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09B2F" w14:textId="77777777" w:rsidR="00132600" w:rsidRPr="00132600" w:rsidRDefault="00000000" w:rsidP="00CD4A1E">
      <w:pPr>
        <w:pStyle w:val="BodyText"/>
        <w:spacing w:line="396" w:lineRule="auto"/>
        <w:jc w:val="center"/>
      </w:pPr>
      <w:r w:rsidRPr="00132600">
        <w:t>UNIVERSITY</w:t>
      </w:r>
      <w:r w:rsidRPr="00132600">
        <w:rPr>
          <w:spacing w:val="-15"/>
        </w:rPr>
        <w:t xml:space="preserve"> </w:t>
      </w:r>
      <w:r w:rsidRPr="00132600">
        <w:t>OF</w:t>
      </w:r>
      <w:r w:rsidRPr="00132600">
        <w:rPr>
          <w:spacing w:val="-15"/>
        </w:rPr>
        <w:t xml:space="preserve"> </w:t>
      </w:r>
      <w:r w:rsidRPr="00132600">
        <w:t xml:space="preserve">OKLAHOMA </w:t>
      </w:r>
    </w:p>
    <w:p w14:paraId="229EABAD" w14:textId="1F9EE4EA" w:rsidR="007E78AC" w:rsidRPr="00132600" w:rsidRDefault="00000000" w:rsidP="00CD4A1E">
      <w:pPr>
        <w:pStyle w:val="BodyText"/>
        <w:spacing w:line="396" w:lineRule="auto"/>
        <w:jc w:val="center"/>
      </w:pPr>
      <w:r w:rsidRPr="00132600">
        <w:t>GRADUATE COLLEGE</w:t>
      </w:r>
    </w:p>
    <w:p w14:paraId="3C2CCAF0" w14:textId="77777777" w:rsidR="007E78AC" w:rsidRPr="00612C03" w:rsidRDefault="007E78AC">
      <w:pPr>
        <w:pStyle w:val="BodyText"/>
        <w:rPr>
          <w:sz w:val="22"/>
          <w:szCs w:val="22"/>
        </w:rPr>
      </w:pPr>
    </w:p>
    <w:p w14:paraId="1D7230C8" w14:textId="77777777" w:rsidR="007E78AC" w:rsidRPr="00612C03" w:rsidRDefault="007E78AC">
      <w:pPr>
        <w:pStyle w:val="BodyText"/>
        <w:rPr>
          <w:sz w:val="22"/>
          <w:szCs w:val="22"/>
        </w:rPr>
      </w:pPr>
    </w:p>
    <w:p w14:paraId="40C62918" w14:textId="77777777" w:rsidR="007E78AC" w:rsidRPr="00612C03" w:rsidRDefault="007E78AC">
      <w:pPr>
        <w:pStyle w:val="BodyText"/>
        <w:rPr>
          <w:sz w:val="22"/>
          <w:szCs w:val="22"/>
        </w:rPr>
      </w:pPr>
    </w:p>
    <w:p w14:paraId="0D235FA7" w14:textId="77777777" w:rsidR="007E78AC" w:rsidRPr="00612C03" w:rsidRDefault="007E78AC">
      <w:pPr>
        <w:pStyle w:val="BodyText"/>
        <w:rPr>
          <w:sz w:val="22"/>
          <w:szCs w:val="22"/>
        </w:rPr>
      </w:pPr>
    </w:p>
    <w:p w14:paraId="21194CA8" w14:textId="77777777" w:rsidR="007E78AC" w:rsidRPr="00612C03" w:rsidRDefault="007E78AC">
      <w:pPr>
        <w:pStyle w:val="BodyText"/>
        <w:rPr>
          <w:sz w:val="22"/>
          <w:szCs w:val="22"/>
        </w:rPr>
      </w:pPr>
    </w:p>
    <w:p w14:paraId="629E8B57" w14:textId="77777777" w:rsidR="007E78AC" w:rsidRPr="00612C03" w:rsidRDefault="007E78AC">
      <w:pPr>
        <w:pStyle w:val="BodyText"/>
        <w:rPr>
          <w:sz w:val="22"/>
          <w:szCs w:val="22"/>
        </w:rPr>
      </w:pPr>
    </w:p>
    <w:p w14:paraId="77547F4A" w14:textId="77777777" w:rsidR="007E78AC" w:rsidRPr="00612C03" w:rsidRDefault="007E78AC">
      <w:pPr>
        <w:pStyle w:val="BodyText"/>
        <w:rPr>
          <w:sz w:val="22"/>
          <w:szCs w:val="22"/>
        </w:rPr>
      </w:pPr>
    </w:p>
    <w:p w14:paraId="7FA42F4B" w14:textId="77777777" w:rsidR="007E78AC" w:rsidRPr="00612C03" w:rsidRDefault="007E78AC">
      <w:pPr>
        <w:pStyle w:val="BodyText"/>
        <w:spacing w:before="88"/>
        <w:rPr>
          <w:sz w:val="22"/>
          <w:szCs w:val="22"/>
        </w:rPr>
      </w:pPr>
    </w:p>
    <w:p w14:paraId="58B7425C" w14:textId="77777777" w:rsidR="007E78AC" w:rsidRPr="00132600" w:rsidRDefault="00000000" w:rsidP="00CD4A1E">
      <w:pPr>
        <w:pStyle w:val="BodyText"/>
        <w:spacing w:line="259" w:lineRule="auto"/>
        <w:ind w:firstLine="14"/>
        <w:jc w:val="center"/>
      </w:pPr>
      <w:r w:rsidRPr="00132600">
        <w:t xml:space="preserve">CONTEMPORARY DROUGHT MONITORING WITH THE STANDARDIZED </w:t>
      </w:r>
      <w:r w:rsidRPr="00132600">
        <w:rPr>
          <w:spacing w:val="-2"/>
        </w:rPr>
        <w:t>PRECIPITATION</w:t>
      </w:r>
      <w:r w:rsidRPr="00132600">
        <w:rPr>
          <w:spacing w:val="-10"/>
        </w:rPr>
        <w:t xml:space="preserve"> </w:t>
      </w:r>
      <w:r w:rsidRPr="00132600">
        <w:rPr>
          <w:spacing w:val="-2"/>
        </w:rPr>
        <w:t>INDEX:</w:t>
      </w:r>
      <w:r w:rsidRPr="00132600">
        <w:rPr>
          <w:spacing w:val="-7"/>
        </w:rPr>
        <w:t xml:space="preserve"> </w:t>
      </w:r>
      <w:r w:rsidRPr="00132600">
        <w:rPr>
          <w:spacing w:val="-2"/>
        </w:rPr>
        <w:t>EVALUATING</w:t>
      </w:r>
      <w:r w:rsidRPr="00132600">
        <w:rPr>
          <w:spacing w:val="-13"/>
        </w:rPr>
        <w:t xml:space="preserve"> </w:t>
      </w:r>
      <w:r w:rsidRPr="00132600">
        <w:rPr>
          <w:spacing w:val="-2"/>
        </w:rPr>
        <w:t>THE</w:t>
      </w:r>
      <w:r w:rsidRPr="00132600">
        <w:rPr>
          <w:spacing w:val="-10"/>
        </w:rPr>
        <w:t xml:space="preserve"> </w:t>
      </w:r>
      <w:r w:rsidRPr="00132600">
        <w:rPr>
          <w:spacing w:val="-2"/>
        </w:rPr>
        <w:t>EFFECT</w:t>
      </w:r>
      <w:r w:rsidRPr="00132600">
        <w:rPr>
          <w:spacing w:val="-10"/>
        </w:rPr>
        <w:t xml:space="preserve"> </w:t>
      </w:r>
      <w:r w:rsidRPr="00132600">
        <w:rPr>
          <w:spacing w:val="-2"/>
        </w:rPr>
        <w:t>OF</w:t>
      </w:r>
      <w:r w:rsidRPr="00132600">
        <w:rPr>
          <w:spacing w:val="-11"/>
        </w:rPr>
        <w:t xml:space="preserve"> </w:t>
      </w:r>
      <w:r w:rsidRPr="00132600">
        <w:rPr>
          <w:spacing w:val="-2"/>
        </w:rPr>
        <w:t xml:space="preserve">NONSTATIONARY </w:t>
      </w:r>
      <w:r w:rsidRPr="00132600">
        <w:t>PRECIPITATION</w:t>
      </w:r>
      <w:r w:rsidRPr="00132600">
        <w:rPr>
          <w:spacing w:val="-15"/>
        </w:rPr>
        <w:t xml:space="preserve"> </w:t>
      </w:r>
      <w:r w:rsidRPr="00132600">
        <w:t>REGIMES</w:t>
      </w:r>
      <w:r w:rsidRPr="00132600">
        <w:rPr>
          <w:spacing w:val="-15"/>
        </w:rPr>
        <w:t xml:space="preserve"> </w:t>
      </w:r>
      <w:r w:rsidRPr="00132600">
        <w:t>IN</w:t>
      </w:r>
      <w:r w:rsidRPr="00132600">
        <w:rPr>
          <w:spacing w:val="-15"/>
        </w:rPr>
        <w:t xml:space="preserve"> </w:t>
      </w:r>
      <w:r w:rsidRPr="00132600">
        <w:t>THE</w:t>
      </w:r>
      <w:r w:rsidRPr="00132600">
        <w:rPr>
          <w:spacing w:val="-15"/>
        </w:rPr>
        <w:t xml:space="preserve"> </w:t>
      </w:r>
      <w:r w:rsidRPr="00132600">
        <w:t>CONTIGUOUS</w:t>
      </w:r>
      <w:r w:rsidRPr="00132600">
        <w:rPr>
          <w:spacing w:val="-15"/>
        </w:rPr>
        <w:t xml:space="preserve"> </w:t>
      </w:r>
      <w:r w:rsidRPr="00132600">
        <w:t>UNITED</w:t>
      </w:r>
      <w:r w:rsidRPr="00132600">
        <w:rPr>
          <w:spacing w:val="-15"/>
        </w:rPr>
        <w:t xml:space="preserve"> </w:t>
      </w:r>
      <w:r w:rsidRPr="00132600">
        <w:t>STATES</w:t>
      </w:r>
      <w:r w:rsidRPr="00132600">
        <w:rPr>
          <w:spacing w:val="-15"/>
        </w:rPr>
        <w:t xml:space="preserve"> </w:t>
      </w:r>
      <w:r w:rsidRPr="00132600">
        <w:t>ON</w:t>
      </w:r>
      <w:r w:rsidRPr="00132600">
        <w:rPr>
          <w:spacing w:val="-15"/>
        </w:rPr>
        <w:t xml:space="preserve"> </w:t>
      </w:r>
      <w:r w:rsidRPr="00132600">
        <w:t>THE CHARACTERIZATION OF DROUGHT</w:t>
      </w:r>
    </w:p>
    <w:p w14:paraId="0979B5D7" w14:textId="77777777" w:rsidR="007E78AC" w:rsidRPr="00132600" w:rsidRDefault="007E78AC">
      <w:pPr>
        <w:pStyle w:val="BodyText"/>
      </w:pPr>
    </w:p>
    <w:p w14:paraId="1D41BA98" w14:textId="77777777" w:rsidR="007E78AC" w:rsidRPr="00132600" w:rsidRDefault="007E78AC">
      <w:pPr>
        <w:pStyle w:val="BodyText"/>
      </w:pPr>
    </w:p>
    <w:p w14:paraId="7DA0299D" w14:textId="77777777" w:rsidR="007E78AC" w:rsidRPr="00132600" w:rsidRDefault="007E78AC">
      <w:pPr>
        <w:pStyle w:val="BodyText"/>
      </w:pPr>
    </w:p>
    <w:p w14:paraId="0469686C" w14:textId="77777777" w:rsidR="007E78AC" w:rsidRPr="00132600" w:rsidRDefault="007E78AC">
      <w:pPr>
        <w:pStyle w:val="BodyText"/>
      </w:pPr>
    </w:p>
    <w:p w14:paraId="5AD7986D" w14:textId="77777777" w:rsidR="007E78AC" w:rsidRPr="00132600" w:rsidRDefault="007E78AC">
      <w:pPr>
        <w:pStyle w:val="BodyText"/>
      </w:pPr>
    </w:p>
    <w:p w14:paraId="1BFF7959" w14:textId="77777777" w:rsidR="007E78AC" w:rsidRPr="00132600" w:rsidRDefault="007E78AC">
      <w:pPr>
        <w:pStyle w:val="BodyText"/>
      </w:pPr>
    </w:p>
    <w:p w14:paraId="32DF0674" w14:textId="77777777" w:rsidR="007E78AC" w:rsidRPr="00132600" w:rsidRDefault="007E78AC">
      <w:pPr>
        <w:pStyle w:val="BodyText"/>
      </w:pPr>
    </w:p>
    <w:p w14:paraId="31074FAE" w14:textId="77777777" w:rsidR="007E78AC" w:rsidRPr="00132600" w:rsidRDefault="007E78AC">
      <w:pPr>
        <w:pStyle w:val="BodyText"/>
        <w:spacing w:before="238"/>
      </w:pPr>
    </w:p>
    <w:p w14:paraId="250AB64D" w14:textId="77777777" w:rsidR="00132600" w:rsidRPr="00132600" w:rsidRDefault="00000000" w:rsidP="00CD4A1E">
      <w:pPr>
        <w:pStyle w:val="BodyText"/>
        <w:spacing w:line="396" w:lineRule="auto"/>
        <w:jc w:val="center"/>
      </w:pPr>
      <w:r w:rsidRPr="00132600">
        <w:t>A</w:t>
      </w:r>
      <w:r w:rsidRPr="00132600">
        <w:rPr>
          <w:spacing w:val="-7"/>
        </w:rPr>
        <w:t xml:space="preserve"> </w:t>
      </w:r>
      <w:r w:rsidRPr="00132600">
        <w:t xml:space="preserve">DISSERTATION </w:t>
      </w:r>
    </w:p>
    <w:p w14:paraId="0088A141" w14:textId="510E1A10" w:rsidR="007E78AC" w:rsidRPr="00132600" w:rsidRDefault="00000000" w:rsidP="00CD4A1E">
      <w:pPr>
        <w:pStyle w:val="BodyText"/>
        <w:spacing w:line="396" w:lineRule="auto"/>
        <w:jc w:val="center"/>
      </w:pPr>
      <w:r w:rsidRPr="00132600">
        <w:rPr>
          <w:spacing w:val="-2"/>
        </w:rPr>
        <w:t>SUBMITTED</w:t>
      </w:r>
      <w:r w:rsidRPr="00132600">
        <w:rPr>
          <w:spacing w:val="-13"/>
        </w:rPr>
        <w:t xml:space="preserve"> </w:t>
      </w:r>
      <w:r w:rsidRPr="00132600">
        <w:rPr>
          <w:spacing w:val="-2"/>
        </w:rPr>
        <w:t>TO</w:t>
      </w:r>
      <w:r w:rsidRPr="00132600">
        <w:rPr>
          <w:spacing w:val="-13"/>
        </w:rPr>
        <w:t xml:space="preserve"> </w:t>
      </w:r>
      <w:r w:rsidRPr="00132600">
        <w:rPr>
          <w:spacing w:val="-2"/>
        </w:rPr>
        <w:t>THE</w:t>
      </w:r>
      <w:r w:rsidRPr="00132600">
        <w:rPr>
          <w:spacing w:val="-13"/>
        </w:rPr>
        <w:t xml:space="preserve"> </w:t>
      </w:r>
      <w:r w:rsidRPr="00132600">
        <w:rPr>
          <w:spacing w:val="-2"/>
        </w:rPr>
        <w:t>GRADUATE</w:t>
      </w:r>
      <w:r w:rsidRPr="00132600">
        <w:rPr>
          <w:spacing w:val="-13"/>
        </w:rPr>
        <w:t xml:space="preserve"> </w:t>
      </w:r>
      <w:r w:rsidRPr="00132600">
        <w:rPr>
          <w:spacing w:val="-2"/>
        </w:rPr>
        <w:t>FACULTY</w:t>
      </w:r>
    </w:p>
    <w:p w14:paraId="5408F937" w14:textId="77777777" w:rsidR="00132600" w:rsidRPr="00132600" w:rsidRDefault="00000000" w:rsidP="00CD4A1E">
      <w:pPr>
        <w:pStyle w:val="BodyText"/>
        <w:spacing w:line="396" w:lineRule="auto"/>
        <w:jc w:val="center"/>
      </w:pPr>
      <w:r w:rsidRPr="00132600">
        <w:t>in</w:t>
      </w:r>
      <w:r w:rsidRPr="00132600">
        <w:rPr>
          <w:spacing w:val="-3"/>
        </w:rPr>
        <w:t xml:space="preserve"> </w:t>
      </w:r>
      <w:r w:rsidRPr="00132600">
        <w:t>partial</w:t>
      </w:r>
      <w:r w:rsidRPr="00132600">
        <w:rPr>
          <w:spacing w:val="-7"/>
        </w:rPr>
        <w:t xml:space="preserve"> </w:t>
      </w:r>
      <w:r w:rsidRPr="00132600">
        <w:t>fulfillment</w:t>
      </w:r>
      <w:r w:rsidRPr="00132600">
        <w:rPr>
          <w:spacing w:val="-3"/>
        </w:rPr>
        <w:t xml:space="preserve"> </w:t>
      </w:r>
      <w:r w:rsidRPr="00132600">
        <w:t>of</w:t>
      </w:r>
      <w:r w:rsidRPr="00132600">
        <w:rPr>
          <w:spacing w:val="-6"/>
        </w:rPr>
        <w:t xml:space="preserve"> </w:t>
      </w:r>
      <w:r w:rsidRPr="00132600">
        <w:t>the</w:t>
      </w:r>
      <w:r w:rsidRPr="00132600">
        <w:rPr>
          <w:spacing w:val="-9"/>
        </w:rPr>
        <w:t xml:space="preserve"> </w:t>
      </w:r>
      <w:r w:rsidRPr="00132600">
        <w:t>requirements</w:t>
      </w:r>
      <w:r w:rsidRPr="00132600">
        <w:rPr>
          <w:spacing w:val="-5"/>
        </w:rPr>
        <w:t xml:space="preserve"> </w:t>
      </w:r>
      <w:r w:rsidRPr="00132600">
        <w:t>for</w:t>
      </w:r>
      <w:r w:rsidRPr="00132600">
        <w:rPr>
          <w:spacing w:val="-2"/>
        </w:rPr>
        <w:t xml:space="preserve"> </w:t>
      </w:r>
      <w:r w:rsidRPr="00132600">
        <w:t xml:space="preserve">the </w:t>
      </w:r>
    </w:p>
    <w:p w14:paraId="149EE254" w14:textId="27005D53" w:rsidR="007E78AC" w:rsidRPr="00132600" w:rsidRDefault="00000000" w:rsidP="00CD4A1E">
      <w:pPr>
        <w:pStyle w:val="BodyText"/>
        <w:spacing w:line="396" w:lineRule="auto"/>
        <w:jc w:val="center"/>
      </w:pPr>
      <w:r w:rsidRPr="00132600">
        <w:t>Degree of</w:t>
      </w:r>
    </w:p>
    <w:p w14:paraId="2E5D6E56" w14:textId="18E22011" w:rsidR="007E78AC" w:rsidRPr="00132600" w:rsidRDefault="000726A8" w:rsidP="00CD4A1E">
      <w:pPr>
        <w:pStyle w:val="BodyText"/>
        <w:jc w:val="center"/>
      </w:pPr>
      <w:r w:rsidRPr="00132600">
        <w:t>Doctor of Philosophy</w:t>
      </w:r>
    </w:p>
    <w:p w14:paraId="515E9299" w14:textId="77777777" w:rsidR="007E78AC" w:rsidRPr="00612C03" w:rsidRDefault="007E78AC">
      <w:pPr>
        <w:pStyle w:val="BodyText"/>
        <w:rPr>
          <w:sz w:val="22"/>
          <w:szCs w:val="22"/>
        </w:rPr>
      </w:pPr>
    </w:p>
    <w:p w14:paraId="342AE65D" w14:textId="77777777" w:rsidR="007E78AC" w:rsidRPr="00612C03" w:rsidRDefault="007E78AC">
      <w:pPr>
        <w:pStyle w:val="BodyText"/>
        <w:rPr>
          <w:sz w:val="22"/>
          <w:szCs w:val="22"/>
        </w:rPr>
      </w:pPr>
    </w:p>
    <w:p w14:paraId="6CD459CB" w14:textId="77777777" w:rsidR="007E78AC" w:rsidRPr="00612C03" w:rsidRDefault="007E78AC">
      <w:pPr>
        <w:pStyle w:val="BodyText"/>
        <w:rPr>
          <w:sz w:val="22"/>
          <w:szCs w:val="22"/>
        </w:rPr>
      </w:pPr>
    </w:p>
    <w:p w14:paraId="2985C30C" w14:textId="77777777" w:rsidR="007E78AC" w:rsidRPr="00612C03" w:rsidRDefault="007E78AC">
      <w:pPr>
        <w:pStyle w:val="BodyText"/>
        <w:rPr>
          <w:sz w:val="22"/>
          <w:szCs w:val="22"/>
        </w:rPr>
      </w:pPr>
    </w:p>
    <w:p w14:paraId="0B987868" w14:textId="77777777" w:rsidR="007E78AC" w:rsidRPr="00612C03" w:rsidRDefault="007E78AC">
      <w:pPr>
        <w:pStyle w:val="BodyText"/>
        <w:rPr>
          <w:sz w:val="22"/>
          <w:szCs w:val="22"/>
        </w:rPr>
      </w:pPr>
    </w:p>
    <w:p w14:paraId="734FE779" w14:textId="77777777" w:rsidR="007E78AC" w:rsidRPr="00612C03" w:rsidRDefault="007E78AC">
      <w:pPr>
        <w:pStyle w:val="BodyText"/>
        <w:rPr>
          <w:sz w:val="22"/>
          <w:szCs w:val="22"/>
        </w:rPr>
      </w:pPr>
    </w:p>
    <w:p w14:paraId="12BB1710" w14:textId="77777777" w:rsidR="00BC1C26" w:rsidRPr="00132600" w:rsidRDefault="00BC1C26" w:rsidP="00CD4A1E">
      <w:pPr>
        <w:pStyle w:val="BodyText"/>
        <w:jc w:val="center"/>
        <w:rPr>
          <w:spacing w:val="-5"/>
        </w:rPr>
      </w:pPr>
      <w:r w:rsidRPr="00132600">
        <w:rPr>
          <w:spacing w:val="-5"/>
        </w:rPr>
        <w:t>By</w:t>
      </w:r>
    </w:p>
    <w:p w14:paraId="2CBBA3F6" w14:textId="77777777" w:rsidR="00BC1C26" w:rsidRPr="00132600" w:rsidRDefault="00BC1C26" w:rsidP="00BC1C26">
      <w:pPr>
        <w:pStyle w:val="BodyText"/>
        <w:ind w:right="79"/>
        <w:jc w:val="center"/>
        <w:rPr>
          <w:spacing w:val="-5"/>
        </w:rPr>
      </w:pPr>
    </w:p>
    <w:p w14:paraId="6F1A9ED5" w14:textId="77777777" w:rsidR="00BC1C26" w:rsidRPr="00132600" w:rsidRDefault="00BC1C26" w:rsidP="00132600">
      <w:pPr>
        <w:pStyle w:val="BodyText"/>
        <w:jc w:val="center"/>
        <w:rPr>
          <w:spacing w:val="-5"/>
        </w:rPr>
      </w:pPr>
      <w:r w:rsidRPr="00132600">
        <w:rPr>
          <w:spacing w:val="-5"/>
        </w:rPr>
        <w:t>DANIELA MARIA SPADE</w:t>
      </w:r>
    </w:p>
    <w:p w14:paraId="63D38677" w14:textId="77777777" w:rsidR="00BC1C26" w:rsidRPr="00132600" w:rsidRDefault="00BC1C26" w:rsidP="00132600">
      <w:pPr>
        <w:pStyle w:val="BodyText"/>
        <w:jc w:val="center"/>
        <w:rPr>
          <w:spacing w:val="-5"/>
        </w:rPr>
      </w:pPr>
      <w:r w:rsidRPr="00132600">
        <w:rPr>
          <w:spacing w:val="-5"/>
        </w:rPr>
        <w:t>Norman, Oklahoma</w:t>
      </w:r>
    </w:p>
    <w:p w14:paraId="210BF88C" w14:textId="267C223D" w:rsidR="00BC1C26" w:rsidRPr="00132600" w:rsidRDefault="00BC1C26" w:rsidP="00132600">
      <w:pPr>
        <w:pStyle w:val="BodyText"/>
        <w:jc w:val="center"/>
        <w:rPr>
          <w:spacing w:val="-5"/>
        </w:rPr>
        <w:sectPr w:rsidR="00BC1C26" w:rsidRPr="00132600" w:rsidSect="000726A8">
          <w:type w:val="continuous"/>
          <w:pgSz w:w="12240" w:h="15840"/>
          <w:pgMar w:top="1440" w:right="1440" w:bottom="1440" w:left="1440" w:header="720" w:footer="720" w:gutter="0"/>
          <w:cols w:space="720"/>
          <w:docGrid w:linePitch="299"/>
        </w:sectPr>
      </w:pPr>
      <w:r w:rsidRPr="00132600">
        <w:rPr>
          <w:spacing w:val="-5"/>
        </w:rPr>
        <w:t>2024</w:t>
      </w:r>
    </w:p>
    <w:p w14:paraId="634ACC07" w14:textId="77777777" w:rsidR="007E78AC" w:rsidRPr="00132600" w:rsidRDefault="00000000" w:rsidP="0011030B">
      <w:pPr>
        <w:pStyle w:val="BodyText"/>
        <w:spacing w:line="259" w:lineRule="auto"/>
        <w:ind w:firstLine="14"/>
        <w:jc w:val="center"/>
      </w:pPr>
      <w:r w:rsidRPr="00132600">
        <w:lastRenderedPageBreak/>
        <w:t xml:space="preserve">CONTEMPORARY DROUGHT MONITORING WITH THE STANDARDIZED </w:t>
      </w:r>
      <w:r w:rsidRPr="00132600">
        <w:rPr>
          <w:spacing w:val="-2"/>
        </w:rPr>
        <w:t>PRECIPITATION</w:t>
      </w:r>
      <w:r w:rsidRPr="00132600">
        <w:rPr>
          <w:spacing w:val="-10"/>
        </w:rPr>
        <w:t xml:space="preserve"> </w:t>
      </w:r>
      <w:r w:rsidRPr="00132600">
        <w:rPr>
          <w:spacing w:val="-2"/>
        </w:rPr>
        <w:t>INDEX:</w:t>
      </w:r>
      <w:r w:rsidRPr="00132600">
        <w:rPr>
          <w:spacing w:val="-7"/>
        </w:rPr>
        <w:t xml:space="preserve"> </w:t>
      </w:r>
      <w:r w:rsidRPr="00132600">
        <w:rPr>
          <w:spacing w:val="-2"/>
        </w:rPr>
        <w:t>EVALUATING</w:t>
      </w:r>
      <w:r w:rsidRPr="00132600">
        <w:rPr>
          <w:spacing w:val="-13"/>
        </w:rPr>
        <w:t xml:space="preserve"> </w:t>
      </w:r>
      <w:r w:rsidRPr="00132600">
        <w:rPr>
          <w:spacing w:val="-2"/>
        </w:rPr>
        <w:t>THE</w:t>
      </w:r>
      <w:r w:rsidRPr="00132600">
        <w:rPr>
          <w:spacing w:val="-10"/>
        </w:rPr>
        <w:t xml:space="preserve"> </w:t>
      </w:r>
      <w:r w:rsidRPr="00132600">
        <w:rPr>
          <w:spacing w:val="-2"/>
        </w:rPr>
        <w:t>EFFECT</w:t>
      </w:r>
      <w:r w:rsidRPr="00132600">
        <w:rPr>
          <w:spacing w:val="-10"/>
        </w:rPr>
        <w:t xml:space="preserve"> </w:t>
      </w:r>
      <w:r w:rsidRPr="00132600">
        <w:rPr>
          <w:spacing w:val="-2"/>
        </w:rPr>
        <w:t>OF</w:t>
      </w:r>
      <w:r w:rsidRPr="00132600">
        <w:rPr>
          <w:spacing w:val="-11"/>
        </w:rPr>
        <w:t xml:space="preserve"> </w:t>
      </w:r>
      <w:r w:rsidRPr="00132600">
        <w:rPr>
          <w:spacing w:val="-2"/>
        </w:rPr>
        <w:t xml:space="preserve">NONSTATIONARY </w:t>
      </w:r>
      <w:r w:rsidRPr="00132600">
        <w:t>PRECIPITATION</w:t>
      </w:r>
      <w:r w:rsidRPr="00132600">
        <w:rPr>
          <w:spacing w:val="-15"/>
        </w:rPr>
        <w:t xml:space="preserve"> </w:t>
      </w:r>
      <w:r w:rsidRPr="00132600">
        <w:t>REGIMES</w:t>
      </w:r>
      <w:r w:rsidRPr="00132600">
        <w:rPr>
          <w:spacing w:val="-15"/>
        </w:rPr>
        <w:t xml:space="preserve"> </w:t>
      </w:r>
      <w:r w:rsidRPr="00132600">
        <w:t>IN</w:t>
      </w:r>
      <w:r w:rsidRPr="00132600">
        <w:rPr>
          <w:spacing w:val="-15"/>
        </w:rPr>
        <w:t xml:space="preserve"> </w:t>
      </w:r>
      <w:r w:rsidRPr="00132600">
        <w:t>THE</w:t>
      </w:r>
      <w:r w:rsidRPr="00132600">
        <w:rPr>
          <w:spacing w:val="-15"/>
        </w:rPr>
        <w:t xml:space="preserve"> </w:t>
      </w:r>
      <w:r w:rsidRPr="00132600">
        <w:t>CONTIGUOUS</w:t>
      </w:r>
      <w:r w:rsidRPr="00132600">
        <w:rPr>
          <w:spacing w:val="-15"/>
        </w:rPr>
        <w:t xml:space="preserve"> </w:t>
      </w:r>
      <w:r w:rsidRPr="00132600">
        <w:t>UNITED</w:t>
      </w:r>
      <w:r w:rsidRPr="00132600">
        <w:rPr>
          <w:spacing w:val="-15"/>
        </w:rPr>
        <w:t xml:space="preserve"> </w:t>
      </w:r>
      <w:r w:rsidRPr="00132600">
        <w:t>STATES</w:t>
      </w:r>
      <w:r w:rsidRPr="00132600">
        <w:rPr>
          <w:spacing w:val="-15"/>
        </w:rPr>
        <w:t xml:space="preserve"> </w:t>
      </w:r>
      <w:r w:rsidRPr="00132600">
        <w:t>ON</w:t>
      </w:r>
      <w:r w:rsidRPr="00132600">
        <w:rPr>
          <w:spacing w:val="-15"/>
        </w:rPr>
        <w:t xml:space="preserve"> </w:t>
      </w:r>
      <w:r w:rsidRPr="00132600">
        <w:t>THE CHARACTERIZATION OF DROUGHT</w:t>
      </w:r>
    </w:p>
    <w:p w14:paraId="47821916" w14:textId="77777777" w:rsidR="007E78AC" w:rsidRPr="00612C03" w:rsidRDefault="007E78AC">
      <w:pPr>
        <w:pStyle w:val="BodyText"/>
        <w:rPr>
          <w:sz w:val="22"/>
          <w:szCs w:val="22"/>
        </w:rPr>
      </w:pPr>
    </w:p>
    <w:p w14:paraId="65093416" w14:textId="77777777" w:rsidR="007E78AC" w:rsidRPr="00612C03" w:rsidRDefault="007E78AC">
      <w:pPr>
        <w:pStyle w:val="BodyText"/>
        <w:rPr>
          <w:sz w:val="22"/>
          <w:szCs w:val="22"/>
        </w:rPr>
      </w:pPr>
    </w:p>
    <w:p w14:paraId="2D201AB1" w14:textId="77777777" w:rsidR="007E78AC" w:rsidRPr="00612C03" w:rsidRDefault="007E78AC">
      <w:pPr>
        <w:pStyle w:val="BodyText"/>
        <w:spacing w:before="245"/>
        <w:rPr>
          <w:sz w:val="22"/>
          <w:szCs w:val="22"/>
        </w:rPr>
      </w:pPr>
    </w:p>
    <w:p w14:paraId="62FFE7FC" w14:textId="77777777" w:rsidR="00132600" w:rsidRDefault="00B06AA7" w:rsidP="00CD4A1E">
      <w:pPr>
        <w:pStyle w:val="BodyText"/>
        <w:jc w:val="center"/>
        <w:rPr>
          <w:spacing w:val="-4"/>
        </w:rPr>
      </w:pPr>
      <w:r w:rsidRPr="00132600">
        <w:rPr>
          <w:spacing w:val="-4"/>
        </w:rPr>
        <w:t xml:space="preserve">A DISSERTATION APPROVED FOR THE </w:t>
      </w:r>
    </w:p>
    <w:p w14:paraId="5BF71308" w14:textId="72091F3A" w:rsidR="00B06AA7" w:rsidRPr="00132600" w:rsidRDefault="00B06AA7" w:rsidP="00CD4A1E">
      <w:pPr>
        <w:pStyle w:val="BodyText"/>
        <w:jc w:val="center"/>
        <w:rPr>
          <w:spacing w:val="-4"/>
        </w:rPr>
      </w:pPr>
      <w:r w:rsidRPr="00132600">
        <w:rPr>
          <w:spacing w:val="-4"/>
        </w:rPr>
        <w:t>DEPARTMENT OF GEOGRAPHY AND ENVIRONMENTAL SUSTAINABILITY</w:t>
      </w:r>
    </w:p>
    <w:p w14:paraId="3C1D5262" w14:textId="77777777" w:rsidR="007E78AC" w:rsidRPr="00612C03" w:rsidRDefault="007E78AC">
      <w:pPr>
        <w:pStyle w:val="BodyText"/>
        <w:rPr>
          <w:sz w:val="22"/>
          <w:szCs w:val="22"/>
        </w:rPr>
      </w:pPr>
    </w:p>
    <w:p w14:paraId="10E44926" w14:textId="77777777" w:rsidR="007E78AC" w:rsidRPr="00612C03" w:rsidRDefault="007E78AC">
      <w:pPr>
        <w:pStyle w:val="BodyText"/>
        <w:spacing w:before="268"/>
        <w:rPr>
          <w:sz w:val="22"/>
          <w:szCs w:val="22"/>
        </w:rPr>
      </w:pPr>
    </w:p>
    <w:p w14:paraId="3740BA83" w14:textId="77777777" w:rsidR="00CD4A1E" w:rsidRDefault="00CD4A1E" w:rsidP="00CD4A1E">
      <w:pPr>
        <w:pStyle w:val="BodyText"/>
        <w:jc w:val="center"/>
      </w:pPr>
    </w:p>
    <w:p w14:paraId="393BE78A" w14:textId="77777777" w:rsidR="00CD4A1E" w:rsidRDefault="00CD4A1E" w:rsidP="00CD4A1E">
      <w:pPr>
        <w:pStyle w:val="BodyText"/>
        <w:jc w:val="center"/>
      </w:pPr>
    </w:p>
    <w:p w14:paraId="717F3D54" w14:textId="77777777" w:rsidR="00CD4A1E" w:rsidRDefault="00CD4A1E" w:rsidP="00CD4A1E">
      <w:pPr>
        <w:pStyle w:val="BodyText"/>
        <w:jc w:val="center"/>
      </w:pPr>
    </w:p>
    <w:p w14:paraId="4B7D577F" w14:textId="77777777" w:rsidR="00CD4A1E" w:rsidRDefault="00CD4A1E" w:rsidP="00CD4A1E">
      <w:pPr>
        <w:pStyle w:val="BodyText"/>
        <w:jc w:val="center"/>
      </w:pPr>
    </w:p>
    <w:p w14:paraId="67E87EF7" w14:textId="77777777" w:rsidR="00CD4A1E" w:rsidRDefault="00CD4A1E" w:rsidP="00CD4A1E">
      <w:pPr>
        <w:pStyle w:val="BodyText"/>
        <w:jc w:val="center"/>
      </w:pPr>
    </w:p>
    <w:p w14:paraId="20D6F0CD" w14:textId="229276E9" w:rsidR="007E78AC" w:rsidRPr="00132600" w:rsidRDefault="00000000" w:rsidP="00CD4A1E">
      <w:pPr>
        <w:pStyle w:val="BodyText"/>
        <w:jc w:val="center"/>
      </w:pPr>
      <w:r w:rsidRPr="00132600">
        <w:t>BY</w:t>
      </w:r>
      <w:r w:rsidRPr="00132600">
        <w:rPr>
          <w:spacing w:val="-15"/>
        </w:rPr>
        <w:t xml:space="preserve"> </w:t>
      </w:r>
      <w:r w:rsidRPr="00132600">
        <w:t>THE</w:t>
      </w:r>
      <w:r w:rsidRPr="00132600">
        <w:rPr>
          <w:spacing w:val="-3"/>
        </w:rPr>
        <w:t xml:space="preserve"> </w:t>
      </w:r>
      <w:r w:rsidRPr="00132600">
        <w:t>COMMITTEE</w:t>
      </w:r>
      <w:r w:rsidRPr="00132600">
        <w:rPr>
          <w:spacing w:val="-2"/>
        </w:rPr>
        <w:t xml:space="preserve"> </w:t>
      </w:r>
      <w:r w:rsidRPr="00132600">
        <w:t>CONSISTING</w:t>
      </w:r>
      <w:r w:rsidRPr="00132600">
        <w:rPr>
          <w:spacing w:val="-3"/>
        </w:rPr>
        <w:t xml:space="preserve"> </w:t>
      </w:r>
      <w:r w:rsidRPr="00132600">
        <w:rPr>
          <w:spacing w:val="-5"/>
        </w:rPr>
        <w:t>OF</w:t>
      </w:r>
    </w:p>
    <w:p w14:paraId="70E0B293" w14:textId="77777777" w:rsidR="007E78AC" w:rsidRPr="00612C03" w:rsidRDefault="007E78AC">
      <w:pPr>
        <w:pStyle w:val="BodyText"/>
        <w:rPr>
          <w:sz w:val="22"/>
          <w:szCs w:val="22"/>
        </w:rPr>
      </w:pPr>
    </w:p>
    <w:p w14:paraId="772FA3E4" w14:textId="77777777" w:rsidR="007E78AC" w:rsidRPr="00612C03" w:rsidRDefault="007E78AC">
      <w:pPr>
        <w:pStyle w:val="BodyText"/>
        <w:rPr>
          <w:sz w:val="22"/>
          <w:szCs w:val="22"/>
        </w:rPr>
      </w:pPr>
    </w:p>
    <w:p w14:paraId="79AF50A5" w14:textId="77777777" w:rsidR="007E78AC" w:rsidRPr="00612C03" w:rsidRDefault="007E78AC">
      <w:pPr>
        <w:pStyle w:val="BodyText"/>
        <w:rPr>
          <w:sz w:val="22"/>
          <w:szCs w:val="22"/>
        </w:rPr>
      </w:pPr>
    </w:p>
    <w:p w14:paraId="55B5BCA8" w14:textId="77777777" w:rsidR="007E78AC" w:rsidRPr="00612C03" w:rsidRDefault="007E78AC">
      <w:pPr>
        <w:pStyle w:val="BodyText"/>
        <w:rPr>
          <w:sz w:val="22"/>
          <w:szCs w:val="22"/>
        </w:rPr>
      </w:pPr>
    </w:p>
    <w:p w14:paraId="67681BB0" w14:textId="77777777" w:rsidR="007E78AC" w:rsidRPr="00132600" w:rsidRDefault="00000000" w:rsidP="00CD4A1E">
      <w:pPr>
        <w:pStyle w:val="BodyText"/>
        <w:spacing w:line="480" w:lineRule="auto"/>
        <w:jc w:val="right"/>
      </w:pPr>
      <w:r w:rsidRPr="00132600">
        <w:t>Dr.</w:t>
      </w:r>
      <w:r w:rsidRPr="00132600">
        <w:rPr>
          <w:spacing w:val="-7"/>
        </w:rPr>
        <w:t xml:space="preserve"> </w:t>
      </w:r>
      <w:r w:rsidRPr="00132600">
        <w:t>Mark</w:t>
      </w:r>
      <w:r w:rsidRPr="00132600">
        <w:rPr>
          <w:spacing w:val="-9"/>
        </w:rPr>
        <w:t xml:space="preserve"> </w:t>
      </w:r>
      <w:r w:rsidRPr="00132600">
        <w:t>Shafer,</w:t>
      </w:r>
      <w:r w:rsidRPr="00132600">
        <w:rPr>
          <w:spacing w:val="-10"/>
        </w:rPr>
        <w:t xml:space="preserve"> </w:t>
      </w:r>
      <w:r w:rsidRPr="00132600">
        <w:rPr>
          <w:spacing w:val="-4"/>
        </w:rPr>
        <w:t>Chair</w:t>
      </w:r>
    </w:p>
    <w:p w14:paraId="63FC3F86" w14:textId="77777777" w:rsidR="00BC1C26" w:rsidRPr="00132600" w:rsidRDefault="00000000" w:rsidP="00CD4A1E">
      <w:pPr>
        <w:pStyle w:val="BodyText"/>
        <w:spacing w:line="480" w:lineRule="auto"/>
        <w:jc w:val="right"/>
        <w:rPr>
          <w:spacing w:val="-4"/>
        </w:rPr>
      </w:pPr>
      <w:r w:rsidRPr="00132600">
        <w:rPr>
          <w:spacing w:val="-4"/>
        </w:rPr>
        <w:t>Dr.</w:t>
      </w:r>
      <w:r w:rsidRPr="00132600">
        <w:rPr>
          <w:spacing w:val="-13"/>
        </w:rPr>
        <w:t xml:space="preserve"> </w:t>
      </w:r>
      <w:r w:rsidRPr="00132600">
        <w:rPr>
          <w:spacing w:val="-4"/>
        </w:rPr>
        <w:t>Yang</w:t>
      </w:r>
      <w:r w:rsidRPr="00132600">
        <w:rPr>
          <w:spacing w:val="-11"/>
        </w:rPr>
        <w:t xml:space="preserve"> </w:t>
      </w:r>
      <w:r w:rsidRPr="00132600">
        <w:rPr>
          <w:spacing w:val="-4"/>
        </w:rPr>
        <w:t>Hong</w:t>
      </w:r>
    </w:p>
    <w:p w14:paraId="1FFB1178" w14:textId="37C38CC5" w:rsidR="007E78AC" w:rsidRPr="00132600" w:rsidRDefault="00000000" w:rsidP="00CD4A1E">
      <w:pPr>
        <w:pStyle w:val="BodyText"/>
        <w:spacing w:line="480" w:lineRule="auto"/>
        <w:jc w:val="right"/>
        <w:rPr>
          <w:spacing w:val="-4"/>
        </w:rPr>
      </w:pPr>
      <w:r w:rsidRPr="00132600">
        <w:t>Dr.</w:t>
      </w:r>
      <w:r w:rsidRPr="00132600">
        <w:rPr>
          <w:spacing w:val="-6"/>
        </w:rPr>
        <w:t xml:space="preserve"> </w:t>
      </w:r>
      <w:r w:rsidRPr="00132600">
        <w:t>Renee</w:t>
      </w:r>
      <w:r w:rsidRPr="00132600">
        <w:rPr>
          <w:spacing w:val="-7"/>
        </w:rPr>
        <w:t xml:space="preserve"> </w:t>
      </w:r>
      <w:r w:rsidRPr="00132600">
        <w:rPr>
          <w:spacing w:val="-2"/>
        </w:rPr>
        <w:t>McPherson</w:t>
      </w:r>
    </w:p>
    <w:p w14:paraId="78C0EF1F" w14:textId="77777777" w:rsidR="00BC1C26" w:rsidRPr="00132600" w:rsidRDefault="00000000" w:rsidP="00CD4A1E">
      <w:pPr>
        <w:pStyle w:val="BodyText"/>
        <w:spacing w:before="6" w:line="480" w:lineRule="auto"/>
        <w:jc w:val="right"/>
        <w:rPr>
          <w:spacing w:val="-2"/>
        </w:rPr>
      </w:pPr>
      <w:r w:rsidRPr="00132600">
        <w:rPr>
          <w:spacing w:val="-2"/>
        </w:rPr>
        <w:t>Dr.</w:t>
      </w:r>
      <w:r w:rsidRPr="00132600">
        <w:rPr>
          <w:spacing w:val="-13"/>
        </w:rPr>
        <w:t xml:space="preserve"> </w:t>
      </w:r>
      <w:r w:rsidRPr="00132600">
        <w:rPr>
          <w:spacing w:val="-2"/>
        </w:rPr>
        <w:t>Todd</w:t>
      </w:r>
      <w:r w:rsidRPr="00132600">
        <w:rPr>
          <w:spacing w:val="-13"/>
        </w:rPr>
        <w:t xml:space="preserve"> </w:t>
      </w:r>
      <w:r w:rsidRPr="00132600">
        <w:rPr>
          <w:spacing w:val="-2"/>
        </w:rPr>
        <w:t xml:space="preserve">Fagin </w:t>
      </w:r>
    </w:p>
    <w:p w14:paraId="7DD9FCF6" w14:textId="787D44AF" w:rsidR="007E78AC" w:rsidRPr="00132600" w:rsidRDefault="00000000" w:rsidP="00CD4A1E">
      <w:pPr>
        <w:pStyle w:val="BodyText"/>
        <w:spacing w:before="6" w:line="480" w:lineRule="auto"/>
        <w:jc w:val="right"/>
      </w:pPr>
      <w:r w:rsidRPr="00132600">
        <w:t>Dr.</w:t>
      </w:r>
      <w:r w:rsidRPr="00132600">
        <w:rPr>
          <w:spacing w:val="-7"/>
        </w:rPr>
        <w:t xml:space="preserve"> </w:t>
      </w:r>
      <w:r w:rsidRPr="00132600">
        <w:t>Michael</w:t>
      </w:r>
      <w:r w:rsidRPr="00132600">
        <w:rPr>
          <w:spacing w:val="-11"/>
        </w:rPr>
        <w:t xml:space="preserve"> </w:t>
      </w:r>
      <w:r w:rsidRPr="00132600">
        <w:rPr>
          <w:spacing w:val="-2"/>
        </w:rPr>
        <w:t>Wimberly</w:t>
      </w:r>
    </w:p>
    <w:p w14:paraId="2ECA5770" w14:textId="77777777" w:rsidR="007E78AC" w:rsidRPr="00612C03" w:rsidRDefault="007E78AC">
      <w:pPr>
        <w:spacing w:line="396" w:lineRule="auto"/>
        <w:jc w:val="right"/>
        <w:sectPr w:rsidR="007E78AC" w:rsidRPr="00612C03" w:rsidSect="002F1CE2">
          <w:pgSz w:w="12240" w:h="15840"/>
          <w:pgMar w:top="1440" w:right="1440" w:bottom="1440" w:left="2160" w:header="720" w:footer="720" w:gutter="0"/>
          <w:cols w:space="720"/>
          <w:docGrid w:linePitch="299"/>
        </w:sectPr>
      </w:pPr>
    </w:p>
    <w:p w14:paraId="23893716" w14:textId="77777777" w:rsidR="007E78AC" w:rsidRDefault="007E78AC">
      <w:pPr>
        <w:pStyle w:val="BodyText"/>
        <w:rPr>
          <w:sz w:val="22"/>
          <w:szCs w:val="22"/>
        </w:rPr>
      </w:pPr>
    </w:p>
    <w:p w14:paraId="1D9F6ADE" w14:textId="77777777" w:rsidR="0059534C" w:rsidRDefault="0059534C">
      <w:pPr>
        <w:pStyle w:val="BodyText"/>
        <w:rPr>
          <w:sz w:val="22"/>
          <w:szCs w:val="22"/>
        </w:rPr>
      </w:pPr>
    </w:p>
    <w:p w14:paraId="58627F63" w14:textId="77777777" w:rsidR="0059534C" w:rsidRDefault="0059534C">
      <w:pPr>
        <w:pStyle w:val="BodyText"/>
        <w:rPr>
          <w:sz w:val="22"/>
          <w:szCs w:val="22"/>
        </w:rPr>
      </w:pPr>
    </w:p>
    <w:p w14:paraId="72C2272A" w14:textId="77777777" w:rsidR="0059534C" w:rsidRDefault="0059534C">
      <w:pPr>
        <w:pStyle w:val="BodyText"/>
        <w:rPr>
          <w:sz w:val="22"/>
          <w:szCs w:val="22"/>
        </w:rPr>
      </w:pPr>
    </w:p>
    <w:p w14:paraId="54B5AA45" w14:textId="77777777" w:rsidR="0059534C" w:rsidRDefault="0059534C">
      <w:pPr>
        <w:pStyle w:val="BodyText"/>
        <w:rPr>
          <w:sz w:val="22"/>
          <w:szCs w:val="22"/>
        </w:rPr>
      </w:pPr>
    </w:p>
    <w:p w14:paraId="5E0DFB5A" w14:textId="77777777" w:rsidR="0059534C" w:rsidRDefault="0059534C">
      <w:pPr>
        <w:pStyle w:val="BodyText"/>
        <w:rPr>
          <w:sz w:val="22"/>
          <w:szCs w:val="22"/>
        </w:rPr>
      </w:pPr>
    </w:p>
    <w:p w14:paraId="5020E383" w14:textId="77777777" w:rsidR="0059534C" w:rsidRDefault="0059534C">
      <w:pPr>
        <w:pStyle w:val="BodyText"/>
        <w:rPr>
          <w:sz w:val="22"/>
          <w:szCs w:val="22"/>
        </w:rPr>
      </w:pPr>
    </w:p>
    <w:p w14:paraId="5A582C4F" w14:textId="77777777" w:rsidR="0059534C" w:rsidRDefault="0059534C">
      <w:pPr>
        <w:pStyle w:val="BodyText"/>
        <w:rPr>
          <w:sz w:val="22"/>
          <w:szCs w:val="22"/>
        </w:rPr>
      </w:pPr>
    </w:p>
    <w:p w14:paraId="78F2DBAC" w14:textId="77777777" w:rsidR="0059534C" w:rsidRDefault="0059534C">
      <w:pPr>
        <w:pStyle w:val="BodyText"/>
        <w:rPr>
          <w:sz w:val="22"/>
          <w:szCs w:val="22"/>
        </w:rPr>
      </w:pPr>
    </w:p>
    <w:p w14:paraId="604EBAA5" w14:textId="77777777" w:rsidR="0059534C" w:rsidRDefault="0059534C">
      <w:pPr>
        <w:pStyle w:val="BodyText"/>
        <w:rPr>
          <w:sz w:val="22"/>
          <w:szCs w:val="22"/>
        </w:rPr>
      </w:pPr>
    </w:p>
    <w:p w14:paraId="13F81F74" w14:textId="77777777" w:rsidR="0059534C" w:rsidRDefault="0059534C">
      <w:pPr>
        <w:pStyle w:val="BodyText"/>
        <w:rPr>
          <w:sz w:val="22"/>
          <w:szCs w:val="22"/>
        </w:rPr>
      </w:pPr>
    </w:p>
    <w:p w14:paraId="6B564663" w14:textId="77777777" w:rsidR="0059534C" w:rsidRDefault="0059534C">
      <w:pPr>
        <w:pStyle w:val="BodyText"/>
        <w:rPr>
          <w:sz w:val="22"/>
          <w:szCs w:val="22"/>
        </w:rPr>
      </w:pPr>
    </w:p>
    <w:p w14:paraId="435FD0FE" w14:textId="77777777" w:rsidR="0059534C" w:rsidRDefault="0059534C">
      <w:pPr>
        <w:pStyle w:val="BodyText"/>
        <w:rPr>
          <w:sz w:val="22"/>
          <w:szCs w:val="22"/>
        </w:rPr>
      </w:pPr>
    </w:p>
    <w:p w14:paraId="5EF991FD" w14:textId="77777777" w:rsidR="0059534C" w:rsidRDefault="0059534C">
      <w:pPr>
        <w:pStyle w:val="BodyText"/>
        <w:rPr>
          <w:sz w:val="22"/>
          <w:szCs w:val="22"/>
        </w:rPr>
      </w:pPr>
    </w:p>
    <w:p w14:paraId="096F0630" w14:textId="77777777" w:rsidR="0059534C" w:rsidRDefault="0059534C">
      <w:pPr>
        <w:pStyle w:val="BodyText"/>
        <w:rPr>
          <w:sz w:val="22"/>
          <w:szCs w:val="22"/>
        </w:rPr>
      </w:pPr>
    </w:p>
    <w:p w14:paraId="410BF376" w14:textId="77777777" w:rsidR="0059534C" w:rsidRDefault="0059534C">
      <w:pPr>
        <w:pStyle w:val="BodyText"/>
        <w:rPr>
          <w:sz w:val="22"/>
          <w:szCs w:val="22"/>
        </w:rPr>
      </w:pPr>
    </w:p>
    <w:p w14:paraId="2F7498B7" w14:textId="77777777" w:rsidR="0059534C" w:rsidRDefault="0059534C">
      <w:pPr>
        <w:pStyle w:val="BodyText"/>
        <w:rPr>
          <w:sz w:val="22"/>
          <w:szCs w:val="22"/>
        </w:rPr>
      </w:pPr>
    </w:p>
    <w:p w14:paraId="2EFC59D5" w14:textId="77777777" w:rsidR="0059534C" w:rsidRDefault="0059534C">
      <w:pPr>
        <w:pStyle w:val="BodyText"/>
        <w:rPr>
          <w:sz w:val="22"/>
          <w:szCs w:val="22"/>
        </w:rPr>
      </w:pPr>
    </w:p>
    <w:p w14:paraId="355CEB53" w14:textId="77777777" w:rsidR="0059534C" w:rsidRDefault="0059534C">
      <w:pPr>
        <w:pStyle w:val="BodyText"/>
        <w:rPr>
          <w:sz w:val="22"/>
          <w:szCs w:val="22"/>
        </w:rPr>
      </w:pPr>
    </w:p>
    <w:p w14:paraId="04BAF758" w14:textId="77777777" w:rsidR="0059534C" w:rsidRDefault="0059534C">
      <w:pPr>
        <w:pStyle w:val="BodyText"/>
        <w:rPr>
          <w:sz w:val="22"/>
          <w:szCs w:val="22"/>
        </w:rPr>
      </w:pPr>
    </w:p>
    <w:p w14:paraId="519B0164" w14:textId="77777777" w:rsidR="0059534C" w:rsidRDefault="0059534C">
      <w:pPr>
        <w:pStyle w:val="BodyText"/>
        <w:rPr>
          <w:sz w:val="22"/>
          <w:szCs w:val="22"/>
        </w:rPr>
      </w:pPr>
    </w:p>
    <w:p w14:paraId="568D33FE" w14:textId="77777777" w:rsidR="0059534C" w:rsidRDefault="0059534C">
      <w:pPr>
        <w:pStyle w:val="BodyText"/>
        <w:rPr>
          <w:sz w:val="22"/>
          <w:szCs w:val="22"/>
        </w:rPr>
      </w:pPr>
    </w:p>
    <w:p w14:paraId="4C12543B" w14:textId="77777777" w:rsidR="0059534C" w:rsidRDefault="0059534C">
      <w:pPr>
        <w:pStyle w:val="BodyText"/>
        <w:rPr>
          <w:sz w:val="22"/>
          <w:szCs w:val="22"/>
        </w:rPr>
      </w:pPr>
    </w:p>
    <w:p w14:paraId="1BA064D6" w14:textId="77777777" w:rsidR="0059534C" w:rsidRDefault="0059534C">
      <w:pPr>
        <w:pStyle w:val="BodyText"/>
        <w:rPr>
          <w:sz w:val="22"/>
          <w:szCs w:val="22"/>
        </w:rPr>
      </w:pPr>
    </w:p>
    <w:p w14:paraId="5802B7E0" w14:textId="77777777" w:rsidR="0059534C" w:rsidRDefault="0059534C">
      <w:pPr>
        <w:pStyle w:val="BodyText"/>
        <w:rPr>
          <w:sz w:val="22"/>
          <w:szCs w:val="22"/>
        </w:rPr>
      </w:pPr>
    </w:p>
    <w:p w14:paraId="039A9773" w14:textId="77777777" w:rsidR="0059534C" w:rsidRDefault="0059534C">
      <w:pPr>
        <w:pStyle w:val="BodyText"/>
        <w:rPr>
          <w:sz w:val="22"/>
          <w:szCs w:val="22"/>
        </w:rPr>
      </w:pPr>
    </w:p>
    <w:p w14:paraId="045A7C27" w14:textId="77777777" w:rsidR="0059534C" w:rsidRDefault="0059534C">
      <w:pPr>
        <w:pStyle w:val="BodyText"/>
        <w:rPr>
          <w:sz w:val="22"/>
          <w:szCs w:val="22"/>
        </w:rPr>
      </w:pPr>
    </w:p>
    <w:p w14:paraId="6E2CA5D6" w14:textId="77777777" w:rsidR="0059534C" w:rsidRDefault="0059534C">
      <w:pPr>
        <w:pStyle w:val="BodyText"/>
        <w:rPr>
          <w:sz w:val="22"/>
          <w:szCs w:val="22"/>
        </w:rPr>
      </w:pPr>
    </w:p>
    <w:p w14:paraId="392EFB1D" w14:textId="77777777" w:rsidR="0059534C" w:rsidRDefault="0059534C">
      <w:pPr>
        <w:pStyle w:val="BodyText"/>
        <w:rPr>
          <w:sz w:val="22"/>
          <w:szCs w:val="22"/>
        </w:rPr>
      </w:pPr>
    </w:p>
    <w:p w14:paraId="597C8016" w14:textId="77777777" w:rsidR="0059534C" w:rsidRDefault="0059534C">
      <w:pPr>
        <w:pStyle w:val="BodyText"/>
        <w:rPr>
          <w:sz w:val="22"/>
          <w:szCs w:val="22"/>
        </w:rPr>
      </w:pPr>
    </w:p>
    <w:p w14:paraId="05946DDA" w14:textId="77777777" w:rsidR="0059534C" w:rsidRDefault="0059534C">
      <w:pPr>
        <w:pStyle w:val="BodyText"/>
        <w:rPr>
          <w:sz w:val="22"/>
          <w:szCs w:val="22"/>
        </w:rPr>
      </w:pPr>
    </w:p>
    <w:p w14:paraId="00F9E341" w14:textId="77777777" w:rsidR="0059534C" w:rsidRDefault="0059534C">
      <w:pPr>
        <w:pStyle w:val="BodyText"/>
        <w:rPr>
          <w:sz w:val="22"/>
          <w:szCs w:val="22"/>
        </w:rPr>
      </w:pPr>
    </w:p>
    <w:p w14:paraId="637CFAE6" w14:textId="77777777" w:rsidR="0059534C" w:rsidRDefault="0059534C">
      <w:pPr>
        <w:pStyle w:val="BodyText"/>
        <w:rPr>
          <w:sz w:val="22"/>
          <w:szCs w:val="22"/>
        </w:rPr>
      </w:pPr>
    </w:p>
    <w:p w14:paraId="6CB4F0D7" w14:textId="77777777" w:rsidR="0059534C" w:rsidRDefault="0059534C">
      <w:pPr>
        <w:pStyle w:val="BodyText"/>
        <w:rPr>
          <w:sz w:val="22"/>
          <w:szCs w:val="22"/>
        </w:rPr>
      </w:pPr>
    </w:p>
    <w:p w14:paraId="2DD78A50" w14:textId="77777777" w:rsidR="0059534C" w:rsidRDefault="0059534C">
      <w:pPr>
        <w:pStyle w:val="BodyText"/>
        <w:rPr>
          <w:sz w:val="22"/>
          <w:szCs w:val="22"/>
        </w:rPr>
      </w:pPr>
    </w:p>
    <w:p w14:paraId="361C9E5A" w14:textId="77777777" w:rsidR="0059534C" w:rsidRDefault="0059534C">
      <w:pPr>
        <w:pStyle w:val="BodyText"/>
        <w:rPr>
          <w:sz w:val="22"/>
          <w:szCs w:val="22"/>
        </w:rPr>
      </w:pPr>
    </w:p>
    <w:p w14:paraId="5AF96C6C" w14:textId="77777777" w:rsidR="0059534C" w:rsidRDefault="0059534C">
      <w:pPr>
        <w:pStyle w:val="BodyText"/>
        <w:rPr>
          <w:sz w:val="22"/>
          <w:szCs w:val="22"/>
        </w:rPr>
      </w:pPr>
    </w:p>
    <w:p w14:paraId="6F0D1E54" w14:textId="77777777" w:rsidR="0059534C" w:rsidRDefault="0059534C">
      <w:pPr>
        <w:pStyle w:val="BodyText"/>
        <w:rPr>
          <w:sz w:val="22"/>
          <w:szCs w:val="22"/>
        </w:rPr>
      </w:pPr>
    </w:p>
    <w:p w14:paraId="7E72FB52" w14:textId="77777777" w:rsidR="0059534C" w:rsidRDefault="0059534C">
      <w:pPr>
        <w:pStyle w:val="BodyText"/>
        <w:rPr>
          <w:sz w:val="22"/>
          <w:szCs w:val="22"/>
        </w:rPr>
      </w:pPr>
    </w:p>
    <w:p w14:paraId="2230B83B" w14:textId="77777777" w:rsidR="0059534C" w:rsidRDefault="0059534C">
      <w:pPr>
        <w:pStyle w:val="BodyText"/>
        <w:rPr>
          <w:sz w:val="22"/>
          <w:szCs w:val="22"/>
        </w:rPr>
      </w:pPr>
    </w:p>
    <w:p w14:paraId="3EC7DD19" w14:textId="77777777" w:rsidR="0059534C" w:rsidRDefault="0059534C">
      <w:pPr>
        <w:pStyle w:val="BodyText"/>
        <w:rPr>
          <w:sz w:val="22"/>
          <w:szCs w:val="22"/>
        </w:rPr>
      </w:pPr>
    </w:p>
    <w:p w14:paraId="231949B1" w14:textId="77777777" w:rsidR="0059534C" w:rsidRDefault="0059534C">
      <w:pPr>
        <w:pStyle w:val="BodyText"/>
        <w:rPr>
          <w:sz w:val="22"/>
          <w:szCs w:val="22"/>
        </w:rPr>
      </w:pPr>
    </w:p>
    <w:p w14:paraId="7FD59977" w14:textId="77777777" w:rsidR="0059534C" w:rsidRDefault="0059534C">
      <w:pPr>
        <w:pStyle w:val="BodyText"/>
        <w:rPr>
          <w:sz w:val="22"/>
          <w:szCs w:val="22"/>
        </w:rPr>
      </w:pPr>
    </w:p>
    <w:p w14:paraId="3EE6E986" w14:textId="77777777" w:rsidR="0059534C" w:rsidRDefault="0059534C">
      <w:pPr>
        <w:pStyle w:val="BodyText"/>
        <w:rPr>
          <w:sz w:val="22"/>
          <w:szCs w:val="22"/>
        </w:rPr>
      </w:pPr>
    </w:p>
    <w:p w14:paraId="0EF0B927" w14:textId="77777777" w:rsidR="0059534C" w:rsidRDefault="0059534C">
      <w:pPr>
        <w:pStyle w:val="BodyText"/>
        <w:rPr>
          <w:sz w:val="22"/>
          <w:szCs w:val="22"/>
        </w:rPr>
      </w:pPr>
    </w:p>
    <w:p w14:paraId="2EF18AE5" w14:textId="77777777" w:rsidR="0059534C" w:rsidRDefault="0059534C">
      <w:pPr>
        <w:pStyle w:val="BodyText"/>
        <w:rPr>
          <w:sz w:val="22"/>
          <w:szCs w:val="22"/>
        </w:rPr>
      </w:pPr>
    </w:p>
    <w:p w14:paraId="1F032A20" w14:textId="77777777" w:rsidR="0059534C" w:rsidRDefault="0059534C">
      <w:pPr>
        <w:pStyle w:val="BodyText"/>
        <w:rPr>
          <w:sz w:val="22"/>
          <w:szCs w:val="22"/>
        </w:rPr>
      </w:pPr>
    </w:p>
    <w:p w14:paraId="111C9917" w14:textId="77777777" w:rsidR="0059534C" w:rsidRPr="00612C03" w:rsidRDefault="0059534C">
      <w:pPr>
        <w:pStyle w:val="BodyText"/>
        <w:rPr>
          <w:sz w:val="22"/>
          <w:szCs w:val="22"/>
        </w:rPr>
      </w:pPr>
    </w:p>
    <w:p w14:paraId="4E418B82" w14:textId="77777777" w:rsidR="0059534C" w:rsidRDefault="0059534C" w:rsidP="0059534C">
      <w:pPr>
        <w:pStyle w:val="BodyText"/>
        <w:jc w:val="center"/>
        <w:rPr>
          <w:sz w:val="22"/>
          <w:szCs w:val="22"/>
        </w:rPr>
      </w:pPr>
    </w:p>
    <w:p w14:paraId="621300D6" w14:textId="67FB222A" w:rsidR="007E78AC" w:rsidRDefault="0059534C" w:rsidP="0059534C">
      <w:pPr>
        <w:pStyle w:val="BodyText"/>
        <w:jc w:val="center"/>
        <w:rPr>
          <w:sz w:val="22"/>
          <w:szCs w:val="22"/>
        </w:rPr>
      </w:pPr>
      <w:r>
        <w:rPr>
          <w:sz w:val="22"/>
          <w:szCs w:val="22"/>
        </w:rPr>
        <w:t>© Copy</w:t>
      </w:r>
      <w:r w:rsidR="001E0FD7">
        <w:rPr>
          <w:sz w:val="22"/>
          <w:szCs w:val="22"/>
        </w:rPr>
        <w:t>right</w:t>
      </w:r>
      <w:r>
        <w:rPr>
          <w:sz w:val="22"/>
          <w:szCs w:val="22"/>
        </w:rPr>
        <w:t xml:space="preserve"> by DANIELA MARIA SPADE 2024</w:t>
      </w:r>
    </w:p>
    <w:p w14:paraId="12DD9F89" w14:textId="7C5F6B70" w:rsidR="0059534C" w:rsidRPr="00612C03" w:rsidRDefault="0059534C" w:rsidP="0059534C">
      <w:pPr>
        <w:pStyle w:val="BodyText"/>
        <w:jc w:val="center"/>
        <w:rPr>
          <w:sz w:val="22"/>
          <w:szCs w:val="22"/>
        </w:rPr>
      </w:pPr>
      <w:r>
        <w:rPr>
          <w:sz w:val="22"/>
          <w:szCs w:val="22"/>
        </w:rPr>
        <w:t>All Rights Reserved.</w:t>
      </w:r>
    </w:p>
    <w:p w14:paraId="7D077A16" w14:textId="77777777" w:rsidR="007E78AC" w:rsidRPr="00612C03" w:rsidRDefault="007E78AC" w:rsidP="0059534C">
      <w:pPr>
        <w:spacing w:line="396" w:lineRule="auto"/>
        <w:sectPr w:rsidR="007E78AC" w:rsidRPr="00612C03" w:rsidSect="002F1CE2">
          <w:pgSz w:w="12240" w:h="15840"/>
          <w:pgMar w:top="1440" w:right="1440" w:bottom="1440" w:left="2160" w:header="720" w:footer="720" w:gutter="0"/>
          <w:cols w:space="720"/>
          <w:docGrid w:linePitch="299"/>
        </w:sectPr>
      </w:pPr>
    </w:p>
    <w:p w14:paraId="22E3A41E" w14:textId="77777777" w:rsidR="007E78AC" w:rsidRPr="00F452D1" w:rsidRDefault="00000000" w:rsidP="0011030B">
      <w:pPr>
        <w:pStyle w:val="Heading2"/>
        <w:ind w:left="0"/>
        <w:jc w:val="center"/>
      </w:pPr>
      <w:r w:rsidRPr="00F452D1">
        <w:rPr>
          <w:spacing w:val="-2"/>
        </w:rPr>
        <w:lastRenderedPageBreak/>
        <w:t>ACKNOWLEDGEMENTS</w:t>
      </w:r>
    </w:p>
    <w:p w14:paraId="121BCBC6" w14:textId="1C039E9B" w:rsidR="007E78AC" w:rsidRPr="00F452D1" w:rsidRDefault="00000000" w:rsidP="004F210A">
      <w:pPr>
        <w:pStyle w:val="BodyText"/>
        <w:spacing w:before="240" w:line="259" w:lineRule="auto"/>
      </w:pPr>
      <w:r w:rsidRPr="00F452D1">
        <w:t>I would like to sincerely thank my family and friends who supported and encouraged me over the past several years. Especially my dad, David Spade, and my dear friend and mentor, Kris Bowline. You two saw me across the finish line and refused to give up on me. Finishing</w:t>
      </w:r>
      <w:r w:rsidRPr="00F452D1">
        <w:rPr>
          <w:spacing w:val="-4"/>
        </w:rPr>
        <w:t xml:space="preserve"> </w:t>
      </w:r>
      <w:r w:rsidRPr="00F452D1">
        <w:t>this</w:t>
      </w:r>
      <w:r w:rsidRPr="00F452D1">
        <w:rPr>
          <w:spacing w:val="-1"/>
        </w:rPr>
        <w:t xml:space="preserve"> </w:t>
      </w:r>
      <w:r w:rsidRPr="00F452D1">
        <w:t>degree would</w:t>
      </w:r>
      <w:r w:rsidRPr="00F452D1">
        <w:rPr>
          <w:spacing w:val="-4"/>
        </w:rPr>
        <w:t xml:space="preserve"> </w:t>
      </w:r>
      <w:r w:rsidRPr="00F452D1">
        <w:t>not have happened without you</w:t>
      </w:r>
      <w:r w:rsidRPr="00F452D1">
        <w:rPr>
          <w:spacing w:val="-4"/>
        </w:rPr>
        <w:t xml:space="preserve"> </w:t>
      </w:r>
      <w:r w:rsidRPr="00F452D1">
        <w:t>two in</w:t>
      </w:r>
      <w:r w:rsidRPr="00F452D1">
        <w:rPr>
          <w:spacing w:val="-4"/>
        </w:rPr>
        <w:t xml:space="preserve"> </w:t>
      </w:r>
      <w:r w:rsidRPr="00F452D1">
        <w:t>my</w:t>
      </w:r>
      <w:r w:rsidRPr="00F452D1">
        <w:rPr>
          <w:spacing w:val="-4"/>
        </w:rPr>
        <w:t xml:space="preserve"> </w:t>
      </w:r>
      <w:r w:rsidRPr="00F452D1">
        <w:t>corner.</w:t>
      </w:r>
      <w:r w:rsidRPr="00F452D1">
        <w:rPr>
          <w:spacing w:val="-6"/>
        </w:rPr>
        <w:t xml:space="preserve"> </w:t>
      </w:r>
      <w:r w:rsidRPr="00F452D1">
        <w:t>Thank you</w:t>
      </w:r>
      <w:r w:rsidRPr="00F452D1">
        <w:rPr>
          <w:spacing w:val="-2"/>
        </w:rPr>
        <w:t xml:space="preserve"> </w:t>
      </w:r>
      <w:r w:rsidRPr="00F452D1">
        <w:t>as</w:t>
      </w:r>
      <w:r w:rsidRPr="00F452D1">
        <w:rPr>
          <w:spacing w:val="-4"/>
        </w:rPr>
        <w:t xml:space="preserve"> </w:t>
      </w:r>
      <w:r w:rsidRPr="00F452D1">
        <w:t>well</w:t>
      </w:r>
      <w:r w:rsidRPr="00F452D1">
        <w:rPr>
          <w:spacing w:val="-2"/>
        </w:rPr>
        <w:t xml:space="preserve"> </w:t>
      </w:r>
      <w:r w:rsidRPr="00F452D1">
        <w:t>to</w:t>
      </w:r>
      <w:r w:rsidRPr="00F452D1">
        <w:rPr>
          <w:spacing w:val="-7"/>
        </w:rPr>
        <w:t xml:space="preserve"> </w:t>
      </w:r>
      <w:r w:rsidRPr="00F452D1">
        <w:t>my</w:t>
      </w:r>
      <w:r w:rsidRPr="00F452D1">
        <w:rPr>
          <w:spacing w:val="-2"/>
        </w:rPr>
        <w:t xml:space="preserve"> </w:t>
      </w:r>
      <w:r w:rsidRPr="00F452D1">
        <w:t>mom,</w:t>
      </w:r>
      <w:r w:rsidRPr="00F452D1">
        <w:rPr>
          <w:spacing w:val="-1"/>
        </w:rPr>
        <w:t xml:space="preserve"> </w:t>
      </w:r>
      <w:r w:rsidRPr="00F452D1">
        <w:t>Maria,</w:t>
      </w:r>
      <w:r w:rsidRPr="00F452D1">
        <w:rPr>
          <w:spacing w:val="-4"/>
        </w:rPr>
        <w:t xml:space="preserve"> </w:t>
      </w:r>
      <w:r w:rsidRPr="00F452D1">
        <w:t>and</w:t>
      </w:r>
      <w:r w:rsidRPr="00F452D1">
        <w:rPr>
          <w:spacing w:val="-2"/>
        </w:rPr>
        <w:t xml:space="preserve"> </w:t>
      </w:r>
      <w:r w:rsidRPr="00F452D1">
        <w:t>my</w:t>
      </w:r>
      <w:r w:rsidRPr="00F452D1">
        <w:rPr>
          <w:spacing w:val="-7"/>
        </w:rPr>
        <w:t xml:space="preserve"> </w:t>
      </w:r>
      <w:r w:rsidRPr="00F452D1">
        <w:t>brother</w:t>
      </w:r>
      <w:r w:rsidRPr="00F452D1">
        <w:rPr>
          <w:spacing w:val="-5"/>
        </w:rPr>
        <w:t xml:space="preserve"> </w:t>
      </w:r>
      <w:r w:rsidRPr="00F452D1">
        <w:t>and</w:t>
      </w:r>
      <w:r w:rsidRPr="00F452D1">
        <w:rPr>
          <w:spacing w:val="-2"/>
        </w:rPr>
        <w:t xml:space="preserve"> </w:t>
      </w:r>
      <w:r w:rsidRPr="00F452D1">
        <w:t>sisters</w:t>
      </w:r>
      <w:r w:rsidRPr="00F452D1">
        <w:rPr>
          <w:spacing w:val="-4"/>
        </w:rPr>
        <w:t xml:space="preserve"> </w:t>
      </w:r>
      <w:r w:rsidRPr="00F452D1">
        <w:t>–</w:t>
      </w:r>
      <w:r w:rsidRPr="00F452D1">
        <w:rPr>
          <w:spacing w:val="-15"/>
        </w:rPr>
        <w:t xml:space="preserve"> </w:t>
      </w:r>
      <w:r w:rsidRPr="00F452D1">
        <w:t>Alex,</w:t>
      </w:r>
      <w:r w:rsidRPr="00F452D1">
        <w:rPr>
          <w:spacing w:val="-4"/>
        </w:rPr>
        <w:t xml:space="preserve"> </w:t>
      </w:r>
      <w:r w:rsidRPr="00F452D1">
        <w:t>Emilia,</w:t>
      </w:r>
      <w:r w:rsidRPr="00F452D1">
        <w:rPr>
          <w:spacing w:val="-4"/>
        </w:rPr>
        <w:t xml:space="preserve"> </w:t>
      </w:r>
      <w:r w:rsidRPr="00F452D1">
        <w:t>and</w:t>
      </w:r>
      <w:r w:rsidRPr="00F452D1">
        <w:rPr>
          <w:spacing w:val="-2"/>
        </w:rPr>
        <w:t xml:space="preserve"> </w:t>
      </w:r>
      <w:r w:rsidRPr="00F452D1">
        <w:t>Roxy,</w:t>
      </w:r>
      <w:r w:rsidRPr="00F452D1">
        <w:rPr>
          <w:spacing w:val="-1"/>
        </w:rPr>
        <w:t xml:space="preserve"> </w:t>
      </w:r>
      <w:r w:rsidRPr="00F452D1">
        <w:t>who have always been supportive and encouraging throughout my time in</w:t>
      </w:r>
      <w:r w:rsidRPr="00F452D1">
        <w:rPr>
          <w:spacing w:val="-1"/>
        </w:rPr>
        <w:t xml:space="preserve"> </w:t>
      </w:r>
      <w:r w:rsidRPr="00F452D1">
        <w:t>school.</w:t>
      </w:r>
      <w:r w:rsidRPr="00F452D1">
        <w:rPr>
          <w:spacing w:val="-10"/>
        </w:rPr>
        <w:t xml:space="preserve"> </w:t>
      </w:r>
      <w:r w:rsidRPr="00F452D1">
        <w:t>And a giant hug and thank you to Seth for your endless patience with my hectic schedule and for believing in and encouraging me, no matter the challenge I am facing.</w:t>
      </w:r>
    </w:p>
    <w:p w14:paraId="4EDC3E7E" w14:textId="77777777" w:rsidR="00BB15BC" w:rsidRDefault="00000000" w:rsidP="004F210A">
      <w:pPr>
        <w:pStyle w:val="BodyText"/>
        <w:spacing w:before="240" w:line="259" w:lineRule="auto"/>
      </w:pPr>
      <w:r w:rsidRPr="00F452D1">
        <w:t>I would also like to thank all my supportive cycling friends, especially Greg and Jackie Grosshans,</w:t>
      </w:r>
      <w:r w:rsidR="00935E7D" w:rsidRPr="00F452D1">
        <w:t xml:space="preserve"> my teammate Lori Boren Mayse,</w:t>
      </w:r>
      <w:r w:rsidRPr="00F452D1">
        <w:rPr>
          <w:spacing w:val="-5"/>
        </w:rPr>
        <w:t xml:space="preserve"> </w:t>
      </w:r>
      <w:r w:rsidRPr="00F452D1">
        <w:t>Dr.</w:t>
      </w:r>
      <w:r w:rsidRPr="00F452D1">
        <w:rPr>
          <w:spacing w:val="-5"/>
        </w:rPr>
        <w:t xml:space="preserve"> </w:t>
      </w:r>
      <w:r w:rsidRPr="00F452D1">
        <w:t>Brian</w:t>
      </w:r>
      <w:r w:rsidRPr="00F452D1">
        <w:rPr>
          <w:spacing w:val="-7"/>
        </w:rPr>
        <w:t xml:space="preserve"> </w:t>
      </w:r>
      <w:r w:rsidRPr="00F452D1">
        <w:t>Johnson,</w:t>
      </w:r>
      <w:r w:rsidRPr="00F452D1">
        <w:rPr>
          <w:spacing w:val="-5"/>
        </w:rPr>
        <w:t xml:space="preserve"> </w:t>
      </w:r>
      <w:r w:rsidRPr="00F452D1">
        <w:t>Dr.</w:t>
      </w:r>
      <w:r w:rsidRPr="00F452D1">
        <w:rPr>
          <w:spacing w:val="-5"/>
        </w:rPr>
        <w:t xml:space="preserve"> </w:t>
      </w:r>
      <w:r w:rsidRPr="00F452D1">
        <w:t>Billy</w:t>
      </w:r>
      <w:r w:rsidRPr="00F452D1">
        <w:rPr>
          <w:spacing w:val="-12"/>
        </w:rPr>
        <w:t xml:space="preserve"> </w:t>
      </w:r>
      <w:r w:rsidRPr="00F452D1">
        <w:t>Lee</w:t>
      </w:r>
      <w:r w:rsidRPr="00F452D1">
        <w:rPr>
          <w:spacing w:val="-8"/>
        </w:rPr>
        <w:t xml:space="preserve"> </w:t>
      </w:r>
      <w:r w:rsidRPr="00F452D1">
        <w:t>Crynes,</w:t>
      </w:r>
      <w:r w:rsidRPr="00F452D1">
        <w:rPr>
          <w:spacing w:val="-5"/>
        </w:rPr>
        <w:t xml:space="preserve"> </w:t>
      </w:r>
      <w:r w:rsidRPr="00F452D1">
        <w:t>Dr.</w:t>
      </w:r>
      <w:r w:rsidRPr="00F452D1">
        <w:rPr>
          <w:spacing w:val="-9"/>
        </w:rPr>
        <w:t xml:space="preserve"> </w:t>
      </w:r>
      <w:r w:rsidRPr="00F452D1">
        <w:t>Michelle</w:t>
      </w:r>
      <w:r w:rsidRPr="00F452D1">
        <w:rPr>
          <w:spacing w:val="-8"/>
        </w:rPr>
        <w:t xml:space="preserve"> </w:t>
      </w:r>
      <w:r w:rsidRPr="00F452D1">
        <w:t>Busch,</w:t>
      </w:r>
      <w:r w:rsidRPr="00F452D1">
        <w:rPr>
          <w:spacing w:val="-5"/>
        </w:rPr>
        <w:t xml:space="preserve"> </w:t>
      </w:r>
      <w:r w:rsidRPr="00F452D1">
        <w:t>and</w:t>
      </w:r>
      <w:r w:rsidRPr="00F452D1">
        <w:rPr>
          <w:spacing w:val="-7"/>
        </w:rPr>
        <w:t xml:space="preserve"> </w:t>
      </w:r>
      <w:r w:rsidRPr="00F452D1">
        <w:t>Dr.</w:t>
      </w:r>
      <w:r w:rsidRPr="00F452D1">
        <w:rPr>
          <w:spacing w:val="-9"/>
        </w:rPr>
        <w:t xml:space="preserve"> </w:t>
      </w:r>
      <w:r w:rsidRPr="00F452D1">
        <w:t>Karelia LaMarca. Thank you all so much for your enduring encouragement and support!</w:t>
      </w:r>
    </w:p>
    <w:p w14:paraId="4F60345B" w14:textId="77777777" w:rsidR="00BB15BC" w:rsidRDefault="00000000" w:rsidP="004F210A">
      <w:pPr>
        <w:pStyle w:val="BodyText"/>
        <w:spacing w:before="240" w:line="259" w:lineRule="auto"/>
      </w:pPr>
      <w:r w:rsidRPr="00F452D1">
        <w:t>Thank</w:t>
      </w:r>
      <w:r w:rsidRPr="00F452D1">
        <w:rPr>
          <w:spacing w:val="-1"/>
        </w:rPr>
        <w:t xml:space="preserve"> </w:t>
      </w:r>
      <w:r w:rsidRPr="00F452D1">
        <w:t>you</w:t>
      </w:r>
      <w:r w:rsidRPr="00F452D1">
        <w:rPr>
          <w:spacing w:val="-1"/>
        </w:rPr>
        <w:t xml:space="preserve"> </w:t>
      </w:r>
      <w:r w:rsidRPr="00F452D1">
        <w:t>as</w:t>
      </w:r>
      <w:r w:rsidRPr="00F452D1">
        <w:rPr>
          <w:spacing w:val="-3"/>
        </w:rPr>
        <w:t xml:space="preserve"> </w:t>
      </w:r>
      <w:r w:rsidRPr="00F452D1">
        <w:t>well</w:t>
      </w:r>
      <w:r w:rsidRPr="00F452D1">
        <w:rPr>
          <w:spacing w:val="-5"/>
        </w:rPr>
        <w:t xml:space="preserve"> </w:t>
      </w:r>
      <w:r w:rsidRPr="00F452D1">
        <w:t>to</w:t>
      </w:r>
      <w:r w:rsidRPr="00F452D1">
        <w:rPr>
          <w:spacing w:val="-1"/>
        </w:rPr>
        <w:t xml:space="preserve"> </w:t>
      </w:r>
      <w:r w:rsidRPr="00F452D1">
        <w:t>my</w:t>
      </w:r>
      <w:r w:rsidRPr="00F452D1">
        <w:rPr>
          <w:spacing w:val="-6"/>
        </w:rPr>
        <w:t xml:space="preserve"> </w:t>
      </w:r>
      <w:r w:rsidRPr="00F452D1">
        <w:t>current</w:t>
      </w:r>
      <w:r w:rsidRPr="00F452D1">
        <w:rPr>
          <w:spacing w:val="-5"/>
        </w:rPr>
        <w:t xml:space="preserve"> </w:t>
      </w:r>
      <w:r w:rsidRPr="00F452D1">
        <w:t>and</w:t>
      </w:r>
      <w:r w:rsidRPr="00F452D1">
        <w:rPr>
          <w:spacing w:val="-1"/>
        </w:rPr>
        <w:t xml:space="preserve"> </w:t>
      </w:r>
      <w:r w:rsidRPr="00F452D1">
        <w:t>previous</w:t>
      </w:r>
      <w:r w:rsidRPr="00F452D1">
        <w:rPr>
          <w:spacing w:val="-3"/>
        </w:rPr>
        <w:t xml:space="preserve"> </w:t>
      </w:r>
      <w:r w:rsidRPr="00F452D1">
        <w:t>advisors</w:t>
      </w:r>
      <w:r w:rsidRPr="00F452D1">
        <w:rPr>
          <w:spacing w:val="-3"/>
        </w:rPr>
        <w:t xml:space="preserve"> </w:t>
      </w:r>
      <w:r w:rsidRPr="00F452D1">
        <w:t>who</w:t>
      </w:r>
      <w:r w:rsidRPr="00F452D1">
        <w:rPr>
          <w:spacing w:val="-1"/>
        </w:rPr>
        <w:t xml:space="preserve"> </w:t>
      </w:r>
      <w:r w:rsidRPr="00F452D1">
        <w:t>mentored</w:t>
      </w:r>
      <w:r w:rsidRPr="00F452D1">
        <w:rPr>
          <w:spacing w:val="-1"/>
        </w:rPr>
        <w:t xml:space="preserve"> </w:t>
      </w:r>
      <w:r w:rsidRPr="00F452D1">
        <w:t>me</w:t>
      </w:r>
      <w:r w:rsidRPr="00F452D1">
        <w:rPr>
          <w:spacing w:val="-7"/>
        </w:rPr>
        <w:t xml:space="preserve"> </w:t>
      </w:r>
      <w:r w:rsidRPr="00F452D1">
        <w:t>throughout</w:t>
      </w:r>
      <w:r w:rsidRPr="00F452D1">
        <w:rPr>
          <w:spacing w:val="-5"/>
        </w:rPr>
        <w:t xml:space="preserve"> </w:t>
      </w:r>
      <w:r w:rsidRPr="00F452D1">
        <w:t>this process. Especially Dr. Kirsten de Beurs and Dr. Mark Shafer, who took me under their wing and provided the guidance I needed to complete my dissertation research. I have learned so much from you</w:t>
      </w:r>
      <w:r w:rsidRPr="00F452D1">
        <w:rPr>
          <w:spacing w:val="-2"/>
        </w:rPr>
        <w:t xml:space="preserve"> </w:t>
      </w:r>
      <w:r w:rsidRPr="00F452D1">
        <w:t>both and</w:t>
      </w:r>
      <w:r w:rsidRPr="00F452D1">
        <w:rPr>
          <w:spacing w:val="-2"/>
        </w:rPr>
        <w:t xml:space="preserve"> </w:t>
      </w:r>
      <w:r w:rsidRPr="00F452D1">
        <w:t>am grateful</w:t>
      </w:r>
      <w:r w:rsidRPr="00F452D1">
        <w:rPr>
          <w:spacing w:val="-1"/>
        </w:rPr>
        <w:t xml:space="preserve"> </w:t>
      </w:r>
      <w:r w:rsidRPr="00F452D1">
        <w:t>for your mentorship. I would</w:t>
      </w:r>
      <w:r w:rsidRPr="00F452D1">
        <w:rPr>
          <w:spacing w:val="-2"/>
        </w:rPr>
        <w:t xml:space="preserve"> </w:t>
      </w:r>
      <w:r w:rsidRPr="00F452D1">
        <w:t>also like to thank</w:t>
      </w:r>
      <w:r w:rsidRPr="00F452D1">
        <w:rPr>
          <w:spacing w:val="-7"/>
        </w:rPr>
        <w:t xml:space="preserve"> </w:t>
      </w:r>
      <w:r w:rsidRPr="00F452D1">
        <w:t>my</w:t>
      </w:r>
      <w:r w:rsidRPr="00F452D1">
        <w:rPr>
          <w:spacing w:val="-7"/>
        </w:rPr>
        <w:t xml:space="preserve"> </w:t>
      </w:r>
      <w:r w:rsidRPr="00F452D1">
        <w:t>committee</w:t>
      </w:r>
      <w:r w:rsidRPr="00F452D1">
        <w:rPr>
          <w:spacing w:val="-12"/>
        </w:rPr>
        <w:t xml:space="preserve"> </w:t>
      </w:r>
      <w:r w:rsidRPr="00F452D1">
        <w:t>–</w:t>
      </w:r>
      <w:r w:rsidRPr="00F452D1">
        <w:rPr>
          <w:spacing w:val="-7"/>
        </w:rPr>
        <w:t xml:space="preserve"> </w:t>
      </w:r>
      <w:r w:rsidRPr="00F452D1">
        <w:t>Drs.</w:t>
      </w:r>
      <w:r w:rsidRPr="00F452D1">
        <w:rPr>
          <w:spacing w:val="-9"/>
        </w:rPr>
        <w:t xml:space="preserve"> </w:t>
      </w:r>
      <w:r w:rsidRPr="00F452D1">
        <w:t>Renee</w:t>
      </w:r>
      <w:r w:rsidRPr="00F452D1">
        <w:rPr>
          <w:spacing w:val="-8"/>
        </w:rPr>
        <w:t xml:space="preserve"> </w:t>
      </w:r>
      <w:r w:rsidRPr="00F452D1">
        <w:t>McPherson,</w:t>
      </w:r>
      <w:r w:rsidRPr="00F452D1">
        <w:rPr>
          <w:spacing w:val="-5"/>
        </w:rPr>
        <w:t xml:space="preserve"> </w:t>
      </w:r>
      <w:r w:rsidRPr="00F452D1">
        <w:t>Michael</w:t>
      </w:r>
      <w:r w:rsidRPr="00F452D1">
        <w:rPr>
          <w:spacing w:val="-10"/>
        </w:rPr>
        <w:t xml:space="preserve"> </w:t>
      </w:r>
      <w:r w:rsidRPr="00F452D1">
        <w:t>Wimberly,</w:t>
      </w:r>
      <w:r w:rsidRPr="00F452D1">
        <w:rPr>
          <w:spacing w:val="-9"/>
        </w:rPr>
        <w:t xml:space="preserve"> </w:t>
      </w:r>
      <w:r w:rsidRPr="00F452D1">
        <w:t>Todd</w:t>
      </w:r>
      <w:r w:rsidRPr="00F452D1">
        <w:rPr>
          <w:spacing w:val="-11"/>
        </w:rPr>
        <w:t xml:space="preserve"> </w:t>
      </w:r>
      <w:r w:rsidRPr="00F452D1">
        <w:t>Fagin,</w:t>
      </w:r>
      <w:r w:rsidRPr="00F452D1">
        <w:rPr>
          <w:spacing w:val="-5"/>
        </w:rPr>
        <w:t xml:space="preserve"> </w:t>
      </w:r>
      <w:r w:rsidRPr="00F452D1">
        <w:t>and</w:t>
      </w:r>
      <w:r w:rsidRPr="00F452D1">
        <w:rPr>
          <w:spacing w:val="-15"/>
        </w:rPr>
        <w:t xml:space="preserve"> </w:t>
      </w:r>
      <w:r w:rsidRPr="00F452D1">
        <w:t>Yang Hong – for their insight and</w:t>
      </w:r>
      <w:r w:rsidRPr="00F452D1">
        <w:rPr>
          <w:spacing w:val="-5"/>
        </w:rPr>
        <w:t xml:space="preserve"> </w:t>
      </w:r>
      <w:r w:rsidRPr="00F452D1">
        <w:t>patience</w:t>
      </w:r>
      <w:r w:rsidRPr="00F452D1">
        <w:rPr>
          <w:spacing w:val="-1"/>
        </w:rPr>
        <w:t xml:space="preserve"> </w:t>
      </w:r>
      <w:r w:rsidRPr="00F452D1">
        <w:t>throughout</w:t>
      </w:r>
      <w:r w:rsidRPr="00F452D1">
        <w:rPr>
          <w:spacing w:val="-4"/>
        </w:rPr>
        <w:t xml:space="preserve"> </w:t>
      </w:r>
      <w:r w:rsidRPr="00F452D1">
        <w:t>my time</w:t>
      </w:r>
      <w:r w:rsidRPr="00F452D1">
        <w:rPr>
          <w:spacing w:val="-1"/>
        </w:rPr>
        <w:t xml:space="preserve"> </w:t>
      </w:r>
      <w:r w:rsidRPr="00F452D1">
        <w:t>as</w:t>
      </w:r>
      <w:r w:rsidRPr="00F452D1">
        <w:rPr>
          <w:spacing w:val="-2"/>
        </w:rPr>
        <w:t xml:space="preserve"> </w:t>
      </w:r>
      <w:r w:rsidRPr="00F452D1">
        <w:t>a</w:t>
      </w:r>
      <w:r w:rsidRPr="00F452D1">
        <w:rPr>
          <w:spacing w:val="-1"/>
        </w:rPr>
        <w:t xml:space="preserve"> </w:t>
      </w:r>
      <w:r w:rsidRPr="00F452D1">
        <w:t>student.</w:t>
      </w:r>
      <w:r w:rsidRPr="00F452D1">
        <w:rPr>
          <w:spacing w:val="-7"/>
        </w:rPr>
        <w:t xml:space="preserve"> </w:t>
      </w:r>
      <w:r w:rsidRPr="00F452D1">
        <w:t>Thank</w:t>
      </w:r>
      <w:r w:rsidRPr="00F452D1">
        <w:rPr>
          <w:spacing w:val="-5"/>
        </w:rPr>
        <w:t xml:space="preserve"> </w:t>
      </w:r>
      <w:r w:rsidRPr="00F452D1">
        <w:t>you as</w:t>
      </w:r>
      <w:r w:rsidRPr="00F452D1">
        <w:rPr>
          <w:spacing w:val="-2"/>
        </w:rPr>
        <w:t xml:space="preserve"> </w:t>
      </w:r>
      <w:r w:rsidRPr="00F452D1">
        <w:t>well to the Department of Geography and Environmental Sustainability for giving me this opportunity and for remaining my advocate throughout my tenure as a graduate student. Thank you as well</w:t>
      </w:r>
      <w:r w:rsidRPr="00F452D1">
        <w:rPr>
          <w:spacing w:val="-1"/>
        </w:rPr>
        <w:t xml:space="preserve"> </w:t>
      </w:r>
      <w:r w:rsidRPr="00F452D1">
        <w:t>to Dr. Jay (Joshua) Wimhurst, who was very generous with</w:t>
      </w:r>
      <w:r w:rsidRPr="00F452D1">
        <w:rPr>
          <w:spacing w:val="-2"/>
        </w:rPr>
        <w:t xml:space="preserve"> </w:t>
      </w:r>
      <w:r w:rsidRPr="00F452D1">
        <w:t>their time and helped me through my coding roadblocks.</w:t>
      </w:r>
    </w:p>
    <w:p w14:paraId="5249AA13" w14:textId="70AA4684" w:rsidR="007E78AC" w:rsidRPr="00F452D1" w:rsidRDefault="00000000" w:rsidP="004F210A">
      <w:pPr>
        <w:pStyle w:val="BodyText"/>
        <w:spacing w:before="240" w:line="259" w:lineRule="auto"/>
      </w:pPr>
      <w:r w:rsidRPr="00F452D1">
        <w:t>Finally, I would like to thank my employer, the Center for Spatial</w:t>
      </w:r>
      <w:r w:rsidRPr="00F452D1">
        <w:rPr>
          <w:spacing w:val="-6"/>
        </w:rPr>
        <w:t xml:space="preserve"> </w:t>
      </w:r>
      <w:r w:rsidRPr="00F452D1">
        <w:t>Analysis, for funding the completion of this degree and for showing unwavering patience and support over the past few years. Thank you especially to Dr. Jeffrey</w:t>
      </w:r>
      <w:r w:rsidRPr="00F452D1">
        <w:rPr>
          <w:spacing w:val="-2"/>
        </w:rPr>
        <w:t xml:space="preserve"> </w:t>
      </w:r>
      <w:r w:rsidRPr="00F452D1">
        <w:t>Widener for ensuring my degree funding, Leah Nash for never pressuring me and always remaining encouraging and supportive,</w:t>
      </w:r>
      <w:r w:rsidRPr="00F452D1">
        <w:rPr>
          <w:spacing w:val="-1"/>
        </w:rPr>
        <w:t xml:space="preserve"> </w:t>
      </w:r>
      <w:r w:rsidRPr="00F452D1">
        <w:t>and</w:t>
      </w:r>
      <w:r w:rsidRPr="00F452D1">
        <w:rPr>
          <w:spacing w:val="-3"/>
        </w:rPr>
        <w:t xml:space="preserve"> </w:t>
      </w:r>
      <w:r w:rsidRPr="00F452D1">
        <w:t>Dr.</w:t>
      </w:r>
      <w:r w:rsidRPr="00F452D1">
        <w:rPr>
          <w:spacing w:val="-5"/>
        </w:rPr>
        <w:t xml:space="preserve"> </w:t>
      </w:r>
      <w:r w:rsidRPr="00F452D1">
        <w:t>Todd</w:t>
      </w:r>
      <w:r w:rsidRPr="00F452D1">
        <w:rPr>
          <w:spacing w:val="-8"/>
        </w:rPr>
        <w:t xml:space="preserve"> </w:t>
      </w:r>
      <w:r w:rsidRPr="00F452D1">
        <w:t>Fagin,</w:t>
      </w:r>
      <w:r w:rsidRPr="00F452D1">
        <w:rPr>
          <w:spacing w:val="-5"/>
        </w:rPr>
        <w:t xml:space="preserve"> </w:t>
      </w:r>
      <w:r w:rsidRPr="00F452D1">
        <w:t>who</w:t>
      </w:r>
      <w:r w:rsidRPr="00F452D1">
        <w:rPr>
          <w:spacing w:val="-3"/>
        </w:rPr>
        <w:t xml:space="preserve"> </w:t>
      </w:r>
      <w:r w:rsidRPr="00F452D1">
        <w:t>encourage</w:t>
      </w:r>
      <w:r w:rsidR="00B32951" w:rsidRPr="00F452D1">
        <w:t>d</w:t>
      </w:r>
      <w:r w:rsidRPr="00F452D1">
        <w:rPr>
          <w:spacing w:val="-4"/>
        </w:rPr>
        <w:t xml:space="preserve"> </w:t>
      </w:r>
      <w:r w:rsidRPr="00F452D1">
        <w:t>me</w:t>
      </w:r>
      <w:r w:rsidRPr="00F452D1">
        <w:rPr>
          <w:spacing w:val="-4"/>
        </w:rPr>
        <w:t xml:space="preserve"> </w:t>
      </w:r>
      <w:r w:rsidRPr="00F452D1">
        <w:t>to</w:t>
      </w:r>
      <w:r w:rsidRPr="00F452D1">
        <w:rPr>
          <w:spacing w:val="-8"/>
        </w:rPr>
        <w:t xml:space="preserve"> </w:t>
      </w:r>
      <w:r w:rsidRPr="00F452D1">
        <w:t>finish</w:t>
      </w:r>
      <w:r w:rsidRPr="00F452D1">
        <w:rPr>
          <w:spacing w:val="-3"/>
        </w:rPr>
        <w:t xml:space="preserve"> </w:t>
      </w:r>
      <w:r w:rsidRPr="00F452D1">
        <w:t>after</w:t>
      </w:r>
      <w:r w:rsidRPr="00F452D1">
        <w:rPr>
          <w:spacing w:val="-6"/>
        </w:rPr>
        <w:t xml:space="preserve"> </w:t>
      </w:r>
      <w:r w:rsidRPr="00F452D1">
        <w:t>I was set on leaving the program.</w:t>
      </w:r>
      <w:r w:rsidRPr="00F452D1">
        <w:rPr>
          <w:spacing w:val="-3"/>
        </w:rPr>
        <w:t xml:space="preserve"> </w:t>
      </w:r>
      <w:r w:rsidRPr="00F452D1">
        <w:t>A</w:t>
      </w:r>
      <w:r w:rsidRPr="00F452D1">
        <w:rPr>
          <w:spacing w:val="-12"/>
        </w:rPr>
        <w:t xml:space="preserve"> </w:t>
      </w:r>
      <w:r w:rsidRPr="00F452D1">
        <w:t>huge thank you</w:t>
      </w:r>
      <w:r w:rsidRPr="00F452D1">
        <w:rPr>
          <w:spacing w:val="-1"/>
        </w:rPr>
        <w:t xml:space="preserve"> </w:t>
      </w:r>
      <w:r w:rsidRPr="00F452D1">
        <w:t>as well to my coworker, Candace Perry. Watching you complete your degree while remaining a powerhouse in the office has been immensely inspirational!</w:t>
      </w:r>
    </w:p>
    <w:p w14:paraId="6F0E75A3" w14:textId="77777777" w:rsidR="007E78AC" w:rsidRPr="00612C03" w:rsidRDefault="007E78AC">
      <w:pPr>
        <w:spacing w:line="259" w:lineRule="auto"/>
        <w:sectPr w:rsidR="007E78AC" w:rsidRPr="00612C03" w:rsidSect="00F478B0">
          <w:footerReference w:type="default" r:id="rId8"/>
          <w:pgSz w:w="12240" w:h="15840"/>
          <w:pgMar w:top="1440" w:right="1440" w:bottom="1440" w:left="1440" w:header="0" w:footer="1440" w:gutter="0"/>
          <w:pgNumType w:fmt="lowerRoman" w:start="4"/>
          <w:cols w:space="720"/>
          <w:docGrid w:linePitch="299"/>
        </w:sectPr>
      </w:pPr>
    </w:p>
    <w:p w14:paraId="18C3ED25" w14:textId="77777777" w:rsidR="007E78AC" w:rsidRPr="004F210A" w:rsidRDefault="00000000" w:rsidP="0011030B">
      <w:pPr>
        <w:pStyle w:val="Heading2"/>
        <w:ind w:left="0"/>
        <w:jc w:val="center"/>
      </w:pPr>
      <w:r w:rsidRPr="004F210A">
        <w:lastRenderedPageBreak/>
        <w:t>TABLE</w:t>
      </w:r>
      <w:r w:rsidRPr="004F210A">
        <w:rPr>
          <w:spacing w:val="-12"/>
        </w:rPr>
        <w:t xml:space="preserve"> </w:t>
      </w:r>
      <w:r w:rsidRPr="004F210A">
        <w:t>OF</w:t>
      </w:r>
      <w:r w:rsidRPr="004F210A">
        <w:rPr>
          <w:spacing w:val="-15"/>
        </w:rPr>
        <w:t xml:space="preserve"> </w:t>
      </w:r>
      <w:r w:rsidRPr="004F210A">
        <w:rPr>
          <w:spacing w:val="-2"/>
        </w:rPr>
        <w:t>CONTENTS</w:t>
      </w:r>
    </w:p>
    <w:p w14:paraId="406B6F4F" w14:textId="77777777" w:rsidR="00EA09BD" w:rsidRPr="004F210A" w:rsidRDefault="00EA09BD" w:rsidP="00094005">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8"/>
        <w:gridCol w:w="608"/>
      </w:tblGrid>
      <w:tr w:rsidR="00EA09BD" w:rsidRPr="004F210A" w14:paraId="06850D6D" w14:textId="77777777" w:rsidTr="00F478B0">
        <w:tc>
          <w:tcPr>
            <w:tcW w:w="8248" w:type="dxa"/>
          </w:tcPr>
          <w:p w14:paraId="3708701F" w14:textId="3A544B5D" w:rsidR="00EA09BD" w:rsidRPr="004F210A" w:rsidRDefault="00EA09BD" w:rsidP="00094005">
            <w:pPr>
              <w:rPr>
                <w:sz w:val="24"/>
                <w:szCs w:val="24"/>
              </w:rPr>
            </w:pPr>
            <w:r w:rsidRPr="004F210A">
              <w:rPr>
                <w:sz w:val="24"/>
                <w:szCs w:val="24"/>
              </w:rPr>
              <w:t>ABSTRACT</w:t>
            </w:r>
          </w:p>
        </w:tc>
        <w:tc>
          <w:tcPr>
            <w:tcW w:w="608" w:type="dxa"/>
          </w:tcPr>
          <w:p w14:paraId="59C21AA5" w14:textId="79BAC6D8" w:rsidR="00EA09BD" w:rsidRPr="004F210A" w:rsidRDefault="0040501D" w:rsidP="00094005">
            <w:pPr>
              <w:rPr>
                <w:sz w:val="24"/>
                <w:szCs w:val="24"/>
              </w:rPr>
            </w:pPr>
            <w:r w:rsidRPr="004F210A">
              <w:rPr>
                <w:sz w:val="24"/>
                <w:szCs w:val="24"/>
              </w:rPr>
              <w:t>vi</w:t>
            </w:r>
          </w:p>
        </w:tc>
      </w:tr>
      <w:tr w:rsidR="00EA09BD" w:rsidRPr="004F210A" w14:paraId="578A8D30" w14:textId="77777777" w:rsidTr="00F478B0">
        <w:tc>
          <w:tcPr>
            <w:tcW w:w="8248" w:type="dxa"/>
          </w:tcPr>
          <w:p w14:paraId="3960CE23" w14:textId="5066D68C" w:rsidR="00EA09BD" w:rsidRPr="004F210A" w:rsidRDefault="00EA09BD" w:rsidP="00094005">
            <w:pPr>
              <w:rPr>
                <w:sz w:val="24"/>
                <w:szCs w:val="24"/>
              </w:rPr>
            </w:pPr>
            <w:r w:rsidRPr="004F210A">
              <w:rPr>
                <w:sz w:val="24"/>
                <w:szCs w:val="24"/>
              </w:rPr>
              <w:t>1. INTRODUCTION</w:t>
            </w:r>
          </w:p>
        </w:tc>
        <w:tc>
          <w:tcPr>
            <w:tcW w:w="608" w:type="dxa"/>
          </w:tcPr>
          <w:p w14:paraId="51D0EFC1" w14:textId="0D6B35BF" w:rsidR="00EA09BD" w:rsidRPr="004F210A" w:rsidRDefault="0040501D" w:rsidP="00094005">
            <w:pPr>
              <w:rPr>
                <w:sz w:val="24"/>
                <w:szCs w:val="24"/>
              </w:rPr>
            </w:pPr>
            <w:r w:rsidRPr="004F210A">
              <w:rPr>
                <w:sz w:val="24"/>
                <w:szCs w:val="24"/>
              </w:rPr>
              <w:t>1</w:t>
            </w:r>
          </w:p>
        </w:tc>
      </w:tr>
      <w:tr w:rsidR="00EA09BD" w:rsidRPr="004F210A" w14:paraId="4EAFA888" w14:textId="77777777" w:rsidTr="00F478B0">
        <w:tc>
          <w:tcPr>
            <w:tcW w:w="8248" w:type="dxa"/>
          </w:tcPr>
          <w:p w14:paraId="79574E9D" w14:textId="36DD3EC9" w:rsidR="00EA09BD" w:rsidRPr="004F210A" w:rsidRDefault="00EA09BD" w:rsidP="00094005">
            <w:pPr>
              <w:rPr>
                <w:sz w:val="24"/>
                <w:szCs w:val="24"/>
              </w:rPr>
            </w:pPr>
            <w:r w:rsidRPr="004F210A">
              <w:rPr>
                <w:sz w:val="24"/>
                <w:szCs w:val="24"/>
              </w:rPr>
              <w:t xml:space="preserve">2. MAJOR OVER- AND UNDERESTIMATION OF DROUGHT FOUND IN NOAA’S CLIMATE DIVISIONAL SPI DATASET                                                       </w:t>
            </w:r>
          </w:p>
        </w:tc>
        <w:tc>
          <w:tcPr>
            <w:tcW w:w="608" w:type="dxa"/>
          </w:tcPr>
          <w:p w14:paraId="256FD79F" w14:textId="18D48B6B" w:rsidR="00EA09BD" w:rsidRPr="004F210A" w:rsidRDefault="000B7606" w:rsidP="00094005">
            <w:pPr>
              <w:rPr>
                <w:sz w:val="24"/>
                <w:szCs w:val="24"/>
              </w:rPr>
            </w:pPr>
            <w:r w:rsidRPr="004F210A">
              <w:rPr>
                <w:sz w:val="24"/>
                <w:szCs w:val="24"/>
              </w:rPr>
              <w:t>9</w:t>
            </w:r>
          </w:p>
        </w:tc>
      </w:tr>
      <w:tr w:rsidR="00EA09BD" w:rsidRPr="004F210A" w14:paraId="3FAC5FD3" w14:textId="77777777" w:rsidTr="00F478B0">
        <w:tc>
          <w:tcPr>
            <w:tcW w:w="8248" w:type="dxa"/>
          </w:tcPr>
          <w:p w14:paraId="43E144F8" w14:textId="6E3596DE" w:rsidR="00EA09BD" w:rsidRPr="004F210A" w:rsidRDefault="00EA09BD" w:rsidP="00094005">
            <w:pPr>
              <w:rPr>
                <w:sz w:val="24"/>
                <w:szCs w:val="24"/>
              </w:rPr>
            </w:pPr>
            <w:r w:rsidRPr="004F210A">
              <w:rPr>
                <w:sz w:val="24"/>
                <w:szCs w:val="24"/>
              </w:rPr>
              <w:t>2.1 Introduction</w:t>
            </w:r>
          </w:p>
        </w:tc>
        <w:tc>
          <w:tcPr>
            <w:tcW w:w="608" w:type="dxa"/>
          </w:tcPr>
          <w:p w14:paraId="341FB696" w14:textId="596DDA6C" w:rsidR="00EA09BD" w:rsidRPr="004F210A" w:rsidRDefault="008E5AA9" w:rsidP="00094005">
            <w:pPr>
              <w:rPr>
                <w:sz w:val="24"/>
                <w:szCs w:val="24"/>
              </w:rPr>
            </w:pPr>
            <w:r w:rsidRPr="004F210A">
              <w:rPr>
                <w:sz w:val="24"/>
                <w:szCs w:val="24"/>
              </w:rPr>
              <w:t>1</w:t>
            </w:r>
            <w:r w:rsidR="000B7606" w:rsidRPr="004F210A">
              <w:rPr>
                <w:sz w:val="24"/>
                <w:szCs w:val="24"/>
              </w:rPr>
              <w:t>0</w:t>
            </w:r>
          </w:p>
        </w:tc>
      </w:tr>
      <w:tr w:rsidR="00EA09BD" w:rsidRPr="004F210A" w14:paraId="574B7D2D" w14:textId="77777777" w:rsidTr="00F478B0">
        <w:tc>
          <w:tcPr>
            <w:tcW w:w="8248" w:type="dxa"/>
          </w:tcPr>
          <w:p w14:paraId="52E4F87E" w14:textId="6BDF9320" w:rsidR="00EA09BD" w:rsidRPr="004F210A" w:rsidRDefault="00EA09BD" w:rsidP="00094005">
            <w:pPr>
              <w:rPr>
                <w:sz w:val="24"/>
                <w:szCs w:val="24"/>
              </w:rPr>
            </w:pPr>
            <w:r w:rsidRPr="004F210A">
              <w:rPr>
                <w:sz w:val="24"/>
                <w:szCs w:val="24"/>
              </w:rPr>
              <w:t>2.2 Data</w:t>
            </w:r>
          </w:p>
        </w:tc>
        <w:tc>
          <w:tcPr>
            <w:tcW w:w="608" w:type="dxa"/>
          </w:tcPr>
          <w:p w14:paraId="351DE79F" w14:textId="3C912926" w:rsidR="00EA09BD" w:rsidRPr="004F210A" w:rsidRDefault="008E5AA9" w:rsidP="00094005">
            <w:pPr>
              <w:rPr>
                <w:sz w:val="24"/>
                <w:szCs w:val="24"/>
              </w:rPr>
            </w:pPr>
            <w:r w:rsidRPr="004F210A">
              <w:rPr>
                <w:sz w:val="24"/>
                <w:szCs w:val="24"/>
              </w:rPr>
              <w:t>1</w:t>
            </w:r>
            <w:r w:rsidR="000B7606" w:rsidRPr="004F210A">
              <w:rPr>
                <w:sz w:val="24"/>
                <w:szCs w:val="24"/>
              </w:rPr>
              <w:t>4</w:t>
            </w:r>
          </w:p>
        </w:tc>
      </w:tr>
      <w:tr w:rsidR="00EA09BD" w:rsidRPr="004F210A" w14:paraId="61B2DC65" w14:textId="77777777" w:rsidTr="00F478B0">
        <w:tc>
          <w:tcPr>
            <w:tcW w:w="8248" w:type="dxa"/>
          </w:tcPr>
          <w:p w14:paraId="060E0CF4" w14:textId="67423516" w:rsidR="00EA09BD" w:rsidRPr="004F210A" w:rsidRDefault="00EA09BD" w:rsidP="00094005">
            <w:pPr>
              <w:rPr>
                <w:sz w:val="24"/>
                <w:szCs w:val="24"/>
              </w:rPr>
            </w:pPr>
            <w:r w:rsidRPr="004F210A">
              <w:rPr>
                <w:sz w:val="24"/>
                <w:szCs w:val="24"/>
              </w:rPr>
              <w:t>2.3 Methods</w:t>
            </w:r>
          </w:p>
        </w:tc>
        <w:tc>
          <w:tcPr>
            <w:tcW w:w="608" w:type="dxa"/>
          </w:tcPr>
          <w:p w14:paraId="6413ABCE" w14:textId="4FB89D45" w:rsidR="00EA09BD" w:rsidRPr="004F210A" w:rsidRDefault="008E5AA9" w:rsidP="00094005">
            <w:pPr>
              <w:rPr>
                <w:sz w:val="24"/>
                <w:szCs w:val="24"/>
              </w:rPr>
            </w:pPr>
            <w:r w:rsidRPr="004F210A">
              <w:rPr>
                <w:sz w:val="24"/>
                <w:szCs w:val="24"/>
              </w:rPr>
              <w:t>1</w:t>
            </w:r>
            <w:r w:rsidR="00532A45" w:rsidRPr="004F210A">
              <w:rPr>
                <w:sz w:val="24"/>
                <w:szCs w:val="24"/>
              </w:rPr>
              <w:t>4</w:t>
            </w:r>
          </w:p>
        </w:tc>
      </w:tr>
      <w:tr w:rsidR="00EA09BD" w:rsidRPr="004F210A" w14:paraId="268956C1" w14:textId="77777777" w:rsidTr="00F478B0">
        <w:tc>
          <w:tcPr>
            <w:tcW w:w="8248" w:type="dxa"/>
          </w:tcPr>
          <w:p w14:paraId="25BDF160" w14:textId="01C98542" w:rsidR="00EA09BD" w:rsidRPr="004F210A" w:rsidRDefault="00EA09BD" w:rsidP="00094005">
            <w:pPr>
              <w:rPr>
                <w:sz w:val="24"/>
                <w:szCs w:val="24"/>
              </w:rPr>
            </w:pPr>
            <w:r w:rsidRPr="004F210A">
              <w:rPr>
                <w:sz w:val="24"/>
                <w:szCs w:val="24"/>
              </w:rPr>
              <w:t>2.4 Results</w:t>
            </w:r>
          </w:p>
        </w:tc>
        <w:tc>
          <w:tcPr>
            <w:tcW w:w="608" w:type="dxa"/>
          </w:tcPr>
          <w:p w14:paraId="02E1ABD2" w14:textId="6C95140F" w:rsidR="00EA09BD" w:rsidRPr="004F210A" w:rsidRDefault="000B7606" w:rsidP="00094005">
            <w:pPr>
              <w:rPr>
                <w:sz w:val="24"/>
                <w:szCs w:val="24"/>
              </w:rPr>
            </w:pPr>
            <w:r w:rsidRPr="004F210A">
              <w:rPr>
                <w:sz w:val="24"/>
                <w:szCs w:val="24"/>
              </w:rPr>
              <w:t>1</w:t>
            </w:r>
            <w:r w:rsidR="00532A45" w:rsidRPr="004F210A">
              <w:rPr>
                <w:sz w:val="24"/>
                <w:szCs w:val="24"/>
              </w:rPr>
              <w:t>8</w:t>
            </w:r>
          </w:p>
        </w:tc>
      </w:tr>
      <w:tr w:rsidR="00EA09BD" w:rsidRPr="004F210A" w14:paraId="3BF56A2B" w14:textId="77777777" w:rsidTr="00F478B0">
        <w:tc>
          <w:tcPr>
            <w:tcW w:w="8248" w:type="dxa"/>
          </w:tcPr>
          <w:p w14:paraId="7DD1FE2F" w14:textId="49D8524D" w:rsidR="00EA09BD" w:rsidRPr="004F210A" w:rsidRDefault="00EA09BD" w:rsidP="00094005">
            <w:pPr>
              <w:rPr>
                <w:sz w:val="24"/>
                <w:szCs w:val="24"/>
              </w:rPr>
            </w:pPr>
            <w:r w:rsidRPr="004F210A">
              <w:rPr>
                <w:sz w:val="24"/>
                <w:szCs w:val="24"/>
              </w:rPr>
              <w:t>2.5 Discussion</w:t>
            </w:r>
          </w:p>
        </w:tc>
        <w:tc>
          <w:tcPr>
            <w:tcW w:w="608" w:type="dxa"/>
          </w:tcPr>
          <w:p w14:paraId="7C113A45" w14:textId="6FB7F0F7" w:rsidR="00EA09BD" w:rsidRPr="004F210A" w:rsidRDefault="008E5AA9" w:rsidP="00094005">
            <w:pPr>
              <w:rPr>
                <w:sz w:val="24"/>
                <w:szCs w:val="24"/>
              </w:rPr>
            </w:pPr>
            <w:r w:rsidRPr="004F210A">
              <w:rPr>
                <w:sz w:val="24"/>
                <w:szCs w:val="24"/>
              </w:rPr>
              <w:t>2</w:t>
            </w:r>
            <w:r w:rsidR="00532A45" w:rsidRPr="004F210A">
              <w:rPr>
                <w:sz w:val="24"/>
                <w:szCs w:val="24"/>
              </w:rPr>
              <w:t>3</w:t>
            </w:r>
          </w:p>
        </w:tc>
      </w:tr>
      <w:tr w:rsidR="00336370" w:rsidRPr="004F210A" w14:paraId="4005AB48" w14:textId="77777777" w:rsidTr="00F478B0">
        <w:tc>
          <w:tcPr>
            <w:tcW w:w="8248" w:type="dxa"/>
          </w:tcPr>
          <w:p w14:paraId="62C0A2A8" w14:textId="1327D5C4" w:rsidR="00336370" w:rsidRPr="004F210A" w:rsidRDefault="00336370" w:rsidP="00094005">
            <w:pPr>
              <w:rPr>
                <w:sz w:val="24"/>
                <w:szCs w:val="24"/>
              </w:rPr>
            </w:pPr>
            <w:r w:rsidRPr="004F210A">
              <w:rPr>
                <w:sz w:val="24"/>
                <w:szCs w:val="24"/>
              </w:rPr>
              <w:t>2.6 Recommendations</w:t>
            </w:r>
          </w:p>
        </w:tc>
        <w:tc>
          <w:tcPr>
            <w:tcW w:w="608" w:type="dxa"/>
          </w:tcPr>
          <w:p w14:paraId="132CFD7F" w14:textId="794CED77" w:rsidR="00336370" w:rsidRPr="004F210A" w:rsidRDefault="00EF3BC3" w:rsidP="00094005">
            <w:pPr>
              <w:rPr>
                <w:sz w:val="24"/>
                <w:szCs w:val="24"/>
              </w:rPr>
            </w:pPr>
            <w:r w:rsidRPr="004F210A">
              <w:rPr>
                <w:sz w:val="24"/>
                <w:szCs w:val="24"/>
              </w:rPr>
              <w:t>2</w:t>
            </w:r>
            <w:r w:rsidR="00532A45" w:rsidRPr="004F210A">
              <w:rPr>
                <w:sz w:val="24"/>
                <w:szCs w:val="24"/>
              </w:rPr>
              <w:t>5</w:t>
            </w:r>
          </w:p>
        </w:tc>
      </w:tr>
      <w:tr w:rsidR="00EA09BD" w:rsidRPr="004F210A" w14:paraId="37A0AADE" w14:textId="77777777" w:rsidTr="00F478B0">
        <w:tc>
          <w:tcPr>
            <w:tcW w:w="8248" w:type="dxa"/>
          </w:tcPr>
          <w:p w14:paraId="315034A3" w14:textId="176E9732" w:rsidR="00EA09BD" w:rsidRPr="004F210A" w:rsidRDefault="00EA09BD" w:rsidP="00094005">
            <w:pPr>
              <w:rPr>
                <w:sz w:val="24"/>
                <w:szCs w:val="24"/>
              </w:rPr>
            </w:pPr>
            <w:r w:rsidRPr="004F210A">
              <w:rPr>
                <w:sz w:val="24"/>
                <w:szCs w:val="24"/>
              </w:rPr>
              <w:t>2.</w:t>
            </w:r>
            <w:r w:rsidR="00336370" w:rsidRPr="004F210A">
              <w:rPr>
                <w:sz w:val="24"/>
                <w:szCs w:val="24"/>
              </w:rPr>
              <w:t>7</w:t>
            </w:r>
            <w:r w:rsidRPr="004F210A">
              <w:rPr>
                <w:sz w:val="24"/>
                <w:szCs w:val="24"/>
              </w:rPr>
              <w:t xml:space="preserve"> Conclusion</w:t>
            </w:r>
          </w:p>
        </w:tc>
        <w:tc>
          <w:tcPr>
            <w:tcW w:w="608" w:type="dxa"/>
          </w:tcPr>
          <w:p w14:paraId="6D0017DF" w14:textId="64EEE2D4" w:rsidR="00EA09BD" w:rsidRPr="004F210A" w:rsidRDefault="008E5AA9" w:rsidP="00094005">
            <w:pPr>
              <w:rPr>
                <w:sz w:val="24"/>
                <w:szCs w:val="24"/>
              </w:rPr>
            </w:pPr>
            <w:r w:rsidRPr="004F210A">
              <w:rPr>
                <w:sz w:val="24"/>
                <w:szCs w:val="24"/>
              </w:rPr>
              <w:t>2</w:t>
            </w:r>
            <w:r w:rsidR="00532A45" w:rsidRPr="004F210A">
              <w:rPr>
                <w:sz w:val="24"/>
                <w:szCs w:val="24"/>
              </w:rPr>
              <w:t>5</w:t>
            </w:r>
          </w:p>
        </w:tc>
      </w:tr>
      <w:tr w:rsidR="00336370" w:rsidRPr="004F210A" w14:paraId="35BB7BB1" w14:textId="77777777" w:rsidTr="00F478B0">
        <w:tc>
          <w:tcPr>
            <w:tcW w:w="8248" w:type="dxa"/>
          </w:tcPr>
          <w:p w14:paraId="7B513092" w14:textId="5495A4CB" w:rsidR="00336370" w:rsidRPr="004F210A" w:rsidRDefault="00336370" w:rsidP="00094005">
            <w:pPr>
              <w:rPr>
                <w:sz w:val="24"/>
                <w:szCs w:val="24"/>
              </w:rPr>
            </w:pPr>
            <w:r w:rsidRPr="004F210A">
              <w:rPr>
                <w:sz w:val="24"/>
                <w:szCs w:val="24"/>
              </w:rPr>
              <w:t>2.</w:t>
            </w:r>
            <w:r w:rsidR="00CD53C7" w:rsidRPr="004F210A">
              <w:rPr>
                <w:sz w:val="24"/>
                <w:szCs w:val="24"/>
              </w:rPr>
              <w:t>7.1</w:t>
            </w:r>
            <w:r w:rsidRPr="004F210A">
              <w:rPr>
                <w:sz w:val="24"/>
                <w:szCs w:val="24"/>
              </w:rPr>
              <w:t xml:space="preserve"> Appendix A</w:t>
            </w:r>
          </w:p>
        </w:tc>
        <w:tc>
          <w:tcPr>
            <w:tcW w:w="608" w:type="dxa"/>
          </w:tcPr>
          <w:p w14:paraId="74C14686" w14:textId="55239103" w:rsidR="00336370" w:rsidRPr="004F210A" w:rsidRDefault="00EF3BC3" w:rsidP="00094005">
            <w:pPr>
              <w:rPr>
                <w:sz w:val="24"/>
                <w:szCs w:val="24"/>
              </w:rPr>
            </w:pPr>
            <w:r w:rsidRPr="004F210A">
              <w:rPr>
                <w:sz w:val="24"/>
                <w:szCs w:val="24"/>
              </w:rPr>
              <w:t>2</w:t>
            </w:r>
            <w:r w:rsidR="00532A45" w:rsidRPr="004F210A">
              <w:rPr>
                <w:sz w:val="24"/>
                <w:szCs w:val="24"/>
              </w:rPr>
              <w:t>6</w:t>
            </w:r>
          </w:p>
        </w:tc>
      </w:tr>
      <w:tr w:rsidR="00336370" w:rsidRPr="004F210A" w14:paraId="59029662" w14:textId="77777777" w:rsidTr="00F478B0">
        <w:tc>
          <w:tcPr>
            <w:tcW w:w="8248" w:type="dxa"/>
          </w:tcPr>
          <w:p w14:paraId="06558083" w14:textId="1D66A84A" w:rsidR="00336370" w:rsidRPr="004F210A" w:rsidRDefault="00336370" w:rsidP="00094005">
            <w:pPr>
              <w:rPr>
                <w:sz w:val="24"/>
                <w:szCs w:val="24"/>
              </w:rPr>
            </w:pPr>
            <w:r w:rsidRPr="004F210A">
              <w:rPr>
                <w:sz w:val="24"/>
                <w:szCs w:val="24"/>
              </w:rPr>
              <w:t>2.</w:t>
            </w:r>
            <w:r w:rsidR="00CD53C7" w:rsidRPr="004F210A">
              <w:rPr>
                <w:sz w:val="24"/>
                <w:szCs w:val="24"/>
              </w:rPr>
              <w:t>7.2 Appendix B</w:t>
            </w:r>
          </w:p>
        </w:tc>
        <w:tc>
          <w:tcPr>
            <w:tcW w:w="608" w:type="dxa"/>
          </w:tcPr>
          <w:p w14:paraId="192FC76E" w14:textId="3529AFE6" w:rsidR="00336370" w:rsidRPr="004F210A" w:rsidRDefault="00EF3BC3" w:rsidP="00094005">
            <w:pPr>
              <w:rPr>
                <w:sz w:val="24"/>
                <w:szCs w:val="24"/>
              </w:rPr>
            </w:pPr>
            <w:r w:rsidRPr="004F210A">
              <w:rPr>
                <w:sz w:val="24"/>
                <w:szCs w:val="24"/>
              </w:rPr>
              <w:t>2</w:t>
            </w:r>
            <w:r w:rsidR="00532A45" w:rsidRPr="004F210A">
              <w:rPr>
                <w:sz w:val="24"/>
                <w:szCs w:val="24"/>
              </w:rPr>
              <w:t>7</w:t>
            </w:r>
          </w:p>
        </w:tc>
      </w:tr>
      <w:tr w:rsidR="00EA09BD" w:rsidRPr="004F210A" w14:paraId="233F8C73" w14:textId="77777777" w:rsidTr="00F478B0">
        <w:tc>
          <w:tcPr>
            <w:tcW w:w="8248" w:type="dxa"/>
          </w:tcPr>
          <w:p w14:paraId="29C7CD02" w14:textId="32F25E5F" w:rsidR="00EA09BD" w:rsidRPr="004F210A" w:rsidRDefault="0040501D" w:rsidP="00094005">
            <w:pPr>
              <w:rPr>
                <w:sz w:val="24"/>
                <w:szCs w:val="24"/>
              </w:rPr>
            </w:pPr>
            <w:r w:rsidRPr="004F210A">
              <w:rPr>
                <w:sz w:val="24"/>
                <w:szCs w:val="24"/>
              </w:rPr>
              <w:t>2.</w:t>
            </w:r>
            <w:r w:rsidR="00CD53C7" w:rsidRPr="004F210A">
              <w:rPr>
                <w:sz w:val="24"/>
                <w:szCs w:val="24"/>
              </w:rPr>
              <w:t>8</w:t>
            </w:r>
            <w:r w:rsidRPr="004F210A">
              <w:rPr>
                <w:sz w:val="24"/>
                <w:szCs w:val="24"/>
              </w:rPr>
              <w:t xml:space="preserve"> References</w:t>
            </w:r>
          </w:p>
        </w:tc>
        <w:tc>
          <w:tcPr>
            <w:tcW w:w="608" w:type="dxa"/>
          </w:tcPr>
          <w:p w14:paraId="71108EB4" w14:textId="12B0915D" w:rsidR="00EA09BD" w:rsidRPr="004F210A" w:rsidRDefault="008E5AA9" w:rsidP="00094005">
            <w:pPr>
              <w:rPr>
                <w:sz w:val="24"/>
                <w:szCs w:val="24"/>
              </w:rPr>
            </w:pPr>
            <w:r w:rsidRPr="004F210A">
              <w:rPr>
                <w:sz w:val="24"/>
                <w:szCs w:val="24"/>
              </w:rPr>
              <w:t>3</w:t>
            </w:r>
            <w:r w:rsidR="00532A45" w:rsidRPr="004F210A">
              <w:rPr>
                <w:sz w:val="24"/>
                <w:szCs w:val="24"/>
              </w:rPr>
              <w:t>0</w:t>
            </w:r>
          </w:p>
        </w:tc>
      </w:tr>
      <w:tr w:rsidR="00EA09BD" w:rsidRPr="004F210A" w14:paraId="0CA30AF2" w14:textId="77777777" w:rsidTr="00F478B0">
        <w:tc>
          <w:tcPr>
            <w:tcW w:w="8248" w:type="dxa"/>
          </w:tcPr>
          <w:p w14:paraId="57FBD165" w14:textId="7EE0DBD3" w:rsidR="00EA09BD" w:rsidRPr="004F210A" w:rsidRDefault="0040501D" w:rsidP="00094005">
            <w:pPr>
              <w:rPr>
                <w:sz w:val="24"/>
                <w:szCs w:val="24"/>
              </w:rPr>
            </w:pPr>
            <w:r w:rsidRPr="004F210A">
              <w:rPr>
                <w:sz w:val="24"/>
                <w:szCs w:val="24"/>
              </w:rPr>
              <w:t>2.8 Figures and Tables</w:t>
            </w:r>
          </w:p>
        </w:tc>
        <w:tc>
          <w:tcPr>
            <w:tcW w:w="608" w:type="dxa"/>
          </w:tcPr>
          <w:p w14:paraId="729D03AD" w14:textId="2915D507" w:rsidR="00EA09BD" w:rsidRPr="004F210A" w:rsidRDefault="008E5AA9" w:rsidP="00094005">
            <w:pPr>
              <w:rPr>
                <w:sz w:val="24"/>
                <w:szCs w:val="24"/>
              </w:rPr>
            </w:pPr>
            <w:r w:rsidRPr="004F210A">
              <w:rPr>
                <w:sz w:val="24"/>
                <w:szCs w:val="24"/>
              </w:rPr>
              <w:t>3</w:t>
            </w:r>
            <w:r w:rsidR="00F511E0" w:rsidRPr="004F210A">
              <w:rPr>
                <w:sz w:val="24"/>
                <w:szCs w:val="24"/>
              </w:rPr>
              <w:t>2</w:t>
            </w:r>
          </w:p>
        </w:tc>
      </w:tr>
      <w:tr w:rsidR="00EA09BD" w:rsidRPr="004F210A" w14:paraId="00F0B467" w14:textId="77777777" w:rsidTr="00F478B0">
        <w:tc>
          <w:tcPr>
            <w:tcW w:w="8248" w:type="dxa"/>
          </w:tcPr>
          <w:p w14:paraId="65E7AC92" w14:textId="0940B88D" w:rsidR="00EA09BD" w:rsidRPr="004F210A" w:rsidRDefault="0040501D" w:rsidP="00094005">
            <w:pPr>
              <w:rPr>
                <w:sz w:val="24"/>
                <w:szCs w:val="24"/>
              </w:rPr>
            </w:pPr>
            <w:r w:rsidRPr="004F210A">
              <w:rPr>
                <w:sz w:val="24"/>
                <w:szCs w:val="24"/>
              </w:rPr>
              <w:t>3. THE IMPACT OF CLIMATOLOGICAL BASE PERIOD ON DROUGHT AND PLUVIAL CHARACTERIZATION IN THE CONTIGUOUS UNITED STATES USING THE STANDARDIZED PRECIPITATION INDEX</w:t>
            </w:r>
          </w:p>
        </w:tc>
        <w:tc>
          <w:tcPr>
            <w:tcW w:w="608" w:type="dxa"/>
          </w:tcPr>
          <w:p w14:paraId="03D441E6" w14:textId="46FF96D2" w:rsidR="00EA09BD" w:rsidRPr="004F210A" w:rsidRDefault="00532A45" w:rsidP="00094005">
            <w:pPr>
              <w:rPr>
                <w:sz w:val="24"/>
                <w:szCs w:val="24"/>
              </w:rPr>
            </w:pPr>
            <w:r w:rsidRPr="004F210A">
              <w:rPr>
                <w:sz w:val="24"/>
                <w:szCs w:val="24"/>
              </w:rPr>
              <w:t>3</w:t>
            </w:r>
            <w:r w:rsidR="00F511E0" w:rsidRPr="004F210A">
              <w:rPr>
                <w:sz w:val="24"/>
                <w:szCs w:val="24"/>
              </w:rPr>
              <w:t>8</w:t>
            </w:r>
          </w:p>
        </w:tc>
      </w:tr>
      <w:tr w:rsidR="00EA09BD" w:rsidRPr="004F210A" w14:paraId="55A55A22" w14:textId="77777777" w:rsidTr="00F478B0">
        <w:tc>
          <w:tcPr>
            <w:tcW w:w="8248" w:type="dxa"/>
          </w:tcPr>
          <w:p w14:paraId="2D458E77" w14:textId="54F7849C" w:rsidR="00EA09BD" w:rsidRPr="004F210A" w:rsidRDefault="0040501D" w:rsidP="00094005">
            <w:pPr>
              <w:rPr>
                <w:sz w:val="24"/>
                <w:szCs w:val="24"/>
              </w:rPr>
            </w:pPr>
            <w:r w:rsidRPr="004F210A">
              <w:rPr>
                <w:sz w:val="24"/>
                <w:szCs w:val="24"/>
              </w:rPr>
              <w:t>3.1 Introduction</w:t>
            </w:r>
          </w:p>
        </w:tc>
        <w:tc>
          <w:tcPr>
            <w:tcW w:w="608" w:type="dxa"/>
          </w:tcPr>
          <w:p w14:paraId="607723CD" w14:textId="74CC0682" w:rsidR="00EA09BD" w:rsidRPr="004F210A" w:rsidRDefault="00F511E0" w:rsidP="00094005">
            <w:pPr>
              <w:rPr>
                <w:sz w:val="24"/>
                <w:szCs w:val="24"/>
              </w:rPr>
            </w:pPr>
            <w:r w:rsidRPr="004F210A">
              <w:rPr>
                <w:sz w:val="24"/>
                <w:szCs w:val="24"/>
              </w:rPr>
              <w:t>39</w:t>
            </w:r>
          </w:p>
        </w:tc>
      </w:tr>
      <w:tr w:rsidR="0040501D" w:rsidRPr="004F210A" w14:paraId="334C1B1A" w14:textId="77777777" w:rsidTr="00F478B0">
        <w:tc>
          <w:tcPr>
            <w:tcW w:w="8248" w:type="dxa"/>
          </w:tcPr>
          <w:p w14:paraId="414B0315" w14:textId="50144815" w:rsidR="0040501D" w:rsidRPr="004F210A" w:rsidRDefault="0040501D" w:rsidP="00094005">
            <w:pPr>
              <w:rPr>
                <w:sz w:val="24"/>
                <w:szCs w:val="24"/>
              </w:rPr>
            </w:pPr>
            <w:r w:rsidRPr="004F210A">
              <w:rPr>
                <w:sz w:val="24"/>
                <w:szCs w:val="24"/>
              </w:rPr>
              <w:t>3.2 Data</w:t>
            </w:r>
          </w:p>
        </w:tc>
        <w:tc>
          <w:tcPr>
            <w:tcW w:w="608" w:type="dxa"/>
          </w:tcPr>
          <w:p w14:paraId="75C21FD5" w14:textId="177A0ABF" w:rsidR="0040501D" w:rsidRPr="004F210A" w:rsidRDefault="008E5AA9" w:rsidP="00094005">
            <w:pPr>
              <w:rPr>
                <w:sz w:val="24"/>
                <w:szCs w:val="24"/>
              </w:rPr>
            </w:pPr>
            <w:r w:rsidRPr="004F210A">
              <w:rPr>
                <w:sz w:val="24"/>
                <w:szCs w:val="24"/>
              </w:rPr>
              <w:t>4</w:t>
            </w:r>
            <w:r w:rsidR="00F511E0" w:rsidRPr="004F210A">
              <w:rPr>
                <w:sz w:val="24"/>
                <w:szCs w:val="24"/>
              </w:rPr>
              <w:t>1</w:t>
            </w:r>
          </w:p>
        </w:tc>
      </w:tr>
      <w:tr w:rsidR="0040501D" w:rsidRPr="004F210A" w14:paraId="50A281AE" w14:textId="77777777" w:rsidTr="00F478B0">
        <w:tc>
          <w:tcPr>
            <w:tcW w:w="8248" w:type="dxa"/>
          </w:tcPr>
          <w:p w14:paraId="09B87D81" w14:textId="5216C9F2" w:rsidR="0040501D" w:rsidRPr="004F210A" w:rsidRDefault="0040501D" w:rsidP="00094005">
            <w:pPr>
              <w:rPr>
                <w:sz w:val="24"/>
                <w:szCs w:val="24"/>
              </w:rPr>
            </w:pPr>
            <w:r w:rsidRPr="004F210A">
              <w:rPr>
                <w:sz w:val="24"/>
                <w:szCs w:val="24"/>
              </w:rPr>
              <w:t>3.3 Methods</w:t>
            </w:r>
          </w:p>
        </w:tc>
        <w:tc>
          <w:tcPr>
            <w:tcW w:w="608" w:type="dxa"/>
          </w:tcPr>
          <w:p w14:paraId="05B3752A" w14:textId="1C11971F" w:rsidR="0040501D" w:rsidRPr="004F210A" w:rsidRDefault="008E5AA9" w:rsidP="00094005">
            <w:pPr>
              <w:rPr>
                <w:sz w:val="24"/>
                <w:szCs w:val="24"/>
              </w:rPr>
            </w:pPr>
            <w:r w:rsidRPr="004F210A">
              <w:rPr>
                <w:sz w:val="24"/>
                <w:szCs w:val="24"/>
              </w:rPr>
              <w:t>4</w:t>
            </w:r>
            <w:r w:rsidR="00F511E0" w:rsidRPr="004F210A">
              <w:rPr>
                <w:sz w:val="24"/>
                <w:szCs w:val="24"/>
              </w:rPr>
              <w:t>2</w:t>
            </w:r>
          </w:p>
        </w:tc>
      </w:tr>
      <w:tr w:rsidR="0040501D" w:rsidRPr="004F210A" w14:paraId="4AD8BF8B" w14:textId="77777777" w:rsidTr="00F478B0">
        <w:tc>
          <w:tcPr>
            <w:tcW w:w="8248" w:type="dxa"/>
          </w:tcPr>
          <w:p w14:paraId="0555DD9C" w14:textId="23BED71B" w:rsidR="0040501D" w:rsidRPr="004F210A" w:rsidRDefault="0040501D" w:rsidP="00094005">
            <w:pPr>
              <w:rPr>
                <w:sz w:val="24"/>
                <w:szCs w:val="24"/>
              </w:rPr>
            </w:pPr>
            <w:r w:rsidRPr="004F210A">
              <w:rPr>
                <w:sz w:val="24"/>
                <w:szCs w:val="24"/>
              </w:rPr>
              <w:t>3.4 Results</w:t>
            </w:r>
          </w:p>
        </w:tc>
        <w:tc>
          <w:tcPr>
            <w:tcW w:w="608" w:type="dxa"/>
          </w:tcPr>
          <w:p w14:paraId="4A2364A4" w14:textId="078296D7" w:rsidR="0040501D" w:rsidRPr="004F210A" w:rsidRDefault="008E5AA9" w:rsidP="00094005">
            <w:pPr>
              <w:rPr>
                <w:sz w:val="24"/>
                <w:szCs w:val="24"/>
              </w:rPr>
            </w:pPr>
            <w:r w:rsidRPr="004F210A">
              <w:rPr>
                <w:sz w:val="24"/>
                <w:szCs w:val="24"/>
              </w:rPr>
              <w:t>4</w:t>
            </w:r>
            <w:r w:rsidR="00E5667A">
              <w:rPr>
                <w:sz w:val="24"/>
                <w:szCs w:val="24"/>
              </w:rPr>
              <w:t>5</w:t>
            </w:r>
          </w:p>
        </w:tc>
      </w:tr>
      <w:tr w:rsidR="0040501D" w:rsidRPr="004F210A" w14:paraId="4041C59F" w14:textId="77777777" w:rsidTr="00F478B0">
        <w:tc>
          <w:tcPr>
            <w:tcW w:w="8248" w:type="dxa"/>
          </w:tcPr>
          <w:p w14:paraId="78391AC6" w14:textId="7104824C" w:rsidR="0040501D" w:rsidRPr="004F210A" w:rsidRDefault="0040501D" w:rsidP="00094005">
            <w:pPr>
              <w:rPr>
                <w:sz w:val="24"/>
                <w:szCs w:val="24"/>
              </w:rPr>
            </w:pPr>
            <w:r w:rsidRPr="004F210A">
              <w:rPr>
                <w:sz w:val="24"/>
                <w:szCs w:val="24"/>
              </w:rPr>
              <w:t>3.5 Discussion</w:t>
            </w:r>
          </w:p>
        </w:tc>
        <w:tc>
          <w:tcPr>
            <w:tcW w:w="608" w:type="dxa"/>
          </w:tcPr>
          <w:p w14:paraId="41C5119F" w14:textId="5C041D2A" w:rsidR="0040501D" w:rsidRPr="004F210A" w:rsidRDefault="00F511E0" w:rsidP="00094005">
            <w:pPr>
              <w:rPr>
                <w:sz w:val="24"/>
                <w:szCs w:val="24"/>
              </w:rPr>
            </w:pPr>
            <w:r w:rsidRPr="004F210A">
              <w:rPr>
                <w:sz w:val="24"/>
                <w:szCs w:val="24"/>
              </w:rPr>
              <w:t>5</w:t>
            </w:r>
            <w:r w:rsidR="00E5667A">
              <w:rPr>
                <w:sz w:val="24"/>
                <w:szCs w:val="24"/>
              </w:rPr>
              <w:t>7</w:t>
            </w:r>
          </w:p>
        </w:tc>
      </w:tr>
      <w:tr w:rsidR="0040501D" w:rsidRPr="004F210A" w14:paraId="53B517D5" w14:textId="77777777" w:rsidTr="00F478B0">
        <w:tc>
          <w:tcPr>
            <w:tcW w:w="8248" w:type="dxa"/>
          </w:tcPr>
          <w:p w14:paraId="36473BD4" w14:textId="55783DE8" w:rsidR="0040501D" w:rsidRPr="004F210A" w:rsidRDefault="0040501D" w:rsidP="00094005">
            <w:pPr>
              <w:rPr>
                <w:sz w:val="24"/>
                <w:szCs w:val="24"/>
              </w:rPr>
            </w:pPr>
            <w:r w:rsidRPr="004F210A">
              <w:rPr>
                <w:sz w:val="24"/>
                <w:szCs w:val="24"/>
              </w:rPr>
              <w:t>3.6 Conclusion</w:t>
            </w:r>
          </w:p>
        </w:tc>
        <w:tc>
          <w:tcPr>
            <w:tcW w:w="608" w:type="dxa"/>
          </w:tcPr>
          <w:p w14:paraId="65CF1066" w14:textId="1221033C" w:rsidR="0040501D" w:rsidRPr="004F210A" w:rsidRDefault="00E5667A" w:rsidP="00094005">
            <w:pPr>
              <w:rPr>
                <w:sz w:val="24"/>
                <w:szCs w:val="24"/>
              </w:rPr>
            </w:pPr>
            <w:r>
              <w:rPr>
                <w:sz w:val="24"/>
                <w:szCs w:val="24"/>
              </w:rPr>
              <w:t>59</w:t>
            </w:r>
          </w:p>
        </w:tc>
      </w:tr>
      <w:tr w:rsidR="0040501D" w:rsidRPr="004F210A" w14:paraId="1F2E560A" w14:textId="77777777" w:rsidTr="00F478B0">
        <w:tc>
          <w:tcPr>
            <w:tcW w:w="8248" w:type="dxa"/>
          </w:tcPr>
          <w:p w14:paraId="65602D1B" w14:textId="5474E14A" w:rsidR="0040501D" w:rsidRPr="004F210A" w:rsidRDefault="0040501D" w:rsidP="00094005">
            <w:pPr>
              <w:rPr>
                <w:sz w:val="24"/>
                <w:szCs w:val="24"/>
              </w:rPr>
            </w:pPr>
            <w:r w:rsidRPr="004F210A">
              <w:rPr>
                <w:sz w:val="24"/>
                <w:szCs w:val="24"/>
              </w:rPr>
              <w:t>3.7 References</w:t>
            </w:r>
          </w:p>
        </w:tc>
        <w:tc>
          <w:tcPr>
            <w:tcW w:w="608" w:type="dxa"/>
          </w:tcPr>
          <w:p w14:paraId="35AF3FC6" w14:textId="03D0E68D" w:rsidR="0040501D" w:rsidRPr="004F210A" w:rsidRDefault="008E5AA9" w:rsidP="00094005">
            <w:pPr>
              <w:rPr>
                <w:sz w:val="24"/>
                <w:szCs w:val="24"/>
              </w:rPr>
            </w:pPr>
            <w:r w:rsidRPr="004F210A">
              <w:rPr>
                <w:sz w:val="24"/>
                <w:szCs w:val="24"/>
              </w:rPr>
              <w:t>6</w:t>
            </w:r>
            <w:r w:rsidR="00E5667A">
              <w:rPr>
                <w:sz w:val="24"/>
                <w:szCs w:val="24"/>
              </w:rPr>
              <w:t>1</w:t>
            </w:r>
          </w:p>
        </w:tc>
      </w:tr>
      <w:tr w:rsidR="0040501D" w:rsidRPr="004F210A" w14:paraId="11C7DCC2" w14:textId="77777777" w:rsidTr="00F478B0">
        <w:tc>
          <w:tcPr>
            <w:tcW w:w="8248" w:type="dxa"/>
          </w:tcPr>
          <w:p w14:paraId="4FA77F92" w14:textId="194558D1" w:rsidR="0040501D" w:rsidRPr="004F210A" w:rsidRDefault="0040501D" w:rsidP="00094005">
            <w:pPr>
              <w:rPr>
                <w:sz w:val="24"/>
                <w:szCs w:val="24"/>
              </w:rPr>
            </w:pPr>
            <w:r w:rsidRPr="004F210A">
              <w:rPr>
                <w:sz w:val="24"/>
                <w:szCs w:val="24"/>
              </w:rPr>
              <w:t xml:space="preserve">3.8 Figures and Tables </w:t>
            </w:r>
          </w:p>
        </w:tc>
        <w:tc>
          <w:tcPr>
            <w:tcW w:w="608" w:type="dxa"/>
          </w:tcPr>
          <w:p w14:paraId="67D5D7E2" w14:textId="501AEEEC" w:rsidR="0040501D" w:rsidRPr="004F210A" w:rsidRDefault="00532A45" w:rsidP="00094005">
            <w:pPr>
              <w:rPr>
                <w:sz w:val="24"/>
                <w:szCs w:val="24"/>
              </w:rPr>
            </w:pPr>
            <w:r w:rsidRPr="004F210A">
              <w:rPr>
                <w:sz w:val="24"/>
                <w:szCs w:val="24"/>
              </w:rPr>
              <w:t>6</w:t>
            </w:r>
            <w:r w:rsidR="00E5667A">
              <w:rPr>
                <w:sz w:val="24"/>
                <w:szCs w:val="24"/>
              </w:rPr>
              <w:t>3</w:t>
            </w:r>
          </w:p>
        </w:tc>
      </w:tr>
      <w:tr w:rsidR="0040501D" w:rsidRPr="004F210A" w14:paraId="2490ACDF" w14:textId="77777777" w:rsidTr="00F478B0">
        <w:tc>
          <w:tcPr>
            <w:tcW w:w="8248" w:type="dxa"/>
          </w:tcPr>
          <w:p w14:paraId="3B6CC848" w14:textId="185A511D" w:rsidR="0040501D" w:rsidRPr="004F210A" w:rsidRDefault="0040501D" w:rsidP="00094005">
            <w:pPr>
              <w:rPr>
                <w:sz w:val="24"/>
                <w:szCs w:val="24"/>
              </w:rPr>
            </w:pPr>
            <w:r w:rsidRPr="004F210A">
              <w:rPr>
                <w:sz w:val="24"/>
                <w:szCs w:val="24"/>
              </w:rPr>
              <w:t>4. THE EFFECTS OF NONSTATIONARY PRECIPITATION REGIMES ON THE CHARACTERIZATION OF PRECIPITATION EXTREMES BY THE STANDARDIZED PRECIPITATION INDEX</w:t>
            </w:r>
          </w:p>
        </w:tc>
        <w:tc>
          <w:tcPr>
            <w:tcW w:w="608" w:type="dxa"/>
          </w:tcPr>
          <w:p w14:paraId="574C48C6" w14:textId="7BFF4837" w:rsidR="0040501D" w:rsidRPr="004F210A" w:rsidRDefault="000B7606" w:rsidP="00094005">
            <w:pPr>
              <w:rPr>
                <w:sz w:val="24"/>
                <w:szCs w:val="24"/>
              </w:rPr>
            </w:pPr>
            <w:r w:rsidRPr="004F210A">
              <w:rPr>
                <w:sz w:val="24"/>
                <w:szCs w:val="24"/>
              </w:rPr>
              <w:t>8</w:t>
            </w:r>
            <w:r w:rsidR="00E5667A">
              <w:rPr>
                <w:sz w:val="24"/>
                <w:szCs w:val="24"/>
              </w:rPr>
              <w:t>3</w:t>
            </w:r>
          </w:p>
        </w:tc>
      </w:tr>
      <w:tr w:rsidR="0040501D" w:rsidRPr="004F210A" w14:paraId="628DC603" w14:textId="77777777" w:rsidTr="00F478B0">
        <w:tc>
          <w:tcPr>
            <w:tcW w:w="8248" w:type="dxa"/>
          </w:tcPr>
          <w:p w14:paraId="5D44B1CA" w14:textId="6F4BA1B1" w:rsidR="0040501D" w:rsidRPr="004F210A" w:rsidRDefault="0040501D" w:rsidP="00094005">
            <w:pPr>
              <w:rPr>
                <w:sz w:val="24"/>
                <w:szCs w:val="24"/>
              </w:rPr>
            </w:pPr>
            <w:r w:rsidRPr="004F210A">
              <w:rPr>
                <w:sz w:val="24"/>
                <w:szCs w:val="24"/>
              </w:rPr>
              <w:t>4.1</w:t>
            </w:r>
            <w:r w:rsidR="008E5AA9" w:rsidRPr="004F210A">
              <w:rPr>
                <w:sz w:val="24"/>
                <w:szCs w:val="24"/>
              </w:rPr>
              <w:t xml:space="preserve"> Introduction</w:t>
            </w:r>
          </w:p>
        </w:tc>
        <w:tc>
          <w:tcPr>
            <w:tcW w:w="608" w:type="dxa"/>
          </w:tcPr>
          <w:p w14:paraId="2F6576DD" w14:textId="265D1664" w:rsidR="0040501D" w:rsidRPr="004F210A" w:rsidRDefault="00532A45" w:rsidP="00094005">
            <w:pPr>
              <w:rPr>
                <w:sz w:val="24"/>
                <w:szCs w:val="24"/>
              </w:rPr>
            </w:pPr>
            <w:r w:rsidRPr="004F210A">
              <w:rPr>
                <w:sz w:val="24"/>
                <w:szCs w:val="24"/>
              </w:rPr>
              <w:t>8</w:t>
            </w:r>
            <w:r w:rsidR="00E5667A">
              <w:rPr>
                <w:sz w:val="24"/>
                <w:szCs w:val="24"/>
              </w:rPr>
              <w:t>4</w:t>
            </w:r>
          </w:p>
        </w:tc>
      </w:tr>
      <w:tr w:rsidR="0040501D" w:rsidRPr="004F210A" w14:paraId="49840EC8" w14:textId="77777777" w:rsidTr="00F478B0">
        <w:tc>
          <w:tcPr>
            <w:tcW w:w="8248" w:type="dxa"/>
          </w:tcPr>
          <w:p w14:paraId="73F25719" w14:textId="5BC56490" w:rsidR="0040501D" w:rsidRPr="004F210A" w:rsidRDefault="0040501D" w:rsidP="00094005">
            <w:pPr>
              <w:rPr>
                <w:sz w:val="24"/>
                <w:szCs w:val="24"/>
              </w:rPr>
            </w:pPr>
            <w:r w:rsidRPr="004F210A">
              <w:rPr>
                <w:sz w:val="24"/>
                <w:szCs w:val="24"/>
              </w:rPr>
              <w:t>4.2</w:t>
            </w:r>
            <w:r w:rsidR="008E5AA9" w:rsidRPr="004F210A">
              <w:rPr>
                <w:sz w:val="24"/>
                <w:szCs w:val="24"/>
              </w:rPr>
              <w:t xml:space="preserve"> Data </w:t>
            </w:r>
          </w:p>
        </w:tc>
        <w:tc>
          <w:tcPr>
            <w:tcW w:w="608" w:type="dxa"/>
          </w:tcPr>
          <w:p w14:paraId="33045D82" w14:textId="53AADC72" w:rsidR="0040501D" w:rsidRPr="004F210A" w:rsidRDefault="00532A45" w:rsidP="00094005">
            <w:pPr>
              <w:rPr>
                <w:sz w:val="24"/>
                <w:szCs w:val="24"/>
              </w:rPr>
            </w:pPr>
            <w:r w:rsidRPr="004F210A">
              <w:rPr>
                <w:sz w:val="24"/>
                <w:szCs w:val="24"/>
              </w:rPr>
              <w:t>8</w:t>
            </w:r>
            <w:r w:rsidR="00E5667A">
              <w:rPr>
                <w:sz w:val="24"/>
                <w:szCs w:val="24"/>
              </w:rPr>
              <w:t>6</w:t>
            </w:r>
          </w:p>
        </w:tc>
      </w:tr>
      <w:tr w:rsidR="0040501D" w:rsidRPr="004F210A" w14:paraId="787323B7" w14:textId="77777777" w:rsidTr="00F478B0">
        <w:tc>
          <w:tcPr>
            <w:tcW w:w="8248" w:type="dxa"/>
          </w:tcPr>
          <w:p w14:paraId="14C91F79" w14:textId="41AE41BB" w:rsidR="0040501D" w:rsidRPr="004F210A" w:rsidRDefault="0040501D" w:rsidP="00094005">
            <w:pPr>
              <w:rPr>
                <w:sz w:val="24"/>
                <w:szCs w:val="24"/>
              </w:rPr>
            </w:pPr>
            <w:r w:rsidRPr="004F210A">
              <w:rPr>
                <w:sz w:val="24"/>
                <w:szCs w:val="24"/>
              </w:rPr>
              <w:t>4.3</w:t>
            </w:r>
            <w:r w:rsidR="008E5AA9" w:rsidRPr="004F210A">
              <w:rPr>
                <w:sz w:val="24"/>
                <w:szCs w:val="24"/>
              </w:rPr>
              <w:t xml:space="preserve"> Methods</w:t>
            </w:r>
          </w:p>
        </w:tc>
        <w:tc>
          <w:tcPr>
            <w:tcW w:w="608" w:type="dxa"/>
          </w:tcPr>
          <w:p w14:paraId="02C91D3B" w14:textId="60CF351A" w:rsidR="0040501D" w:rsidRPr="004F210A" w:rsidRDefault="00F511E0" w:rsidP="00094005">
            <w:pPr>
              <w:rPr>
                <w:sz w:val="24"/>
                <w:szCs w:val="24"/>
              </w:rPr>
            </w:pPr>
            <w:r w:rsidRPr="004F210A">
              <w:rPr>
                <w:sz w:val="24"/>
                <w:szCs w:val="24"/>
              </w:rPr>
              <w:t>8</w:t>
            </w:r>
            <w:r w:rsidR="00E5667A">
              <w:rPr>
                <w:sz w:val="24"/>
                <w:szCs w:val="24"/>
              </w:rPr>
              <w:t>7</w:t>
            </w:r>
          </w:p>
        </w:tc>
      </w:tr>
      <w:tr w:rsidR="0040501D" w:rsidRPr="004F210A" w14:paraId="285E3A4F" w14:textId="77777777" w:rsidTr="00F478B0">
        <w:tc>
          <w:tcPr>
            <w:tcW w:w="8248" w:type="dxa"/>
          </w:tcPr>
          <w:p w14:paraId="742E2807" w14:textId="31A311CE" w:rsidR="0040501D" w:rsidRPr="004F210A" w:rsidRDefault="0040501D" w:rsidP="00094005">
            <w:pPr>
              <w:rPr>
                <w:sz w:val="24"/>
                <w:szCs w:val="24"/>
              </w:rPr>
            </w:pPr>
            <w:r w:rsidRPr="004F210A">
              <w:rPr>
                <w:sz w:val="24"/>
                <w:szCs w:val="24"/>
              </w:rPr>
              <w:t>4.4</w:t>
            </w:r>
            <w:r w:rsidR="008E5AA9" w:rsidRPr="004F210A">
              <w:rPr>
                <w:sz w:val="24"/>
                <w:szCs w:val="24"/>
              </w:rPr>
              <w:t xml:space="preserve"> Results</w:t>
            </w:r>
          </w:p>
        </w:tc>
        <w:tc>
          <w:tcPr>
            <w:tcW w:w="608" w:type="dxa"/>
          </w:tcPr>
          <w:p w14:paraId="29C291C0" w14:textId="71C03AAF" w:rsidR="0040501D" w:rsidRPr="004F210A" w:rsidRDefault="00E5667A" w:rsidP="00094005">
            <w:pPr>
              <w:rPr>
                <w:sz w:val="24"/>
                <w:szCs w:val="24"/>
              </w:rPr>
            </w:pPr>
            <w:r>
              <w:rPr>
                <w:sz w:val="24"/>
                <w:szCs w:val="24"/>
              </w:rPr>
              <w:t>89</w:t>
            </w:r>
          </w:p>
        </w:tc>
      </w:tr>
      <w:tr w:rsidR="0040501D" w:rsidRPr="004F210A" w14:paraId="5B934113" w14:textId="77777777" w:rsidTr="00F478B0">
        <w:tc>
          <w:tcPr>
            <w:tcW w:w="8248" w:type="dxa"/>
          </w:tcPr>
          <w:p w14:paraId="41EFAE15" w14:textId="2484C7A8" w:rsidR="0040501D" w:rsidRPr="004F210A" w:rsidRDefault="0040501D" w:rsidP="00094005">
            <w:pPr>
              <w:rPr>
                <w:sz w:val="24"/>
                <w:szCs w:val="24"/>
              </w:rPr>
            </w:pPr>
            <w:r w:rsidRPr="004F210A">
              <w:rPr>
                <w:sz w:val="24"/>
                <w:szCs w:val="24"/>
              </w:rPr>
              <w:t>4.5</w:t>
            </w:r>
            <w:r w:rsidR="008E5AA9" w:rsidRPr="004F210A">
              <w:rPr>
                <w:sz w:val="24"/>
                <w:szCs w:val="24"/>
              </w:rPr>
              <w:t xml:space="preserve"> Discussion</w:t>
            </w:r>
          </w:p>
        </w:tc>
        <w:tc>
          <w:tcPr>
            <w:tcW w:w="608" w:type="dxa"/>
          </w:tcPr>
          <w:p w14:paraId="22F63D1D" w14:textId="4BB40236" w:rsidR="0040501D" w:rsidRPr="004F210A" w:rsidRDefault="00F511E0" w:rsidP="00094005">
            <w:pPr>
              <w:rPr>
                <w:sz w:val="24"/>
                <w:szCs w:val="24"/>
              </w:rPr>
            </w:pPr>
            <w:r w:rsidRPr="004F210A">
              <w:rPr>
                <w:sz w:val="24"/>
                <w:szCs w:val="24"/>
              </w:rPr>
              <w:t>9</w:t>
            </w:r>
            <w:r w:rsidR="00E5667A">
              <w:rPr>
                <w:sz w:val="24"/>
                <w:szCs w:val="24"/>
              </w:rPr>
              <w:t>6</w:t>
            </w:r>
          </w:p>
        </w:tc>
      </w:tr>
      <w:tr w:rsidR="0040501D" w:rsidRPr="004F210A" w14:paraId="09EF0D4F" w14:textId="77777777" w:rsidTr="00F478B0">
        <w:tc>
          <w:tcPr>
            <w:tcW w:w="8248" w:type="dxa"/>
          </w:tcPr>
          <w:p w14:paraId="3B3450F1" w14:textId="4BEB968B" w:rsidR="0040501D" w:rsidRPr="004F210A" w:rsidRDefault="0040501D" w:rsidP="00094005">
            <w:pPr>
              <w:rPr>
                <w:sz w:val="24"/>
                <w:szCs w:val="24"/>
              </w:rPr>
            </w:pPr>
            <w:r w:rsidRPr="004F210A">
              <w:rPr>
                <w:sz w:val="24"/>
                <w:szCs w:val="24"/>
              </w:rPr>
              <w:t>4.6</w:t>
            </w:r>
            <w:r w:rsidR="008E5AA9" w:rsidRPr="004F210A">
              <w:rPr>
                <w:sz w:val="24"/>
                <w:szCs w:val="24"/>
              </w:rPr>
              <w:t xml:space="preserve"> Conclusion</w:t>
            </w:r>
          </w:p>
        </w:tc>
        <w:tc>
          <w:tcPr>
            <w:tcW w:w="608" w:type="dxa"/>
          </w:tcPr>
          <w:p w14:paraId="6111FBA0" w14:textId="5F05138F" w:rsidR="0040501D" w:rsidRPr="004F210A" w:rsidRDefault="00F511E0" w:rsidP="00094005">
            <w:pPr>
              <w:rPr>
                <w:sz w:val="24"/>
                <w:szCs w:val="24"/>
              </w:rPr>
            </w:pPr>
            <w:r w:rsidRPr="004F210A">
              <w:rPr>
                <w:sz w:val="24"/>
                <w:szCs w:val="24"/>
              </w:rPr>
              <w:t>9</w:t>
            </w:r>
            <w:r w:rsidR="00E5667A">
              <w:rPr>
                <w:sz w:val="24"/>
                <w:szCs w:val="24"/>
              </w:rPr>
              <w:t>7</w:t>
            </w:r>
          </w:p>
        </w:tc>
      </w:tr>
      <w:tr w:rsidR="0040501D" w:rsidRPr="004F210A" w14:paraId="0EE17E69" w14:textId="77777777" w:rsidTr="00F478B0">
        <w:tc>
          <w:tcPr>
            <w:tcW w:w="8248" w:type="dxa"/>
          </w:tcPr>
          <w:p w14:paraId="32DE3D8E" w14:textId="76D92FA4" w:rsidR="0040501D" w:rsidRPr="004F210A" w:rsidRDefault="0040501D" w:rsidP="00094005">
            <w:pPr>
              <w:rPr>
                <w:sz w:val="24"/>
                <w:szCs w:val="24"/>
              </w:rPr>
            </w:pPr>
            <w:r w:rsidRPr="004F210A">
              <w:rPr>
                <w:sz w:val="24"/>
                <w:szCs w:val="24"/>
              </w:rPr>
              <w:t>4.7</w:t>
            </w:r>
            <w:r w:rsidR="008E5AA9" w:rsidRPr="004F210A">
              <w:rPr>
                <w:sz w:val="24"/>
                <w:szCs w:val="24"/>
              </w:rPr>
              <w:t xml:space="preserve"> References</w:t>
            </w:r>
          </w:p>
        </w:tc>
        <w:tc>
          <w:tcPr>
            <w:tcW w:w="608" w:type="dxa"/>
          </w:tcPr>
          <w:p w14:paraId="12EC50B9" w14:textId="30AFB72A" w:rsidR="0040501D" w:rsidRPr="004F210A" w:rsidRDefault="00E5667A" w:rsidP="00094005">
            <w:pPr>
              <w:rPr>
                <w:sz w:val="24"/>
                <w:szCs w:val="24"/>
              </w:rPr>
            </w:pPr>
            <w:r>
              <w:rPr>
                <w:sz w:val="24"/>
                <w:szCs w:val="24"/>
              </w:rPr>
              <w:t>99</w:t>
            </w:r>
          </w:p>
        </w:tc>
      </w:tr>
      <w:tr w:rsidR="0040501D" w:rsidRPr="004F210A" w14:paraId="0E1597AF" w14:textId="77777777" w:rsidTr="00F478B0">
        <w:tc>
          <w:tcPr>
            <w:tcW w:w="8248" w:type="dxa"/>
          </w:tcPr>
          <w:p w14:paraId="7BBB3445" w14:textId="0B2ED67C" w:rsidR="0040501D" w:rsidRPr="004F210A" w:rsidRDefault="0040501D" w:rsidP="00094005">
            <w:pPr>
              <w:rPr>
                <w:sz w:val="24"/>
                <w:szCs w:val="24"/>
              </w:rPr>
            </w:pPr>
            <w:r w:rsidRPr="004F210A">
              <w:rPr>
                <w:sz w:val="24"/>
                <w:szCs w:val="24"/>
              </w:rPr>
              <w:t>4.8</w:t>
            </w:r>
            <w:r w:rsidR="008E5AA9" w:rsidRPr="004F210A">
              <w:rPr>
                <w:sz w:val="24"/>
                <w:szCs w:val="24"/>
              </w:rPr>
              <w:t xml:space="preserve"> Figures and Tables</w:t>
            </w:r>
          </w:p>
        </w:tc>
        <w:tc>
          <w:tcPr>
            <w:tcW w:w="608" w:type="dxa"/>
          </w:tcPr>
          <w:p w14:paraId="57D128C3" w14:textId="42AC3240" w:rsidR="0040501D" w:rsidRPr="004F210A" w:rsidRDefault="008E5AA9" w:rsidP="00094005">
            <w:pPr>
              <w:rPr>
                <w:sz w:val="24"/>
                <w:szCs w:val="24"/>
              </w:rPr>
            </w:pPr>
            <w:r w:rsidRPr="004F210A">
              <w:rPr>
                <w:sz w:val="24"/>
                <w:szCs w:val="24"/>
              </w:rPr>
              <w:t>1</w:t>
            </w:r>
            <w:r w:rsidR="000B7606" w:rsidRPr="004F210A">
              <w:rPr>
                <w:sz w:val="24"/>
                <w:szCs w:val="24"/>
              </w:rPr>
              <w:t>0</w:t>
            </w:r>
            <w:r w:rsidR="00E5667A">
              <w:rPr>
                <w:sz w:val="24"/>
                <w:szCs w:val="24"/>
              </w:rPr>
              <w:t>1</w:t>
            </w:r>
          </w:p>
        </w:tc>
      </w:tr>
      <w:tr w:rsidR="0040501D" w:rsidRPr="004F210A" w14:paraId="1EEEA8F7" w14:textId="77777777" w:rsidTr="00F478B0">
        <w:tc>
          <w:tcPr>
            <w:tcW w:w="8248" w:type="dxa"/>
          </w:tcPr>
          <w:p w14:paraId="6D68DC0E" w14:textId="59791855" w:rsidR="0040501D" w:rsidRPr="004F210A" w:rsidRDefault="0040501D" w:rsidP="00094005">
            <w:pPr>
              <w:rPr>
                <w:sz w:val="24"/>
                <w:szCs w:val="24"/>
              </w:rPr>
            </w:pPr>
            <w:r w:rsidRPr="004F210A">
              <w:rPr>
                <w:sz w:val="24"/>
                <w:szCs w:val="24"/>
              </w:rPr>
              <w:t>5. CONCLUSION</w:t>
            </w:r>
          </w:p>
        </w:tc>
        <w:tc>
          <w:tcPr>
            <w:tcW w:w="608" w:type="dxa"/>
          </w:tcPr>
          <w:p w14:paraId="6ACEE9DD" w14:textId="66B4D761" w:rsidR="0040501D" w:rsidRPr="004F210A" w:rsidRDefault="008E5AA9" w:rsidP="00094005">
            <w:pPr>
              <w:rPr>
                <w:sz w:val="24"/>
                <w:szCs w:val="24"/>
              </w:rPr>
            </w:pPr>
            <w:r w:rsidRPr="004F210A">
              <w:rPr>
                <w:sz w:val="24"/>
                <w:szCs w:val="24"/>
              </w:rPr>
              <w:t>1</w:t>
            </w:r>
            <w:r w:rsidR="00532A45" w:rsidRPr="004F210A">
              <w:rPr>
                <w:sz w:val="24"/>
                <w:szCs w:val="24"/>
              </w:rPr>
              <w:t>1</w:t>
            </w:r>
            <w:r w:rsidR="00E5667A">
              <w:rPr>
                <w:sz w:val="24"/>
                <w:szCs w:val="24"/>
              </w:rPr>
              <w:t>3</w:t>
            </w:r>
          </w:p>
        </w:tc>
      </w:tr>
    </w:tbl>
    <w:p w14:paraId="2F6D72E5" w14:textId="77777777" w:rsidR="00EA09BD" w:rsidRPr="00612C03" w:rsidRDefault="00EA09BD" w:rsidP="00EA09BD">
      <w:pPr>
        <w:sectPr w:rsidR="00EA09BD" w:rsidRPr="00612C03" w:rsidSect="00F478B0">
          <w:pgSz w:w="12240" w:h="15840"/>
          <w:pgMar w:top="1440" w:right="1440" w:bottom="1440" w:left="1440" w:header="0" w:footer="1440" w:gutter="0"/>
          <w:pgNumType w:fmt="lowerRoman" w:start="5"/>
          <w:cols w:space="720"/>
          <w:docGrid w:linePitch="299"/>
        </w:sectPr>
      </w:pPr>
    </w:p>
    <w:p w14:paraId="396BE715" w14:textId="488C5855" w:rsidR="009F0771" w:rsidRDefault="009F0771"/>
    <w:p w14:paraId="4B259204" w14:textId="77777777" w:rsidR="009F0771" w:rsidRDefault="009F0771">
      <w:r>
        <w:br w:type="page"/>
      </w:r>
    </w:p>
    <w:p w14:paraId="2605D36A" w14:textId="77777777" w:rsidR="007E78AC" w:rsidRPr="00612C03" w:rsidRDefault="007E78AC">
      <w:pPr>
        <w:sectPr w:rsidR="007E78AC" w:rsidRPr="00612C03" w:rsidSect="002F1CE2">
          <w:type w:val="continuous"/>
          <w:pgSz w:w="12240" w:h="15840"/>
          <w:pgMar w:top="1440" w:right="1440" w:bottom="1440" w:left="2160" w:header="0" w:footer="732" w:gutter="0"/>
          <w:cols w:space="720"/>
          <w:docGrid w:linePitch="299"/>
        </w:sectPr>
      </w:pPr>
    </w:p>
    <w:p w14:paraId="7B8CD1AA" w14:textId="77777777" w:rsidR="007E78AC" w:rsidRPr="00E77EE7" w:rsidRDefault="00000000" w:rsidP="0011030B">
      <w:pPr>
        <w:pStyle w:val="Heading2"/>
        <w:ind w:left="0"/>
        <w:jc w:val="center"/>
        <w:rPr>
          <w:spacing w:val="-2"/>
        </w:rPr>
      </w:pPr>
      <w:r w:rsidRPr="00E77EE7">
        <w:rPr>
          <w:spacing w:val="-2"/>
        </w:rPr>
        <w:lastRenderedPageBreak/>
        <w:t>ABSTRACT</w:t>
      </w:r>
    </w:p>
    <w:p w14:paraId="29391B07" w14:textId="77777777" w:rsidR="004F210A" w:rsidRDefault="00000000" w:rsidP="004F210A">
      <w:pPr>
        <w:pStyle w:val="BodyText"/>
        <w:spacing w:before="180" w:line="480" w:lineRule="auto"/>
      </w:pPr>
      <w:r w:rsidRPr="00E77EE7">
        <w:t>This</w:t>
      </w:r>
      <w:r w:rsidRPr="00E77EE7">
        <w:rPr>
          <w:spacing w:val="-4"/>
        </w:rPr>
        <w:t xml:space="preserve"> </w:t>
      </w:r>
      <w:r w:rsidRPr="00E77EE7">
        <w:t>dissertation</w:t>
      </w:r>
      <w:r w:rsidRPr="00E77EE7">
        <w:rPr>
          <w:spacing w:val="-2"/>
        </w:rPr>
        <w:t xml:space="preserve"> </w:t>
      </w:r>
      <w:r w:rsidRPr="00E77EE7">
        <w:t>examines</w:t>
      </w:r>
      <w:r w:rsidRPr="00E77EE7">
        <w:rPr>
          <w:spacing w:val="-4"/>
        </w:rPr>
        <w:t xml:space="preserve"> </w:t>
      </w:r>
      <w:r w:rsidRPr="00E77EE7">
        <w:t>the</w:t>
      </w:r>
      <w:r w:rsidRPr="00E77EE7">
        <w:rPr>
          <w:spacing w:val="-3"/>
        </w:rPr>
        <w:t xml:space="preserve"> </w:t>
      </w:r>
      <w:r w:rsidRPr="00E77EE7">
        <w:t>impact</w:t>
      </w:r>
      <w:r w:rsidRPr="00E77EE7">
        <w:rPr>
          <w:spacing w:val="-2"/>
        </w:rPr>
        <w:t xml:space="preserve"> </w:t>
      </w:r>
      <w:r w:rsidRPr="00E77EE7">
        <w:t>of shifting</w:t>
      </w:r>
      <w:r w:rsidRPr="00E77EE7">
        <w:rPr>
          <w:spacing w:val="-7"/>
        </w:rPr>
        <w:t xml:space="preserve"> </w:t>
      </w:r>
      <w:r w:rsidRPr="00E77EE7">
        <w:t>climatic</w:t>
      </w:r>
      <w:r w:rsidRPr="00E77EE7">
        <w:rPr>
          <w:spacing w:val="-3"/>
        </w:rPr>
        <w:t xml:space="preserve"> </w:t>
      </w:r>
      <w:r w:rsidRPr="00E77EE7">
        <w:t>conditions</w:t>
      </w:r>
      <w:r w:rsidRPr="00E77EE7">
        <w:rPr>
          <w:spacing w:val="-4"/>
        </w:rPr>
        <w:t xml:space="preserve"> </w:t>
      </w:r>
      <w:r w:rsidRPr="00E77EE7">
        <w:t>on</w:t>
      </w:r>
      <w:r w:rsidRPr="00E77EE7">
        <w:rPr>
          <w:spacing w:val="-2"/>
        </w:rPr>
        <w:t xml:space="preserve"> </w:t>
      </w:r>
      <w:r w:rsidRPr="00E77EE7">
        <w:t>the</w:t>
      </w:r>
      <w:r w:rsidRPr="00E77EE7">
        <w:rPr>
          <w:spacing w:val="-8"/>
        </w:rPr>
        <w:t xml:space="preserve"> </w:t>
      </w:r>
      <w:r w:rsidRPr="00E77EE7">
        <w:t>accuracy</w:t>
      </w:r>
      <w:r w:rsidRPr="00E77EE7">
        <w:rPr>
          <w:spacing w:val="-2"/>
        </w:rPr>
        <w:t xml:space="preserve"> </w:t>
      </w:r>
      <w:r w:rsidRPr="00E77EE7">
        <w:t>and reliability of drought characterization in the contiguous United States using the Standardized Precipitation Index (SPI). Each chapter employs climate divisional precipitation</w:t>
      </w:r>
      <w:r w:rsidRPr="00E77EE7">
        <w:rPr>
          <w:spacing w:val="-2"/>
        </w:rPr>
        <w:t xml:space="preserve"> </w:t>
      </w:r>
      <w:r w:rsidRPr="00E77EE7">
        <w:t>data</w:t>
      </w:r>
      <w:r w:rsidRPr="00E77EE7">
        <w:rPr>
          <w:spacing w:val="-3"/>
        </w:rPr>
        <w:t xml:space="preserve"> </w:t>
      </w:r>
      <w:r w:rsidRPr="00E77EE7">
        <w:t>from</w:t>
      </w:r>
      <w:r w:rsidRPr="00E77EE7">
        <w:rPr>
          <w:spacing w:val="-6"/>
        </w:rPr>
        <w:t xml:space="preserve"> </w:t>
      </w:r>
      <w:r w:rsidRPr="00E77EE7">
        <w:t>the</w:t>
      </w:r>
      <w:r w:rsidRPr="00E77EE7">
        <w:rPr>
          <w:spacing w:val="-3"/>
        </w:rPr>
        <w:t xml:space="preserve"> </w:t>
      </w:r>
      <w:r w:rsidRPr="00E77EE7">
        <w:t>U.S. Climate</w:t>
      </w:r>
      <w:r w:rsidRPr="00E77EE7">
        <w:rPr>
          <w:spacing w:val="-8"/>
        </w:rPr>
        <w:t xml:space="preserve"> </w:t>
      </w:r>
      <w:r w:rsidRPr="00E77EE7">
        <w:t>Divisional</w:t>
      </w:r>
      <w:r w:rsidRPr="00E77EE7">
        <w:rPr>
          <w:spacing w:val="-2"/>
        </w:rPr>
        <w:t xml:space="preserve"> </w:t>
      </w:r>
      <w:r w:rsidRPr="00E77EE7">
        <w:t>Database</w:t>
      </w:r>
      <w:r w:rsidRPr="00E77EE7">
        <w:rPr>
          <w:spacing w:val="-3"/>
        </w:rPr>
        <w:t xml:space="preserve"> </w:t>
      </w:r>
      <w:r w:rsidRPr="00E77EE7">
        <w:t>to</w:t>
      </w:r>
      <w:r w:rsidRPr="00E77EE7">
        <w:rPr>
          <w:spacing w:val="-2"/>
        </w:rPr>
        <w:t xml:space="preserve"> </w:t>
      </w:r>
      <w:r w:rsidRPr="00E77EE7">
        <w:t>investigate</w:t>
      </w:r>
      <w:r w:rsidRPr="00E77EE7">
        <w:rPr>
          <w:spacing w:val="-3"/>
        </w:rPr>
        <w:t xml:space="preserve"> </w:t>
      </w:r>
      <w:r w:rsidRPr="00E77EE7">
        <w:t>the</w:t>
      </w:r>
      <w:r w:rsidRPr="00E77EE7">
        <w:rPr>
          <w:spacing w:val="-3"/>
        </w:rPr>
        <w:t xml:space="preserve"> </w:t>
      </w:r>
      <w:r w:rsidRPr="00E77EE7">
        <w:t xml:space="preserve">dynamics of drought and pluvial events using various 30- to 60-year climatological reference </w:t>
      </w:r>
      <w:r w:rsidRPr="00E77EE7">
        <w:rPr>
          <w:spacing w:val="-2"/>
        </w:rPr>
        <w:t>periods.</w:t>
      </w:r>
    </w:p>
    <w:p w14:paraId="1310535C" w14:textId="7CECF327" w:rsidR="007E78AC" w:rsidRPr="00E77EE7" w:rsidRDefault="00000000" w:rsidP="004F210A">
      <w:pPr>
        <w:pStyle w:val="BodyText"/>
        <w:spacing w:before="180" w:line="480" w:lineRule="auto"/>
      </w:pPr>
      <w:r w:rsidRPr="00E77EE7">
        <w:t>Chapter</w:t>
      </w:r>
      <w:r w:rsidRPr="00E77EE7">
        <w:rPr>
          <w:spacing w:val="-2"/>
        </w:rPr>
        <w:t xml:space="preserve"> </w:t>
      </w:r>
      <w:r w:rsidRPr="00E77EE7">
        <w:t>2</w:t>
      </w:r>
      <w:r w:rsidRPr="00E77EE7">
        <w:rPr>
          <w:spacing w:val="-4"/>
        </w:rPr>
        <w:t xml:space="preserve"> </w:t>
      </w:r>
      <w:r w:rsidRPr="00E77EE7">
        <w:t>investigates</w:t>
      </w:r>
      <w:r w:rsidRPr="00E77EE7">
        <w:rPr>
          <w:spacing w:val="-6"/>
        </w:rPr>
        <w:t xml:space="preserve"> </w:t>
      </w:r>
      <w:r w:rsidRPr="00E77EE7">
        <w:t>discrepancies</w:t>
      </w:r>
      <w:r w:rsidRPr="00E77EE7">
        <w:rPr>
          <w:spacing w:val="-6"/>
        </w:rPr>
        <w:t xml:space="preserve"> </w:t>
      </w:r>
      <w:r w:rsidRPr="00E77EE7">
        <w:t>found</w:t>
      </w:r>
      <w:r w:rsidRPr="00E77EE7">
        <w:rPr>
          <w:spacing w:val="-4"/>
        </w:rPr>
        <w:t xml:space="preserve"> </w:t>
      </w:r>
      <w:r w:rsidRPr="00E77EE7">
        <w:t>in</w:t>
      </w:r>
      <w:r w:rsidRPr="00E77EE7">
        <w:rPr>
          <w:spacing w:val="-4"/>
        </w:rPr>
        <w:t xml:space="preserve"> </w:t>
      </w:r>
      <w:r w:rsidRPr="00E77EE7">
        <w:t>NOAA's</w:t>
      </w:r>
      <w:r w:rsidRPr="00E77EE7">
        <w:rPr>
          <w:spacing w:val="-6"/>
        </w:rPr>
        <w:t xml:space="preserve"> </w:t>
      </w:r>
      <w:r w:rsidRPr="00E77EE7">
        <w:t>Climate</w:t>
      </w:r>
      <w:r w:rsidRPr="00E77EE7">
        <w:rPr>
          <w:spacing w:val="-5"/>
        </w:rPr>
        <w:t xml:space="preserve"> </w:t>
      </w:r>
      <w:r w:rsidRPr="00E77EE7">
        <w:t>Divisional</w:t>
      </w:r>
      <w:r w:rsidRPr="00E77EE7">
        <w:rPr>
          <w:spacing w:val="-4"/>
        </w:rPr>
        <w:t xml:space="preserve"> </w:t>
      </w:r>
      <w:r w:rsidRPr="00E77EE7">
        <w:t>SPI</w:t>
      </w:r>
      <w:r w:rsidRPr="00E77EE7">
        <w:rPr>
          <w:spacing w:val="-7"/>
        </w:rPr>
        <w:t xml:space="preserve"> </w:t>
      </w:r>
      <w:r w:rsidRPr="00E77EE7">
        <w:t>Dataset, revealing significant over- and underestimations of drought frequency, suggesting the presence of bias towards drought or pluvial conditions in certain regions. Chapter 3 explores how the choice of climatological reference period influences the SPI's characterization of drought and pluvial occurrence and severity, highlighting the sensitivity of drought indices to their underlying climatological reference periods.</w:t>
      </w:r>
    </w:p>
    <w:p w14:paraId="595298B6" w14:textId="77777777" w:rsidR="000B77B6" w:rsidRPr="00E77EE7" w:rsidRDefault="00000000" w:rsidP="004F210A">
      <w:pPr>
        <w:pStyle w:val="BodyText"/>
        <w:spacing w:line="480" w:lineRule="auto"/>
        <w:rPr>
          <w:bCs/>
        </w:rPr>
        <w:sectPr w:rsidR="000B77B6" w:rsidRPr="00E77EE7" w:rsidSect="000B77B6">
          <w:footerReference w:type="default" r:id="rId9"/>
          <w:pgSz w:w="12240" w:h="15840" w:code="1"/>
          <w:pgMar w:top="1440" w:right="1440" w:bottom="1440" w:left="1440" w:header="0" w:footer="1440" w:gutter="0"/>
          <w:pgNumType w:fmt="lowerRoman"/>
          <w:cols w:space="720"/>
          <w:docGrid w:linePitch="299"/>
        </w:sectPr>
      </w:pPr>
      <w:r w:rsidRPr="00E77EE7">
        <w:t>Chapter</w:t>
      </w:r>
      <w:r w:rsidRPr="00E77EE7">
        <w:rPr>
          <w:spacing w:val="-1"/>
        </w:rPr>
        <w:t xml:space="preserve"> </w:t>
      </w:r>
      <w:r w:rsidRPr="00E77EE7">
        <w:t>4</w:t>
      </w:r>
      <w:r w:rsidRPr="00E77EE7">
        <w:rPr>
          <w:spacing w:val="-3"/>
        </w:rPr>
        <w:t xml:space="preserve"> </w:t>
      </w:r>
      <w:r w:rsidRPr="00E77EE7">
        <w:t>expands</w:t>
      </w:r>
      <w:r w:rsidRPr="00E77EE7">
        <w:rPr>
          <w:spacing w:val="-5"/>
        </w:rPr>
        <w:t xml:space="preserve"> </w:t>
      </w:r>
      <w:r w:rsidRPr="00E77EE7">
        <w:t>on</w:t>
      </w:r>
      <w:r w:rsidRPr="00E77EE7">
        <w:rPr>
          <w:spacing w:val="-3"/>
        </w:rPr>
        <w:t xml:space="preserve"> </w:t>
      </w:r>
      <w:r w:rsidRPr="00E77EE7">
        <w:t>the</w:t>
      </w:r>
      <w:r w:rsidRPr="00E77EE7">
        <w:rPr>
          <w:spacing w:val="-4"/>
        </w:rPr>
        <w:t xml:space="preserve"> </w:t>
      </w:r>
      <w:r w:rsidRPr="00E77EE7">
        <w:t>operational</w:t>
      </w:r>
      <w:r w:rsidRPr="00E77EE7">
        <w:rPr>
          <w:spacing w:val="-3"/>
        </w:rPr>
        <w:t xml:space="preserve"> </w:t>
      </w:r>
      <w:r w:rsidRPr="00E77EE7">
        <w:t>drought</w:t>
      </w:r>
      <w:r w:rsidRPr="00E77EE7">
        <w:rPr>
          <w:spacing w:val="-7"/>
        </w:rPr>
        <w:t xml:space="preserve"> </w:t>
      </w:r>
      <w:r w:rsidRPr="00E77EE7">
        <w:t>monitoring</w:t>
      </w:r>
      <w:r w:rsidRPr="00E77EE7">
        <w:rPr>
          <w:spacing w:val="-3"/>
        </w:rPr>
        <w:t xml:space="preserve"> </w:t>
      </w:r>
      <w:r w:rsidRPr="00E77EE7">
        <w:t>implications</w:t>
      </w:r>
      <w:r w:rsidRPr="00E77EE7">
        <w:rPr>
          <w:spacing w:val="-5"/>
        </w:rPr>
        <w:t xml:space="preserve"> </w:t>
      </w:r>
      <w:r w:rsidRPr="00E77EE7">
        <w:t>of</w:t>
      </w:r>
      <w:r w:rsidRPr="00E77EE7">
        <w:rPr>
          <w:spacing w:val="-6"/>
        </w:rPr>
        <w:t xml:space="preserve"> </w:t>
      </w:r>
      <w:r w:rsidRPr="00E77EE7">
        <w:t>transitioning between reference periods with differing precipitation regimes.</w:t>
      </w:r>
      <w:r w:rsidR="0033560F" w:rsidRPr="00E77EE7">
        <w:t xml:space="preserve"> </w:t>
      </w:r>
      <w:r w:rsidRPr="00E77EE7">
        <w:t>Through comprehensive analyses and comparisons against various climatological reference periods, this dissertation uncovers critical insights into the SPI's performance and its dependence on precipitation regimes. The results of this dissertation emphasize the</w:t>
      </w:r>
      <w:r w:rsidRPr="00E77EE7">
        <w:rPr>
          <w:spacing w:val="-3"/>
        </w:rPr>
        <w:t xml:space="preserve"> </w:t>
      </w:r>
      <w:r w:rsidRPr="00E77EE7">
        <w:t>need</w:t>
      </w:r>
      <w:r w:rsidRPr="00E77EE7">
        <w:rPr>
          <w:spacing w:val="-2"/>
        </w:rPr>
        <w:t xml:space="preserve"> </w:t>
      </w:r>
      <w:r w:rsidRPr="00E77EE7">
        <w:t>for</w:t>
      </w:r>
      <w:r w:rsidRPr="00E77EE7">
        <w:rPr>
          <w:spacing w:val="-5"/>
        </w:rPr>
        <w:t xml:space="preserve"> </w:t>
      </w:r>
      <w:r w:rsidRPr="00E77EE7">
        <w:t>adaptive</w:t>
      </w:r>
      <w:r w:rsidRPr="00E77EE7">
        <w:rPr>
          <w:spacing w:val="-3"/>
        </w:rPr>
        <w:t xml:space="preserve"> </w:t>
      </w:r>
      <w:r w:rsidRPr="00E77EE7">
        <w:t>strategies</w:t>
      </w:r>
      <w:r w:rsidRPr="00E77EE7">
        <w:rPr>
          <w:spacing w:val="-4"/>
        </w:rPr>
        <w:t xml:space="preserve"> </w:t>
      </w:r>
      <w:r w:rsidRPr="00E77EE7">
        <w:t>in</w:t>
      </w:r>
      <w:r w:rsidRPr="00E77EE7">
        <w:rPr>
          <w:spacing w:val="-2"/>
        </w:rPr>
        <w:t xml:space="preserve"> </w:t>
      </w:r>
      <w:r w:rsidRPr="00E77EE7">
        <w:t>drought</w:t>
      </w:r>
      <w:r w:rsidRPr="00E77EE7">
        <w:rPr>
          <w:spacing w:val="-2"/>
        </w:rPr>
        <w:t xml:space="preserve"> </w:t>
      </w:r>
      <w:r w:rsidRPr="00E77EE7">
        <w:t>monitoring</w:t>
      </w:r>
      <w:r w:rsidRPr="00E77EE7">
        <w:rPr>
          <w:spacing w:val="-2"/>
        </w:rPr>
        <w:t xml:space="preserve"> </w:t>
      </w:r>
      <w:r w:rsidRPr="00E77EE7">
        <w:t>against</w:t>
      </w:r>
      <w:r w:rsidRPr="00E77EE7">
        <w:rPr>
          <w:spacing w:val="-2"/>
        </w:rPr>
        <w:t xml:space="preserve"> </w:t>
      </w:r>
      <w:r w:rsidRPr="00E77EE7">
        <w:t>the</w:t>
      </w:r>
      <w:r w:rsidRPr="00E77EE7">
        <w:rPr>
          <w:spacing w:val="-3"/>
        </w:rPr>
        <w:t xml:space="preserve"> </w:t>
      </w:r>
      <w:r w:rsidRPr="00E77EE7">
        <w:t>backdrop</w:t>
      </w:r>
      <w:r w:rsidRPr="00E77EE7">
        <w:rPr>
          <w:spacing w:val="-2"/>
        </w:rPr>
        <w:t xml:space="preserve"> </w:t>
      </w:r>
      <w:r w:rsidRPr="00E77EE7">
        <w:t>of</w:t>
      </w:r>
      <w:r w:rsidRPr="00E77EE7">
        <w:rPr>
          <w:spacing w:val="-1"/>
        </w:rPr>
        <w:t xml:space="preserve"> </w:t>
      </w:r>
      <w:r w:rsidRPr="00E77EE7">
        <w:t>a</w:t>
      </w:r>
      <w:r w:rsidRPr="00E77EE7">
        <w:rPr>
          <w:spacing w:val="-8"/>
        </w:rPr>
        <w:t xml:space="preserve"> </w:t>
      </w:r>
      <w:r w:rsidRPr="00E77EE7">
        <w:t xml:space="preserve">changing </w:t>
      </w:r>
      <w:r w:rsidRPr="00E77EE7">
        <w:rPr>
          <w:spacing w:val="-2"/>
        </w:rPr>
        <w:t>climate.</w:t>
      </w:r>
      <w:r w:rsidR="00CE4189" w:rsidRPr="00E77EE7">
        <w:rPr>
          <w:bCs/>
        </w:rPr>
        <w:t xml:space="preserve"> </w:t>
      </w:r>
    </w:p>
    <w:p w14:paraId="0B46C87E" w14:textId="77777777" w:rsidR="009F0771" w:rsidRPr="00E77EE7" w:rsidRDefault="009F0771" w:rsidP="0011030B">
      <w:pPr>
        <w:pStyle w:val="BodyText"/>
        <w:spacing w:after="240"/>
        <w:jc w:val="center"/>
        <w:outlineLvl w:val="1"/>
        <w:rPr>
          <w:b/>
          <w:bCs/>
        </w:rPr>
      </w:pPr>
      <w:r w:rsidRPr="00E77EE7">
        <w:rPr>
          <w:b/>
          <w:bCs/>
        </w:rPr>
        <w:lastRenderedPageBreak/>
        <w:t>CHAPTER 1: INTRODUCTION</w:t>
      </w:r>
    </w:p>
    <w:p w14:paraId="35863682" w14:textId="77777777" w:rsidR="009F0771" w:rsidRPr="00E77EE7" w:rsidRDefault="009F0771" w:rsidP="004F210A">
      <w:pPr>
        <w:pStyle w:val="BodyText"/>
        <w:spacing w:line="480" w:lineRule="auto"/>
      </w:pPr>
      <w:r w:rsidRPr="00E77EE7">
        <w:t>Droughts are among the most damaging and costly natural disasters, posing a major threat to agricultural industries, socio-economic development, and the environment. Drought</w:t>
      </w:r>
      <w:r w:rsidRPr="00E77EE7">
        <w:rPr>
          <w:spacing w:val="-1"/>
        </w:rPr>
        <w:t xml:space="preserve"> </w:t>
      </w:r>
      <w:r w:rsidRPr="00E77EE7">
        <w:t>vulnerability</w:t>
      </w:r>
      <w:r w:rsidRPr="00E77EE7">
        <w:rPr>
          <w:spacing w:val="-6"/>
        </w:rPr>
        <w:t xml:space="preserve"> </w:t>
      </w:r>
      <w:r w:rsidRPr="00E77EE7">
        <w:t>in</w:t>
      </w:r>
      <w:r w:rsidRPr="00E77EE7">
        <w:rPr>
          <w:spacing w:val="-6"/>
        </w:rPr>
        <w:t xml:space="preserve"> </w:t>
      </w:r>
      <w:r w:rsidRPr="00E77EE7">
        <w:t>the</w:t>
      </w:r>
      <w:r w:rsidRPr="00E77EE7">
        <w:rPr>
          <w:spacing w:val="-2"/>
        </w:rPr>
        <w:t xml:space="preserve"> </w:t>
      </w:r>
      <w:r w:rsidRPr="00E77EE7">
        <w:t>United</w:t>
      </w:r>
      <w:r w:rsidRPr="00E77EE7">
        <w:rPr>
          <w:spacing w:val="-6"/>
        </w:rPr>
        <w:t xml:space="preserve"> </w:t>
      </w:r>
      <w:r w:rsidRPr="00E77EE7">
        <w:t>States</w:t>
      </w:r>
      <w:r w:rsidRPr="00E77EE7">
        <w:rPr>
          <w:spacing w:val="-3"/>
        </w:rPr>
        <w:t xml:space="preserve"> </w:t>
      </w:r>
      <w:r w:rsidRPr="00E77EE7">
        <w:t>is</w:t>
      </w:r>
      <w:r w:rsidRPr="00E77EE7">
        <w:rPr>
          <w:spacing w:val="-3"/>
        </w:rPr>
        <w:t xml:space="preserve"> </w:t>
      </w:r>
      <w:r w:rsidRPr="00E77EE7">
        <w:t>increasing</w:t>
      </w:r>
      <w:r w:rsidRPr="00E77EE7">
        <w:rPr>
          <w:spacing w:val="-1"/>
        </w:rPr>
        <w:t xml:space="preserve"> </w:t>
      </w:r>
      <w:r w:rsidRPr="00E77EE7">
        <w:t>due</w:t>
      </w:r>
      <w:r w:rsidRPr="00E77EE7">
        <w:rPr>
          <w:spacing w:val="-2"/>
        </w:rPr>
        <w:t xml:space="preserve"> </w:t>
      </w:r>
      <w:r w:rsidRPr="00E77EE7">
        <w:t>to</w:t>
      </w:r>
      <w:r w:rsidRPr="00E77EE7">
        <w:rPr>
          <w:spacing w:val="-1"/>
        </w:rPr>
        <w:t xml:space="preserve"> </w:t>
      </w:r>
      <w:r w:rsidRPr="00E77EE7">
        <w:t>numerous</w:t>
      </w:r>
      <w:r w:rsidRPr="00E77EE7">
        <w:rPr>
          <w:spacing w:val="-8"/>
        </w:rPr>
        <w:t xml:space="preserve"> </w:t>
      </w:r>
      <w:r w:rsidRPr="00E77EE7">
        <w:t>factors</w:t>
      </w:r>
      <w:r w:rsidRPr="00E77EE7">
        <w:rPr>
          <w:spacing w:val="-3"/>
        </w:rPr>
        <w:t xml:space="preserve"> </w:t>
      </w:r>
      <w:r w:rsidRPr="00E77EE7">
        <w:t>such</w:t>
      </w:r>
      <w:r w:rsidRPr="00E77EE7">
        <w:rPr>
          <w:spacing w:val="-1"/>
        </w:rPr>
        <w:t xml:space="preserve"> </w:t>
      </w:r>
      <w:r w:rsidRPr="00E77EE7">
        <w:t>as population growth and shifting populations to water scarce regions, land-use changes, increased water demand, and a changing global climate (Wilhite et al., 2014). Further, droughts are among the most complex of natural hazards, because unlike other natural hazards such as hurricanes or tornadoes, droughts do not have a definitive onset or ending, their emergence and recession tend to be very slow, their effects manifest in a multitude of ways that impact every aspect of the hydrologic cycle, and they are regionally</w:t>
      </w:r>
      <w:r w:rsidRPr="00E77EE7">
        <w:rPr>
          <w:spacing w:val="-3"/>
        </w:rPr>
        <w:t xml:space="preserve"> </w:t>
      </w:r>
      <w:r w:rsidRPr="00E77EE7">
        <w:t>subjective. A</w:t>
      </w:r>
      <w:r w:rsidRPr="00E77EE7">
        <w:rPr>
          <w:spacing w:val="-1"/>
        </w:rPr>
        <w:t xml:space="preserve"> </w:t>
      </w:r>
      <w:r w:rsidRPr="00E77EE7">
        <w:t>drought</w:t>
      </w:r>
      <w:r w:rsidRPr="00E77EE7">
        <w:rPr>
          <w:spacing w:val="-1"/>
        </w:rPr>
        <w:t xml:space="preserve"> </w:t>
      </w:r>
      <w:r w:rsidRPr="00E77EE7">
        <w:t>in</w:t>
      </w:r>
      <w:r w:rsidRPr="00E77EE7">
        <w:rPr>
          <w:spacing w:val="-1"/>
        </w:rPr>
        <w:t xml:space="preserve"> </w:t>
      </w:r>
      <w:r w:rsidRPr="00E77EE7">
        <w:t>the northeastern U.S. would</w:t>
      </w:r>
      <w:r w:rsidRPr="00E77EE7">
        <w:rPr>
          <w:spacing w:val="-1"/>
        </w:rPr>
        <w:t xml:space="preserve"> </w:t>
      </w:r>
      <w:r w:rsidRPr="00E77EE7">
        <w:t>likely still yield above average precipitation values in the desert southwest, for example. Thus, despite</w:t>
      </w:r>
      <w:r w:rsidRPr="00E77EE7">
        <w:rPr>
          <w:spacing w:val="-3"/>
        </w:rPr>
        <w:t xml:space="preserve"> </w:t>
      </w:r>
      <w:r w:rsidRPr="00E77EE7">
        <w:t>the</w:t>
      </w:r>
      <w:r w:rsidRPr="00E77EE7">
        <w:rPr>
          <w:spacing w:val="-3"/>
        </w:rPr>
        <w:t xml:space="preserve"> </w:t>
      </w:r>
      <w:r w:rsidRPr="00E77EE7">
        <w:t>seemingly</w:t>
      </w:r>
      <w:r w:rsidRPr="00E77EE7">
        <w:rPr>
          <w:spacing w:val="-2"/>
        </w:rPr>
        <w:t xml:space="preserve"> </w:t>
      </w:r>
      <w:r w:rsidRPr="00E77EE7">
        <w:t>straightforward</w:t>
      </w:r>
      <w:r w:rsidRPr="00E77EE7">
        <w:rPr>
          <w:spacing w:val="-7"/>
        </w:rPr>
        <w:t xml:space="preserve"> </w:t>
      </w:r>
      <w:r w:rsidRPr="00E77EE7">
        <w:t>nature</w:t>
      </w:r>
      <w:r w:rsidRPr="00E77EE7">
        <w:rPr>
          <w:spacing w:val="-8"/>
        </w:rPr>
        <w:t xml:space="preserve"> </w:t>
      </w:r>
      <w:r w:rsidRPr="00E77EE7">
        <w:t>of drought,</w:t>
      </w:r>
      <w:r w:rsidRPr="00E77EE7">
        <w:rPr>
          <w:spacing w:val="-4"/>
        </w:rPr>
        <w:t xml:space="preserve"> </w:t>
      </w:r>
      <w:r w:rsidRPr="00E77EE7">
        <w:t>its</w:t>
      </w:r>
      <w:r w:rsidRPr="00E77EE7">
        <w:rPr>
          <w:spacing w:val="-4"/>
        </w:rPr>
        <w:t xml:space="preserve"> </w:t>
      </w:r>
      <w:r w:rsidRPr="00E77EE7">
        <w:t>complexities</w:t>
      </w:r>
      <w:r w:rsidRPr="00E77EE7">
        <w:rPr>
          <w:spacing w:val="-9"/>
        </w:rPr>
        <w:t xml:space="preserve"> </w:t>
      </w:r>
      <w:r w:rsidRPr="00E77EE7">
        <w:t>render the phenomenon as</w:t>
      </w:r>
      <w:r w:rsidRPr="00E77EE7">
        <w:rPr>
          <w:spacing w:val="-2"/>
        </w:rPr>
        <w:t xml:space="preserve"> </w:t>
      </w:r>
      <w:r w:rsidRPr="00E77EE7">
        <w:t>one</w:t>
      </w:r>
      <w:r w:rsidRPr="00E77EE7">
        <w:rPr>
          <w:spacing w:val="-1"/>
        </w:rPr>
        <w:t xml:space="preserve"> </w:t>
      </w:r>
      <w:r w:rsidRPr="00E77EE7">
        <w:t>of the</w:t>
      </w:r>
      <w:r w:rsidRPr="00E77EE7">
        <w:rPr>
          <w:spacing w:val="-6"/>
        </w:rPr>
        <w:t xml:space="preserve"> </w:t>
      </w:r>
      <w:r w:rsidRPr="00E77EE7">
        <w:t>most difficult natural hazards</w:t>
      </w:r>
      <w:r w:rsidRPr="00E77EE7">
        <w:rPr>
          <w:spacing w:val="-2"/>
        </w:rPr>
        <w:t xml:space="preserve"> </w:t>
      </w:r>
      <w:r w:rsidRPr="00E77EE7">
        <w:t>to monitor, notably</w:t>
      </w:r>
      <w:r w:rsidRPr="00E77EE7">
        <w:rPr>
          <w:spacing w:val="-5"/>
        </w:rPr>
        <w:t xml:space="preserve"> </w:t>
      </w:r>
      <w:r w:rsidRPr="00E77EE7">
        <w:t>as</w:t>
      </w:r>
      <w:r w:rsidRPr="00E77EE7">
        <w:rPr>
          <w:spacing w:val="-2"/>
        </w:rPr>
        <w:t xml:space="preserve"> </w:t>
      </w:r>
      <w:r w:rsidRPr="00E77EE7">
        <w:t xml:space="preserve">it pertains to operational drought monitoring. </w:t>
      </w:r>
    </w:p>
    <w:p w14:paraId="78E5DD8F" w14:textId="77777777" w:rsidR="009F0771" w:rsidRPr="00E77EE7" w:rsidRDefault="009F0771" w:rsidP="004F210A">
      <w:pPr>
        <w:pStyle w:val="BodyText"/>
        <w:spacing w:before="241" w:line="480" w:lineRule="auto"/>
      </w:pPr>
      <w:r w:rsidRPr="00E77EE7">
        <w:t xml:space="preserve">The complexity of drought is further illustrated by the vast network of indicators, indices, and monitoring systems currently used to evaluate its effects on key components of the hydrologic cycle. For instance, not only are there over 150 conceptual definitions of drought identified in the scientific literature (Wilhite and Gantz, 1985), but the World Meteorological Organization (WMO) and Global Water Partnership’s (GWP) handbook describing “some of the most commonly used” operational drought monitoring indices and indicators in use today provides an overview of 50 different monitoring tools (WMO and GWP, 2016). Further, Niemeyer (2008) identified over 150 drought indices in use, and Zargar et al. (2011) reviewed 74 drought indices to provide researchers with a comprehensive description of select drought monitoring tools. Undoubtedly, drought indices are indispensable both operationally and in the research setting as </w:t>
      </w:r>
      <w:r w:rsidRPr="00E77EE7">
        <w:lastRenderedPageBreak/>
        <w:t>they provide quantitative measures of drought onset, recession, and severity, but should the list of indices be this extensive? Is it helpful to have such a large selection of tools that are all geared toward the common goal of quantifying differing characteristics of drought? The complexity of drought as well as the wide range of economic sectors impacted partially explains the many quantitative measures of drought (Heim, 2002). Nonetheless, a percentage of indices published in scientific literature appear more closely aligned with academic pursuit rather than with the practitioner in mind.</w:t>
      </w:r>
    </w:p>
    <w:p w14:paraId="2571A9F7" w14:textId="77777777" w:rsidR="009F0771" w:rsidRPr="00E77EE7" w:rsidRDefault="009F0771" w:rsidP="004F210A">
      <w:pPr>
        <w:pStyle w:val="BodyText"/>
        <w:spacing w:before="241" w:line="480" w:lineRule="auto"/>
      </w:pPr>
      <w:r w:rsidRPr="00E77EE7">
        <w:t>Niemeyer (2008) argues that the “market of drought indices is slowly saturating”, stating that most progress in the development of new indices is related to the emerging availability of novel remote sensing information such as development of single new sensors and the combination of different sensors. Zargar et al. (2011) came to a similar conclusion, attributing the ever-increasing number of published drought indices to technological development, notably in the field of remote sensing. Nonetheless, attempting to develop or identify a universal drought index is as fruitless as attempting to develop a universal conceptual definition of drought.</w:t>
      </w:r>
    </w:p>
    <w:p w14:paraId="14923BAE" w14:textId="77777777" w:rsidR="009F0771" w:rsidRPr="00E77EE7" w:rsidRDefault="009F0771" w:rsidP="004F210A">
      <w:pPr>
        <w:pStyle w:val="BodyText"/>
        <w:spacing w:before="241" w:line="480" w:lineRule="auto"/>
      </w:pPr>
      <w:r w:rsidRPr="00E77EE7">
        <w:t xml:space="preserve">Heim’s review of twentieth century drought indices suggests that the count of indices has increased both with the availability of new data sources and in response to an improved understanding of drought (Heim, 2002). As it pertains to the latter, the continued development of new drought indices is logical. However, the present study argues that, rather than investing resources in the continued development of additional drought indices as new datasets become available, the drought monitoring and research community should instead focus on improving the most pervasive operational drought indices in accordance with our improved understanding of drought and our climate system. For example, Wells et al. (2004) improved upon the Palmer </w:t>
      </w:r>
      <w:r w:rsidRPr="00E77EE7">
        <w:lastRenderedPageBreak/>
        <w:t xml:space="preserve">Drought Severity Index (PDSI) by replacing the empirical constants in the PDSI’s computation with dynamically calculated values, thereby making the index (named the self-calibrating PDSI or sc-PDSI) spatially comparable. Vicente-Serrano et al. (2010) offered an improvement in the sc-PDSI in their development of the Standardized Precipitation Evapotranspiration Index (SPEI). Like the sc-PDSI, the SPEI also involves a climatic water balance, however unlike the sc-PDSI, the SPEI is multi-scalar which is imperative in operational drought monitoring.   </w:t>
      </w:r>
    </w:p>
    <w:p w14:paraId="4908389C" w14:textId="77777777" w:rsidR="009F0771" w:rsidRPr="00E77EE7" w:rsidRDefault="009F0771" w:rsidP="004F210A">
      <w:pPr>
        <w:pStyle w:val="BodyText"/>
        <w:spacing w:before="241" w:line="480" w:lineRule="auto"/>
      </w:pPr>
      <w:r w:rsidRPr="00E77EE7">
        <w:t>More recently, studies have begun to contend with the issue of stationarity, or the lack thereof, in the realm of drought monitoring. Stationarity is the assumption that environmental variables fluctuate within a static envelope of variability and can be modeled with a time-invariant probability density function that is estimated from the instrumental record (Milly et al., 2008). The assumption of stationarity is readily apparent in indices such as the Standardized Precipitation Index (SPI), which is a key tool used for operational drought monitoring (Svoboda et al., 2002; NOAA</w:t>
      </w:r>
      <w:r w:rsidRPr="00E77EE7">
        <w:rPr>
          <w:spacing w:val="-5"/>
        </w:rPr>
        <w:t xml:space="preserve"> </w:t>
      </w:r>
      <w:r w:rsidRPr="00E77EE7">
        <w:t xml:space="preserve">NCEI, 2024) and one which references a pre-defined and climatically representative base period. </w:t>
      </w:r>
    </w:p>
    <w:p w14:paraId="5B708D90" w14:textId="77777777" w:rsidR="009F0771" w:rsidRPr="00E77EE7" w:rsidRDefault="009F0771" w:rsidP="004F210A">
      <w:pPr>
        <w:pStyle w:val="BodyText"/>
        <w:spacing w:before="241" w:line="480" w:lineRule="auto"/>
      </w:pPr>
      <w:r w:rsidRPr="00E77EE7">
        <w:t>The SPI was developed by McKee et al. (1993) and is based on the</w:t>
      </w:r>
      <w:r w:rsidRPr="00E77EE7">
        <w:rPr>
          <w:spacing w:val="-2"/>
        </w:rPr>
        <w:t xml:space="preserve"> </w:t>
      </w:r>
      <w:r w:rsidRPr="00E77EE7">
        <w:t>probability</w:t>
      </w:r>
      <w:r w:rsidRPr="00E77EE7">
        <w:rPr>
          <w:spacing w:val="-1"/>
        </w:rPr>
        <w:t xml:space="preserve"> </w:t>
      </w:r>
      <w:r w:rsidRPr="00E77EE7">
        <w:t>of accumulating a given amount</w:t>
      </w:r>
      <w:r w:rsidRPr="00E77EE7">
        <w:rPr>
          <w:spacing w:val="-1"/>
        </w:rPr>
        <w:t xml:space="preserve"> </w:t>
      </w:r>
      <w:r w:rsidRPr="00E77EE7">
        <w:t>of precipitation</w:t>
      </w:r>
      <w:r w:rsidRPr="00E77EE7">
        <w:rPr>
          <w:spacing w:val="-1"/>
        </w:rPr>
        <w:t xml:space="preserve"> </w:t>
      </w:r>
      <w:r w:rsidRPr="00E77EE7">
        <w:t>over a specified timeframe, relative to the base period. The SPI is</w:t>
      </w:r>
      <w:r w:rsidRPr="00E77EE7">
        <w:rPr>
          <w:spacing w:val="-4"/>
        </w:rPr>
        <w:t xml:space="preserve"> </w:t>
      </w:r>
      <w:r w:rsidRPr="00E77EE7">
        <w:t>essentially</w:t>
      </w:r>
      <w:r w:rsidRPr="00E77EE7">
        <w:rPr>
          <w:spacing w:val="-3"/>
        </w:rPr>
        <w:t xml:space="preserve"> </w:t>
      </w:r>
      <w:r w:rsidRPr="00E77EE7">
        <w:t>a</w:t>
      </w:r>
      <w:r w:rsidRPr="00E77EE7">
        <w:rPr>
          <w:spacing w:val="-3"/>
        </w:rPr>
        <w:t xml:space="preserve"> </w:t>
      </w:r>
      <w:r w:rsidRPr="00E77EE7">
        <w:t>z-score,</w:t>
      </w:r>
      <w:r w:rsidRPr="00E77EE7">
        <w:rPr>
          <w:spacing w:val="-4"/>
        </w:rPr>
        <w:t xml:space="preserve"> thus </w:t>
      </w:r>
      <w:r w:rsidRPr="00E77EE7">
        <w:t>moisture</w:t>
      </w:r>
      <w:r w:rsidRPr="00E77EE7">
        <w:rPr>
          <w:spacing w:val="-3"/>
        </w:rPr>
        <w:t xml:space="preserve"> </w:t>
      </w:r>
      <w:r w:rsidRPr="00E77EE7">
        <w:t>anomalies</w:t>
      </w:r>
      <w:r w:rsidRPr="00E77EE7">
        <w:rPr>
          <w:spacing w:val="-4"/>
        </w:rPr>
        <w:t xml:space="preserve"> </w:t>
      </w:r>
      <w:r w:rsidRPr="00E77EE7">
        <w:t>are</w:t>
      </w:r>
      <w:r w:rsidRPr="00E77EE7">
        <w:rPr>
          <w:spacing w:val="-3"/>
        </w:rPr>
        <w:t xml:space="preserve"> </w:t>
      </w:r>
      <w:r w:rsidRPr="00E77EE7">
        <w:t>defined</w:t>
      </w:r>
      <w:r w:rsidRPr="00E77EE7">
        <w:rPr>
          <w:spacing w:val="-3"/>
        </w:rPr>
        <w:t xml:space="preserve"> </w:t>
      </w:r>
      <w:r w:rsidRPr="00E77EE7">
        <w:t>in</w:t>
      </w:r>
      <w:r w:rsidRPr="00E77EE7">
        <w:rPr>
          <w:spacing w:val="-7"/>
        </w:rPr>
        <w:t xml:space="preserve"> </w:t>
      </w:r>
      <w:r w:rsidRPr="00E77EE7">
        <w:t>terms of the number of standard deviations either above or below the base period’s average – an SPI value</w:t>
      </w:r>
      <w:r w:rsidRPr="00E77EE7">
        <w:rPr>
          <w:spacing w:val="-2"/>
        </w:rPr>
        <w:t xml:space="preserve"> </w:t>
      </w:r>
      <w:r w:rsidRPr="00E77EE7">
        <w:t>of zero signifies the average precipitation amount, and the index becomes more negative (positive) as drought (pluvial) conditions become more severe. Since its development in the early 1990s, the SPI has been adopted as a key tool for operational drought monitoring (Svoboda et al., 2002; NOAA</w:t>
      </w:r>
      <w:r w:rsidRPr="00E77EE7">
        <w:rPr>
          <w:spacing w:val="-5"/>
        </w:rPr>
        <w:t xml:space="preserve"> </w:t>
      </w:r>
      <w:r w:rsidRPr="00E77EE7">
        <w:t>NCEI, 2024).</w:t>
      </w:r>
    </w:p>
    <w:p w14:paraId="07F3C5CD" w14:textId="77777777" w:rsidR="009F0771" w:rsidRPr="00E77EE7" w:rsidRDefault="009F0771" w:rsidP="004F210A">
      <w:pPr>
        <w:pStyle w:val="BodyText"/>
        <w:spacing w:before="158" w:line="480" w:lineRule="auto"/>
      </w:pPr>
      <w:r w:rsidRPr="00E77EE7">
        <w:lastRenderedPageBreak/>
        <w:t>The</w:t>
      </w:r>
      <w:r w:rsidRPr="00E77EE7">
        <w:rPr>
          <w:spacing w:val="-1"/>
        </w:rPr>
        <w:t xml:space="preserve"> </w:t>
      </w:r>
      <w:r w:rsidRPr="00E77EE7">
        <w:t>SPI is</w:t>
      </w:r>
      <w:r w:rsidRPr="00E77EE7">
        <w:rPr>
          <w:spacing w:val="-2"/>
        </w:rPr>
        <w:t xml:space="preserve"> </w:t>
      </w:r>
      <w:r w:rsidRPr="00E77EE7">
        <w:t>well</w:t>
      </w:r>
      <w:r w:rsidRPr="00E77EE7">
        <w:rPr>
          <w:spacing w:val="-5"/>
        </w:rPr>
        <w:t xml:space="preserve"> </w:t>
      </w:r>
      <w:r w:rsidRPr="00E77EE7">
        <w:t>established not only as</w:t>
      </w:r>
      <w:r w:rsidRPr="00E77EE7">
        <w:rPr>
          <w:spacing w:val="-2"/>
        </w:rPr>
        <w:t xml:space="preserve"> </w:t>
      </w:r>
      <w:r w:rsidRPr="00E77EE7">
        <w:t>an operational tool but</w:t>
      </w:r>
      <w:r w:rsidRPr="00E77EE7">
        <w:rPr>
          <w:spacing w:val="-5"/>
        </w:rPr>
        <w:t xml:space="preserve"> </w:t>
      </w:r>
      <w:r w:rsidRPr="00E77EE7">
        <w:t>also in the</w:t>
      </w:r>
      <w:r w:rsidRPr="00E77EE7">
        <w:rPr>
          <w:spacing w:val="-6"/>
        </w:rPr>
        <w:t xml:space="preserve"> </w:t>
      </w:r>
      <w:r w:rsidRPr="00E77EE7">
        <w:t>research setting. From investigating the effect of timescale on the spatial patterns of drought frequency</w:t>
      </w:r>
      <w:r w:rsidRPr="00E77EE7">
        <w:rPr>
          <w:spacing w:val="40"/>
        </w:rPr>
        <w:t xml:space="preserve"> </w:t>
      </w:r>
      <w:r w:rsidRPr="00E77EE7">
        <w:t>and duration (Kangas and Brown, 2007), to constructing a global drought frequency dataset (Spinoni et al., 2014) or exploring the spatiotemporal variabilities of drought severity (Livada and</w:t>
      </w:r>
      <w:r w:rsidRPr="00E77EE7">
        <w:rPr>
          <w:spacing w:val="-4"/>
        </w:rPr>
        <w:t xml:space="preserve"> </w:t>
      </w:r>
      <w:r w:rsidRPr="00E77EE7">
        <w:t>Assimakopoulos, 2007), the SPI has proven to be a statistically robust research tool. Wu et al. (2007)</w:t>
      </w:r>
      <w:r w:rsidRPr="00E77EE7">
        <w:rPr>
          <w:spacing w:val="-5"/>
        </w:rPr>
        <w:t xml:space="preserve"> </w:t>
      </w:r>
      <w:r w:rsidRPr="00E77EE7">
        <w:t>investigated</w:t>
      </w:r>
      <w:r w:rsidRPr="00E77EE7">
        <w:rPr>
          <w:spacing w:val="-4"/>
        </w:rPr>
        <w:t xml:space="preserve"> </w:t>
      </w:r>
      <w:r w:rsidRPr="00E77EE7">
        <w:t>how regional climatologies impact the underlying statistics of the SPI, while Wu et al. (2005)</w:t>
      </w:r>
      <w:r w:rsidRPr="00E77EE7">
        <w:rPr>
          <w:spacing w:val="-1"/>
        </w:rPr>
        <w:t xml:space="preserve"> </w:t>
      </w:r>
      <w:r w:rsidRPr="00E77EE7">
        <w:t>investigated whether</w:t>
      </w:r>
      <w:r w:rsidRPr="00E77EE7">
        <w:rPr>
          <w:spacing w:val="1"/>
        </w:rPr>
        <w:t xml:space="preserve"> </w:t>
      </w:r>
      <w:r w:rsidRPr="00E77EE7">
        <w:t>the</w:t>
      </w:r>
      <w:r w:rsidRPr="00E77EE7">
        <w:rPr>
          <w:spacing w:val="-1"/>
        </w:rPr>
        <w:t xml:space="preserve"> </w:t>
      </w:r>
      <w:r w:rsidRPr="00E77EE7">
        <w:t>length</w:t>
      </w:r>
      <w:r w:rsidRPr="00E77EE7">
        <w:rPr>
          <w:spacing w:val="-5"/>
        </w:rPr>
        <w:t xml:space="preserve"> </w:t>
      </w:r>
      <w:r w:rsidRPr="00E77EE7">
        <w:t>of</w:t>
      </w:r>
      <w:r w:rsidRPr="00E77EE7">
        <w:rPr>
          <w:spacing w:val="-3"/>
        </w:rPr>
        <w:t xml:space="preserve"> </w:t>
      </w:r>
      <w:r w:rsidRPr="00E77EE7">
        <w:t>record of</w:t>
      </w:r>
      <w:r w:rsidRPr="00E77EE7">
        <w:rPr>
          <w:spacing w:val="-4"/>
        </w:rPr>
        <w:t xml:space="preserve"> </w:t>
      </w:r>
      <w:r w:rsidRPr="00E77EE7">
        <w:t>the</w:t>
      </w:r>
      <w:r w:rsidRPr="00E77EE7">
        <w:rPr>
          <w:spacing w:val="-1"/>
        </w:rPr>
        <w:t xml:space="preserve"> </w:t>
      </w:r>
      <w:r w:rsidRPr="00E77EE7">
        <w:t>underlying base</w:t>
      </w:r>
      <w:r w:rsidRPr="00E77EE7">
        <w:rPr>
          <w:spacing w:val="-1"/>
        </w:rPr>
        <w:t xml:space="preserve"> </w:t>
      </w:r>
      <w:r w:rsidRPr="00E77EE7">
        <w:rPr>
          <w:spacing w:val="-2"/>
        </w:rPr>
        <w:t xml:space="preserve">period </w:t>
      </w:r>
      <w:r w:rsidRPr="00E77EE7">
        <w:t>impacts</w:t>
      </w:r>
      <w:r w:rsidRPr="00E77EE7">
        <w:rPr>
          <w:spacing w:val="-4"/>
        </w:rPr>
        <w:t xml:space="preserve"> </w:t>
      </w:r>
      <w:r w:rsidRPr="00E77EE7">
        <w:t>the</w:t>
      </w:r>
      <w:r w:rsidRPr="00E77EE7">
        <w:rPr>
          <w:spacing w:val="-4"/>
        </w:rPr>
        <w:t xml:space="preserve"> </w:t>
      </w:r>
      <w:r w:rsidRPr="00E77EE7">
        <w:t>SPI.</w:t>
      </w:r>
      <w:r w:rsidRPr="00E77EE7">
        <w:rPr>
          <w:spacing w:val="-13"/>
        </w:rPr>
        <w:t xml:space="preserve"> Guttman (1999) and Quiring (2009) investigated the</w:t>
      </w:r>
      <w:r w:rsidRPr="00E77EE7">
        <w:rPr>
          <w:spacing w:val="-7"/>
        </w:rPr>
        <w:t xml:space="preserve"> </w:t>
      </w:r>
      <w:r w:rsidRPr="00E77EE7">
        <w:t>effect</w:t>
      </w:r>
      <w:r w:rsidRPr="00E77EE7">
        <w:rPr>
          <w:spacing w:val="-2"/>
        </w:rPr>
        <w:t xml:space="preserve"> </w:t>
      </w:r>
      <w:r w:rsidRPr="00E77EE7">
        <w:t>that the probability density function used for normalizing precipitation has on the SPI.</w:t>
      </w:r>
    </w:p>
    <w:p w14:paraId="2DF7FFF2" w14:textId="77777777" w:rsidR="009F0771" w:rsidRPr="00E77EE7" w:rsidRDefault="009F0771" w:rsidP="004F210A">
      <w:pPr>
        <w:pStyle w:val="BodyText"/>
        <w:spacing w:before="158" w:line="480" w:lineRule="auto"/>
      </w:pPr>
      <w:r w:rsidRPr="00E77EE7">
        <w:t>In the context of climate non-stationarity, the impact that the underlying base period has on the characterization of drought according to the SPI has been investigated. Thomas et al. (2023) found that updating the base period from 1981-2010 to 1991-2020 resulted in fewer but more severe precipitation extremes. Cammalleri et al. (2022) evaluated the impact</w:t>
      </w:r>
      <w:r w:rsidRPr="00E77EE7">
        <w:rPr>
          <w:spacing w:val="-1"/>
        </w:rPr>
        <w:t xml:space="preserve"> </w:t>
      </w:r>
      <w:r w:rsidRPr="00E77EE7">
        <w:t>of transitioning</w:t>
      </w:r>
      <w:r w:rsidRPr="00E77EE7">
        <w:rPr>
          <w:spacing w:val="-1"/>
        </w:rPr>
        <w:t xml:space="preserve"> </w:t>
      </w:r>
      <w:r w:rsidRPr="00E77EE7">
        <w:t>from</w:t>
      </w:r>
      <w:r w:rsidRPr="00E77EE7">
        <w:rPr>
          <w:spacing w:val="-6"/>
        </w:rPr>
        <w:t xml:space="preserve"> </w:t>
      </w:r>
      <w:r w:rsidRPr="00E77EE7">
        <w:t>the</w:t>
      </w:r>
      <w:r w:rsidRPr="00E77EE7">
        <w:rPr>
          <w:spacing w:val="-2"/>
        </w:rPr>
        <w:t xml:space="preserve"> </w:t>
      </w:r>
      <w:r w:rsidRPr="00E77EE7">
        <w:t>1981-2010</w:t>
      </w:r>
      <w:r w:rsidRPr="00E77EE7">
        <w:rPr>
          <w:spacing w:val="-6"/>
        </w:rPr>
        <w:t xml:space="preserve"> </w:t>
      </w:r>
      <w:r w:rsidRPr="00E77EE7">
        <w:t>base</w:t>
      </w:r>
      <w:r w:rsidRPr="00E77EE7">
        <w:rPr>
          <w:spacing w:val="-2"/>
        </w:rPr>
        <w:t xml:space="preserve"> </w:t>
      </w:r>
      <w:r w:rsidRPr="00E77EE7">
        <w:t>period</w:t>
      </w:r>
      <w:r w:rsidRPr="00E77EE7">
        <w:rPr>
          <w:spacing w:val="-1"/>
        </w:rPr>
        <w:t xml:space="preserve"> </w:t>
      </w:r>
      <w:r w:rsidRPr="00E77EE7">
        <w:t>to</w:t>
      </w:r>
      <w:r w:rsidRPr="00E77EE7">
        <w:rPr>
          <w:spacing w:val="-6"/>
        </w:rPr>
        <w:t xml:space="preserve"> </w:t>
      </w:r>
      <w:r w:rsidRPr="00E77EE7">
        <w:t>the</w:t>
      </w:r>
      <w:r w:rsidRPr="00E77EE7">
        <w:rPr>
          <w:spacing w:val="-2"/>
        </w:rPr>
        <w:t xml:space="preserve"> </w:t>
      </w:r>
      <w:r w:rsidRPr="00E77EE7">
        <w:t>1991-2020</w:t>
      </w:r>
      <w:r w:rsidRPr="00E77EE7">
        <w:rPr>
          <w:spacing w:val="-6"/>
        </w:rPr>
        <w:t xml:space="preserve"> </w:t>
      </w:r>
      <w:r w:rsidRPr="00E77EE7">
        <w:t>base</w:t>
      </w:r>
      <w:r w:rsidRPr="00E77EE7">
        <w:rPr>
          <w:spacing w:val="-6"/>
        </w:rPr>
        <w:t xml:space="preserve"> </w:t>
      </w:r>
      <w:r w:rsidRPr="00E77EE7">
        <w:t>period</w:t>
      </w:r>
      <w:r w:rsidRPr="00E77EE7">
        <w:rPr>
          <w:spacing w:val="-6"/>
        </w:rPr>
        <w:t xml:space="preserve"> </w:t>
      </w:r>
      <w:r w:rsidRPr="00E77EE7">
        <w:t>on the value of the SPI, finding that drought classification changed in accordance with changing the base period.</w:t>
      </w:r>
    </w:p>
    <w:p w14:paraId="1E22C2C7" w14:textId="77777777" w:rsidR="009F0771" w:rsidRPr="00E77EE7" w:rsidRDefault="009F0771" w:rsidP="004F210A">
      <w:pPr>
        <w:pStyle w:val="BodyText"/>
        <w:spacing w:before="241" w:line="480" w:lineRule="auto"/>
      </w:pPr>
      <w:r w:rsidRPr="00E77EE7">
        <w:t>Other studies have addressed the impact of a nonstationary climate on drought monitoring through adjusting the computational approach of the</w:t>
      </w:r>
      <w:r w:rsidRPr="00E77EE7">
        <w:rPr>
          <w:spacing w:val="-1"/>
        </w:rPr>
        <w:t xml:space="preserve"> </w:t>
      </w:r>
      <w:r w:rsidRPr="00E77EE7">
        <w:t>SPI. Stagge and Sung (2022), for example, used Bayesian splines to develop a nonstationary SPI model that could</w:t>
      </w:r>
      <w:r w:rsidRPr="00E77EE7">
        <w:rPr>
          <w:spacing w:val="-4"/>
        </w:rPr>
        <w:t xml:space="preserve"> </w:t>
      </w:r>
      <w:r w:rsidRPr="00E77EE7">
        <w:t>measure</w:t>
      </w:r>
      <w:r w:rsidRPr="00E77EE7">
        <w:rPr>
          <w:spacing w:val="-5"/>
        </w:rPr>
        <w:t xml:space="preserve"> </w:t>
      </w:r>
      <w:r w:rsidRPr="00E77EE7">
        <w:t>drought</w:t>
      </w:r>
      <w:r w:rsidRPr="00E77EE7">
        <w:rPr>
          <w:spacing w:val="-7"/>
        </w:rPr>
        <w:t xml:space="preserve"> </w:t>
      </w:r>
      <w:r w:rsidRPr="00E77EE7">
        <w:t>relative</w:t>
      </w:r>
      <w:r w:rsidRPr="00E77EE7">
        <w:rPr>
          <w:spacing w:val="-5"/>
        </w:rPr>
        <w:t xml:space="preserve"> </w:t>
      </w:r>
      <w:r w:rsidRPr="00E77EE7">
        <w:t>to</w:t>
      </w:r>
      <w:r w:rsidRPr="00E77EE7">
        <w:rPr>
          <w:spacing w:val="-8"/>
        </w:rPr>
        <w:t xml:space="preserve"> </w:t>
      </w:r>
      <w:r w:rsidRPr="00E77EE7">
        <w:t>a</w:t>
      </w:r>
      <w:r w:rsidRPr="00E77EE7">
        <w:rPr>
          <w:spacing w:val="-5"/>
        </w:rPr>
        <w:t xml:space="preserve"> </w:t>
      </w:r>
      <w:r w:rsidRPr="00E77EE7">
        <w:t>changing</w:t>
      </w:r>
      <w:r w:rsidRPr="00E77EE7">
        <w:rPr>
          <w:spacing w:val="-4"/>
        </w:rPr>
        <w:t xml:space="preserve"> </w:t>
      </w:r>
      <w:r w:rsidRPr="00E77EE7">
        <w:t>climate.</w:t>
      </w:r>
      <w:r w:rsidRPr="00E77EE7">
        <w:rPr>
          <w:spacing w:val="-2"/>
        </w:rPr>
        <w:t xml:space="preserve"> </w:t>
      </w:r>
      <w:r w:rsidRPr="00E77EE7">
        <w:t>However,</w:t>
      </w:r>
      <w:r w:rsidRPr="00E77EE7">
        <w:rPr>
          <w:spacing w:val="-6"/>
        </w:rPr>
        <w:t xml:space="preserve"> </w:t>
      </w:r>
      <w:r w:rsidRPr="00E77EE7">
        <w:t>novel</w:t>
      </w:r>
      <w:r w:rsidRPr="00E77EE7">
        <w:rPr>
          <w:spacing w:val="-4"/>
        </w:rPr>
        <w:t xml:space="preserve"> </w:t>
      </w:r>
      <w:r w:rsidRPr="00E77EE7">
        <w:t>approaches</w:t>
      </w:r>
      <w:r w:rsidRPr="00E77EE7">
        <w:rPr>
          <w:spacing w:val="-5"/>
        </w:rPr>
        <w:t xml:space="preserve"> </w:t>
      </w:r>
      <w:r w:rsidRPr="00E77EE7">
        <w:t>such as</w:t>
      </w:r>
      <w:r w:rsidRPr="00E77EE7">
        <w:rPr>
          <w:spacing w:val="-4"/>
        </w:rPr>
        <w:t xml:space="preserve"> </w:t>
      </w:r>
      <w:r w:rsidRPr="00E77EE7">
        <w:t>that</w:t>
      </w:r>
      <w:r w:rsidRPr="00E77EE7">
        <w:rPr>
          <w:spacing w:val="-2"/>
        </w:rPr>
        <w:t xml:space="preserve"> </w:t>
      </w:r>
      <w:r w:rsidRPr="00E77EE7">
        <w:t>suggested</w:t>
      </w:r>
      <w:r w:rsidRPr="00E77EE7">
        <w:rPr>
          <w:spacing w:val="-2"/>
        </w:rPr>
        <w:t xml:space="preserve"> </w:t>
      </w:r>
      <w:r w:rsidRPr="00E77EE7">
        <w:t>by</w:t>
      </w:r>
      <w:r w:rsidRPr="00E77EE7">
        <w:rPr>
          <w:spacing w:val="-2"/>
        </w:rPr>
        <w:t xml:space="preserve"> </w:t>
      </w:r>
      <w:r w:rsidRPr="00E77EE7">
        <w:t>Stagge</w:t>
      </w:r>
      <w:r w:rsidRPr="00E77EE7">
        <w:rPr>
          <w:spacing w:val="-3"/>
        </w:rPr>
        <w:t xml:space="preserve"> </w:t>
      </w:r>
      <w:r w:rsidRPr="00E77EE7">
        <w:t>and</w:t>
      </w:r>
      <w:r w:rsidRPr="00E77EE7">
        <w:rPr>
          <w:spacing w:val="-2"/>
        </w:rPr>
        <w:t xml:space="preserve"> </w:t>
      </w:r>
      <w:r w:rsidRPr="00E77EE7">
        <w:t>Sung</w:t>
      </w:r>
      <w:r w:rsidRPr="00E77EE7">
        <w:rPr>
          <w:spacing w:val="-7"/>
        </w:rPr>
        <w:t xml:space="preserve"> </w:t>
      </w:r>
      <w:r w:rsidRPr="00E77EE7">
        <w:t>(2022)</w:t>
      </w:r>
      <w:r w:rsidRPr="00E77EE7">
        <w:rPr>
          <w:spacing w:val="-5"/>
        </w:rPr>
        <w:t xml:space="preserve"> </w:t>
      </w:r>
      <w:r w:rsidRPr="00E77EE7">
        <w:t>would</w:t>
      </w:r>
      <w:r w:rsidRPr="00E77EE7">
        <w:rPr>
          <w:spacing w:val="-2"/>
        </w:rPr>
        <w:t xml:space="preserve"> </w:t>
      </w:r>
      <w:r w:rsidRPr="00E77EE7">
        <w:t>necessitate</w:t>
      </w:r>
      <w:r w:rsidRPr="00E77EE7">
        <w:rPr>
          <w:spacing w:val="-3"/>
        </w:rPr>
        <w:t xml:space="preserve"> </w:t>
      </w:r>
      <w:r w:rsidRPr="00E77EE7">
        <w:t>a</w:t>
      </w:r>
      <w:r w:rsidRPr="00E77EE7">
        <w:rPr>
          <w:spacing w:val="-3"/>
        </w:rPr>
        <w:t xml:space="preserve"> </w:t>
      </w:r>
      <w:r w:rsidRPr="00E77EE7">
        <w:t>significant</w:t>
      </w:r>
      <w:r w:rsidRPr="00E77EE7">
        <w:rPr>
          <w:spacing w:val="-2"/>
        </w:rPr>
        <w:t xml:space="preserve"> </w:t>
      </w:r>
      <w:r w:rsidRPr="00E77EE7">
        <w:t>change</w:t>
      </w:r>
      <w:r w:rsidRPr="00E77EE7">
        <w:rPr>
          <w:spacing w:val="-3"/>
        </w:rPr>
        <w:t xml:space="preserve"> </w:t>
      </w:r>
      <w:r w:rsidRPr="00E77EE7">
        <w:t>in</w:t>
      </w:r>
      <w:r w:rsidRPr="00E77EE7">
        <w:rPr>
          <w:spacing w:val="-2"/>
        </w:rPr>
        <w:t xml:space="preserve"> </w:t>
      </w:r>
      <w:r w:rsidRPr="00E77EE7">
        <w:t xml:space="preserve">the established drought monitoring practices. For this reason, other studies have advocated for the continued use of the 30-year moving window approach as it simultaneously captures climate non-stationarity while also leveraging the </w:t>
      </w:r>
      <w:r w:rsidRPr="00E77EE7">
        <w:lastRenderedPageBreak/>
        <w:t>existing infrastructure for drought monitoring (Hoylman et al., 2022).</w:t>
      </w:r>
    </w:p>
    <w:p w14:paraId="36971A4B" w14:textId="77777777" w:rsidR="009F0771" w:rsidRPr="00E77EE7" w:rsidRDefault="009F0771" w:rsidP="004F210A">
      <w:pPr>
        <w:pStyle w:val="BodyText"/>
        <w:spacing w:before="240" w:line="480" w:lineRule="auto"/>
      </w:pPr>
      <w:r w:rsidRPr="00E77EE7">
        <w:t>This</w:t>
      </w:r>
      <w:r w:rsidRPr="00E77EE7">
        <w:rPr>
          <w:spacing w:val="-2"/>
        </w:rPr>
        <w:t xml:space="preserve"> </w:t>
      </w:r>
      <w:r w:rsidRPr="00E77EE7">
        <w:t>study</w:t>
      </w:r>
      <w:r w:rsidRPr="00E77EE7">
        <w:rPr>
          <w:spacing w:val="-1"/>
        </w:rPr>
        <w:t xml:space="preserve"> </w:t>
      </w:r>
      <w:r w:rsidRPr="00E77EE7">
        <w:t>investigates</w:t>
      </w:r>
      <w:r w:rsidRPr="00E77EE7">
        <w:rPr>
          <w:spacing w:val="-2"/>
        </w:rPr>
        <w:t xml:space="preserve"> </w:t>
      </w:r>
      <w:r w:rsidRPr="00E77EE7">
        <w:t>the</w:t>
      </w:r>
      <w:r w:rsidRPr="00E77EE7">
        <w:rPr>
          <w:spacing w:val="-2"/>
        </w:rPr>
        <w:t xml:space="preserve"> </w:t>
      </w:r>
      <w:r w:rsidRPr="00E77EE7">
        <w:t>dynamic</w:t>
      </w:r>
      <w:r w:rsidRPr="00E77EE7">
        <w:rPr>
          <w:spacing w:val="-2"/>
        </w:rPr>
        <w:t xml:space="preserve"> </w:t>
      </w:r>
      <w:r w:rsidRPr="00E77EE7">
        <w:t>nature</w:t>
      </w:r>
      <w:r w:rsidRPr="00E77EE7">
        <w:rPr>
          <w:spacing w:val="-6"/>
        </w:rPr>
        <w:t xml:space="preserve"> </w:t>
      </w:r>
      <w:r w:rsidRPr="00E77EE7">
        <w:t>of</w:t>
      </w:r>
      <w:r w:rsidRPr="00E77EE7">
        <w:rPr>
          <w:spacing w:val="-3"/>
        </w:rPr>
        <w:t xml:space="preserve"> </w:t>
      </w:r>
      <w:r w:rsidRPr="00E77EE7">
        <w:t>drought</w:t>
      </w:r>
      <w:r w:rsidRPr="00E77EE7">
        <w:rPr>
          <w:spacing w:val="-1"/>
        </w:rPr>
        <w:t xml:space="preserve"> </w:t>
      </w:r>
      <w:r w:rsidRPr="00E77EE7">
        <w:t>monitoring</w:t>
      </w:r>
      <w:r w:rsidRPr="00E77EE7">
        <w:rPr>
          <w:spacing w:val="-5"/>
        </w:rPr>
        <w:t xml:space="preserve"> </w:t>
      </w:r>
      <w:r w:rsidRPr="00E77EE7">
        <w:t>with</w:t>
      </w:r>
      <w:r w:rsidRPr="00E77EE7">
        <w:rPr>
          <w:spacing w:val="-5"/>
        </w:rPr>
        <w:t xml:space="preserve"> </w:t>
      </w:r>
      <w:r w:rsidRPr="00E77EE7">
        <w:t>the</w:t>
      </w:r>
      <w:r w:rsidRPr="00E77EE7">
        <w:rPr>
          <w:spacing w:val="-2"/>
        </w:rPr>
        <w:t xml:space="preserve"> </w:t>
      </w:r>
      <w:r w:rsidRPr="00E77EE7">
        <w:t>SPI within</w:t>
      </w:r>
      <w:r w:rsidRPr="00E77EE7">
        <w:rPr>
          <w:spacing w:val="-5"/>
        </w:rPr>
        <w:t xml:space="preserve"> </w:t>
      </w:r>
      <w:r w:rsidRPr="00E77EE7">
        <w:t>the context of nonstationary precipitation regimes. Specific research questions in this study include the following:</w:t>
      </w:r>
    </w:p>
    <w:p w14:paraId="5DD88C75" w14:textId="77777777" w:rsidR="009F0771" w:rsidRPr="00E77EE7" w:rsidRDefault="009F0771" w:rsidP="00004898">
      <w:pPr>
        <w:pStyle w:val="ListParagraph"/>
        <w:numPr>
          <w:ilvl w:val="0"/>
          <w:numId w:val="10"/>
        </w:numPr>
        <w:tabs>
          <w:tab w:val="left" w:pos="1160"/>
        </w:tabs>
        <w:spacing w:line="470" w:lineRule="auto"/>
        <w:rPr>
          <w:sz w:val="24"/>
          <w:szCs w:val="24"/>
        </w:rPr>
      </w:pPr>
      <w:r w:rsidRPr="00E77EE7">
        <w:rPr>
          <w:sz w:val="24"/>
          <w:szCs w:val="24"/>
        </w:rPr>
        <w:t>How do operational SPI databases, such as those maintained by the National Centers for Environmental Information (NCEI), compare to research SPI databases?</w:t>
      </w:r>
    </w:p>
    <w:p w14:paraId="57913CD8" w14:textId="77777777" w:rsidR="009F0771" w:rsidRPr="00E77EE7" w:rsidRDefault="009F0771" w:rsidP="00004898">
      <w:pPr>
        <w:pStyle w:val="ListParagraph"/>
        <w:numPr>
          <w:ilvl w:val="0"/>
          <w:numId w:val="10"/>
        </w:numPr>
        <w:tabs>
          <w:tab w:val="left" w:pos="1160"/>
        </w:tabs>
        <w:spacing w:before="13" w:line="466" w:lineRule="auto"/>
        <w:rPr>
          <w:sz w:val="24"/>
          <w:szCs w:val="24"/>
        </w:rPr>
      </w:pPr>
      <w:r w:rsidRPr="00E77EE7">
        <w:rPr>
          <w:sz w:val="24"/>
          <w:szCs w:val="24"/>
        </w:rPr>
        <w:t>Does</w:t>
      </w:r>
      <w:r w:rsidRPr="00E77EE7">
        <w:rPr>
          <w:spacing w:val="-3"/>
          <w:sz w:val="24"/>
          <w:szCs w:val="24"/>
        </w:rPr>
        <w:t xml:space="preserve"> </w:t>
      </w:r>
      <w:r w:rsidRPr="00E77EE7">
        <w:rPr>
          <w:sz w:val="24"/>
          <w:szCs w:val="24"/>
        </w:rPr>
        <w:t>the</w:t>
      </w:r>
      <w:r w:rsidRPr="00E77EE7">
        <w:rPr>
          <w:spacing w:val="-2"/>
          <w:sz w:val="24"/>
          <w:szCs w:val="24"/>
        </w:rPr>
        <w:t xml:space="preserve"> </w:t>
      </w:r>
      <w:r w:rsidRPr="00E77EE7">
        <w:rPr>
          <w:sz w:val="24"/>
          <w:szCs w:val="24"/>
        </w:rPr>
        <w:t>choice</w:t>
      </w:r>
      <w:r w:rsidRPr="00E77EE7">
        <w:rPr>
          <w:spacing w:val="-2"/>
          <w:sz w:val="24"/>
          <w:szCs w:val="24"/>
        </w:rPr>
        <w:t xml:space="preserve"> </w:t>
      </w:r>
      <w:r w:rsidRPr="00E77EE7">
        <w:rPr>
          <w:sz w:val="24"/>
          <w:szCs w:val="24"/>
        </w:rPr>
        <w:t>of base</w:t>
      </w:r>
      <w:r w:rsidRPr="00E77EE7">
        <w:rPr>
          <w:spacing w:val="-2"/>
          <w:sz w:val="24"/>
          <w:szCs w:val="24"/>
        </w:rPr>
        <w:t xml:space="preserve"> </w:t>
      </w:r>
      <w:r w:rsidRPr="00E77EE7">
        <w:rPr>
          <w:sz w:val="24"/>
          <w:szCs w:val="24"/>
        </w:rPr>
        <w:t>period</w:t>
      </w:r>
      <w:r w:rsidRPr="00E77EE7">
        <w:rPr>
          <w:spacing w:val="-6"/>
          <w:sz w:val="24"/>
          <w:szCs w:val="24"/>
        </w:rPr>
        <w:t xml:space="preserve"> </w:t>
      </w:r>
      <w:r w:rsidRPr="00E77EE7">
        <w:rPr>
          <w:sz w:val="24"/>
          <w:szCs w:val="24"/>
        </w:rPr>
        <w:t>alter the</w:t>
      </w:r>
      <w:r w:rsidRPr="00E77EE7">
        <w:rPr>
          <w:spacing w:val="-7"/>
          <w:sz w:val="24"/>
          <w:szCs w:val="24"/>
        </w:rPr>
        <w:t xml:space="preserve"> </w:t>
      </w:r>
      <w:r w:rsidRPr="00E77EE7">
        <w:rPr>
          <w:sz w:val="24"/>
          <w:szCs w:val="24"/>
        </w:rPr>
        <w:t>severity</w:t>
      </w:r>
      <w:r w:rsidRPr="00E77EE7">
        <w:rPr>
          <w:spacing w:val="-1"/>
          <w:sz w:val="24"/>
          <w:szCs w:val="24"/>
        </w:rPr>
        <w:t xml:space="preserve"> </w:t>
      </w:r>
      <w:r w:rsidRPr="00E77EE7">
        <w:rPr>
          <w:sz w:val="24"/>
          <w:szCs w:val="24"/>
        </w:rPr>
        <w:t>and</w:t>
      </w:r>
      <w:r w:rsidRPr="00E77EE7">
        <w:rPr>
          <w:spacing w:val="-1"/>
          <w:sz w:val="24"/>
          <w:szCs w:val="24"/>
        </w:rPr>
        <w:t xml:space="preserve"> </w:t>
      </w:r>
      <w:r w:rsidRPr="00E77EE7">
        <w:rPr>
          <w:sz w:val="24"/>
          <w:szCs w:val="24"/>
        </w:rPr>
        <w:t>frequency</w:t>
      </w:r>
      <w:r w:rsidRPr="00E77EE7">
        <w:rPr>
          <w:spacing w:val="-1"/>
          <w:sz w:val="24"/>
          <w:szCs w:val="24"/>
        </w:rPr>
        <w:t xml:space="preserve"> </w:t>
      </w:r>
      <w:r w:rsidRPr="00E77EE7">
        <w:rPr>
          <w:sz w:val="24"/>
          <w:szCs w:val="24"/>
        </w:rPr>
        <w:t>of drought</w:t>
      </w:r>
      <w:r w:rsidRPr="00E77EE7">
        <w:rPr>
          <w:spacing w:val="-1"/>
          <w:sz w:val="24"/>
          <w:szCs w:val="24"/>
        </w:rPr>
        <w:t xml:space="preserve"> </w:t>
      </w:r>
      <w:r w:rsidRPr="00E77EE7">
        <w:rPr>
          <w:sz w:val="24"/>
          <w:szCs w:val="24"/>
        </w:rPr>
        <w:t>and pluvial events captured by the SPI?</w:t>
      </w:r>
    </w:p>
    <w:p w14:paraId="79D80A39" w14:textId="77777777" w:rsidR="009F0771" w:rsidRPr="00E77EE7" w:rsidRDefault="009F0771" w:rsidP="00004898">
      <w:pPr>
        <w:pStyle w:val="ListParagraph"/>
        <w:numPr>
          <w:ilvl w:val="0"/>
          <w:numId w:val="10"/>
        </w:numPr>
        <w:tabs>
          <w:tab w:val="left" w:pos="1160"/>
        </w:tabs>
        <w:spacing w:before="17" w:line="461" w:lineRule="auto"/>
        <w:rPr>
          <w:sz w:val="24"/>
          <w:szCs w:val="24"/>
        </w:rPr>
      </w:pPr>
      <w:r w:rsidRPr="00E77EE7">
        <w:rPr>
          <w:sz w:val="24"/>
          <w:szCs w:val="24"/>
        </w:rPr>
        <w:t>How does transitioning between base periods with overlapping precipitation data impact contemporary drought characterization?</w:t>
      </w:r>
    </w:p>
    <w:p w14:paraId="700D3227" w14:textId="77777777" w:rsidR="009F0771" w:rsidRPr="00E77EE7" w:rsidRDefault="009F0771" w:rsidP="00004898">
      <w:pPr>
        <w:pStyle w:val="BodyText"/>
        <w:spacing w:before="240" w:line="480" w:lineRule="auto"/>
      </w:pPr>
      <w:r w:rsidRPr="00E77EE7">
        <w:t>The SPI is calculated using monthly average precipitation data at the climate division scale from the U.S. Climate Divisional Dataset. This dataset was selected because it offers</w:t>
      </w:r>
      <w:r w:rsidRPr="00E77EE7">
        <w:rPr>
          <w:spacing w:val="-1"/>
        </w:rPr>
        <w:t xml:space="preserve"> </w:t>
      </w:r>
      <w:r w:rsidRPr="00E77EE7">
        <w:t>a long-term,</w:t>
      </w:r>
      <w:r w:rsidRPr="00E77EE7">
        <w:rPr>
          <w:spacing w:val="-1"/>
        </w:rPr>
        <w:t xml:space="preserve"> </w:t>
      </w:r>
      <w:r w:rsidRPr="00E77EE7">
        <w:t>serially complete</w:t>
      </w:r>
      <w:r w:rsidRPr="00E77EE7">
        <w:rPr>
          <w:spacing w:val="-5"/>
        </w:rPr>
        <w:t xml:space="preserve"> </w:t>
      </w:r>
      <w:r w:rsidRPr="00E77EE7">
        <w:t>record of precipitation data for the</w:t>
      </w:r>
      <w:r w:rsidRPr="00E77EE7">
        <w:rPr>
          <w:spacing w:val="-5"/>
        </w:rPr>
        <w:t xml:space="preserve"> </w:t>
      </w:r>
      <w:r w:rsidRPr="00E77EE7">
        <w:t>contiguous</w:t>
      </w:r>
      <w:r w:rsidRPr="00E77EE7">
        <w:rPr>
          <w:spacing w:val="-1"/>
        </w:rPr>
        <w:t xml:space="preserve"> </w:t>
      </w:r>
      <w:r w:rsidRPr="00E77EE7">
        <w:t>U.S., with</w:t>
      </w:r>
      <w:r w:rsidRPr="00E77EE7">
        <w:rPr>
          <w:spacing w:val="-1"/>
        </w:rPr>
        <w:t xml:space="preserve"> </w:t>
      </w:r>
      <w:r w:rsidRPr="00E77EE7">
        <w:t>data</w:t>
      </w:r>
      <w:r w:rsidRPr="00E77EE7">
        <w:rPr>
          <w:spacing w:val="-2"/>
        </w:rPr>
        <w:t xml:space="preserve"> </w:t>
      </w:r>
      <w:r w:rsidRPr="00E77EE7">
        <w:t>spanning</w:t>
      </w:r>
      <w:r w:rsidRPr="00E77EE7">
        <w:rPr>
          <w:spacing w:val="-1"/>
        </w:rPr>
        <w:t xml:space="preserve"> </w:t>
      </w:r>
      <w:r w:rsidRPr="00E77EE7">
        <w:t>from</w:t>
      </w:r>
      <w:r w:rsidRPr="00E77EE7">
        <w:rPr>
          <w:spacing w:val="-1"/>
        </w:rPr>
        <w:t xml:space="preserve"> </w:t>
      </w:r>
      <w:r w:rsidRPr="00E77EE7">
        <w:t>1895</w:t>
      </w:r>
      <w:r w:rsidRPr="00E77EE7">
        <w:rPr>
          <w:spacing w:val="-6"/>
        </w:rPr>
        <w:t xml:space="preserve"> </w:t>
      </w:r>
      <w:r w:rsidRPr="00E77EE7">
        <w:t>–</w:t>
      </w:r>
      <w:r w:rsidRPr="00E77EE7">
        <w:rPr>
          <w:spacing w:val="-1"/>
        </w:rPr>
        <w:t xml:space="preserve"> </w:t>
      </w:r>
      <w:r w:rsidRPr="00E77EE7">
        <w:t>present.</w:t>
      </w:r>
      <w:r w:rsidRPr="00E77EE7">
        <w:rPr>
          <w:spacing w:val="-3"/>
        </w:rPr>
        <w:t xml:space="preserve"> </w:t>
      </w:r>
      <w:r w:rsidRPr="00E77EE7">
        <w:t>The</w:t>
      </w:r>
      <w:r w:rsidRPr="00E77EE7">
        <w:rPr>
          <w:spacing w:val="-7"/>
        </w:rPr>
        <w:t xml:space="preserve"> </w:t>
      </w:r>
      <w:r w:rsidRPr="00E77EE7">
        <w:t>nClimDiv</w:t>
      </w:r>
      <w:r w:rsidRPr="00E77EE7">
        <w:rPr>
          <w:spacing w:val="-1"/>
        </w:rPr>
        <w:t xml:space="preserve"> </w:t>
      </w:r>
      <w:r w:rsidRPr="00E77EE7">
        <w:t>dataset</w:t>
      </w:r>
      <w:r w:rsidRPr="00E77EE7">
        <w:rPr>
          <w:spacing w:val="-1"/>
        </w:rPr>
        <w:t xml:space="preserve"> </w:t>
      </w:r>
      <w:r w:rsidRPr="00E77EE7">
        <w:t>is</w:t>
      </w:r>
      <w:r w:rsidRPr="00E77EE7">
        <w:rPr>
          <w:spacing w:val="-3"/>
        </w:rPr>
        <w:t xml:space="preserve"> </w:t>
      </w:r>
      <w:r w:rsidRPr="00E77EE7">
        <w:t>also</w:t>
      </w:r>
      <w:r w:rsidRPr="00E77EE7">
        <w:rPr>
          <w:spacing w:val="-1"/>
        </w:rPr>
        <w:t xml:space="preserve"> </w:t>
      </w:r>
      <w:r w:rsidRPr="00E77EE7">
        <w:t>spatially</w:t>
      </w:r>
      <w:r w:rsidRPr="00E77EE7">
        <w:rPr>
          <w:spacing w:val="-1"/>
        </w:rPr>
        <w:t xml:space="preserve"> </w:t>
      </w:r>
      <w:r w:rsidRPr="00E77EE7">
        <w:t>coherent, making it an optimal tool to study large scale features such as drought. Chapter 2 provides a comprehensive overview of the SPI computational procedure and explores inconsistencies uncovered in the NOAA/NCEI SPI database. Chapter 3 delves into the effect that a changing climate has on the SPI by leveraging a series of 30-year moving windows to characterize modern-day drought conditions. The precipitation regimes for the six regions</w:t>
      </w:r>
      <w:r w:rsidRPr="00E77EE7">
        <w:rPr>
          <w:spacing w:val="-1"/>
        </w:rPr>
        <w:t xml:space="preserve"> </w:t>
      </w:r>
      <w:r w:rsidRPr="00E77EE7">
        <w:t>of</w:t>
      </w:r>
      <w:r w:rsidRPr="00E77EE7">
        <w:rPr>
          <w:spacing w:val="-2"/>
        </w:rPr>
        <w:t xml:space="preserve"> </w:t>
      </w:r>
      <w:r w:rsidRPr="00E77EE7">
        <w:t>the contiguous</w:t>
      </w:r>
      <w:r w:rsidRPr="00E77EE7">
        <w:rPr>
          <w:spacing w:val="-1"/>
        </w:rPr>
        <w:t xml:space="preserve"> </w:t>
      </w:r>
      <w:r w:rsidRPr="00E77EE7">
        <w:t>United</w:t>
      </w:r>
      <w:r w:rsidRPr="00E77EE7">
        <w:rPr>
          <w:spacing w:val="-4"/>
        </w:rPr>
        <w:t xml:space="preserve"> </w:t>
      </w:r>
      <w:r w:rsidRPr="00E77EE7">
        <w:t>States</w:t>
      </w:r>
      <w:r w:rsidRPr="00E77EE7">
        <w:rPr>
          <w:spacing w:val="-1"/>
        </w:rPr>
        <w:t xml:space="preserve"> </w:t>
      </w:r>
      <w:r w:rsidRPr="00E77EE7">
        <w:t>are</w:t>
      </w:r>
      <w:r w:rsidRPr="00E77EE7">
        <w:rPr>
          <w:spacing w:val="-5"/>
        </w:rPr>
        <w:t xml:space="preserve"> </w:t>
      </w:r>
      <w:r w:rsidRPr="00E77EE7">
        <w:t>deconstructed in order to elaborate on the base period’s impact on the characterization of drought by the SPI. Chapter 4 investigates the operational impacts of transitioning between base periods with differing precipitation</w:t>
      </w:r>
      <w:r w:rsidRPr="00E77EE7">
        <w:rPr>
          <w:spacing w:val="-1"/>
        </w:rPr>
        <w:t xml:space="preserve"> </w:t>
      </w:r>
      <w:r w:rsidRPr="00E77EE7">
        <w:t>regimes.</w:t>
      </w:r>
      <w:r w:rsidRPr="00E77EE7">
        <w:rPr>
          <w:spacing w:val="-8"/>
        </w:rPr>
        <w:t xml:space="preserve"> </w:t>
      </w:r>
      <w:r w:rsidRPr="00E77EE7">
        <w:t>The</w:t>
      </w:r>
      <w:r w:rsidRPr="00E77EE7">
        <w:rPr>
          <w:spacing w:val="-2"/>
        </w:rPr>
        <w:t xml:space="preserve"> </w:t>
      </w:r>
      <w:r w:rsidRPr="00E77EE7">
        <w:t>study</w:t>
      </w:r>
      <w:r w:rsidRPr="00E77EE7">
        <w:rPr>
          <w:spacing w:val="-1"/>
        </w:rPr>
        <w:t xml:space="preserve"> </w:t>
      </w:r>
      <w:r w:rsidRPr="00E77EE7">
        <w:t>concludes</w:t>
      </w:r>
      <w:r w:rsidRPr="00E77EE7">
        <w:rPr>
          <w:spacing w:val="-3"/>
        </w:rPr>
        <w:t xml:space="preserve"> </w:t>
      </w:r>
      <w:r w:rsidRPr="00E77EE7">
        <w:t>in</w:t>
      </w:r>
      <w:r w:rsidRPr="00E77EE7">
        <w:rPr>
          <w:spacing w:val="-6"/>
        </w:rPr>
        <w:t xml:space="preserve"> </w:t>
      </w:r>
      <w:r w:rsidRPr="00E77EE7">
        <w:t>Chapter 5</w:t>
      </w:r>
      <w:r w:rsidRPr="00E77EE7">
        <w:rPr>
          <w:spacing w:val="-1"/>
        </w:rPr>
        <w:t xml:space="preserve"> with a summary of key </w:t>
      </w:r>
      <w:r w:rsidRPr="00E77EE7">
        <w:rPr>
          <w:spacing w:val="-1"/>
        </w:rPr>
        <w:lastRenderedPageBreak/>
        <w:t>findings, a discussion of this study’s limitations, and recommendations for future work and best practices based on the results of this study</w:t>
      </w:r>
      <w:r w:rsidRPr="00E77EE7">
        <w:t>.</w:t>
      </w:r>
    </w:p>
    <w:p w14:paraId="4549EF57" w14:textId="77777777" w:rsidR="009F0771" w:rsidRPr="00E77EE7" w:rsidRDefault="009F0771" w:rsidP="009F0771">
      <w:pPr>
        <w:spacing w:line="480" w:lineRule="auto"/>
        <w:rPr>
          <w:sz w:val="24"/>
          <w:szCs w:val="24"/>
        </w:rPr>
        <w:sectPr w:rsidR="009F0771" w:rsidRPr="00E77EE7" w:rsidSect="00F013F9">
          <w:pgSz w:w="12240" w:h="15840" w:code="1"/>
          <w:pgMar w:top="1440" w:right="1440" w:bottom="1440" w:left="1440" w:header="0" w:footer="1440" w:gutter="0"/>
          <w:pgNumType w:start="1"/>
          <w:cols w:space="720"/>
          <w:docGrid w:linePitch="299"/>
        </w:sectPr>
      </w:pPr>
    </w:p>
    <w:p w14:paraId="406FA91C" w14:textId="7097E6C9" w:rsidR="009F0771" w:rsidRPr="00E77EE7" w:rsidRDefault="007B5C48" w:rsidP="0011030B">
      <w:pPr>
        <w:pStyle w:val="Heading3"/>
        <w:spacing w:before="0"/>
        <w:rPr>
          <w:rFonts w:ascii="Times New Roman" w:hAnsi="Times New Roman" w:cs="Times New Roman"/>
          <w:b/>
          <w:bCs/>
          <w:color w:val="auto"/>
        </w:rPr>
      </w:pPr>
      <w:r w:rsidRPr="00E77EE7">
        <w:rPr>
          <w:rFonts w:ascii="Times New Roman" w:hAnsi="Times New Roman" w:cs="Times New Roman"/>
          <w:b/>
          <w:bCs/>
          <w:color w:val="auto"/>
          <w:spacing w:val="-2"/>
        </w:rPr>
        <w:lastRenderedPageBreak/>
        <w:t>References</w:t>
      </w:r>
    </w:p>
    <w:p w14:paraId="135555D9" w14:textId="77777777" w:rsidR="009F0771" w:rsidRPr="00E77EE7" w:rsidRDefault="009F0771" w:rsidP="00004898">
      <w:pPr>
        <w:pStyle w:val="BodyText"/>
        <w:spacing w:before="240" w:line="276" w:lineRule="auto"/>
      </w:pPr>
      <w:r w:rsidRPr="00E77EE7">
        <w:t>Cammalleri, C., J. Spinoni, P. Barbosa,</w:t>
      </w:r>
      <w:r w:rsidRPr="00E77EE7">
        <w:rPr>
          <w:spacing w:val="-10"/>
        </w:rPr>
        <w:t xml:space="preserve"> </w:t>
      </w:r>
      <w:r w:rsidRPr="00E77EE7">
        <w:t>A.</w:t>
      </w:r>
      <w:r w:rsidRPr="00E77EE7">
        <w:rPr>
          <w:spacing w:val="-5"/>
        </w:rPr>
        <w:t xml:space="preserve"> </w:t>
      </w:r>
      <w:r w:rsidRPr="00E77EE7">
        <w:t>Toreti, and J. V.</w:t>
      </w:r>
      <w:r w:rsidRPr="00E77EE7">
        <w:rPr>
          <w:spacing w:val="-5"/>
        </w:rPr>
        <w:t xml:space="preserve"> </w:t>
      </w:r>
      <w:r w:rsidRPr="00E77EE7">
        <w:t>Vogt, 2022:</w:t>
      </w:r>
      <w:r w:rsidRPr="00E77EE7">
        <w:rPr>
          <w:spacing w:val="-7"/>
        </w:rPr>
        <w:t xml:space="preserve"> </w:t>
      </w:r>
      <w:r w:rsidRPr="00E77EE7">
        <w:t>The effects of non-stationarity</w:t>
      </w:r>
      <w:r w:rsidRPr="00E77EE7">
        <w:rPr>
          <w:spacing w:val="-2"/>
        </w:rPr>
        <w:t xml:space="preserve"> </w:t>
      </w:r>
      <w:r w:rsidRPr="00E77EE7">
        <w:t>on</w:t>
      </w:r>
      <w:r w:rsidRPr="00E77EE7">
        <w:rPr>
          <w:spacing w:val="-7"/>
        </w:rPr>
        <w:t xml:space="preserve"> </w:t>
      </w:r>
      <w:r w:rsidRPr="00E77EE7">
        <w:t>SPI</w:t>
      </w:r>
      <w:r w:rsidRPr="00E77EE7">
        <w:rPr>
          <w:spacing w:val="-5"/>
        </w:rPr>
        <w:t xml:space="preserve"> </w:t>
      </w:r>
      <w:r w:rsidRPr="00E77EE7">
        <w:t>for</w:t>
      </w:r>
      <w:r w:rsidRPr="00E77EE7">
        <w:rPr>
          <w:spacing w:val="-5"/>
        </w:rPr>
        <w:t xml:space="preserve"> </w:t>
      </w:r>
      <w:r w:rsidRPr="00E77EE7">
        <w:t>operational</w:t>
      </w:r>
      <w:r w:rsidRPr="00E77EE7">
        <w:rPr>
          <w:spacing w:val="-6"/>
        </w:rPr>
        <w:t xml:space="preserve"> </w:t>
      </w:r>
      <w:r w:rsidRPr="00E77EE7">
        <w:t>drought</w:t>
      </w:r>
      <w:r w:rsidRPr="00E77EE7">
        <w:rPr>
          <w:spacing w:val="-6"/>
        </w:rPr>
        <w:t xml:space="preserve"> </w:t>
      </w:r>
      <w:r w:rsidRPr="00E77EE7">
        <w:t>monitoring</w:t>
      </w:r>
      <w:r w:rsidRPr="00E77EE7">
        <w:rPr>
          <w:spacing w:val="-2"/>
        </w:rPr>
        <w:t xml:space="preserve"> </w:t>
      </w:r>
      <w:r w:rsidRPr="00E77EE7">
        <w:t>in</w:t>
      </w:r>
      <w:r w:rsidRPr="00E77EE7">
        <w:rPr>
          <w:spacing w:val="-7"/>
        </w:rPr>
        <w:t xml:space="preserve"> </w:t>
      </w:r>
      <w:r w:rsidRPr="00E77EE7">
        <w:t>Europe.</w:t>
      </w:r>
      <w:r w:rsidRPr="00E77EE7">
        <w:rPr>
          <w:spacing w:val="-4"/>
        </w:rPr>
        <w:t xml:space="preserve"> </w:t>
      </w:r>
      <w:r w:rsidRPr="00E77EE7">
        <w:t>Int.</w:t>
      </w:r>
      <w:r w:rsidRPr="00E77EE7">
        <w:rPr>
          <w:spacing w:val="-4"/>
        </w:rPr>
        <w:t xml:space="preserve"> </w:t>
      </w:r>
      <w:r w:rsidRPr="00E77EE7">
        <w:t xml:space="preserve">J. Climatol., 42, 3418–3430, </w:t>
      </w:r>
      <w:r w:rsidRPr="00E77EE7">
        <w:rPr>
          <w:color w:val="467885"/>
          <w:u w:val="single" w:color="467885"/>
        </w:rPr>
        <w:t>https://doi.org/10.1002/joc.7424</w:t>
      </w:r>
      <w:r w:rsidRPr="00E77EE7">
        <w:t>.</w:t>
      </w:r>
    </w:p>
    <w:p w14:paraId="4BCB17BC" w14:textId="77777777" w:rsidR="009F0771" w:rsidRPr="00E77EE7" w:rsidRDefault="009F0771" w:rsidP="00004898">
      <w:pPr>
        <w:widowControl/>
        <w:adjustRightInd w:val="0"/>
        <w:rPr>
          <w:rFonts w:eastAsiaTheme="minorHAnsi"/>
          <w:color w:val="000000"/>
          <w:sz w:val="24"/>
          <w:szCs w:val="24"/>
        </w:rPr>
      </w:pPr>
    </w:p>
    <w:p w14:paraId="495A6016" w14:textId="77777777" w:rsidR="009F0771" w:rsidRPr="00E77EE7" w:rsidRDefault="009F0771" w:rsidP="00004898">
      <w:pPr>
        <w:pStyle w:val="BodyText"/>
        <w:rPr>
          <w:rFonts w:eastAsiaTheme="minorHAnsi"/>
        </w:rPr>
      </w:pPr>
      <w:r w:rsidRPr="00E77EE7">
        <w:rPr>
          <w:rFonts w:eastAsiaTheme="minorHAnsi"/>
        </w:rPr>
        <w:t xml:space="preserve">——, 1999: Accepting the standardized precipitation index: A calculation algorithm. J. Amer. Water Resour. Assoc., 35, 311–322, </w:t>
      </w:r>
      <w:hyperlink r:id="rId10" w:history="1">
        <w:r w:rsidRPr="00E77EE7">
          <w:rPr>
            <w:rStyle w:val="Hyperlink"/>
            <w:rFonts w:eastAsiaTheme="minorHAnsi"/>
          </w:rPr>
          <w:t>https://doi.org/10.1111/j.1752-1688.1999.tb03592.x</w:t>
        </w:r>
      </w:hyperlink>
      <w:r w:rsidRPr="00E77EE7">
        <w:rPr>
          <w:rFonts w:eastAsiaTheme="minorHAnsi"/>
        </w:rPr>
        <w:t>.</w:t>
      </w:r>
    </w:p>
    <w:p w14:paraId="2B250F33" w14:textId="77777777" w:rsidR="009F0771" w:rsidRPr="00E77EE7" w:rsidRDefault="009F0771" w:rsidP="00004898">
      <w:pPr>
        <w:widowControl/>
        <w:adjustRightInd w:val="0"/>
        <w:rPr>
          <w:rFonts w:eastAsiaTheme="minorHAnsi"/>
          <w:color w:val="000000"/>
          <w:sz w:val="24"/>
          <w:szCs w:val="24"/>
        </w:rPr>
      </w:pPr>
    </w:p>
    <w:p w14:paraId="47C4DDE3" w14:textId="77777777" w:rsidR="009F0771" w:rsidRPr="00E77EE7" w:rsidRDefault="009F0771" w:rsidP="00004898">
      <w:pPr>
        <w:pStyle w:val="BodyText"/>
        <w:rPr>
          <w:rFonts w:eastAsiaTheme="minorHAnsi"/>
        </w:rPr>
      </w:pPr>
      <w:r w:rsidRPr="00E77EE7">
        <w:rPr>
          <w:rFonts w:eastAsiaTheme="minorHAnsi"/>
        </w:rPr>
        <w:t>Heim, R. R., 2002: A Review of Twentieth-Century Drought Indices Used in the United States. Bull. Amer. Meteor. Soc., 83, 1149–1166, https://doi.org/10.1175/1520-0477-83.8.1149.</w:t>
      </w:r>
    </w:p>
    <w:p w14:paraId="66811671" w14:textId="77777777" w:rsidR="009F0771" w:rsidRPr="00E77EE7" w:rsidRDefault="009F0771" w:rsidP="00004898">
      <w:pPr>
        <w:pStyle w:val="BodyText"/>
        <w:spacing w:before="240"/>
      </w:pPr>
      <w:r w:rsidRPr="00E77EE7">
        <w:t>Hoylman,</w:t>
      </w:r>
      <w:r w:rsidRPr="00E77EE7">
        <w:rPr>
          <w:spacing w:val="-5"/>
        </w:rPr>
        <w:t xml:space="preserve"> </w:t>
      </w:r>
      <w:r w:rsidRPr="00E77EE7">
        <w:t>Z.H.,</w:t>
      </w:r>
      <w:r w:rsidRPr="00E77EE7">
        <w:rPr>
          <w:spacing w:val="-5"/>
        </w:rPr>
        <w:t xml:space="preserve"> </w:t>
      </w:r>
      <w:r w:rsidRPr="00E77EE7">
        <w:t>R.K.</w:t>
      </w:r>
      <w:r w:rsidRPr="00E77EE7">
        <w:rPr>
          <w:spacing w:val="-5"/>
        </w:rPr>
        <w:t xml:space="preserve"> </w:t>
      </w:r>
      <w:r w:rsidRPr="00E77EE7">
        <w:t>Bocinsky,</w:t>
      </w:r>
      <w:r w:rsidRPr="00E77EE7">
        <w:rPr>
          <w:spacing w:val="-8"/>
        </w:rPr>
        <w:t xml:space="preserve"> </w:t>
      </w:r>
      <w:r w:rsidRPr="00E77EE7">
        <w:t>K.G.</w:t>
      </w:r>
      <w:r w:rsidRPr="00E77EE7">
        <w:rPr>
          <w:spacing w:val="-5"/>
        </w:rPr>
        <w:t xml:space="preserve"> </w:t>
      </w:r>
      <w:r w:rsidRPr="00E77EE7">
        <w:t>Jencso,</w:t>
      </w:r>
      <w:r w:rsidRPr="00E77EE7">
        <w:rPr>
          <w:spacing w:val="-5"/>
        </w:rPr>
        <w:t xml:space="preserve"> </w:t>
      </w:r>
      <w:r w:rsidRPr="00E77EE7">
        <w:t>2022:</w:t>
      </w:r>
      <w:r w:rsidRPr="00E77EE7">
        <w:rPr>
          <w:spacing w:val="-7"/>
        </w:rPr>
        <w:t xml:space="preserve"> </w:t>
      </w:r>
      <w:r w:rsidRPr="00E77EE7">
        <w:t>Drought</w:t>
      </w:r>
      <w:r w:rsidRPr="00E77EE7">
        <w:rPr>
          <w:spacing w:val="-7"/>
        </w:rPr>
        <w:t xml:space="preserve"> </w:t>
      </w:r>
      <w:r w:rsidRPr="00E77EE7">
        <w:t>assessment</w:t>
      </w:r>
      <w:r w:rsidRPr="00E77EE7">
        <w:rPr>
          <w:spacing w:val="-7"/>
        </w:rPr>
        <w:t xml:space="preserve"> </w:t>
      </w:r>
      <w:r w:rsidRPr="00E77EE7">
        <w:t>has</w:t>
      </w:r>
      <w:r w:rsidRPr="00E77EE7">
        <w:rPr>
          <w:spacing w:val="-8"/>
        </w:rPr>
        <w:t xml:space="preserve"> </w:t>
      </w:r>
      <w:r w:rsidRPr="00E77EE7">
        <w:t>been outpaced by climate change: Empirical arguments for a paradigm shift. Nature Communications, 13, p. 2715</w:t>
      </w:r>
    </w:p>
    <w:p w14:paraId="0146EA1C" w14:textId="77777777" w:rsidR="009F0771" w:rsidRPr="00E77EE7" w:rsidRDefault="009F0771" w:rsidP="00004898">
      <w:pPr>
        <w:pStyle w:val="BodyText"/>
        <w:rPr>
          <w:rFonts w:eastAsiaTheme="minorHAnsi"/>
        </w:rPr>
      </w:pPr>
    </w:p>
    <w:p w14:paraId="188FEDB8" w14:textId="77777777" w:rsidR="009F0771" w:rsidRPr="00E77EE7" w:rsidRDefault="009F0771" w:rsidP="00004898">
      <w:pPr>
        <w:pStyle w:val="BodyText"/>
        <w:rPr>
          <w:rFonts w:eastAsiaTheme="minorHAnsi"/>
        </w:rPr>
      </w:pPr>
      <w:r w:rsidRPr="00E77EE7">
        <w:rPr>
          <w:rFonts w:eastAsiaTheme="minorHAnsi"/>
        </w:rPr>
        <w:t xml:space="preserve">Kangas, R., and T. Brown, 2007: Characteristics of US drought and pluvials from a high-resolution spatial dataset. Int. J. Climatol., 27, 1303–325, </w:t>
      </w:r>
      <w:hyperlink r:id="rId11" w:history="1">
        <w:r w:rsidRPr="00E77EE7">
          <w:rPr>
            <w:rStyle w:val="Hyperlink"/>
            <w:rFonts w:eastAsiaTheme="minorHAnsi"/>
          </w:rPr>
          <w:t>https://doi.org/10.1002/joc.1473</w:t>
        </w:r>
      </w:hyperlink>
      <w:r w:rsidRPr="00E77EE7">
        <w:rPr>
          <w:rFonts w:eastAsiaTheme="minorHAnsi"/>
        </w:rPr>
        <w:t>.</w:t>
      </w:r>
    </w:p>
    <w:p w14:paraId="649F7280" w14:textId="77777777" w:rsidR="009F0771" w:rsidRPr="00E77EE7" w:rsidRDefault="009F0771" w:rsidP="00004898">
      <w:pPr>
        <w:pStyle w:val="BodyText"/>
        <w:rPr>
          <w:rFonts w:eastAsiaTheme="minorHAnsi"/>
        </w:rPr>
      </w:pPr>
    </w:p>
    <w:p w14:paraId="53F888DB" w14:textId="77777777" w:rsidR="009F0771" w:rsidRPr="00E77EE7" w:rsidRDefault="009F0771" w:rsidP="00004898">
      <w:pPr>
        <w:pStyle w:val="BodyText"/>
        <w:rPr>
          <w:rFonts w:eastAsiaTheme="minorHAnsi"/>
        </w:rPr>
      </w:pPr>
      <w:r w:rsidRPr="00E77EE7">
        <w:rPr>
          <w:rFonts w:eastAsiaTheme="minorHAnsi"/>
        </w:rPr>
        <w:t xml:space="preserve">Livada, I., and V. D. Assimakopoulos, 2007: Spatial and temporal analysis of drought in Greece using the standardized precipitation index (SPI). Theor. Appl. Climatol., 89, 143–153, </w:t>
      </w:r>
      <w:r w:rsidRPr="00E77EE7">
        <w:rPr>
          <w:rFonts w:eastAsiaTheme="minorHAnsi"/>
          <w:color w:val="0000FF"/>
        </w:rPr>
        <w:t>https://doi.org/10.1007/s00704-005-0227-z</w:t>
      </w:r>
      <w:r w:rsidRPr="00E77EE7">
        <w:rPr>
          <w:rFonts w:eastAsiaTheme="minorHAnsi"/>
        </w:rPr>
        <w:t>.</w:t>
      </w:r>
    </w:p>
    <w:p w14:paraId="00A70E62" w14:textId="77777777" w:rsidR="009F0771" w:rsidRPr="00E77EE7" w:rsidRDefault="009F0771" w:rsidP="00004898">
      <w:pPr>
        <w:pStyle w:val="BodyText"/>
        <w:rPr>
          <w:rFonts w:eastAsiaTheme="minorHAnsi"/>
        </w:rPr>
      </w:pPr>
    </w:p>
    <w:p w14:paraId="23DF6A65" w14:textId="77777777" w:rsidR="009F0771" w:rsidRPr="00E77EE7" w:rsidRDefault="009F0771" w:rsidP="00004898">
      <w:pPr>
        <w:pStyle w:val="BodyText"/>
        <w:rPr>
          <w:rFonts w:eastAsiaTheme="minorHAnsi"/>
        </w:rPr>
      </w:pPr>
      <w:r w:rsidRPr="00E77EE7">
        <w:rPr>
          <w:rFonts w:eastAsiaTheme="minorHAnsi"/>
        </w:rPr>
        <w:t xml:space="preserve">McKee, T. B., N. J. Doesken, and J. Kleist, 1993: The relationship of drought frequency and duration to time scales. Eighth Conf. on Applied Climatology, Anaheim, CA, Amer. Meteor. Soc., 179–186. Svoboda, M., and Coauthors, 2002: The Drought Monitor. Bull. Amer. Meteor. Soc., 83, 1181–1190, </w:t>
      </w:r>
      <w:hyperlink r:id="rId12" w:history="1">
        <w:r w:rsidRPr="00E77EE7">
          <w:rPr>
            <w:rStyle w:val="Hyperlink"/>
            <w:rFonts w:eastAsiaTheme="minorHAnsi"/>
          </w:rPr>
          <w:t>https://doi.org/10.1175/1520-0477-83.8.1181</w:t>
        </w:r>
      </w:hyperlink>
      <w:r w:rsidRPr="00E77EE7">
        <w:rPr>
          <w:rFonts w:eastAsiaTheme="minorHAnsi"/>
        </w:rPr>
        <w:t>.</w:t>
      </w:r>
    </w:p>
    <w:p w14:paraId="4D015F49" w14:textId="77777777" w:rsidR="009F0771" w:rsidRPr="00E77EE7" w:rsidRDefault="009F0771" w:rsidP="00004898">
      <w:pPr>
        <w:pStyle w:val="BodyText"/>
        <w:rPr>
          <w:rFonts w:eastAsiaTheme="minorHAnsi"/>
        </w:rPr>
      </w:pPr>
    </w:p>
    <w:p w14:paraId="48B15A82" w14:textId="77777777" w:rsidR="009F0771" w:rsidRPr="00E77EE7" w:rsidRDefault="009F0771" w:rsidP="00004898">
      <w:pPr>
        <w:pStyle w:val="BodyText"/>
        <w:rPr>
          <w:rFonts w:eastAsiaTheme="minorHAnsi"/>
        </w:rPr>
      </w:pPr>
      <w:r w:rsidRPr="00E77EE7">
        <w:rPr>
          <w:rFonts w:eastAsiaTheme="minorHAnsi"/>
        </w:rPr>
        <w:t>Milly, P. C. D. et al., 2008: Stationarity Is Dead: Whither Water Management? Science 319, 573-574 DOI:10.1126/science.1151915</w:t>
      </w:r>
    </w:p>
    <w:p w14:paraId="56EA0D6F" w14:textId="77777777" w:rsidR="009F0771" w:rsidRPr="00E77EE7" w:rsidRDefault="009F0771" w:rsidP="00004898">
      <w:pPr>
        <w:pStyle w:val="BodyText"/>
        <w:rPr>
          <w:rFonts w:eastAsiaTheme="minorHAnsi"/>
        </w:rPr>
      </w:pPr>
    </w:p>
    <w:p w14:paraId="6C123DDA" w14:textId="77777777" w:rsidR="009F0771" w:rsidRPr="00E77EE7" w:rsidRDefault="009F0771" w:rsidP="00004898">
      <w:pPr>
        <w:pStyle w:val="BodyText"/>
        <w:rPr>
          <w:rFonts w:eastAsiaTheme="minorHAnsi"/>
        </w:rPr>
      </w:pPr>
      <w:r w:rsidRPr="00E77EE7">
        <w:rPr>
          <w:rFonts w:eastAsiaTheme="minorHAnsi"/>
        </w:rPr>
        <w:t>Niemeyer, S., 2008: New drought indices. Options Méditerranéennes. Série A: Séminaires Méditerranéens, 80, pp.267-274.</w:t>
      </w:r>
    </w:p>
    <w:p w14:paraId="12DBCEEE" w14:textId="77777777" w:rsidR="009F0771" w:rsidRPr="00E77EE7" w:rsidRDefault="009F0771" w:rsidP="00004898">
      <w:pPr>
        <w:pStyle w:val="BodyText"/>
        <w:spacing w:before="240"/>
      </w:pPr>
      <w:r w:rsidRPr="00E77EE7">
        <w:t>NOAA National Centers for Environmental Information, Monthly Drought Report for July 2023, published online August 2023, retrieved on March 18, 2024 from https://www.ncei.noaa.gov/access/monitoring/monthly-report/drought/202307</w:t>
      </w:r>
    </w:p>
    <w:p w14:paraId="159E4852" w14:textId="77777777" w:rsidR="009F0771" w:rsidRPr="00E77EE7" w:rsidRDefault="009F0771" w:rsidP="00004898">
      <w:pPr>
        <w:pStyle w:val="BodyText"/>
        <w:spacing w:before="240"/>
      </w:pPr>
      <w:r w:rsidRPr="00E77EE7">
        <w:t>Quiring</w:t>
      </w:r>
      <w:r w:rsidRPr="00E77EE7">
        <w:rPr>
          <w:spacing w:val="-4"/>
        </w:rPr>
        <w:t xml:space="preserve"> </w:t>
      </w:r>
      <w:r w:rsidRPr="00E77EE7">
        <w:t>SM.,</w:t>
      </w:r>
      <w:r w:rsidRPr="00E77EE7">
        <w:rPr>
          <w:spacing w:val="-2"/>
        </w:rPr>
        <w:t xml:space="preserve"> </w:t>
      </w:r>
      <w:r w:rsidRPr="00E77EE7">
        <w:t>2009:</w:t>
      </w:r>
      <w:r w:rsidRPr="00E77EE7">
        <w:rPr>
          <w:spacing w:val="-8"/>
        </w:rPr>
        <w:t xml:space="preserve"> </w:t>
      </w:r>
      <w:r w:rsidRPr="00E77EE7">
        <w:t>Developing</w:t>
      </w:r>
      <w:r w:rsidRPr="00E77EE7">
        <w:rPr>
          <w:spacing w:val="-4"/>
        </w:rPr>
        <w:t xml:space="preserve"> </w:t>
      </w:r>
      <w:r w:rsidRPr="00E77EE7">
        <w:t>objective</w:t>
      </w:r>
      <w:r w:rsidRPr="00E77EE7">
        <w:rPr>
          <w:spacing w:val="-5"/>
        </w:rPr>
        <w:t xml:space="preserve"> </w:t>
      </w:r>
      <w:r w:rsidRPr="00E77EE7">
        <w:t>operational</w:t>
      </w:r>
      <w:r w:rsidRPr="00E77EE7">
        <w:rPr>
          <w:spacing w:val="-4"/>
        </w:rPr>
        <w:t xml:space="preserve"> </w:t>
      </w:r>
      <w:r w:rsidRPr="00E77EE7">
        <w:t>definitions</w:t>
      </w:r>
      <w:r w:rsidRPr="00E77EE7">
        <w:rPr>
          <w:spacing w:val="-6"/>
        </w:rPr>
        <w:t xml:space="preserve"> </w:t>
      </w:r>
      <w:r w:rsidRPr="00E77EE7">
        <w:t>for</w:t>
      </w:r>
      <w:r w:rsidRPr="00E77EE7">
        <w:rPr>
          <w:spacing w:val="-2"/>
        </w:rPr>
        <w:t xml:space="preserve"> </w:t>
      </w:r>
      <w:r w:rsidRPr="00E77EE7">
        <w:t>monitoring</w:t>
      </w:r>
      <w:r w:rsidRPr="00E77EE7">
        <w:rPr>
          <w:spacing w:val="-9"/>
        </w:rPr>
        <w:t xml:space="preserve"> </w:t>
      </w:r>
      <w:r w:rsidRPr="00E77EE7">
        <w:t xml:space="preserve">drought. J Appl Meteorol Climatol. 48: 1217–29. </w:t>
      </w:r>
      <w:hyperlink r:id="rId13">
        <w:r w:rsidRPr="00E77EE7">
          <w:rPr>
            <w:color w:val="467885"/>
            <w:spacing w:val="-2"/>
            <w:u w:val="single" w:color="467885"/>
          </w:rPr>
          <w:t>http://journals.ametsoc.org/doi/abs/10.1175/2009JAMC2088.1</w:t>
        </w:r>
        <w:r w:rsidRPr="00E77EE7">
          <w:rPr>
            <w:spacing w:val="-2"/>
          </w:rPr>
          <w:t>.</w:t>
        </w:r>
      </w:hyperlink>
    </w:p>
    <w:p w14:paraId="74492CAE" w14:textId="77777777" w:rsidR="009F0771" w:rsidRPr="00E77EE7" w:rsidRDefault="009F0771" w:rsidP="00004898">
      <w:pPr>
        <w:pStyle w:val="BodyText"/>
        <w:rPr>
          <w:rFonts w:eastAsiaTheme="minorHAnsi"/>
        </w:rPr>
      </w:pPr>
    </w:p>
    <w:p w14:paraId="36440693" w14:textId="77777777" w:rsidR="009F0771" w:rsidRPr="00E77EE7" w:rsidRDefault="009F0771" w:rsidP="00004898">
      <w:pPr>
        <w:pStyle w:val="BodyText"/>
        <w:rPr>
          <w:rFonts w:eastAsiaTheme="minorHAnsi"/>
        </w:rPr>
      </w:pPr>
      <w:r w:rsidRPr="00E77EE7">
        <w:rPr>
          <w:rFonts w:eastAsiaTheme="minorHAnsi"/>
        </w:rPr>
        <w:t>Spinoni, J., Naumann, G., Carrao, H., Barbosa, P., and Vogt, J., 2014: World drought frequency, duration, and severity for 1951–2010. Int. J. Climatol., 34 (8), 2792-2804.</w:t>
      </w:r>
    </w:p>
    <w:p w14:paraId="6ABCF683" w14:textId="4D607FBE" w:rsidR="009F0771" w:rsidRPr="00E77EE7" w:rsidRDefault="009F0771" w:rsidP="00004898">
      <w:pPr>
        <w:pStyle w:val="BodyText"/>
        <w:spacing w:before="157" w:line="278" w:lineRule="auto"/>
      </w:pPr>
      <w:r w:rsidRPr="00E77EE7">
        <w:t>Stagge,</w:t>
      </w:r>
      <w:r w:rsidRPr="00E77EE7">
        <w:rPr>
          <w:spacing w:val="-5"/>
        </w:rPr>
        <w:t xml:space="preserve"> </w:t>
      </w:r>
      <w:r w:rsidRPr="00E77EE7">
        <w:t>J.</w:t>
      </w:r>
      <w:r w:rsidRPr="00E77EE7">
        <w:rPr>
          <w:spacing w:val="-1"/>
        </w:rPr>
        <w:t xml:space="preserve"> </w:t>
      </w:r>
      <w:r w:rsidRPr="00E77EE7">
        <w:t>H.,</w:t>
      </w:r>
      <w:r w:rsidRPr="00E77EE7">
        <w:rPr>
          <w:spacing w:val="-5"/>
        </w:rPr>
        <w:t xml:space="preserve"> </w:t>
      </w:r>
      <w:r w:rsidRPr="00E77EE7">
        <w:t>and</w:t>
      </w:r>
      <w:r w:rsidRPr="00E77EE7">
        <w:rPr>
          <w:spacing w:val="-3"/>
        </w:rPr>
        <w:t xml:space="preserve"> </w:t>
      </w:r>
      <w:r w:rsidRPr="00E77EE7">
        <w:t>K.</w:t>
      </w:r>
      <w:r w:rsidRPr="00E77EE7">
        <w:rPr>
          <w:spacing w:val="-1"/>
        </w:rPr>
        <w:t xml:space="preserve"> </w:t>
      </w:r>
      <w:r w:rsidRPr="00E77EE7">
        <w:t>Sung,</w:t>
      </w:r>
      <w:r w:rsidRPr="00E77EE7">
        <w:rPr>
          <w:spacing w:val="-1"/>
        </w:rPr>
        <w:t xml:space="preserve"> </w:t>
      </w:r>
      <w:r w:rsidRPr="00E77EE7">
        <w:t>2022:</w:t>
      </w:r>
      <w:r w:rsidRPr="00E77EE7">
        <w:rPr>
          <w:spacing w:val="-17"/>
        </w:rPr>
        <w:t xml:space="preserve"> </w:t>
      </w:r>
      <w:r w:rsidRPr="00E77EE7">
        <w:t>A</w:t>
      </w:r>
      <w:r w:rsidRPr="00E77EE7">
        <w:rPr>
          <w:spacing w:val="-15"/>
        </w:rPr>
        <w:t xml:space="preserve"> </w:t>
      </w:r>
      <w:r w:rsidRPr="00E77EE7">
        <w:t>Nonstationary</w:t>
      </w:r>
      <w:r w:rsidRPr="00E77EE7">
        <w:rPr>
          <w:spacing w:val="-7"/>
        </w:rPr>
        <w:t xml:space="preserve"> </w:t>
      </w:r>
      <w:r w:rsidRPr="00E77EE7">
        <w:t>Standardized</w:t>
      </w:r>
      <w:r w:rsidRPr="00E77EE7">
        <w:rPr>
          <w:spacing w:val="-3"/>
        </w:rPr>
        <w:t xml:space="preserve"> </w:t>
      </w:r>
      <w:r w:rsidRPr="00E77EE7">
        <w:t>Precipitation</w:t>
      </w:r>
      <w:r w:rsidRPr="00E77EE7">
        <w:rPr>
          <w:spacing w:val="-7"/>
        </w:rPr>
        <w:t xml:space="preserve"> </w:t>
      </w:r>
      <w:r w:rsidRPr="00E77EE7">
        <w:t>Index (NSPI) Using Bayesian Splines. J. Appl. Meteor. Climatol., 61, 761–779,</w:t>
      </w:r>
      <w:r w:rsidR="00FA01ED">
        <w:t xml:space="preserve"> </w:t>
      </w:r>
      <w:r w:rsidRPr="00E77EE7">
        <w:rPr>
          <w:spacing w:val="-2"/>
        </w:rPr>
        <w:t>https://doi.org/10.1175/JAMC-D-21-0244.1.</w:t>
      </w:r>
    </w:p>
    <w:p w14:paraId="6E49F9DF" w14:textId="77777777" w:rsidR="009F0771" w:rsidRPr="00E77EE7" w:rsidRDefault="009F0771" w:rsidP="00004898">
      <w:pPr>
        <w:pStyle w:val="BodyText"/>
        <w:spacing w:before="240"/>
      </w:pPr>
      <w:r w:rsidRPr="00E77EE7">
        <w:lastRenderedPageBreak/>
        <w:t>Svoboda, M., LeComte, D., Hayes, M., Heim, R., Gleason, K.,</w:t>
      </w:r>
      <w:r w:rsidRPr="00E77EE7">
        <w:rPr>
          <w:spacing w:val="-5"/>
        </w:rPr>
        <w:t xml:space="preserve"> </w:t>
      </w:r>
      <w:r w:rsidRPr="00E77EE7">
        <w:t>Angel, J., Rippey, B., Tinker,</w:t>
      </w:r>
      <w:r w:rsidRPr="00E77EE7">
        <w:rPr>
          <w:spacing w:val="-7"/>
        </w:rPr>
        <w:t xml:space="preserve"> </w:t>
      </w:r>
      <w:r w:rsidRPr="00E77EE7">
        <w:t>R.,</w:t>
      </w:r>
      <w:r w:rsidRPr="00E77EE7">
        <w:rPr>
          <w:spacing w:val="-7"/>
        </w:rPr>
        <w:t xml:space="preserve"> </w:t>
      </w:r>
      <w:r w:rsidRPr="00E77EE7">
        <w:t>Palecki,</w:t>
      </w:r>
      <w:r w:rsidRPr="00E77EE7">
        <w:rPr>
          <w:spacing w:val="-7"/>
        </w:rPr>
        <w:t xml:space="preserve"> </w:t>
      </w:r>
      <w:r w:rsidRPr="00E77EE7">
        <w:t>M.,</w:t>
      </w:r>
      <w:r w:rsidRPr="00E77EE7">
        <w:rPr>
          <w:spacing w:val="-7"/>
        </w:rPr>
        <w:t xml:space="preserve"> </w:t>
      </w:r>
      <w:r w:rsidRPr="00E77EE7">
        <w:t>Stooksbury,</w:t>
      </w:r>
      <w:r w:rsidRPr="00E77EE7">
        <w:rPr>
          <w:spacing w:val="-4"/>
        </w:rPr>
        <w:t xml:space="preserve"> </w:t>
      </w:r>
      <w:r w:rsidRPr="00E77EE7">
        <w:t>D.,</w:t>
      </w:r>
      <w:r w:rsidRPr="00E77EE7">
        <w:rPr>
          <w:spacing w:val="-4"/>
        </w:rPr>
        <w:t xml:space="preserve"> </w:t>
      </w:r>
      <w:r w:rsidRPr="00E77EE7">
        <w:t>Miskus,</w:t>
      </w:r>
      <w:r w:rsidRPr="00E77EE7">
        <w:rPr>
          <w:spacing w:val="-4"/>
        </w:rPr>
        <w:t xml:space="preserve"> </w:t>
      </w:r>
      <w:r w:rsidRPr="00E77EE7">
        <w:t>D.,</w:t>
      </w:r>
      <w:r w:rsidRPr="00E77EE7">
        <w:rPr>
          <w:spacing w:val="-4"/>
        </w:rPr>
        <w:t xml:space="preserve"> </w:t>
      </w:r>
      <w:r w:rsidRPr="00E77EE7">
        <w:t>and</w:t>
      </w:r>
      <w:r w:rsidRPr="00E77EE7">
        <w:rPr>
          <w:spacing w:val="-10"/>
        </w:rPr>
        <w:t xml:space="preserve"> </w:t>
      </w:r>
      <w:r w:rsidRPr="00E77EE7">
        <w:t>Stephens,</w:t>
      </w:r>
      <w:r w:rsidRPr="00E77EE7">
        <w:rPr>
          <w:spacing w:val="-4"/>
        </w:rPr>
        <w:t xml:space="preserve"> </w:t>
      </w:r>
      <w:r w:rsidRPr="00E77EE7">
        <w:t>S.,</w:t>
      </w:r>
      <w:r w:rsidRPr="00E77EE7">
        <w:rPr>
          <w:spacing w:val="-7"/>
        </w:rPr>
        <w:t xml:space="preserve"> </w:t>
      </w:r>
      <w:r w:rsidRPr="00E77EE7">
        <w:t>2002.</w:t>
      </w:r>
      <w:r w:rsidRPr="00E77EE7">
        <w:rPr>
          <w:spacing w:val="-12"/>
        </w:rPr>
        <w:t xml:space="preserve"> </w:t>
      </w:r>
      <w:r w:rsidRPr="00E77EE7">
        <w:t>The</w:t>
      </w:r>
      <w:r w:rsidRPr="00E77EE7">
        <w:rPr>
          <w:spacing w:val="-6"/>
        </w:rPr>
        <w:t xml:space="preserve"> </w:t>
      </w:r>
      <w:r w:rsidRPr="00E77EE7">
        <w:t xml:space="preserve">Drought Monitor. </w:t>
      </w:r>
      <w:r w:rsidRPr="00E77EE7">
        <w:rPr>
          <w:i/>
        </w:rPr>
        <w:t>Bull.</w:t>
      </w:r>
      <w:r w:rsidRPr="00E77EE7">
        <w:rPr>
          <w:i/>
          <w:spacing w:val="-1"/>
        </w:rPr>
        <w:t xml:space="preserve"> </w:t>
      </w:r>
      <w:r w:rsidRPr="00E77EE7">
        <w:rPr>
          <w:i/>
        </w:rPr>
        <w:t>Amer. Meteor. Soc.</w:t>
      </w:r>
      <w:r w:rsidRPr="00E77EE7">
        <w:t xml:space="preserve">, </w:t>
      </w:r>
      <w:r w:rsidRPr="00E77EE7">
        <w:rPr>
          <w:b/>
        </w:rPr>
        <w:t>83</w:t>
      </w:r>
      <w:r w:rsidRPr="00E77EE7">
        <w:t xml:space="preserve">, 1181-1190. </w:t>
      </w:r>
      <w:r w:rsidRPr="00E77EE7">
        <w:rPr>
          <w:color w:val="467885"/>
          <w:u w:val="single" w:color="467885"/>
        </w:rPr>
        <w:t>https://doi.org/10.1175/1520-0477-</w:t>
      </w:r>
      <w:r w:rsidRPr="00E77EE7">
        <w:rPr>
          <w:color w:val="467885"/>
        </w:rPr>
        <w:t xml:space="preserve"> </w:t>
      </w:r>
      <w:r w:rsidRPr="00E77EE7">
        <w:rPr>
          <w:color w:val="467885"/>
          <w:u w:val="single" w:color="467885"/>
        </w:rPr>
        <w:t>83.8.1181</w:t>
      </w:r>
      <w:r w:rsidRPr="00E77EE7">
        <w:t>.</w:t>
      </w:r>
    </w:p>
    <w:p w14:paraId="2703CAA3" w14:textId="77777777" w:rsidR="009F0771" w:rsidRPr="00E77EE7" w:rsidRDefault="009F0771" w:rsidP="00004898">
      <w:pPr>
        <w:pStyle w:val="BodyText"/>
        <w:spacing w:before="240"/>
      </w:pPr>
      <w:r w:rsidRPr="00E77EE7">
        <w:t>Thomas,</w:t>
      </w:r>
      <w:r w:rsidRPr="00E77EE7">
        <w:rPr>
          <w:spacing w:val="-7"/>
        </w:rPr>
        <w:t xml:space="preserve"> </w:t>
      </w:r>
      <w:r w:rsidRPr="00E77EE7">
        <w:t>N.</w:t>
      </w:r>
      <w:r w:rsidRPr="00E77EE7">
        <w:rPr>
          <w:spacing w:val="-8"/>
        </w:rPr>
        <w:t xml:space="preserve"> </w:t>
      </w:r>
      <w:r w:rsidRPr="00E77EE7">
        <w:t>P.,</w:t>
      </w:r>
      <w:r w:rsidRPr="00E77EE7">
        <w:rPr>
          <w:spacing w:val="-5"/>
        </w:rPr>
        <w:t xml:space="preserve"> </w:t>
      </w:r>
      <w:r w:rsidRPr="00E77EE7">
        <w:t>Marquardt</w:t>
      </w:r>
      <w:r w:rsidRPr="00E77EE7">
        <w:rPr>
          <w:spacing w:val="-10"/>
        </w:rPr>
        <w:t xml:space="preserve"> </w:t>
      </w:r>
      <w:r w:rsidRPr="00E77EE7">
        <w:t>Collow,</w:t>
      </w:r>
      <w:r w:rsidRPr="00E77EE7">
        <w:rPr>
          <w:spacing w:val="-15"/>
        </w:rPr>
        <w:t xml:space="preserve"> </w:t>
      </w:r>
      <w:r w:rsidRPr="00E77EE7">
        <w:t>A.</w:t>
      </w:r>
      <w:r w:rsidRPr="00E77EE7">
        <w:rPr>
          <w:spacing w:val="-5"/>
        </w:rPr>
        <w:t xml:space="preserve"> </w:t>
      </w:r>
      <w:r w:rsidRPr="00E77EE7">
        <w:t>B.,</w:t>
      </w:r>
      <w:r w:rsidRPr="00E77EE7">
        <w:rPr>
          <w:spacing w:val="-5"/>
        </w:rPr>
        <w:t xml:space="preserve"> </w:t>
      </w:r>
      <w:r w:rsidRPr="00E77EE7">
        <w:t>Bosilovich,</w:t>
      </w:r>
      <w:r w:rsidRPr="00E77EE7">
        <w:rPr>
          <w:spacing w:val="-5"/>
        </w:rPr>
        <w:t xml:space="preserve"> </w:t>
      </w:r>
      <w:r w:rsidRPr="00E77EE7">
        <w:t>M.</w:t>
      </w:r>
      <w:r w:rsidRPr="00E77EE7">
        <w:rPr>
          <w:spacing w:val="-8"/>
        </w:rPr>
        <w:t xml:space="preserve"> </w:t>
      </w:r>
      <w:r w:rsidRPr="00E77EE7">
        <w:t>G.,</w:t>
      </w:r>
      <w:r w:rsidRPr="00E77EE7">
        <w:rPr>
          <w:spacing w:val="-8"/>
        </w:rPr>
        <w:t xml:space="preserve"> </w:t>
      </w:r>
      <w:r w:rsidRPr="00E77EE7">
        <w:t>&amp;</w:t>
      </w:r>
      <w:r w:rsidRPr="00E77EE7">
        <w:rPr>
          <w:spacing w:val="-10"/>
        </w:rPr>
        <w:t xml:space="preserve"> </w:t>
      </w:r>
      <w:r w:rsidRPr="00E77EE7">
        <w:t>Dezfuli,</w:t>
      </w:r>
      <w:r w:rsidRPr="00E77EE7">
        <w:rPr>
          <w:spacing w:val="-15"/>
        </w:rPr>
        <w:t xml:space="preserve"> </w:t>
      </w:r>
      <w:r w:rsidRPr="00E77EE7">
        <w:t>A.,</w:t>
      </w:r>
      <w:r w:rsidRPr="00E77EE7">
        <w:rPr>
          <w:spacing w:val="-8"/>
        </w:rPr>
        <w:t xml:space="preserve"> </w:t>
      </w:r>
      <w:r w:rsidRPr="00E77EE7">
        <w:t>2023:</w:t>
      </w:r>
      <w:r w:rsidRPr="00E77EE7">
        <w:rPr>
          <w:spacing w:val="-10"/>
        </w:rPr>
        <w:t xml:space="preserve"> </w:t>
      </w:r>
      <w:r w:rsidRPr="00E77EE7">
        <w:t>Effect of baseline period on quantification of climate extremes over the United States. Geophysical</w:t>
      </w:r>
      <w:r w:rsidRPr="00E77EE7">
        <w:rPr>
          <w:spacing w:val="-10"/>
        </w:rPr>
        <w:t xml:space="preserve"> </w:t>
      </w:r>
      <w:r w:rsidRPr="00E77EE7">
        <w:t>Research</w:t>
      </w:r>
      <w:r w:rsidRPr="00E77EE7">
        <w:rPr>
          <w:spacing w:val="-10"/>
        </w:rPr>
        <w:t xml:space="preserve"> </w:t>
      </w:r>
      <w:r w:rsidRPr="00E77EE7">
        <w:t>Letters,</w:t>
      </w:r>
      <w:r w:rsidRPr="00E77EE7">
        <w:rPr>
          <w:spacing w:val="-9"/>
        </w:rPr>
        <w:t xml:space="preserve"> </w:t>
      </w:r>
      <w:r w:rsidRPr="00E77EE7">
        <w:t>50,</w:t>
      </w:r>
      <w:r w:rsidRPr="00E77EE7">
        <w:rPr>
          <w:spacing w:val="-9"/>
        </w:rPr>
        <w:t xml:space="preserve"> </w:t>
      </w:r>
      <w:r w:rsidRPr="00E77EE7">
        <w:t xml:space="preserve">e2023GL105204. </w:t>
      </w:r>
      <w:r w:rsidRPr="00E77EE7">
        <w:rPr>
          <w:color w:val="467885"/>
          <w:spacing w:val="-2"/>
          <w:u w:val="single" w:color="467885"/>
        </w:rPr>
        <w:t>https://doi.org/10.1029/2023GL105204</w:t>
      </w:r>
    </w:p>
    <w:p w14:paraId="578194F9" w14:textId="77777777" w:rsidR="009F0771" w:rsidRPr="00E77EE7" w:rsidRDefault="009F0771" w:rsidP="00004898">
      <w:pPr>
        <w:pStyle w:val="BodyText"/>
        <w:spacing w:before="240"/>
      </w:pPr>
      <w:r w:rsidRPr="00E77EE7">
        <w:t>Vicente-Serrano,</w:t>
      </w:r>
      <w:r w:rsidRPr="00E77EE7">
        <w:rPr>
          <w:spacing w:val="-8"/>
        </w:rPr>
        <w:t xml:space="preserve"> </w:t>
      </w:r>
      <w:r w:rsidRPr="00E77EE7">
        <w:t>S.</w:t>
      </w:r>
      <w:r w:rsidRPr="00E77EE7">
        <w:rPr>
          <w:spacing w:val="-5"/>
        </w:rPr>
        <w:t xml:space="preserve"> </w:t>
      </w:r>
      <w:r w:rsidRPr="00E77EE7">
        <w:t>M.,</w:t>
      </w:r>
      <w:r w:rsidRPr="00E77EE7">
        <w:rPr>
          <w:spacing w:val="-6"/>
        </w:rPr>
        <w:t xml:space="preserve"> </w:t>
      </w:r>
      <w:r w:rsidRPr="00E77EE7">
        <w:t>Beguería,</w:t>
      </w:r>
      <w:r w:rsidRPr="00E77EE7">
        <w:rPr>
          <w:spacing w:val="-2"/>
        </w:rPr>
        <w:t xml:space="preserve"> </w:t>
      </w:r>
      <w:r w:rsidRPr="00E77EE7">
        <w:t>S.</w:t>
      </w:r>
      <w:r w:rsidRPr="00E77EE7">
        <w:rPr>
          <w:spacing w:val="-5"/>
        </w:rPr>
        <w:t xml:space="preserve"> </w:t>
      </w:r>
      <w:r w:rsidRPr="00E77EE7">
        <w:t>&amp;</w:t>
      </w:r>
      <w:r w:rsidRPr="00E77EE7">
        <w:rPr>
          <w:spacing w:val="-7"/>
        </w:rPr>
        <w:t xml:space="preserve"> </w:t>
      </w:r>
      <w:r w:rsidRPr="00E77EE7">
        <w:t>López-Moreno,</w:t>
      </w:r>
      <w:r w:rsidRPr="00E77EE7">
        <w:rPr>
          <w:spacing w:val="-2"/>
        </w:rPr>
        <w:t xml:space="preserve"> </w:t>
      </w:r>
      <w:r w:rsidRPr="00E77EE7">
        <w:t>J.</w:t>
      </w:r>
      <w:r w:rsidRPr="00E77EE7">
        <w:rPr>
          <w:spacing w:val="-5"/>
        </w:rPr>
        <w:t xml:space="preserve"> </w:t>
      </w:r>
      <w:r w:rsidRPr="00E77EE7">
        <w:t>I,</w:t>
      </w:r>
      <w:r w:rsidRPr="00E77EE7">
        <w:rPr>
          <w:spacing w:val="-5"/>
        </w:rPr>
        <w:t xml:space="preserve"> </w:t>
      </w:r>
      <w:r w:rsidRPr="00E77EE7">
        <w:t>2010:</w:t>
      </w:r>
      <w:r w:rsidRPr="00E77EE7">
        <w:rPr>
          <w:spacing w:val="-15"/>
        </w:rPr>
        <w:t xml:space="preserve"> </w:t>
      </w:r>
      <w:r w:rsidRPr="00E77EE7">
        <w:t>A</w:t>
      </w:r>
      <w:r w:rsidRPr="00E77EE7">
        <w:rPr>
          <w:spacing w:val="-15"/>
        </w:rPr>
        <w:t xml:space="preserve"> </w:t>
      </w:r>
      <w:r w:rsidRPr="00E77EE7">
        <w:t>multiscalar</w:t>
      </w:r>
      <w:r w:rsidRPr="00E77EE7">
        <w:rPr>
          <w:spacing w:val="-2"/>
        </w:rPr>
        <w:t xml:space="preserve"> </w:t>
      </w:r>
      <w:r w:rsidRPr="00E77EE7">
        <w:t>drought index sensitive to global warming: the standardized precipitation evapotranspiration index. J. Clim. 23, 1696–1718.</w:t>
      </w:r>
    </w:p>
    <w:p w14:paraId="213CF26B" w14:textId="77777777" w:rsidR="009F0771" w:rsidRPr="00E77EE7" w:rsidRDefault="009F0771" w:rsidP="00004898">
      <w:pPr>
        <w:pStyle w:val="BodyText"/>
        <w:rPr>
          <w:rFonts w:eastAsiaTheme="minorHAnsi"/>
          <w:color w:val="000000"/>
        </w:rPr>
      </w:pPr>
    </w:p>
    <w:p w14:paraId="3A2CC42B" w14:textId="77777777" w:rsidR="009F0771" w:rsidRPr="00E77EE7" w:rsidRDefault="009F0771" w:rsidP="00004898">
      <w:pPr>
        <w:pStyle w:val="BodyText"/>
        <w:rPr>
          <w:rFonts w:eastAsiaTheme="minorHAnsi"/>
          <w:color w:val="000000"/>
        </w:rPr>
      </w:pPr>
      <w:r w:rsidRPr="00E77EE7">
        <w:rPr>
          <w:rFonts w:eastAsiaTheme="minorHAnsi"/>
          <w:color w:val="000000"/>
        </w:rPr>
        <w:t>Wells, N., Goddard, S. and Hayes, M.J., 2004: A self-calibrating Palmer drought severity index. Journal of climate, 17(12), pp.2335-2351.</w:t>
      </w:r>
    </w:p>
    <w:p w14:paraId="626E8288" w14:textId="77777777" w:rsidR="009F0771" w:rsidRPr="00E77EE7" w:rsidRDefault="009F0771" w:rsidP="00004898">
      <w:pPr>
        <w:pStyle w:val="BodyText"/>
        <w:rPr>
          <w:rFonts w:eastAsiaTheme="minorHAnsi"/>
          <w:color w:val="000000"/>
        </w:rPr>
      </w:pPr>
    </w:p>
    <w:p w14:paraId="44927E3D" w14:textId="77777777" w:rsidR="009F0771" w:rsidRPr="00E77EE7" w:rsidRDefault="009F0771" w:rsidP="00004898">
      <w:pPr>
        <w:pStyle w:val="BodyText"/>
        <w:rPr>
          <w:rFonts w:eastAsiaTheme="minorHAnsi"/>
          <w:color w:val="000000"/>
        </w:rPr>
      </w:pPr>
      <w:r w:rsidRPr="00E77EE7">
        <w:rPr>
          <w:rFonts w:eastAsiaTheme="minorHAnsi"/>
          <w:color w:val="000000"/>
        </w:rPr>
        <w:t>Wilhite, D.A. and Glantz, M.H., 1985: Understanding: the drought phenomenon: the role of definitions. Water international, 10(3), pp.111-120.</w:t>
      </w:r>
    </w:p>
    <w:p w14:paraId="4301B40A" w14:textId="77777777" w:rsidR="009F0771" w:rsidRPr="00E77EE7" w:rsidRDefault="009F0771" w:rsidP="00004898">
      <w:pPr>
        <w:pStyle w:val="BodyText"/>
        <w:rPr>
          <w:rFonts w:eastAsiaTheme="minorHAnsi"/>
          <w:color w:val="000000"/>
        </w:rPr>
      </w:pPr>
    </w:p>
    <w:p w14:paraId="3364C138" w14:textId="77777777" w:rsidR="009F0771" w:rsidRPr="00E77EE7" w:rsidRDefault="009F0771" w:rsidP="00004898">
      <w:pPr>
        <w:pStyle w:val="BodyText"/>
        <w:rPr>
          <w:rFonts w:eastAsiaTheme="minorHAnsi"/>
          <w:color w:val="000000"/>
        </w:rPr>
      </w:pPr>
      <w:r w:rsidRPr="00E77EE7">
        <w:rPr>
          <w:rFonts w:eastAsiaTheme="minorHAnsi"/>
          <w:color w:val="000000"/>
        </w:rPr>
        <w:t>——, Sivakumar, M.V. and Pulwarty, R., 2014: Managing drought risk in a changing climate: The role of national drought policy. Weather and climate extremes, 3, pp.4-13.</w:t>
      </w:r>
    </w:p>
    <w:p w14:paraId="3B55562A" w14:textId="77777777" w:rsidR="009F0771" w:rsidRPr="00E77EE7" w:rsidRDefault="009F0771" w:rsidP="00004898">
      <w:pPr>
        <w:pStyle w:val="BodyText"/>
        <w:rPr>
          <w:rFonts w:eastAsiaTheme="minorHAnsi"/>
          <w:color w:val="000000"/>
        </w:rPr>
      </w:pPr>
    </w:p>
    <w:p w14:paraId="53D75469" w14:textId="77777777" w:rsidR="009F0771" w:rsidRPr="00E77EE7" w:rsidRDefault="009F0771" w:rsidP="00004898">
      <w:pPr>
        <w:pStyle w:val="BodyText"/>
        <w:rPr>
          <w:rFonts w:eastAsiaTheme="minorHAnsi"/>
          <w:color w:val="000000"/>
        </w:rPr>
      </w:pPr>
      <w:r w:rsidRPr="00E77EE7">
        <w:rPr>
          <w:rFonts w:eastAsiaTheme="minorHAnsi"/>
          <w:color w:val="000000"/>
        </w:rPr>
        <w:t>World Meteorological Organization (WMO) and Global Water Partnership (GWP), 2016: Handbook of Drought Indicators and Indices (M. Svoboda and B.A. Fuchs). Integrated Drought Management Programme (IDMP), Integrated Drought Management Tools and Guidelines Series 2. Geneva.</w:t>
      </w:r>
    </w:p>
    <w:p w14:paraId="06CE211B" w14:textId="77777777" w:rsidR="009F0771" w:rsidRPr="00E77EE7" w:rsidRDefault="009F0771" w:rsidP="00004898">
      <w:pPr>
        <w:pStyle w:val="BodyText"/>
        <w:rPr>
          <w:rFonts w:eastAsiaTheme="minorHAnsi"/>
          <w:color w:val="000000"/>
        </w:rPr>
      </w:pPr>
    </w:p>
    <w:p w14:paraId="2CD8BDEF" w14:textId="77777777" w:rsidR="009F0771" w:rsidRPr="00E77EE7" w:rsidRDefault="009F0771" w:rsidP="00004898">
      <w:pPr>
        <w:pStyle w:val="BodyText"/>
        <w:rPr>
          <w:rFonts w:eastAsiaTheme="minorHAnsi"/>
          <w:color w:val="000000"/>
        </w:rPr>
      </w:pPr>
      <w:r w:rsidRPr="00E77EE7">
        <w:rPr>
          <w:rFonts w:eastAsiaTheme="minorHAnsi"/>
          <w:color w:val="000000"/>
        </w:rPr>
        <w:t xml:space="preserve">Wu, H., M. J. Hayes, D. A. Wilhite, and M. D. Svoboda, 2005: The effect of length of record on the standardized precipitation index. Int. J. Climatol., 25, 505–520, </w:t>
      </w:r>
      <w:hyperlink r:id="rId14" w:history="1">
        <w:r w:rsidRPr="00E77EE7">
          <w:rPr>
            <w:rStyle w:val="Hyperlink"/>
            <w:rFonts w:eastAsiaTheme="minorHAnsi"/>
          </w:rPr>
          <w:t>https://doi.org/10.1002/joc.1142</w:t>
        </w:r>
      </w:hyperlink>
      <w:r w:rsidRPr="00E77EE7">
        <w:rPr>
          <w:rFonts w:eastAsiaTheme="minorHAnsi"/>
          <w:color w:val="000000"/>
        </w:rPr>
        <w:t>.</w:t>
      </w:r>
    </w:p>
    <w:p w14:paraId="11FB4B59" w14:textId="77777777" w:rsidR="009F0771" w:rsidRPr="00E77EE7" w:rsidRDefault="009F0771" w:rsidP="00004898">
      <w:pPr>
        <w:pStyle w:val="BodyText"/>
        <w:rPr>
          <w:rFonts w:eastAsiaTheme="minorHAnsi"/>
          <w:color w:val="000000"/>
        </w:rPr>
      </w:pPr>
    </w:p>
    <w:p w14:paraId="708660C8" w14:textId="77777777" w:rsidR="009F0771" w:rsidRPr="00E77EE7" w:rsidRDefault="009F0771" w:rsidP="00004898">
      <w:pPr>
        <w:pStyle w:val="BodyText"/>
        <w:rPr>
          <w:rFonts w:eastAsiaTheme="minorHAnsi"/>
          <w:color w:val="000000"/>
        </w:rPr>
      </w:pPr>
      <w:r w:rsidRPr="00E77EE7">
        <w:rPr>
          <w:rFonts w:eastAsiaTheme="minorHAnsi"/>
          <w:color w:val="000000"/>
        </w:rPr>
        <w:t>——,M. D. Svoboda, M. J. Hayes, D. A. Wilhite, and F. Wen, 2007: Appropriate application of the standardized precipitation index in arid locations and dry seasons. Int. J. Climatol., 27, 65–79, https://doi.org/10.1002/joc.1371.</w:t>
      </w:r>
    </w:p>
    <w:p w14:paraId="6E3BD57C" w14:textId="77777777" w:rsidR="009F0771" w:rsidRPr="00E77EE7" w:rsidRDefault="009F0771" w:rsidP="00004898">
      <w:pPr>
        <w:pStyle w:val="BodyText"/>
        <w:rPr>
          <w:rFonts w:eastAsiaTheme="minorHAnsi"/>
          <w:color w:val="000000"/>
        </w:rPr>
      </w:pPr>
    </w:p>
    <w:p w14:paraId="0879E791" w14:textId="77777777" w:rsidR="009F0771" w:rsidRPr="00E77EE7" w:rsidRDefault="009F0771" w:rsidP="00004898">
      <w:pPr>
        <w:pStyle w:val="BodyText"/>
        <w:rPr>
          <w:rFonts w:eastAsiaTheme="minorHAnsi"/>
          <w:color w:val="000000"/>
        </w:rPr>
      </w:pPr>
      <w:r w:rsidRPr="00E77EE7">
        <w:rPr>
          <w:rFonts w:eastAsiaTheme="minorHAnsi"/>
          <w:color w:val="000000"/>
        </w:rPr>
        <w:t>Zargar, A., Sadiq, R., Naser, B., and Khan, F., 2011: A review of drought indices. Environmental Reviews. 19 (NA): 333-349. https://doi.org/10.1139/a11-013</w:t>
      </w:r>
    </w:p>
    <w:p w14:paraId="47B56058" w14:textId="77777777" w:rsidR="009F0771" w:rsidRPr="00EB205E" w:rsidRDefault="009F0771" w:rsidP="009F0771">
      <w:pPr>
        <w:widowControl/>
        <w:adjustRightInd w:val="0"/>
        <w:rPr>
          <w:rFonts w:eastAsiaTheme="minorHAnsi"/>
          <w:color w:val="000000"/>
          <w:sz w:val="24"/>
          <w:szCs w:val="24"/>
        </w:rPr>
        <w:sectPr w:rsidR="009F0771" w:rsidRPr="00EB205E" w:rsidSect="00FB3F9B">
          <w:pgSz w:w="12240" w:h="15840"/>
          <w:pgMar w:top="1440" w:right="1440" w:bottom="1440" w:left="1440" w:header="0" w:footer="1440" w:gutter="0"/>
          <w:cols w:space="720"/>
          <w:docGrid w:linePitch="299"/>
        </w:sectPr>
      </w:pPr>
    </w:p>
    <w:p w14:paraId="143DF26D" w14:textId="77777777" w:rsidR="009F0771" w:rsidRPr="00612C03" w:rsidRDefault="009F0771" w:rsidP="0011030B">
      <w:pPr>
        <w:pStyle w:val="Heading1"/>
        <w:spacing w:before="0" w:line="276" w:lineRule="auto"/>
        <w:ind w:left="0" w:right="0"/>
        <w:rPr>
          <w:sz w:val="22"/>
          <w:szCs w:val="22"/>
        </w:rPr>
      </w:pPr>
      <w:r w:rsidRPr="00612C03">
        <w:rPr>
          <w:sz w:val="22"/>
          <w:szCs w:val="22"/>
        </w:rPr>
        <w:lastRenderedPageBreak/>
        <w:t>CHAPTER</w:t>
      </w:r>
      <w:r w:rsidRPr="00612C03">
        <w:rPr>
          <w:spacing w:val="-16"/>
          <w:sz w:val="22"/>
          <w:szCs w:val="22"/>
        </w:rPr>
        <w:t xml:space="preserve"> </w:t>
      </w:r>
      <w:r w:rsidRPr="00612C03">
        <w:rPr>
          <w:sz w:val="22"/>
          <w:szCs w:val="22"/>
        </w:rPr>
        <w:t>2:</w:t>
      </w:r>
      <w:r w:rsidRPr="00612C03">
        <w:rPr>
          <w:spacing w:val="-11"/>
          <w:sz w:val="22"/>
          <w:szCs w:val="22"/>
        </w:rPr>
        <w:t xml:space="preserve"> </w:t>
      </w:r>
      <w:r w:rsidRPr="00612C03">
        <w:rPr>
          <w:sz w:val="22"/>
          <w:szCs w:val="22"/>
        </w:rPr>
        <w:t>MAJOR</w:t>
      </w:r>
      <w:r w:rsidRPr="00612C03">
        <w:rPr>
          <w:spacing w:val="-10"/>
          <w:sz w:val="22"/>
          <w:szCs w:val="22"/>
        </w:rPr>
        <w:t xml:space="preserve"> </w:t>
      </w:r>
      <w:r w:rsidRPr="00612C03">
        <w:rPr>
          <w:sz w:val="22"/>
          <w:szCs w:val="22"/>
        </w:rPr>
        <w:t>OVER-</w:t>
      </w:r>
      <w:r w:rsidRPr="00612C03">
        <w:rPr>
          <w:spacing w:val="-18"/>
          <w:sz w:val="22"/>
          <w:szCs w:val="22"/>
        </w:rPr>
        <w:t xml:space="preserve"> </w:t>
      </w:r>
      <w:r w:rsidRPr="00612C03">
        <w:rPr>
          <w:sz w:val="22"/>
          <w:szCs w:val="22"/>
        </w:rPr>
        <w:t>AND</w:t>
      </w:r>
      <w:r w:rsidRPr="00612C03">
        <w:rPr>
          <w:spacing w:val="-10"/>
          <w:sz w:val="22"/>
          <w:szCs w:val="22"/>
        </w:rPr>
        <w:t xml:space="preserve"> </w:t>
      </w:r>
      <w:r w:rsidRPr="00612C03">
        <w:rPr>
          <w:sz w:val="22"/>
          <w:szCs w:val="22"/>
        </w:rPr>
        <w:t>UNDERESTIMATION</w:t>
      </w:r>
      <w:r w:rsidRPr="00612C03">
        <w:rPr>
          <w:spacing w:val="-10"/>
          <w:sz w:val="22"/>
          <w:szCs w:val="22"/>
        </w:rPr>
        <w:t xml:space="preserve"> </w:t>
      </w:r>
      <w:r w:rsidRPr="00612C03">
        <w:rPr>
          <w:sz w:val="22"/>
          <w:szCs w:val="22"/>
        </w:rPr>
        <w:t>OF DROUGHT</w:t>
      </w:r>
      <w:r w:rsidRPr="00612C03">
        <w:rPr>
          <w:spacing w:val="-3"/>
          <w:sz w:val="22"/>
          <w:szCs w:val="22"/>
        </w:rPr>
        <w:t xml:space="preserve"> </w:t>
      </w:r>
      <w:r w:rsidRPr="00612C03">
        <w:rPr>
          <w:sz w:val="22"/>
          <w:szCs w:val="22"/>
        </w:rPr>
        <w:t>FOUND</w:t>
      </w:r>
      <w:r w:rsidRPr="00612C03">
        <w:rPr>
          <w:spacing w:val="-2"/>
          <w:sz w:val="22"/>
          <w:szCs w:val="22"/>
        </w:rPr>
        <w:t xml:space="preserve"> </w:t>
      </w:r>
      <w:r w:rsidRPr="00612C03">
        <w:rPr>
          <w:sz w:val="22"/>
          <w:szCs w:val="22"/>
        </w:rPr>
        <w:t>IN</w:t>
      </w:r>
      <w:r w:rsidRPr="00612C03">
        <w:rPr>
          <w:spacing w:val="-2"/>
          <w:sz w:val="22"/>
          <w:szCs w:val="22"/>
        </w:rPr>
        <w:t xml:space="preserve"> </w:t>
      </w:r>
      <w:r w:rsidRPr="00612C03">
        <w:rPr>
          <w:sz w:val="22"/>
          <w:szCs w:val="22"/>
        </w:rPr>
        <w:t>NOAA’S</w:t>
      </w:r>
      <w:r w:rsidRPr="00612C03">
        <w:rPr>
          <w:spacing w:val="-4"/>
          <w:sz w:val="22"/>
          <w:szCs w:val="22"/>
        </w:rPr>
        <w:t xml:space="preserve"> </w:t>
      </w:r>
      <w:r w:rsidRPr="00612C03">
        <w:rPr>
          <w:sz w:val="22"/>
          <w:szCs w:val="22"/>
        </w:rPr>
        <w:t>CLIMATE</w:t>
      </w:r>
      <w:r w:rsidRPr="00612C03">
        <w:rPr>
          <w:spacing w:val="-1"/>
          <w:sz w:val="22"/>
          <w:szCs w:val="22"/>
        </w:rPr>
        <w:t xml:space="preserve"> </w:t>
      </w:r>
      <w:r w:rsidRPr="00612C03">
        <w:rPr>
          <w:sz w:val="22"/>
          <w:szCs w:val="22"/>
        </w:rPr>
        <w:t>DIVISIONAL</w:t>
      </w:r>
      <w:r w:rsidRPr="00612C03">
        <w:rPr>
          <w:spacing w:val="-18"/>
          <w:sz w:val="22"/>
          <w:szCs w:val="22"/>
        </w:rPr>
        <w:t xml:space="preserve"> </w:t>
      </w:r>
      <w:r w:rsidRPr="00612C03">
        <w:rPr>
          <w:sz w:val="22"/>
          <w:szCs w:val="22"/>
        </w:rPr>
        <w:t xml:space="preserve">SPI </w:t>
      </w:r>
      <w:r w:rsidRPr="00612C03">
        <w:rPr>
          <w:spacing w:val="-2"/>
          <w:sz w:val="22"/>
          <w:szCs w:val="22"/>
        </w:rPr>
        <w:t>DATASET</w:t>
      </w:r>
    </w:p>
    <w:p w14:paraId="278A0D00" w14:textId="77777777" w:rsidR="009F0771" w:rsidRDefault="009F0771" w:rsidP="009F0771">
      <w:pPr>
        <w:widowControl/>
        <w:adjustRightInd w:val="0"/>
        <w:rPr>
          <w:b/>
        </w:rPr>
      </w:pPr>
    </w:p>
    <w:p w14:paraId="762184D3" w14:textId="77777777" w:rsidR="009F0771" w:rsidRPr="00EB205E" w:rsidRDefault="009F0771" w:rsidP="009F0771">
      <w:pPr>
        <w:widowControl/>
        <w:adjustRightInd w:val="0"/>
        <w:rPr>
          <w:sz w:val="24"/>
          <w:szCs w:val="24"/>
        </w:rPr>
      </w:pPr>
      <w:r w:rsidRPr="00EB205E">
        <w:rPr>
          <w:b/>
          <w:sz w:val="24"/>
          <w:szCs w:val="24"/>
        </w:rPr>
        <w:t xml:space="preserve">Abstract: </w:t>
      </w:r>
      <w:r w:rsidRPr="00EB205E">
        <w:rPr>
          <w:rFonts w:eastAsiaTheme="minorHAnsi"/>
          <w:sz w:val="24"/>
          <w:szCs w:val="24"/>
        </w:rPr>
        <w:t>Evaluation of the standardized precipitation index (SPI) dataset published monthly in the National Oceanic and Atmospheric Administration/National Centers for Environmental Information (NOAA/NCEI) climate divisional database revealed that drought frequency is being mischaracterized in climate divisions across the United States. The 3- and 6-month September SPI values were downloaded from the database for all years between 1931 and 2019; the SPI was also calculated for the same time scales and span of years following the SPI method laid out by NOAA/NCEI. Drought frequency is characterized as the total number of years that the SPI fell below 21. SPI values across 1931–90, the calibration period cited by NOAA/NCEI, showed regional patterns in climate divisions that are biased toward or away from drought, according to the average values of the SPI. For both time scales examined, the majority of the climate divisions in the central, Midwest, and northeastern United States showed negative averages, indicating bias toward drought, whereas climate divisions in the western United States, the northern Midwest, and parts of the Southeast and Texas had positive averages, indicating bias away from drought. The standard deviation of the SPI also differed from the expected value of 1. These regional patterns in the NCEI’s SPI values are the result of a different (sliding) calibration period, 1895–2019, instead of the cited standardized period of 1931–90. The authors recommend that the NCEI modify its SPI computational procedure to reflect the best practices identified in the benchmark papers, namely, a fixed baseline period.</w:t>
      </w:r>
    </w:p>
    <w:p w14:paraId="7EF18BF5" w14:textId="77777777" w:rsidR="009F0771" w:rsidRPr="00612C03" w:rsidRDefault="009F0771" w:rsidP="009F0771">
      <w:pPr>
        <w:pStyle w:val="BodyText"/>
        <w:spacing w:line="480" w:lineRule="auto"/>
        <w:ind w:left="439" w:right="533"/>
        <w:rPr>
          <w:sz w:val="22"/>
          <w:szCs w:val="22"/>
        </w:rPr>
      </w:pPr>
    </w:p>
    <w:p w14:paraId="13933935" w14:textId="77777777" w:rsidR="009F0771" w:rsidRPr="00612C03" w:rsidRDefault="009F0771" w:rsidP="009F0771">
      <w:pPr>
        <w:spacing w:line="480" w:lineRule="auto"/>
        <w:sectPr w:rsidR="009F0771" w:rsidRPr="00612C03" w:rsidSect="00FB3F9B">
          <w:pgSz w:w="12240" w:h="15840"/>
          <w:pgMar w:top="1440" w:right="1440" w:bottom="1440" w:left="1440" w:header="0" w:footer="1440" w:gutter="0"/>
          <w:cols w:space="720"/>
          <w:docGrid w:linePitch="299"/>
        </w:sectPr>
      </w:pPr>
    </w:p>
    <w:p w14:paraId="12065BD5" w14:textId="77777777" w:rsidR="009F0771" w:rsidRPr="00EB205E" w:rsidRDefault="009F0771" w:rsidP="0011030B">
      <w:pPr>
        <w:pStyle w:val="Heading2"/>
        <w:tabs>
          <w:tab w:val="left" w:pos="1160"/>
        </w:tabs>
        <w:ind w:left="0"/>
      </w:pPr>
      <w:r>
        <w:rPr>
          <w:spacing w:val="-2"/>
        </w:rPr>
        <w:lastRenderedPageBreak/>
        <w:t xml:space="preserve">2.1 </w:t>
      </w:r>
      <w:r w:rsidRPr="00EB205E">
        <w:rPr>
          <w:spacing w:val="-2"/>
        </w:rPr>
        <w:t>Introduction</w:t>
      </w:r>
    </w:p>
    <w:p w14:paraId="18FDA8FD" w14:textId="77777777" w:rsidR="009F0771" w:rsidRPr="00EB205E" w:rsidRDefault="009F0771" w:rsidP="0011030B">
      <w:pPr>
        <w:pStyle w:val="BodyText"/>
        <w:outlineLvl w:val="2"/>
        <w:rPr>
          <w:bCs/>
          <w:i/>
          <w:iCs/>
        </w:rPr>
      </w:pPr>
      <w:r w:rsidRPr="00EB205E">
        <w:rPr>
          <w:bCs/>
          <w:i/>
          <w:iCs/>
        </w:rPr>
        <w:t>a. Overview</w:t>
      </w:r>
    </w:p>
    <w:p w14:paraId="5648A4A3" w14:textId="77777777" w:rsidR="009F0771" w:rsidRPr="00EB205E" w:rsidRDefault="009F0771" w:rsidP="009F0771">
      <w:pPr>
        <w:pStyle w:val="BodyText"/>
        <w:spacing w:before="240" w:line="480" w:lineRule="auto"/>
      </w:pPr>
      <w:r w:rsidRPr="00EB205E">
        <w:t>The standardized precipitation index (SPI) is a probability-based moisture index designed to measure whether moisture conditions are normal, abnormally dry, or abnormally wet, relative to a predefined calibration, or base, period. The SPI was developed by McKee et al. (1993) to address the need for a drought index that had few data requirements and that accommodated for the fact that our key usable water sources (soil moisture, groundwater, snowpack, streamflow, and reservoir storage) respond to moisture deficits and the eventual arrival of precipitation on a distinct time scale. The SPI is based on the probability of accumulating a given amount of precipitation in a specified period of time, ranging from 1 to 24 months, relative to a predefined base period. The acquired cumulative probability values associated with each precipitation value are converted to the standard normal random variable Z, which allows for the estimation of both dry and wet conditions. Because the SPI is based on the standard normal distribution, an SPI value of zero signifies the average precipitation amount, relative to the base period, and the index becomes more negative or positive as dry or wet conditions, respectively, become more severe (Svoboda et al. 2012).</w:t>
      </w:r>
    </w:p>
    <w:p w14:paraId="3BE0D9EE" w14:textId="77777777" w:rsidR="009F0771" w:rsidRPr="00EB205E" w:rsidRDefault="009F0771" w:rsidP="008268C3">
      <w:pPr>
        <w:pStyle w:val="BodyText"/>
        <w:spacing w:line="480" w:lineRule="auto"/>
      </w:pPr>
      <w:r w:rsidRPr="00EB205E">
        <w:t xml:space="preserve">Despite its computation, the SPI can be nonnormally distributed. For example, the SPI becomes lower bounded and therefore nonnormally distributed when there is a high frequency of no precipitation (i.e., values of zero) because this reduces the size of the dataset used to construct the SPI (Wu et al. 2007). The size of the dataset is a key limitation in the ability of the SPI to accurately portray drought/wet conditions because it is a probability-related index; the parameters of the SPI’s underlying probability distribution are sensitive to the length of record, particularly if the precipitation pattern changes between lengths of record (Guttman 1994; Wu et al. 2005). Hence, in arid climates or those climates with a distinct seasonality to the precipitation </w:t>
      </w:r>
      <w:r w:rsidRPr="00EB205E">
        <w:lastRenderedPageBreak/>
        <w:t xml:space="preserve">regime, the SPI is prone to erroneous results and must be used with caution. Nonetheless, the SPI offers several advantages for operational use, including the fact that it requires only precipitation data to be computed, it can be calculated at various time scales, enabling it to capture both short and long-term drought and abnormal wetness, and it is normalized with respect to location, allowing it to be comparable across regions with different climates (Keyantash and NCAR Staff 2018). For these reasons, the SPI is widely used operationally in the United States. For example, it is one of the key drought indicators used by the U.S. Drought Monitor (USDM), which is considered to be the standard for operational drought monitoring in the United States (Svoboda et al. 2002). Similarly, the National Centers for Environmental Information (NCEI), formerly called the National Climatic Data Center, releases monthly State of the Climate Reports that provide detailed drought discussions according to what is indicated by the climate divisional SPI and Palmer drought index, among other drought indicators, available through the NOAA/NCEI climate divisional database (nClimDiv; Vose et al. 2014a). Furthermore, in 2011 the SPI was recommended through the Lincoln Declaration on Drought as the internationally preferred index to be used by all national meteorological and hydrological services to characterize meteorological droughts (Hayes et al. 2011). Modest data requirements and temporal flexibility of the SPI make it also popular in a research setting. Kangas and Brown (2007) used the SPI at various accumulation periods to investigate the effect of time scale on the spatial patterns of drought frequency and duration. Spinoni et al. (2014) used the 12-month SPI to construct a global drought frequency dataset, with the 12-month accumulation period accommodating the various precipitation regimes around the world. Using the 3-, 6-, and 12-month SPI, Livada and Assimakopoulos (2007) explored the spatiotemporal variability of drought intensity and duration in Greece. Furthermore, the temporal flexibility of the SPI also helped Guttman (1999) clarify </w:t>
      </w:r>
      <w:r w:rsidRPr="00EB205E">
        <w:lastRenderedPageBreak/>
        <w:t>the time scale associated with the Palmer drought index. The objectives of this study stem from an analysis of drought frequency according to the USDM dataset. During the analysis of the SPI, which is one of the drought indicators examined by the authors of the USDM to construct the weekly USDM maps, inconsistencies were identified between the theoretical drought frequency values for a normalized index and the drought frequency values obtained from the NCEI’s SPI dataset, prompting a careful examination of the dataset across its 1931–90 calibration period (see the NCEI document found online at ftp://ftp.ncdc.noaa.gov/pub/data/cirs/climdiv/divisional-readme.txt). Specifically, the objectives of this study are to demonstrate that the NCEI’s SPI dataset is not in agreement with the standard normal distribution across the calibration period according to the average and standard deviation of each climate division’s SPI value across that period. This was found to impact the characterization of drought frequency throughout the contiguous United States across the base period. Consultation with the point of contact for the NCEI’s drought datasets revealed that the NCEI’s SPI values do not align with the standard normal distribution because the NCEI uses a sliding calibration period, 1895–2019, instead of the cited standardized period of 1931–90. The following subsection provides background information on the SPI; sections 2 and 3 are dedicated to this study’s data and methods, respectively; section 4 provides the results and section 5 documents studies that have utilized the NOAA/NCEI SPI dataset in recent years. Section 6 provides a brief summary of the results and conclusions.</w:t>
      </w:r>
    </w:p>
    <w:p w14:paraId="3C155BB3" w14:textId="77777777" w:rsidR="009F0771" w:rsidRPr="00EB205E" w:rsidRDefault="009F0771" w:rsidP="0011030B">
      <w:pPr>
        <w:outlineLvl w:val="2"/>
        <w:rPr>
          <w:i/>
          <w:iCs/>
          <w:sz w:val="24"/>
          <w:szCs w:val="24"/>
        </w:rPr>
      </w:pPr>
      <w:r w:rsidRPr="00EB205E">
        <w:rPr>
          <w:i/>
          <w:iCs/>
          <w:sz w:val="24"/>
          <w:szCs w:val="24"/>
        </w:rPr>
        <w:t>b. Background on the SPI</w:t>
      </w:r>
    </w:p>
    <w:p w14:paraId="1A6BAC82" w14:textId="77777777" w:rsidR="009F0771" w:rsidRPr="00EB205E" w:rsidRDefault="009F0771" w:rsidP="008268C3">
      <w:pPr>
        <w:spacing w:before="240" w:line="480" w:lineRule="auto"/>
        <w:rPr>
          <w:sz w:val="24"/>
          <w:szCs w:val="24"/>
        </w:rPr>
      </w:pPr>
      <w:r w:rsidRPr="00EB205E">
        <w:rPr>
          <w:sz w:val="24"/>
          <w:szCs w:val="24"/>
        </w:rPr>
        <w:t xml:space="preserve">The SPI is a Z-score-like measurement of accumulated precipitation, identifying the number of standard deviations above or below the mean (precipitation) of the base period. Positive SPI values indicate greater than average precipitation and negative values indicate less than average </w:t>
      </w:r>
      <w:r w:rsidRPr="00EB205E">
        <w:rPr>
          <w:sz w:val="24"/>
          <w:szCs w:val="24"/>
        </w:rPr>
        <w:lastRenderedPageBreak/>
        <w:t>precipitation. Figure 1 illustrates the relationship of the SPI to the standard normal distribution and following the statistical theory of the normal distribution, it demonstrates that a location is expected to be on the dry end of the spectrum 16% of the time and on the wet end of the spectrum 16% of the time. Note that an SPI value between -1 and 1 is considered neutral; a value less than -1 is considered to be dry; a value greater than 1 is considered to be wet.</w:t>
      </w:r>
    </w:p>
    <w:p w14:paraId="2FC5BFD5" w14:textId="77777777" w:rsidR="009F0771" w:rsidRPr="00612C03" w:rsidRDefault="009F0771" w:rsidP="008268C3">
      <w:pPr>
        <w:outlineLvl w:val="3"/>
        <w:rPr>
          <w:b/>
          <w:bCs/>
        </w:rPr>
      </w:pPr>
      <w:r w:rsidRPr="00612C03">
        <w:rPr>
          <w:b/>
          <w:bCs/>
        </w:rPr>
        <w:t>[Figure 1]</w:t>
      </w:r>
    </w:p>
    <w:p w14:paraId="505D2898" w14:textId="77777777" w:rsidR="009F0771" w:rsidRPr="00EB205E" w:rsidRDefault="009F0771" w:rsidP="00D66099">
      <w:pPr>
        <w:spacing w:before="240" w:line="480" w:lineRule="auto"/>
        <w:rPr>
          <w:sz w:val="24"/>
          <w:szCs w:val="24"/>
        </w:rPr>
      </w:pPr>
      <w:r w:rsidRPr="00EB205E">
        <w:rPr>
          <w:sz w:val="24"/>
          <w:szCs w:val="24"/>
        </w:rPr>
        <w:t xml:space="preserve">Because precipitation frequency distributions typically are not normally distributed, several statistical procedures are used to transform accumulated precipitation values to an SPI. The basic workflow first involves the selection of a precipitation accumulation period, which is directly relevant to the type of drought one is interested in identifying. For instance, the 3-month SPI is a viable accumulation period in the analysis of agricultural or soil moisture drought (Svoboda et al. 2012). The 3-month SPI calculated for the month of May utilizes the total accumulated precipitation for March, April, and May. Next is the selection of a base period, which is a comparison period used to establish whether current conditions are normal, abnormally dry, or abnormally wet. The base period should ideally contain at least 30 years of continuous data that includes one long-term drought and one long-term wet period (Karl 1986; McKee et al. 1993; Edwards and McKee 1997). Guttman (1994) recommended that up to 80 years of data be used for reliable results in the estimation of extreme events. Following the selection of the accumulation and base periods, a probability density function is chosen that best fits the long-term precipitation dataset. The cumulative probability of each precipitation value is calculated using the estimated parameters associated with the probability density function for each time scale of interest (1-, 3-, 6-month, etc.). Last, an equiprobability transformation is made in order to convert the cumulative probability to the standard normal random variable Z with a mean of </w:t>
      </w:r>
      <w:r w:rsidRPr="00EB205E">
        <w:rPr>
          <w:sz w:val="24"/>
          <w:szCs w:val="24"/>
        </w:rPr>
        <w:lastRenderedPageBreak/>
        <w:t>zero and standard deviation of 1, yielding the SPI.</w:t>
      </w:r>
    </w:p>
    <w:p w14:paraId="20EB1D5F" w14:textId="77777777" w:rsidR="009F0771" w:rsidRPr="00EB205E" w:rsidRDefault="009F0771" w:rsidP="0011030B">
      <w:pPr>
        <w:outlineLvl w:val="1"/>
        <w:rPr>
          <w:b/>
          <w:bCs/>
          <w:sz w:val="24"/>
          <w:szCs w:val="24"/>
        </w:rPr>
      </w:pPr>
      <w:r w:rsidRPr="00EB205E">
        <w:rPr>
          <w:b/>
          <w:bCs/>
          <w:sz w:val="24"/>
          <w:szCs w:val="24"/>
        </w:rPr>
        <w:t>2.</w:t>
      </w:r>
      <w:r>
        <w:rPr>
          <w:b/>
          <w:bCs/>
          <w:sz w:val="24"/>
          <w:szCs w:val="24"/>
        </w:rPr>
        <w:t>2</w:t>
      </w:r>
      <w:r w:rsidRPr="00EB205E">
        <w:rPr>
          <w:b/>
          <w:bCs/>
          <w:sz w:val="24"/>
          <w:szCs w:val="24"/>
        </w:rPr>
        <w:t xml:space="preserve"> Data</w:t>
      </w:r>
    </w:p>
    <w:p w14:paraId="76D28A4B" w14:textId="77777777" w:rsidR="009F0771" w:rsidRPr="00EB205E" w:rsidRDefault="009F0771" w:rsidP="00D66099">
      <w:pPr>
        <w:outlineLvl w:val="2"/>
        <w:rPr>
          <w:i/>
          <w:iCs/>
          <w:sz w:val="24"/>
          <w:szCs w:val="24"/>
        </w:rPr>
      </w:pPr>
      <w:r w:rsidRPr="00EB205E">
        <w:rPr>
          <w:i/>
          <w:iCs/>
          <w:sz w:val="24"/>
          <w:szCs w:val="24"/>
        </w:rPr>
        <w:t>NCEI SPI and precipitation</w:t>
      </w:r>
    </w:p>
    <w:p w14:paraId="061055B6" w14:textId="77777777" w:rsidR="009F0771" w:rsidRPr="00EB205E" w:rsidRDefault="009F0771" w:rsidP="00D66099">
      <w:pPr>
        <w:spacing w:before="240" w:line="480" w:lineRule="auto"/>
        <w:rPr>
          <w:sz w:val="24"/>
          <w:szCs w:val="24"/>
        </w:rPr>
      </w:pPr>
      <w:r w:rsidRPr="00EB205E">
        <w:rPr>
          <w:sz w:val="24"/>
          <w:szCs w:val="24"/>
        </w:rPr>
        <w:t xml:space="preserve">The contiguous United States consists of 344 climate divisions, with boundaries constructed through considerations of drainage basins, crop districts, climatic conditions, and county lines; each state contains between 3 and 10 climate divisions (Guttman and Quayle 1996). Divisional values of temperature and precipitation, from which the drought indices published in nClimDiv are derived, are estimated from area-weighted averages of grid point estimates that are interpolated from station data (Vose et al. 2014b). Climate divisional dataset files are available for download in ‘‘TXT,’’ ‘‘MAP,’’ and ‘‘KMZ’’ file formats. </w:t>
      </w:r>
    </w:p>
    <w:p w14:paraId="3BB4E156" w14:textId="77777777" w:rsidR="009F0771" w:rsidRPr="00EB205E" w:rsidRDefault="009F0771" w:rsidP="009F0771">
      <w:pPr>
        <w:spacing w:line="480" w:lineRule="auto"/>
        <w:rPr>
          <w:sz w:val="24"/>
          <w:szCs w:val="24"/>
        </w:rPr>
      </w:pPr>
      <w:r w:rsidRPr="00EB205E">
        <w:rPr>
          <w:sz w:val="24"/>
          <w:szCs w:val="24"/>
        </w:rPr>
        <w:t>SPI datasets were downloaded at 3- and 6-month time scales for the 48 contiguous United States from nClimDiv for all years from 1931 to 2019. The 3- and 6-month SPI time scales were selected for their relevance in capturing the short- and medium-term drought conditions (i.e., agricultural and meteorological drought) that impact the United States, and also because they are among the time scales used by NOAA/NCEI (hereinafter NCEI) to issue monthly State of the Climate Reports. The SPI at each time scale was downloaded using September as the ending period for the moving-total precipitation. September was selected to investigate end-of-water-year drought conditions.</w:t>
      </w:r>
    </w:p>
    <w:p w14:paraId="25357F41" w14:textId="77777777" w:rsidR="009F0771" w:rsidRPr="00EB205E" w:rsidRDefault="009F0771" w:rsidP="009F0771">
      <w:pPr>
        <w:spacing w:line="480" w:lineRule="auto"/>
        <w:rPr>
          <w:sz w:val="24"/>
          <w:szCs w:val="24"/>
        </w:rPr>
      </w:pPr>
      <w:r w:rsidRPr="00EB205E">
        <w:rPr>
          <w:sz w:val="24"/>
          <w:szCs w:val="24"/>
        </w:rPr>
        <w:t>Precipitation data were downloaded for each climate division to calculate the 3- and 6-month September SPI. The NCEI cites a base period of 1931–90 for all drought data posted in the nClimDiv database and this base period is also used in the calculated SPI dataset for consistency.</w:t>
      </w:r>
    </w:p>
    <w:p w14:paraId="105FA061" w14:textId="77777777" w:rsidR="009F0771" w:rsidRPr="00EB205E" w:rsidRDefault="009F0771" w:rsidP="0011030B">
      <w:pPr>
        <w:outlineLvl w:val="1"/>
        <w:rPr>
          <w:b/>
          <w:bCs/>
          <w:sz w:val="24"/>
          <w:szCs w:val="24"/>
        </w:rPr>
      </w:pPr>
      <w:r>
        <w:rPr>
          <w:b/>
          <w:bCs/>
          <w:sz w:val="24"/>
          <w:szCs w:val="24"/>
        </w:rPr>
        <w:t>2.3</w:t>
      </w:r>
      <w:r w:rsidRPr="00EB205E">
        <w:rPr>
          <w:b/>
          <w:bCs/>
          <w:sz w:val="24"/>
          <w:szCs w:val="24"/>
        </w:rPr>
        <w:t xml:space="preserve"> Methods</w:t>
      </w:r>
    </w:p>
    <w:p w14:paraId="3F9872D1" w14:textId="77777777" w:rsidR="009F0771" w:rsidRPr="00EB205E" w:rsidRDefault="009F0771" w:rsidP="00D66099">
      <w:pPr>
        <w:outlineLvl w:val="2"/>
        <w:rPr>
          <w:i/>
          <w:iCs/>
          <w:sz w:val="24"/>
          <w:szCs w:val="24"/>
        </w:rPr>
      </w:pPr>
      <w:r w:rsidRPr="00EB205E">
        <w:rPr>
          <w:i/>
          <w:iCs/>
          <w:sz w:val="24"/>
          <w:szCs w:val="24"/>
        </w:rPr>
        <w:t>a. SPI computational procedure</w:t>
      </w:r>
    </w:p>
    <w:p w14:paraId="5679A400" w14:textId="77777777" w:rsidR="009F0771" w:rsidRPr="00EB205E" w:rsidRDefault="009F0771" w:rsidP="0038123C">
      <w:pPr>
        <w:spacing w:before="240" w:line="480" w:lineRule="auto"/>
        <w:rPr>
          <w:sz w:val="24"/>
          <w:szCs w:val="24"/>
        </w:rPr>
      </w:pPr>
      <w:r w:rsidRPr="00EB205E">
        <w:rPr>
          <w:sz w:val="24"/>
          <w:szCs w:val="24"/>
        </w:rPr>
        <w:t xml:space="preserve">The NCEI precipitation data are used to calculate the SPI. The NCEI fits monthly climate </w:t>
      </w:r>
      <w:r w:rsidRPr="00EB205E">
        <w:rPr>
          <w:sz w:val="24"/>
          <w:szCs w:val="24"/>
        </w:rPr>
        <w:lastRenderedPageBreak/>
        <w:t>division precipitation data to the Pearson type-III (PE3) probability density function for all precipitation values x &gt; 0:</w:t>
      </w:r>
    </w:p>
    <w:p w14:paraId="1395794E" w14:textId="77777777" w:rsidR="009F0771" w:rsidRPr="00EB205E" w:rsidRDefault="009F0771" w:rsidP="009F0771">
      <w:pPr>
        <w:spacing w:line="480" w:lineRule="auto"/>
        <w:rPr>
          <w:sz w:val="24"/>
          <w:szCs w:val="24"/>
        </w:rPr>
      </w:pP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(x-ξ)</m:t>
                </m:r>
              </m:e>
              <m:sup>
                <m:r>
                  <w:rPr>
                    <w:rFonts w:ascii="Cambria Math" w:hAnsi="Cambria Math"/>
                    <w:sz w:val="24"/>
                    <w:szCs w:val="24"/>
                  </w:rPr>
                  <m:t>α-1</m:t>
                </m:r>
              </m:sup>
            </m:sSup>
            <m:r>
              <w:rPr>
                <w:rFonts w:ascii="Cambria Math" w:hAnsi="Cambria Math"/>
                <w:sz w:val="24"/>
                <w:szCs w:val="24"/>
              </w:rPr>
              <m:t>exp-(x-ξ)/β</m:t>
            </m:r>
          </m:num>
          <m:den>
            <m:sSup>
              <m:sSupPr>
                <m:ctrlPr>
                  <w:rPr>
                    <w:rFonts w:ascii="Cambria Math" w:hAnsi="Cambria Math"/>
                    <w:i/>
                    <w:sz w:val="24"/>
                    <w:szCs w:val="24"/>
                  </w:rPr>
                </m:ctrlPr>
              </m:sSupPr>
              <m:e>
                <m:r>
                  <w:rPr>
                    <w:rFonts w:ascii="Cambria Math" w:hAnsi="Cambria Math"/>
                    <w:sz w:val="24"/>
                    <w:szCs w:val="24"/>
                  </w:rPr>
                  <m:t>β</m:t>
                </m:r>
              </m:e>
              <m:sup>
                <m:r>
                  <w:rPr>
                    <w:rFonts w:ascii="Cambria Math" w:hAnsi="Cambria Math"/>
                    <w:sz w:val="24"/>
                    <w:szCs w:val="24"/>
                  </w:rPr>
                  <m:t>α</m:t>
                </m:r>
              </m:sup>
            </m:sSup>
            <m:r>
              <m:rPr>
                <m:sty m:val="p"/>
              </m:rPr>
              <w:rPr>
                <w:rFonts w:ascii="Cambria Math" w:hAnsi="Cambria Math"/>
                <w:sz w:val="24"/>
                <w:szCs w:val="24"/>
              </w:rPr>
              <m:t>Γ</m:t>
            </m:r>
            <m:r>
              <w:rPr>
                <w:rFonts w:ascii="Cambria Math" w:hAnsi="Cambria Math"/>
                <w:sz w:val="24"/>
                <w:szCs w:val="24"/>
              </w:rPr>
              <m:t>(α)</m:t>
            </m:r>
          </m:den>
        </m:f>
      </m:oMath>
      <w:r w:rsidRPr="00EB205E">
        <w:rPr>
          <w:sz w:val="24"/>
          <w:szCs w:val="24"/>
        </w:rPr>
        <w:tab/>
        <w:t>(1)</w:t>
      </w:r>
    </w:p>
    <w:p w14:paraId="685B6EFD" w14:textId="77777777" w:rsidR="009F0771" w:rsidRPr="00EB205E" w:rsidRDefault="009F0771" w:rsidP="009F0771">
      <w:pPr>
        <w:spacing w:line="480" w:lineRule="auto"/>
        <w:rPr>
          <w:sz w:val="24"/>
          <w:szCs w:val="24"/>
        </w:rPr>
      </w:pPr>
      <w:r w:rsidRPr="00EB205E">
        <w:rPr>
          <w:sz w:val="24"/>
          <w:szCs w:val="24"/>
        </w:rPr>
        <w:t xml:space="preserve">for </w:t>
      </w:r>
      <m:oMath>
        <m:r>
          <w:rPr>
            <w:rStyle w:val="mjx-char"/>
            <w:rFonts w:ascii="Cambria Math" w:hAnsi="Cambria Math"/>
            <w:color w:val="333333"/>
            <w:sz w:val="24"/>
            <w:szCs w:val="24"/>
            <w:shd w:val="clear" w:color="auto" w:fill="FFFFFF"/>
          </w:rPr>
          <m:t>γ&gt;0</m:t>
        </m:r>
        <m:r>
          <w:rPr>
            <w:rFonts w:ascii="Cambria Math" w:hAnsi="Cambria Math"/>
            <w:sz w:val="24"/>
            <w:szCs w:val="24"/>
          </w:rPr>
          <m:t xml:space="preserve"> and </m:t>
        </m:r>
        <m:r>
          <w:rPr>
            <w:rStyle w:val="mjx-char"/>
            <w:rFonts w:ascii="Cambria Math" w:hAnsi="Cambria Math"/>
            <w:color w:val="333333"/>
            <w:sz w:val="24"/>
            <w:szCs w:val="24"/>
            <w:shd w:val="clear" w:color="auto" w:fill="FFFFFF"/>
          </w:rPr>
          <m:t>ξ≤x&lt;∞</m:t>
        </m:r>
        <m:r>
          <w:rPr>
            <w:rFonts w:ascii="Cambria Math" w:hAnsi="Cambria Math"/>
            <w:sz w:val="24"/>
            <w:szCs w:val="24"/>
          </w:rPr>
          <m:t xml:space="preserve">     </m:t>
        </m:r>
      </m:oMath>
    </w:p>
    <w:p w14:paraId="16BDCEF5" w14:textId="77777777" w:rsidR="009F0771" w:rsidRPr="00EB205E" w:rsidRDefault="009F0771" w:rsidP="009F0771">
      <w:pPr>
        <w:spacing w:line="480" w:lineRule="auto"/>
        <w:rPr>
          <w:sz w:val="24"/>
          <w:szCs w:val="24"/>
        </w:rPr>
      </w:pPr>
      <w:r w:rsidRPr="00EB205E">
        <w:rPr>
          <w:sz w:val="24"/>
          <w:szCs w:val="24"/>
        </w:rPr>
        <w:t>and</w:t>
      </w:r>
    </w:p>
    <w:p w14:paraId="0AB947D4" w14:textId="77777777" w:rsidR="009F0771" w:rsidRPr="00EB205E" w:rsidRDefault="009F0771" w:rsidP="009F0771">
      <w:pPr>
        <w:spacing w:line="480" w:lineRule="auto"/>
        <w:rPr>
          <w:sz w:val="24"/>
          <w:szCs w:val="24"/>
        </w:rPr>
      </w:pP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(ξ-x)</m:t>
                </m:r>
              </m:e>
              <m:sup>
                <m:r>
                  <w:rPr>
                    <w:rFonts w:ascii="Cambria Math" w:hAnsi="Cambria Math"/>
                    <w:sz w:val="24"/>
                    <w:szCs w:val="24"/>
                  </w:rPr>
                  <m:t>α-1</m:t>
                </m:r>
              </m:sup>
            </m:sSup>
            <m:r>
              <w:rPr>
                <w:rFonts w:ascii="Cambria Math" w:hAnsi="Cambria Math"/>
                <w:sz w:val="24"/>
                <w:szCs w:val="24"/>
              </w:rPr>
              <m:t>exp-(ξ-x)/β</m:t>
            </m:r>
          </m:num>
          <m:den>
            <m:sSup>
              <m:sSupPr>
                <m:ctrlPr>
                  <w:rPr>
                    <w:rFonts w:ascii="Cambria Math" w:hAnsi="Cambria Math"/>
                    <w:i/>
                    <w:sz w:val="24"/>
                    <w:szCs w:val="24"/>
                  </w:rPr>
                </m:ctrlPr>
              </m:sSupPr>
              <m:e>
                <m:r>
                  <w:rPr>
                    <w:rFonts w:ascii="Cambria Math" w:hAnsi="Cambria Math"/>
                    <w:sz w:val="24"/>
                    <w:szCs w:val="24"/>
                  </w:rPr>
                  <m:t>β</m:t>
                </m:r>
              </m:e>
              <m:sup>
                <m:r>
                  <w:rPr>
                    <w:rFonts w:ascii="Cambria Math" w:hAnsi="Cambria Math"/>
                    <w:sz w:val="24"/>
                    <w:szCs w:val="24"/>
                  </w:rPr>
                  <m:t>α</m:t>
                </m:r>
              </m:sup>
            </m:sSup>
            <m:r>
              <m:rPr>
                <m:sty m:val="p"/>
              </m:rPr>
              <w:rPr>
                <w:rFonts w:ascii="Cambria Math" w:hAnsi="Cambria Math"/>
                <w:sz w:val="24"/>
                <w:szCs w:val="24"/>
              </w:rPr>
              <m:t>Γ</m:t>
            </m:r>
            <m:r>
              <w:rPr>
                <w:rFonts w:ascii="Cambria Math" w:hAnsi="Cambria Math"/>
                <w:sz w:val="24"/>
                <w:szCs w:val="24"/>
              </w:rPr>
              <m:t>(α)</m:t>
            </m:r>
          </m:den>
        </m:f>
      </m:oMath>
      <w:r w:rsidRPr="00EB205E">
        <w:rPr>
          <w:sz w:val="24"/>
          <w:szCs w:val="24"/>
        </w:rPr>
        <w:tab/>
        <w:t>(2)</w:t>
      </w:r>
    </w:p>
    <w:p w14:paraId="010533B0" w14:textId="77777777" w:rsidR="009F0771" w:rsidRPr="00EB205E" w:rsidRDefault="009F0771" w:rsidP="009F0771">
      <w:pPr>
        <w:spacing w:line="480" w:lineRule="auto"/>
        <w:rPr>
          <w:sz w:val="24"/>
          <w:szCs w:val="24"/>
        </w:rPr>
      </w:pPr>
      <w:r w:rsidRPr="00EB205E">
        <w:rPr>
          <w:sz w:val="24"/>
          <w:szCs w:val="24"/>
        </w:rPr>
        <w:t>for</w:t>
      </w:r>
    </w:p>
    <w:p w14:paraId="3F9C85BC" w14:textId="77777777" w:rsidR="009F0771" w:rsidRPr="00EB205E" w:rsidRDefault="009F0771" w:rsidP="009F0771">
      <w:pPr>
        <w:spacing w:line="480" w:lineRule="auto"/>
        <w:rPr>
          <w:sz w:val="24"/>
          <w:szCs w:val="24"/>
        </w:rPr>
      </w:pPr>
      <m:oMath>
        <m:r>
          <w:rPr>
            <w:rStyle w:val="mjx-char"/>
            <w:rFonts w:ascii="Cambria Math" w:hAnsi="Cambria Math"/>
            <w:color w:val="333333"/>
            <w:sz w:val="24"/>
            <w:szCs w:val="24"/>
            <w:shd w:val="clear" w:color="auto" w:fill="FFFFFF"/>
          </w:rPr>
          <m:t>γ &lt; 0</m:t>
        </m:r>
        <m:r>
          <w:rPr>
            <w:rFonts w:ascii="Cambria Math" w:hAnsi="Cambria Math"/>
            <w:sz w:val="24"/>
            <w:szCs w:val="24"/>
          </w:rPr>
          <m:t xml:space="preserve"> and </m:t>
        </m:r>
        <m:r>
          <w:rPr>
            <w:rStyle w:val="mjx-char"/>
            <w:rFonts w:ascii="Cambria Math" w:hAnsi="Cambria Math"/>
            <w:color w:val="333333"/>
            <w:sz w:val="24"/>
            <w:szCs w:val="24"/>
            <w:shd w:val="clear" w:color="auto" w:fill="FFFFFF"/>
          </w:rPr>
          <m:t>-∞</m:t>
        </m:r>
        <m:r>
          <w:rPr>
            <w:rFonts w:ascii="Cambria Math" w:hAnsi="Cambria Math"/>
            <w:sz w:val="24"/>
            <w:szCs w:val="24"/>
          </w:rPr>
          <m:t>&lt;x</m:t>
        </m:r>
        <m:r>
          <w:rPr>
            <w:rStyle w:val="mjx-char"/>
            <w:rFonts w:ascii="Cambria Math" w:hAnsi="Cambria Math"/>
            <w:color w:val="333333"/>
            <w:sz w:val="24"/>
            <w:szCs w:val="24"/>
            <w:shd w:val="clear" w:color="auto" w:fill="FFFFFF"/>
          </w:rPr>
          <m:t>≤ξ</m:t>
        </m:r>
      </m:oMath>
      <w:r w:rsidRPr="00EB205E">
        <w:rPr>
          <w:sz w:val="24"/>
          <w:szCs w:val="24"/>
        </w:rPr>
        <w:t xml:space="preserve">     </w:t>
      </w:r>
    </w:p>
    <w:p w14:paraId="72C349DF" w14:textId="77777777" w:rsidR="009F0771" w:rsidRPr="00EB205E" w:rsidRDefault="009F0771" w:rsidP="009F0771">
      <w:pPr>
        <w:widowControl/>
        <w:shd w:val="clear" w:color="auto" w:fill="FFFFFF"/>
        <w:autoSpaceDE/>
        <w:autoSpaceDN/>
        <w:spacing w:after="240" w:line="480" w:lineRule="auto"/>
        <w:rPr>
          <w:color w:val="333333"/>
          <w:sz w:val="24"/>
          <w:szCs w:val="24"/>
        </w:rPr>
      </w:pPr>
      <w:r w:rsidRPr="00EB205E">
        <w:rPr>
          <w:color w:val="333333"/>
          <w:sz w:val="24"/>
          <w:szCs w:val="24"/>
        </w:rPr>
        <w:t xml:space="preserve">where α, β, and ξ are the shape, scale, and location parameters, respectively, and are respectively given by </w:t>
      </w:r>
    </w:p>
    <w:p w14:paraId="48F5EDBE" w14:textId="77777777" w:rsidR="009F0771" w:rsidRPr="00EB205E" w:rsidRDefault="009F0771" w:rsidP="0011030B">
      <w:pPr>
        <w:widowControl/>
        <w:shd w:val="clear" w:color="auto" w:fill="FFFFFF"/>
        <w:autoSpaceDE/>
        <w:autoSpaceDN/>
        <w:spacing w:after="240" w:line="480" w:lineRule="auto"/>
        <w:rPr>
          <w:color w:val="333333"/>
          <w:sz w:val="24"/>
          <w:szCs w:val="24"/>
        </w:rPr>
      </w:pPr>
      <m:oMath>
        <m:r>
          <w:rPr>
            <w:rFonts w:ascii="Cambria Math" w:hAnsi="Cambria Math"/>
            <w:color w:val="333333"/>
            <w:sz w:val="24"/>
            <w:szCs w:val="24"/>
            <w:bdr w:val="none" w:sz="0" w:space="0" w:color="auto" w:frame="1"/>
          </w:rPr>
          <m:t>α=</m:t>
        </m:r>
        <m:f>
          <m:fPr>
            <m:ctrlPr>
              <w:rPr>
                <w:rFonts w:ascii="Cambria Math" w:hAnsi="Cambria Math"/>
                <w:i/>
                <w:color w:val="333333"/>
                <w:sz w:val="24"/>
                <w:szCs w:val="24"/>
                <w:bdr w:val="none" w:sz="0" w:space="0" w:color="auto" w:frame="1"/>
              </w:rPr>
            </m:ctrlPr>
          </m:fPr>
          <m:num>
            <m:r>
              <w:rPr>
                <w:rFonts w:ascii="Cambria Math" w:hAnsi="Cambria Math"/>
                <w:color w:val="333333"/>
                <w:sz w:val="24"/>
                <w:szCs w:val="24"/>
                <w:bdr w:val="none" w:sz="0" w:space="0" w:color="auto" w:frame="1"/>
              </w:rPr>
              <m:t>4</m:t>
            </m:r>
          </m:num>
          <m:den>
            <m:sSup>
              <m:sSupPr>
                <m:ctrlPr>
                  <w:rPr>
                    <w:rFonts w:ascii="Cambria Math" w:hAnsi="Cambria Math"/>
                    <w:i/>
                    <w:color w:val="333333"/>
                    <w:sz w:val="24"/>
                    <w:szCs w:val="24"/>
                    <w:bdr w:val="none" w:sz="0" w:space="0" w:color="auto" w:frame="1"/>
                  </w:rPr>
                </m:ctrlPr>
              </m:sSupPr>
              <m:e>
                <m:r>
                  <w:rPr>
                    <w:rFonts w:ascii="Cambria Math" w:hAnsi="Cambria Math"/>
                    <w:color w:val="333333"/>
                    <w:sz w:val="24"/>
                    <w:szCs w:val="24"/>
                    <w:bdr w:val="none" w:sz="0" w:space="0" w:color="auto" w:frame="1"/>
                  </w:rPr>
                  <m:t>γ</m:t>
                </m:r>
              </m:e>
              <m:sup>
                <m:r>
                  <w:rPr>
                    <w:rFonts w:ascii="Cambria Math" w:hAnsi="Cambria Math"/>
                    <w:color w:val="333333"/>
                    <w:sz w:val="24"/>
                    <w:szCs w:val="24"/>
                    <w:bdr w:val="none" w:sz="0" w:space="0" w:color="auto" w:frame="1"/>
                  </w:rPr>
                  <m:t>2</m:t>
                </m:r>
              </m:sup>
            </m:sSup>
          </m:den>
        </m:f>
      </m:oMath>
      <w:r w:rsidRPr="00EB205E">
        <w:rPr>
          <w:rFonts w:ascii="MJXc-TeX-main-Rw" w:hAnsi="MJXc-TeX-main-Rw"/>
          <w:color w:val="333333"/>
          <w:sz w:val="24"/>
          <w:szCs w:val="24"/>
          <w:bdr w:val="none" w:sz="0" w:space="0" w:color="auto" w:frame="1"/>
        </w:rPr>
        <w:t>,</w:t>
      </w:r>
      <w:r w:rsidRPr="00EB205E">
        <w:rPr>
          <w:rFonts w:ascii="MJXc-TeX-main-Rw" w:hAnsi="MJXc-TeX-main-Rw"/>
          <w:color w:val="333333"/>
          <w:sz w:val="24"/>
          <w:szCs w:val="24"/>
          <w:bdr w:val="none" w:sz="0" w:space="0" w:color="auto" w:frame="1"/>
        </w:rPr>
        <w:tab/>
      </w:r>
      <w:r w:rsidRPr="00EB205E">
        <w:rPr>
          <w:rFonts w:ascii="MJXc-TeX-main-Rw" w:hAnsi="MJXc-TeX-main-Rw"/>
          <w:color w:val="333333"/>
          <w:sz w:val="24"/>
          <w:szCs w:val="24"/>
          <w:bdr w:val="none" w:sz="0" w:space="0" w:color="auto" w:frame="1"/>
        </w:rPr>
        <w:tab/>
      </w:r>
      <w:r w:rsidRPr="00EB205E">
        <w:rPr>
          <w:rFonts w:ascii="MJXc-TeX-main-Rw" w:hAnsi="MJXc-TeX-main-Rw"/>
          <w:color w:val="333333"/>
          <w:sz w:val="24"/>
          <w:szCs w:val="24"/>
          <w:bdr w:val="none" w:sz="0" w:space="0" w:color="auto" w:frame="1"/>
        </w:rPr>
        <w:tab/>
      </w:r>
      <w:r w:rsidRPr="00EB205E">
        <w:rPr>
          <w:color w:val="333333"/>
          <w:sz w:val="24"/>
          <w:szCs w:val="24"/>
        </w:rPr>
        <w:t>(3)</w:t>
      </w:r>
    </w:p>
    <w:p w14:paraId="1DAE6413" w14:textId="38BA464D" w:rsidR="009F0771" w:rsidRPr="00EB205E" w:rsidRDefault="009F0771" w:rsidP="0011030B">
      <w:pPr>
        <w:widowControl/>
        <w:shd w:val="clear" w:color="auto" w:fill="FFFFFF"/>
        <w:autoSpaceDE/>
        <w:autoSpaceDN/>
        <w:rPr>
          <w:color w:val="333333"/>
          <w:sz w:val="24"/>
          <w:szCs w:val="24"/>
        </w:rPr>
      </w:pPr>
      <m:oMath>
        <m:r>
          <w:rPr>
            <w:rFonts w:ascii="Cambria Math" w:hAnsi="Cambria Math"/>
            <w:color w:val="333333"/>
            <w:sz w:val="24"/>
            <w:szCs w:val="24"/>
            <w:bdr w:val="none" w:sz="0" w:space="0" w:color="auto" w:frame="1"/>
          </w:rPr>
          <m:t>β=12σ|γ|</m:t>
        </m:r>
      </m:oMath>
      <w:r w:rsidRPr="00EB205E">
        <w:rPr>
          <w:rFonts w:ascii="MJXc-TeX-main-Rw" w:hAnsi="MJXc-TeX-main-Rw"/>
          <w:color w:val="333333"/>
          <w:sz w:val="24"/>
          <w:szCs w:val="24"/>
          <w:bdr w:val="none" w:sz="0" w:space="0" w:color="auto" w:frame="1"/>
        </w:rPr>
        <w:t xml:space="preserve"> </w:t>
      </w:r>
      <w:r w:rsidRPr="00EB205E">
        <w:rPr>
          <w:rFonts w:ascii="MJXc-TeX-main-Rw" w:hAnsi="MJXc-TeX-main-Rw"/>
          <w:color w:val="333333"/>
          <w:sz w:val="24"/>
          <w:szCs w:val="24"/>
          <w:bdr w:val="none" w:sz="0" w:space="0" w:color="auto" w:frame="1"/>
        </w:rPr>
        <w:tab/>
      </w:r>
      <w:r w:rsidRPr="00EB205E">
        <w:rPr>
          <w:rFonts w:ascii="MJXc-TeX-main-Rw" w:hAnsi="MJXc-TeX-main-Rw"/>
          <w:color w:val="333333"/>
          <w:sz w:val="24"/>
          <w:szCs w:val="24"/>
          <w:bdr w:val="none" w:sz="0" w:space="0" w:color="auto" w:frame="1"/>
        </w:rPr>
        <w:tab/>
      </w:r>
      <w:r w:rsidRPr="00EB205E">
        <w:rPr>
          <w:color w:val="333333"/>
          <w:sz w:val="24"/>
          <w:szCs w:val="24"/>
        </w:rPr>
        <w:t>(4)</w:t>
      </w:r>
    </w:p>
    <w:p w14:paraId="4641DC68" w14:textId="77777777" w:rsidR="009F0771" w:rsidRPr="00EB205E" w:rsidRDefault="009F0771" w:rsidP="009F0771">
      <w:pPr>
        <w:widowControl/>
        <w:shd w:val="clear" w:color="auto" w:fill="FFFFFF"/>
        <w:autoSpaceDE/>
        <w:autoSpaceDN/>
        <w:rPr>
          <w:rFonts w:ascii="MJXc-TeX-main-Rw" w:hAnsi="MJXc-TeX-main-Rw"/>
          <w:color w:val="333333"/>
          <w:sz w:val="24"/>
          <w:szCs w:val="24"/>
          <w:bdr w:val="none" w:sz="0" w:space="0" w:color="auto" w:frame="1"/>
        </w:rPr>
      </w:pPr>
    </w:p>
    <w:p w14:paraId="67B161C3" w14:textId="77777777" w:rsidR="009F0771" w:rsidRPr="00EB205E" w:rsidRDefault="009F0771" w:rsidP="009F0771">
      <w:pPr>
        <w:widowControl/>
        <w:shd w:val="clear" w:color="auto" w:fill="FFFFFF"/>
        <w:autoSpaceDE/>
        <w:autoSpaceDN/>
        <w:rPr>
          <w:color w:val="333333"/>
          <w:sz w:val="24"/>
          <w:szCs w:val="24"/>
          <w:bdr w:val="none" w:sz="0" w:space="0" w:color="auto" w:frame="1"/>
        </w:rPr>
      </w:pPr>
      <w:r w:rsidRPr="00EB205E">
        <w:rPr>
          <w:color w:val="333333"/>
          <w:sz w:val="24"/>
          <w:szCs w:val="24"/>
          <w:bdr w:val="none" w:sz="0" w:space="0" w:color="auto" w:frame="1"/>
        </w:rPr>
        <w:t>and</w:t>
      </w:r>
    </w:p>
    <w:p w14:paraId="1B0069D5" w14:textId="77777777" w:rsidR="009F0771" w:rsidRPr="00EB205E" w:rsidRDefault="009F0771" w:rsidP="009F0771">
      <w:pPr>
        <w:widowControl/>
        <w:shd w:val="clear" w:color="auto" w:fill="FFFFFF"/>
        <w:autoSpaceDE/>
        <w:autoSpaceDN/>
        <w:rPr>
          <w:color w:val="333333"/>
          <w:sz w:val="24"/>
          <w:szCs w:val="24"/>
        </w:rPr>
      </w:pPr>
      <w:r w:rsidRPr="00EB205E">
        <w:rPr>
          <w:rFonts w:ascii="MJXc-TeX-main-Rw" w:hAnsi="MJXc-TeX-main-Rw"/>
          <w:color w:val="333333"/>
          <w:sz w:val="24"/>
          <w:szCs w:val="24"/>
          <w:bdr w:val="none" w:sz="0" w:space="0" w:color="auto" w:frame="1"/>
        </w:rPr>
        <w:tab/>
      </w:r>
      <w:r w:rsidRPr="00EB205E">
        <w:rPr>
          <w:rFonts w:ascii="MJXc-TeX-main-Rw" w:hAnsi="MJXc-TeX-main-Rw"/>
          <w:color w:val="333333"/>
          <w:sz w:val="24"/>
          <w:szCs w:val="24"/>
          <w:bdr w:val="none" w:sz="0" w:space="0" w:color="auto" w:frame="1"/>
        </w:rPr>
        <w:tab/>
      </w:r>
    </w:p>
    <w:p w14:paraId="79E8CABF" w14:textId="77777777" w:rsidR="009F0771" w:rsidRPr="00EB205E" w:rsidRDefault="009F0771" w:rsidP="0011030B">
      <w:pPr>
        <w:widowControl/>
        <w:shd w:val="clear" w:color="auto" w:fill="FFFFFF"/>
        <w:autoSpaceDE/>
        <w:autoSpaceDN/>
        <w:rPr>
          <w:color w:val="333333"/>
          <w:sz w:val="24"/>
          <w:szCs w:val="24"/>
        </w:rPr>
      </w:pPr>
      <m:oMath>
        <m:r>
          <w:rPr>
            <w:rFonts w:ascii="Cambria Math" w:hAnsi="Cambria Math"/>
            <w:color w:val="333333"/>
            <w:sz w:val="24"/>
            <w:szCs w:val="24"/>
            <w:bdr w:val="none" w:sz="0" w:space="0" w:color="auto" w:frame="1"/>
          </w:rPr>
          <m:t>ξ=μ-2σ/γ</m:t>
        </m:r>
      </m:oMath>
      <w:r w:rsidRPr="00EB205E">
        <w:rPr>
          <w:rFonts w:ascii="MJXc-TeX-math-Iw" w:hAnsi="MJXc-TeX-math-Iw"/>
          <w:color w:val="333333"/>
          <w:sz w:val="24"/>
          <w:szCs w:val="24"/>
          <w:bdr w:val="none" w:sz="0" w:space="0" w:color="auto" w:frame="1"/>
        </w:rPr>
        <w:tab/>
      </w:r>
      <w:r w:rsidRPr="00EB205E">
        <w:rPr>
          <w:rFonts w:ascii="MJXc-TeX-math-Iw" w:hAnsi="MJXc-TeX-math-Iw"/>
          <w:color w:val="333333"/>
          <w:sz w:val="24"/>
          <w:szCs w:val="24"/>
          <w:bdr w:val="none" w:sz="0" w:space="0" w:color="auto" w:frame="1"/>
        </w:rPr>
        <w:tab/>
      </w:r>
      <w:r w:rsidRPr="00EB205E">
        <w:rPr>
          <w:color w:val="333333"/>
          <w:sz w:val="24"/>
          <w:szCs w:val="24"/>
        </w:rPr>
        <w:t>(5)</w:t>
      </w:r>
    </w:p>
    <w:p w14:paraId="72B6EE54" w14:textId="77777777" w:rsidR="009F0771" w:rsidRPr="00612C03" w:rsidRDefault="009F0771" w:rsidP="009F0771">
      <w:pPr>
        <w:spacing w:line="480" w:lineRule="auto"/>
      </w:pPr>
    </w:p>
    <w:p w14:paraId="6EE210E9" w14:textId="77777777" w:rsidR="009F0771" w:rsidRPr="00EB205E" w:rsidRDefault="009F0771" w:rsidP="009F0771">
      <w:pPr>
        <w:spacing w:line="480" w:lineRule="auto"/>
        <w:rPr>
          <w:sz w:val="24"/>
          <w:szCs w:val="24"/>
        </w:rPr>
      </w:pPr>
      <w:r w:rsidRPr="00EB205E">
        <w:rPr>
          <w:sz w:val="24"/>
          <w:szCs w:val="24"/>
        </w:rPr>
        <w:t xml:space="preserve">The Γ(α) in Eqs. (1) and (2) denotes the gamma function (GAM). The method of L-moments is used by the NCEI for estimation of the PE3’s location, shape, and scale parameters. The Fortran computer program SPICOMPUTE by N. Guttman outlines the computational procedure used to obtain the NCEI SPI values and can be found online (http://www1.ncdc.noaa.gov/pub/data/software/palmer/spi.f). Here, the same probability density function and SPI computational procedure outlined in SPICOMPUTE are applied. See appendix B for a thorough description of the SPI computational procedure using the PE3 distribution and </w:t>
      </w:r>
      <w:r w:rsidRPr="00EB205E">
        <w:rPr>
          <w:sz w:val="24"/>
          <w:szCs w:val="24"/>
        </w:rPr>
        <w:lastRenderedPageBreak/>
        <w:t>the method of L-moments for parameter estimation.</w:t>
      </w:r>
    </w:p>
    <w:p w14:paraId="71AFB958" w14:textId="77777777" w:rsidR="009F0771" w:rsidRPr="00EB205E" w:rsidRDefault="009F0771" w:rsidP="009F0771">
      <w:pPr>
        <w:spacing w:line="480" w:lineRule="auto"/>
        <w:rPr>
          <w:sz w:val="24"/>
          <w:szCs w:val="24"/>
        </w:rPr>
      </w:pPr>
      <w:r w:rsidRPr="00EB205E">
        <w:rPr>
          <w:sz w:val="24"/>
          <w:szCs w:val="24"/>
        </w:rPr>
        <w:t>While the SPI is unbounded in theory, Guttman (1999) recommends truncating the cumulative probabilities from 0.001 to 0.999, which bounds the SPI between ±3.09. The estimation of extreme probabilities based on sample sizes &lt; 100 may not be reliable. These bounds are enforced in the SPICOMPUTE FORTRAN code and are also applied in this study’s method for consistency.</w:t>
      </w:r>
    </w:p>
    <w:p w14:paraId="7D666B29" w14:textId="77777777" w:rsidR="009F0771" w:rsidRPr="00EB205E" w:rsidRDefault="009F0771" w:rsidP="009F0771">
      <w:pPr>
        <w:spacing w:line="480" w:lineRule="auto"/>
        <w:rPr>
          <w:sz w:val="24"/>
          <w:szCs w:val="24"/>
        </w:rPr>
      </w:pPr>
      <w:r w:rsidRPr="00EB205E">
        <w:rPr>
          <w:sz w:val="24"/>
          <w:szCs w:val="24"/>
        </w:rPr>
        <w:t>The ability of the PE3 probability distribution to accurately model the precipitation time series was evaluated using a two-sample Kolmogorov–Smirnov test and Pearson’s chi-squared test, with a null hypothesis that the data comes from the normal probability distribution, at a significance level of 0.05.</w:t>
      </w:r>
    </w:p>
    <w:p w14:paraId="5D2A1062" w14:textId="77777777" w:rsidR="009F0771" w:rsidRPr="00EB205E" w:rsidRDefault="009F0771" w:rsidP="00D66099">
      <w:pPr>
        <w:outlineLvl w:val="2"/>
        <w:rPr>
          <w:i/>
          <w:iCs/>
          <w:sz w:val="24"/>
          <w:szCs w:val="24"/>
        </w:rPr>
      </w:pPr>
      <w:r w:rsidRPr="00EB205E">
        <w:rPr>
          <w:i/>
          <w:iCs/>
          <w:sz w:val="24"/>
          <w:szCs w:val="24"/>
        </w:rPr>
        <w:t>b. Evaluation of the NCEI SPI against the derived PE3 SPI</w:t>
      </w:r>
    </w:p>
    <w:p w14:paraId="31C36F9F" w14:textId="77777777" w:rsidR="009F0771" w:rsidRPr="00EB205E" w:rsidRDefault="009F0771" w:rsidP="00D66099">
      <w:pPr>
        <w:spacing w:before="240" w:line="480" w:lineRule="auto"/>
        <w:rPr>
          <w:sz w:val="24"/>
          <w:szCs w:val="24"/>
        </w:rPr>
      </w:pPr>
      <w:r w:rsidRPr="00EB205E">
        <w:rPr>
          <w:sz w:val="24"/>
          <w:szCs w:val="24"/>
        </w:rPr>
        <w:t>To understand how the downloaded SPI values compared with the PE3-calculated SPI values based on the NCEI’s precipitation data, several different experiments were designed.</w:t>
      </w:r>
    </w:p>
    <w:p w14:paraId="319DEF72" w14:textId="43D07260" w:rsidR="009F0771" w:rsidRPr="00D66099" w:rsidRDefault="009F0771" w:rsidP="00D66099">
      <w:pPr>
        <w:outlineLvl w:val="3"/>
        <w:rPr>
          <w:sz w:val="24"/>
          <w:szCs w:val="24"/>
        </w:rPr>
      </w:pPr>
      <w:r w:rsidRPr="00D66099">
        <w:rPr>
          <w:sz w:val="24"/>
          <w:szCs w:val="24"/>
        </w:rPr>
        <w:t>1</w:t>
      </w:r>
      <w:r w:rsidR="00D66099">
        <w:rPr>
          <w:sz w:val="24"/>
          <w:szCs w:val="24"/>
        </w:rPr>
        <w:t>.</w:t>
      </w:r>
      <w:r w:rsidRPr="00D66099">
        <w:rPr>
          <w:sz w:val="24"/>
          <w:szCs w:val="24"/>
        </w:rPr>
        <w:t>) Comparison of the average and standard deviation of SPI</w:t>
      </w:r>
    </w:p>
    <w:p w14:paraId="12F7A33C" w14:textId="77777777" w:rsidR="009F0771" w:rsidRPr="00EB205E" w:rsidRDefault="009F0771" w:rsidP="00D66099">
      <w:pPr>
        <w:spacing w:before="240" w:line="480" w:lineRule="auto"/>
        <w:rPr>
          <w:sz w:val="24"/>
          <w:szCs w:val="24"/>
        </w:rPr>
      </w:pPr>
      <w:r w:rsidRPr="00EB205E">
        <w:rPr>
          <w:sz w:val="24"/>
          <w:szCs w:val="24"/>
        </w:rPr>
        <w:t xml:space="preserve">At each time scale and for each climate division, the average and standard deviation of the downloaded and calculated SPI values are taken across the base period. These values are expected to come out to 0 and 1, respectively, in accordance with the standard normal distribution. These criteria are used to determine whether or not a climate division’s SPI time series agrees with the standard normal distribution. Average values below −0.01 are considered to be negatively biased, and values above 0.01 are considered to be positively biased. Likewise, a standard deviation below 0.99 represents a precipitation regime with a narrower distribution than the standard normal distribution, whereas a value above 1.01 is a wider distribution. This study compares the average and standard deviation of the NCEI SPI and the calculated SPI, based on </w:t>
      </w:r>
      <w:r w:rsidRPr="00EB205E">
        <w:rPr>
          <w:sz w:val="24"/>
          <w:szCs w:val="24"/>
        </w:rPr>
        <w:lastRenderedPageBreak/>
        <w:t>the PE3 distribution, for all climate divisions. Note that the expectation is that all means are 0 and all standard deviations are 1. In addition, it is expected that the NCEI SPI and the PE3 SPI values be identical because of the reported NCEI SPI calculation method.</w:t>
      </w:r>
    </w:p>
    <w:p w14:paraId="413DFED4" w14:textId="77777777" w:rsidR="009F0771" w:rsidRPr="00EB205E" w:rsidRDefault="009F0771" w:rsidP="009F0771">
      <w:pPr>
        <w:spacing w:line="480" w:lineRule="auto"/>
        <w:rPr>
          <w:sz w:val="24"/>
          <w:szCs w:val="24"/>
        </w:rPr>
      </w:pPr>
      <w:r w:rsidRPr="00EB205E">
        <w:rPr>
          <w:sz w:val="24"/>
          <w:szCs w:val="24"/>
        </w:rPr>
        <w:t>The impact on drought detection of a climate division with a negative average SPI value across the base period is that the climate division is biased toward indicating drought conditions. In contrast, a positive average SPI value indicates the climate division is biased away from drought, meaning it is more difficult for the index to detect genuine drought in that climate division (Figs. 2a, b, respectively). The impact on drought detection of a climate division with a wider distribution than the standard normal distribution (i.e., a standard deviation greater than 1) is that it is more difficult for the index to move between levels of drought than it would be if the distribution was truly normal (Fig. 2c). Likewise, the impact on drought detection of having a standard deviation below 1 is that it is overly easy for the index to move between levels of drought intensity (Fig. 2d). In statistical terminology, these adjustments to the distribution width represent changes to the kurtosis of the distribution.</w:t>
      </w:r>
    </w:p>
    <w:p w14:paraId="0265D02E" w14:textId="77777777" w:rsidR="009F0771" w:rsidRPr="00612C03" w:rsidRDefault="009F0771" w:rsidP="0011030B">
      <w:pPr>
        <w:spacing w:after="240"/>
        <w:outlineLvl w:val="3"/>
        <w:rPr>
          <w:b/>
          <w:bCs/>
        </w:rPr>
      </w:pPr>
      <w:r w:rsidRPr="00612C03">
        <w:rPr>
          <w:b/>
          <w:bCs/>
        </w:rPr>
        <w:t>[Figure 2]</w:t>
      </w:r>
    </w:p>
    <w:p w14:paraId="16F01AED" w14:textId="2EC09B07" w:rsidR="009F0771" w:rsidRPr="00D66099" w:rsidRDefault="009F0771" w:rsidP="0011030B">
      <w:pPr>
        <w:outlineLvl w:val="3"/>
        <w:rPr>
          <w:sz w:val="24"/>
          <w:szCs w:val="24"/>
        </w:rPr>
      </w:pPr>
      <w:r w:rsidRPr="00D66099">
        <w:rPr>
          <w:sz w:val="24"/>
          <w:szCs w:val="24"/>
        </w:rPr>
        <w:t>2</w:t>
      </w:r>
      <w:r w:rsidR="00D66099">
        <w:rPr>
          <w:sz w:val="24"/>
          <w:szCs w:val="24"/>
        </w:rPr>
        <w:t>.</w:t>
      </w:r>
      <w:r w:rsidRPr="00D66099">
        <w:rPr>
          <w:sz w:val="24"/>
          <w:szCs w:val="24"/>
        </w:rPr>
        <w:t>) Comparison of NCEI SPI and PE3 SPI by climate division across time</w:t>
      </w:r>
    </w:p>
    <w:p w14:paraId="1445C201" w14:textId="77777777" w:rsidR="009F0771" w:rsidRPr="00EB205E" w:rsidRDefault="009F0771" w:rsidP="00D66099">
      <w:pPr>
        <w:spacing w:before="240" w:line="480" w:lineRule="auto"/>
        <w:rPr>
          <w:sz w:val="24"/>
          <w:szCs w:val="24"/>
        </w:rPr>
      </w:pPr>
      <w:r w:rsidRPr="00EB205E">
        <w:rPr>
          <w:sz w:val="24"/>
          <w:szCs w:val="24"/>
        </w:rPr>
        <w:t xml:space="preserve">Three scatterplots were created using the 6-month NCEI SPI dataset plotted against the calculated 6-month SPI dataset. A scatterplot was created for a climate division with a negative average, a climate division with a positive average and a climate division with an average of 0 across the base period. Each scatterplot consists of 120 points, 60 for each dataset. A regression analysis was performed with a significance level of 0.05 to determine a relationship between the two datasets. The purpose of this analysis was to determine how the NCEI dataset compares with the calculated dataset across the entire range of SPI values comprising the base period. For </w:t>
      </w:r>
      <w:r w:rsidRPr="00EB205E">
        <w:rPr>
          <w:sz w:val="24"/>
          <w:szCs w:val="24"/>
        </w:rPr>
        <w:lastRenderedPageBreak/>
        <w:t>brevity, these results focus on the 6-month SPI as the 3-month SPI results were effectively identical.</w:t>
      </w:r>
    </w:p>
    <w:p w14:paraId="53306AEB" w14:textId="77777777" w:rsidR="009F0771" w:rsidRPr="00EB205E" w:rsidRDefault="009F0771" w:rsidP="009F0771">
      <w:pPr>
        <w:spacing w:line="480" w:lineRule="auto"/>
        <w:rPr>
          <w:sz w:val="24"/>
          <w:szCs w:val="24"/>
        </w:rPr>
      </w:pPr>
      <w:r w:rsidRPr="00EB205E">
        <w:rPr>
          <w:sz w:val="24"/>
          <w:szCs w:val="24"/>
        </w:rPr>
        <w:t>From the standard normal distribution (Fig. 1), it is expected that approximately 9 drought years occur (16% of the time) across the 60-yr base period for each climate division. The same is expected for abnormally wet conditions.</w:t>
      </w:r>
    </w:p>
    <w:p w14:paraId="038288F3" w14:textId="77777777" w:rsidR="009F0771" w:rsidRPr="00EB205E" w:rsidRDefault="009F0771" w:rsidP="009F0771">
      <w:pPr>
        <w:spacing w:line="480" w:lineRule="auto"/>
        <w:rPr>
          <w:sz w:val="24"/>
          <w:szCs w:val="24"/>
        </w:rPr>
      </w:pPr>
      <w:r w:rsidRPr="00EB205E">
        <w:rPr>
          <w:sz w:val="24"/>
          <w:szCs w:val="24"/>
        </w:rPr>
        <w:t>To quantify the differences between the SPI values downloaded from the nClimDiv database (hereinafter referred to as NCEI3 for the 3-month SPI and NCEI6 for the 6-month SPI) and the calculated SPI values (abbreviated Calc3 and Calc6), the difference is taken between the total number of dry or wet years among the two datasets:</w:t>
      </w:r>
    </w:p>
    <w:p w14:paraId="41CC8202" w14:textId="77777777" w:rsidR="009F0771" w:rsidRPr="00612C03" w:rsidRDefault="009F0771" w:rsidP="009F0771">
      <w:pPr>
        <w:spacing w:line="480" w:lineRule="auto"/>
        <w:rPr>
          <w:rStyle w:val="mjx-char"/>
          <w:color w:val="333333"/>
          <w:shd w:val="clear" w:color="auto" w:fill="FFFFFF"/>
        </w:rPr>
      </w:pPr>
      <m:oMath>
        <m:r>
          <w:rPr>
            <w:rStyle w:val="mjx-char"/>
            <w:rFonts w:ascii="Cambria Math" w:hAnsi="Cambria Math"/>
            <w:color w:val="333333"/>
            <w:shd w:val="clear" w:color="auto" w:fill="FFFFFF"/>
          </w:rPr>
          <m:t>NCEI3–Calc3</m:t>
        </m:r>
      </m:oMath>
      <w:r w:rsidRPr="00612C03">
        <w:rPr>
          <w:rStyle w:val="mjx-char"/>
          <w:color w:val="333333"/>
          <w:shd w:val="clear" w:color="auto" w:fill="FFFFFF"/>
        </w:rPr>
        <w:t xml:space="preserve"> </w:t>
      </w:r>
      <w:r w:rsidRPr="00612C03">
        <w:rPr>
          <w:rStyle w:val="mjx-char"/>
          <w:color w:val="333333"/>
          <w:shd w:val="clear" w:color="auto" w:fill="FFFFFF"/>
        </w:rPr>
        <w:tab/>
      </w:r>
      <w:r w:rsidRPr="00612C03">
        <w:rPr>
          <w:rStyle w:val="mjx-char"/>
          <w:color w:val="333333"/>
          <w:shd w:val="clear" w:color="auto" w:fill="FFFFFF"/>
        </w:rPr>
        <w:tab/>
        <w:t>(6)</w:t>
      </w:r>
    </w:p>
    <w:p w14:paraId="5DA45540" w14:textId="77777777" w:rsidR="009F0771" w:rsidRPr="00EB205E" w:rsidRDefault="009F0771" w:rsidP="009F0771">
      <w:pPr>
        <w:spacing w:line="480" w:lineRule="auto"/>
        <w:rPr>
          <w:rStyle w:val="mjx-char"/>
          <w:color w:val="333333"/>
          <w:sz w:val="24"/>
          <w:szCs w:val="24"/>
          <w:shd w:val="clear" w:color="auto" w:fill="FFFFFF"/>
        </w:rPr>
      </w:pPr>
      <w:r w:rsidRPr="00EB205E">
        <w:rPr>
          <w:rStyle w:val="mjx-char"/>
          <w:color w:val="333333"/>
          <w:sz w:val="24"/>
          <w:szCs w:val="24"/>
          <w:shd w:val="clear" w:color="auto" w:fill="FFFFFF"/>
        </w:rPr>
        <w:t>and</w:t>
      </w:r>
    </w:p>
    <w:p w14:paraId="04675FE1" w14:textId="77777777" w:rsidR="009F0771" w:rsidRPr="00612C03" w:rsidRDefault="009F0771" w:rsidP="009F0771">
      <w:pPr>
        <w:spacing w:line="480" w:lineRule="auto"/>
      </w:pPr>
      <m:oMath>
        <m:r>
          <w:rPr>
            <w:rStyle w:val="mjx-char"/>
            <w:rFonts w:ascii="Cambria Math" w:hAnsi="Cambria Math"/>
            <w:color w:val="333333"/>
            <w:shd w:val="clear" w:color="auto" w:fill="FFFFFF"/>
          </w:rPr>
          <m:t>NCEI6–Calc6</m:t>
        </m:r>
      </m:oMath>
      <w:r w:rsidRPr="00612C03">
        <w:rPr>
          <w:rStyle w:val="mjx-char"/>
          <w:color w:val="333333"/>
          <w:shd w:val="clear" w:color="auto" w:fill="FFFFFF"/>
        </w:rPr>
        <w:t xml:space="preserve"> </w:t>
      </w:r>
      <w:r w:rsidRPr="00612C03">
        <w:rPr>
          <w:rStyle w:val="mjx-char"/>
          <w:color w:val="333333"/>
          <w:shd w:val="clear" w:color="auto" w:fill="FFFFFF"/>
        </w:rPr>
        <w:tab/>
      </w:r>
      <w:r w:rsidRPr="00612C03">
        <w:rPr>
          <w:rStyle w:val="mjx-char"/>
          <w:color w:val="333333"/>
          <w:shd w:val="clear" w:color="auto" w:fill="FFFFFF"/>
        </w:rPr>
        <w:tab/>
        <w:t>(7)</w:t>
      </w:r>
    </w:p>
    <w:p w14:paraId="0CD5F63C" w14:textId="77777777" w:rsidR="009F0771" w:rsidRPr="00EB205E" w:rsidRDefault="009F0771" w:rsidP="009F0771">
      <w:pPr>
        <w:spacing w:line="480" w:lineRule="auto"/>
        <w:rPr>
          <w:sz w:val="24"/>
          <w:szCs w:val="24"/>
        </w:rPr>
      </w:pPr>
      <w:r w:rsidRPr="00EB205E">
        <w:rPr>
          <w:sz w:val="24"/>
          <w:szCs w:val="24"/>
        </w:rPr>
        <w:t>A negative or positive value respectively indicates that more dry or wet years were estimated by the Calc SPI dataset, and a value of zero indicates that there is no difference between the two datasets.</w:t>
      </w:r>
    </w:p>
    <w:p w14:paraId="075417D1" w14:textId="77777777" w:rsidR="009F0771" w:rsidRPr="00EB205E" w:rsidRDefault="009F0771" w:rsidP="0011030B">
      <w:pPr>
        <w:outlineLvl w:val="1"/>
        <w:rPr>
          <w:b/>
          <w:bCs/>
          <w:sz w:val="24"/>
          <w:szCs w:val="24"/>
        </w:rPr>
      </w:pPr>
      <w:r>
        <w:rPr>
          <w:b/>
          <w:bCs/>
          <w:sz w:val="24"/>
          <w:szCs w:val="24"/>
        </w:rPr>
        <w:t>2.</w:t>
      </w:r>
      <w:r w:rsidRPr="00EB205E">
        <w:rPr>
          <w:b/>
          <w:bCs/>
          <w:sz w:val="24"/>
          <w:szCs w:val="24"/>
        </w:rPr>
        <w:t>4 Results</w:t>
      </w:r>
    </w:p>
    <w:p w14:paraId="4022735C" w14:textId="77777777" w:rsidR="009F0771" w:rsidRPr="00EB205E" w:rsidRDefault="009F0771" w:rsidP="00D66099">
      <w:pPr>
        <w:outlineLvl w:val="2"/>
        <w:rPr>
          <w:i/>
          <w:iCs/>
          <w:sz w:val="24"/>
          <w:szCs w:val="24"/>
        </w:rPr>
      </w:pPr>
      <w:r w:rsidRPr="00EB205E">
        <w:rPr>
          <w:i/>
          <w:iCs/>
          <w:sz w:val="24"/>
          <w:szCs w:val="24"/>
        </w:rPr>
        <w:t>a. Goodness of fit</w:t>
      </w:r>
    </w:p>
    <w:p w14:paraId="04B06060" w14:textId="77777777" w:rsidR="009F0771" w:rsidRPr="00EB205E" w:rsidRDefault="009F0771" w:rsidP="00D66099">
      <w:pPr>
        <w:spacing w:before="240" w:line="480" w:lineRule="auto"/>
        <w:rPr>
          <w:sz w:val="24"/>
          <w:szCs w:val="24"/>
        </w:rPr>
      </w:pPr>
      <w:r w:rsidRPr="00EB205E">
        <w:rPr>
          <w:sz w:val="24"/>
          <w:szCs w:val="24"/>
        </w:rPr>
        <w:t>Goodness-of-fit tests were performed to confirm the normality of the Calc3 and Calc6 datasets. The goodness-of-fit tests were the Kolmogorov–Smirnov and Pearson’s chi-squared tests. Hypothesis tests for these two approaches produced p values of 1 for every climate division and in every time scale analyzed, indicating the PE3 probability distribution successfully transforms the original precipitation time series into a normal distribution.</w:t>
      </w:r>
    </w:p>
    <w:p w14:paraId="7D6DEF14" w14:textId="77777777" w:rsidR="009F0771" w:rsidRPr="00EB205E" w:rsidRDefault="009F0771" w:rsidP="007E2CB1">
      <w:pPr>
        <w:outlineLvl w:val="2"/>
        <w:rPr>
          <w:i/>
          <w:iCs/>
          <w:sz w:val="24"/>
          <w:szCs w:val="24"/>
        </w:rPr>
      </w:pPr>
      <w:r w:rsidRPr="00EB205E">
        <w:rPr>
          <w:i/>
          <w:iCs/>
          <w:sz w:val="24"/>
          <w:szCs w:val="24"/>
        </w:rPr>
        <w:t>b. 1931–90 average and standard deviation of the SPI</w:t>
      </w:r>
    </w:p>
    <w:p w14:paraId="7D79D8E9" w14:textId="77777777" w:rsidR="009F0771" w:rsidRPr="00EB205E" w:rsidRDefault="009F0771" w:rsidP="007E2CB1">
      <w:pPr>
        <w:spacing w:before="240" w:line="480" w:lineRule="auto"/>
        <w:rPr>
          <w:sz w:val="24"/>
          <w:szCs w:val="24"/>
        </w:rPr>
      </w:pPr>
      <w:r w:rsidRPr="00EB205E">
        <w:rPr>
          <w:sz w:val="24"/>
          <w:szCs w:val="24"/>
        </w:rPr>
        <w:t xml:space="preserve">If the NCEI3 data behave as expected, average SPI values should equal 0 with a standard </w:t>
      </w:r>
      <w:r w:rsidRPr="00EB205E">
        <w:rPr>
          <w:sz w:val="24"/>
          <w:szCs w:val="24"/>
        </w:rPr>
        <w:lastRenderedPageBreak/>
        <w:t>deviation of 1 for each climate division. Instead, this study found that 114 (33.1%) of the 344 climate divisions across the conterminous United States had a positive average SPI across the base period. The bulk of these climate divisions are concentrated across the western United States, with smaller groups of positive average values appearing along the Gulf Coast and Midwest (Fig. 3a). The same pattern is also shown by the NCEI6 data, although to a lesser extent, with 75 (21.8%) climate divisions showing a positive average (Fig. 3e). More climate divisions with negative averages were found across the base period [200 (56.1%) climate divisions in NCEI3 and 232 (67.4%) climate divisions in NCEI6]. The spatial pattern of negative averages is the same in both datasets—the majority of the climate divisions in the central and northeastern United States showed negative averages to varying extents.</w:t>
      </w:r>
    </w:p>
    <w:p w14:paraId="46834C38" w14:textId="77777777" w:rsidR="009F0771" w:rsidRPr="00612C03" w:rsidRDefault="009F0771" w:rsidP="007E2CB1">
      <w:pPr>
        <w:outlineLvl w:val="3"/>
        <w:rPr>
          <w:b/>
          <w:bCs/>
        </w:rPr>
      </w:pPr>
      <w:r w:rsidRPr="00612C03">
        <w:rPr>
          <w:b/>
          <w:bCs/>
        </w:rPr>
        <w:t>[Figure 3]</w:t>
      </w:r>
    </w:p>
    <w:p w14:paraId="360FD7A3" w14:textId="77777777" w:rsidR="009F0771" w:rsidRPr="00664614" w:rsidRDefault="009F0771" w:rsidP="007E2CB1">
      <w:pPr>
        <w:spacing w:before="240" w:line="480" w:lineRule="auto"/>
        <w:rPr>
          <w:sz w:val="24"/>
          <w:szCs w:val="24"/>
        </w:rPr>
      </w:pPr>
      <w:r w:rsidRPr="00664614">
        <w:rPr>
          <w:sz w:val="24"/>
          <w:szCs w:val="24"/>
        </w:rPr>
        <w:t>The western United States shows the greatest grouping of positive averages whereas spatial grouping of negative averages is prevalent in the south-central, Midwest, and northeastern United States according to the NCEI3 and NCEI6 datasets.</w:t>
      </w:r>
    </w:p>
    <w:p w14:paraId="18D05325" w14:textId="77777777" w:rsidR="009F0771" w:rsidRPr="00664614" w:rsidRDefault="009F0771" w:rsidP="009F0771">
      <w:pPr>
        <w:spacing w:line="480" w:lineRule="auto"/>
        <w:rPr>
          <w:sz w:val="24"/>
          <w:szCs w:val="24"/>
        </w:rPr>
      </w:pPr>
      <w:r w:rsidRPr="00664614">
        <w:rPr>
          <w:sz w:val="24"/>
          <w:szCs w:val="24"/>
        </w:rPr>
        <w:t>Although the Calc3 and Calc6 datasets also contain climate divisions with averages that are different from 0 (Figs. 3c and 3g, respectively), the spatial patterns seen in NCEI3 and NCEI6 could not be replicated at either time scale. Rather, only 16 (4.7%) climate divisions with positive and 3 (0.9%) climate divisions with negative averages appear in the Calc3 dataset with 3 (0.9%) and 7 (2.0%) in the Calc6 dataset, when following the PE3 methodology. The spatial distribution of the climate divisions with averages different from zero according to the Calc3 and Calc6 datasets appears to be random, with some grouping of positive averages for climate divisions in Northern California and eastern Oregon.</w:t>
      </w:r>
    </w:p>
    <w:p w14:paraId="0B127E7F" w14:textId="77777777" w:rsidR="009F0771" w:rsidRPr="00664614" w:rsidRDefault="009F0771" w:rsidP="009F0771">
      <w:pPr>
        <w:spacing w:line="480" w:lineRule="auto"/>
        <w:rPr>
          <w:sz w:val="24"/>
          <w:szCs w:val="24"/>
        </w:rPr>
      </w:pPr>
      <w:r w:rsidRPr="00664614">
        <w:rPr>
          <w:sz w:val="24"/>
          <w:szCs w:val="24"/>
        </w:rPr>
        <w:t xml:space="preserve">Spatial grouping of standard deviations of the SPI values different from 1 across the base period </w:t>
      </w:r>
      <w:r w:rsidRPr="00664614">
        <w:rPr>
          <w:sz w:val="24"/>
          <w:szCs w:val="24"/>
        </w:rPr>
        <w:lastRenderedPageBreak/>
        <w:t>is also evident in the NCEI3 and NCEI6 datasets (Figs. 3b and 3f, respectively). In total, 107 (31.1%) climate divisions have distributions wider than the standard normal distribution and 196 (57.0%) have distributions narrower than the standard normal distribution according to the NCEI3 dataset. Similarly, 108 (31.4%) have distributions wider than the standard normal distribution and 201 (58.4%) climate divisions have distributions narrower than the standard normal distribution in the NCEI6 dataset. So, the two datasets exhibit very similar biases in the shapes of the SPI distributions, seemingly independent of the time scale. In both datasets, the standard deviation is above 1 in climate divisions in the western and midwestern United States. Interestingly, the northeastern United States switches between a standard deviation above 1 in the NCEI3 dataset to a value below 1 in the NCEI6 dataset, suggesting a seasonal component to the distributions. This is also seen in a group of climate divisions in Nevada, Utah, Idaho, and Oregon. Although not shown here, examination of the NCEI3 dataset for March and June also revealed a seasonal component in the spatial patterns of averages and standard deviations. This suggests that, according to the NCEI dataset, whether a climate division will be biased toward or away from drought is dependent on the ending period for the moving-total precipitation.</w:t>
      </w:r>
    </w:p>
    <w:p w14:paraId="5F8B8F9F" w14:textId="77777777" w:rsidR="009F0771" w:rsidRPr="00664614" w:rsidRDefault="009F0771" w:rsidP="009F0771">
      <w:pPr>
        <w:spacing w:line="480" w:lineRule="auto"/>
        <w:rPr>
          <w:sz w:val="24"/>
          <w:szCs w:val="24"/>
        </w:rPr>
      </w:pPr>
      <w:r w:rsidRPr="00664614">
        <w:rPr>
          <w:sz w:val="24"/>
          <w:szCs w:val="24"/>
        </w:rPr>
        <w:t xml:space="preserve">For many climate divisions across the United States in the Calc3 and Calc6 datasets, the standard deviation of SPI values also differs from 1, although to a greater degree in the NCEI datasets (Figs. 3d and 3h, respectively). In total this study found 54 (15.7%) climate divisions with a standard deviation wider and 164 (47.7%) with a standard deviation narrower than the standard normal distribution in Calc3; this study found 53 (163) climate divisions with a standard deviation wider (narrower) than the standard normal distribution in Calc6. As was the case for the mean SPI computations, the proportion of standard deviations above and below the reference value (i.e., 1) were very similar across the 3- and 6-month SPI periods. Thus, it does not appear </w:t>
      </w:r>
      <w:r w:rsidRPr="00664614">
        <w:rPr>
          <w:sz w:val="24"/>
          <w:szCs w:val="24"/>
        </w:rPr>
        <w:lastRenderedPageBreak/>
        <w:t>that the averaging period is responsible for the fluctuations. This is addressed further in the appendix. Nonetheless, regional patterns in the standard deviations above or below 1 are not seen in the Calc3 or Calc6 results.</w:t>
      </w:r>
    </w:p>
    <w:p w14:paraId="0811BD87" w14:textId="77777777" w:rsidR="009F0771" w:rsidRPr="00664614" w:rsidRDefault="009F0771" w:rsidP="002D6673">
      <w:pPr>
        <w:outlineLvl w:val="2"/>
        <w:rPr>
          <w:i/>
          <w:iCs/>
          <w:sz w:val="24"/>
          <w:szCs w:val="24"/>
        </w:rPr>
      </w:pPr>
      <w:r w:rsidRPr="00664614">
        <w:rPr>
          <w:i/>
          <w:iCs/>
          <w:sz w:val="24"/>
          <w:szCs w:val="24"/>
        </w:rPr>
        <w:t>c. Relationship between NCEI6 and Calc6, 1931–90</w:t>
      </w:r>
    </w:p>
    <w:p w14:paraId="2BA093B3" w14:textId="77777777" w:rsidR="009F0771" w:rsidRPr="00664614" w:rsidRDefault="009F0771" w:rsidP="002D6673">
      <w:pPr>
        <w:spacing w:before="240" w:line="480" w:lineRule="auto"/>
        <w:rPr>
          <w:sz w:val="24"/>
          <w:szCs w:val="24"/>
        </w:rPr>
      </w:pPr>
      <w:r w:rsidRPr="00664614">
        <w:rPr>
          <w:sz w:val="24"/>
          <w:szCs w:val="24"/>
        </w:rPr>
        <w:t>Figure 4 plots NCEI6 against the Calc6 dataset for climate divisions that have a negative average (Fig. 4a), positive average (Fig. 4b) and an average of zero (Fig. 4c) according to the NCEI6 dataset shown in Fig. 3a. The selected climate divisions are shown in bold in the map insets.</w:t>
      </w:r>
    </w:p>
    <w:p w14:paraId="4A4F0195" w14:textId="77777777" w:rsidR="009F0771" w:rsidRPr="00664614" w:rsidRDefault="009F0771" w:rsidP="002D6673">
      <w:pPr>
        <w:outlineLvl w:val="3"/>
        <w:rPr>
          <w:b/>
          <w:bCs/>
          <w:sz w:val="24"/>
          <w:szCs w:val="24"/>
        </w:rPr>
      </w:pPr>
      <w:r w:rsidRPr="00664614">
        <w:rPr>
          <w:b/>
          <w:bCs/>
          <w:sz w:val="24"/>
          <w:szCs w:val="24"/>
        </w:rPr>
        <w:t>[Figure 4]</w:t>
      </w:r>
    </w:p>
    <w:p w14:paraId="53FC9CE0" w14:textId="4B7F30C8" w:rsidR="009F0771" w:rsidRPr="00664614" w:rsidRDefault="009F0771" w:rsidP="002D6673">
      <w:pPr>
        <w:spacing w:before="240" w:line="480" w:lineRule="auto"/>
        <w:rPr>
          <w:sz w:val="24"/>
          <w:szCs w:val="24"/>
        </w:rPr>
      </w:pPr>
      <w:r w:rsidRPr="00664614">
        <w:rPr>
          <w:sz w:val="24"/>
          <w:szCs w:val="24"/>
        </w:rPr>
        <w:t>Figures 4a and 4b show disagreements between the NCEI6 and Calc6 datasets along the entire range of SPI values. There is a nearly 1:1 relationship between the two dataset values (correlation coefficient squared R</w:t>
      </w:r>
      <w:r w:rsidRPr="00664614">
        <w:rPr>
          <w:sz w:val="24"/>
          <w:szCs w:val="24"/>
          <w:vertAlign w:val="superscript"/>
        </w:rPr>
        <w:t>2</w:t>
      </w:r>
      <w:r w:rsidRPr="00664614">
        <w:rPr>
          <w:sz w:val="24"/>
          <w:szCs w:val="24"/>
        </w:rPr>
        <w:t xml:space="preserve"> = 0.99), but the intercept is below (Fig. 4a) and above (Fig. 4b) zero with a slope less than 1. The fact that there is not a lot of variation along the regression lines indicates that the two SPI datasets were derived from the same underlying precipitation dataset, otherwise there would be more variation along the line. For the climate division in Nebraska (Fig. 4a), the intercept is −0.29 with a slope of 0.96, which is notably lower than 1. In terms of drought and wet events, this indicates that NCEI6 is underestimating the magnitude of precipitation events and overestimating the magnitude of drought events. For the climate division in Nevada (Fig. 4b), the intercept is 0.13 with a slope of 0.90, which is significantly lower than 1. In terms of drought and wet events, this indicates that NCEI6 is underestimating the magnitude of dry events and overestimating the magnitude of wet events. In contrast, the climate division in Oregon (Fig. 4c) shows a 1:1 relationship (R</w:t>
      </w:r>
      <w:r w:rsidRPr="00664614">
        <w:rPr>
          <w:sz w:val="24"/>
          <w:szCs w:val="24"/>
          <w:vertAlign w:val="superscript"/>
        </w:rPr>
        <w:t>2</w:t>
      </w:r>
      <w:r w:rsidRPr="00664614">
        <w:rPr>
          <w:sz w:val="24"/>
          <w:szCs w:val="24"/>
        </w:rPr>
        <w:t xml:space="preserve"> = 1) with a regression line centered over zero and a slope equal to 1, indicating that NCEI6 and Calc6 are estimating dry and wet events at the same magnitude.</w:t>
      </w:r>
    </w:p>
    <w:p w14:paraId="1D1B1EDC" w14:textId="77777777" w:rsidR="009F0771" w:rsidRPr="00664614" w:rsidRDefault="009F0771" w:rsidP="0038123C">
      <w:pPr>
        <w:outlineLvl w:val="2"/>
        <w:rPr>
          <w:i/>
          <w:iCs/>
          <w:sz w:val="24"/>
          <w:szCs w:val="24"/>
        </w:rPr>
      </w:pPr>
      <w:r w:rsidRPr="00664614">
        <w:rPr>
          <w:i/>
          <w:iCs/>
          <w:sz w:val="24"/>
          <w:szCs w:val="24"/>
        </w:rPr>
        <w:lastRenderedPageBreak/>
        <w:t>d. 1931–90 total number of dry and wet years</w:t>
      </w:r>
    </w:p>
    <w:p w14:paraId="347B9D76" w14:textId="77777777" w:rsidR="009F0771" w:rsidRPr="00664614" w:rsidRDefault="009F0771" w:rsidP="0038123C">
      <w:pPr>
        <w:spacing w:before="240" w:line="480" w:lineRule="auto"/>
        <w:rPr>
          <w:sz w:val="24"/>
          <w:szCs w:val="24"/>
        </w:rPr>
      </w:pPr>
      <w:r w:rsidRPr="00664614">
        <w:rPr>
          <w:sz w:val="24"/>
          <w:szCs w:val="24"/>
        </w:rPr>
        <w:t>Climate divisions in the central, Midwest, and northeastern United States are dry biased with standard deviations greater than 1 according to the NCEI3 and NCEI6 datasets, making it more difficult for the SPI to detect wet conditions relative to the standard normal distribution. The effects of the dry bias in these regions are shown in Fig. 5a, which illustrates the total number of dry years that occurred across the 1931–90 base period according to the NCEI6 dataset. Unsurprisingly, each of the three regions exhibits a greater number of dry years than expected.</w:t>
      </w:r>
    </w:p>
    <w:p w14:paraId="055492E9" w14:textId="77777777" w:rsidR="009F0771" w:rsidRPr="00664614" w:rsidRDefault="009F0771" w:rsidP="0038123C">
      <w:pPr>
        <w:outlineLvl w:val="3"/>
        <w:rPr>
          <w:b/>
          <w:bCs/>
          <w:sz w:val="24"/>
          <w:szCs w:val="24"/>
        </w:rPr>
      </w:pPr>
      <w:r w:rsidRPr="00664614">
        <w:rPr>
          <w:b/>
          <w:bCs/>
          <w:sz w:val="24"/>
          <w:szCs w:val="24"/>
        </w:rPr>
        <w:t>[Figure 5]</w:t>
      </w:r>
    </w:p>
    <w:p w14:paraId="18949C5C" w14:textId="77777777" w:rsidR="009F0771" w:rsidRPr="00664614" w:rsidRDefault="009F0771" w:rsidP="0038123C">
      <w:pPr>
        <w:spacing w:before="240" w:line="480" w:lineRule="auto"/>
        <w:rPr>
          <w:sz w:val="24"/>
          <w:szCs w:val="24"/>
        </w:rPr>
      </w:pPr>
      <w:r w:rsidRPr="00664614">
        <w:rPr>
          <w:sz w:val="24"/>
          <w:szCs w:val="24"/>
        </w:rPr>
        <w:t>Climate divisions in the western, southeastern, and northern Midwest parts of the United States are biased away from drought (and toward wet conditions) with standard deviations less than 1 according to the NCEI6 dataset, making it more difficult for the SPI to detect dry conditions relative to the standard normal distribution. The effects of the wet bias in these regions are shown in Fig. 5d, which shows the total number of wet years that occurred across the 1931–90 base period according to the NCEI6 dataset. A greater number of wet years than would be expected is observed in many regions.</w:t>
      </w:r>
    </w:p>
    <w:p w14:paraId="183F333E" w14:textId="77777777" w:rsidR="009F0771" w:rsidRPr="00664614" w:rsidRDefault="009F0771" w:rsidP="009F0771">
      <w:pPr>
        <w:spacing w:line="480" w:lineRule="auto"/>
        <w:rPr>
          <w:sz w:val="24"/>
          <w:szCs w:val="24"/>
        </w:rPr>
      </w:pPr>
      <w:r w:rsidRPr="00664614">
        <w:rPr>
          <w:sz w:val="24"/>
          <w:szCs w:val="24"/>
        </w:rPr>
        <w:t xml:space="preserve">Because the SPI is a standardized index, each climate division should theoretically contain the same number of dry or wet years. According to the statistical theory of the standard normal distribution, each climate division should be on the dry end of the spectrum 16% of the time and on the wet end of the spectrum 16% of the time. This was found to be the case for the majority of the climate divisions based on the Calc6 dataset across the 1931–90 time period (Figs. 5b,e), wherein 219 climate divisions across the United States experienced dry conditions for the expected total of 8–10 dry years and 221 climate divisions experienced wet conditions for the expected total of 8–10 wet years across the 60-yr period. Although not shown here, 199 and 220 </w:t>
      </w:r>
      <w:r w:rsidRPr="00664614">
        <w:rPr>
          <w:sz w:val="24"/>
          <w:szCs w:val="24"/>
        </w:rPr>
        <w:lastRenderedPageBreak/>
        <w:t>climate divisions contained the expected total number of dry and wet years, respectively, according to the Calc3 dataset. Figures 5c and 5f elucidate spatial differences between the total number of dry and wet years estimated by the two datasets (NCEI6–Calc6), and these differences arise in climate divisions with averages different from zero shown in Fig. 3e. Climate divisions with negative average values, such as those in the Midwest and southeast United States, estimated far more dry years than the Calc6 dataset; the northern Great Plains in particular estimated between 7 and 9 additional dry years (Fig. 5c). The same regions estimated far fewer wet years than the Calc6 dataset (Fig. 5f).</w:t>
      </w:r>
    </w:p>
    <w:p w14:paraId="4B9D7F61" w14:textId="77777777" w:rsidR="009F0771" w:rsidRPr="00664614" w:rsidRDefault="009F0771" w:rsidP="009F0771">
      <w:pPr>
        <w:spacing w:line="480" w:lineRule="auto"/>
        <w:rPr>
          <w:sz w:val="24"/>
          <w:szCs w:val="24"/>
        </w:rPr>
      </w:pPr>
      <w:r w:rsidRPr="00664614">
        <w:rPr>
          <w:sz w:val="24"/>
          <w:szCs w:val="24"/>
        </w:rPr>
        <w:t>These results demonstrate the cumulative effect that the biased average and standard deviations in the NCEI6 dataset had on drought detection across the base period.</w:t>
      </w:r>
    </w:p>
    <w:p w14:paraId="742C8C5E" w14:textId="77777777" w:rsidR="009F0771" w:rsidRPr="00664614" w:rsidRDefault="009F0771" w:rsidP="0011030B">
      <w:pPr>
        <w:outlineLvl w:val="1"/>
        <w:rPr>
          <w:b/>
          <w:bCs/>
          <w:sz w:val="24"/>
          <w:szCs w:val="24"/>
        </w:rPr>
      </w:pPr>
      <w:r>
        <w:rPr>
          <w:b/>
          <w:bCs/>
          <w:sz w:val="24"/>
          <w:szCs w:val="24"/>
        </w:rPr>
        <w:t>2.</w:t>
      </w:r>
      <w:r w:rsidRPr="00664614">
        <w:rPr>
          <w:b/>
          <w:bCs/>
          <w:sz w:val="24"/>
          <w:szCs w:val="24"/>
        </w:rPr>
        <w:t>5 Discussion</w:t>
      </w:r>
    </w:p>
    <w:p w14:paraId="6C11F412" w14:textId="77777777" w:rsidR="009F0771" w:rsidRPr="00664614" w:rsidRDefault="009F0771" w:rsidP="0038123C">
      <w:pPr>
        <w:spacing w:before="240" w:line="480" w:lineRule="auto"/>
        <w:rPr>
          <w:sz w:val="24"/>
          <w:szCs w:val="24"/>
        </w:rPr>
      </w:pPr>
      <w:r w:rsidRPr="00664614">
        <w:rPr>
          <w:sz w:val="24"/>
          <w:szCs w:val="24"/>
        </w:rPr>
        <w:t>Consultation with the point of contact for the nClimDiv database revealed that the NCEI’s SPI values are dry/wet biased in this study’s results because the dataset is in fact calibrated using the full period of record (here, 1895–2019) and not 1931–90. This moving-window approach to calibrating the data means that there is no fixed baseline associated with the dataset, the calibration period is updated every year. The lack of a baseline makes NCEI’s SPI data unusable as a research dataset because the baseline is updated continuously as new data become available; consequently, it is impossible to accurately compare across studies as they each may be comparing against different historical records. Therefore, it becomes impossible to use the dataset to identify changes in frequency of occurrence or intensity of drought. For example, studies typically compare present anomalies with an established baseline to assess change, such as departure from 20th-century average (e.g., IPCC, National Climate Assessment, and NCEI State of the Climate Report).</w:t>
      </w:r>
    </w:p>
    <w:p w14:paraId="07CD558C" w14:textId="77777777" w:rsidR="009F0771" w:rsidRPr="00664614" w:rsidRDefault="009F0771" w:rsidP="009F0771">
      <w:pPr>
        <w:spacing w:line="480" w:lineRule="auto"/>
        <w:rPr>
          <w:sz w:val="24"/>
          <w:szCs w:val="24"/>
        </w:rPr>
      </w:pPr>
      <w:r w:rsidRPr="00664614">
        <w:rPr>
          <w:sz w:val="24"/>
          <w:szCs w:val="24"/>
        </w:rPr>
        <w:lastRenderedPageBreak/>
        <w:t>Another concern is that calculating the SPI in such a fashion violates the formulation originally proposed by McKee et al. (1993), who recommended a recent climatic history as the basis for comparison to derive the SPI. Further, a fixed base period was used by Edwards and McKee (1997), who recommend a fixed calibration period containing at least one dry spell and one wet spell. The NCEI’s approach does not follow this standard and users are not aware of the discrepancy because the online metadata associated with the product indicate that “all drought data are calibrated using the period 1931–1990.” Consequently, the 1931–90 period was used to compare against the NCEI’s SPI formulations in this study, which revealed the inconsistencies. However, other studies that did not conduct a validation of the NCEI dataset for the base period would be unaware that it lacks a fixed baseline.</w:t>
      </w:r>
    </w:p>
    <w:p w14:paraId="6B578AD6" w14:textId="77777777" w:rsidR="009F0771" w:rsidRPr="00664614" w:rsidRDefault="009F0771" w:rsidP="009F0771">
      <w:pPr>
        <w:spacing w:line="480" w:lineRule="auto"/>
        <w:rPr>
          <w:sz w:val="24"/>
          <w:szCs w:val="24"/>
        </w:rPr>
      </w:pPr>
      <w:r w:rsidRPr="00664614">
        <w:rPr>
          <w:sz w:val="24"/>
          <w:szCs w:val="24"/>
        </w:rPr>
        <w:t>A review of the literature identified several studies that have used the NCEI SPI dataset in recent years. Cumbie-Ward and Boyles (2016) used the climate divisional NCEI SPI dataset at various time scales and for all months across a 10-yr period ending in 2015 to make an objective analysis of the performance of an experimental high-resolution SPI dataset. Lu et al. (2019) used the NCEI SPI (1-, 2-, 3-, 6-, 9-, and 12-month time scales) as well as the NCEI Palmer drought indices in the derivation of an experimental monthly agricultural drought index across the 1895–2013 time period. In addition to product calibration and validation, the climate divisional SPI dataset has also been used in recent years to link groundwater levels with drought in the central United States (Whittemore et al. 2016; Leelaruban et al. 2017). Despite the fact that each of these studies downloaded the same datasets from the same data source, the authors are all analyzing a different set of SPI values because the calibration period is not fixed. For example, in 1934 climate division 2503 in Nebraska has a 6-month September SPI value of −1.35 based on a 1931–90 base period, −1.62 based on an 1895–2009 base period, and −1.58 based on an 1895–</w:t>
      </w:r>
      <w:r w:rsidRPr="00664614">
        <w:rPr>
          <w:sz w:val="24"/>
          <w:szCs w:val="24"/>
        </w:rPr>
        <w:lastRenderedPageBreak/>
        <w:t>2019 period. Thus, the only way for various research studies to be comparable would be if the respective authors happened to publish simultaneously.</w:t>
      </w:r>
    </w:p>
    <w:p w14:paraId="18762FAD" w14:textId="77777777" w:rsidR="009F0771" w:rsidRPr="00664614" w:rsidRDefault="009F0771" w:rsidP="0011030B">
      <w:pPr>
        <w:outlineLvl w:val="1"/>
        <w:rPr>
          <w:b/>
          <w:bCs/>
          <w:sz w:val="24"/>
          <w:szCs w:val="24"/>
        </w:rPr>
      </w:pPr>
      <w:r>
        <w:rPr>
          <w:b/>
          <w:bCs/>
          <w:sz w:val="24"/>
          <w:szCs w:val="24"/>
        </w:rPr>
        <w:t>2.</w:t>
      </w:r>
      <w:r w:rsidRPr="00664614">
        <w:rPr>
          <w:b/>
          <w:bCs/>
          <w:sz w:val="24"/>
          <w:szCs w:val="24"/>
        </w:rPr>
        <w:t>6 Recommendations</w:t>
      </w:r>
    </w:p>
    <w:p w14:paraId="090FC41C" w14:textId="77777777" w:rsidR="009F0771" w:rsidRPr="00664614" w:rsidRDefault="009F0771" w:rsidP="0038123C">
      <w:pPr>
        <w:spacing w:before="240" w:line="480" w:lineRule="auto"/>
        <w:rPr>
          <w:sz w:val="24"/>
          <w:szCs w:val="24"/>
        </w:rPr>
      </w:pPr>
      <w:r w:rsidRPr="00664614">
        <w:rPr>
          <w:sz w:val="24"/>
          <w:szCs w:val="24"/>
        </w:rPr>
        <w:t>The authors recommend that the NCEI modify its SPI computational procedure to reflect the best practices identified by McKee et al. (1993) and Edwards and McKee (1997), namely, the use of a fixed baseline period. Further, the NCEI should go back through its SPI database and recompute the entire SPI archive using a fixed baseline period, presumably 1931–90. This will allow the authors of previous studies that have incorporated the NCEI SPI dataset to reevaluate their previous conclusions using the revised NCEI SPI dataset.</w:t>
      </w:r>
    </w:p>
    <w:p w14:paraId="3CE32BDB" w14:textId="77777777" w:rsidR="009F0771" w:rsidRPr="00664614" w:rsidRDefault="009F0771" w:rsidP="0011030B">
      <w:pPr>
        <w:outlineLvl w:val="1"/>
        <w:rPr>
          <w:b/>
          <w:bCs/>
          <w:sz w:val="24"/>
          <w:szCs w:val="24"/>
        </w:rPr>
      </w:pPr>
      <w:r>
        <w:rPr>
          <w:b/>
          <w:bCs/>
          <w:sz w:val="24"/>
          <w:szCs w:val="24"/>
        </w:rPr>
        <w:t>2.</w:t>
      </w:r>
      <w:r w:rsidRPr="00664614">
        <w:rPr>
          <w:b/>
          <w:bCs/>
          <w:sz w:val="24"/>
          <w:szCs w:val="24"/>
        </w:rPr>
        <w:t>7 Conclusion</w:t>
      </w:r>
    </w:p>
    <w:p w14:paraId="7216478C" w14:textId="77777777" w:rsidR="009F0771" w:rsidRPr="00664614" w:rsidRDefault="009F0771" w:rsidP="0038123C">
      <w:pPr>
        <w:spacing w:before="240" w:line="480" w:lineRule="auto"/>
        <w:rPr>
          <w:sz w:val="24"/>
          <w:szCs w:val="24"/>
        </w:rPr>
      </w:pPr>
      <w:r w:rsidRPr="00664614">
        <w:rPr>
          <w:sz w:val="24"/>
          <w:szCs w:val="24"/>
        </w:rPr>
        <w:t>Because the SPI is based on the standard normal distribution, it should have a mean of zero and a standard deviation of 1 across the base period. Our results indicate inconsistencies between the NCEI’s divisional SPI datasets and the standard normal distribution. Examination of the NCEI’s 3- and 6-month September SPI datasets across the cited 1931–90 base period indicates climate divisions in the western United States, parts of the southeastern United States, and the northern Midwest are biased away from drought; climate divisions throughout the central to northern plains, Midwest, Northeast, and parts of the Southwest were found to be biased toward drought (Fig. 3). Consultation with the NCEI dataset’s point of contact revealed that these biases appeared in the dataset over the 1931–90 time period because the dataset is in fact calibrated using a moving window, in contrast to what is stated in the online metadata associated with the product.</w:t>
      </w:r>
    </w:p>
    <w:p w14:paraId="5BC3C1A4" w14:textId="77777777" w:rsidR="009F0771" w:rsidRPr="00664614" w:rsidRDefault="009F0771" w:rsidP="009F0771">
      <w:pPr>
        <w:spacing w:line="480" w:lineRule="auto"/>
        <w:rPr>
          <w:sz w:val="24"/>
          <w:szCs w:val="24"/>
        </w:rPr>
      </w:pPr>
      <w:r w:rsidRPr="00664614">
        <w:rPr>
          <w:sz w:val="24"/>
          <w:szCs w:val="24"/>
        </w:rPr>
        <w:t xml:space="preserve">The NCEI must make it clear that the dataset in its current form cannot be used to identify changes in frequency of occurrence or intensity of drought because the SPI values for any given </w:t>
      </w:r>
      <w:r w:rsidRPr="00664614">
        <w:rPr>
          <w:sz w:val="24"/>
          <w:szCs w:val="24"/>
        </w:rPr>
        <w:lastRenderedPageBreak/>
        <w:t>climate division evolve over time as the calibration period continually expands. Further, the current dataset should not be used in research settings, as results become impossible to reproduce given that the dataset values change over time. The authors strongly recommend that the NCEI modify its SPI computational procedure from a moving window to a fixed baseline approach and republish the entire SPI archive using this fixed baseline period.</w:t>
      </w:r>
    </w:p>
    <w:p w14:paraId="7FE88D1C" w14:textId="77777777" w:rsidR="009F0771" w:rsidRPr="00664614" w:rsidRDefault="009F0771" w:rsidP="0011030B">
      <w:pPr>
        <w:outlineLvl w:val="1"/>
        <w:rPr>
          <w:b/>
          <w:bCs/>
          <w:sz w:val="24"/>
          <w:szCs w:val="24"/>
        </w:rPr>
      </w:pPr>
      <w:r>
        <w:rPr>
          <w:b/>
          <w:bCs/>
          <w:sz w:val="24"/>
          <w:szCs w:val="24"/>
        </w:rPr>
        <w:t xml:space="preserve">2.7.1 </w:t>
      </w:r>
      <w:r w:rsidRPr="00664614">
        <w:rPr>
          <w:b/>
          <w:bCs/>
          <w:sz w:val="24"/>
          <w:szCs w:val="24"/>
        </w:rPr>
        <w:t>APPENDIX A</w:t>
      </w:r>
    </w:p>
    <w:p w14:paraId="177A77E4" w14:textId="77777777" w:rsidR="009F0771" w:rsidRPr="00664614" w:rsidRDefault="009F0771" w:rsidP="0038123C">
      <w:pPr>
        <w:outlineLvl w:val="2"/>
        <w:rPr>
          <w:i/>
          <w:iCs/>
          <w:sz w:val="24"/>
          <w:szCs w:val="24"/>
        </w:rPr>
      </w:pPr>
      <w:r w:rsidRPr="00664614">
        <w:rPr>
          <w:i/>
          <w:iCs/>
          <w:sz w:val="24"/>
          <w:szCs w:val="24"/>
        </w:rPr>
        <w:t>Calc3 and Calc6 Average and Standard Deviation</w:t>
      </w:r>
    </w:p>
    <w:p w14:paraId="50561E19" w14:textId="77777777" w:rsidR="009F0771" w:rsidRPr="00664614" w:rsidRDefault="009F0771" w:rsidP="0038123C">
      <w:pPr>
        <w:spacing w:before="240" w:line="480" w:lineRule="auto"/>
        <w:rPr>
          <w:sz w:val="24"/>
          <w:szCs w:val="24"/>
        </w:rPr>
      </w:pPr>
      <w:r w:rsidRPr="00664614">
        <w:rPr>
          <w:sz w:val="24"/>
          <w:szCs w:val="24"/>
        </w:rPr>
        <w:t xml:space="preserve">On the basis of the average of the Calc3 SPI values across the base period, 19 climate divisions have an SPI that does not follow a standard normal distribution (i.e., nonzero average). Seventeen of these climate divisions are in the western United States and, based on the Level III Ecoregion data provided by the EPA, all but four of these climate divisions reside in either a Mediterranean climate or desert climate (western Idaho, eastern Oregon, and southwest Wyoming). The remaining two climate divisions reside in non-arid climates. Likewise, according to the Calc6 average SPI across the base period, 10 climate divisions have an SPI that does not follow a standard normal distribution across the base period. Eight of these climate divisions are in the western United States, with the majority residing in either a Mediterranean or desert climate. The remaining two climate divisions reside in non-arid climates; see Table A1. Wu et al. (2007) demonstrated that the SPI can become nonnormally distributed whenever there is a high probability of zero values in the dataset and advised caution when applying the SPI to study drought in arid climates or climates with a distinct seasonality to the precipitation. Therefore, the nonzero averages in Calc3 and Calc6 in this study are attributed to the high probability of zero values in the datasets, because the climate divisions with SPI values not following the standard normal distribution reside in regions with a distinct seasonality in the precipitation regime. Thus, we should be cognizant that the nonzero averages of the SPI in these calculations may be an </w:t>
      </w:r>
      <w:r w:rsidRPr="00664614">
        <w:rPr>
          <w:sz w:val="24"/>
          <w:szCs w:val="24"/>
        </w:rPr>
        <w:lastRenderedPageBreak/>
        <w:t>indicator that the SPI is not fully valid for these climate divisions.</w:t>
      </w:r>
    </w:p>
    <w:p w14:paraId="12CD8EBC" w14:textId="77777777" w:rsidR="009F0771" w:rsidRPr="00664614" w:rsidRDefault="009F0771" w:rsidP="0038123C">
      <w:pPr>
        <w:outlineLvl w:val="3"/>
        <w:rPr>
          <w:b/>
          <w:bCs/>
          <w:sz w:val="24"/>
          <w:szCs w:val="24"/>
        </w:rPr>
      </w:pPr>
      <w:r w:rsidRPr="00664614">
        <w:rPr>
          <w:b/>
          <w:bCs/>
          <w:sz w:val="24"/>
          <w:szCs w:val="24"/>
        </w:rPr>
        <w:t>[Table 1]</w:t>
      </w:r>
    </w:p>
    <w:p w14:paraId="72E97A1E" w14:textId="77777777" w:rsidR="009F0771" w:rsidRPr="00664614" w:rsidRDefault="009F0771" w:rsidP="0038123C">
      <w:pPr>
        <w:spacing w:before="240" w:line="480" w:lineRule="auto"/>
        <w:rPr>
          <w:sz w:val="24"/>
          <w:szCs w:val="24"/>
        </w:rPr>
      </w:pPr>
      <w:r w:rsidRPr="00664614">
        <w:rPr>
          <w:sz w:val="24"/>
          <w:szCs w:val="24"/>
        </w:rPr>
        <w:t>The standard deviations differ from 1 in the Calc3 and Calc6 datasets. This study attributes this to the method of L-moments used to calculate the parameters of the PE3 distribution. L-moments are the expectations of linear combinations of order statistics, measuring the same aspects of a distribution as the central moments. Hosking (1990) gives a comprehensive description of the theory of L-moments, which are defined for continuous probability distributions, but in practice they often must be estimated from a finite sample (Hosking 1996). To verify the effect of L-moments on the standard deviation of SPI values in the Calc3 and Calc6 datasets, the climate division precipitation data was fit to the two-parameter GAM (Thom 1958), which was used by McKee et al. (1993) in the original development of the SPI. For this analysis, the parameters were calculated via maximum likelihood estimation (Venables and Ripley 2002) instead of the method of L-moments. Following this approach, only 12 (3.5%) of the climate divisions were found to have standard deviations in disagreement with the standard normal distribution for the GAM-derived Calc3 and Calc6 datasets, respectively.</w:t>
      </w:r>
    </w:p>
    <w:p w14:paraId="01FEB71B" w14:textId="77777777" w:rsidR="009F0771" w:rsidRPr="00664614" w:rsidRDefault="009F0771" w:rsidP="0011030B">
      <w:pPr>
        <w:outlineLvl w:val="1"/>
        <w:rPr>
          <w:b/>
          <w:bCs/>
          <w:sz w:val="24"/>
          <w:szCs w:val="24"/>
        </w:rPr>
      </w:pPr>
      <w:r>
        <w:rPr>
          <w:b/>
          <w:bCs/>
          <w:sz w:val="24"/>
          <w:szCs w:val="24"/>
        </w:rPr>
        <w:t xml:space="preserve">2.7.2 </w:t>
      </w:r>
      <w:r w:rsidRPr="00664614">
        <w:rPr>
          <w:b/>
          <w:bCs/>
          <w:sz w:val="24"/>
          <w:szCs w:val="24"/>
        </w:rPr>
        <w:t>APPENDIX B</w:t>
      </w:r>
    </w:p>
    <w:p w14:paraId="23C330FF" w14:textId="77777777" w:rsidR="009F0771" w:rsidRPr="0038123C" w:rsidRDefault="009F0771" w:rsidP="0038123C">
      <w:pPr>
        <w:outlineLvl w:val="2"/>
        <w:rPr>
          <w:i/>
          <w:iCs/>
          <w:sz w:val="24"/>
          <w:szCs w:val="24"/>
        </w:rPr>
      </w:pPr>
      <w:r w:rsidRPr="0038123C">
        <w:rPr>
          <w:i/>
          <w:iCs/>
          <w:sz w:val="24"/>
          <w:szCs w:val="24"/>
        </w:rPr>
        <w:t>SPI Computational Procedure via Method of L-Moments</w:t>
      </w:r>
    </w:p>
    <w:p w14:paraId="123B643C" w14:textId="77777777" w:rsidR="009F0771" w:rsidRPr="00664614" w:rsidRDefault="009F0771" w:rsidP="0038123C">
      <w:pPr>
        <w:spacing w:before="240" w:line="480" w:lineRule="auto"/>
        <w:rPr>
          <w:sz w:val="24"/>
          <w:szCs w:val="24"/>
        </w:rPr>
      </w:pPr>
      <w:r w:rsidRPr="00664614">
        <w:rPr>
          <w:sz w:val="24"/>
          <w:szCs w:val="24"/>
        </w:rPr>
        <w:t>Integrating Eqs. (1) and (2) from section 3a over the range of precipitation values yields the cumulative distribution function:</w:t>
      </w:r>
    </w:p>
    <w:p w14:paraId="0B8101C1" w14:textId="77777777" w:rsidR="009F0771" w:rsidRPr="00612C03" w:rsidRDefault="009F0771" w:rsidP="009F0771">
      <w:pPr>
        <w:spacing w:line="480" w:lineRule="auto"/>
      </w:p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=G</m:t>
        </m:r>
        <m:d>
          <m:dPr>
            <m:ctrlPr>
              <w:rPr>
                <w:rFonts w:ascii="Cambria Math" w:hAnsi="Cambria Math"/>
                <w:i/>
              </w:rPr>
            </m:ctrlPr>
          </m:dPr>
          <m:e>
            <m:r>
              <w:rPr>
                <w:rFonts w:ascii="Cambria Math" w:hAnsi="Cambria Math"/>
              </w:rPr>
              <m:t>α,</m:t>
            </m:r>
            <m:f>
              <m:fPr>
                <m:ctrlPr>
                  <w:rPr>
                    <w:rFonts w:ascii="Cambria Math" w:hAnsi="Cambria Math"/>
                    <w:i/>
                  </w:rPr>
                </m:ctrlPr>
              </m:fPr>
              <m:num>
                <m:r>
                  <w:rPr>
                    <w:rFonts w:ascii="Cambria Math" w:hAnsi="Cambria Math"/>
                  </w:rPr>
                  <m:t>x-ξ</m:t>
                </m:r>
              </m:num>
              <m:den>
                <m:r>
                  <w:rPr>
                    <w:rFonts w:ascii="Cambria Math" w:hAnsi="Cambria Math"/>
                  </w:rPr>
                  <m:t>β</m:t>
                </m:r>
              </m:den>
            </m:f>
          </m:e>
        </m:d>
        <m:r>
          <m:rPr>
            <m:sty m:val="p"/>
          </m:rPr>
          <w:rPr>
            <w:rFonts w:ascii="Cambria Math" w:hAnsi="Cambria Math"/>
          </w:rPr>
          <m:t>Γ</m:t>
        </m:r>
        <m:d>
          <m:dPr>
            <m:ctrlPr>
              <w:rPr>
                <w:rFonts w:ascii="Cambria Math" w:hAnsi="Cambria Math"/>
                <w:i/>
              </w:rPr>
            </m:ctrlPr>
          </m:dPr>
          <m:e>
            <m:r>
              <w:rPr>
                <w:rFonts w:ascii="Cambria Math" w:hAnsi="Cambria Math"/>
              </w:rPr>
              <m:t>α</m:t>
            </m:r>
          </m:e>
        </m:d>
      </m:oMath>
      <w:r w:rsidRPr="00612C03">
        <w:tab/>
      </w:r>
      <w:r w:rsidRPr="00612C03">
        <w:tab/>
      </w:r>
      <w:r w:rsidRPr="00612C03">
        <w:tab/>
      </w:r>
      <w:r w:rsidRPr="00091BC7">
        <w:rPr>
          <w:sz w:val="24"/>
          <w:szCs w:val="24"/>
        </w:rPr>
        <w:t>(B1)</w:t>
      </w:r>
    </w:p>
    <w:p w14:paraId="6F2D062D" w14:textId="77777777" w:rsidR="009F0771" w:rsidRPr="00664614" w:rsidRDefault="009F0771" w:rsidP="009F0771">
      <w:pPr>
        <w:spacing w:line="480" w:lineRule="auto"/>
        <w:rPr>
          <w:sz w:val="24"/>
          <w:szCs w:val="24"/>
        </w:rPr>
      </w:pPr>
      <w:r w:rsidRPr="00664614">
        <w:rPr>
          <w:sz w:val="24"/>
          <w:szCs w:val="24"/>
        </w:rPr>
        <w:t>for γ &gt; 0 and</w:t>
      </w:r>
    </w:p>
    <w:p w14:paraId="2D52EDFA" w14:textId="77777777" w:rsidR="009F0771" w:rsidRPr="00612C03" w:rsidRDefault="009F0771" w:rsidP="009F0771">
      <w:pPr>
        <w:spacing w:line="480" w:lineRule="auto"/>
      </w:p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=1-G(α,</m:t>
        </m:r>
        <m:f>
          <m:fPr>
            <m:ctrlPr>
              <w:rPr>
                <w:rFonts w:ascii="Cambria Math" w:hAnsi="Cambria Math"/>
                <w:i/>
              </w:rPr>
            </m:ctrlPr>
          </m:fPr>
          <m:num>
            <m:r>
              <w:rPr>
                <w:rFonts w:ascii="Cambria Math" w:hAnsi="Cambria Math"/>
              </w:rPr>
              <m:t>ξ-x</m:t>
            </m:r>
          </m:num>
          <m:den>
            <m:r>
              <w:rPr>
                <w:rFonts w:ascii="Cambria Math" w:hAnsi="Cambria Math"/>
              </w:rPr>
              <m:t>β</m:t>
            </m:r>
          </m:den>
        </m:f>
        <m:r>
          <w:rPr>
            <w:rFonts w:ascii="Cambria Math" w:hAnsi="Cambria Math"/>
          </w:rPr>
          <m:t>)/</m:t>
        </m:r>
        <m:r>
          <m:rPr>
            <m:sty m:val="p"/>
          </m:rPr>
          <w:rPr>
            <w:rFonts w:ascii="Cambria Math" w:hAnsi="Cambria Math"/>
          </w:rPr>
          <m:t>Γ</m:t>
        </m:r>
        <m:d>
          <m:dPr>
            <m:ctrlPr>
              <w:rPr>
                <w:rFonts w:ascii="Cambria Math" w:hAnsi="Cambria Math"/>
                <w:i/>
              </w:rPr>
            </m:ctrlPr>
          </m:dPr>
          <m:e>
            <m:r>
              <w:rPr>
                <w:rFonts w:ascii="Cambria Math" w:hAnsi="Cambria Math"/>
              </w:rPr>
              <m:t>α</m:t>
            </m:r>
          </m:e>
        </m:d>
      </m:oMath>
      <w:r w:rsidRPr="00612C03">
        <w:tab/>
      </w:r>
      <w:r w:rsidRPr="00612C03">
        <w:tab/>
      </w:r>
      <w:r w:rsidRPr="00091BC7">
        <w:rPr>
          <w:sz w:val="24"/>
          <w:szCs w:val="24"/>
        </w:rPr>
        <w:t>(B2)</w:t>
      </w:r>
    </w:p>
    <w:p w14:paraId="61804C96" w14:textId="77777777" w:rsidR="009F0771" w:rsidRPr="00664614" w:rsidRDefault="009F0771" w:rsidP="009F0771">
      <w:pPr>
        <w:spacing w:line="480" w:lineRule="auto"/>
        <w:rPr>
          <w:sz w:val="24"/>
          <w:szCs w:val="24"/>
        </w:rPr>
      </w:pPr>
      <w:r w:rsidRPr="00664614">
        <w:rPr>
          <w:sz w:val="24"/>
          <w:szCs w:val="24"/>
        </w:rPr>
        <w:t>for γ &lt; 0,</w:t>
      </w:r>
    </w:p>
    <w:p w14:paraId="1206FC3F" w14:textId="77777777" w:rsidR="009F0771" w:rsidRPr="00664614" w:rsidRDefault="009F0771" w:rsidP="009F0771">
      <w:pPr>
        <w:spacing w:line="480" w:lineRule="auto"/>
        <w:rPr>
          <w:sz w:val="24"/>
          <w:szCs w:val="24"/>
        </w:rPr>
      </w:pPr>
      <w:r w:rsidRPr="00664614">
        <w:rPr>
          <w:sz w:val="24"/>
          <w:szCs w:val="24"/>
        </w:rPr>
        <w:lastRenderedPageBreak/>
        <w:t>where G(α, x) denotes the incomplete gamma function:</w:t>
      </w:r>
    </w:p>
    <w:p w14:paraId="3107C9FD" w14:textId="77777777" w:rsidR="009F0771" w:rsidRPr="00612C03" w:rsidRDefault="009F0771" w:rsidP="009F0771">
      <w:pPr>
        <w:spacing w:line="480" w:lineRule="auto"/>
      </w:pPr>
      <m:oMath>
        <m:r>
          <w:rPr>
            <w:rFonts w:ascii="Cambria Math" w:hAnsi="Cambria Math"/>
          </w:rPr>
          <m:t>G</m:t>
        </m:r>
        <m:d>
          <m:dPr>
            <m:ctrlPr>
              <w:rPr>
                <w:rFonts w:ascii="Cambria Math" w:hAnsi="Cambria Math"/>
                <w:i/>
              </w:rPr>
            </m:ctrlPr>
          </m:dPr>
          <m:e>
            <m:r>
              <w:rPr>
                <w:rFonts w:ascii="Cambria Math" w:hAnsi="Cambria Math"/>
              </w:rPr>
              <m:t>α,x</m:t>
            </m:r>
          </m:e>
        </m:d>
        <m:r>
          <w:rPr>
            <w:rFonts w:ascii="Cambria Math" w:hAnsi="Cambria Math"/>
          </w:rPr>
          <m:t>=</m:t>
        </m:r>
        <m:nary>
          <m:naryPr>
            <m:limLoc m:val="subSup"/>
            <m:ctrlPr>
              <w:rPr>
                <w:rFonts w:ascii="Cambria Math" w:hAnsi="Cambria Math"/>
                <w:i/>
              </w:rPr>
            </m:ctrlPr>
          </m:naryPr>
          <m:sub>
            <m:r>
              <w:rPr>
                <w:rFonts w:ascii="Cambria Math" w:hAnsi="Cambria Math"/>
              </w:rPr>
              <m:t>0</m:t>
            </m:r>
          </m:sub>
          <m:sup>
            <m:r>
              <w:rPr>
                <w:rFonts w:ascii="Cambria Math" w:hAnsi="Cambria Math"/>
              </w:rPr>
              <m:t>x</m:t>
            </m:r>
          </m:sup>
          <m:e>
            <m:sSup>
              <m:sSupPr>
                <m:ctrlPr>
                  <w:rPr>
                    <w:rFonts w:ascii="Cambria Math" w:hAnsi="Cambria Math"/>
                    <w:i/>
                  </w:rPr>
                </m:ctrlPr>
              </m:sSupPr>
              <m:e>
                <m:r>
                  <w:rPr>
                    <w:rFonts w:ascii="Cambria Math" w:hAnsi="Cambria Math"/>
                  </w:rPr>
                  <m:t>t</m:t>
                </m:r>
              </m:e>
              <m:sup>
                <m:r>
                  <w:rPr>
                    <w:rFonts w:ascii="Cambria Math" w:hAnsi="Cambria Math"/>
                  </w:rPr>
                  <m:t>α-1</m:t>
                </m:r>
              </m:sup>
            </m:sSup>
            <m:sSup>
              <m:sSupPr>
                <m:ctrlPr>
                  <w:rPr>
                    <w:rFonts w:ascii="Cambria Math" w:hAnsi="Cambria Math"/>
                    <w:i/>
                  </w:rPr>
                </m:ctrlPr>
              </m:sSupPr>
              <m:e>
                <m:r>
                  <w:rPr>
                    <w:rFonts w:ascii="Cambria Math" w:hAnsi="Cambria Math"/>
                  </w:rPr>
                  <m:t>e</m:t>
                </m:r>
              </m:e>
              <m:sup>
                <m:r>
                  <w:rPr>
                    <w:rFonts w:ascii="Cambria Math" w:hAnsi="Cambria Math"/>
                  </w:rPr>
                  <m:t>-t</m:t>
                </m:r>
              </m:sup>
            </m:sSup>
            <m:r>
              <w:rPr>
                <w:rFonts w:ascii="Cambria Math" w:hAnsi="Cambria Math"/>
              </w:rPr>
              <m:t>dt</m:t>
            </m:r>
          </m:e>
        </m:nary>
      </m:oMath>
      <w:r w:rsidRPr="00612C03">
        <w:tab/>
      </w:r>
      <w:r w:rsidRPr="00612C03">
        <w:tab/>
      </w:r>
      <w:r w:rsidRPr="00091BC7">
        <w:rPr>
          <w:sz w:val="24"/>
          <w:szCs w:val="24"/>
        </w:rPr>
        <w:t>(B3)</w:t>
      </w:r>
    </w:p>
    <w:p w14:paraId="12DCC53B" w14:textId="77777777" w:rsidR="009F0771" w:rsidRPr="00664614" w:rsidRDefault="009F0771" w:rsidP="009F0771">
      <w:pPr>
        <w:spacing w:line="480" w:lineRule="auto"/>
        <w:rPr>
          <w:sz w:val="24"/>
          <w:szCs w:val="24"/>
        </w:rPr>
      </w:pPr>
      <w:r w:rsidRPr="00664614">
        <w:rPr>
          <w:sz w:val="24"/>
          <w:szCs w:val="24"/>
        </w:rPr>
        <w:t>The L-moments are the expectations of linear combinations of order statistics, measuring the same aspects of a distribution as the central moments. Hosking (1990) gives a comprehensive description of the theory of L-moments and L-moment ratios. The latter are computed for higher order L-moments (r ≥ 3):</w:t>
      </w:r>
    </w:p>
    <w:p w14:paraId="3A872580" w14:textId="77777777" w:rsidR="009F0771" w:rsidRPr="00612C03" w:rsidRDefault="009F0771" w:rsidP="009F0771">
      <w:pPr>
        <w:spacing w:line="480" w:lineRule="auto"/>
      </w:pPr>
      <m:oMath>
        <m:r>
          <w:rPr>
            <w:rStyle w:val="mjx-char"/>
            <w:rFonts w:ascii="Cambria Math" w:hAnsi="Cambria Math"/>
            <w:color w:val="333333"/>
            <w:shd w:val="clear" w:color="auto" w:fill="FFFFFF"/>
          </w:rPr>
          <m:t>tr</m:t>
        </m:r>
        <m:r>
          <m:rPr>
            <m:scr m:val="script"/>
          </m:rPr>
          <w:rPr>
            <w:rStyle w:val="mjx-char"/>
            <w:rFonts w:ascii="Cambria Math" w:hAnsi="Cambria Math"/>
            <w:color w:val="333333"/>
            <w:shd w:val="clear" w:color="auto" w:fill="FFFFFF"/>
          </w:rPr>
          <m:t>=l</m:t>
        </m:r>
        <m:r>
          <w:rPr>
            <w:rStyle w:val="mjx-char"/>
            <w:rFonts w:ascii="Cambria Math" w:hAnsi="Cambria Math"/>
            <w:color w:val="333333"/>
            <w:shd w:val="clear" w:color="auto" w:fill="FFFFFF"/>
          </w:rPr>
          <m:t>r</m:t>
        </m:r>
        <m:r>
          <m:rPr>
            <m:scr m:val="script"/>
          </m:rPr>
          <w:rPr>
            <w:rStyle w:val="mjx-char"/>
            <w:rFonts w:ascii="Cambria Math" w:hAnsi="Cambria Math"/>
            <w:color w:val="333333"/>
            <w:shd w:val="clear" w:color="auto" w:fill="FFFFFF"/>
          </w:rPr>
          <m:t>/l</m:t>
        </m:r>
        <m:r>
          <w:rPr>
            <w:rStyle w:val="mjx-char"/>
            <w:rFonts w:ascii="Cambria Math" w:hAnsi="Cambria Math"/>
            <w:color w:val="333333"/>
            <w:shd w:val="clear" w:color="auto" w:fill="FFFFFF"/>
          </w:rPr>
          <m:t>2</m:t>
        </m:r>
      </m:oMath>
      <w:r w:rsidRPr="00612C03">
        <w:tab/>
      </w:r>
      <w:r w:rsidRPr="00612C03">
        <w:tab/>
      </w:r>
      <w:r w:rsidRPr="00612C03">
        <w:tab/>
      </w:r>
      <w:r w:rsidRPr="00612C03">
        <w:tab/>
      </w:r>
      <w:r w:rsidRPr="00091BC7">
        <w:rPr>
          <w:sz w:val="24"/>
          <w:szCs w:val="24"/>
        </w:rPr>
        <w:t>(B4)</w:t>
      </w:r>
    </w:p>
    <w:p w14:paraId="6DB67AC3" w14:textId="77777777" w:rsidR="009F0771" w:rsidRPr="00664614" w:rsidRDefault="009F0771" w:rsidP="009F0771">
      <w:pPr>
        <w:spacing w:line="480" w:lineRule="auto"/>
        <w:rPr>
          <w:sz w:val="24"/>
          <w:szCs w:val="24"/>
        </w:rPr>
      </w:pPr>
      <w:r w:rsidRPr="00664614">
        <w:rPr>
          <w:sz w:val="24"/>
          <w:szCs w:val="24"/>
        </w:rPr>
        <w:t>where</w:t>
      </w:r>
    </w:p>
    <w:p w14:paraId="0C906DD3" w14:textId="77777777" w:rsidR="009F0771" w:rsidRPr="00091BC7" w:rsidRDefault="009F0771" w:rsidP="009F0771">
      <w:pPr>
        <w:spacing w:line="480" w:lineRule="auto"/>
      </w:pPr>
      <m:oMath>
        <m:r>
          <m:rPr>
            <m:scr m:val="script"/>
          </m:rPr>
          <w:rPr>
            <w:rStyle w:val="mjx-char"/>
            <w:rFonts w:ascii="Cambria Math" w:hAnsi="Cambria Math"/>
            <w:color w:val="333333"/>
            <w:shd w:val="clear" w:color="auto" w:fill="FFFFFF"/>
          </w:rPr>
          <m:t>l</m:t>
        </m:r>
        <m:r>
          <w:rPr>
            <w:rStyle w:val="mjx-char"/>
            <w:rFonts w:ascii="Cambria Math" w:hAnsi="Cambria Math"/>
            <w:color w:val="333333"/>
            <w:shd w:val="clear" w:color="auto" w:fill="FFFFFF"/>
          </w:rPr>
          <m:t>r=</m:t>
        </m:r>
        <m:sSup>
          <m:sSupPr>
            <m:ctrlPr>
              <w:rPr>
                <w:rStyle w:val="mjx-char"/>
                <w:rFonts w:ascii="Cambria Math" w:hAnsi="Cambria Math"/>
                <w:i/>
                <w:color w:val="333333"/>
                <w:shd w:val="clear" w:color="auto" w:fill="FFFFFF"/>
              </w:rPr>
            </m:ctrlPr>
          </m:sSupPr>
          <m:e>
            <m:r>
              <w:rPr>
                <w:rStyle w:val="mjx-char"/>
                <w:rFonts w:ascii="Cambria Math" w:hAnsi="Cambria Math"/>
                <w:color w:val="333333"/>
                <w:shd w:val="clear" w:color="auto" w:fill="FFFFFF"/>
              </w:rPr>
              <m:t>n</m:t>
            </m:r>
          </m:e>
          <m:sup>
            <m:r>
              <w:rPr>
                <w:rStyle w:val="mjx-char"/>
                <w:rFonts w:ascii="Cambria Math" w:hAnsi="Cambria Math"/>
                <w:color w:val="333333"/>
                <w:shd w:val="clear" w:color="auto" w:fill="FFFFFF"/>
              </w:rPr>
              <m:t>-1</m:t>
            </m:r>
          </m:sup>
        </m:sSup>
        <m:nary>
          <m:naryPr>
            <m:chr m:val="∑"/>
            <m:limLoc m:val="undOvr"/>
            <m:ctrlPr>
              <w:rPr>
                <w:rStyle w:val="mjx-char"/>
                <w:rFonts w:ascii="Cambria Math" w:hAnsi="Cambria Math"/>
                <w:i/>
                <w:color w:val="333333"/>
                <w:shd w:val="clear" w:color="auto" w:fill="FFFFFF"/>
              </w:rPr>
            </m:ctrlPr>
          </m:naryPr>
          <m:sub>
            <m:r>
              <w:rPr>
                <w:rStyle w:val="mjx-char"/>
                <w:rFonts w:ascii="Cambria Math" w:hAnsi="Cambria Math"/>
                <w:color w:val="333333"/>
                <w:shd w:val="clear" w:color="auto" w:fill="FFFFFF"/>
              </w:rPr>
              <m:t>j=1</m:t>
            </m:r>
          </m:sub>
          <m:sup>
            <m:r>
              <w:rPr>
                <w:rStyle w:val="mjx-char"/>
                <w:rFonts w:ascii="Cambria Math" w:hAnsi="Cambria Math"/>
                <w:color w:val="333333"/>
                <w:shd w:val="clear" w:color="auto" w:fill="FFFFFF"/>
              </w:rPr>
              <m:t>n</m:t>
            </m:r>
          </m:sup>
          <m:e>
            <m:sSubSup>
              <m:sSubSupPr>
                <m:ctrlPr>
                  <w:rPr>
                    <w:rStyle w:val="mjx-char"/>
                    <w:rFonts w:ascii="Cambria Math" w:hAnsi="Cambria Math"/>
                    <w:i/>
                    <w:color w:val="333333"/>
                    <w:shd w:val="clear" w:color="auto" w:fill="FFFFFF"/>
                  </w:rPr>
                </m:ctrlPr>
              </m:sSubSupPr>
              <m:e>
                <m:r>
                  <w:rPr>
                    <w:rStyle w:val="mjx-char"/>
                    <w:rFonts w:ascii="Cambria Math" w:hAnsi="Cambria Math"/>
                    <w:color w:val="333333"/>
                    <w:shd w:val="clear" w:color="auto" w:fill="FFFFFF"/>
                  </w:rPr>
                  <m:t>w</m:t>
                </m:r>
              </m:e>
              <m:sub>
                <m:r>
                  <w:rPr>
                    <w:rStyle w:val="mjx-char"/>
                    <w:rFonts w:ascii="Cambria Math" w:hAnsi="Cambria Math"/>
                    <w:color w:val="333333"/>
                    <w:shd w:val="clear" w:color="auto" w:fill="FFFFFF"/>
                  </w:rPr>
                  <m:t>j:n</m:t>
                </m:r>
              </m:sub>
              <m:sup>
                <m:r>
                  <w:rPr>
                    <w:rStyle w:val="mjx-char"/>
                    <w:rFonts w:ascii="Cambria Math" w:hAnsi="Cambria Math"/>
                    <w:color w:val="333333"/>
                    <w:shd w:val="clear" w:color="auto" w:fill="FFFFFF"/>
                  </w:rPr>
                  <m:t>(r)</m:t>
                </m:r>
              </m:sup>
            </m:sSubSup>
            <m:sSub>
              <m:sSubPr>
                <m:ctrlPr>
                  <w:rPr>
                    <w:rStyle w:val="mjx-char"/>
                    <w:rFonts w:ascii="Cambria Math" w:hAnsi="Cambria Math"/>
                    <w:i/>
                    <w:color w:val="333333"/>
                    <w:shd w:val="clear" w:color="auto" w:fill="FFFFFF"/>
                  </w:rPr>
                </m:ctrlPr>
              </m:sSubPr>
              <m:e>
                <m:r>
                  <w:rPr>
                    <w:rStyle w:val="mjx-char"/>
                    <w:rFonts w:ascii="Cambria Math" w:hAnsi="Cambria Math"/>
                    <w:color w:val="333333"/>
                    <w:shd w:val="clear" w:color="auto" w:fill="FFFFFF"/>
                  </w:rPr>
                  <m:t>x</m:t>
                </m:r>
              </m:e>
              <m:sub>
                <m:r>
                  <w:rPr>
                    <w:rStyle w:val="mjx-char"/>
                    <w:rFonts w:ascii="Cambria Math" w:hAnsi="Cambria Math"/>
                    <w:color w:val="333333"/>
                    <w:shd w:val="clear" w:color="auto" w:fill="FFFFFF"/>
                  </w:rPr>
                  <m:t>j:n</m:t>
                </m:r>
              </m:sub>
            </m:sSub>
          </m:e>
        </m:nary>
      </m:oMath>
      <w:r w:rsidRPr="00612C03">
        <w:rPr>
          <w:rStyle w:val="mjx-char"/>
          <w:color w:val="333333"/>
          <w:shd w:val="clear" w:color="auto" w:fill="FFFFFF"/>
        </w:rPr>
        <w:tab/>
      </w:r>
      <w:r w:rsidRPr="00612C03">
        <w:rPr>
          <w:rStyle w:val="mjx-char"/>
          <w:color w:val="333333"/>
          <w:shd w:val="clear" w:color="auto" w:fill="FFFFFF"/>
        </w:rPr>
        <w:tab/>
      </w:r>
      <w:r w:rsidRPr="00612C03">
        <w:rPr>
          <w:rStyle w:val="mjx-char"/>
          <w:color w:val="333333"/>
          <w:shd w:val="clear" w:color="auto" w:fill="FFFFFF"/>
        </w:rPr>
        <w:tab/>
      </w:r>
      <w:r w:rsidRPr="00091BC7">
        <w:rPr>
          <w:sz w:val="24"/>
          <w:szCs w:val="24"/>
        </w:rPr>
        <w:t>(B5)</w:t>
      </w:r>
    </w:p>
    <w:p w14:paraId="1BD1E92F" w14:textId="5437BF3A" w:rsidR="009F0771" w:rsidRPr="00091BC7" w:rsidRDefault="00000000" w:rsidP="009F0771">
      <w:pPr>
        <w:spacing w:line="480" w:lineRule="auto"/>
      </w:pPr>
      <m:oMath>
        <m:sSubSup>
          <m:sSubSupPr>
            <m:ctrlPr>
              <w:rPr>
                <w:rFonts w:ascii="Cambria Math" w:hAnsi="Cambria Math"/>
              </w:rPr>
            </m:ctrlPr>
          </m:sSubSupPr>
          <m:e>
            <m:r>
              <m:rPr>
                <m:sty m:val="p"/>
              </m:rPr>
              <w:rPr>
                <w:rFonts w:ascii="Cambria Math" w:hAnsi="Cambria Math"/>
              </w:rPr>
              <m:t>w</m:t>
            </m:r>
          </m:e>
          <m:sub>
            <m:r>
              <m:rPr>
                <m:sty m:val="p"/>
              </m:rPr>
              <w:rPr>
                <w:rFonts w:ascii="Cambria Math" w:hAnsi="Cambria Math"/>
              </w:rPr>
              <m:t>j:n</m:t>
            </m:r>
          </m:sub>
          <m:sup>
            <m:r>
              <m:rPr>
                <m:sty m:val="p"/>
              </m:rPr>
              <w:rPr>
                <w:rFonts w:ascii="Cambria Math" w:hAnsi="Cambria Math"/>
              </w:rPr>
              <m:t>(1)</m:t>
            </m:r>
          </m:sup>
        </m:sSubSup>
        <m:r>
          <m:rPr>
            <m:sty m:val="p"/>
          </m:rPr>
          <w:rPr>
            <w:rFonts w:ascii="Cambria Math" w:hAnsi="Cambria Math"/>
          </w:rPr>
          <m:t>=1</m:t>
        </m:r>
      </m:oMath>
      <w:r w:rsidR="009F0771" w:rsidRPr="00091BC7">
        <w:tab/>
      </w:r>
      <w:r w:rsidR="009F0771" w:rsidRPr="00091BC7">
        <w:tab/>
      </w:r>
      <w:r w:rsidR="009F0771" w:rsidRPr="00091BC7">
        <w:tab/>
      </w:r>
      <w:r w:rsidR="009F0771" w:rsidRPr="00091BC7">
        <w:tab/>
      </w:r>
      <w:r w:rsidR="009F0771" w:rsidRPr="00091BC7">
        <w:rPr>
          <w:sz w:val="24"/>
          <w:szCs w:val="24"/>
        </w:rPr>
        <w:t>(B6)</w:t>
      </w:r>
    </w:p>
    <w:p w14:paraId="5EEB6605" w14:textId="70603EB2" w:rsidR="009F0771" w:rsidRPr="00091BC7" w:rsidRDefault="00000000" w:rsidP="009F0771">
      <w:pPr>
        <w:spacing w:line="480" w:lineRule="auto"/>
      </w:pPr>
      <m:oMath>
        <m:sSubSup>
          <m:sSubSupPr>
            <m:ctrlPr>
              <w:rPr>
                <w:rFonts w:ascii="Cambria Math" w:hAnsi="Cambria Math"/>
              </w:rPr>
            </m:ctrlPr>
          </m:sSubSupPr>
          <m:e>
            <m:r>
              <m:rPr>
                <m:sty m:val="p"/>
              </m:rPr>
              <w:rPr>
                <w:rFonts w:ascii="Cambria Math" w:hAnsi="Cambria Math"/>
              </w:rPr>
              <m:t>w</m:t>
            </m:r>
          </m:e>
          <m:sub>
            <m:r>
              <m:rPr>
                <m:sty m:val="p"/>
              </m:rPr>
              <w:rPr>
                <w:rFonts w:ascii="Cambria Math" w:hAnsi="Cambria Math"/>
              </w:rPr>
              <m:t>j:n</m:t>
            </m:r>
          </m:sub>
          <m:sup>
            <m:r>
              <m:rPr>
                <m:sty m:val="p"/>
              </m:rPr>
              <w:rPr>
                <w:rFonts w:ascii="Cambria Math" w:hAnsi="Cambria Math"/>
              </w:rPr>
              <m:t>(2)</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2</m:t>
            </m:r>
            <m:d>
              <m:dPr>
                <m:ctrlPr>
                  <w:rPr>
                    <w:rFonts w:ascii="Cambria Math" w:hAnsi="Cambria Math"/>
                  </w:rPr>
                </m:ctrlPr>
              </m:dPr>
              <m:e>
                <m:r>
                  <m:rPr>
                    <m:sty m:val="p"/>
                  </m:rPr>
                  <w:rPr>
                    <w:rFonts w:ascii="Cambria Math" w:hAnsi="Cambria Math"/>
                  </w:rPr>
                  <m:t>j-1</m:t>
                </m:r>
              </m:e>
            </m:d>
          </m:num>
          <m:den>
            <m:r>
              <m:rPr>
                <m:sty m:val="p"/>
              </m:rPr>
              <w:rPr>
                <w:rFonts w:ascii="Cambria Math" w:hAnsi="Cambria Math"/>
              </w:rPr>
              <m:t>n-1</m:t>
            </m:r>
          </m:den>
        </m:f>
        <m:r>
          <m:rPr>
            <m:sty m:val="p"/>
          </m:rPr>
          <w:rPr>
            <w:rFonts w:ascii="Cambria Math" w:hAnsi="Cambria Math"/>
          </w:rPr>
          <m:t>-1</m:t>
        </m:r>
      </m:oMath>
      <w:r w:rsidR="009F0771" w:rsidRPr="00091BC7">
        <w:tab/>
      </w:r>
      <w:r w:rsidR="009F0771" w:rsidRPr="00091BC7">
        <w:tab/>
      </w:r>
      <w:r w:rsidR="009F0771" w:rsidRPr="00091BC7">
        <w:tab/>
      </w:r>
      <w:r w:rsidR="009F0771" w:rsidRPr="00091BC7">
        <w:rPr>
          <w:sz w:val="24"/>
          <w:szCs w:val="24"/>
        </w:rPr>
        <w:t>(B7)</w:t>
      </w:r>
    </w:p>
    <w:p w14:paraId="07B5C5A1" w14:textId="77777777" w:rsidR="009F0771" w:rsidRPr="00612C03" w:rsidRDefault="00000000" w:rsidP="009F0771">
      <w:pPr>
        <w:spacing w:line="480" w:lineRule="auto"/>
      </w:pPr>
      <m:oMath>
        <m:d>
          <m:dPr>
            <m:ctrlPr>
              <w:rPr>
                <w:rFonts w:ascii="Cambria Math" w:hAnsi="Cambria Math"/>
                <w:i/>
              </w:rPr>
            </m:ctrlPr>
          </m:dPr>
          <m:e>
            <m:r>
              <w:rPr>
                <w:rFonts w:ascii="Cambria Math" w:hAnsi="Cambria Math"/>
              </w:rPr>
              <m:t>r-1</m:t>
            </m:r>
          </m:e>
        </m:d>
        <m:d>
          <m:dPr>
            <m:ctrlPr>
              <w:rPr>
                <w:rFonts w:ascii="Cambria Math" w:hAnsi="Cambria Math"/>
                <w:i/>
              </w:rPr>
            </m:ctrlPr>
          </m:dPr>
          <m:e>
            <m:r>
              <w:rPr>
                <w:rFonts w:ascii="Cambria Math" w:hAnsi="Cambria Math"/>
              </w:rPr>
              <m:t>n-r+1</m:t>
            </m:r>
          </m:e>
        </m:d>
        <m:sSubSup>
          <m:sSubSupPr>
            <m:ctrlPr>
              <w:rPr>
                <w:rFonts w:ascii="Cambria Math" w:hAnsi="Cambria Math"/>
                <w:i/>
              </w:rPr>
            </m:ctrlPr>
          </m:sSubSupPr>
          <m:e>
            <m:r>
              <w:rPr>
                <w:rFonts w:ascii="Cambria Math" w:hAnsi="Cambria Math"/>
              </w:rPr>
              <m:t>w</m:t>
            </m:r>
          </m:e>
          <m:sub>
            <m:r>
              <w:rPr>
                <w:rFonts w:ascii="Cambria Math" w:hAnsi="Cambria Math"/>
              </w:rPr>
              <m:t>j:n</m:t>
            </m:r>
          </m:sub>
          <m:sup>
            <m:d>
              <m:dPr>
                <m:ctrlPr>
                  <w:rPr>
                    <w:rFonts w:ascii="Cambria Math" w:hAnsi="Cambria Math"/>
                    <w:i/>
                  </w:rPr>
                </m:ctrlPr>
              </m:dPr>
              <m:e>
                <m:r>
                  <w:rPr>
                    <w:rFonts w:ascii="Cambria Math" w:hAnsi="Cambria Math"/>
                  </w:rPr>
                  <m:t>r</m:t>
                </m:r>
              </m:e>
            </m:d>
          </m:sup>
        </m:sSubSup>
        <m:r>
          <w:rPr>
            <w:rFonts w:ascii="Cambria Math" w:hAnsi="Cambria Math"/>
          </w:rPr>
          <m:t>=</m:t>
        </m:r>
        <m:d>
          <m:dPr>
            <m:ctrlPr>
              <w:rPr>
                <w:rFonts w:ascii="Cambria Math" w:hAnsi="Cambria Math"/>
                <w:i/>
              </w:rPr>
            </m:ctrlPr>
          </m:dPr>
          <m:e>
            <m:r>
              <w:rPr>
                <w:rFonts w:ascii="Cambria Math" w:hAnsi="Cambria Math"/>
              </w:rPr>
              <m:t>2r-3</m:t>
            </m:r>
          </m:e>
        </m:d>
        <m:d>
          <m:dPr>
            <m:ctrlPr>
              <w:rPr>
                <w:rFonts w:ascii="Cambria Math" w:hAnsi="Cambria Math"/>
                <w:i/>
              </w:rPr>
            </m:ctrlPr>
          </m:dPr>
          <m:e>
            <m:r>
              <w:rPr>
                <w:rFonts w:ascii="Cambria Math" w:hAnsi="Cambria Math"/>
              </w:rPr>
              <m:t>2j-n-1</m:t>
            </m:r>
          </m:e>
        </m:d>
        <m:sSubSup>
          <m:sSubSupPr>
            <m:ctrlPr>
              <w:rPr>
                <w:rFonts w:ascii="Cambria Math" w:hAnsi="Cambria Math"/>
                <w:i/>
              </w:rPr>
            </m:ctrlPr>
          </m:sSubSupPr>
          <m:e>
            <m:r>
              <w:rPr>
                <w:rFonts w:ascii="Cambria Math" w:hAnsi="Cambria Math"/>
              </w:rPr>
              <m:t>w</m:t>
            </m:r>
          </m:e>
          <m:sub>
            <m:r>
              <w:rPr>
                <w:rFonts w:ascii="Cambria Math" w:hAnsi="Cambria Math"/>
              </w:rPr>
              <m:t>j:n</m:t>
            </m:r>
          </m:sub>
          <m:sup>
            <m:d>
              <m:dPr>
                <m:ctrlPr>
                  <w:rPr>
                    <w:rFonts w:ascii="Cambria Math" w:hAnsi="Cambria Math"/>
                    <w:i/>
                  </w:rPr>
                </m:ctrlPr>
              </m:dPr>
              <m:e>
                <m:r>
                  <w:rPr>
                    <w:rFonts w:ascii="Cambria Math" w:hAnsi="Cambria Math"/>
                  </w:rPr>
                  <m:t>r-1</m:t>
                </m:r>
              </m:e>
            </m:d>
          </m:sup>
        </m:sSubSup>
        <m:r>
          <w:rPr>
            <w:rFonts w:ascii="Cambria Math" w:hAnsi="Cambria Math"/>
          </w:rPr>
          <m:t>-(r-2)(n+r-2)</m:t>
        </m:r>
        <m:sSubSup>
          <m:sSubSupPr>
            <m:ctrlPr>
              <w:rPr>
                <w:rFonts w:ascii="Cambria Math" w:hAnsi="Cambria Math"/>
                <w:i/>
              </w:rPr>
            </m:ctrlPr>
          </m:sSubSupPr>
          <m:e>
            <m:r>
              <w:rPr>
                <w:rFonts w:ascii="Cambria Math" w:hAnsi="Cambria Math"/>
              </w:rPr>
              <m:t>w</m:t>
            </m:r>
          </m:e>
          <m:sub>
            <m:r>
              <w:rPr>
                <w:rFonts w:ascii="Cambria Math" w:hAnsi="Cambria Math"/>
              </w:rPr>
              <m:t>j:n</m:t>
            </m:r>
          </m:sub>
          <m:sup>
            <m:r>
              <w:rPr>
                <w:rFonts w:ascii="Cambria Math" w:hAnsi="Cambria Math"/>
              </w:rPr>
              <m:t>(r-2)</m:t>
            </m:r>
          </m:sup>
        </m:sSubSup>
      </m:oMath>
      <w:r w:rsidR="009F0771" w:rsidRPr="00612C03">
        <w:tab/>
      </w:r>
    </w:p>
    <w:p w14:paraId="636B75F9" w14:textId="77777777" w:rsidR="009F0771" w:rsidRPr="00612C03" w:rsidRDefault="009F0771" w:rsidP="009F0771">
      <w:pPr>
        <w:spacing w:line="480" w:lineRule="auto"/>
      </w:pPr>
      <w:r w:rsidRPr="00612C03">
        <w:t xml:space="preserve">for </w:t>
      </w:r>
      <m:oMath>
        <m:r>
          <w:rPr>
            <w:rStyle w:val="mjx-char"/>
            <w:rFonts w:ascii="Cambria Math" w:hAnsi="Cambria Math"/>
            <w:color w:val="333333"/>
            <w:shd w:val="clear" w:color="auto" w:fill="FFFFFF"/>
          </w:rPr>
          <m:t>r≥3</m:t>
        </m:r>
      </m:oMath>
      <w:r w:rsidRPr="00612C03">
        <w:rPr>
          <w:rStyle w:val="mjx-char"/>
          <w:color w:val="333333"/>
          <w:shd w:val="clear" w:color="auto" w:fill="FFFFFF"/>
        </w:rPr>
        <w:t xml:space="preserve"> </w:t>
      </w:r>
      <w:r w:rsidRPr="00612C03">
        <w:rPr>
          <w:rStyle w:val="mjx-char"/>
          <w:color w:val="333333"/>
          <w:shd w:val="clear" w:color="auto" w:fill="FFFFFF"/>
        </w:rPr>
        <w:tab/>
      </w:r>
      <w:r w:rsidRPr="00612C03">
        <w:rPr>
          <w:rStyle w:val="mjx-char"/>
          <w:color w:val="333333"/>
          <w:shd w:val="clear" w:color="auto" w:fill="FFFFFF"/>
        </w:rPr>
        <w:tab/>
      </w:r>
      <w:r w:rsidRPr="00612C03">
        <w:rPr>
          <w:rStyle w:val="mjx-char"/>
          <w:color w:val="333333"/>
          <w:shd w:val="clear" w:color="auto" w:fill="FFFFFF"/>
        </w:rPr>
        <w:tab/>
      </w:r>
      <w:r w:rsidRPr="00612C03">
        <w:rPr>
          <w:rStyle w:val="mjx-char"/>
          <w:color w:val="333333"/>
          <w:shd w:val="clear" w:color="auto" w:fill="FFFFFF"/>
        </w:rPr>
        <w:tab/>
      </w:r>
      <w:r w:rsidRPr="00091BC7">
        <w:rPr>
          <w:sz w:val="24"/>
          <w:szCs w:val="24"/>
        </w:rPr>
        <w:t>(B8)</w:t>
      </w:r>
    </w:p>
    <w:p w14:paraId="2C99AC0C" w14:textId="77777777" w:rsidR="009F0771" w:rsidRPr="00091BC7" w:rsidRDefault="009F0771" w:rsidP="009F0771">
      <w:pPr>
        <w:spacing w:line="480" w:lineRule="auto"/>
        <w:rPr>
          <w:sz w:val="24"/>
          <w:szCs w:val="24"/>
        </w:rPr>
      </w:pPr>
      <w:r w:rsidRPr="00091BC7">
        <w:rPr>
          <w:sz w:val="24"/>
          <w:szCs w:val="24"/>
        </w:rPr>
        <w:t xml:space="preserve">Given the L-moments above, the parameters of the PE3 distribution are calculated following Hosking and Wallis (1997). If </w:t>
      </w:r>
      <m:oMath>
        <m:r>
          <w:rPr>
            <w:rFonts w:ascii="Cambria Math" w:hAnsi="Cambria Math"/>
            <w:sz w:val="24"/>
            <w:szCs w:val="24"/>
          </w:rPr>
          <m:t>0 &lt; |t3| &lt; 1/3</m:t>
        </m:r>
      </m:oMath>
      <w:r w:rsidRPr="00091BC7">
        <w:rPr>
          <w:sz w:val="24"/>
          <w:szCs w:val="24"/>
        </w:rPr>
        <w:t xml:space="preserve">, then </w:t>
      </w:r>
      <m:oMath>
        <m:r>
          <w:rPr>
            <w:rFonts w:ascii="Cambria Math" w:hAnsi="Cambria Math"/>
            <w:sz w:val="24"/>
            <w:szCs w:val="24"/>
          </w:rPr>
          <m:t>z = 3π</m:t>
        </m:r>
        <m:sSubSup>
          <m:sSubSupPr>
            <m:ctrlPr>
              <w:rPr>
                <w:rFonts w:ascii="Cambria Math" w:hAnsi="Cambria Math"/>
                <w:i/>
                <w:sz w:val="24"/>
                <w:szCs w:val="24"/>
              </w:rPr>
            </m:ctrlPr>
          </m:sSubSupPr>
          <m:e>
            <m:r>
              <w:rPr>
                <w:rFonts w:ascii="Cambria Math" w:hAnsi="Cambria Math"/>
                <w:sz w:val="24"/>
                <w:szCs w:val="24"/>
              </w:rPr>
              <m:t>t</m:t>
            </m:r>
          </m:e>
          <m:sub>
            <m:r>
              <w:rPr>
                <w:rFonts w:ascii="Cambria Math" w:hAnsi="Cambria Math"/>
                <w:sz w:val="24"/>
                <w:szCs w:val="24"/>
              </w:rPr>
              <m:t>3</m:t>
            </m:r>
          </m:sub>
          <m:sup>
            <m:r>
              <w:rPr>
                <w:rFonts w:ascii="Cambria Math" w:hAnsi="Cambria Math"/>
                <w:sz w:val="24"/>
                <w:szCs w:val="24"/>
              </w:rPr>
              <m:t>2</m:t>
            </m:r>
          </m:sup>
        </m:sSubSup>
      </m:oMath>
    </w:p>
    <w:p w14:paraId="1E6A12FE" w14:textId="77777777" w:rsidR="009F0771" w:rsidRPr="00091BC7" w:rsidRDefault="009F0771" w:rsidP="009F0771">
      <w:pPr>
        <w:spacing w:line="480" w:lineRule="auto"/>
        <w:rPr>
          <w:sz w:val="24"/>
          <w:szCs w:val="24"/>
        </w:rPr>
      </w:pPr>
      <w:r w:rsidRPr="00091BC7">
        <w:rPr>
          <w:sz w:val="24"/>
          <w:szCs w:val="24"/>
        </w:rPr>
        <w:t>and</w:t>
      </w:r>
    </w:p>
    <w:p w14:paraId="66674A73" w14:textId="77777777" w:rsidR="009F0771" w:rsidRPr="00612C03" w:rsidRDefault="009F0771" w:rsidP="009F0771">
      <w:pPr>
        <w:spacing w:line="480" w:lineRule="auto"/>
      </w:pPr>
      <m:oMath>
        <m:r>
          <w:rPr>
            <w:rFonts w:ascii="Cambria Math" w:hAnsi="Cambria Math"/>
          </w:rPr>
          <m:t>a≈</m:t>
        </m:r>
        <m:f>
          <m:fPr>
            <m:ctrlPr>
              <w:rPr>
                <w:rFonts w:ascii="Cambria Math" w:hAnsi="Cambria Math"/>
                <w:i/>
              </w:rPr>
            </m:ctrlPr>
          </m:fPr>
          <m:num>
            <m:r>
              <w:rPr>
                <w:rFonts w:ascii="Cambria Math" w:hAnsi="Cambria Math"/>
              </w:rPr>
              <m:t>1+0.2906z</m:t>
            </m:r>
          </m:num>
          <m:den>
            <m:r>
              <w:rPr>
                <w:rFonts w:ascii="Cambria Math" w:hAnsi="Cambria Math"/>
              </w:rPr>
              <m:t>z+0.1882</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+0.0442</m:t>
            </m:r>
            <m:sSup>
              <m:sSupPr>
                <m:ctrlPr>
                  <w:rPr>
                    <w:rFonts w:ascii="Cambria Math" w:hAnsi="Cambria Math"/>
                    <w:i/>
                  </w:rPr>
                </m:ctrlPr>
              </m:sSupPr>
              <m:e>
                <m:r>
                  <w:rPr>
                    <w:rFonts w:ascii="Cambria Math" w:hAnsi="Cambria Math"/>
                  </w:rPr>
                  <m:t>z</m:t>
                </m:r>
              </m:e>
              <m:sup>
                <m:r>
                  <w:rPr>
                    <w:rFonts w:ascii="Cambria Math" w:hAnsi="Cambria Math"/>
                  </w:rPr>
                  <m:t>3</m:t>
                </m:r>
              </m:sup>
            </m:sSup>
          </m:den>
        </m:f>
      </m:oMath>
      <w:r w:rsidRPr="00612C03">
        <w:tab/>
      </w:r>
      <w:r w:rsidRPr="00612C03">
        <w:tab/>
      </w:r>
      <w:r w:rsidRPr="00612C03">
        <w:tab/>
      </w:r>
      <w:r w:rsidRPr="00091BC7">
        <w:rPr>
          <w:sz w:val="24"/>
          <w:szCs w:val="24"/>
        </w:rPr>
        <w:t>(B9)</w:t>
      </w:r>
    </w:p>
    <w:p w14:paraId="23A0161D" w14:textId="77777777" w:rsidR="009F0771" w:rsidRPr="00664614" w:rsidRDefault="009F0771" w:rsidP="009F0771">
      <w:pPr>
        <w:spacing w:line="480" w:lineRule="auto"/>
        <w:rPr>
          <w:sz w:val="24"/>
          <w:szCs w:val="24"/>
        </w:rPr>
      </w:pPr>
      <w:r w:rsidRPr="00664614">
        <w:rPr>
          <w:sz w:val="24"/>
          <w:szCs w:val="24"/>
        </w:rPr>
        <w:t xml:space="preserve">If </w:t>
      </w:r>
      <m:oMath>
        <m:r>
          <w:rPr>
            <w:rFonts w:ascii="Cambria Math" w:hAnsi="Cambria Math"/>
            <w:sz w:val="24"/>
            <w:szCs w:val="24"/>
          </w:rPr>
          <m:t>1/3 ≤ |t3| &lt; 1</m:t>
        </m:r>
      </m:oMath>
      <w:r w:rsidRPr="00664614">
        <w:rPr>
          <w:sz w:val="24"/>
          <w:szCs w:val="24"/>
        </w:rPr>
        <w:t xml:space="preserve">, then </w:t>
      </w:r>
      <m:oMath>
        <m:r>
          <w:rPr>
            <w:rFonts w:ascii="Cambria Math" w:hAnsi="Cambria Math"/>
            <w:sz w:val="24"/>
            <w:szCs w:val="24"/>
          </w:rPr>
          <m:t>z = 1 - |t3|</m:t>
        </m:r>
      </m:oMath>
      <w:r w:rsidRPr="00664614">
        <w:rPr>
          <w:sz w:val="24"/>
          <w:szCs w:val="24"/>
        </w:rPr>
        <w:t xml:space="preserve"> and</w:t>
      </w:r>
    </w:p>
    <w:p w14:paraId="4F7D256F" w14:textId="77777777" w:rsidR="009F0771" w:rsidRPr="00612C03" w:rsidRDefault="009F0771" w:rsidP="009F0771">
      <w:pPr>
        <w:spacing w:line="480" w:lineRule="auto"/>
      </w:pPr>
      <m:oMath>
        <m:r>
          <w:rPr>
            <w:rFonts w:ascii="Cambria Math" w:hAnsi="Cambria Math"/>
          </w:rPr>
          <m:t>a≈</m:t>
        </m:r>
        <m:f>
          <m:fPr>
            <m:ctrlPr>
              <w:rPr>
                <w:rFonts w:ascii="Cambria Math" w:hAnsi="Cambria Math"/>
                <w:i/>
              </w:rPr>
            </m:ctrlPr>
          </m:fPr>
          <m:num>
            <m:r>
              <w:rPr>
                <w:rFonts w:ascii="Cambria Math" w:hAnsi="Cambria Math"/>
              </w:rPr>
              <m:t>0.36067z - 0.59567</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 xml:space="preserve"> + 0.25361</m:t>
            </m:r>
            <m:sSup>
              <m:sSupPr>
                <m:ctrlPr>
                  <w:rPr>
                    <w:rFonts w:ascii="Cambria Math" w:hAnsi="Cambria Math"/>
                    <w:i/>
                  </w:rPr>
                </m:ctrlPr>
              </m:sSupPr>
              <m:e>
                <m:r>
                  <w:rPr>
                    <w:rFonts w:ascii="Cambria Math" w:hAnsi="Cambria Math"/>
                  </w:rPr>
                  <m:t>z</m:t>
                </m:r>
              </m:e>
              <m:sup>
                <m:r>
                  <w:rPr>
                    <w:rFonts w:ascii="Cambria Math" w:hAnsi="Cambria Math"/>
                  </w:rPr>
                  <m:t>3</m:t>
                </m:r>
              </m:sup>
            </m:sSup>
          </m:num>
          <m:den>
            <m:r>
              <w:rPr>
                <w:rFonts w:ascii="Cambria Math" w:hAnsi="Cambria Math"/>
              </w:rPr>
              <m:t>1 - 2.78861z + 2.56096</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- 0.77045</m:t>
            </m:r>
            <m:sSup>
              <m:sSupPr>
                <m:ctrlPr>
                  <w:rPr>
                    <w:rFonts w:ascii="Cambria Math" w:hAnsi="Cambria Math"/>
                    <w:i/>
                  </w:rPr>
                </m:ctrlPr>
              </m:sSupPr>
              <m:e>
                <m:r>
                  <w:rPr>
                    <w:rFonts w:ascii="Cambria Math" w:hAnsi="Cambria Math"/>
                  </w:rPr>
                  <m:t>z</m:t>
                </m:r>
              </m:e>
              <m:sup>
                <m:r>
                  <w:rPr>
                    <w:rFonts w:ascii="Cambria Math" w:hAnsi="Cambria Math"/>
                  </w:rPr>
                  <m:t>3</m:t>
                </m:r>
              </m:sup>
            </m:sSup>
          </m:den>
        </m:f>
      </m:oMath>
      <w:r w:rsidRPr="00612C03">
        <w:tab/>
      </w:r>
      <w:r w:rsidRPr="00091BC7">
        <w:rPr>
          <w:sz w:val="24"/>
          <w:szCs w:val="24"/>
        </w:rPr>
        <w:t>(B10)</w:t>
      </w:r>
    </w:p>
    <w:p w14:paraId="0F11F76F" w14:textId="77777777" w:rsidR="009F0771" w:rsidRPr="00664614" w:rsidRDefault="009F0771" w:rsidP="009F0771">
      <w:pPr>
        <w:spacing w:line="480" w:lineRule="auto"/>
        <w:rPr>
          <w:sz w:val="24"/>
          <w:szCs w:val="24"/>
        </w:rPr>
      </w:pPr>
      <w:r w:rsidRPr="00664614">
        <w:rPr>
          <w:sz w:val="24"/>
          <w:szCs w:val="24"/>
        </w:rPr>
        <w:t>Following the estimation of α, the parameters of the PE3 distribution are calculated as</w:t>
      </w:r>
    </w:p>
    <w:p w14:paraId="3F4E0436" w14:textId="77777777" w:rsidR="009F0771" w:rsidRPr="00612C03" w:rsidRDefault="009F0771" w:rsidP="009F0771">
      <w:pPr>
        <w:spacing w:line="480" w:lineRule="auto"/>
        <w:rPr>
          <w:rStyle w:val="mjx-char"/>
          <w:color w:val="333333"/>
          <w:shd w:val="clear" w:color="auto" w:fill="FFFFFF"/>
        </w:rPr>
      </w:pPr>
      <m:oMath>
        <m:r>
          <w:rPr>
            <w:rStyle w:val="mjx-char"/>
            <w:rFonts w:ascii="Cambria Math" w:hAnsi="Cambria Math"/>
            <w:color w:val="333333"/>
            <w:shd w:val="clear" w:color="auto" w:fill="FFFFFF"/>
          </w:rPr>
          <m:t>γ=</m:t>
        </m:r>
        <m:sSup>
          <m:sSupPr>
            <m:ctrlPr>
              <w:rPr>
                <w:rStyle w:val="mjx-char"/>
                <w:rFonts w:ascii="Cambria Math" w:hAnsi="Cambria Math"/>
                <w:i/>
                <w:color w:val="333333"/>
                <w:shd w:val="clear" w:color="auto" w:fill="FFFFFF"/>
              </w:rPr>
            </m:ctrlPr>
          </m:sSupPr>
          <m:e>
            <m:r>
              <w:rPr>
                <w:rStyle w:val="mjx-char"/>
                <w:rFonts w:ascii="Cambria Math" w:hAnsi="Cambria Math"/>
                <w:color w:val="333333"/>
                <w:shd w:val="clear" w:color="auto" w:fill="FFFFFF"/>
              </w:rPr>
              <m:t>2α</m:t>
            </m:r>
          </m:e>
          <m:sup>
            <m:r>
              <w:rPr>
                <w:rStyle w:val="mjx-char"/>
                <w:rFonts w:ascii="Cambria Math" w:hAnsi="Cambria Math"/>
                <w:color w:val="333333"/>
                <w:shd w:val="clear" w:color="auto" w:fill="FFFFFF"/>
              </w:rPr>
              <m:t>-1/2</m:t>
            </m:r>
          </m:sup>
        </m:sSup>
        <m:r>
          <w:rPr>
            <w:rStyle w:val="mjx-char"/>
            <w:rFonts w:ascii="Cambria Math" w:hAnsi="Cambria Math"/>
            <w:color w:val="333333"/>
            <w:shd w:val="clear" w:color="auto" w:fill="FFFFFF"/>
          </w:rPr>
          <m:t>sign(t3)</m:t>
        </m:r>
      </m:oMath>
      <w:r w:rsidRPr="00612C03">
        <w:rPr>
          <w:rStyle w:val="mjx-char"/>
          <w:color w:val="333333"/>
          <w:shd w:val="clear" w:color="auto" w:fill="FFFFFF"/>
        </w:rPr>
        <w:tab/>
      </w:r>
    </w:p>
    <w:p w14:paraId="2F046FDF" w14:textId="77777777" w:rsidR="009F0771" w:rsidRPr="00612C03" w:rsidRDefault="009F0771" w:rsidP="009F0771">
      <w:pPr>
        <w:spacing w:line="480" w:lineRule="auto"/>
        <w:rPr>
          <w:rStyle w:val="mjx-char"/>
          <w:color w:val="333333"/>
          <w:shd w:val="clear" w:color="auto" w:fill="FFFFFF"/>
        </w:rPr>
      </w:pPr>
      <m:oMath>
        <m:r>
          <w:rPr>
            <w:rStyle w:val="mjx-char"/>
            <w:rFonts w:ascii="Cambria Math" w:hAnsi="Cambria Math"/>
            <w:color w:val="333333"/>
            <w:shd w:val="clear" w:color="auto" w:fill="FFFFFF"/>
          </w:rPr>
          <m:t>σ=</m:t>
        </m:r>
        <m:sSub>
          <m:sSubPr>
            <m:ctrlPr>
              <w:rPr>
                <w:rStyle w:val="mjx-char"/>
                <w:rFonts w:ascii="Cambria Math" w:hAnsi="Cambria Math"/>
                <w:i/>
                <w:color w:val="333333"/>
                <w:shd w:val="clear" w:color="auto" w:fill="FFFFFF"/>
              </w:rPr>
            </m:ctrlPr>
          </m:sSubPr>
          <m:e>
            <m:r>
              <w:rPr>
                <w:rStyle w:val="mjx-char"/>
                <w:rFonts w:ascii="Cambria Math" w:hAnsi="Cambria Math"/>
                <w:color w:val="333333"/>
                <w:shd w:val="clear" w:color="auto" w:fill="FFFFFF"/>
              </w:rPr>
              <m:t>t</m:t>
            </m:r>
          </m:e>
          <m:sub>
            <m:r>
              <w:rPr>
                <w:rStyle w:val="mjx-char"/>
                <w:rFonts w:ascii="Cambria Math" w:hAnsi="Cambria Math"/>
                <w:color w:val="333333"/>
                <w:shd w:val="clear" w:color="auto" w:fill="FFFFFF"/>
              </w:rPr>
              <m:t>2</m:t>
            </m:r>
          </m:sub>
        </m:sSub>
        <m:sSup>
          <m:sSupPr>
            <m:ctrlPr>
              <w:rPr>
                <w:rStyle w:val="mjx-char"/>
                <w:rFonts w:ascii="Cambria Math" w:hAnsi="Cambria Math"/>
                <w:i/>
                <w:color w:val="333333"/>
                <w:shd w:val="clear" w:color="auto" w:fill="FFFFFF"/>
              </w:rPr>
            </m:ctrlPr>
          </m:sSupPr>
          <m:e>
            <m:r>
              <w:rPr>
                <w:rStyle w:val="mjx-char"/>
                <w:rFonts w:ascii="Cambria Math" w:hAnsi="Cambria Math"/>
                <w:color w:val="333333"/>
                <w:shd w:val="clear" w:color="auto" w:fill="FFFFFF"/>
              </w:rPr>
              <m:t>π</m:t>
            </m:r>
          </m:e>
          <m:sup>
            <m:r>
              <w:rPr>
                <w:rStyle w:val="mjx-char"/>
                <w:rFonts w:ascii="Cambria Math" w:hAnsi="Cambria Math"/>
                <w:color w:val="333333"/>
                <w:shd w:val="clear" w:color="auto" w:fill="FFFFFF"/>
              </w:rPr>
              <m:t>1/2</m:t>
            </m:r>
          </m:sup>
        </m:sSup>
        <m:sSup>
          <m:sSupPr>
            <m:ctrlPr>
              <w:rPr>
                <w:rStyle w:val="mjx-char"/>
                <w:rFonts w:ascii="Cambria Math" w:hAnsi="Cambria Math"/>
                <w:i/>
                <w:color w:val="333333"/>
                <w:shd w:val="clear" w:color="auto" w:fill="FFFFFF"/>
              </w:rPr>
            </m:ctrlPr>
          </m:sSupPr>
          <m:e>
            <m:r>
              <w:rPr>
                <w:rStyle w:val="mjx-char"/>
                <w:rFonts w:ascii="Cambria Math" w:hAnsi="Cambria Math"/>
                <w:color w:val="333333"/>
                <w:shd w:val="clear" w:color="auto" w:fill="FFFFFF"/>
              </w:rPr>
              <m:t>α</m:t>
            </m:r>
          </m:e>
          <m:sup>
            <m:r>
              <w:rPr>
                <w:rStyle w:val="mjx-char"/>
                <w:rFonts w:ascii="Cambria Math" w:hAnsi="Cambria Math"/>
                <w:color w:val="333333"/>
                <w:shd w:val="clear" w:color="auto" w:fill="FFFFFF"/>
              </w:rPr>
              <m:t>1/2</m:t>
            </m:r>
          </m:sup>
        </m:sSup>
        <m:r>
          <w:rPr>
            <w:rStyle w:val="mjx-char"/>
            <w:rFonts w:ascii="Cambria Math" w:hAnsi="Cambria Math"/>
            <w:color w:val="333333"/>
            <w:shd w:val="clear" w:color="auto" w:fill="FFFFFF"/>
          </w:rPr>
          <m:t>Γ(α)/Γ(α+</m:t>
        </m:r>
        <m:f>
          <m:fPr>
            <m:ctrlPr>
              <w:rPr>
                <w:rStyle w:val="mjx-char"/>
                <w:rFonts w:ascii="Cambria Math" w:hAnsi="Cambria Math"/>
                <w:i/>
                <w:color w:val="333333"/>
                <w:shd w:val="clear" w:color="auto" w:fill="FFFFFF"/>
              </w:rPr>
            </m:ctrlPr>
          </m:fPr>
          <m:num>
            <m:r>
              <w:rPr>
                <w:rStyle w:val="mjx-char"/>
                <w:rFonts w:ascii="Cambria Math" w:hAnsi="Cambria Math"/>
                <w:color w:val="333333"/>
                <w:shd w:val="clear" w:color="auto" w:fill="FFFFFF"/>
              </w:rPr>
              <m:t>1</m:t>
            </m:r>
          </m:num>
          <m:den>
            <m:r>
              <w:rPr>
                <w:rStyle w:val="mjx-char"/>
                <w:rFonts w:ascii="Cambria Math" w:hAnsi="Cambria Math"/>
                <w:color w:val="333333"/>
                <w:shd w:val="clear" w:color="auto" w:fill="FFFFFF"/>
              </w:rPr>
              <m:t>2</m:t>
            </m:r>
          </m:den>
        </m:f>
        <m:r>
          <w:rPr>
            <w:rStyle w:val="mjx-char"/>
            <w:rFonts w:ascii="Cambria Math" w:hAnsi="Cambria Math"/>
            <w:color w:val="333333"/>
            <w:shd w:val="clear" w:color="auto" w:fill="FFFFFF"/>
          </w:rPr>
          <m:t>)</m:t>
        </m:r>
      </m:oMath>
      <w:r w:rsidRPr="00612C03">
        <w:rPr>
          <w:rStyle w:val="mjx-char"/>
          <w:color w:val="333333"/>
          <w:shd w:val="clear" w:color="auto" w:fill="FFFFFF"/>
        </w:rPr>
        <w:tab/>
      </w:r>
    </w:p>
    <w:p w14:paraId="58449933" w14:textId="77777777" w:rsidR="009F0771" w:rsidRPr="00664614" w:rsidRDefault="009F0771" w:rsidP="009F0771">
      <w:pPr>
        <w:spacing w:line="480" w:lineRule="auto"/>
        <w:rPr>
          <w:sz w:val="24"/>
          <w:szCs w:val="24"/>
        </w:rPr>
      </w:pPr>
      <w:r w:rsidRPr="00664614">
        <w:rPr>
          <w:sz w:val="24"/>
          <w:szCs w:val="24"/>
        </w:rPr>
        <w:lastRenderedPageBreak/>
        <w:t>and</w:t>
      </w:r>
    </w:p>
    <w:p w14:paraId="5AB6158A" w14:textId="77777777" w:rsidR="009F0771" w:rsidRPr="00612C03" w:rsidRDefault="009F0771" w:rsidP="009F0771">
      <w:pPr>
        <w:spacing w:line="480" w:lineRule="auto"/>
      </w:pPr>
      <m:oMath>
        <m:r>
          <w:rPr>
            <w:rFonts w:ascii="Cambria Math" w:hAnsi="Cambria Math"/>
          </w:rPr>
          <m:t>μ=</m:t>
        </m:r>
        <m:sSub>
          <m:sSubPr>
            <m:ctrlPr>
              <w:rPr>
                <w:rFonts w:ascii="Cambria Math" w:hAnsi="Cambria Math"/>
                <w:i/>
              </w:rPr>
            </m:ctrlPr>
          </m:sSubPr>
          <m:e>
            <m:r>
              <w:rPr>
                <w:rFonts w:ascii="Cambria Math" w:hAnsi="Cambria Math"/>
              </w:rPr>
              <m:t>t</m:t>
            </m:r>
          </m:e>
          <m:sub>
            <m:r>
              <w:rPr>
                <w:rFonts w:ascii="Cambria Math" w:hAnsi="Cambria Math"/>
              </w:rPr>
              <m:t>1</m:t>
            </m:r>
          </m:sub>
        </m:sSub>
      </m:oMath>
      <w:r w:rsidRPr="00612C03">
        <w:tab/>
      </w:r>
      <w:r w:rsidRPr="00612C03">
        <w:tab/>
      </w:r>
      <w:r w:rsidRPr="00612C03">
        <w:tab/>
      </w:r>
      <w:r w:rsidRPr="00612C03">
        <w:tab/>
      </w:r>
      <w:r w:rsidRPr="00612C03">
        <w:tab/>
      </w:r>
      <w:r w:rsidRPr="00091BC7">
        <w:rPr>
          <w:sz w:val="24"/>
          <w:szCs w:val="24"/>
        </w:rPr>
        <w:t>(B11)</w:t>
      </w:r>
    </w:p>
    <w:p w14:paraId="16652B13" w14:textId="77777777" w:rsidR="009F0771" w:rsidRPr="00664614" w:rsidRDefault="009F0771" w:rsidP="009F0771">
      <w:pPr>
        <w:spacing w:line="480" w:lineRule="auto"/>
        <w:rPr>
          <w:sz w:val="24"/>
          <w:szCs w:val="24"/>
        </w:rPr>
      </w:pPr>
      <w:r w:rsidRPr="00664614">
        <w:rPr>
          <w:sz w:val="24"/>
          <w:szCs w:val="24"/>
        </w:rPr>
        <w:t>Cumulative probability values are obtained after plugging the values of Eq. (B11) into Eqs. (B1) and (B2).</w:t>
      </w:r>
    </w:p>
    <w:p w14:paraId="42322682" w14:textId="77777777" w:rsidR="009F0771" w:rsidRPr="00612C03" w:rsidRDefault="009F0771" w:rsidP="009F0771">
      <w:pPr>
        <w:spacing w:line="480" w:lineRule="auto"/>
        <w:sectPr w:rsidR="009F0771" w:rsidRPr="00612C03" w:rsidSect="00FB3F9B">
          <w:pgSz w:w="12240" w:h="15840"/>
          <w:pgMar w:top="1440" w:right="1440" w:bottom="1440" w:left="1440" w:header="0" w:footer="1440" w:gutter="0"/>
          <w:cols w:space="720"/>
          <w:docGrid w:linePitch="299"/>
        </w:sectPr>
      </w:pPr>
    </w:p>
    <w:p w14:paraId="18FC2252" w14:textId="77777777" w:rsidR="009F0771" w:rsidRPr="004D4709" w:rsidRDefault="009F0771" w:rsidP="0011030B">
      <w:pPr>
        <w:pStyle w:val="Heading2"/>
        <w:tabs>
          <w:tab w:val="left" w:pos="1160"/>
        </w:tabs>
        <w:ind w:left="0"/>
      </w:pPr>
      <w:r w:rsidRPr="004D4709">
        <w:rPr>
          <w:spacing w:val="-2"/>
        </w:rPr>
        <w:lastRenderedPageBreak/>
        <w:t>2.8 References</w:t>
      </w:r>
    </w:p>
    <w:p w14:paraId="499E7F51" w14:textId="77777777" w:rsidR="009F0771" w:rsidRPr="00664614" w:rsidRDefault="009F0771" w:rsidP="00384909">
      <w:pPr>
        <w:pStyle w:val="BodyText"/>
        <w:spacing w:before="240"/>
      </w:pPr>
      <w:r w:rsidRPr="00664614">
        <w:t>Carbone,</w:t>
      </w:r>
      <w:r w:rsidRPr="00664614">
        <w:rPr>
          <w:spacing w:val="-1"/>
        </w:rPr>
        <w:t xml:space="preserve"> </w:t>
      </w:r>
      <w:r w:rsidRPr="00664614">
        <w:t>G.J.,</w:t>
      </w:r>
      <w:r w:rsidRPr="00664614">
        <w:rPr>
          <w:spacing w:val="-5"/>
        </w:rPr>
        <w:t xml:space="preserve"> </w:t>
      </w:r>
      <w:r w:rsidRPr="00664614">
        <w:t>Lu,</w:t>
      </w:r>
      <w:r w:rsidRPr="00664614">
        <w:rPr>
          <w:spacing w:val="-5"/>
        </w:rPr>
        <w:t xml:space="preserve"> </w:t>
      </w:r>
      <w:r w:rsidRPr="00664614">
        <w:t>J.</w:t>
      </w:r>
      <w:r w:rsidRPr="00664614">
        <w:rPr>
          <w:spacing w:val="-1"/>
        </w:rPr>
        <w:t xml:space="preserve"> </w:t>
      </w:r>
      <w:r w:rsidRPr="00664614">
        <w:t>and</w:t>
      </w:r>
      <w:r w:rsidRPr="00664614">
        <w:rPr>
          <w:spacing w:val="-3"/>
        </w:rPr>
        <w:t xml:space="preserve"> </w:t>
      </w:r>
      <w:r w:rsidRPr="00664614">
        <w:t>Brunetti,</w:t>
      </w:r>
      <w:r w:rsidRPr="00664614">
        <w:rPr>
          <w:spacing w:val="-5"/>
        </w:rPr>
        <w:t xml:space="preserve"> </w:t>
      </w:r>
      <w:r w:rsidRPr="00664614">
        <w:t>M.,</w:t>
      </w:r>
      <w:r w:rsidRPr="00664614">
        <w:rPr>
          <w:spacing w:val="-5"/>
        </w:rPr>
        <w:t xml:space="preserve"> </w:t>
      </w:r>
      <w:r w:rsidRPr="00664614">
        <w:t>2018.</w:t>
      </w:r>
      <w:r w:rsidRPr="00664614">
        <w:rPr>
          <w:spacing w:val="-5"/>
        </w:rPr>
        <w:t xml:space="preserve"> </w:t>
      </w:r>
      <w:r w:rsidRPr="00664614">
        <w:t>Estimating</w:t>
      </w:r>
      <w:r w:rsidRPr="00664614">
        <w:rPr>
          <w:spacing w:val="-3"/>
        </w:rPr>
        <w:t xml:space="preserve"> </w:t>
      </w:r>
      <w:r w:rsidRPr="00664614">
        <w:t>uncertainty</w:t>
      </w:r>
      <w:r w:rsidRPr="00664614">
        <w:rPr>
          <w:spacing w:val="-3"/>
        </w:rPr>
        <w:t xml:space="preserve"> </w:t>
      </w:r>
      <w:r w:rsidRPr="00664614">
        <w:t>associated</w:t>
      </w:r>
      <w:r w:rsidRPr="00664614">
        <w:rPr>
          <w:spacing w:val="-3"/>
        </w:rPr>
        <w:t xml:space="preserve"> </w:t>
      </w:r>
      <w:r w:rsidRPr="00664614">
        <w:t>with</w:t>
      </w:r>
      <w:r w:rsidRPr="00664614">
        <w:rPr>
          <w:spacing w:val="-3"/>
        </w:rPr>
        <w:t xml:space="preserve"> </w:t>
      </w:r>
      <w:r w:rsidRPr="00664614">
        <w:t xml:space="preserve">the standardized precipitation index. </w:t>
      </w:r>
      <w:r w:rsidRPr="00664614">
        <w:rPr>
          <w:i/>
        </w:rPr>
        <w:t>Int. J. Climatol.</w:t>
      </w:r>
      <w:r w:rsidRPr="00664614">
        <w:t xml:space="preserve">, </w:t>
      </w:r>
      <w:r w:rsidRPr="00664614">
        <w:rPr>
          <w:b/>
        </w:rPr>
        <w:t xml:space="preserve">38 </w:t>
      </w:r>
      <w:r w:rsidRPr="00664614">
        <w:t>(S1), 607–616.</w:t>
      </w:r>
    </w:p>
    <w:p w14:paraId="608710E7" w14:textId="77777777" w:rsidR="009F0771" w:rsidRPr="00664614" w:rsidRDefault="009F0771" w:rsidP="00384909">
      <w:pPr>
        <w:pStyle w:val="BodyText"/>
        <w:spacing w:before="240"/>
      </w:pPr>
      <w:r w:rsidRPr="00664614">
        <w:t>Cumbie-Ward,</w:t>
      </w:r>
      <w:r w:rsidRPr="00664614">
        <w:rPr>
          <w:spacing w:val="-8"/>
        </w:rPr>
        <w:t xml:space="preserve"> </w:t>
      </w:r>
      <w:r w:rsidRPr="00664614">
        <w:t>R.V.</w:t>
      </w:r>
      <w:r w:rsidRPr="00664614">
        <w:rPr>
          <w:spacing w:val="-12"/>
        </w:rPr>
        <w:t xml:space="preserve"> </w:t>
      </w:r>
      <w:r w:rsidRPr="00664614">
        <w:t>and</w:t>
      </w:r>
      <w:r w:rsidRPr="00664614">
        <w:rPr>
          <w:spacing w:val="-10"/>
        </w:rPr>
        <w:t xml:space="preserve"> </w:t>
      </w:r>
      <w:r w:rsidRPr="00664614">
        <w:t>Boyles,</w:t>
      </w:r>
      <w:r w:rsidRPr="00664614">
        <w:rPr>
          <w:spacing w:val="-8"/>
        </w:rPr>
        <w:t xml:space="preserve"> </w:t>
      </w:r>
      <w:r w:rsidRPr="00664614">
        <w:t>R.P,</w:t>
      </w:r>
      <w:r w:rsidRPr="00664614">
        <w:rPr>
          <w:spacing w:val="-12"/>
        </w:rPr>
        <w:t xml:space="preserve"> </w:t>
      </w:r>
      <w:r w:rsidRPr="00664614">
        <w:t>2016.</w:t>
      </w:r>
      <w:r w:rsidRPr="00664614">
        <w:rPr>
          <w:spacing w:val="-12"/>
        </w:rPr>
        <w:t xml:space="preserve"> </w:t>
      </w:r>
      <w:r w:rsidRPr="00664614">
        <w:t>Evaluation</w:t>
      </w:r>
      <w:r w:rsidRPr="00664614">
        <w:rPr>
          <w:spacing w:val="-10"/>
        </w:rPr>
        <w:t xml:space="preserve"> </w:t>
      </w:r>
      <w:r w:rsidRPr="00664614">
        <w:t>of</w:t>
      </w:r>
      <w:r w:rsidRPr="00664614">
        <w:rPr>
          <w:spacing w:val="-12"/>
        </w:rPr>
        <w:t xml:space="preserve"> </w:t>
      </w:r>
      <w:r w:rsidRPr="00664614">
        <w:t>a</w:t>
      </w:r>
      <w:r w:rsidRPr="00664614">
        <w:rPr>
          <w:spacing w:val="-11"/>
        </w:rPr>
        <w:t xml:space="preserve"> </w:t>
      </w:r>
      <w:r w:rsidRPr="00664614">
        <w:t>High-Resolution</w:t>
      </w:r>
      <w:r w:rsidRPr="00664614">
        <w:rPr>
          <w:spacing w:val="-10"/>
        </w:rPr>
        <w:t xml:space="preserve"> </w:t>
      </w:r>
      <w:r w:rsidRPr="00664614">
        <w:t>SPI</w:t>
      </w:r>
      <w:r w:rsidRPr="00664614">
        <w:rPr>
          <w:spacing w:val="-12"/>
        </w:rPr>
        <w:t xml:space="preserve"> </w:t>
      </w:r>
      <w:r w:rsidRPr="00664614">
        <w:t>for Monitoring</w:t>
      </w:r>
      <w:r w:rsidRPr="00664614">
        <w:rPr>
          <w:spacing w:val="-2"/>
        </w:rPr>
        <w:t xml:space="preserve"> </w:t>
      </w:r>
      <w:r w:rsidRPr="00664614">
        <w:t>Local</w:t>
      </w:r>
      <w:r w:rsidRPr="00664614">
        <w:rPr>
          <w:spacing w:val="-2"/>
        </w:rPr>
        <w:t xml:space="preserve"> </w:t>
      </w:r>
      <w:r w:rsidRPr="00664614">
        <w:t>Drought</w:t>
      </w:r>
      <w:r w:rsidRPr="00664614">
        <w:rPr>
          <w:spacing w:val="-6"/>
        </w:rPr>
        <w:t xml:space="preserve"> </w:t>
      </w:r>
      <w:r w:rsidRPr="00664614">
        <w:t>Severity.</w:t>
      </w:r>
      <w:r w:rsidRPr="00664614">
        <w:rPr>
          <w:spacing w:val="-4"/>
        </w:rPr>
        <w:t xml:space="preserve"> </w:t>
      </w:r>
      <w:r w:rsidRPr="00664614">
        <w:rPr>
          <w:i/>
        </w:rPr>
        <w:t>J.</w:t>
      </w:r>
      <w:r w:rsidRPr="00664614">
        <w:rPr>
          <w:i/>
          <w:spacing w:val="-8"/>
        </w:rPr>
        <w:t xml:space="preserve"> </w:t>
      </w:r>
      <w:r w:rsidRPr="00664614">
        <w:rPr>
          <w:i/>
        </w:rPr>
        <w:t>Appl.</w:t>
      </w:r>
      <w:r w:rsidRPr="00664614">
        <w:rPr>
          <w:i/>
          <w:spacing w:val="-4"/>
        </w:rPr>
        <w:t xml:space="preserve"> </w:t>
      </w:r>
      <w:r w:rsidRPr="00664614">
        <w:rPr>
          <w:i/>
        </w:rPr>
        <w:t>Meteor. Climatol.</w:t>
      </w:r>
      <w:r w:rsidRPr="00664614">
        <w:t>,</w:t>
      </w:r>
      <w:r w:rsidRPr="00664614">
        <w:rPr>
          <w:spacing w:val="-4"/>
        </w:rPr>
        <w:t xml:space="preserve"> </w:t>
      </w:r>
      <w:r w:rsidRPr="00664614">
        <w:rPr>
          <w:b/>
        </w:rPr>
        <w:t>55</w:t>
      </w:r>
      <w:r w:rsidRPr="00664614">
        <w:t>,</w:t>
      </w:r>
      <w:r w:rsidRPr="00664614">
        <w:rPr>
          <w:spacing w:val="-4"/>
        </w:rPr>
        <w:t xml:space="preserve"> </w:t>
      </w:r>
      <w:r w:rsidRPr="00664614">
        <w:t>2247-2262,</w:t>
      </w:r>
      <w:r w:rsidRPr="00664614">
        <w:rPr>
          <w:spacing w:val="-4"/>
        </w:rPr>
        <w:t xml:space="preserve"> </w:t>
      </w:r>
      <w:r w:rsidRPr="00664614">
        <w:t xml:space="preserve">doi: </w:t>
      </w:r>
      <w:r w:rsidRPr="00664614">
        <w:rPr>
          <w:spacing w:val="-2"/>
        </w:rPr>
        <w:t>10.1175/JAMC-D-16-0106.1.</w:t>
      </w:r>
    </w:p>
    <w:p w14:paraId="38A05CE3" w14:textId="77777777" w:rsidR="009F0771" w:rsidRPr="00664614" w:rsidRDefault="009F0771" w:rsidP="00384909">
      <w:pPr>
        <w:pStyle w:val="BodyText"/>
        <w:spacing w:before="240"/>
      </w:pPr>
      <w:r w:rsidRPr="00664614">
        <w:t>Edwards,</w:t>
      </w:r>
      <w:r w:rsidRPr="00664614">
        <w:rPr>
          <w:spacing w:val="-3"/>
        </w:rPr>
        <w:t xml:space="preserve"> </w:t>
      </w:r>
      <w:r w:rsidRPr="00664614">
        <w:t>D.C.</w:t>
      </w:r>
      <w:r w:rsidRPr="00664614">
        <w:rPr>
          <w:spacing w:val="-3"/>
        </w:rPr>
        <w:t xml:space="preserve"> </w:t>
      </w:r>
      <w:r w:rsidRPr="00664614">
        <w:t>and</w:t>
      </w:r>
      <w:r w:rsidRPr="00664614">
        <w:rPr>
          <w:spacing w:val="-5"/>
        </w:rPr>
        <w:t xml:space="preserve"> </w:t>
      </w:r>
      <w:r w:rsidRPr="00664614">
        <w:t>McKee,</w:t>
      </w:r>
      <w:r w:rsidRPr="00664614">
        <w:rPr>
          <w:spacing w:val="-7"/>
        </w:rPr>
        <w:t xml:space="preserve"> </w:t>
      </w:r>
      <w:r w:rsidRPr="00664614">
        <w:t>T.B.,</w:t>
      </w:r>
      <w:r w:rsidRPr="00664614">
        <w:rPr>
          <w:spacing w:val="-3"/>
        </w:rPr>
        <w:t xml:space="preserve"> </w:t>
      </w:r>
      <w:r w:rsidRPr="00664614">
        <w:t>1997.</w:t>
      </w:r>
      <w:r w:rsidRPr="00664614">
        <w:rPr>
          <w:spacing w:val="-3"/>
        </w:rPr>
        <w:t xml:space="preserve"> </w:t>
      </w:r>
      <w:r w:rsidRPr="00664614">
        <w:t>Characteristics</w:t>
      </w:r>
      <w:r w:rsidRPr="00664614">
        <w:rPr>
          <w:spacing w:val="-7"/>
        </w:rPr>
        <w:t xml:space="preserve"> </w:t>
      </w:r>
      <w:r w:rsidRPr="00664614">
        <w:t>of</w:t>
      </w:r>
      <w:r w:rsidRPr="00664614">
        <w:rPr>
          <w:spacing w:val="-3"/>
        </w:rPr>
        <w:t xml:space="preserve"> </w:t>
      </w:r>
      <w:r w:rsidRPr="00664614">
        <w:t>20th</w:t>
      </w:r>
      <w:r w:rsidRPr="00664614">
        <w:rPr>
          <w:spacing w:val="-5"/>
        </w:rPr>
        <w:t xml:space="preserve"> </w:t>
      </w:r>
      <w:r w:rsidRPr="00664614">
        <w:t>Century</w:t>
      </w:r>
      <w:r w:rsidRPr="00664614">
        <w:rPr>
          <w:spacing w:val="-9"/>
        </w:rPr>
        <w:t xml:space="preserve"> </w:t>
      </w:r>
      <w:r w:rsidRPr="00664614">
        <w:t>Drought</w:t>
      </w:r>
      <w:r w:rsidRPr="00664614">
        <w:rPr>
          <w:spacing w:val="-8"/>
        </w:rPr>
        <w:t xml:space="preserve"> </w:t>
      </w:r>
      <w:r w:rsidRPr="00664614">
        <w:t>in</w:t>
      </w:r>
      <w:r w:rsidRPr="00664614">
        <w:rPr>
          <w:spacing w:val="-5"/>
        </w:rPr>
        <w:t xml:space="preserve"> </w:t>
      </w:r>
      <w:r w:rsidRPr="00664614">
        <w:t>the United States at Multiple Time Scales. Climatology Report 97-2, Department of Atmospheric Science, Colorado State University, Fort Collins, CO, 155pp.</w:t>
      </w:r>
    </w:p>
    <w:p w14:paraId="7B184AAD" w14:textId="77777777" w:rsidR="009F0771" w:rsidRPr="00664614" w:rsidRDefault="009F0771" w:rsidP="00384909">
      <w:pPr>
        <w:pStyle w:val="BodyText"/>
        <w:spacing w:before="240"/>
        <w:rPr>
          <w:i/>
        </w:rPr>
      </w:pPr>
      <w:r w:rsidRPr="00664614">
        <w:t>Guttman</w:t>
      </w:r>
      <w:r w:rsidRPr="00664614">
        <w:rPr>
          <w:spacing w:val="-3"/>
        </w:rPr>
        <w:t xml:space="preserve"> </w:t>
      </w:r>
      <w:r w:rsidRPr="00664614">
        <w:t>N.B.,</w:t>
      </w:r>
      <w:r w:rsidRPr="00664614">
        <w:rPr>
          <w:spacing w:val="1"/>
        </w:rPr>
        <w:t xml:space="preserve"> </w:t>
      </w:r>
      <w:r w:rsidRPr="00664614">
        <w:t>1994.</w:t>
      </w:r>
      <w:r w:rsidRPr="00664614">
        <w:rPr>
          <w:spacing w:val="2"/>
        </w:rPr>
        <w:t xml:space="preserve"> </w:t>
      </w:r>
      <w:r w:rsidRPr="00664614">
        <w:t>On</w:t>
      </w:r>
      <w:r w:rsidRPr="00664614">
        <w:rPr>
          <w:spacing w:val="-5"/>
        </w:rPr>
        <w:t xml:space="preserve"> </w:t>
      </w:r>
      <w:r w:rsidRPr="00664614">
        <w:t>the</w:t>
      </w:r>
      <w:r w:rsidRPr="00664614">
        <w:rPr>
          <w:spacing w:val="-2"/>
        </w:rPr>
        <w:t xml:space="preserve"> </w:t>
      </w:r>
      <w:r w:rsidRPr="00664614">
        <w:t>sensitivity of</w:t>
      </w:r>
      <w:r w:rsidRPr="00664614">
        <w:rPr>
          <w:spacing w:val="-4"/>
        </w:rPr>
        <w:t xml:space="preserve"> </w:t>
      </w:r>
      <w:r w:rsidRPr="00664614">
        <w:t>sample</w:t>
      </w:r>
      <w:r w:rsidRPr="00664614">
        <w:rPr>
          <w:spacing w:val="-6"/>
        </w:rPr>
        <w:t xml:space="preserve"> </w:t>
      </w:r>
      <w:r w:rsidRPr="00664614">
        <w:t>L</w:t>
      </w:r>
      <w:r w:rsidRPr="00664614">
        <w:rPr>
          <w:spacing w:val="-7"/>
        </w:rPr>
        <w:t xml:space="preserve"> </w:t>
      </w:r>
      <w:r w:rsidRPr="00664614">
        <w:t>moments</w:t>
      </w:r>
      <w:r w:rsidRPr="00664614">
        <w:rPr>
          <w:spacing w:val="-3"/>
        </w:rPr>
        <w:t xml:space="preserve"> </w:t>
      </w:r>
      <w:r w:rsidRPr="00664614">
        <w:t>to</w:t>
      </w:r>
      <w:r w:rsidRPr="00664614">
        <w:rPr>
          <w:spacing w:val="-5"/>
        </w:rPr>
        <w:t xml:space="preserve"> </w:t>
      </w:r>
      <w:r w:rsidRPr="00664614">
        <w:t>sample</w:t>
      </w:r>
      <w:r w:rsidRPr="00664614">
        <w:rPr>
          <w:spacing w:val="-1"/>
        </w:rPr>
        <w:t xml:space="preserve"> </w:t>
      </w:r>
      <w:r w:rsidRPr="00664614">
        <w:t>size.</w:t>
      </w:r>
      <w:r w:rsidRPr="00664614">
        <w:rPr>
          <w:spacing w:val="1"/>
        </w:rPr>
        <w:t xml:space="preserve"> </w:t>
      </w:r>
      <w:r w:rsidRPr="00664614">
        <w:rPr>
          <w:i/>
        </w:rPr>
        <w:t>J.</w:t>
      </w:r>
      <w:r w:rsidRPr="00664614">
        <w:rPr>
          <w:i/>
          <w:spacing w:val="-2"/>
        </w:rPr>
        <w:t xml:space="preserve"> Climate.</w:t>
      </w:r>
      <w:r w:rsidRPr="00664614">
        <w:rPr>
          <w:i/>
        </w:rPr>
        <w:t xml:space="preserve"> </w:t>
      </w:r>
      <w:r w:rsidRPr="00664614">
        <w:rPr>
          <w:b/>
        </w:rPr>
        <w:t>7</w:t>
      </w:r>
      <w:r w:rsidRPr="00664614">
        <w:t>:</w:t>
      </w:r>
      <w:r w:rsidRPr="00664614">
        <w:rPr>
          <w:spacing w:val="2"/>
        </w:rPr>
        <w:t xml:space="preserve"> </w:t>
      </w:r>
      <w:r w:rsidRPr="00664614">
        <w:rPr>
          <w:spacing w:val="-2"/>
        </w:rPr>
        <w:t>1026–1029.</w:t>
      </w:r>
    </w:p>
    <w:p w14:paraId="6DF5C35C" w14:textId="77777777" w:rsidR="009F0771" w:rsidRPr="00664614" w:rsidRDefault="009F0771" w:rsidP="00384909">
      <w:pPr>
        <w:pStyle w:val="BodyText"/>
      </w:pPr>
    </w:p>
    <w:p w14:paraId="08548BA6" w14:textId="77777777" w:rsidR="009F0771" w:rsidRPr="00664614" w:rsidRDefault="009F0771" w:rsidP="00384909">
      <w:pPr>
        <w:pStyle w:val="BodyText"/>
      </w:pPr>
      <w:r w:rsidRPr="00664614">
        <w:t>Guttman,</w:t>
      </w:r>
      <w:r w:rsidRPr="00664614">
        <w:rPr>
          <w:spacing w:val="-7"/>
        </w:rPr>
        <w:t xml:space="preserve"> </w:t>
      </w:r>
      <w:r w:rsidRPr="00664614">
        <w:t>N.B.</w:t>
      </w:r>
      <w:r w:rsidRPr="00664614">
        <w:rPr>
          <w:spacing w:val="-1"/>
        </w:rPr>
        <w:t xml:space="preserve"> </w:t>
      </w:r>
      <w:r w:rsidRPr="00664614">
        <w:t>and</w:t>
      </w:r>
      <w:r w:rsidRPr="00664614">
        <w:rPr>
          <w:spacing w:val="-3"/>
        </w:rPr>
        <w:t xml:space="preserve"> </w:t>
      </w:r>
      <w:r w:rsidRPr="00664614">
        <w:t>Quayle,</w:t>
      </w:r>
      <w:r w:rsidRPr="00664614">
        <w:rPr>
          <w:spacing w:val="-1"/>
        </w:rPr>
        <w:t xml:space="preserve"> </w:t>
      </w:r>
      <w:r w:rsidRPr="00664614">
        <w:t>R.G.,</w:t>
      </w:r>
      <w:r w:rsidRPr="00664614">
        <w:rPr>
          <w:spacing w:val="-5"/>
        </w:rPr>
        <w:t xml:space="preserve"> </w:t>
      </w:r>
      <w:r w:rsidRPr="00664614">
        <w:t>1996.</w:t>
      </w:r>
      <w:r w:rsidRPr="00664614">
        <w:rPr>
          <w:spacing w:val="-14"/>
        </w:rPr>
        <w:t xml:space="preserve"> </w:t>
      </w:r>
      <w:r w:rsidRPr="00664614">
        <w:t>A</w:t>
      </w:r>
      <w:r w:rsidRPr="00664614">
        <w:rPr>
          <w:spacing w:val="-15"/>
        </w:rPr>
        <w:t xml:space="preserve"> </w:t>
      </w:r>
      <w:r w:rsidRPr="00664614">
        <w:t>Historical</w:t>
      </w:r>
      <w:r w:rsidRPr="00664614">
        <w:rPr>
          <w:spacing w:val="-3"/>
        </w:rPr>
        <w:t xml:space="preserve"> </w:t>
      </w:r>
      <w:r w:rsidRPr="00664614">
        <w:t>Perspective</w:t>
      </w:r>
      <w:r w:rsidRPr="00664614">
        <w:rPr>
          <w:spacing w:val="-4"/>
        </w:rPr>
        <w:t xml:space="preserve"> </w:t>
      </w:r>
      <w:r w:rsidRPr="00664614">
        <w:t>of</w:t>
      </w:r>
      <w:r w:rsidRPr="00664614">
        <w:rPr>
          <w:spacing w:val="-1"/>
        </w:rPr>
        <w:t xml:space="preserve"> </w:t>
      </w:r>
      <w:r w:rsidRPr="00664614">
        <w:t>U.S.</w:t>
      </w:r>
      <w:r w:rsidRPr="00664614">
        <w:rPr>
          <w:spacing w:val="-5"/>
        </w:rPr>
        <w:t xml:space="preserve"> </w:t>
      </w:r>
      <w:r w:rsidRPr="00664614">
        <w:t>Climate Divisions.</w:t>
      </w:r>
      <w:r w:rsidRPr="00664614">
        <w:rPr>
          <w:spacing w:val="-11"/>
        </w:rPr>
        <w:t xml:space="preserve"> </w:t>
      </w:r>
      <w:r w:rsidRPr="00664614">
        <w:rPr>
          <w:i/>
        </w:rPr>
        <w:t>Bull.</w:t>
      </w:r>
      <w:r w:rsidRPr="00664614">
        <w:rPr>
          <w:i/>
          <w:spacing w:val="-14"/>
        </w:rPr>
        <w:t xml:space="preserve"> </w:t>
      </w:r>
      <w:r w:rsidRPr="00664614">
        <w:rPr>
          <w:i/>
        </w:rPr>
        <w:t>Amer.</w:t>
      </w:r>
      <w:r w:rsidRPr="00664614">
        <w:rPr>
          <w:i/>
          <w:spacing w:val="-14"/>
        </w:rPr>
        <w:t xml:space="preserve"> </w:t>
      </w:r>
      <w:r w:rsidRPr="00664614">
        <w:rPr>
          <w:i/>
        </w:rPr>
        <w:t>Meteor.</w:t>
      </w:r>
      <w:r w:rsidRPr="00664614">
        <w:rPr>
          <w:i/>
          <w:spacing w:val="-11"/>
        </w:rPr>
        <w:t xml:space="preserve"> </w:t>
      </w:r>
      <w:r w:rsidRPr="00664614">
        <w:rPr>
          <w:i/>
        </w:rPr>
        <w:t>Soc.</w:t>
      </w:r>
      <w:r w:rsidRPr="00664614">
        <w:t>,</w:t>
      </w:r>
      <w:r w:rsidRPr="00664614">
        <w:rPr>
          <w:spacing w:val="-14"/>
        </w:rPr>
        <w:t xml:space="preserve"> </w:t>
      </w:r>
      <w:r w:rsidRPr="00664614">
        <w:rPr>
          <w:b/>
        </w:rPr>
        <w:t>77</w:t>
      </w:r>
      <w:r w:rsidRPr="00664614">
        <w:t>,</w:t>
      </w:r>
      <w:r w:rsidRPr="00664614">
        <w:rPr>
          <w:spacing w:val="-14"/>
        </w:rPr>
        <w:t xml:space="preserve"> </w:t>
      </w:r>
      <w:r w:rsidRPr="00664614">
        <w:t>2</w:t>
      </w:r>
      <w:r w:rsidRPr="00664614">
        <w:rPr>
          <w:spacing w:val="-13"/>
        </w:rPr>
        <w:t xml:space="preserve"> </w:t>
      </w:r>
      <w:r w:rsidRPr="00664614">
        <w:t>293-304.</w:t>
      </w:r>
      <w:r w:rsidRPr="00664614">
        <w:rPr>
          <w:spacing w:val="-14"/>
        </w:rPr>
        <w:t xml:space="preserve"> </w:t>
      </w:r>
      <w:r w:rsidRPr="00664614">
        <w:t xml:space="preserve">https://doi.org/10.1175/1520- </w:t>
      </w:r>
      <w:r w:rsidRPr="00664614">
        <w:rPr>
          <w:spacing w:val="-2"/>
        </w:rPr>
        <w:t>0477(1996)077%3C0293:AHPOUC%3E2.0.CO;2</w:t>
      </w:r>
    </w:p>
    <w:p w14:paraId="2E7E1016" w14:textId="77777777" w:rsidR="009F0771" w:rsidRPr="00664614" w:rsidRDefault="009F0771" w:rsidP="00384909">
      <w:pPr>
        <w:pStyle w:val="BodyText"/>
        <w:spacing w:before="240"/>
      </w:pPr>
      <w:r w:rsidRPr="00664614">
        <w:t>Guttman</w:t>
      </w:r>
      <w:r w:rsidRPr="00664614">
        <w:rPr>
          <w:spacing w:val="-4"/>
        </w:rPr>
        <w:t xml:space="preserve"> </w:t>
      </w:r>
      <w:r w:rsidRPr="00664614">
        <w:t>N.B.,</w:t>
      </w:r>
      <w:r w:rsidRPr="00664614">
        <w:rPr>
          <w:spacing w:val="-2"/>
        </w:rPr>
        <w:t xml:space="preserve"> </w:t>
      </w:r>
      <w:r w:rsidRPr="00664614">
        <w:t>1999.</w:t>
      </w:r>
      <w:r w:rsidRPr="00664614">
        <w:rPr>
          <w:spacing w:val="-15"/>
        </w:rPr>
        <w:t xml:space="preserve"> </w:t>
      </w:r>
      <w:r w:rsidRPr="00664614">
        <w:t>Accepting</w:t>
      </w:r>
      <w:r w:rsidRPr="00664614">
        <w:rPr>
          <w:spacing w:val="-4"/>
        </w:rPr>
        <w:t xml:space="preserve"> </w:t>
      </w:r>
      <w:r w:rsidRPr="00664614">
        <w:t>the</w:t>
      </w:r>
      <w:r w:rsidRPr="00664614">
        <w:rPr>
          <w:spacing w:val="-5"/>
        </w:rPr>
        <w:t xml:space="preserve"> </w:t>
      </w:r>
      <w:r w:rsidRPr="00664614">
        <w:t>standardized</w:t>
      </w:r>
      <w:r w:rsidRPr="00664614">
        <w:rPr>
          <w:spacing w:val="-4"/>
        </w:rPr>
        <w:t xml:space="preserve"> </w:t>
      </w:r>
      <w:r w:rsidRPr="00664614">
        <w:t>precipitation</w:t>
      </w:r>
      <w:r w:rsidRPr="00664614">
        <w:rPr>
          <w:spacing w:val="-4"/>
        </w:rPr>
        <w:t xml:space="preserve"> </w:t>
      </w:r>
      <w:r w:rsidRPr="00664614">
        <w:t>index:</w:t>
      </w:r>
      <w:r w:rsidRPr="00664614">
        <w:rPr>
          <w:spacing w:val="-4"/>
        </w:rPr>
        <w:t xml:space="preserve"> </w:t>
      </w:r>
      <w:r w:rsidRPr="00664614">
        <w:t>a</w:t>
      </w:r>
      <w:r w:rsidRPr="00664614">
        <w:rPr>
          <w:spacing w:val="-10"/>
        </w:rPr>
        <w:t xml:space="preserve"> </w:t>
      </w:r>
      <w:r w:rsidRPr="00664614">
        <w:t xml:space="preserve">calculation algorithm. </w:t>
      </w:r>
      <w:r w:rsidRPr="00664614">
        <w:rPr>
          <w:i/>
        </w:rPr>
        <w:t xml:space="preserve">JAWRA </w:t>
      </w:r>
      <w:r w:rsidRPr="00664614">
        <w:rPr>
          <w:b/>
        </w:rPr>
        <w:t xml:space="preserve">35 </w:t>
      </w:r>
      <w:r w:rsidRPr="00664614">
        <w:t>(2): 311–322.</w:t>
      </w:r>
    </w:p>
    <w:p w14:paraId="353BD8FC" w14:textId="77777777" w:rsidR="009F0771" w:rsidRPr="00664614" w:rsidRDefault="009F0771" w:rsidP="00384909">
      <w:pPr>
        <w:pStyle w:val="BodyText"/>
        <w:spacing w:before="240"/>
      </w:pPr>
      <w:r w:rsidRPr="00664614">
        <w:t>Hayes,</w:t>
      </w:r>
      <w:r w:rsidRPr="00664614">
        <w:rPr>
          <w:spacing w:val="-4"/>
        </w:rPr>
        <w:t xml:space="preserve"> </w:t>
      </w:r>
      <w:r w:rsidRPr="00664614">
        <w:t>M.,</w:t>
      </w:r>
      <w:r w:rsidRPr="00664614">
        <w:rPr>
          <w:spacing w:val="-4"/>
        </w:rPr>
        <w:t xml:space="preserve"> </w:t>
      </w:r>
      <w:r w:rsidRPr="00664614">
        <w:t>Svoboda,</w:t>
      </w:r>
      <w:r w:rsidRPr="00664614">
        <w:rPr>
          <w:spacing w:val="-4"/>
        </w:rPr>
        <w:t xml:space="preserve"> </w:t>
      </w:r>
      <w:r w:rsidRPr="00664614">
        <w:t>M.,</w:t>
      </w:r>
      <w:r w:rsidRPr="00664614">
        <w:rPr>
          <w:spacing w:val="-7"/>
        </w:rPr>
        <w:t xml:space="preserve"> </w:t>
      </w:r>
      <w:r w:rsidRPr="00664614">
        <w:t>Wall,</w:t>
      </w:r>
      <w:r w:rsidRPr="00664614">
        <w:rPr>
          <w:spacing w:val="-7"/>
        </w:rPr>
        <w:t xml:space="preserve"> </w:t>
      </w:r>
      <w:r w:rsidRPr="00664614">
        <w:t>N.</w:t>
      </w:r>
      <w:r w:rsidRPr="00664614">
        <w:rPr>
          <w:spacing w:val="-7"/>
        </w:rPr>
        <w:t xml:space="preserve"> </w:t>
      </w:r>
      <w:r w:rsidRPr="00664614">
        <w:t>and</w:t>
      </w:r>
      <w:r w:rsidRPr="00664614">
        <w:rPr>
          <w:spacing w:val="-6"/>
        </w:rPr>
        <w:t xml:space="preserve"> </w:t>
      </w:r>
      <w:r w:rsidRPr="00664614">
        <w:t>M.</w:t>
      </w:r>
      <w:r w:rsidRPr="00664614">
        <w:rPr>
          <w:spacing w:val="-12"/>
        </w:rPr>
        <w:t xml:space="preserve"> </w:t>
      </w:r>
      <w:r w:rsidRPr="00664614">
        <w:t>Widhalm,</w:t>
      </w:r>
      <w:r w:rsidRPr="00664614">
        <w:rPr>
          <w:spacing w:val="-4"/>
        </w:rPr>
        <w:t xml:space="preserve"> </w:t>
      </w:r>
      <w:r w:rsidRPr="00664614">
        <w:t>2011.</w:t>
      </w:r>
      <w:r w:rsidRPr="00664614">
        <w:rPr>
          <w:spacing w:val="-12"/>
        </w:rPr>
        <w:t xml:space="preserve"> </w:t>
      </w:r>
      <w:r w:rsidRPr="00664614">
        <w:t>The</w:t>
      </w:r>
      <w:r w:rsidRPr="00664614">
        <w:rPr>
          <w:spacing w:val="-11"/>
        </w:rPr>
        <w:t xml:space="preserve"> </w:t>
      </w:r>
      <w:r w:rsidRPr="00664614">
        <w:t>Lincoln</w:t>
      </w:r>
      <w:r w:rsidRPr="00664614">
        <w:rPr>
          <w:spacing w:val="-10"/>
        </w:rPr>
        <w:t xml:space="preserve"> </w:t>
      </w:r>
      <w:r w:rsidRPr="00664614">
        <w:t>Declaration</w:t>
      </w:r>
      <w:r w:rsidRPr="00664614">
        <w:rPr>
          <w:spacing w:val="-6"/>
        </w:rPr>
        <w:t xml:space="preserve"> </w:t>
      </w:r>
      <w:r w:rsidRPr="00664614">
        <w:t xml:space="preserve">on Drought: Universal meteorological drought index recommended. </w:t>
      </w:r>
      <w:r w:rsidRPr="00664614">
        <w:rPr>
          <w:i/>
        </w:rPr>
        <w:t>Bull. Amer. Meteor. Soc</w:t>
      </w:r>
      <w:r w:rsidRPr="00664614">
        <w:t>., 92, 485–488.</w:t>
      </w:r>
    </w:p>
    <w:p w14:paraId="54000FD7" w14:textId="77777777" w:rsidR="009F0771" w:rsidRPr="00664614" w:rsidRDefault="009F0771" w:rsidP="00384909">
      <w:pPr>
        <w:pStyle w:val="BodyText"/>
        <w:spacing w:before="240"/>
      </w:pPr>
      <w:r w:rsidRPr="00664614">
        <w:t>Hosking,</w:t>
      </w:r>
      <w:r w:rsidRPr="00664614">
        <w:rPr>
          <w:spacing w:val="-1"/>
        </w:rPr>
        <w:t xml:space="preserve"> </w:t>
      </w:r>
      <w:r w:rsidRPr="00664614">
        <w:t>J.</w:t>
      </w:r>
      <w:r w:rsidRPr="00664614">
        <w:rPr>
          <w:spacing w:val="-1"/>
        </w:rPr>
        <w:t xml:space="preserve"> </w:t>
      </w:r>
      <w:r w:rsidRPr="00664614">
        <w:t>R.</w:t>
      </w:r>
      <w:r w:rsidRPr="00664614">
        <w:rPr>
          <w:spacing w:val="-5"/>
        </w:rPr>
        <w:t xml:space="preserve"> </w:t>
      </w:r>
      <w:r w:rsidRPr="00664614">
        <w:t>M.,</w:t>
      </w:r>
      <w:r w:rsidRPr="00664614">
        <w:rPr>
          <w:spacing w:val="-5"/>
        </w:rPr>
        <w:t xml:space="preserve"> </w:t>
      </w:r>
      <w:r w:rsidRPr="00664614">
        <w:t>1990,</w:t>
      </w:r>
      <w:r w:rsidRPr="00664614">
        <w:rPr>
          <w:spacing w:val="-5"/>
        </w:rPr>
        <w:t xml:space="preserve"> </w:t>
      </w:r>
      <w:r w:rsidRPr="00664614">
        <w:t>‘L-moments:</w:t>
      </w:r>
      <w:r w:rsidRPr="00664614">
        <w:rPr>
          <w:spacing w:val="-15"/>
        </w:rPr>
        <w:t xml:space="preserve"> </w:t>
      </w:r>
      <w:r w:rsidRPr="00664614">
        <w:t>Analysis</w:t>
      </w:r>
      <w:r w:rsidRPr="00664614">
        <w:rPr>
          <w:spacing w:val="-5"/>
        </w:rPr>
        <w:t xml:space="preserve"> </w:t>
      </w:r>
      <w:r w:rsidRPr="00664614">
        <w:t>and</w:t>
      </w:r>
      <w:r w:rsidRPr="00664614">
        <w:rPr>
          <w:spacing w:val="-3"/>
        </w:rPr>
        <w:t xml:space="preserve"> </w:t>
      </w:r>
      <w:r w:rsidRPr="00664614">
        <w:t>estimation</w:t>
      </w:r>
      <w:r w:rsidRPr="00664614">
        <w:rPr>
          <w:spacing w:val="-3"/>
        </w:rPr>
        <w:t xml:space="preserve"> </w:t>
      </w:r>
      <w:r w:rsidRPr="00664614">
        <w:t>of</w:t>
      </w:r>
      <w:r w:rsidRPr="00664614">
        <w:rPr>
          <w:spacing w:val="-5"/>
        </w:rPr>
        <w:t xml:space="preserve"> </w:t>
      </w:r>
      <w:r w:rsidRPr="00664614">
        <w:t>distributions</w:t>
      </w:r>
      <w:r w:rsidRPr="00664614">
        <w:rPr>
          <w:spacing w:val="-5"/>
        </w:rPr>
        <w:t xml:space="preserve"> </w:t>
      </w:r>
      <w:r w:rsidRPr="00664614">
        <w:t xml:space="preserve">using linear combinations of order statistics’, </w:t>
      </w:r>
      <w:r w:rsidRPr="00664614">
        <w:rPr>
          <w:i/>
        </w:rPr>
        <w:t xml:space="preserve">J. R. Statist. Soc. </w:t>
      </w:r>
      <w:r w:rsidRPr="00664614">
        <w:t xml:space="preserve">B </w:t>
      </w:r>
      <w:r w:rsidRPr="00664614">
        <w:rPr>
          <w:b/>
        </w:rPr>
        <w:t>52</w:t>
      </w:r>
      <w:r w:rsidRPr="00664614">
        <w:t>, 105–124.</w:t>
      </w:r>
    </w:p>
    <w:p w14:paraId="216C9236" w14:textId="77777777" w:rsidR="009F0771" w:rsidRPr="00664614" w:rsidRDefault="009F0771" w:rsidP="00384909">
      <w:pPr>
        <w:pStyle w:val="BodyText"/>
        <w:spacing w:before="240"/>
      </w:pPr>
      <w:r w:rsidRPr="00664614">
        <w:t>Hosking,</w:t>
      </w:r>
      <w:r w:rsidRPr="00664614">
        <w:rPr>
          <w:spacing w:val="-2"/>
        </w:rPr>
        <w:t xml:space="preserve"> </w:t>
      </w:r>
      <w:r w:rsidRPr="00664614">
        <w:t>J.R.M.,</w:t>
      </w:r>
      <w:r w:rsidRPr="00664614">
        <w:rPr>
          <w:spacing w:val="-6"/>
        </w:rPr>
        <w:t xml:space="preserve"> </w:t>
      </w:r>
      <w:r w:rsidRPr="00664614">
        <w:t>1996,</w:t>
      </w:r>
      <w:r w:rsidRPr="00664614">
        <w:rPr>
          <w:spacing w:val="-6"/>
        </w:rPr>
        <w:t xml:space="preserve"> </w:t>
      </w:r>
      <w:r w:rsidRPr="00664614">
        <w:t>FORTRAN</w:t>
      </w:r>
      <w:r w:rsidRPr="00664614">
        <w:rPr>
          <w:spacing w:val="-5"/>
        </w:rPr>
        <w:t xml:space="preserve"> </w:t>
      </w:r>
      <w:r w:rsidRPr="00664614">
        <w:t>routines</w:t>
      </w:r>
      <w:r w:rsidRPr="00664614">
        <w:rPr>
          <w:spacing w:val="-6"/>
        </w:rPr>
        <w:t xml:space="preserve"> </w:t>
      </w:r>
      <w:r w:rsidRPr="00664614">
        <w:t>for</w:t>
      </w:r>
      <w:r w:rsidRPr="00664614">
        <w:rPr>
          <w:spacing w:val="-6"/>
        </w:rPr>
        <w:t xml:space="preserve"> </w:t>
      </w:r>
      <w:r w:rsidRPr="00664614">
        <w:t>use</w:t>
      </w:r>
      <w:r w:rsidRPr="00664614">
        <w:rPr>
          <w:spacing w:val="-5"/>
        </w:rPr>
        <w:t xml:space="preserve"> </w:t>
      </w:r>
      <w:r w:rsidRPr="00664614">
        <w:t>with</w:t>
      </w:r>
      <w:r w:rsidRPr="00664614">
        <w:rPr>
          <w:spacing w:val="-4"/>
        </w:rPr>
        <w:t xml:space="preserve"> </w:t>
      </w:r>
      <w:r w:rsidRPr="00664614">
        <w:t>the</w:t>
      </w:r>
      <w:r w:rsidRPr="00664614">
        <w:rPr>
          <w:spacing w:val="-5"/>
        </w:rPr>
        <w:t xml:space="preserve"> </w:t>
      </w:r>
      <w:r w:rsidRPr="00664614">
        <w:t>method</w:t>
      </w:r>
      <w:r w:rsidRPr="00664614">
        <w:rPr>
          <w:spacing w:val="-8"/>
        </w:rPr>
        <w:t xml:space="preserve"> </w:t>
      </w:r>
      <w:r w:rsidRPr="00664614">
        <w:t>of</w:t>
      </w:r>
      <w:r w:rsidRPr="00664614">
        <w:rPr>
          <w:spacing w:val="-6"/>
        </w:rPr>
        <w:t xml:space="preserve"> </w:t>
      </w:r>
      <w:r w:rsidRPr="00664614">
        <w:t>L-moments: Version</w:t>
      </w:r>
      <w:r w:rsidRPr="00664614">
        <w:rPr>
          <w:spacing w:val="-12"/>
        </w:rPr>
        <w:t xml:space="preserve"> </w:t>
      </w:r>
      <w:r w:rsidRPr="00664614">
        <w:t>3,</w:t>
      </w:r>
      <w:r w:rsidRPr="00664614">
        <w:rPr>
          <w:spacing w:val="-13"/>
        </w:rPr>
        <w:t xml:space="preserve"> </w:t>
      </w:r>
      <w:r w:rsidRPr="00664614">
        <w:t>IBM</w:t>
      </w:r>
      <w:r w:rsidRPr="00664614">
        <w:rPr>
          <w:spacing w:val="-13"/>
        </w:rPr>
        <w:t xml:space="preserve"> </w:t>
      </w:r>
      <w:r w:rsidRPr="00664614">
        <w:t>Research</w:t>
      </w:r>
      <w:r w:rsidRPr="00664614">
        <w:rPr>
          <w:spacing w:val="-11"/>
        </w:rPr>
        <w:t xml:space="preserve"> </w:t>
      </w:r>
      <w:r w:rsidRPr="00664614">
        <w:t>Report</w:t>
      </w:r>
      <w:r w:rsidRPr="00664614">
        <w:rPr>
          <w:spacing w:val="-11"/>
        </w:rPr>
        <w:t xml:space="preserve"> </w:t>
      </w:r>
      <w:r w:rsidRPr="00664614">
        <w:t>RC20525,</w:t>
      </w:r>
      <w:r w:rsidRPr="00664614">
        <w:rPr>
          <w:spacing w:val="-13"/>
        </w:rPr>
        <w:t xml:space="preserve"> </w:t>
      </w:r>
      <w:r w:rsidRPr="00664614">
        <w:t>T.J.</w:t>
      </w:r>
      <w:r w:rsidRPr="00664614">
        <w:rPr>
          <w:spacing w:val="-13"/>
        </w:rPr>
        <w:t xml:space="preserve"> </w:t>
      </w:r>
      <w:r w:rsidRPr="00664614">
        <w:t>Watson</w:t>
      </w:r>
      <w:r w:rsidRPr="00664614">
        <w:rPr>
          <w:spacing w:val="-11"/>
        </w:rPr>
        <w:t xml:space="preserve"> </w:t>
      </w:r>
      <w:r w:rsidRPr="00664614">
        <w:t>Research</w:t>
      </w:r>
      <w:r w:rsidRPr="00664614">
        <w:rPr>
          <w:spacing w:val="-11"/>
        </w:rPr>
        <w:t xml:space="preserve"> </w:t>
      </w:r>
      <w:r w:rsidRPr="00664614">
        <w:t>Center,</w:t>
      </w:r>
      <w:r w:rsidRPr="00664614">
        <w:rPr>
          <w:spacing w:val="-15"/>
        </w:rPr>
        <w:t xml:space="preserve"> </w:t>
      </w:r>
      <w:r w:rsidRPr="00664614">
        <w:t>Yorktown Heights, New York.</w:t>
      </w:r>
    </w:p>
    <w:p w14:paraId="5D31D2B2" w14:textId="77777777" w:rsidR="009F0771" w:rsidRPr="00664614" w:rsidRDefault="009F0771" w:rsidP="00384909">
      <w:pPr>
        <w:pStyle w:val="BodyText"/>
        <w:spacing w:before="240"/>
      </w:pPr>
      <w:r w:rsidRPr="00664614">
        <w:t>Kangas,</w:t>
      </w:r>
      <w:r w:rsidRPr="00664614">
        <w:rPr>
          <w:spacing w:val="-2"/>
        </w:rPr>
        <w:t xml:space="preserve"> </w:t>
      </w:r>
      <w:r w:rsidRPr="00664614">
        <w:t>R.</w:t>
      </w:r>
      <w:r w:rsidRPr="00664614">
        <w:rPr>
          <w:spacing w:val="-2"/>
        </w:rPr>
        <w:t xml:space="preserve"> </w:t>
      </w:r>
      <w:r w:rsidRPr="00664614">
        <w:t>and</w:t>
      </w:r>
      <w:r w:rsidRPr="00664614">
        <w:rPr>
          <w:spacing w:val="-4"/>
        </w:rPr>
        <w:t xml:space="preserve"> </w:t>
      </w:r>
      <w:r w:rsidRPr="00664614">
        <w:t>Brown,</w:t>
      </w:r>
      <w:r w:rsidRPr="00664614">
        <w:rPr>
          <w:spacing w:val="-10"/>
        </w:rPr>
        <w:t xml:space="preserve"> </w:t>
      </w:r>
      <w:r w:rsidRPr="00664614">
        <w:t>T.,</w:t>
      </w:r>
      <w:r w:rsidRPr="00664614">
        <w:rPr>
          <w:spacing w:val="-6"/>
        </w:rPr>
        <w:t xml:space="preserve"> </w:t>
      </w:r>
      <w:r w:rsidRPr="00664614">
        <w:t>2007.</w:t>
      </w:r>
      <w:r w:rsidRPr="00664614">
        <w:rPr>
          <w:spacing w:val="-6"/>
        </w:rPr>
        <w:t xml:space="preserve"> </w:t>
      </w:r>
      <w:r w:rsidRPr="00664614">
        <w:t>Characteristics</w:t>
      </w:r>
      <w:r w:rsidRPr="00664614">
        <w:rPr>
          <w:spacing w:val="-6"/>
        </w:rPr>
        <w:t xml:space="preserve"> </w:t>
      </w:r>
      <w:r w:rsidRPr="00664614">
        <w:t>of</w:t>
      </w:r>
      <w:r w:rsidRPr="00664614">
        <w:rPr>
          <w:spacing w:val="-2"/>
        </w:rPr>
        <w:t xml:space="preserve"> </w:t>
      </w:r>
      <w:r w:rsidRPr="00664614">
        <w:t>US</w:t>
      </w:r>
      <w:r w:rsidRPr="00664614">
        <w:rPr>
          <w:spacing w:val="-3"/>
        </w:rPr>
        <w:t xml:space="preserve"> </w:t>
      </w:r>
      <w:r w:rsidRPr="00664614">
        <w:t>drought</w:t>
      </w:r>
      <w:r w:rsidRPr="00664614">
        <w:rPr>
          <w:spacing w:val="-4"/>
        </w:rPr>
        <w:t xml:space="preserve"> </w:t>
      </w:r>
      <w:r w:rsidRPr="00664614">
        <w:t>and</w:t>
      </w:r>
      <w:r w:rsidRPr="00664614">
        <w:rPr>
          <w:spacing w:val="-4"/>
        </w:rPr>
        <w:t xml:space="preserve"> </w:t>
      </w:r>
      <w:r w:rsidRPr="00664614">
        <w:t>pluvials</w:t>
      </w:r>
      <w:r w:rsidRPr="00664614">
        <w:rPr>
          <w:spacing w:val="-6"/>
        </w:rPr>
        <w:t xml:space="preserve"> </w:t>
      </w:r>
      <w:r w:rsidRPr="00664614">
        <w:t>from</w:t>
      </w:r>
      <w:r w:rsidRPr="00664614">
        <w:rPr>
          <w:spacing w:val="-7"/>
        </w:rPr>
        <w:t xml:space="preserve"> </w:t>
      </w:r>
      <w:r w:rsidRPr="00664614">
        <w:t>a</w:t>
      </w:r>
      <w:r w:rsidRPr="00664614">
        <w:rPr>
          <w:spacing w:val="-5"/>
        </w:rPr>
        <w:t xml:space="preserve"> </w:t>
      </w:r>
      <w:r w:rsidRPr="00664614">
        <w:t xml:space="preserve">high- resolution spatial dataset. </w:t>
      </w:r>
      <w:r w:rsidRPr="00664614">
        <w:rPr>
          <w:i/>
        </w:rPr>
        <w:t>Int. J. Climatol.</w:t>
      </w:r>
      <w:r w:rsidRPr="00664614">
        <w:t xml:space="preserve">, </w:t>
      </w:r>
      <w:r w:rsidRPr="00664614">
        <w:rPr>
          <w:b/>
        </w:rPr>
        <w:t xml:space="preserve">27 </w:t>
      </w:r>
      <w:r w:rsidRPr="00664614">
        <w:t>(10), 1303–1325. doi: 10.1002/joc.1473.</w:t>
      </w:r>
    </w:p>
    <w:p w14:paraId="5B6CCF87" w14:textId="77777777" w:rsidR="009F0771" w:rsidRPr="00664614" w:rsidRDefault="009F0771" w:rsidP="00384909">
      <w:pPr>
        <w:pStyle w:val="BodyText"/>
        <w:spacing w:before="240"/>
        <w:rPr>
          <w:i/>
        </w:rPr>
      </w:pPr>
      <w:r w:rsidRPr="00664614">
        <w:t>Karl,</w:t>
      </w:r>
      <w:r w:rsidRPr="00664614">
        <w:rPr>
          <w:spacing w:val="-5"/>
        </w:rPr>
        <w:t xml:space="preserve"> </w:t>
      </w:r>
      <w:r w:rsidRPr="00664614">
        <w:t>T.R.,</w:t>
      </w:r>
      <w:r w:rsidRPr="00664614">
        <w:rPr>
          <w:spacing w:val="-5"/>
        </w:rPr>
        <w:t xml:space="preserve"> </w:t>
      </w:r>
      <w:r w:rsidRPr="00664614">
        <w:t>1986.</w:t>
      </w:r>
      <w:r w:rsidRPr="00664614">
        <w:rPr>
          <w:spacing w:val="-9"/>
        </w:rPr>
        <w:t xml:space="preserve"> </w:t>
      </w:r>
      <w:r w:rsidRPr="00664614">
        <w:t>The</w:t>
      </w:r>
      <w:r w:rsidRPr="00664614">
        <w:rPr>
          <w:spacing w:val="-8"/>
        </w:rPr>
        <w:t xml:space="preserve"> </w:t>
      </w:r>
      <w:r w:rsidRPr="00664614">
        <w:t>sensitivity</w:t>
      </w:r>
      <w:r w:rsidRPr="00664614">
        <w:rPr>
          <w:spacing w:val="-3"/>
        </w:rPr>
        <w:t xml:space="preserve"> </w:t>
      </w:r>
      <w:r w:rsidRPr="00664614">
        <w:t>of</w:t>
      </w:r>
      <w:r w:rsidRPr="00664614">
        <w:rPr>
          <w:spacing w:val="-5"/>
        </w:rPr>
        <w:t xml:space="preserve"> </w:t>
      </w:r>
      <w:r w:rsidRPr="00664614">
        <w:t>the</w:t>
      </w:r>
      <w:r w:rsidRPr="00664614">
        <w:rPr>
          <w:spacing w:val="-4"/>
        </w:rPr>
        <w:t xml:space="preserve"> </w:t>
      </w:r>
      <w:r w:rsidRPr="00664614">
        <w:t>Palmer</w:t>
      </w:r>
      <w:r w:rsidRPr="00664614">
        <w:rPr>
          <w:spacing w:val="-5"/>
        </w:rPr>
        <w:t xml:space="preserve"> </w:t>
      </w:r>
      <w:r w:rsidRPr="00664614">
        <w:t>Drought</w:t>
      </w:r>
      <w:r w:rsidRPr="00664614">
        <w:rPr>
          <w:spacing w:val="-3"/>
        </w:rPr>
        <w:t xml:space="preserve"> </w:t>
      </w:r>
      <w:r w:rsidRPr="00664614">
        <w:t>Severity</w:t>
      </w:r>
      <w:r w:rsidRPr="00664614">
        <w:rPr>
          <w:spacing w:val="-7"/>
        </w:rPr>
        <w:t xml:space="preserve"> </w:t>
      </w:r>
      <w:r w:rsidRPr="00664614">
        <w:t>Index</w:t>
      </w:r>
      <w:r w:rsidRPr="00664614">
        <w:rPr>
          <w:spacing w:val="-3"/>
        </w:rPr>
        <w:t xml:space="preserve"> </w:t>
      </w:r>
      <w:r w:rsidRPr="00664614">
        <w:t>and</w:t>
      </w:r>
      <w:r w:rsidRPr="00664614">
        <w:rPr>
          <w:spacing w:val="-7"/>
        </w:rPr>
        <w:t xml:space="preserve"> </w:t>
      </w:r>
      <w:r w:rsidRPr="00664614">
        <w:t>Palmer’s</w:t>
      </w:r>
      <w:r w:rsidRPr="00664614">
        <w:rPr>
          <w:spacing w:val="-9"/>
        </w:rPr>
        <w:t xml:space="preserve"> </w:t>
      </w:r>
      <w:r w:rsidRPr="00664614">
        <w:t xml:space="preserve">Z- index to their calibration coefficients including potential evapotranspiration. </w:t>
      </w:r>
      <w:r w:rsidRPr="00664614">
        <w:rPr>
          <w:i/>
        </w:rPr>
        <w:t>J. Appl.</w:t>
      </w:r>
    </w:p>
    <w:p w14:paraId="78625837" w14:textId="77777777" w:rsidR="009F0771" w:rsidRPr="00664614" w:rsidRDefault="009F0771" w:rsidP="00384909">
      <w:pPr>
        <w:pStyle w:val="BodyText"/>
      </w:pPr>
      <w:r w:rsidRPr="00664614">
        <w:rPr>
          <w:i/>
        </w:rPr>
        <w:t>Meteor.</w:t>
      </w:r>
      <w:r w:rsidRPr="00664614">
        <w:rPr>
          <w:i/>
          <w:spacing w:val="-9"/>
        </w:rPr>
        <w:t xml:space="preserve"> </w:t>
      </w:r>
      <w:r w:rsidRPr="00664614">
        <w:rPr>
          <w:i/>
        </w:rPr>
        <w:t>Climatol.</w:t>
      </w:r>
      <w:r w:rsidRPr="00664614">
        <w:rPr>
          <w:i/>
          <w:spacing w:val="-7"/>
        </w:rPr>
        <w:t xml:space="preserve"> </w:t>
      </w:r>
      <w:r w:rsidRPr="00664614">
        <w:rPr>
          <w:b/>
        </w:rPr>
        <w:t>25</w:t>
      </w:r>
      <w:r w:rsidRPr="00664614">
        <w:rPr>
          <w:b/>
          <w:spacing w:val="-14"/>
        </w:rPr>
        <w:t xml:space="preserve"> </w:t>
      </w:r>
      <w:r w:rsidRPr="00664614">
        <w:rPr>
          <w:spacing w:val="-2"/>
        </w:rPr>
        <w:t>77–86.</w:t>
      </w:r>
    </w:p>
    <w:p w14:paraId="6FDF1E94" w14:textId="77777777" w:rsidR="009F0771" w:rsidRPr="00664614" w:rsidRDefault="009F0771" w:rsidP="00384909">
      <w:pPr>
        <w:pStyle w:val="BodyText"/>
      </w:pPr>
    </w:p>
    <w:p w14:paraId="5DA5037B" w14:textId="77777777" w:rsidR="009F0771" w:rsidRPr="00664614" w:rsidRDefault="009F0771" w:rsidP="00384909">
      <w:pPr>
        <w:pStyle w:val="BodyText"/>
      </w:pPr>
      <w:r w:rsidRPr="00664614">
        <w:t>Keyantash,</w:t>
      </w:r>
      <w:r w:rsidRPr="00664614">
        <w:rPr>
          <w:spacing w:val="-3"/>
        </w:rPr>
        <w:t xml:space="preserve"> </w:t>
      </w:r>
      <w:r w:rsidRPr="00664614">
        <w:t>John</w:t>
      </w:r>
      <w:r w:rsidRPr="00664614">
        <w:rPr>
          <w:spacing w:val="-4"/>
        </w:rPr>
        <w:t xml:space="preserve"> </w:t>
      </w:r>
      <w:r w:rsidRPr="00664614">
        <w:t>&amp;</w:t>
      </w:r>
      <w:r w:rsidRPr="00664614">
        <w:rPr>
          <w:spacing w:val="-4"/>
        </w:rPr>
        <w:t xml:space="preserve"> </w:t>
      </w:r>
      <w:r w:rsidRPr="00664614">
        <w:t>National</w:t>
      </w:r>
      <w:r w:rsidRPr="00664614">
        <w:rPr>
          <w:spacing w:val="-4"/>
        </w:rPr>
        <w:t xml:space="preserve"> </w:t>
      </w:r>
      <w:r w:rsidRPr="00664614">
        <w:t>Center</w:t>
      </w:r>
      <w:r w:rsidRPr="00664614">
        <w:rPr>
          <w:spacing w:val="-7"/>
        </w:rPr>
        <w:t xml:space="preserve"> </w:t>
      </w:r>
      <w:r w:rsidRPr="00664614">
        <w:t>for</w:t>
      </w:r>
      <w:r w:rsidRPr="00664614">
        <w:rPr>
          <w:spacing w:val="-15"/>
        </w:rPr>
        <w:t xml:space="preserve"> </w:t>
      </w:r>
      <w:r w:rsidRPr="00664614">
        <w:t>Atmospheric</w:t>
      </w:r>
      <w:r w:rsidRPr="00664614">
        <w:rPr>
          <w:spacing w:val="-5"/>
        </w:rPr>
        <w:t xml:space="preserve"> </w:t>
      </w:r>
      <w:r w:rsidRPr="00664614">
        <w:t>Research</w:t>
      </w:r>
      <w:r w:rsidRPr="00664614">
        <w:rPr>
          <w:spacing w:val="-4"/>
        </w:rPr>
        <w:t xml:space="preserve"> </w:t>
      </w:r>
      <w:r w:rsidRPr="00664614">
        <w:t>Staff</w:t>
      </w:r>
      <w:r w:rsidRPr="00664614">
        <w:rPr>
          <w:spacing w:val="-2"/>
        </w:rPr>
        <w:t xml:space="preserve"> </w:t>
      </w:r>
      <w:r w:rsidRPr="00664614">
        <w:t>(Eds).</w:t>
      </w:r>
      <w:r w:rsidRPr="00664614">
        <w:rPr>
          <w:spacing w:val="-6"/>
        </w:rPr>
        <w:t xml:space="preserve"> </w:t>
      </w:r>
      <w:r w:rsidRPr="00664614">
        <w:t>Last</w:t>
      </w:r>
      <w:r w:rsidRPr="00664614">
        <w:rPr>
          <w:spacing w:val="-4"/>
        </w:rPr>
        <w:t xml:space="preserve"> </w:t>
      </w:r>
      <w:r w:rsidRPr="00664614">
        <w:t>modified 07 Aug 2018. "The Climate Data Guide: Standardized Precipitation Index (SPI)."</w:t>
      </w:r>
      <w:r w:rsidRPr="00664614">
        <w:rPr>
          <w:spacing w:val="-15"/>
        </w:rPr>
        <w:t xml:space="preserve"> </w:t>
      </w:r>
      <w:r w:rsidRPr="00664614">
        <w:t>Retrieved</w:t>
      </w:r>
      <w:r w:rsidRPr="00664614">
        <w:rPr>
          <w:spacing w:val="-15"/>
        </w:rPr>
        <w:t xml:space="preserve"> </w:t>
      </w:r>
      <w:r w:rsidRPr="00664614">
        <w:t>from</w:t>
      </w:r>
      <w:r w:rsidRPr="00664614">
        <w:rPr>
          <w:spacing w:val="-15"/>
        </w:rPr>
        <w:t xml:space="preserve"> </w:t>
      </w:r>
      <w:r w:rsidRPr="00664614">
        <w:t xml:space="preserve">https://climatedataguide.ucar.edu/climate-data/standardized- </w:t>
      </w:r>
      <w:r w:rsidRPr="00664614">
        <w:rPr>
          <w:spacing w:val="-2"/>
        </w:rPr>
        <w:t>precipitation-index-spi</w:t>
      </w:r>
    </w:p>
    <w:p w14:paraId="1E837F4B" w14:textId="77777777" w:rsidR="009F0771" w:rsidRPr="00664614" w:rsidRDefault="009F0771" w:rsidP="00384909">
      <w:pPr>
        <w:pStyle w:val="BodyText"/>
        <w:spacing w:before="240"/>
      </w:pPr>
      <w:r w:rsidRPr="00664614">
        <w:t>Leelaruban,</w:t>
      </w:r>
      <w:r w:rsidRPr="00664614">
        <w:rPr>
          <w:spacing w:val="-6"/>
        </w:rPr>
        <w:t xml:space="preserve"> </w:t>
      </w:r>
      <w:r w:rsidRPr="00664614">
        <w:t>N.,</w:t>
      </w:r>
      <w:r w:rsidRPr="00664614">
        <w:rPr>
          <w:spacing w:val="-9"/>
        </w:rPr>
        <w:t xml:space="preserve"> </w:t>
      </w:r>
      <w:r w:rsidRPr="00664614">
        <w:t>Padmanabhan,</w:t>
      </w:r>
      <w:r w:rsidRPr="00664614">
        <w:rPr>
          <w:spacing w:val="-6"/>
        </w:rPr>
        <w:t xml:space="preserve"> </w:t>
      </w:r>
      <w:r w:rsidRPr="00664614">
        <w:t>G.,</w:t>
      </w:r>
      <w:r w:rsidRPr="00664614">
        <w:rPr>
          <w:spacing w:val="-9"/>
        </w:rPr>
        <w:t xml:space="preserve"> </w:t>
      </w:r>
      <w:r w:rsidRPr="00664614">
        <w:t>Oduor,</w:t>
      </w:r>
      <w:r w:rsidRPr="00664614">
        <w:rPr>
          <w:spacing w:val="-9"/>
        </w:rPr>
        <w:t xml:space="preserve"> </w:t>
      </w:r>
      <w:r w:rsidRPr="00664614">
        <w:t>P.,</w:t>
      </w:r>
      <w:r w:rsidRPr="00664614">
        <w:rPr>
          <w:spacing w:val="-6"/>
        </w:rPr>
        <w:t xml:space="preserve"> </w:t>
      </w:r>
      <w:r w:rsidRPr="00664614">
        <w:t>2017.</w:t>
      </w:r>
      <w:r w:rsidRPr="00664614">
        <w:rPr>
          <w:spacing w:val="-6"/>
        </w:rPr>
        <w:t xml:space="preserve"> </w:t>
      </w:r>
      <w:r w:rsidRPr="00664614">
        <w:t>Examining</w:t>
      </w:r>
      <w:r w:rsidRPr="00664614">
        <w:rPr>
          <w:spacing w:val="-7"/>
        </w:rPr>
        <w:t xml:space="preserve"> </w:t>
      </w:r>
      <w:r w:rsidRPr="00664614">
        <w:t>the</w:t>
      </w:r>
      <w:r w:rsidRPr="00664614">
        <w:rPr>
          <w:spacing w:val="-12"/>
        </w:rPr>
        <w:t xml:space="preserve"> </w:t>
      </w:r>
      <w:r w:rsidRPr="00664614">
        <w:t>relationship</w:t>
      </w:r>
      <w:r w:rsidRPr="00664614">
        <w:rPr>
          <w:spacing w:val="-7"/>
        </w:rPr>
        <w:t xml:space="preserve"> </w:t>
      </w:r>
      <w:r w:rsidRPr="00664614">
        <w:t xml:space="preserve">between drought indices and groundwater levels. </w:t>
      </w:r>
      <w:r w:rsidRPr="00664614">
        <w:rPr>
          <w:i/>
        </w:rPr>
        <w:t>Water</w:t>
      </w:r>
      <w:r w:rsidRPr="00664614">
        <w:t xml:space="preserve">, </w:t>
      </w:r>
      <w:r w:rsidRPr="00664614">
        <w:rPr>
          <w:b/>
        </w:rPr>
        <w:t>9</w:t>
      </w:r>
      <w:r w:rsidRPr="00664614">
        <w:t>, 82. doi: 10.3390/w9020082</w:t>
      </w:r>
    </w:p>
    <w:p w14:paraId="35B73285" w14:textId="77777777" w:rsidR="009F0771" w:rsidRPr="00664614" w:rsidRDefault="009F0771" w:rsidP="00384909">
      <w:pPr>
        <w:pStyle w:val="BodyText"/>
        <w:spacing w:before="240"/>
      </w:pPr>
      <w:r w:rsidRPr="00664614">
        <w:t>Livada, I. and</w:t>
      </w:r>
      <w:r w:rsidRPr="00664614">
        <w:rPr>
          <w:spacing w:val="-10"/>
        </w:rPr>
        <w:t xml:space="preserve"> </w:t>
      </w:r>
      <w:r w:rsidRPr="00664614">
        <w:t>Assimakopoulos, V.D., 2007. Spatial and temporal analysis of drought in Greece</w:t>
      </w:r>
      <w:r w:rsidRPr="00664614">
        <w:rPr>
          <w:spacing w:val="-6"/>
        </w:rPr>
        <w:t xml:space="preserve"> </w:t>
      </w:r>
      <w:r w:rsidRPr="00664614">
        <w:lastRenderedPageBreak/>
        <w:t>using</w:t>
      </w:r>
      <w:r w:rsidRPr="00664614">
        <w:rPr>
          <w:spacing w:val="-5"/>
        </w:rPr>
        <w:t xml:space="preserve"> </w:t>
      </w:r>
      <w:r w:rsidRPr="00664614">
        <w:t>the</w:t>
      </w:r>
      <w:r w:rsidRPr="00664614">
        <w:rPr>
          <w:spacing w:val="-6"/>
        </w:rPr>
        <w:t xml:space="preserve"> </w:t>
      </w:r>
      <w:r w:rsidRPr="00664614">
        <w:t>Standardized</w:t>
      </w:r>
      <w:r w:rsidRPr="00664614">
        <w:rPr>
          <w:spacing w:val="-5"/>
        </w:rPr>
        <w:t xml:space="preserve"> </w:t>
      </w:r>
      <w:r w:rsidRPr="00664614">
        <w:t>Precipitation</w:t>
      </w:r>
      <w:r w:rsidRPr="00664614">
        <w:rPr>
          <w:spacing w:val="-10"/>
        </w:rPr>
        <w:t xml:space="preserve"> </w:t>
      </w:r>
      <w:r w:rsidRPr="00664614">
        <w:t>Index</w:t>
      </w:r>
      <w:r w:rsidRPr="00664614">
        <w:rPr>
          <w:spacing w:val="-10"/>
        </w:rPr>
        <w:t xml:space="preserve"> </w:t>
      </w:r>
      <w:r w:rsidRPr="00664614">
        <w:t>(SPI).</w:t>
      </w:r>
      <w:r w:rsidRPr="00664614">
        <w:rPr>
          <w:spacing w:val="-8"/>
        </w:rPr>
        <w:t xml:space="preserve"> </w:t>
      </w:r>
      <w:r w:rsidRPr="00664614">
        <w:rPr>
          <w:i/>
        </w:rPr>
        <w:t>Theor.</w:t>
      </w:r>
      <w:r w:rsidRPr="00664614">
        <w:rPr>
          <w:i/>
          <w:spacing w:val="-11"/>
        </w:rPr>
        <w:t xml:space="preserve"> </w:t>
      </w:r>
      <w:r w:rsidRPr="00664614">
        <w:rPr>
          <w:i/>
        </w:rPr>
        <w:t>Appl.</w:t>
      </w:r>
      <w:r w:rsidRPr="00664614">
        <w:rPr>
          <w:i/>
          <w:spacing w:val="-3"/>
        </w:rPr>
        <w:t xml:space="preserve"> </w:t>
      </w:r>
      <w:r w:rsidRPr="00664614">
        <w:rPr>
          <w:i/>
        </w:rPr>
        <w:t>Climatol.</w:t>
      </w:r>
      <w:r w:rsidRPr="00664614">
        <w:rPr>
          <w:i/>
          <w:spacing w:val="-3"/>
        </w:rPr>
        <w:t xml:space="preserve"> </w:t>
      </w:r>
      <w:r w:rsidRPr="00664614">
        <w:rPr>
          <w:b/>
        </w:rPr>
        <w:t>89</w:t>
      </w:r>
      <w:r w:rsidRPr="00664614">
        <w:t>,</w:t>
      </w:r>
      <w:r w:rsidRPr="00664614">
        <w:rPr>
          <w:spacing w:val="-3"/>
        </w:rPr>
        <w:t xml:space="preserve"> </w:t>
      </w:r>
      <w:r w:rsidRPr="00664614">
        <w:t>143-</w:t>
      </w:r>
    </w:p>
    <w:p w14:paraId="5019DCBA" w14:textId="77777777" w:rsidR="009F0771" w:rsidRPr="00664614" w:rsidRDefault="009F0771" w:rsidP="00384909">
      <w:pPr>
        <w:pStyle w:val="BodyText"/>
      </w:pPr>
      <w:r w:rsidRPr="00664614">
        <w:t>153.</w:t>
      </w:r>
      <w:r w:rsidRPr="00664614">
        <w:rPr>
          <w:spacing w:val="2"/>
        </w:rPr>
        <w:t xml:space="preserve"> </w:t>
      </w:r>
      <w:r w:rsidRPr="00664614">
        <w:t>doi:</w:t>
      </w:r>
      <w:r w:rsidRPr="00664614">
        <w:rPr>
          <w:spacing w:val="-3"/>
        </w:rPr>
        <w:t xml:space="preserve"> </w:t>
      </w:r>
      <w:r w:rsidRPr="00664614">
        <w:t>10.1007/s00704-005-0227-</w:t>
      </w:r>
      <w:r w:rsidRPr="00664614">
        <w:rPr>
          <w:spacing w:val="-10"/>
        </w:rPr>
        <w:t>z</w:t>
      </w:r>
    </w:p>
    <w:p w14:paraId="0B359F32" w14:textId="77777777" w:rsidR="009F0771" w:rsidRPr="00664614" w:rsidRDefault="009F0771" w:rsidP="00384909">
      <w:pPr>
        <w:pStyle w:val="BodyText"/>
      </w:pPr>
    </w:p>
    <w:p w14:paraId="2328E98D" w14:textId="77777777" w:rsidR="009F0771" w:rsidRPr="00664614" w:rsidRDefault="009F0771" w:rsidP="00384909">
      <w:pPr>
        <w:pStyle w:val="BodyText"/>
      </w:pPr>
      <w:r w:rsidRPr="00664614">
        <w:t>Lu, J., Carbone, G.J., and Gao, P., 2019. Mapping the agricultural drought based on the long-term</w:t>
      </w:r>
      <w:r w:rsidRPr="00664614">
        <w:rPr>
          <w:spacing w:val="-4"/>
        </w:rPr>
        <w:t xml:space="preserve"> </w:t>
      </w:r>
      <w:r w:rsidRPr="00664614">
        <w:t>AVHRR NDVI and North</w:t>
      </w:r>
      <w:r w:rsidRPr="00664614">
        <w:rPr>
          <w:spacing w:val="-10"/>
        </w:rPr>
        <w:t xml:space="preserve"> </w:t>
      </w:r>
      <w:r w:rsidRPr="00664614">
        <w:t>American Regional Reanalysis (NARR) in the United</w:t>
      </w:r>
      <w:r w:rsidRPr="00664614">
        <w:rPr>
          <w:spacing w:val="-6"/>
        </w:rPr>
        <w:t xml:space="preserve"> </w:t>
      </w:r>
      <w:r w:rsidRPr="00664614">
        <w:t>States,</w:t>
      </w:r>
      <w:r w:rsidRPr="00664614">
        <w:rPr>
          <w:spacing w:val="-4"/>
        </w:rPr>
        <w:t xml:space="preserve"> </w:t>
      </w:r>
      <w:r w:rsidRPr="00664614">
        <w:t>1981</w:t>
      </w:r>
      <w:r w:rsidRPr="00664614">
        <w:rPr>
          <w:spacing w:val="-11"/>
        </w:rPr>
        <w:t xml:space="preserve"> </w:t>
      </w:r>
      <w:r w:rsidRPr="00664614">
        <w:t>-</w:t>
      </w:r>
      <w:r w:rsidRPr="00664614">
        <w:rPr>
          <w:spacing w:val="-4"/>
        </w:rPr>
        <w:t xml:space="preserve"> </w:t>
      </w:r>
      <w:r w:rsidRPr="00664614">
        <w:t>2013.</w:t>
      </w:r>
      <w:r w:rsidRPr="00664614">
        <w:rPr>
          <w:spacing w:val="-9"/>
        </w:rPr>
        <w:t xml:space="preserve"> </w:t>
      </w:r>
      <w:r w:rsidRPr="00664614">
        <w:rPr>
          <w:i/>
        </w:rPr>
        <w:t>Appl.</w:t>
      </w:r>
      <w:r w:rsidRPr="00664614">
        <w:rPr>
          <w:i/>
          <w:spacing w:val="-4"/>
        </w:rPr>
        <w:t xml:space="preserve"> </w:t>
      </w:r>
      <w:r w:rsidRPr="00664614">
        <w:rPr>
          <w:i/>
        </w:rPr>
        <w:t>Geogr.</w:t>
      </w:r>
      <w:r w:rsidRPr="00664614">
        <w:rPr>
          <w:i/>
          <w:spacing w:val="-8"/>
        </w:rPr>
        <w:t xml:space="preserve"> </w:t>
      </w:r>
      <w:r w:rsidRPr="00664614">
        <w:rPr>
          <w:b/>
        </w:rPr>
        <w:t>104</w:t>
      </w:r>
      <w:r w:rsidRPr="00664614">
        <w:t>,</w:t>
      </w:r>
      <w:r w:rsidRPr="00664614">
        <w:rPr>
          <w:spacing w:val="-8"/>
        </w:rPr>
        <w:t xml:space="preserve"> </w:t>
      </w:r>
      <w:r w:rsidRPr="00664614">
        <w:t>10-20.</w:t>
      </w:r>
      <w:r w:rsidRPr="00664614">
        <w:rPr>
          <w:spacing w:val="-4"/>
        </w:rPr>
        <w:t xml:space="preserve"> </w:t>
      </w:r>
      <w:r w:rsidRPr="00664614">
        <w:t>doi:</w:t>
      </w:r>
      <w:r w:rsidRPr="00664614">
        <w:rPr>
          <w:spacing w:val="-10"/>
        </w:rPr>
        <w:t xml:space="preserve"> </w:t>
      </w:r>
      <w:r w:rsidRPr="00664614">
        <w:t>10.1016/j.apgeog.2019.01.005.</w:t>
      </w:r>
    </w:p>
    <w:p w14:paraId="73949C63" w14:textId="77777777" w:rsidR="009F0771" w:rsidRPr="00664614" w:rsidRDefault="009F0771" w:rsidP="00384909">
      <w:pPr>
        <w:pStyle w:val="BodyText"/>
        <w:spacing w:before="240"/>
      </w:pPr>
      <w:r w:rsidRPr="00664614">
        <w:t>McKee,</w:t>
      </w:r>
      <w:r w:rsidRPr="00664614">
        <w:rPr>
          <w:spacing w:val="-6"/>
        </w:rPr>
        <w:t xml:space="preserve"> </w:t>
      </w:r>
      <w:r w:rsidRPr="00664614">
        <w:t>T.B.,</w:t>
      </w:r>
      <w:r w:rsidRPr="00664614">
        <w:rPr>
          <w:spacing w:val="-6"/>
        </w:rPr>
        <w:t xml:space="preserve"> </w:t>
      </w:r>
      <w:r w:rsidRPr="00664614">
        <w:t>Doesken,</w:t>
      </w:r>
      <w:r w:rsidRPr="00664614">
        <w:rPr>
          <w:spacing w:val="-2"/>
        </w:rPr>
        <w:t xml:space="preserve"> </w:t>
      </w:r>
      <w:r w:rsidRPr="00664614">
        <w:t>N.J.</w:t>
      </w:r>
      <w:r w:rsidRPr="00664614">
        <w:rPr>
          <w:spacing w:val="-6"/>
        </w:rPr>
        <w:t xml:space="preserve"> </w:t>
      </w:r>
      <w:r w:rsidRPr="00664614">
        <w:t>and</w:t>
      </w:r>
      <w:r w:rsidRPr="00664614">
        <w:rPr>
          <w:spacing w:val="-4"/>
        </w:rPr>
        <w:t xml:space="preserve"> </w:t>
      </w:r>
      <w:r w:rsidRPr="00664614">
        <w:t>Kleist,</w:t>
      </w:r>
      <w:r w:rsidRPr="00664614">
        <w:rPr>
          <w:spacing w:val="-6"/>
        </w:rPr>
        <w:t xml:space="preserve"> </w:t>
      </w:r>
      <w:r w:rsidRPr="00664614">
        <w:t>J.,</w:t>
      </w:r>
      <w:r w:rsidRPr="00664614">
        <w:rPr>
          <w:spacing w:val="-6"/>
        </w:rPr>
        <w:t xml:space="preserve"> </w:t>
      </w:r>
      <w:r w:rsidRPr="00664614">
        <w:t>1993.</w:t>
      </w:r>
      <w:r w:rsidRPr="00664614">
        <w:rPr>
          <w:spacing w:val="-10"/>
        </w:rPr>
        <w:t xml:space="preserve"> </w:t>
      </w:r>
      <w:r w:rsidRPr="00664614">
        <w:t>The</w:t>
      </w:r>
      <w:r w:rsidRPr="00664614">
        <w:rPr>
          <w:spacing w:val="-5"/>
        </w:rPr>
        <w:t xml:space="preserve"> </w:t>
      </w:r>
      <w:r w:rsidRPr="00664614">
        <w:t>relationship</w:t>
      </w:r>
      <w:r w:rsidRPr="00664614">
        <w:rPr>
          <w:spacing w:val="-4"/>
        </w:rPr>
        <w:t xml:space="preserve"> </w:t>
      </w:r>
      <w:r w:rsidRPr="00664614">
        <w:t>of</w:t>
      </w:r>
      <w:r w:rsidRPr="00664614">
        <w:rPr>
          <w:spacing w:val="-6"/>
        </w:rPr>
        <w:t xml:space="preserve"> </w:t>
      </w:r>
      <w:r w:rsidRPr="00664614">
        <w:t>drought</w:t>
      </w:r>
      <w:r w:rsidRPr="00664614">
        <w:rPr>
          <w:spacing w:val="-7"/>
        </w:rPr>
        <w:t xml:space="preserve"> </w:t>
      </w:r>
      <w:r w:rsidRPr="00664614">
        <w:t>frequency and duration to time scales. Eighth Conference on</w:t>
      </w:r>
      <w:r w:rsidRPr="00664614">
        <w:rPr>
          <w:spacing w:val="-9"/>
        </w:rPr>
        <w:t xml:space="preserve"> </w:t>
      </w:r>
      <w:r w:rsidRPr="00664614">
        <w:t>Applied Climatology,</w:t>
      </w:r>
      <w:r w:rsidRPr="00664614">
        <w:rPr>
          <w:spacing w:val="-1"/>
        </w:rPr>
        <w:t xml:space="preserve"> </w:t>
      </w:r>
      <w:r w:rsidRPr="00664614">
        <w:t>American Meteorological Society, Jan 17-23, 1993, Anaheim CA, 179-186.</w:t>
      </w:r>
    </w:p>
    <w:p w14:paraId="27407DD3" w14:textId="77777777" w:rsidR="009F0771" w:rsidRPr="00664614" w:rsidRDefault="009F0771" w:rsidP="00384909">
      <w:pPr>
        <w:pStyle w:val="BodyText"/>
        <w:spacing w:before="240"/>
      </w:pPr>
      <w:r w:rsidRPr="00664614">
        <w:t xml:space="preserve">NDMC (2018) SPI Generator. Available at </w:t>
      </w:r>
      <w:r w:rsidRPr="00664614">
        <w:rPr>
          <w:color w:val="467885"/>
          <w:u w:val="single" w:color="467885"/>
        </w:rPr>
        <w:t>https://drought.unl.edu/droughtmonitoring/SPI/SPIProgram.aspx</w:t>
      </w:r>
      <w:r w:rsidRPr="00664614">
        <w:t>.</w:t>
      </w:r>
      <w:r w:rsidRPr="00664614">
        <w:rPr>
          <w:spacing w:val="-15"/>
        </w:rPr>
        <w:t xml:space="preserve"> </w:t>
      </w:r>
      <w:r w:rsidRPr="00664614">
        <w:t>Accessed</w:t>
      </w:r>
      <w:r w:rsidRPr="00664614">
        <w:rPr>
          <w:spacing w:val="-15"/>
        </w:rPr>
        <w:t xml:space="preserve"> </w:t>
      </w:r>
      <w:r w:rsidRPr="00664614">
        <w:t xml:space="preserve">December </w:t>
      </w:r>
      <w:r w:rsidRPr="00664614">
        <w:rPr>
          <w:spacing w:val="-2"/>
        </w:rPr>
        <w:t>2018.</w:t>
      </w:r>
    </w:p>
    <w:p w14:paraId="7027C4DE" w14:textId="77777777" w:rsidR="009F0771" w:rsidRPr="00664614" w:rsidRDefault="009F0771" w:rsidP="00384909">
      <w:pPr>
        <w:pStyle w:val="BodyText"/>
        <w:spacing w:before="240"/>
      </w:pPr>
      <w:r w:rsidRPr="00664614">
        <w:t>Svoboda, M., LeComte, D., Hayes, M., Heim, R., Gleason, K.,</w:t>
      </w:r>
      <w:r w:rsidRPr="00664614">
        <w:rPr>
          <w:spacing w:val="-5"/>
        </w:rPr>
        <w:t xml:space="preserve"> </w:t>
      </w:r>
      <w:r w:rsidRPr="00664614">
        <w:t>Angel, J., Rippey, B., Tinker,</w:t>
      </w:r>
      <w:r w:rsidRPr="00664614">
        <w:rPr>
          <w:spacing w:val="-7"/>
        </w:rPr>
        <w:t xml:space="preserve"> </w:t>
      </w:r>
      <w:r w:rsidRPr="00664614">
        <w:t>R.,</w:t>
      </w:r>
      <w:r w:rsidRPr="00664614">
        <w:rPr>
          <w:spacing w:val="-7"/>
        </w:rPr>
        <w:t xml:space="preserve"> </w:t>
      </w:r>
      <w:r w:rsidRPr="00664614">
        <w:t>Palecki,</w:t>
      </w:r>
      <w:r w:rsidRPr="00664614">
        <w:rPr>
          <w:spacing w:val="-7"/>
        </w:rPr>
        <w:t xml:space="preserve"> </w:t>
      </w:r>
      <w:r w:rsidRPr="00664614">
        <w:t>M.,</w:t>
      </w:r>
      <w:r w:rsidRPr="00664614">
        <w:rPr>
          <w:spacing w:val="-7"/>
        </w:rPr>
        <w:t xml:space="preserve"> </w:t>
      </w:r>
      <w:r w:rsidRPr="00664614">
        <w:t>Stooksbury,</w:t>
      </w:r>
      <w:r w:rsidRPr="00664614">
        <w:rPr>
          <w:spacing w:val="-4"/>
        </w:rPr>
        <w:t xml:space="preserve"> </w:t>
      </w:r>
      <w:r w:rsidRPr="00664614">
        <w:t>D.,</w:t>
      </w:r>
      <w:r w:rsidRPr="00664614">
        <w:rPr>
          <w:spacing w:val="-4"/>
        </w:rPr>
        <w:t xml:space="preserve"> </w:t>
      </w:r>
      <w:r w:rsidRPr="00664614">
        <w:t>Miskus,</w:t>
      </w:r>
      <w:r w:rsidRPr="00664614">
        <w:rPr>
          <w:spacing w:val="-4"/>
        </w:rPr>
        <w:t xml:space="preserve"> </w:t>
      </w:r>
      <w:r w:rsidRPr="00664614">
        <w:t>D.,</w:t>
      </w:r>
      <w:r w:rsidRPr="00664614">
        <w:rPr>
          <w:spacing w:val="-4"/>
        </w:rPr>
        <w:t xml:space="preserve"> </w:t>
      </w:r>
      <w:r w:rsidRPr="00664614">
        <w:t>and</w:t>
      </w:r>
      <w:r w:rsidRPr="00664614">
        <w:rPr>
          <w:spacing w:val="-10"/>
        </w:rPr>
        <w:t xml:space="preserve"> </w:t>
      </w:r>
      <w:r w:rsidRPr="00664614">
        <w:t>Stephens,</w:t>
      </w:r>
      <w:r w:rsidRPr="00664614">
        <w:rPr>
          <w:spacing w:val="-4"/>
        </w:rPr>
        <w:t xml:space="preserve"> </w:t>
      </w:r>
      <w:r w:rsidRPr="00664614">
        <w:t>S.,</w:t>
      </w:r>
      <w:r w:rsidRPr="00664614">
        <w:rPr>
          <w:spacing w:val="-7"/>
        </w:rPr>
        <w:t xml:space="preserve"> </w:t>
      </w:r>
      <w:r w:rsidRPr="00664614">
        <w:t>2002.</w:t>
      </w:r>
      <w:r w:rsidRPr="00664614">
        <w:rPr>
          <w:spacing w:val="-12"/>
        </w:rPr>
        <w:t xml:space="preserve"> </w:t>
      </w:r>
      <w:r w:rsidRPr="00664614">
        <w:t>The</w:t>
      </w:r>
      <w:r w:rsidRPr="00664614">
        <w:rPr>
          <w:spacing w:val="-6"/>
        </w:rPr>
        <w:t xml:space="preserve"> </w:t>
      </w:r>
      <w:r w:rsidRPr="00664614">
        <w:t xml:space="preserve">Drought Monitor. </w:t>
      </w:r>
      <w:r w:rsidRPr="00664614">
        <w:rPr>
          <w:i/>
        </w:rPr>
        <w:t>Bull.</w:t>
      </w:r>
      <w:r w:rsidRPr="00664614">
        <w:rPr>
          <w:i/>
          <w:spacing w:val="-1"/>
        </w:rPr>
        <w:t xml:space="preserve"> </w:t>
      </w:r>
      <w:r w:rsidRPr="00664614">
        <w:rPr>
          <w:i/>
        </w:rPr>
        <w:t>Amer. Meteor. Soc.</w:t>
      </w:r>
      <w:r w:rsidRPr="00664614">
        <w:t xml:space="preserve">, </w:t>
      </w:r>
      <w:r w:rsidRPr="00664614">
        <w:rPr>
          <w:b/>
        </w:rPr>
        <w:t>83</w:t>
      </w:r>
      <w:r w:rsidRPr="00664614">
        <w:t xml:space="preserve">, 1181-1190. </w:t>
      </w:r>
      <w:r w:rsidRPr="00664614">
        <w:rPr>
          <w:color w:val="467885"/>
          <w:u w:val="single" w:color="467885"/>
        </w:rPr>
        <w:t>https://doi.org/10.1175/1520-0477-</w:t>
      </w:r>
      <w:r w:rsidRPr="00664614">
        <w:rPr>
          <w:color w:val="467885"/>
        </w:rPr>
        <w:t xml:space="preserve"> </w:t>
      </w:r>
      <w:r w:rsidRPr="00664614">
        <w:rPr>
          <w:color w:val="467885"/>
          <w:u w:val="single" w:color="467885"/>
        </w:rPr>
        <w:t>83.8.1181</w:t>
      </w:r>
      <w:r w:rsidRPr="00664614">
        <w:t>.</w:t>
      </w:r>
    </w:p>
    <w:p w14:paraId="40B861D9" w14:textId="77777777" w:rsidR="009F0771" w:rsidRPr="00664614" w:rsidRDefault="009F0771" w:rsidP="00384909">
      <w:pPr>
        <w:pStyle w:val="BodyText"/>
        <w:spacing w:before="240"/>
      </w:pPr>
      <w:r w:rsidRPr="00664614">
        <w:t>Venables, W.N. and Ripley, B.D., 2002. Modern applied statistics with S. Springer, New York, pp. 435 - 446.</w:t>
      </w:r>
    </w:p>
    <w:p w14:paraId="7C8E9C91" w14:textId="77777777" w:rsidR="009F0771" w:rsidRPr="00664614" w:rsidRDefault="009F0771" w:rsidP="00384909">
      <w:pPr>
        <w:pStyle w:val="BodyText"/>
        <w:spacing w:before="240"/>
      </w:pPr>
      <w:r w:rsidRPr="00664614">
        <w:t>Vose, R.S.,</w:t>
      </w:r>
      <w:r w:rsidRPr="00664614">
        <w:rPr>
          <w:spacing w:val="-6"/>
        </w:rPr>
        <w:t xml:space="preserve"> </w:t>
      </w:r>
      <w:r w:rsidRPr="00664614">
        <w:t>Applequist, S., Squires, M., Durre, I.,</w:t>
      </w:r>
      <w:r w:rsidRPr="00664614">
        <w:rPr>
          <w:spacing w:val="-1"/>
        </w:rPr>
        <w:t xml:space="preserve"> </w:t>
      </w:r>
      <w:r w:rsidRPr="00664614">
        <w:t>Menne, M.J., Williams, C.N., Jr., Fenimore, C., Gleason, K.,</w:t>
      </w:r>
      <w:r w:rsidRPr="00664614">
        <w:rPr>
          <w:spacing w:val="-1"/>
        </w:rPr>
        <w:t xml:space="preserve"> </w:t>
      </w:r>
      <w:r w:rsidRPr="00664614">
        <w:t>Arndt, D., 2014a. NOAA's Gridded Climate Divisional Dataset</w:t>
      </w:r>
      <w:r w:rsidRPr="00664614">
        <w:rPr>
          <w:spacing w:val="-9"/>
        </w:rPr>
        <w:t xml:space="preserve"> </w:t>
      </w:r>
      <w:r w:rsidRPr="00664614">
        <w:t>(CLIMDIV).</w:t>
      </w:r>
      <w:r w:rsidRPr="00664614">
        <w:rPr>
          <w:spacing w:val="-2"/>
        </w:rPr>
        <w:t xml:space="preserve"> </w:t>
      </w:r>
      <w:r w:rsidRPr="00664614">
        <w:t>NOAA</w:t>
      </w:r>
      <w:r w:rsidRPr="00664614">
        <w:rPr>
          <w:spacing w:val="-15"/>
        </w:rPr>
        <w:t xml:space="preserve"> </w:t>
      </w:r>
      <w:r w:rsidRPr="00664614">
        <w:t>National</w:t>
      </w:r>
      <w:r w:rsidRPr="00664614">
        <w:rPr>
          <w:spacing w:val="-8"/>
        </w:rPr>
        <w:t xml:space="preserve"> </w:t>
      </w:r>
      <w:r w:rsidRPr="00664614">
        <w:t>Climatic</w:t>
      </w:r>
      <w:r w:rsidRPr="00664614">
        <w:rPr>
          <w:spacing w:val="-5"/>
        </w:rPr>
        <w:t xml:space="preserve"> </w:t>
      </w:r>
      <w:r w:rsidRPr="00664614">
        <w:t>Data</w:t>
      </w:r>
      <w:r w:rsidRPr="00664614">
        <w:rPr>
          <w:spacing w:val="-5"/>
        </w:rPr>
        <w:t xml:space="preserve"> </w:t>
      </w:r>
      <w:r w:rsidRPr="00664614">
        <w:t>Center.</w:t>
      </w:r>
      <w:r w:rsidRPr="00664614">
        <w:rPr>
          <w:spacing w:val="-2"/>
        </w:rPr>
        <w:t xml:space="preserve"> doi:10.7289/V5M32STR</w:t>
      </w:r>
    </w:p>
    <w:p w14:paraId="0619659C" w14:textId="77777777" w:rsidR="009F0771" w:rsidRPr="00664614" w:rsidRDefault="009F0771" w:rsidP="00384909">
      <w:pPr>
        <w:pStyle w:val="BodyText"/>
        <w:spacing w:before="240"/>
      </w:pPr>
      <w:r w:rsidRPr="00664614">
        <w:t>Vose, R.S.,</w:t>
      </w:r>
      <w:r w:rsidRPr="00664614">
        <w:rPr>
          <w:spacing w:val="-4"/>
        </w:rPr>
        <w:t xml:space="preserve"> </w:t>
      </w:r>
      <w:r w:rsidRPr="00664614">
        <w:t>Applequist, S., Squires, M., Durre, I., Menne, M.J., and Coauthors, 2014b. Improved</w:t>
      </w:r>
      <w:r w:rsidRPr="00664614">
        <w:rPr>
          <w:spacing w:val="-3"/>
        </w:rPr>
        <w:t xml:space="preserve"> </w:t>
      </w:r>
      <w:r w:rsidRPr="00664614">
        <w:t>historical</w:t>
      </w:r>
      <w:r w:rsidRPr="00664614">
        <w:rPr>
          <w:spacing w:val="-7"/>
        </w:rPr>
        <w:t xml:space="preserve"> </w:t>
      </w:r>
      <w:r w:rsidRPr="00664614">
        <w:t>temperature</w:t>
      </w:r>
      <w:r w:rsidRPr="00664614">
        <w:rPr>
          <w:spacing w:val="-4"/>
        </w:rPr>
        <w:t xml:space="preserve"> </w:t>
      </w:r>
      <w:r w:rsidRPr="00664614">
        <w:t>and</w:t>
      </w:r>
      <w:r w:rsidRPr="00664614">
        <w:rPr>
          <w:spacing w:val="-8"/>
        </w:rPr>
        <w:t xml:space="preserve"> </w:t>
      </w:r>
      <w:r w:rsidRPr="00664614">
        <w:t>precipitation</w:t>
      </w:r>
      <w:r w:rsidRPr="00664614">
        <w:rPr>
          <w:spacing w:val="-8"/>
        </w:rPr>
        <w:t xml:space="preserve"> </w:t>
      </w:r>
      <w:r w:rsidRPr="00664614">
        <w:t>time</w:t>
      </w:r>
      <w:r w:rsidRPr="00664614">
        <w:rPr>
          <w:spacing w:val="-4"/>
        </w:rPr>
        <w:t xml:space="preserve"> </w:t>
      </w:r>
      <w:r w:rsidRPr="00664614">
        <w:t>series</w:t>
      </w:r>
      <w:r w:rsidRPr="00664614">
        <w:rPr>
          <w:spacing w:val="-5"/>
        </w:rPr>
        <w:t xml:space="preserve"> </w:t>
      </w:r>
      <w:r w:rsidRPr="00664614">
        <w:t>for</w:t>
      </w:r>
      <w:r w:rsidRPr="00664614">
        <w:rPr>
          <w:spacing w:val="-1"/>
        </w:rPr>
        <w:t xml:space="preserve"> </w:t>
      </w:r>
      <w:r w:rsidRPr="00664614">
        <w:t>U.S.</w:t>
      </w:r>
      <w:r w:rsidRPr="00664614">
        <w:rPr>
          <w:spacing w:val="-1"/>
        </w:rPr>
        <w:t xml:space="preserve"> </w:t>
      </w:r>
      <w:r w:rsidRPr="00664614">
        <w:t>climate</w:t>
      </w:r>
      <w:r w:rsidRPr="00664614">
        <w:rPr>
          <w:spacing w:val="-4"/>
        </w:rPr>
        <w:t xml:space="preserve"> </w:t>
      </w:r>
      <w:r w:rsidRPr="00664614">
        <w:t>divisions.</w:t>
      </w:r>
    </w:p>
    <w:p w14:paraId="175BB9C3" w14:textId="77777777" w:rsidR="009F0771" w:rsidRPr="00664614" w:rsidRDefault="009F0771" w:rsidP="00384909">
      <w:pPr>
        <w:pStyle w:val="BodyText"/>
      </w:pPr>
      <w:r w:rsidRPr="00664614">
        <w:rPr>
          <w:i/>
        </w:rPr>
        <w:t>J.</w:t>
      </w:r>
      <w:r w:rsidRPr="00664614">
        <w:rPr>
          <w:i/>
          <w:spacing w:val="-11"/>
        </w:rPr>
        <w:t xml:space="preserve"> </w:t>
      </w:r>
      <w:r w:rsidRPr="00664614">
        <w:rPr>
          <w:i/>
        </w:rPr>
        <w:t>Appl.</w:t>
      </w:r>
      <w:r w:rsidRPr="00664614">
        <w:rPr>
          <w:i/>
          <w:spacing w:val="-11"/>
        </w:rPr>
        <w:t xml:space="preserve"> </w:t>
      </w:r>
      <w:r w:rsidRPr="00664614">
        <w:rPr>
          <w:i/>
        </w:rPr>
        <w:t>Meteor.</w:t>
      </w:r>
      <w:r w:rsidRPr="00664614">
        <w:rPr>
          <w:i/>
          <w:spacing w:val="-8"/>
        </w:rPr>
        <w:t xml:space="preserve"> </w:t>
      </w:r>
      <w:r w:rsidRPr="00664614">
        <w:rPr>
          <w:i/>
        </w:rPr>
        <w:t>Climatol.,</w:t>
      </w:r>
      <w:r w:rsidRPr="00664614">
        <w:rPr>
          <w:i/>
          <w:spacing w:val="-11"/>
        </w:rPr>
        <w:t xml:space="preserve"> </w:t>
      </w:r>
      <w:r w:rsidRPr="00664614">
        <w:rPr>
          <w:b/>
        </w:rPr>
        <w:t>53</w:t>
      </w:r>
      <w:r w:rsidRPr="00664614">
        <w:t>,</w:t>
      </w:r>
      <w:r w:rsidRPr="00664614">
        <w:rPr>
          <w:spacing w:val="-8"/>
        </w:rPr>
        <w:t xml:space="preserve"> </w:t>
      </w:r>
      <w:r w:rsidRPr="00664614">
        <w:t>1232-1251.</w:t>
      </w:r>
      <w:r w:rsidRPr="00664614">
        <w:rPr>
          <w:spacing w:val="-7"/>
        </w:rPr>
        <w:t xml:space="preserve"> </w:t>
      </w:r>
      <w:r w:rsidRPr="00664614">
        <w:t>doi:</w:t>
      </w:r>
      <w:r w:rsidRPr="00664614">
        <w:rPr>
          <w:spacing w:val="-9"/>
        </w:rPr>
        <w:t xml:space="preserve"> </w:t>
      </w:r>
      <w:r w:rsidRPr="00664614">
        <w:t>10.1175/JAMC-D-13-</w:t>
      </w:r>
      <w:r w:rsidRPr="00664614">
        <w:rPr>
          <w:spacing w:val="-2"/>
        </w:rPr>
        <w:t>0248.1</w:t>
      </w:r>
    </w:p>
    <w:p w14:paraId="34F22823" w14:textId="77777777" w:rsidR="009F0771" w:rsidRPr="00664614" w:rsidRDefault="009F0771" w:rsidP="00384909">
      <w:pPr>
        <w:pStyle w:val="BodyText"/>
      </w:pPr>
    </w:p>
    <w:p w14:paraId="48FA8654" w14:textId="77777777" w:rsidR="009F0771" w:rsidRPr="00664614" w:rsidRDefault="009F0771" w:rsidP="00384909">
      <w:pPr>
        <w:pStyle w:val="BodyText"/>
        <w:rPr>
          <w:i/>
        </w:rPr>
      </w:pPr>
      <w:r w:rsidRPr="00664614">
        <w:t>Wang, H., Chen,</w:t>
      </w:r>
      <w:r w:rsidRPr="00664614">
        <w:rPr>
          <w:spacing w:val="-9"/>
        </w:rPr>
        <w:t xml:space="preserve"> </w:t>
      </w:r>
      <w:r w:rsidRPr="00664614">
        <w:t>Y., Pan,</w:t>
      </w:r>
      <w:r w:rsidRPr="00664614">
        <w:rPr>
          <w:spacing w:val="-3"/>
        </w:rPr>
        <w:t xml:space="preserve"> </w:t>
      </w:r>
      <w:r w:rsidRPr="00664614">
        <w:t>Y., Chen, Z., and</w:t>
      </w:r>
      <w:r w:rsidRPr="00664614">
        <w:rPr>
          <w:spacing w:val="-1"/>
        </w:rPr>
        <w:t xml:space="preserve"> </w:t>
      </w:r>
      <w:r w:rsidRPr="00664614">
        <w:t>Ren, Z., 2019.</w:t>
      </w:r>
      <w:r w:rsidRPr="00664614">
        <w:rPr>
          <w:spacing w:val="-9"/>
        </w:rPr>
        <w:t xml:space="preserve"> </w:t>
      </w:r>
      <w:r w:rsidRPr="00664614">
        <w:t>Assessment of Candidate Distributions</w:t>
      </w:r>
      <w:r w:rsidRPr="00664614">
        <w:rPr>
          <w:spacing w:val="-5"/>
        </w:rPr>
        <w:t xml:space="preserve"> </w:t>
      </w:r>
      <w:r w:rsidRPr="00664614">
        <w:t>for</w:t>
      </w:r>
      <w:r w:rsidRPr="00664614">
        <w:rPr>
          <w:spacing w:val="-6"/>
        </w:rPr>
        <w:t xml:space="preserve"> </w:t>
      </w:r>
      <w:r w:rsidRPr="00664614">
        <w:t>SPI/SPEI</w:t>
      </w:r>
      <w:r w:rsidRPr="00664614">
        <w:rPr>
          <w:spacing w:val="-2"/>
        </w:rPr>
        <w:t xml:space="preserve"> </w:t>
      </w:r>
      <w:r w:rsidRPr="00664614">
        <w:t>and</w:t>
      </w:r>
      <w:r w:rsidRPr="00664614">
        <w:rPr>
          <w:spacing w:val="-8"/>
        </w:rPr>
        <w:t xml:space="preserve"> </w:t>
      </w:r>
      <w:r w:rsidRPr="00664614">
        <w:t>Sensitivity</w:t>
      </w:r>
      <w:r w:rsidRPr="00664614">
        <w:rPr>
          <w:spacing w:val="-4"/>
        </w:rPr>
        <w:t xml:space="preserve"> </w:t>
      </w:r>
      <w:r w:rsidRPr="00664614">
        <w:t>of</w:t>
      </w:r>
      <w:r w:rsidRPr="00664614">
        <w:rPr>
          <w:spacing w:val="-6"/>
        </w:rPr>
        <w:t xml:space="preserve"> </w:t>
      </w:r>
      <w:r w:rsidRPr="00664614">
        <w:t>Drought</w:t>
      </w:r>
      <w:r w:rsidRPr="00664614">
        <w:rPr>
          <w:spacing w:val="-4"/>
        </w:rPr>
        <w:t xml:space="preserve"> </w:t>
      </w:r>
      <w:r w:rsidRPr="00664614">
        <w:t>to</w:t>
      </w:r>
      <w:r w:rsidRPr="00664614">
        <w:rPr>
          <w:spacing w:val="-4"/>
        </w:rPr>
        <w:t xml:space="preserve"> </w:t>
      </w:r>
      <w:r w:rsidRPr="00664614">
        <w:t>Climatic</w:t>
      </w:r>
      <w:r w:rsidRPr="00664614">
        <w:rPr>
          <w:spacing w:val="-14"/>
        </w:rPr>
        <w:t xml:space="preserve"> </w:t>
      </w:r>
      <w:r w:rsidRPr="00664614">
        <w:t>Variables</w:t>
      </w:r>
      <w:r w:rsidRPr="00664614">
        <w:rPr>
          <w:spacing w:val="-5"/>
        </w:rPr>
        <w:t xml:space="preserve"> </w:t>
      </w:r>
      <w:r w:rsidRPr="00664614">
        <w:t>in</w:t>
      </w:r>
      <w:r w:rsidRPr="00664614">
        <w:rPr>
          <w:spacing w:val="-8"/>
        </w:rPr>
        <w:t xml:space="preserve"> </w:t>
      </w:r>
      <w:r w:rsidRPr="00664614">
        <w:t>China.</w:t>
      </w:r>
      <w:r w:rsidRPr="00664614">
        <w:rPr>
          <w:spacing w:val="-5"/>
        </w:rPr>
        <w:t xml:space="preserve"> </w:t>
      </w:r>
      <w:r w:rsidRPr="00664614">
        <w:rPr>
          <w:i/>
        </w:rPr>
        <w:t>Int.</w:t>
      </w:r>
    </w:p>
    <w:p w14:paraId="4E002685" w14:textId="77777777" w:rsidR="009F0771" w:rsidRPr="00664614" w:rsidRDefault="009F0771" w:rsidP="00384909">
      <w:pPr>
        <w:pStyle w:val="BodyText"/>
      </w:pPr>
      <w:r w:rsidRPr="00664614">
        <w:rPr>
          <w:i/>
        </w:rPr>
        <w:t>J.</w:t>
      </w:r>
      <w:r w:rsidRPr="00664614">
        <w:rPr>
          <w:i/>
          <w:spacing w:val="2"/>
        </w:rPr>
        <w:t xml:space="preserve"> </w:t>
      </w:r>
      <w:r w:rsidRPr="00664614">
        <w:rPr>
          <w:i/>
        </w:rPr>
        <w:t>Climatol.</w:t>
      </w:r>
      <w:r w:rsidRPr="00664614">
        <w:rPr>
          <w:i/>
          <w:spacing w:val="-1"/>
        </w:rPr>
        <w:t xml:space="preserve"> </w:t>
      </w:r>
      <w:r w:rsidRPr="00664614">
        <w:t>doi:</w:t>
      </w:r>
      <w:r w:rsidRPr="00664614">
        <w:rPr>
          <w:spacing w:val="-3"/>
        </w:rPr>
        <w:t xml:space="preserve"> </w:t>
      </w:r>
      <w:r w:rsidRPr="00664614">
        <w:rPr>
          <w:spacing w:val="-2"/>
        </w:rPr>
        <w:t>10.1002/joc.6081</w:t>
      </w:r>
    </w:p>
    <w:p w14:paraId="76D2ACA2" w14:textId="77777777" w:rsidR="009F0771" w:rsidRPr="00664614" w:rsidRDefault="009F0771" w:rsidP="00384909">
      <w:pPr>
        <w:pStyle w:val="BodyText"/>
      </w:pPr>
    </w:p>
    <w:p w14:paraId="0B35A769" w14:textId="77777777" w:rsidR="009F0771" w:rsidRPr="00664614" w:rsidRDefault="009F0771" w:rsidP="00384909">
      <w:pPr>
        <w:pStyle w:val="BodyText"/>
      </w:pPr>
      <w:r w:rsidRPr="00664614">
        <w:t>Whittenmore, D., Butler, J., and Wilson, B., 2016.</w:t>
      </w:r>
      <w:r w:rsidRPr="00664614">
        <w:rPr>
          <w:spacing w:val="-16"/>
        </w:rPr>
        <w:t xml:space="preserve"> </w:t>
      </w:r>
      <w:r w:rsidRPr="00664614">
        <w:t>Assessing the major drivers of water- level</w:t>
      </w:r>
      <w:r w:rsidRPr="00664614">
        <w:rPr>
          <w:spacing w:val="-3"/>
        </w:rPr>
        <w:t xml:space="preserve"> </w:t>
      </w:r>
      <w:r w:rsidRPr="00664614">
        <w:t>declines:</w:t>
      </w:r>
      <w:r w:rsidRPr="00664614">
        <w:rPr>
          <w:spacing w:val="-3"/>
        </w:rPr>
        <w:t xml:space="preserve"> </w:t>
      </w:r>
      <w:r w:rsidRPr="00664614">
        <w:t>new</w:t>
      </w:r>
      <w:r w:rsidRPr="00664614">
        <w:rPr>
          <w:spacing w:val="-4"/>
        </w:rPr>
        <w:t xml:space="preserve"> </w:t>
      </w:r>
      <w:r w:rsidRPr="00664614">
        <w:t>insights</w:t>
      </w:r>
      <w:r w:rsidRPr="00664614">
        <w:rPr>
          <w:spacing w:val="-4"/>
        </w:rPr>
        <w:t xml:space="preserve"> </w:t>
      </w:r>
      <w:r w:rsidRPr="00664614">
        <w:t>into</w:t>
      </w:r>
      <w:r w:rsidRPr="00664614">
        <w:rPr>
          <w:spacing w:val="-3"/>
        </w:rPr>
        <w:t xml:space="preserve"> </w:t>
      </w:r>
      <w:r w:rsidRPr="00664614">
        <w:t>the</w:t>
      </w:r>
      <w:r w:rsidRPr="00664614">
        <w:rPr>
          <w:spacing w:val="-8"/>
        </w:rPr>
        <w:t xml:space="preserve"> </w:t>
      </w:r>
      <w:r w:rsidRPr="00664614">
        <w:t>future</w:t>
      </w:r>
      <w:r w:rsidRPr="00664614">
        <w:rPr>
          <w:spacing w:val="-8"/>
        </w:rPr>
        <w:t xml:space="preserve"> </w:t>
      </w:r>
      <w:r w:rsidRPr="00664614">
        <w:t>of</w:t>
      </w:r>
      <w:r w:rsidRPr="00664614">
        <w:rPr>
          <w:spacing w:val="-1"/>
        </w:rPr>
        <w:t xml:space="preserve"> </w:t>
      </w:r>
      <w:r w:rsidRPr="00664614">
        <w:t>heavily</w:t>
      </w:r>
      <w:r w:rsidRPr="00664614">
        <w:rPr>
          <w:spacing w:val="-3"/>
        </w:rPr>
        <w:t xml:space="preserve"> </w:t>
      </w:r>
      <w:r w:rsidRPr="00664614">
        <w:t>stressed</w:t>
      </w:r>
      <w:r w:rsidRPr="00664614">
        <w:rPr>
          <w:spacing w:val="-3"/>
        </w:rPr>
        <w:t xml:space="preserve"> </w:t>
      </w:r>
      <w:r w:rsidRPr="00664614">
        <w:t>aquifers.</w:t>
      </w:r>
      <w:r w:rsidRPr="00664614">
        <w:rPr>
          <w:spacing w:val="-1"/>
        </w:rPr>
        <w:t xml:space="preserve"> </w:t>
      </w:r>
      <w:r w:rsidRPr="00664614">
        <w:rPr>
          <w:i/>
        </w:rPr>
        <w:t>Hydrol.</w:t>
      </w:r>
      <w:r w:rsidRPr="00664614">
        <w:rPr>
          <w:i/>
          <w:spacing w:val="-1"/>
        </w:rPr>
        <w:t xml:space="preserve"> </w:t>
      </w:r>
      <w:r w:rsidRPr="00664614">
        <w:rPr>
          <w:i/>
        </w:rPr>
        <w:t>Sci.</w:t>
      </w:r>
      <w:r w:rsidRPr="00664614">
        <w:rPr>
          <w:i/>
          <w:spacing w:val="-4"/>
        </w:rPr>
        <w:t xml:space="preserve"> </w:t>
      </w:r>
      <w:r w:rsidRPr="00664614">
        <w:rPr>
          <w:i/>
        </w:rPr>
        <w:t>J.</w:t>
      </w:r>
      <w:r w:rsidRPr="00664614">
        <w:rPr>
          <w:i/>
          <w:spacing w:val="-4"/>
        </w:rPr>
        <w:t xml:space="preserve"> </w:t>
      </w:r>
      <w:r w:rsidRPr="00664614">
        <w:rPr>
          <w:b/>
        </w:rPr>
        <w:t>61</w:t>
      </w:r>
      <w:r w:rsidRPr="00664614">
        <w:t xml:space="preserve">, 134-145 https://doi.org/10.1080/02626667.2014.959958z </w:t>
      </w:r>
    </w:p>
    <w:p w14:paraId="246411A2" w14:textId="77777777" w:rsidR="009F0771" w:rsidRPr="00664614" w:rsidRDefault="009F0771" w:rsidP="00384909">
      <w:pPr>
        <w:pStyle w:val="BodyText"/>
      </w:pPr>
    </w:p>
    <w:p w14:paraId="2E0526F4" w14:textId="77777777" w:rsidR="009F0771" w:rsidRPr="00664614" w:rsidRDefault="009F0771" w:rsidP="00384909">
      <w:pPr>
        <w:pStyle w:val="BodyText"/>
      </w:pPr>
      <w:r w:rsidRPr="00664614">
        <w:t>World</w:t>
      </w:r>
      <w:r w:rsidRPr="00664614">
        <w:rPr>
          <w:spacing w:val="-7"/>
        </w:rPr>
        <w:t xml:space="preserve"> </w:t>
      </w:r>
      <w:r w:rsidRPr="00664614">
        <w:t>Meteorological</w:t>
      </w:r>
      <w:r w:rsidRPr="00664614">
        <w:rPr>
          <w:spacing w:val="-7"/>
        </w:rPr>
        <w:t xml:space="preserve"> </w:t>
      </w:r>
      <w:r w:rsidRPr="00664614">
        <w:t>Organization,</w:t>
      </w:r>
      <w:r w:rsidRPr="00664614">
        <w:rPr>
          <w:spacing w:val="-8"/>
        </w:rPr>
        <w:t xml:space="preserve"> </w:t>
      </w:r>
      <w:r w:rsidRPr="00664614">
        <w:t>2012.</w:t>
      </w:r>
      <w:r w:rsidRPr="00664614">
        <w:rPr>
          <w:spacing w:val="-8"/>
        </w:rPr>
        <w:t xml:space="preserve"> </w:t>
      </w:r>
      <w:r w:rsidRPr="00664614">
        <w:t>Standardized</w:t>
      </w:r>
      <w:r w:rsidRPr="00664614">
        <w:rPr>
          <w:spacing w:val="-7"/>
        </w:rPr>
        <w:t xml:space="preserve"> </w:t>
      </w:r>
      <w:r w:rsidRPr="00664614">
        <w:t>Precipitation</w:t>
      </w:r>
      <w:r w:rsidRPr="00664614">
        <w:rPr>
          <w:spacing w:val="-11"/>
        </w:rPr>
        <w:t xml:space="preserve"> </w:t>
      </w:r>
      <w:r w:rsidRPr="00664614">
        <w:t>Index</w:t>
      </w:r>
      <w:r w:rsidRPr="00664614">
        <w:rPr>
          <w:spacing w:val="-7"/>
        </w:rPr>
        <w:t xml:space="preserve"> </w:t>
      </w:r>
      <w:r w:rsidRPr="00664614">
        <w:t>User</w:t>
      </w:r>
      <w:r w:rsidRPr="00664614">
        <w:rPr>
          <w:spacing w:val="-5"/>
        </w:rPr>
        <w:t xml:space="preserve"> </w:t>
      </w:r>
      <w:r w:rsidRPr="00664614">
        <w:t>Guide (M. Svoboda, M. Hayes and D. Wood). (WMO-No. 1090), Geneva.</w:t>
      </w:r>
    </w:p>
    <w:p w14:paraId="16B433D6" w14:textId="77777777" w:rsidR="009F0771" w:rsidRPr="00664614" w:rsidRDefault="009F0771" w:rsidP="00384909">
      <w:pPr>
        <w:pStyle w:val="BodyText"/>
        <w:spacing w:before="240"/>
        <w:rPr>
          <w:i/>
        </w:rPr>
      </w:pPr>
      <w:r w:rsidRPr="00664614">
        <w:t>Wu, H., Svoboda, M.D., Hayes, M.J.,</w:t>
      </w:r>
      <w:r w:rsidRPr="00664614">
        <w:rPr>
          <w:spacing w:val="-1"/>
        </w:rPr>
        <w:t xml:space="preserve"> </w:t>
      </w:r>
      <w:r w:rsidRPr="00664614">
        <w:t>Wilhite, D.A., and Wen, F., 2007.</w:t>
      </w:r>
      <w:r w:rsidRPr="00664614">
        <w:rPr>
          <w:spacing w:val="-7"/>
        </w:rPr>
        <w:t xml:space="preserve"> </w:t>
      </w:r>
      <w:r w:rsidRPr="00664614">
        <w:t>Appropriate application</w:t>
      </w:r>
      <w:r w:rsidRPr="00664614">
        <w:rPr>
          <w:spacing w:val="-2"/>
        </w:rPr>
        <w:t xml:space="preserve"> </w:t>
      </w:r>
      <w:r w:rsidRPr="00664614">
        <w:t>of the</w:t>
      </w:r>
      <w:r w:rsidRPr="00664614">
        <w:rPr>
          <w:spacing w:val="-8"/>
        </w:rPr>
        <w:t xml:space="preserve"> </w:t>
      </w:r>
      <w:r w:rsidRPr="00664614">
        <w:t>Standardized</w:t>
      </w:r>
      <w:r w:rsidRPr="00664614">
        <w:rPr>
          <w:spacing w:val="-2"/>
        </w:rPr>
        <w:t xml:space="preserve"> </w:t>
      </w:r>
      <w:r w:rsidRPr="00664614">
        <w:t>Precipitation</w:t>
      </w:r>
      <w:r w:rsidRPr="00664614">
        <w:rPr>
          <w:spacing w:val="-7"/>
        </w:rPr>
        <w:t xml:space="preserve"> </w:t>
      </w:r>
      <w:r w:rsidRPr="00664614">
        <w:t>Index</w:t>
      </w:r>
      <w:r w:rsidRPr="00664614">
        <w:rPr>
          <w:spacing w:val="-2"/>
        </w:rPr>
        <w:t xml:space="preserve"> </w:t>
      </w:r>
      <w:r w:rsidRPr="00664614">
        <w:t>in</w:t>
      </w:r>
      <w:r w:rsidRPr="00664614">
        <w:rPr>
          <w:spacing w:val="-2"/>
        </w:rPr>
        <w:t xml:space="preserve"> </w:t>
      </w:r>
      <w:r w:rsidRPr="00664614">
        <w:t>arid</w:t>
      </w:r>
      <w:r w:rsidRPr="00664614">
        <w:rPr>
          <w:spacing w:val="-7"/>
        </w:rPr>
        <w:t xml:space="preserve"> </w:t>
      </w:r>
      <w:r w:rsidRPr="00664614">
        <w:t>locations</w:t>
      </w:r>
      <w:r w:rsidRPr="00664614">
        <w:rPr>
          <w:spacing w:val="-4"/>
        </w:rPr>
        <w:t xml:space="preserve"> </w:t>
      </w:r>
      <w:r w:rsidRPr="00664614">
        <w:t>and</w:t>
      </w:r>
      <w:r w:rsidRPr="00664614">
        <w:rPr>
          <w:spacing w:val="-2"/>
        </w:rPr>
        <w:t xml:space="preserve"> </w:t>
      </w:r>
      <w:r w:rsidRPr="00664614">
        <w:t>dry</w:t>
      </w:r>
      <w:r w:rsidRPr="00664614">
        <w:rPr>
          <w:spacing w:val="-2"/>
        </w:rPr>
        <w:t xml:space="preserve"> </w:t>
      </w:r>
      <w:r w:rsidRPr="00664614">
        <w:t xml:space="preserve">seasons. </w:t>
      </w:r>
      <w:r w:rsidRPr="00664614">
        <w:rPr>
          <w:i/>
        </w:rPr>
        <w:t>Int.</w:t>
      </w:r>
    </w:p>
    <w:p w14:paraId="1A356060" w14:textId="77777777" w:rsidR="009F0771" w:rsidRPr="00664614" w:rsidRDefault="009F0771" w:rsidP="00384909">
      <w:pPr>
        <w:pStyle w:val="BodyText"/>
      </w:pPr>
      <w:r w:rsidRPr="00664614">
        <w:rPr>
          <w:i/>
        </w:rPr>
        <w:t>J.</w:t>
      </w:r>
      <w:r w:rsidRPr="00664614">
        <w:rPr>
          <w:i/>
          <w:spacing w:val="2"/>
        </w:rPr>
        <w:t xml:space="preserve"> </w:t>
      </w:r>
      <w:r w:rsidRPr="00664614">
        <w:rPr>
          <w:i/>
        </w:rPr>
        <w:t>Climatol.</w:t>
      </w:r>
      <w:r w:rsidRPr="00664614">
        <w:rPr>
          <w:i/>
          <w:spacing w:val="-2"/>
        </w:rPr>
        <w:t xml:space="preserve"> </w:t>
      </w:r>
      <w:r w:rsidRPr="00664614">
        <w:rPr>
          <w:b/>
        </w:rPr>
        <w:t>27</w:t>
      </w:r>
      <w:r w:rsidRPr="00664614">
        <w:t>,</w:t>
      </w:r>
      <w:r w:rsidRPr="00664614">
        <w:rPr>
          <w:spacing w:val="-1"/>
        </w:rPr>
        <w:t xml:space="preserve"> </w:t>
      </w:r>
      <w:r w:rsidRPr="00664614">
        <w:t>65-79.</w:t>
      </w:r>
      <w:r w:rsidRPr="00664614">
        <w:rPr>
          <w:spacing w:val="2"/>
        </w:rPr>
        <w:t xml:space="preserve"> </w:t>
      </w:r>
      <w:r w:rsidRPr="00664614">
        <w:t>doi:</w:t>
      </w:r>
      <w:r w:rsidRPr="00664614">
        <w:rPr>
          <w:spacing w:val="-3"/>
        </w:rPr>
        <w:t xml:space="preserve"> </w:t>
      </w:r>
      <w:r w:rsidRPr="00664614">
        <w:rPr>
          <w:spacing w:val="-2"/>
        </w:rPr>
        <w:t>10.1002/joc.1371</w:t>
      </w:r>
    </w:p>
    <w:p w14:paraId="0CBF0F3B" w14:textId="77777777" w:rsidR="009F0771" w:rsidRPr="00664614" w:rsidRDefault="009F0771" w:rsidP="00384909">
      <w:pPr>
        <w:pStyle w:val="BodyText"/>
      </w:pPr>
    </w:p>
    <w:p w14:paraId="18B8016F" w14:textId="77777777" w:rsidR="009F0771" w:rsidRPr="00664614" w:rsidRDefault="009F0771" w:rsidP="00384909">
      <w:pPr>
        <w:pStyle w:val="BodyText"/>
      </w:pPr>
      <w:r w:rsidRPr="00664614">
        <w:t>Wu,</w:t>
      </w:r>
      <w:r w:rsidRPr="00664614">
        <w:rPr>
          <w:spacing w:val="-3"/>
        </w:rPr>
        <w:t xml:space="preserve"> </w:t>
      </w:r>
      <w:r w:rsidRPr="00664614">
        <w:t>H.,</w:t>
      </w:r>
      <w:r w:rsidRPr="00664614">
        <w:rPr>
          <w:spacing w:val="-3"/>
        </w:rPr>
        <w:t xml:space="preserve"> </w:t>
      </w:r>
      <w:r w:rsidRPr="00664614">
        <w:t>Hayes,</w:t>
      </w:r>
      <w:r w:rsidRPr="00664614">
        <w:rPr>
          <w:spacing w:val="-3"/>
        </w:rPr>
        <w:t xml:space="preserve"> </w:t>
      </w:r>
      <w:r w:rsidRPr="00664614">
        <w:t>M.J.,</w:t>
      </w:r>
      <w:r w:rsidRPr="00664614">
        <w:rPr>
          <w:spacing w:val="-6"/>
        </w:rPr>
        <w:t xml:space="preserve"> </w:t>
      </w:r>
      <w:r w:rsidRPr="00664614">
        <w:t>Wilhite,</w:t>
      </w:r>
      <w:r w:rsidRPr="00664614">
        <w:rPr>
          <w:spacing w:val="-3"/>
        </w:rPr>
        <w:t xml:space="preserve"> </w:t>
      </w:r>
      <w:r w:rsidRPr="00664614">
        <w:t>D.A.</w:t>
      </w:r>
      <w:r w:rsidRPr="00664614">
        <w:rPr>
          <w:spacing w:val="-6"/>
        </w:rPr>
        <w:t xml:space="preserve"> </w:t>
      </w:r>
      <w:r w:rsidRPr="00664614">
        <w:t>and</w:t>
      </w:r>
      <w:r w:rsidRPr="00664614">
        <w:rPr>
          <w:spacing w:val="-5"/>
        </w:rPr>
        <w:t xml:space="preserve"> </w:t>
      </w:r>
      <w:r w:rsidRPr="00664614">
        <w:t>Svoboda,</w:t>
      </w:r>
      <w:r w:rsidRPr="00664614">
        <w:rPr>
          <w:spacing w:val="-6"/>
        </w:rPr>
        <w:t xml:space="preserve"> </w:t>
      </w:r>
      <w:r w:rsidRPr="00664614">
        <w:t>M.D.,</w:t>
      </w:r>
      <w:r w:rsidRPr="00664614">
        <w:rPr>
          <w:spacing w:val="-3"/>
        </w:rPr>
        <w:t xml:space="preserve"> </w:t>
      </w:r>
      <w:r w:rsidRPr="00664614">
        <w:t>2005.</w:t>
      </w:r>
      <w:r w:rsidRPr="00664614">
        <w:rPr>
          <w:spacing w:val="-11"/>
        </w:rPr>
        <w:t xml:space="preserve"> </w:t>
      </w:r>
      <w:r w:rsidRPr="00664614">
        <w:t>The</w:t>
      </w:r>
      <w:r w:rsidRPr="00664614">
        <w:rPr>
          <w:spacing w:val="-10"/>
        </w:rPr>
        <w:t xml:space="preserve"> </w:t>
      </w:r>
      <w:r w:rsidRPr="00664614">
        <w:t>Effect</w:t>
      </w:r>
      <w:r w:rsidRPr="00664614">
        <w:rPr>
          <w:spacing w:val="-5"/>
        </w:rPr>
        <w:t xml:space="preserve"> </w:t>
      </w:r>
      <w:r w:rsidRPr="00664614">
        <w:t>of</w:t>
      </w:r>
      <w:r w:rsidRPr="00664614">
        <w:rPr>
          <w:spacing w:val="-7"/>
        </w:rPr>
        <w:t xml:space="preserve"> </w:t>
      </w:r>
      <w:r w:rsidRPr="00664614">
        <w:t>Length</w:t>
      </w:r>
      <w:r w:rsidRPr="00664614">
        <w:rPr>
          <w:spacing w:val="-5"/>
        </w:rPr>
        <w:t xml:space="preserve"> </w:t>
      </w:r>
      <w:r w:rsidRPr="00664614">
        <w:t xml:space="preserve">of Record on the Standardized Precipitation Index. </w:t>
      </w:r>
      <w:r w:rsidRPr="00664614">
        <w:rPr>
          <w:i/>
        </w:rPr>
        <w:t xml:space="preserve">Int. J. Climatol. </w:t>
      </w:r>
      <w:r w:rsidRPr="00664614">
        <w:rPr>
          <w:b/>
        </w:rPr>
        <w:t>25</w:t>
      </w:r>
      <w:r w:rsidRPr="00664614">
        <w:t xml:space="preserve">, 505-520. doi: </w:t>
      </w:r>
      <w:r w:rsidRPr="00664614">
        <w:rPr>
          <w:spacing w:val="-2"/>
        </w:rPr>
        <w:t>10.1002/joc.1142</w:t>
      </w:r>
    </w:p>
    <w:p w14:paraId="661BBF3C" w14:textId="77777777" w:rsidR="009F0771" w:rsidRPr="00664614" w:rsidRDefault="009F0771" w:rsidP="009F0771">
      <w:pPr>
        <w:spacing w:line="276" w:lineRule="auto"/>
        <w:rPr>
          <w:sz w:val="24"/>
          <w:szCs w:val="24"/>
        </w:rPr>
        <w:sectPr w:rsidR="009F0771" w:rsidRPr="00664614" w:rsidSect="00FB3F9B">
          <w:pgSz w:w="12240" w:h="15840"/>
          <w:pgMar w:top="1440" w:right="1440" w:bottom="1440" w:left="1440" w:header="0" w:footer="1440" w:gutter="0"/>
          <w:cols w:space="720"/>
          <w:docGrid w:linePitch="299"/>
        </w:sectPr>
      </w:pPr>
    </w:p>
    <w:p w14:paraId="51845EAD" w14:textId="77777777" w:rsidR="009F0771" w:rsidRPr="00664614" w:rsidRDefault="009F0771" w:rsidP="0038123C">
      <w:pPr>
        <w:tabs>
          <w:tab w:val="left" w:pos="684"/>
        </w:tabs>
        <w:spacing w:before="61"/>
        <w:outlineLvl w:val="1"/>
        <w:rPr>
          <w:b/>
          <w:color w:val="231F20"/>
          <w:sz w:val="24"/>
          <w:szCs w:val="24"/>
        </w:rPr>
      </w:pPr>
      <w:r>
        <w:rPr>
          <w:b/>
          <w:color w:val="231F20"/>
          <w:sz w:val="24"/>
          <w:szCs w:val="24"/>
        </w:rPr>
        <w:lastRenderedPageBreak/>
        <w:t xml:space="preserve">2.9 </w:t>
      </w:r>
      <w:r w:rsidRPr="00664614">
        <w:rPr>
          <w:b/>
          <w:color w:val="231F20"/>
          <w:sz w:val="24"/>
          <w:szCs w:val="24"/>
        </w:rPr>
        <w:t>Figures</w:t>
      </w:r>
      <w:r w:rsidRPr="00664614">
        <w:rPr>
          <w:b/>
          <w:color w:val="231F20"/>
          <w:spacing w:val="-5"/>
          <w:sz w:val="24"/>
          <w:szCs w:val="24"/>
        </w:rPr>
        <w:t xml:space="preserve"> </w:t>
      </w:r>
      <w:r w:rsidRPr="00664614">
        <w:rPr>
          <w:b/>
          <w:color w:val="231F20"/>
          <w:sz w:val="24"/>
          <w:szCs w:val="24"/>
        </w:rPr>
        <w:t>and</w:t>
      </w:r>
      <w:r w:rsidRPr="00664614">
        <w:rPr>
          <w:b/>
          <w:color w:val="231F20"/>
          <w:spacing w:val="-6"/>
          <w:sz w:val="24"/>
          <w:szCs w:val="24"/>
        </w:rPr>
        <w:t xml:space="preserve"> </w:t>
      </w:r>
      <w:r w:rsidRPr="00664614">
        <w:rPr>
          <w:b/>
          <w:color w:val="231F20"/>
          <w:spacing w:val="-2"/>
          <w:sz w:val="24"/>
          <w:szCs w:val="24"/>
        </w:rPr>
        <w:t>Tables</w:t>
      </w:r>
    </w:p>
    <w:p w14:paraId="5E30F2AE" w14:textId="77777777" w:rsidR="009F0771" w:rsidRPr="00612C03" w:rsidRDefault="009F0771" w:rsidP="009F0771">
      <w:pPr>
        <w:pStyle w:val="BodyText"/>
        <w:rPr>
          <w:b/>
          <w:sz w:val="22"/>
          <w:szCs w:val="22"/>
        </w:rPr>
      </w:pPr>
    </w:p>
    <w:p w14:paraId="16DAE344" w14:textId="1B2FF175" w:rsidR="009F0771" w:rsidRPr="00612C03" w:rsidRDefault="00D731D4" w:rsidP="009F0771">
      <w:pPr>
        <w:pStyle w:val="BodyText"/>
        <w:spacing w:before="97"/>
        <w:rPr>
          <w:b/>
          <w:sz w:val="22"/>
          <w:szCs w:val="22"/>
        </w:rPr>
      </w:pPr>
      <w:r w:rsidRPr="00612C03">
        <w:rPr>
          <w:noProof/>
          <w:sz w:val="22"/>
          <w:szCs w:val="22"/>
        </w:rPr>
        <w:drawing>
          <wp:anchor distT="0" distB="0" distL="0" distR="0" simplePos="0" relativeHeight="251655680" behindDoc="1" locked="0" layoutInCell="1" allowOverlap="1" wp14:anchorId="49F22D4F" wp14:editId="69B805DC">
            <wp:simplePos x="0" y="0"/>
            <wp:positionH relativeFrom="page">
              <wp:posOffset>964565</wp:posOffset>
            </wp:positionH>
            <wp:positionV relativeFrom="paragraph">
              <wp:posOffset>306705</wp:posOffset>
            </wp:positionV>
            <wp:extent cx="5550535" cy="3286760"/>
            <wp:effectExtent l="0" t="0" r="0" b="8890"/>
            <wp:wrapTopAndBottom/>
            <wp:docPr id="3" name="Image 3" descr="A diagram of a normal distribu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diagram of a normal distribution&#10;&#10;Description automatically generated"/>
                    <pic:cNvPicPr/>
                  </pic:nvPicPr>
                  <pic:blipFill>
                    <a:blip r:embed="rId15" cstate="print"/>
                    <a:stretch>
                      <a:fillRect/>
                    </a:stretch>
                  </pic:blipFill>
                  <pic:spPr>
                    <a:xfrm>
                      <a:off x="0" y="0"/>
                      <a:ext cx="5550535" cy="3286760"/>
                    </a:xfrm>
                    <a:prstGeom prst="rect">
                      <a:avLst/>
                    </a:prstGeom>
                  </pic:spPr>
                </pic:pic>
              </a:graphicData>
            </a:graphic>
            <wp14:sizeRelH relativeFrom="margin">
              <wp14:pctWidth>0</wp14:pctWidth>
            </wp14:sizeRelH>
            <wp14:sizeRelV relativeFrom="margin">
              <wp14:pctHeight>0</wp14:pctHeight>
            </wp14:sizeRelV>
          </wp:anchor>
        </w:drawing>
      </w:r>
    </w:p>
    <w:p w14:paraId="74817B43" w14:textId="77777777" w:rsidR="00436DBD" w:rsidRDefault="00436DBD" w:rsidP="009F0771">
      <w:pPr>
        <w:pStyle w:val="BodyText"/>
        <w:rPr>
          <w:b/>
          <w:color w:val="231F20"/>
        </w:rPr>
      </w:pPr>
    </w:p>
    <w:p w14:paraId="42F46B42" w14:textId="6EE579E0" w:rsidR="009F0771" w:rsidRPr="00664614" w:rsidRDefault="009F0771" w:rsidP="0038123C">
      <w:pPr>
        <w:pStyle w:val="BodyText"/>
        <w:outlineLvl w:val="3"/>
      </w:pPr>
      <w:r w:rsidRPr="00664614">
        <w:rPr>
          <w:b/>
          <w:color w:val="231F20"/>
        </w:rPr>
        <w:t>Figure</w:t>
      </w:r>
      <w:r w:rsidRPr="00664614">
        <w:rPr>
          <w:b/>
          <w:color w:val="231F20"/>
          <w:spacing w:val="-2"/>
        </w:rPr>
        <w:t xml:space="preserve"> </w:t>
      </w:r>
      <w:r w:rsidRPr="00664614">
        <w:rPr>
          <w:b/>
          <w:color w:val="231F20"/>
        </w:rPr>
        <w:t>1:</w:t>
      </w:r>
      <w:r w:rsidRPr="00664614">
        <w:rPr>
          <w:b/>
          <w:color w:val="231F20"/>
          <w:spacing w:val="-4"/>
        </w:rPr>
        <w:t xml:space="preserve"> </w:t>
      </w:r>
      <w:r w:rsidRPr="00664614">
        <w:rPr>
          <w:color w:val="231F20"/>
        </w:rPr>
        <w:t>Standard</w:t>
      </w:r>
      <w:r w:rsidRPr="00664614">
        <w:rPr>
          <w:color w:val="231F20"/>
          <w:spacing w:val="-1"/>
        </w:rPr>
        <w:t xml:space="preserve"> </w:t>
      </w:r>
      <w:r w:rsidRPr="00664614">
        <w:rPr>
          <w:color w:val="231F20"/>
        </w:rPr>
        <w:t>normal</w:t>
      </w:r>
      <w:r w:rsidRPr="00664614">
        <w:rPr>
          <w:color w:val="231F20"/>
          <w:spacing w:val="-1"/>
        </w:rPr>
        <w:t xml:space="preserve"> </w:t>
      </w:r>
      <w:r w:rsidRPr="00664614">
        <w:rPr>
          <w:color w:val="231F20"/>
        </w:rPr>
        <w:t>distribution with</w:t>
      </w:r>
      <w:r w:rsidRPr="00664614">
        <w:rPr>
          <w:color w:val="231F20"/>
          <w:spacing w:val="-6"/>
        </w:rPr>
        <w:t xml:space="preserve"> </w:t>
      </w:r>
      <w:r w:rsidRPr="00664614">
        <w:rPr>
          <w:color w:val="231F20"/>
        </w:rPr>
        <w:t>the</w:t>
      </w:r>
      <w:r w:rsidRPr="00664614">
        <w:rPr>
          <w:color w:val="231F20"/>
          <w:spacing w:val="-6"/>
        </w:rPr>
        <w:t xml:space="preserve"> </w:t>
      </w:r>
      <w:r w:rsidRPr="00664614">
        <w:rPr>
          <w:color w:val="231F20"/>
          <w:spacing w:val="-4"/>
        </w:rPr>
        <w:t>SPI.</w:t>
      </w:r>
    </w:p>
    <w:p w14:paraId="35C3A7E8" w14:textId="77777777" w:rsidR="009F0771" w:rsidRPr="00612C03" w:rsidRDefault="009F0771" w:rsidP="009F0771">
      <w:pPr>
        <w:sectPr w:rsidR="009F0771" w:rsidRPr="00612C03" w:rsidSect="00FB3F9B">
          <w:pgSz w:w="12240" w:h="15840"/>
          <w:pgMar w:top="1440" w:right="1440" w:bottom="1440" w:left="1440" w:header="0" w:footer="1440" w:gutter="0"/>
          <w:cols w:space="720"/>
          <w:docGrid w:linePitch="299"/>
        </w:sectPr>
      </w:pPr>
    </w:p>
    <w:p w14:paraId="2E0D3C75" w14:textId="410D8367" w:rsidR="009F0771" w:rsidRPr="00664614" w:rsidRDefault="009F0771" w:rsidP="0038123C">
      <w:pPr>
        <w:pStyle w:val="BodyText"/>
        <w:outlineLvl w:val="3"/>
      </w:pPr>
      <w:r w:rsidRPr="00612C03">
        <w:rPr>
          <w:noProof/>
          <w:sz w:val="22"/>
          <w:szCs w:val="22"/>
        </w:rPr>
        <w:lastRenderedPageBreak/>
        <w:drawing>
          <wp:anchor distT="0" distB="0" distL="114300" distR="114300" simplePos="0" relativeHeight="251674112" behindDoc="0" locked="0" layoutInCell="1" allowOverlap="1" wp14:anchorId="0C35B22F" wp14:editId="110C7521">
            <wp:simplePos x="0" y="0"/>
            <wp:positionH relativeFrom="column">
              <wp:posOffset>66675</wp:posOffset>
            </wp:positionH>
            <wp:positionV relativeFrom="paragraph">
              <wp:posOffset>111125</wp:posOffset>
            </wp:positionV>
            <wp:extent cx="5578475" cy="3560445"/>
            <wp:effectExtent l="0" t="0" r="0" b="0"/>
            <wp:wrapSquare wrapText="bothSides"/>
            <wp:docPr id="4" name="Image 4" descr="A screenshot of a computer scree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screenshot of a computer scree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78475" cy="3560445"/>
                    </a:xfrm>
                    <a:prstGeom prst="rect">
                      <a:avLst/>
                    </a:prstGeom>
                  </pic:spPr>
                </pic:pic>
              </a:graphicData>
            </a:graphic>
            <wp14:sizeRelH relativeFrom="page">
              <wp14:pctWidth>0</wp14:pctWidth>
            </wp14:sizeRelH>
            <wp14:sizeRelV relativeFrom="page">
              <wp14:pctHeight>0</wp14:pctHeight>
            </wp14:sizeRelV>
          </wp:anchor>
        </w:drawing>
      </w:r>
      <w:r w:rsidRPr="00664614">
        <w:rPr>
          <w:b/>
          <w:color w:val="231F20"/>
        </w:rPr>
        <w:t>Figure</w:t>
      </w:r>
      <w:r w:rsidRPr="00664614">
        <w:rPr>
          <w:b/>
          <w:color w:val="231F20"/>
          <w:spacing w:val="-7"/>
        </w:rPr>
        <w:t xml:space="preserve"> </w:t>
      </w:r>
      <w:r w:rsidRPr="00664614">
        <w:rPr>
          <w:b/>
          <w:color w:val="231F20"/>
        </w:rPr>
        <w:t>2</w:t>
      </w:r>
      <w:r w:rsidRPr="00664614">
        <w:rPr>
          <w:color w:val="231F20"/>
        </w:rPr>
        <w:t>:</w:t>
      </w:r>
      <w:r w:rsidRPr="00664614">
        <w:rPr>
          <w:color w:val="231F20"/>
          <w:spacing w:val="-7"/>
        </w:rPr>
        <w:t xml:space="preserve"> </w:t>
      </w:r>
      <w:r w:rsidRPr="00664614">
        <w:rPr>
          <w:color w:val="231F20"/>
        </w:rPr>
        <w:t>Standard</w:t>
      </w:r>
      <w:r w:rsidRPr="00664614">
        <w:rPr>
          <w:color w:val="231F20"/>
          <w:spacing w:val="-3"/>
        </w:rPr>
        <w:t xml:space="preserve"> </w:t>
      </w:r>
      <w:r w:rsidRPr="00664614">
        <w:rPr>
          <w:color w:val="231F20"/>
        </w:rPr>
        <w:t>normal</w:t>
      </w:r>
      <w:r w:rsidRPr="00664614">
        <w:rPr>
          <w:color w:val="231F20"/>
          <w:spacing w:val="-3"/>
        </w:rPr>
        <w:t xml:space="preserve"> </w:t>
      </w:r>
      <w:r w:rsidRPr="00664614">
        <w:rPr>
          <w:color w:val="231F20"/>
        </w:rPr>
        <w:t>distribution</w:t>
      </w:r>
      <w:r w:rsidRPr="00664614">
        <w:rPr>
          <w:color w:val="231F20"/>
          <w:spacing w:val="-3"/>
        </w:rPr>
        <w:t xml:space="preserve"> </w:t>
      </w:r>
      <w:r w:rsidRPr="00664614">
        <w:rPr>
          <w:color w:val="231F20"/>
        </w:rPr>
        <w:t>(red</w:t>
      </w:r>
      <w:r w:rsidRPr="00664614">
        <w:rPr>
          <w:color w:val="231F20"/>
          <w:spacing w:val="-3"/>
        </w:rPr>
        <w:t xml:space="preserve"> </w:t>
      </w:r>
      <w:r w:rsidRPr="00664614">
        <w:rPr>
          <w:color w:val="231F20"/>
        </w:rPr>
        <w:t>curve)</w:t>
      </w:r>
      <w:r w:rsidRPr="00664614">
        <w:rPr>
          <w:color w:val="231F20"/>
          <w:spacing w:val="-6"/>
        </w:rPr>
        <w:t xml:space="preserve"> </w:t>
      </w:r>
      <w:r w:rsidRPr="00664614">
        <w:rPr>
          <w:color w:val="231F20"/>
        </w:rPr>
        <w:t>overlaid (black curves)</w:t>
      </w:r>
      <w:r w:rsidRPr="00664614">
        <w:rPr>
          <w:color w:val="231F20"/>
          <w:spacing w:val="-3"/>
        </w:rPr>
        <w:t xml:space="preserve"> </w:t>
      </w:r>
      <w:r w:rsidRPr="00664614">
        <w:rPr>
          <w:color w:val="231F20"/>
        </w:rPr>
        <w:t>with</w:t>
      </w:r>
      <w:r w:rsidRPr="00664614">
        <w:rPr>
          <w:color w:val="231F20"/>
          <w:spacing w:val="-17"/>
        </w:rPr>
        <w:t xml:space="preserve"> (a</w:t>
      </w:r>
      <w:r w:rsidRPr="00664614">
        <w:rPr>
          <w:color w:val="231F20"/>
        </w:rPr>
        <w:t>)</w:t>
      </w:r>
      <w:r w:rsidRPr="00664614">
        <w:rPr>
          <w:color w:val="231F20"/>
          <w:spacing w:val="-6"/>
        </w:rPr>
        <w:t xml:space="preserve"> </w:t>
      </w:r>
      <w:r w:rsidRPr="00664614">
        <w:rPr>
          <w:color w:val="231F20"/>
        </w:rPr>
        <w:t>a</w:t>
      </w:r>
      <w:r w:rsidRPr="00664614">
        <w:rPr>
          <w:color w:val="231F20"/>
          <w:spacing w:val="-4"/>
        </w:rPr>
        <w:t xml:space="preserve"> </w:t>
      </w:r>
      <w:r w:rsidRPr="00664614">
        <w:rPr>
          <w:color w:val="231F20"/>
        </w:rPr>
        <w:t>negatively-biased distribution, (b) a positively-biased distribution, (c) a distribution with a standard</w:t>
      </w:r>
      <w:r w:rsidRPr="00664614">
        <w:rPr>
          <w:color w:val="231F20"/>
          <w:spacing w:val="-2"/>
        </w:rPr>
        <w:t xml:space="preserve"> </w:t>
      </w:r>
      <w:r w:rsidRPr="00664614">
        <w:rPr>
          <w:color w:val="231F20"/>
        </w:rPr>
        <w:t>deviation</w:t>
      </w:r>
      <w:r w:rsidRPr="00664614">
        <w:rPr>
          <w:color w:val="231F20"/>
          <w:spacing w:val="-2"/>
        </w:rPr>
        <w:t xml:space="preserve"> </w:t>
      </w:r>
      <w:r w:rsidRPr="00664614">
        <w:rPr>
          <w:color w:val="231F20"/>
        </w:rPr>
        <w:t>greater than</w:t>
      </w:r>
      <w:r w:rsidRPr="00664614">
        <w:rPr>
          <w:color w:val="231F20"/>
          <w:spacing w:val="-6"/>
        </w:rPr>
        <w:t xml:space="preserve"> </w:t>
      </w:r>
      <w:r w:rsidRPr="00664614">
        <w:rPr>
          <w:color w:val="231F20"/>
        </w:rPr>
        <w:t>1 (leptokirtic), and</w:t>
      </w:r>
      <w:r w:rsidRPr="00664614">
        <w:rPr>
          <w:color w:val="231F20"/>
          <w:spacing w:val="-2"/>
        </w:rPr>
        <w:t xml:space="preserve"> (d</w:t>
      </w:r>
      <w:r w:rsidRPr="00664614">
        <w:rPr>
          <w:color w:val="231F20"/>
        </w:rPr>
        <w:t>)</w:t>
      </w:r>
      <w:r w:rsidRPr="00664614">
        <w:rPr>
          <w:color w:val="231F20"/>
          <w:spacing w:val="-4"/>
        </w:rPr>
        <w:t xml:space="preserve"> </w:t>
      </w:r>
      <w:r w:rsidRPr="00664614">
        <w:rPr>
          <w:color w:val="231F20"/>
        </w:rPr>
        <w:t>a</w:t>
      </w:r>
      <w:r w:rsidRPr="00664614">
        <w:rPr>
          <w:color w:val="231F20"/>
          <w:spacing w:val="-3"/>
        </w:rPr>
        <w:t xml:space="preserve"> </w:t>
      </w:r>
      <w:r w:rsidRPr="00664614">
        <w:rPr>
          <w:color w:val="231F20"/>
        </w:rPr>
        <w:t>distribution</w:t>
      </w:r>
      <w:r w:rsidRPr="00664614">
        <w:rPr>
          <w:color w:val="231F20"/>
          <w:spacing w:val="-2"/>
        </w:rPr>
        <w:t xml:space="preserve"> </w:t>
      </w:r>
      <w:r w:rsidRPr="00664614">
        <w:rPr>
          <w:color w:val="231F20"/>
        </w:rPr>
        <w:t>with</w:t>
      </w:r>
      <w:r w:rsidRPr="00664614">
        <w:rPr>
          <w:color w:val="231F20"/>
          <w:spacing w:val="-2"/>
        </w:rPr>
        <w:t xml:space="preserve"> </w:t>
      </w:r>
      <w:r w:rsidRPr="00664614">
        <w:rPr>
          <w:color w:val="231F20"/>
        </w:rPr>
        <w:t>a</w:t>
      </w:r>
      <w:r w:rsidRPr="00664614">
        <w:rPr>
          <w:color w:val="231F20"/>
          <w:spacing w:val="-3"/>
        </w:rPr>
        <w:t xml:space="preserve"> </w:t>
      </w:r>
      <w:r w:rsidRPr="00664614">
        <w:rPr>
          <w:color w:val="231F20"/>
        </w:rPr>
        <w:t>standard</w:t>
      </w:r>
      <w:r w:rsidRPr="00664614">
        <w:rPr>
          <w:color w:val="231F20"/>
          <w:spacing w:val="-6"/>
        </w:rPr>
        <w:t xml:space="preserve"> </w:t>
      </w:r>
      <w:r w:rsidRPr="00664614">
        <w:rPr>
          <w:color w:val="231F20"/>
        </w:rPr>
        <w:t>deviation</w:t>
      </w:r>
      <w:r w:rsidRPr="00664614">
        <w:rPr>
          <w:color w:val="231F20"/>
          <w:spacing w:val="-2"/>
        </w:rPr>
        <w:t xml:space="preserve"> </w:t>
      </w:r>
      <w:r w:rsidRPr="00664614">
        <w:rPr>
          <w:color w:val="231F20"/>
        </w:rPr>
        <w:t>less</w:t>
      </w:r>
      <w:r w:rsidRPr="00664614">
        <w:rPr>
          <w:color w:val="231F20"/>
          <w:spacing w:val="-3"/>
        </w:rPr>
        <w:t xml:space="preserve"> </w:t>
      </w:r>
      <w:r w:rsidRPr="00664614">
        <w:rPr>
          <w:color w:val="231F20"/>
        </w:rPr>
        <w:t>than</w:t>
      </w:r>
      <w:r w:rsidRPr="00664614">
        <w:rPr>
          <w:color w:val="231F20"/>
          <w:spacing w:val="-2"/>
        </w:rPr>
        <w:t xml:space="preserve"> </w:t>
      </w:r>
      <w:r w:rsidRPr="00664614">
        <w:rPr>
          <w:color w:val="231F20"/>
        </w:rPr>
        <w:t>1(platykurtic).</w:t>
      </w:r>
    </w:p>
    <w:p w14:paraId="4CD531CA" w14:textId="77777777" w:rsidR="009F0771" w:rsidRPr="00612C03" w:rsidRDefault="009F0771" w:rsidP="009F0771">
      <w:pPr>
        <w:spacing w:line="477" w:lineRule="auto"/>
        <w:sectPr w:rsidR="009F0771" w:rsidRPr="00612C03" w:rsidSect="00FB3F9B">
          <w:pgSz w:w="12240" w:h="15840"/>
          <w:pgMar w:top="1440" w:right="1440" w:bottom="1440" w:left="1440" w:header="0" w:footer="1440" w:gutter="0"/>
          <w:cols w:space="720"/>
          <w:docGrid w:linePitch="299"/>
        </w:sectPr>
      </w:pPr>
    </w:p>
    <w:p w14:paraId="29E3F1B1" w14:textId="77777777" w:rsidR="009F0771" w:rsidRPr="00612C03" w:rsidRDefault="009F0771" w:rsidP="009F0771">
      <w:pPr>
        <w:pStyle w:val="BodyText"/>
        <w:spacing w:before="9"/>
        <w:rPr>
          <w:sz w:val="22"/>
          <w:szCs w:val="22"/>
        </w:rPr>
      </w:pPr>
      <w:r w:rsidRPr="00612C03">
        <w:rPr>
          <w:noProof/>
          <w:sz w:val="22"/>
          <w:szCs w:val="22"/>
        </w:rPr>
        <w:lastRenderedPageBreak/>
        <w:drawing>
          <wp:anchor distT="0" distB="0" distL="114300" distR="114300" simplePos="0" relativeHeight="251676160" behindDoc="0" locked="0" layoutInCell="1" allowOverlap="1" wp14:anchorId="6B11587E" wp14:editId="72FA0930">
            <wp:simplePos x="0" y="0"/>
            <wp:positionH relativeFrom="column">
              <wp:posOffset>101600</wp:posOffset>
            </wp:positionH>
            <wp:positionV relativeFrom="paragraph">
              <wp:posOffset>114300</wp:posOffset>
            </wp:positionV>
            <wp:extent cx="5186680" cy="5711190"/>
            <wp:effectExtent l="0" t="0" r="0" b="3810"/>
            <wp:wrapSquare wrapText="bothSides"/>
            <wp:docPr id="5" name="Image 5" descr="A map of the united sta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map of the united state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186680" cy="5711190"/>
                    </a:xfrm>
                    <a:prstGeom prst="rect">
                      <a:avLst/>
                    </a:prstGeom>
                  </pic:spPr>
                </pic:pic>
              </a:graphicData>
            </a:graphic>
            <wp14:sizeRelH relativeFrom="margin">
              <wp14:pctWidth>0</wp14:pctWidth>
            </wp14:sizeRelH>
            <wp14:sizeRelV relativeFrom="margin">
              <wp14:pctHeight>0</wp14:pctHeight>
            </wp14:sizeRelV>
          </wp:anchor>
        </w:drawing>
      </w:r>
    </w:p>
    <w:p w14:paraId="28BBEEF1" w14:textId="77777777" w:rsidR="009F0771" w:rsidRPr="00612C03" w:rsidRDefault="009F0771" w:rsidP="009F0771">
      <w:pPr>
        <w:pStyle w:val="BodyText"/>
        <w:ind w:left="533"/>
        <w:rPr>
          <w:sz w:val="22"/>
          <w:szCs w:val="22"/>
        </w:rPr>
      </w:pPr>
    </w:p>
    <w:p w14:paraId="4CCA4CA5" w14:textId="77777777" w:rsidR="009F0771" w:rsidRPr="00612C03" w:rsidRDefault="009F0771" w:rsidP="009F0771">
      <w:pPr>
        <w:pStyle w:val="BodyText"/>
        <w:rPr>
          <w:sz w:val="22"/>
          <w:szCs w:val="22"/>
        </w:rPr>
      </w:pPr>
    </w:p>
    <w:p w14:paraId="07EB3F85" w14:textId="77777777" w:rsidR="009F0771" w:rsidRDefault="009F0771" w:rsidP="009F0771">
      <w:pPr>
        <w:pStyle w:val="BodyText"/>
        <w:spacing w:before="1"/>
        <w:ind w:right="579"/>
        <w:rPr>
          <w:b/>
          <w:color w:val="231F20"/>
        </w:rPr>
      </w:pPr>
    </w:p>
    <w:p w14:paraId="66F0822B" w14:textId="77777777" w:rsidR="009F0771" w:rsidRDefault="009F0771" w:rsidP="009F0771">
      <w:pPr>
        <w:pStyle w:val="BodyText"/>
        <w:spacing w:before="1"/>
        <w:ind w:right="579"/>
        <w:rPr>
          <w:b/>
          <w:color w:val="231F20"/>
        </w:rPr>
      </w:pPr>
    </w:p>
    <w:p w14:paraId="33BE95F2" w14:textId="77777777" w:rsidR="009F0771" w:rsidRDefault="009F0771" w:rsidP="009F0771">
      <w:pPr>
        <w:pStyle w:val="BodyText"/>
        <w:spacing w:before="1"/>
        <w:ind w:right="579"/>
        <w:rPr>
          <w:b/>
          <w:color w:val="231F20"/>
        </w:rPr>
      </w:pPr>
    </w:p>
    <w:p w14:paraId="318B3517" w14:textId="77777777" w:rsidR="009F0771" w:rsidRDefault="009F0771" w:rsidP="009F0771">
      <w:pPr>
        <w:pStyle w:val="BodyText"/>
        <w:spacing w:before="1"/>
        <w:ind w:right="579"/>
        <w:rPr>
          <w:b/>
          <w:color w:val="231F20"/>
        </w:rPr>
      </w:pPr>
    </w:p>
    <w:p w14:paraId="44807478" w14:textId="77777777" w:rsidR="009F0771" w:rsidRDefault="009F0771" w:rsidP="009F0771">
      <w:pPr>
        <w:pStyle w:val="BodyText"/>
        <w:spacing w:before="1"/>
        <w:ind w:right="579"/>
        <w:rPr>
          <w:b/>
          <w:color w:val="231F20"/>
        </w:rPr>
      </w:pPr>
    </w:p>
    <w:p w14:paraId="0F00F384" w14:textId="77777777" w:rsidR="009F0771" w:rsidRDefault="009F0771" w:rsidP="009F0771">
      <w:pPr>
        <w:pStyle w:val="BodyText"/>
        <w:spacing w:before="1"/>
        <w:ind w:right="579"/>
        <w:rPr>
          <w:b/>
          <w:color w:val="231F20"/>
        </w:rPr>
      </w:pPr>
    </w:p>
    <w:p w14:paraId="328AD337" w14:textId="77777777" w:rsidR="009F0771" w:rsidRDefault="009F0771" w:rsidP="009F0771">
      <w:pPr>
        <w:pStyle w:val="BodyText"/>
        <w:spacing w:before="1"/>
        <w:ind w:right="579"/>
        <w:rPr>
          <w:b/>
          <w:color w:val="231F20"/>
        </w:rPr>
      </w:pPr>
    </w:p>
    <w:p w14:paraId="12D5AAAB" w14:textId="77777777" w:rsidR="009F0771" w:rsidRDefault="009F0771" w:rsidP="009F0771">
      <w:pPr>
        <w:pStyle w:val="BodyText"/>
        <w:spacing w:before="1"/>
        <w:ind w:right="579"/>
        <w:rPr>
          <w:b/>
          <w:color w:val="231F20"/>
        </w:rPr>
      </w:pPr>
    </w:p>
    <w:p w14:paraId="2A0112C0" w14:textId="77777777" w:rsidR="009F0771" w:rsidRDefault="009F0771" w:rsidP="009F0771">
      <w:pPr>
        <w:pStyle w:val="BodyText"/>
        <w:spacing w:before="1"/>
        <w:ind w:right="579"/>
        <w:rPr>
          <w:b/>
          <w:color w:val="231F20"/>
        </w:rPr>
      </w:pPr>
    </w:p>
    <w:p w14:paraId="0639252C" w14:textId="77777777" w:rsidR="009F0771" w:rsidRDefault="009F0771" w:rsidP="009F0771">
      <w:pPr>
        <w:pStyle w:val="BodyText"/>
        <w:spacing w:before="1"/>
        <w:ind w:right="579"/>
        <w:rPr>
          <w:b/>
          <w:color w:val="231F20"/>
        </w:rPr>
      </w:pPr>
    </w:p>
    <w:p w14:paraId="5953BF28" w14:textId="77777777" w:rsidR="009F0771" w:rsidRDefault="009F0771" w:rsidP="009F0771">
      <w:pPr>
        <w:pStyle w:val="BodyText"/>
        <w:spacing w:before="1"/>
        <w:ind w:right="579"/>
        <w:rPr>
          <w:b/>
          <w:color w:val="231F20"/>
        </w:rPr>
      </w:pPr>
    </w:p>
    <w:p w14:paraId="7CD947E1" w14:textId="77777777" w:rsidR="009F0771" w:rsidRDefault="009F0771" w:rsidP="009F0771">
      <w:pPr>
        <w:pStyle w:val="BodyText"/>
        <w:spacing w:before="1"/>
        <w:ind w:right="579"/>
        <w:rPr>
          <w:b/>
          <w:color w:val="231F20"/>
        </w:rPr>
      </w:pPr>
    </w:p>
    <w:p w14:paraId="36A78796" w14:textId="77777777" w:rsidR="009F0771" w:rsidRDefault="009F0771" w:rsidP="009F0771">
      <w:pPr>
        <w:pStyle w:val="BodyText"/>
        <w:spacing w:before="1"/>
        <w:ind w:right="579"/>
        <w:rPr>
          <w:b/>
          <w:color w:val="231F20"/>
        </w:rPr>
      </w:pPr>
    </w:p>
    <w:p w14:paraId="54096147" w14:textId="77777777" w:rsidR="009F0771" w:rsidRDefault="009F0771" w:rsidP="009F0771">
      <w:pPr>
        <w:pStyle w:val="BodyText"/>
        <w:spacing w:before="1"/>
        <w:ind w:right="579"/>
        <w:rPr>
          <w:b/>
          <w:color w:val="231F20"/>
        </w:rPr>
      </w:pPr>
    </w:p>
    <w:p w14:paraId="06E5CE31" w14:textId="77777777" w:rsidR="009F0771" w:rsidRDefault="009F0771" w:rsidP="009F0771">
      <w:pPr>
        <w:pStyle w:val="BodyText"/>
        <w:spacing w:before="1"/>
        <w:ind w:right="579"/>
        <w:rPr>
          <w:b/>
          <w:color w:val="231F20"/>
        </w:rPr>
      </w:pPr>
    </w:p>
    <w:p w14:paraId="3923E8C5" w14:textId="77777777" w:rsidR="009F0771" w:rsidRDefault="009F0771" w:rsidP="009F0771">
      <w:pPr>
        <w:pStyle w:val="BodyText"/>
        <w:spacing w:before="1"/>
        <w:ind w:right="579"/>
        <w:rPr>
          <w:b/>
          <w:color w:val="231F20"/>
        </w:rPr>
      </w:pPr>
    </w:p>
    <w:p w14:paraId="31A5A589" w14:textId="77777777" w:rsidR="009F0771" w:rsidRDefault="009F0771" w:rsidP="009F0771">
      <w:pPr>
        <w:pStyle w:val="BodyText"/>
        <w:spacing w:before="1"/>
        <w:ind w:right="579"/>
        <w:rPr>
          <w:b/>
          <w:color w:val="231F20"/>
        </w:rPr>
      </w:pPr>
    </w:p>
    <w:p w14:paraId="3ACC35B0" w14:textId="77777777" w:rsidR="009F0771" w:rsidRDefault="009F0771" w:rsidP="009F0771">
      <w:pPr>
        <w:pStyle w:val="BodyText"/>
        <w:spacing w:before="1"/>
        <w:ind w:right="579"/>
        <w:rPr>
          <w:b/>
          <w:color w:val="231F20"/>
        </w:rPr>
      </w:pPr>
    </w:p>
    <w:p w14:paraId="47346E43" w14:textId="77777777" w:rsidR="009F0771" w:rsidRDefault="009F0771" w:rsidP="009F0771">
      <w:pPr>
        <w:pStyle w:val="BodyText"/>
        <w:spacing w:before="1"/>
        <w:ind w:right="579"/>
        <w:rPr>
          <w:b/>
          <w:color w:val="231F20"/>
        </w:rPr>
      </w:pPr>
    </w:p>
    <w:p w14:paraId="4176EB90" w14:textId="77777777" w:rsidR="009F0771" w:rsidRDefault="009F0771" w:rsidP="009F0771">
      <w:pPr>
        <w:pStyle w:val="BodyText"/>
        <w:spacing w:before="1"/>
        <w:ind w:right="579"/>
        <w:rPr>
          <w:b/>
          <w:color w:val="231F20"/>
        </w:rPr>
      </w:pPr>
    </w:p>
    <w:p w14:paraId="0A37CA62" w14:textId="77777777" w:rsidR="009F0771" w:rsidRDefault="009F0771" w:rsidP="009F0771">
      <w:pPr>
        <w:pStyle w:val="BodyText"/>
        <w:spacing w:before="1"/>
        <w:ind w:right="579"/>
        <w:rPr>
          <w:b/>
          <w:color w:val="231F20"/>
        </w:rPr>
      </w:pPr>
    </w:p>
    <w:p w14:paraId="195BC7A1" w14:textId="77777777" w:rsidR="009F0771" w:rsidRDefault="009F0771" w:rsidP="009F0771">
      <w:pPr>
        <w:pStyle w:val="BodyText"/>
        <w:spacing w:before="1"/>
        <w:ind w:right="579"/>
        <w:rPr>
          <w:b/>
          <w:color w:val="231F20"/>
        </w:rPr>
      </w:pPr>
    </w:p>
    <w:p w14:paraId="71061D8A" w14:textId="77777777" w:rsidR="009F0771" w:rsidRDefault="009F0771" w:rsidP="009F0771">
      <w:pPr>
        <w:pStyle w:val="BodyText"/>
        <w:spacing w:before="1"/>
        <w:ind w:right="579"/>
        <w:rPr>
          <w:b/>
          <w:color w:val="231F20"/>
        </w:rPr>
      </w:pPr>
    </w:p>
    <w:p w14:paraId="12A81DDD" w14:textId="77777777" w:rsidR="009F0771" w:rsidRDefault="009F0771" w:rsidP="009F0771">
      <w:pPr>
        <w:pStyle w:val="BodyText"/>
        <w:spacing w:before="1"/>
        <w:ind w:right="579"/>
        <w:rPr>
          <w:b/>
          <w:color w:val="231F20"/>
        </w:rPr>
      </w:pPr>
    </w:p>
    <w:p w14:paraId="568E5BF5" w14:textId="77777777" w:rsidR="009F0771" w:rsidRDefault="009F0771" w:rsidP="009F0771">
      <w:pPr>
        <w:pStyle w:val="BodyText"/>
        <w:spacing w:before="1"/>
        <w:ind w:right="579"/>
        <w:rPr>
          <w:b/>
          <w:color w:val="231F20"/>
        </w:rPr>
      </w:pPr>
    </w:p>
    <w:p w14:paraId="2E6ABA72" w14:textId="77777777" w:rsidR="009F0771" w:rsidRDefault="009F0771" w:rsidP="009F0771">
      <w:pPr>
        <w:pStyle w:val="BodyText"/>
        <w:spacing w:before="1"/>
        <w:ind w:right="579"/>
        <w:rPr>
          <w:b/>
          <w:color w:val="231F20"/>
        </w:rPr>
      </w:pPr>
    </w:p>
    <w:p w14:paraId="4F7F653B" w14:textId="77777777" w:rsidR="009F0771" w:rsidRDefault="009F0771" w:rsidP="009F0771">
      <w:pPr>
        <w:pStyle w:val="BodyText"/>
        <w:spacing w:before="1"/>
        <w:ind w:right="579"/>
        <w:rPr>
          <w:b/>
          <w:color w:val="231F20"/>
        </w:rPr>
      </w:pPr>
    </w:p>
    <w:p w14:paraId="655B5CA7" w14:textId="77777777" w:rsidR="009F0771" w:rsidRDefault="009F0771" w:rsidP="009F0771">
      <w:pPr>
        <w:pStyle w:val="BodyText"/>
        <w:spacing w:before="1"/>
        <w:ind w:right="579"/>
        <w:rPr>
          <w:b/>
          <w:color w:val="231F20"/>
        </w:rPr>
      </w:pPr>
    </w:p>
    <w:p w14:paraId="7CFE52CC" w14:textId="77777777" w:rsidR="009F0771" w:rsidRDefault="009F0771" w:rsidP="009F0771">
      <w:pPr>
        <w:pStyle w:val="BodyText"/>
        <w:spacing w:before="1"/>
        <w:ind w:right="579"/>
        <w:rPr>
          <w:b/>
          <w:color w:val="231F20"/>
        </w:rPr>
      </w:pPr>
    </w:p>
    <w:p w14:paraId="43BB5E09" w14:textId="77777777" w:rsidR="009F0771" w:rsidRDefault="009F0771" w:rsidP="009F0771">
      <w:pPr>
        <w:pStyle w:val="BodyText"/>
        <w:spacing w:before="1"/>
        <w:ind w:right="579"/>
        <w:rPr>
          <w:b/>
          <w:color w:val="231F20"/>
        </w:rPr>
      </w:pPr>
    </w:p>
    <w:p w14:paraId="061357EA" w14:textId="77777777" w:rsidR="009F0771" w:rsidRDefault="009F0771" w:rsidP="009F0771">
      <w:pPr>
        <w:pStyle w:val="BodyText"/>
        <w:spacing w:before="1"/>
        <w:ind w:right="579"/>
        <w:rPr>
          <w:b/>
          <w:color w:val="231F20"/>
        </w:rPr>
      </w:pPr>
    </w:p>
    <w:p w14:paraId="2F205AEA" w14:textId="77777777" w:rsidR="009F0771" w:rsidRPr="00664614" w:rsidRDefault="009F0771" w:rsidP="00003186">
      <w:pPr>
        <w:pStyle w:val="BodyText"/>
        <w:outlineLvl w:val="3"/>
      </w:pPr>
      <w:r w:rsidRPr="00664614">
        <w:rPr>
          <w:b/>
          <w:color w:val="231F20"/>
        </w:rPr>
        <w:t>Figure 3:</w:t>
      </w:r>
      <w:r w:rsidRPr="00664614">
        <w:rPr>
          <w:b/>
          <w:color w:val="231F20"/>
          <w:spacing w:val="-2"/>
        </w:rPr>
        <w:t xml:space="preserve"> </w:t>
      </w:r>
      <w:r w:rsidRPr="00664614">
        <w:rPr>
          <w:color w:val="231F20"/>
        </w:rPr>
        <w:t>The 1931–90 (left) average and (right) standard deviation of September SPI values according to the (a), (b) NCEI3, (c), (d) Calc3, (e), (f) NCEI6, and (g), (h) Calc6.</w:t>
      </w:r>
    </w:p>
    <w:p w14:paraId="074C919D" w14:textId="77777777" w:rsidR="009F0771" w:rsidRPr="00612C03" w:rsidRDefault="009F0771" w:rsidP="009F0771">
      <w:pPr>
        <w:spacing w:line="477" w:lineRule="auto"/>
        <w:sectPr w:rsidR="009F0771" w:rsidRPr="00612C03" w:rsidSect="00FB3F9B">
          <w:pgSz w:w="12240" w:h="15840"/>
          <w:pgMar w:top="1440" w:right="1440" w:bottom="1440" w:left="1440" w:header="0" w:footer="1440" w:gutter="0"/>
          <w:cols w:space="720"/>
          <w:docGrid w:linePitch="299"/>
        </w:sectPr>
      </w:pPr>
    </w:p>
    <w:p w14:paraId="1F7AD5E8" w14:textId="14C96E9C" w:rsidR="009F0771" w:rsidRPr="00612C03" w:rsidRDefault="00436DBD" w:rsidP="009F0771">
      <w:pPr>
        <w:pStyle w:val="BodyText"/>
        <w:rPr>
          <w:sz w:val="22"/>
          <w:szCs w:val="22"/>
        </w:rPr>
      </w:pPr>
      <w:r w:rsidRPr="00612C03">
        <w:rPr>
          <w:noProof/>
          <w:sz w:val="22"/>
          <w:szCs w:val="22"/>
        </w:rPr>
        <w:lastRenderedPageBreak/>
        <w:drawing>
          <wp:anchor distT="0" distB="0" distL="114300" distR="114300" simplePos="0" relativeHeight="251675136" behindDoc="0" locked="0" layoutInCell="1" allowOverlap="1" wp14:anchorId="3464DB4B" wp14:editId="25F63FCB">
            <wp:simplePos x="0" y="0"/>
            <wp:positionH relativeFrom="column">
              <wp:posOffset>51435</wp:posOffset>
            </wp:positionH>
            <wp:positionV relativeFrom="paragraph">
              <wp:posOffset>114300</wp:posOffset>
            </wp:positionV>
            <wp:extent cx="2938780" cy="5462270"/>
            <wp:effectExtent l="0" t="0" r="0" b="5080"/>
            <wp:wrapSquare wrapText="bothSides"/>
            <wp:docPr id="6" name="Image 6" descr="A graph of a climate division&#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graph of a climate division&#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38780" cy="5462270"/>
                    </a:xfrm>
                    <a:prstGeom prst="rect">
                      <a:avLst/>
                    </a:prstGeom>
                  </pic:spPr>
                </pic:pic>
              </a:graphicData>
            </a:graphic>
            <wp14:sizeRelH relativeFrom="margin">
              <wp14:pctWidth>0</wp14:pctWidth>
            </wp14:sizeRelH>
            <wp14:sizeRelV relativeFrom="margin">
              <wp14:pctHeight>0</wp14:pctHeight>
            </wp14:sizeRelV>
          </wp:anchor>
        </w:drawing>
      </w:r>
    </w:p>
    <w:p w14:paraId="466CDCA7" w14:textId="50F2FC64" w:rsidR="009F0771" w:rsidRPr="00612C03" w:rsidRDefault="009F0771" w:rsidP="009F0771">
      <w:pPr>
        <w:pStyle w:val="BodyText"/>
        <w:spacing w:before="69"/>
        <w:rPr>
          <w:sz w:val="22"/>
          <w:szCs w:val="22"/>
        </w:rPr>
      </w:pPr>
    </w:p>
    <w:p w14:paraId="5959D56C" w14:textId="77777777" w:rsidR="009F0771" w:rsidRPr="00612C03" w:rsidRDefault="009F0771" w:rsidP="009F0771">
      <w:pPr>
        <w:pStyle w:val="BodyText"/>
        <w:ind w:left="577"/>
        <w:rPr>
          <w:sz w:val="22"/>
          <w:szCs w:val="22"/>
        </w:rPr>
      </w:pPr>
    </w:p>
    <w:p w14:paraId="665D7982" w14:textId="77777777" w:rsidR="009F0771" w:rsidRDefault="009F0771" w:rsidP="009F0771">
      <w:pPr>
        <w:pStyle w:val="BodyText"/>
        <w:ind w:left="439" w:right="533"/>
        <w:rPr>
          <w:b/>
          <w:color w:val="231F20"/>
        </w:rPr>
      </w:pPr>
    </w:p>
    <w:p w14:paraId="2B0B51EF" w14:textId="77777777" w:rsidR="009F0771" w:rsidRDefault="009F0771" w:rsidP="009F0771">
      <w:pPr>
        <w:pStyle w:val="BodyText"/>
        <w:ind w:right="533"/>
        <w:rPr>
          <w:b/>
          <w:color w:val="231F20"/>
        </w:rPr>
      </w:pPr>
    </w:p>
    <w:p w14:paraId="6C531244" w14:textId="77777777" w:rsidR="009F0771" w:rsidRDefault="009F0771" w:rsidP="009F0771">
      <w:pPr>
        <w:pStyle w:val="BodyText"/>
        <w:ind w:right="533"/>
        <w:rPr>
          <w:b/>
          <w:color w:val="231F20"/>
        </w:rPr>
      </w:pPr>
    </w:p>
    <w:p w14:paraId="49F0AFBE" w14:textId="77777777" w:rsidR="009F0771" w:rsidRDefault="009F0771" w:rsidP="009F0771">
      <w:pPr>
        <w:pStyle w:val="BodyText"/>
        <w:ind w:right="533"/>
        <w:rPr>
          <w:b/>
          <w:color w:val="231F20"/>
        </w:rPr>
      </w:pPr>
    </w:p>
    <w:p w14:paraId="3192DB60" w14:textId="77777777" w:rsidR="009F0771" w:rsidRDefault="009F0771" w:rsidP="009F0771">
      <w:pPr>
        <w:pStyle w:val="BodyText"/>
        <w:ind w:right="533"/>
        <w:rPr>
          <w:b/>
          <w:color w:val="231F20"/>
        </w:rPr>
      </w:pPr>
    </w:p>
    <w:p w14:paraId="69F6B30F" w14:textId="77777777" w:rsidR="009F0771" w:rsidRDefault="009F0771" w:rsidP="009F0771">
      <w:pPr>
        <w:pStyle w:val="BodyText"/>
        <w:ind w:right="533"/>
        <w:rPr>
          <w:b/>
          <w:color w:val="231F20"/>
        </w:rPr>
      </w:pPr>
    </w:p>
    <w:p w14:paraId="384047B4" w14:textId="77777777" w:rsidR="009F0771" w:rsidRDefault="009F0771" w:rsidP="009F0771">
      <w:pPr>
        <w:pStyle w:val="BodyText"/>
        <w:ind w:right="533"/>
        <w:rPr>
          <w:b/>
          <w:color w:val="231F20"/>
        </w:rPr>
      </w:pPr>
    </w:p>
    <w:p w14:paraId="150B8488" w14:textId="77777777" w:rsidR="009F0771" w:rsidRDefault="009F0771" w:rsidP="009F0771">
      <w:pPr>
        <w:pStyle w:val="BodyText"/>
        <w:ind w:right="533"/>
        <w:rPr>
          <w:b/>
          <w:color w:val="231F20"/>
        </w:rPr>
      </w:pPr>
    </w:p>
    <w:p w14:paraId="75E81B76" w14:textId="77777777" w:rsidR="009F0771" w:rsidRDefault="009F0771" w:rsidP="009F0771">
      <w:pPr>
        <w:pStyle w:val="BodyText"/>
        <w:ind w:right="533"/>
        <w:rPr>
          <w:b/>
          <w:color w:val="231F20"/>
        </w:rPr>
      </w:pPr>
    </w:p>
    <w:p w14:paraId="647277B3" w14:textId="77777777" w:rsidR="009F0771" w:rsidRDefault="009F0771" w:rsidP="009F0771">
      <w:pPr>
        <w:pStyle w:val="BodyText"/>
        <w:ind w:right="533"/>
        <w:rPr>
          <w:b/>
          <w:color w:val="231F20"/>
        </w:rPr>
      </w:pPr>
    </w:p>
    <w:p w14:paraId="1666F55B" w14:textId="77777777" w:rsidR="009F0771" w:rsidRDefault="009F0771" w:rsidP="009F0771">
      <w:pPr>
        <w:pStyle w:val="BodyText"/>
        <w:ind w:right="533"/>
        <w:rPr>
          <w:b/>
          <w:color w:val="231F20"/>
        </w:rPr>
      </w:pPr>
    </w:p>
    <w:p w14:paraId="06DF6A0C" w14:textId="77777777" w:rsidR="009F0771" w:rsidRDefault="009F0771" w:rsidP="009F0771">
      <w:pPr>
        <w:pStyle w:val="BodyText"/>
        <w:ind w:right="533"/>
        <w:rPr>
          <w:b/>
          <w:color w:val="231F20"/>
        </w:rPr>
      </w:pPr>
    </w:p>
    <w:p w14:paraId="43F3F47F" w14:textId="77777777" w:rsidR="009F0771" w:rsidRDefault="009F0771" w:rsidP="009F0771">
      <w:pPr>
        <w:pStyle w:val="BodyText"/>
        <w:ind w:right="533"/>
        <w:rPr>
          <w:b/>
          <w:color w:val="231F20"/>
        </w:rPr>
      </w:pPr>
    </w:p>
    <w:p w14:paraId="00F79770" w14:textId="77777777" w:rsidR="009F0771" w:rsidRDefault="009F0771" w:rsidP="009F0771">
      <w:pPr>
        <w:pStyle w:val="BodyText"/>
        <w:ind w:right="533"/>
        <w:rPr>
          <w:b/>
          <w:color w:val="231F20"/>
        </w:rPr>
      </w:pPr>
    </w:p>
    <w:p w14:paraId="35795B5C" w14:textId="77777777" w:rsidR="009F0771" w:rsidRDefault="009F0771" w:rsidP="009F0771">
      <w:pPr>
        <w:pStyle w:val="BodyText"/>
        <w:ind w:right="533"/>
        <w:rPr>
          <w:b/>
          <w:color w:val="231F20"/>
        </w:rPr>
      </w:pPr>
    </w:p>
    <w:p w14:paraId="0BB2B0B1" w14:textId="77777777" w:rsidR="009F0771" w:rsidRDefault="009F0771" w:rsidP="009F0771">
      <w:pPr>
        <w:pStyle w:val="BodyText"/>
        <w:ind w:right="533"/>
        <w:rPr>
          <w:b/>
          <w:color w:val="231F20"/>
        </w:rPr>
      </w:pPr>
    </w:p>
    <w:p w14:paraId="61313431" w14:textId="77777777" w:rsidR="009F0771" w:rsidRDefault="009F0771" w:rsidP="009F0771">
      <w:pPr>
        <w:pStyle w:val="BodyText"/>
        <w:ind w:right="533"/>
        <w:rPr>
          <w:b/>
          <w:color w:val="231F20"/>
        </w:rPr>
      </w:pPr>
    </w:p>
    <w:p w14:paraId="37AC16FD" w14:textId="77777777" w:rsidR="009F0771" w:rsidRDefault="009F0771" w:rsidP="009F0771">
      <w:pPr>
        <w:pStyle w:val="BodyText"/>
        <w:ind w:right="533"/>
        <w:rPr>
          <w:b/>
          <w:color w:val="231F20"/>
        </w:rPr>
      </w:pPr>
    </w:p>
    <w:p w14:paraId="5FFAC3EC" w14:textId="77777777" w:rsidR="009F0771" w:rsidRDefault="009F0771" w:rsidP="009F0771">
      <w:pPr>
        <w:pStyle w:val="BodyText"/>
        <w:ind w:right="533"/>
        <w:rPr>
          <w:b/>
          <w:color w:val="231F20"/>
        </w:rPr>
      </w:pPr>
    </w:p>
    <w:p w14:paraId="323B10AC" w14:textId="77777777" w:rsidR="009F0771" w:rsidRDefault="009F0771" w:rsidP="009F0771">
      <w:pPr>
        <w:pStyle w:val="BodyText"/>
        <w:ind w:right="533"/>
        <w:rPr>
          <w:b/>
          <w:color w:val="231F20"/>
        </w:rPr>
      </w:pPr>
    </w:p>
    <w:p w14:paraId="1EFB6B75" w14:textId="77777777" w:rsidR="009F0771" w:rsidRDefault="009F0771" w:rsidP="009F0771">
      <w:pPr>
        <w:pStyle w:val="BodyText"/>
        <w:ind w:right="533"/>
        <w:rPr>
          <w:b/>
          <w:color w:val="231F20"/>
        </w:rPr>
      </w:pPr>
    </w:p>
    <w:p w14:paraId="2E561A3B" w14:textId="77777777" w:rsidR="009F0771" w:rsidRDefault="009F0771" w:rsidP="009F0771">
      <w:pPr>
        <w:pStyle w:val="BodyText"/>
        <w:ind w:right="533"/>
        <w:rPr>
          <w:b/>
          <w:color w:val="231F20"/>
        </w:rPr>
      </w:pPr>
    </w:p>
    <w:p w14:paraId="38392226" w14:textId="77777777" w:rsidR="009F0771" w:rsidRDefault="009F0771" w:rsidP="009F0771">
      <w:pPr>
        <w:pStyle w:val="BodyText"/>
        <w:ind w:right="533"/>
        <w:rPr>
          <w:b/>
          <w:color w:val="231F20"/>
        </w:rPr>
      </w:pPr>
    </w:p>
    <w:p w14:paraId="02DFE80C" w14:textId="77777777" w:rsidR="009F0771" w:rsidRDefault="009F0771" w:rsidP="009F0771">
      <w:pPr>
        <w:pStyle w:val="BodyText"/>
        <w:ind w:right="533"/>
        <w:rPr>
          <w:b/>
          <w:color w:val="231F20"/>
        </w:rPr>
      </w:pPr>
    </w:p>
    <w:p w14:paraId="62D5B879" w14:textId="77777777" w:rsidR="009F0771" w:rsidRDefault="009F0771" w:rsidP="009F0771">
      <w:pPr>
        <w:pStyle w:val="BodyText"/>
        <w:ind w:right="533"/>
        <w:rPr>
          <w:b/>
          <w:color w:val="231F20"/>
        </w:rPr>
      </w:pPr>
    </w:p>
    <w:p w14:paraId="3C12E8EE" w14:textId="77777777" w:rsidR="009F0771" w:rsidRDefault="009F0771" w:rsidP="009F0771">
      <w:pPr>
        <w:pStyle w:val="BodyText"/>
        <w:ind w:right="533"/>
        <w:rPr>
          <w:b/>
          <w:color w:val="231F20"/>
        </w:rPr>
      </w:pPr>
    </w:p>
    <w:p w14:paraId="3C7EBD51" w14:textId="77777777" w:rsidR="009F0771" w:rsidRDefault="009F0771" w:rsidP="009F0771">
      <w:pPr>
        <w:pStyle w:val="BodyText"/>
        <w:ind w:right="533"/>
        <w:rPr>
          <w:b/>
          <w:color w:val="231F20"/>
        </w:rPr>
      </w:pPr>
    </w:p>
    <w:p w14:paraId="65319182" w14:textId="77777777" w:rsidR="009F0771" w:rsidRDefault="009F0771" w:rsidP="009F0771">
      <w:pPr>
        <w:pStyle w:val="BodyText"/>
        <w:ind w:right="533"/>
        <w:rPr>
          <w:b/>
          <w:color w:val="231F20"/>
        </w:rPr>
      </w:pPr>
    </w:p>
    <w:p w14:paraId="39A81433" w14:textId="77777777" w:rsidR="009F0771" w:rsidRDefault="009F0771" w:rsidP="009F0771">
      <w:pPr>
        <w:pStyle w:val="BodyText"/>
        <w:ind w:right="533"/>
        <w:rPr>
          <w:b/>
          <w:color w:val="231F20"/>
        </w:rPr>
      </w:pPr>
    </w:p>
    <w:p w14:paraId="001BB88E" w14:textId="77777777" w:rsidR="009F0771" w:rsidRPr="00664614" w:rsidRDefault="009F0771" w:rsidP="00003186">
      <w:pPr>
        <w:pStyle w:val="BodyText"/>
        <w:outlineLvl w:val="3"/>
        <w:sectPr w:rsidR="009F0771" w:rsidRPr="00664614" w:rsidSect="00FB3F9B">
          <w:pgSz w:w="12240" w:h="15840"/>
          <w:pgMar w:top="1440" w:right="1440" w:bottom="1440" w:left="1440" w:header="0" w:footer="1440" w:gutter="0"/>
          <w:cols w:space="720"/>
          <w:docGrid w:linePitch="299"/>
        </w:sectPr>
      </w:pPr>
      <w:r w:rsidRPr="00664614">
        <w:rPr>
          <w:b/>
          <w:color w:val="231F20"/>
        </w:rPr>
        <w:t xml:space="preserve">Figure 4: </w:t>
      </w:r>
      <w:r w:rsidRPr="00664614">
        <w:rPr>
          <w:color w:val="231F20"/>
        </w:rPr>
        <w:t>The 1931–90 September NCEI6 values plotted against the Calc6 values for (a) a climate division with a negative average value across that time period according to the NCEI6, (b) a climate division with a positive average value, and (c) a climate division with an average value of 0.</w:t>
      </w:r>
    </w:p>
    <w:p w14:paraId="4283D2C3" w14:textId="77777777" w:rsidR="009F0771" w:rsidRPr="00612C03" w:rsidRDefault="009F0771" w:rsidP="009F0771">
      <w:pPr>
        <w:pStyle w:val="BodyText"/>
        <w:rPr>
          <w:sz w:val="22"/>
          <w:szCs w:val="22"/>
        </w:rPr>
      </w:pPr>
      <w:r w:rsidRPr="00612C03">
        <w:rPr>
          <w:noProof/>
          <w:sz w:val="22"/>
          <w:szCs w:val="22"/>
        </w:rPr>
        <w:lastRenderedPageBreak/>
        <w:drawing>
          <wp:anchor distT="0" distB="0" distL="114300" distR="114300" simplePos="0" relativeHeight="251662848" behindDoc="0" locked="0" layoutInCell="1" allowOverlap="1" wp14:anchorId="03F9CD17" wp14:editId="3A533143">
            <wp:simplePos x="0" y="0"/>
            <wp:positionH relativeFrom="column">
              <wp:posOffset>69850</wp:posOffset>
            </wp:positionH>
            <wp:positionV relativeFrom="paragraph">
              <wp:posOffset>32385</wp:posOffset>
            </wp:positionV>
            <wp:extent cx="4797425" cy="2281555"/>
            <wp:effectExtent l="0" t="0" r="3175" b="4445"/>
            <wp:wrapSquare wrapText="bothSides"/>
            <wp:docPr id="7" name="Image 7" descr="A map of the united sta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map of the united states&#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797425" cy="2281555"/>
                    </a:xfrm>
                    <a:prstGeom prst="rect">
                      <a:avLst/>
                    </a:prstGeom>
                  </pic:spPr>
                </pic:pic>
              </a:graphicData>
            </a:graphic>
            <wp14:sizeRelH relativeFrom="margin">
              <wp14:pctWidth>0</wp14:pctWidth>
            </wp14:sizeRelH>
            <wp14:sizeRelV relativeFrom="margin">
              <wp14:pctHeight>0</wp14:pctHeight>
            </wp14:sizeRelV>
          </wp:anchor>
        </w:drawing>
      </w:r>
    </w:p>
    <w:p w14:paraId="56395F01" w14:textId="77777777" w:rsidR="009F0771" w:rsidRPr="00612C03" w:rsidRDefault="009F0771" w:rsidP="009F0771">
      <w:pPr>
        <w:pStyle w:val="BodyText"/>
        <w:rPr>
          <w:sz w:val="22"/>
          <w:szCs w:val="22"/>
        </w:rPr>
      </w:pPr>
    </w:p>
    <w:p w14:paraId="71FE7B42" w14:textId="77777777" w:rsidR="009F0771" w:rsidRPr="00612C03" w:rsidRDefault="009F0771" w:rsidP="009F0771">
      <w:pPr>
        <w:pStyle w:val="BodyText"/>
        <w:spacing w:before="176"/>
        <w:rPr>
          <w:sz w:val="22"/>
          <w:szCs w:val="22"/>
        </w:rPr>
      </w:pPr>
    </w:p>
    <w:p w14:paraId="4ACB8145" w14:textId="77777777" w:rsidR="009F0771" w:rsidRPr="00612C03" w:rsidRDefault="009F0771" w:rsidP="009F0771">
      <w:pPr>
        <w:pStyle w:val="BodyText"/>
        <w:ind w:left="664"/>
        <w:rPr>
          <w:sz w:val="22"/>
          <w:szCs w:val="22"/>
        </w:rPr>
      </w:pPr>
    </w:p>
    <w:p w14:paraId="7C2B1C4A" w14:textId="77777777" w:rsidR="009F0771" w:rsidRPr="00612C03" w:rsidRDefault="009F0771" w:rsidP="009F0771">
      <w:pPr>
        <w:pStyle w:val="BodyText"/>
        <w:rPr>
          <w:sz w:val="22"/>
          <w:szCs w:val="22"/>
        </w:rPr>
      </w:pPr>
    </w:p>
    <w:p w14:paraId="1CE93620" w14:textId="77777777" w:rsidR="009F0771" w:rsidRPr="00612C03" w:rsidRDefault="009F0771" w:rsidP="009F0771">
      <w:pPr>
        <w:pStyle w:val="BodyText"/>
        <w:spacing w:before="265"/>
        <w:rPr>
          <w:sz w:val="22"/>
          <w:szCs w:val="22"/>
        </w:rPr>
      </w:pPr>
    </w:p>
    <w:p w14:paraId="39CE2B30" w14:textId="77777777" w:rsidR="009F0771" w:rsidRDefault="009F0771" w:rsidP="009F0771">
      <w:pPr>
        <w:pStyle w:val="BodyText"/>
        <w:ind w:left="440" w:right="533"/>
        <w:rPr>
          <w:b/>
          <w:color w:val="231F20"/>
        </w:rPr>
      </w:pPr>
    </w:p>
    <w:p w14:paraId="355BA7CE" w14:textId="77777777" w:rsidR="009F0771" w:rsidRDefault="009F0771" w:rsidP="009F0771">
      <w:pPr>
        <w:pStyle w:val="BodyText"/>
        <w:ind w:left="440" w:right="533"/>
        <w:rPr>
          <w:b/>
          <w:color w:val="231F20"/>
        </w:rPr>
      </w:pPr>
    </w:p>
    <w:p w14:paraId="18415BBC" w14:textId="77777777" w:rsidR="009F0771" w:rsidRDefault="009F0771" w:rsidP="009F0771">
      <w:pPr>
        <w:pStyle w:val="BodyText"/>
        <w:ind w:left="440" w:right="533"/>
        <w:rPr>
          <w:b/>
          <w:color w:val="231F20"/>
        </w:rPr>
      </w:pPr>
    </w:p>
    <w:p w14:paraId="1E69033B" w14:textId="77777777" w:rsidR="009F0771" w:rsidRDefault="009F0771" w:rsidP="009F0771">
      <w:pPr>
        <w:pStyle w:val="BodyText"/>
        <w:ind w:left="440" w:right="533"/>
        <w:rPr>
          <w:b/>
          <w:color w:val="231F20"/>
        </w:rPr>
      </w:pPr>
    </w:p>
    <w:p w14:paraId="3DADB04C" w14:textId="77777777" w:rsidR="009F0771" w:rsidRDefault="009F0771" w:rsidP="009F0771">
      <w:pPr>
        <w:pStyle w:val="BodyText"/>
        <w:ind w:left="440" w:right="533"/>
        <w:rPr>
          <w:b/>
          <w:color w:val="231F20"/>
        </w:rPr>
      </w:pPr>
    </w:p>
    <w:p w14:paraId="4B51207C" w14:textId="77777777" w:rsidR="009F0771" w:rsidRDefault="009F0771" w:rsidP="009F0771">
      <w:pPr>
        <w:pStyle w:val="BodyText"/>
        <w:ind w:left="440" w:right="533"/>
        <w:rPr>
          <w:b/>
          <w:color w:val="231F20"/>
        </w:rPr>
      </w:pPr>
    </w:p>
    <w:p w14:paraId="02581CD4" w14:textId="77777777" w:rsidR="009F0771" w:rsidRDefault="009F0771" w:rsidP="009F0771">
      <w:pPr>
        <w:pStyle w:val="BodyText"/>
        <w:ind w:left="440" w:right="533"/>
        <w:rPr>
          <w:b/>
          <w:color w:val="231F20"/>
        </w:rPr>
      </w:pPr>
    </w:p>
    <w:p w14:paraId="597BC3C5" w14:textId="77777777" w:rsidR="009F0771" w:rsidRPr="00664614" w:rsidRDefault="009F0771" w:rsidP="00003186">
      <w:pPr>
        <w:pStyle w:val="BodyText"/>
        <w:outlineLvl w:val="3"/>
        <w:rPr>
          <w:color w:val="231F20"/>
        </w:rPr>
      </w:pPr>
      <w:r w:rsidRPr="00664614">
        <w:rPr>
          <w:b/>
          <w:color w:val="231F20"/>
        </w:rPr>
        <w:t>Figure</w:t>
      </w:r>
      <w:r w:rsidRPr="00664614">
        <w:rPr>
          <w:b/>
          <w:color w:val="231F20"/>
          <w:spacing w:val="-2"/>
        </w:rPr>
        <w:t xml:space="preserve"> </w:t>
      </w:r>
      <w:r w:rsidRPr="00664614">
        <w:rPr>
          <w:b/>
          <w:color w:val="231F20"/>
        </w:rPr>
        <w:t>5:</w:t>
      </w:r>
      <w:r w:rsidRPr="00664614">
        <w:rPr>
          <w:b/>
          <w:color w:val="231F20"/>
          <w:spacing w:val="-4"/>
        </w:rPr>
        <w:t xml:space="preserve"> </w:t>
      </w:r>
      <w:r w:rsidRPr="00664614">
        <w:rPr>
          <w:color w:val="231F20"/>
        </w:rPr>
        <w:t>Total number of (a), (b) dry and (d), (e) wet years across the 1931–90 time period according to the (left) NCEI6 and (center) Calc6 datasets, along with the difference in the total number of (c) dry and (f) wet years between the two datasets (i.e., NCEI6 − Calc6).</w:t>
      </w:r>
    </w:p>
    <w:p w14:paraId="7C123ABD" w14:textId="77777777" w:rsidR="009F0771" w:rsidRPr="00664614" w:rsidRDefault="009F0771" w:rsidP="009F0771">
      <w:pPr>
        <w:pStyle w:val="BodyText"/>
        <w:ind w:left="440" w:right="533"/>
        <w:rPr>
          <w:color w:val="231F20"/>
        </w:rPr>
      </w:pPr>
    </w:p>
    <w:p w14:paraId="626461F0" w14:textId="77777777" w:rsidR="009F0771" w:rsidRPr="00664614" w:rsidRDefault="009F0771" w:rsidP="009F0771">
      <w:pPr>
        <w:pStyle w:val="BodyText"/>
        <w:ind w:right="533"/>
        <w:rPr>
          <w:color w:val="231F20"/>
        </w:rPr>
      </w:pPr>
    </w:p>
    <w:p w14:paraId="400E2900" w14:textId="77777777" w:rsidR="009F0771" w:rsidRPr="00664614" w:rsidRDefault="009F0771" w:rsidP="009F0771">
      <w:pPr>
        <w:pStyle w:val="BodyText"/>
        <w:ind w:right="533"/>
        <w:rPr>
          <w:color w:val="231F20"/>
        </w:rPr>
      </w:pPr>
    </w:p>
    <w:p w14:paraId="7A47C5A7" w14:textId="77777777" w:rsidR="009F0771" w:rsidRDefault="009F0771" w:rsidP="009F0771">
      <w:pPr>
        <w:pStyle w:val="BodyText"/>
        <w:ind w:right="533"/>
        <w:rPr>
          <w:b/>
          <w:bCs/>
          <w:color w:val="231F20"/>
        </w:rPr>
      </w:pPr>
    </w:p>
    <w:p w14:paraId="2E76A403" w14:textId="77777777" w:rsidR="009F0771" w:rsidRDefault="009F0771" w:rsidP="009F0771">
      <w:pPr>
        <w:pStyle w:val="BodyText"/>
        <w:ind w:right="533"/>
        <w:rPr>
          <w:b/>
          <w:bCs/>
          <w:color w:val="231F20"/>
        </w:rPr>
      </w:pPr>
    </w:p>
    <w:p w14:paraId="187EC2CF" w14:textId="77777777" w:rsidR="009F0771" w:rsidRDefault="009F0771" w:rsidP="009F0771">
      <w:pPr>
        <w:pStyle w:val="BodyText"/>
        <w:ind w:right="533"/>
        <w:rPr>
          <w:b/>
          <w:bCs/>
          <w:color w:val="231F20"/>
        </w:rPr>
      </w:pPr>
    </w:p>
    <w:p w14:paraId="5204501F" w14:textId="77777777" w:rsidR="009F0771" w:rsidRDefault="009F0771" w:rsidP="009F0771">
      <w:pPr>
        <w:pStyle w:val="BodyText"/>
        <w:ind w:right="533"/>
        <w:rPr>
          <w:b/>
          <w:bCs/>
          <w:color w:val="231F20"/>
        </w:rPr>
      </w:pPr>
    </w:p>
    <w:p w14:paraId="0A8295B3" w14:textId="77777777" w:rsidR="009F0771" w:rsidRDefault="009F0771" w:rsidP="009F0771">
      <w:pPr>
        <w:pStyle w:val="BodyText"/>
        <w:ind w:right="533"/>
        <w:rPr>
          <w:b/>
          <w:bCs/>
          <w:color w:val="231F20"/>
        </w:rPr>
      </w:pPr>
    </w:p>
    <w:p w14:paraId="4EB59EBC" w14:textId="77777777" w:rsidR="009F0771" w:rsidRDefault="009F0771" w:rsidP="009F0771">
      <w:pPr>
        <w:pStyle w:val="BodyText"/>
        <w:ind w:right="533"/>
        <w:rPr>
          <w:b/>
          <w:bCs/>
          <w:color w:val="231F20"/>
        </w:rPr>
      </w:pPr>
    </w:p>
    <w:p w14:paraId="289780AB" w14:textId="77777777" w:rsidR="009F0771" w:rsidRDefault="009F0771" w:rsidP="009F0771">
      <w:pPr>
        <w:pStyle w:val="BodyText"/>
        <w:ind w:right="533"/>
        <w:rPr>
          <w:b/>
          <w:bCs/>
          <w:color w:val="231F20"/>
        </w:rPr>
      </w:pPr>
    </w:p>
    <w:p w14:paraId="572FE8F3" w14:textId="77777777" w:rsidR="009F0771" w:rsidRDefault="009F0771" w:rsidP="009F0771">
      <w:pPr>
        <w:pStyle w:val="BodyText"/>
        <w:ind w:right="533"/>
        <w:rPr>
          <w:b/>
          <w:bCs/>
          <w:color w:val="231F20"/>
        </w:rPr>
      </w:pPr>
    </w:p>
    <w:p w14:paraId="6408A165" w14:textId="77777777" w:rsidR="009F0771" w:rsidRDefault="009F0771" w:rsidP="009F0771">
      <w:pPr>
        <w:pStyle w:val="BodyText"/>
        <w:ind w:right="533"/>
        <w:rPr>
          <w:b/>
          <w:bCs/>
          <w:color w:val="231F20"/>
        </w:rPr>
      </w:pPr>
    </w:p>
    <w:p w14:paraId="3A2487D8" w14:textId="77777777" w:rsidR="009F0771" w:rsidRDefault="009F0771" w:rsidP="009F0771">
      <w:pPr>
        <w:pStyle w:val="BodyText"/>
        <w:ind w:right="533"/>
        <w:rPr>
          <w:b/>
          <w:bCs/>
          <w:color w:val="231F20"/>
        </w:rPr>
      </w:pPr>
    </w:p>
    <w:p w14:paraId="267C2F61" w14:textId="77777777" w:rsidR="009F0771" w:rsidRDefault="009F0771" w:rsidP="009F0771">
      <w:pPr>
        <w:pStyle w:val="BodyText"/>
        <w:ind w:right="533"/>
        <w:rPr>
          <w:b/>
          <w:bCs/>
          <w:color w:val="231F20"/>
        </w:rPr>
      </w:pPr>
    </w:p>
    <w:p w14:paraId="053261C7" w14:textId="77777777" w:rsidR="009F0771" w:rsidRDefault="009F0771" w:rsidP="009F0771">
      <w:pPr>
        <w:pStyle w:val="BodyText"/>
        <w:ind w:right="533"/>
        <w:rPr>
          <w:b/>
          <w:bCs/>
          <w:color w:val="231F20"/>
        </w:rPr>
      </w:pPr>
    </w:p>
    <w:p w14:paraId="78DDB1FB" w14:textId="77777777" w:rsidR="009F0771" w:rsidRDefault="009F0771" w:rsidP="009F0771">
      <w:pPr>
        <w:pStyle w:val="BodyText"/>
        <w:ind w:right="533"/>
        <w:rPr>
          <w:b/>
          <w:bCs/>
          <w:color w:val="231F20"/>
        </w:rPr>
      </w:pPr>
    </w:p>
    <w:p w14:paraId="6C01EE34" w14:textId="77777777" w:rsidR="009F0771" w:rsidRDefault="009F0771" w:rsidP="009F0771">
      <w:pPr>
        <w:pStyle w:val="BodyText"/>
        <w:ind w:right="533"/>
        <w:rPr>
          <w:b/>
          <w:bCs/>
          <w:color w:val="231F20"/>
        </w:rPr>
      </w:pPr>
    </w:p>
    <w:p w14:paraId="211C4331" w14:textId="77777777" w:rsidR="009F0771" w:rsidRDefault="009F0771" w:rsidP="009F0771">
      <w:pPr>
        <w:pStyle w:val="BodyText"/>
        <w:ind w:right="533"/>
        <w:rPr>
          <w:b/>
          <w:bCs/>
          <w:color w:val="231F20"/>
        </w:rPr>
      </w:pPr>
    </w:p>
    <w:p w14:paraId="544A83D8" w14:textId="77777777" w:rsidR="009F0771" w:rsidRDefault="009F0771" w:rsidP="009F0771">
      <w:pPr>
        <w:pStyle w:val="BodyText"/>
        <w:ind w:right="533"/>
        <w:rPr>
          <w:b/>
          <w:bCs/>
          <w:color w:val="231F20"/>
        </w:rPr>
      </w:pPr>
    </w:p>
    <w:p w14:paraId="49B0D587" w14:textId="77777777" w:rsidR="009F0771" w:rsidRDefault="009F0771" w:rsidP="009F0771">
      <w:pPr>
        <w:pStyle w:val="BodyText"/>
        <w:ind w:right="533"/>
        <w:rPr>
          <w:b/>
          <w:bCs/>
          <w:color w:val="231F20"/>
        </w:rPr>
      </w:pPr>
    </w:p>
    <w:p w14:paraId="1FFC70A4" w14:textId="77777777" w:rsidR="009F0771" w:rsidRDefault="009F0771" w:rsidP="009F0771">
      <w:pPr>
        <w:pStyle w:val="BodyText"/>
        <w:ind w:right="533"/>
        <w:rPr>
          <w:b/>
          <w:bCs/>
          <w:color w:val="231F20"/>
        </w:rPr>
      </w:pPr>
    </w:p>
    <w:p w14:paraId="3279F9D4" w14:textId="77777777" w:rsidR="009F0771" w:rsidRDefault="009F0771" w:rsidP="009F0771">
      <w:pPr>
        <w:pStyle w:val="BodyText"/>
        <w:ind w:right="533"/>
        <w:rPr>
          <w:b/>
          <w:bCs/>
          <w:color w:val="231F20"/>
        </w:rPr>
      </w:pPr>
    </w:p>
    <w:p w14:paraId="0C7200FA" w14:textId="77777777" w:rsidR="009F0771" w:rsidRDefault="009F0771" w:rsidP="009F0771">
      <w:pPr>
        <w:pStyle w:val="BodyText"/>
        <w:ind w:right="533"/>
        <w:rPr>
          <w:b/>
          <w:bCs/>
          <w:color w:val="231F20"/>
        </w:rPr>
      </w:pPr>
    </w:p>
    <w:p w14:paraId="0C9C2AD3" w14:textId="77777777" w:rsidR="009F0771" w:rsidRDefault="009F0771" w:rsidP="009F0771">
      <w:pPr>
        <w:pStyle w:val="BodyText"/>
        <w:ind w:right="533"/>
        <w:rPr>
          <w:b/>
          <w:bCs/>
          <w:color w:val="231F20"/>
        </w:rPr>
      </w:pPr>
    </w:p>
    <w:p w14:paraId="5E239660" w14:textId="77777777" w:rsidR="009F0771" w:rsidRDefault="009F0771" w:rsidP="009F0771">
      <w:pPr>
        <w:pStyle w:val="BodyText"/>
        <w:ind w:right="533"/>
        <w:rPr>
          <w:b/>
          <w:bCs/>
          <w:color w:val="231F20"/>
        </w:rPr>
      </w:pPr>
    </w:p>
    <w:p w14:paraId="164CC3C9" w14:textId="77777777" w:rsidR="009F0771" w:rsidRDefault="009F0771" w:rsidP="009F0771">
      <w:pPr>
        <w:pStyle w:val="BodyText"/>
        <w:ind w:right="533"/>
        <w:rPr>
          <w:b/>
          <w:bCs/>
          <w:color w:val="231F20"/>
        </w:rPr>
      </w:pPr>
    </w:p>
    <w:p w14:paraId="19FFA082" w14:textId="77777777" w:rsidR="009F0771" w:rsidRDefault="009F0771" w:rsidP="009F0771">
      <w:pPr>
        <w:pStyle w:val="BodyText"/>
        <w:ind w:right="533"/>
        <w:rPr>
          <w:b/>
          <w:bCs/>
          <w:color w:val="231F20"/>
        </w:rPr>
      </w:pPr>
    </w:p>
    <w:p w14:paraId="5D4AF9F0" w14:textId="77777777" w:rsidR="00003186" w:rsidRDefault="00003186" w:rsidP="0038123C">
      <w:pPr>
        <w:pStyle w:val="BodyText"/>
        <w:ind w:right="533"/>
        <w:outlineLvl w:val="3"/>
        <w:rPr>
          <w:b/>
          <w:bCs/>
          <w:color w:val="231F20"/>
        </w:rPr>
      </w:pPr>
    </w:p>
    <w:p w14:paraId="3F72C1B6" w14:textId="31CE9586" w:rsidR="009F0771" w:rsidRPr="0038123C" w:rsidRDefault="009F0771" w:rsidP="00003186">
      <w:pPr>
        <w:pStyle w:val="BodyText"/>
        <w:outlineLvl w:val="3"/>
        <w:rPr>
          <w:b/>
          <w:bCs/>
          <w:color w:val="231F20"/>
        </w:rPr>
      </w:pPr>
      <w:r w:rsidRPr="00664614">
        <w:rPr>
          <w:b/>
          <w:bCs/>
          <w:color w:val="231F20"/>
        </w:rPr>
        <w:lastRenderedPageBreak/>
        <w:t>Table A1.</w:t>
      </w:r>
      <w:r w:rsidR="0038123C">
        <w:rPr>
          <w:b/>
          <w:bCs/>
          <w:color w:val="231F20"/>
        </w:rPr>
        <w:t xml:space="preserve"> </w:t>
      </w:r>
      <w:r w:rsidRPr="00664614">
        <w:rPr>
          <w:color w:val="231F20"/>
        </w:rPr>
        <w:t>Climate type associated with the climate divisions that had SPI values in disagreement with the standard normal distribution according to the Calc3 and Calc6 datasets.</w:t>
      </w:r>
    </w:p>
    <w:p w14:paraId="307E2AD3" w14:textId="77777777" w:rsidR="009F0771" w:rsidRPr="00612C03" w:rsidRDefault="009F0771" w:rsidP="009F0771">
      <w:pPr>
        <w:pStyle w:val="BodyText"/>
        <w:ind w:right="533"/>
        <w:rPr>
          <w:color w:val="231F20"/>
          <w:sz w:val="22"/>
          <w:szCs w:val="22"/>
        </w:rPr>
      </w:pPr>
    </w:p>
    <w:p w14:paraId="733DB3F8" w14:textId="77777777" w:rsidR="009F0771" w:rsidRPr="00612C03" w:rsidRDefault="009F0771" w:rsidP="009F0771">
      <w:pPr>
        <w:pStyle w:val="BodyText"/>
        <w:ind w:right="533"/>
        <w:rPr>
          <w:sz w:val="22"/>
          <w:szCs w:val="22"/>
        </w:rPr>
      </w:pPr>
      <w:r w:rsidRPr="00612C03">
        <w:rPr>
          <w:noProof/>
          <w:sz w:val="22"/>
          <w:szCs w:val="22"/>
        </w:rPr>
        <w:drawing>
          <wp:inline distT="0" distB="0" distL="0" distR="0" wp14:anchorId="54FD37CC" wp14:editId="344119D4">
            <wp:extent cx="5715000" cy="2772832"/>
            <wp:effectExtent l="0" t="0" r="0" b="8890"/>
            <wp:docPr id="883422614" name="Picture 1" descr="A table with a number of different types of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22614" name="Picture 1" descr="A table with a number of different types of plants&#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6255" cy="2778293"/>
                    </a:xfrm>
                    <a:prstGeom prst="rect">
                      <a:avLst/>
                    </a:prstGeom>
                    <a:noFill/>
                  </pic:spPr>
                </pic:pic>
              </a:graphicData>
            </a:graphic>
          </wp:inline>
        </w:drawing>
      </w:r>
    </w:p>
    <w:p w14:paraId="212E30B3" w14:textId="77777777" w:rsidR="009F0771" w:rsidRPr="00612C03" w:rsidRDefault="009F0771" w:rsidP="009F0771">
      <w:pPr>
        <w:pStyle w:val="BodyText"/>
        <w:ind w:right="533"/>
        <w:rPr>
          <w:sz w:val="22"/>
          <w:szCs w:val="22"/>
        </w:rPr>
      </w:pPr>
    </w:p>
    <w:p w14:paraId="040F0365" w14:textId="77777777" w:rsidR="009F0771" w:rsidRDefault="009F0771" w:rsidP="009F0771">
      <w:pPr>
        <w:rPr>
          <w:b/>
          <w:bCs/>
          <w:sz w:val="24"/>
          <w:szCs w:val="24"/>
        </w:rPr>
      </w:pPr>
      <w:r>
        <w:rPr>
          <w:sz w:val="24"/>
          <w:szCs w:val="24"/>
        </w:rPr>
        <w:br w:type="page"/>
      </w:r>
    </w:p>
    <w:p w14:paraId="4F01EE4A" w14:textId="77777777" w:rsidR="009F0771" w:rsidRPr="00664614" w:rsidRDefault="009F0771" w:rsidP="00132600">
      <w:pPr>
        <w:pStyle w:val="Heading1"/>
        <w:spacing w:before="0" w:line="276" w:lineRule="auto"/>
        <w:ind w:left="0" w:right="0"/>
        <w:rPr>
          <w:sz w:val="24"/>
          <w:szCs w:val="24"/>
        </w:rPr>
      </w:pPr>
      <w:r w:rsidRPr="00664614">
        <w:rPr>
          <w:sz w:val="24"/>
          <w:szCs w:val="24"/>
        </w:rPr>
        <w:lastRenderedPageBreak/>
        <w:t>CHAPTER</w:t>
      </w:r>
      <w:r w:rsidRPr="00664614">
        <w:rPr>
          <w:spacing w:val="-18"/>
          <w:sz w:val="24"/>
          <w:szCs w:val="24"/>
        </w:rPr>
        <w:t xml:space="preserve"> </w:t>
      </w:r>
      <w:r w:rsidRPr="00664614">
        <w:rPr>
          <w:sz w:val="24"/>
          <w:szCs w:val="24"/>
        </w:rPr>
        <w:t>3:</w:t>
      </w:r>
      <w:r w:rsidRPr="00664614">
        <w:rPr>
          <w:spacing w:val="-17"/>
          <w:sz w:val="24"/>
          <w:szCs w:val="24"/>
        </w:rPr>
        <w:t xml:space="preserve"> </w:t>
      </w:r>
      <w:r w:rsidRPr="00664614">
        <w:rPr>
          <w:sz w:val="24"/>
          <w:szCs w:val="24"/>
        </w:rPr>
        <w:t>THE</w:t>
      </w:r>
      <w:r w:rsidRPr="00664614">
        <w:rPr>
          <w:spacing w:val="-18"/>
          <w:sz w:val="24"/>
          <w:szCs w:val="24"/>
        </w:rPr>
        <w:t xml:space="preserve"> </w:t>
      </w:r>
      <w:r w:rsidRPr="00664614">
        <w:rPr>
          <w:sz w:val="24"/>
          <w:szCs w:val="24"/>
        </w:rPr>
        <w:t>IMPACT</w:t>
      </w:r>
      <w:r w:rsidRPr="00664614">
        <w:rPr>
          <w:spacing w:val="-17"/>
          <w:sz w:val="24"/>
          <w:szCs w:val="24"/>
        </w:rPr>
        <w:t xml:space="preserve"> </w:t>
      </w:r>
      <w:r w:rsidRPr="00664614">
        <w:rPr>
          <w:sz w:val="24"/>
          <w:szCs w:val="24"/>
        </w:rPr>
        <w:t>OF</w:t>
      </w:r>
      <w:r w:rsidRPr="00664614">
        <w:rPr>
          <w:spacing w:val="-18"/>
          <w:sz w:val="24"/>
          <w:szCs w:val="24"/>
        </w:rPr>
        <w:t xml:space="preserve"> </w:t>
      </w:r>
      <w:r w:rsidRPr="00664614">
        <w:rPr>
          <w:sz w:val="24"/>
          <w:szCs w:val="24"/>
        </w:rPr>
        <w:t>CLIMATOLOGICAL</w:t>
      </w:r>
      <w:r w:rsidRPr="00664614">
        <w:rPr>
          <w:spacing w:val="-17"/>
          <w:sz w:val="24"/>
          <w:szCs w:val="24"/>
        </w:rPr>
        <w:t xml:space="preserve"> </w:t>
      </w:r>
      <w:r w:rsidRPr="00664614">
        <w:rPr>
          <w:sz w:val="24"/>
          <w:szCs w:val="24"/>
        </w:rPr>
        <w:t>BASE</w:t>
      </w:r>
      <w:r w:rsidRPr="00664614">
        <w:rPr>
          <w:spacing w:val="-18"/>
          <w:sz w:val="24"/>
          <w:szCs w:val="24"/>
        </w:rPr>
        <w:t xml:space="preserve"> </w:t>
      </w:r>
      <w:r w:rsidRPr="00664614">
        <w:rPr>
          <w:sz w:val="24"/>
          <w:szCs w:val="24"/>
        </w:rPr>
        <w:t>PERIOD ON DROUGHT</w:t>
      </w:r>
      <w:r w:rsidRPr="00664614">
        <w:rPr>
          <w:spacing w:val="-7"/>
          <w:sz w:val="24"/>
          <w:szCs w:val="24"/>
        </w:rPr>
        <w:t xml:space="preserve"> </w:t>
      </w:r>
      <w:r w:rsidRPr="00664614">
        <w:rPr>
          <w:sz w:val="24"/>
          <w:szCs w:val="24"/>
        </w:rPr>
        <w:t>AND PLUVIAL CHARACTERIZATION IN THE CONTIGUOUS UNITED STATES USING THE STANDARDIZED PRECIPITATION INDEX</w:t>
      </w:r>
    </w:p>
    <w:p w14:paraId="181F7A5B" w14:textId="77777777" w:rsidR="009F0771" w:rsidRPr="00091BC7" w:rsidRDefault="009F0771" w:rsidP="00003186">
      <w:pPr>
        <w:pStyle w:val="BodyText"/>
        <w:spacing w:before="240"/>
      </w:pPr>
      <w:r w:rsidRPr="00664614">
        <w:rPr>
          <w:b/>
        </w:rPr>
        <w:t xml:space="preserve">Abstract: </w:t>
      </w:r>
      <w:r w:rsidRPr="00664614">
        <w:t>This study investigates the impact of varying climatological base periods on the Standardized Precipitation Index</w:t>
      </w:r>
      <w:r w:rsidRPr="00664614">
        <w:rPr>
          <w:spacing w:val="-4"/>
        </w:rPr>
        <w:t xml:space="preserve"> </w:t>
      </w:r>
      <w:r w:rsidRPr="00664614">
        <w:t>(SPI)</w:t>
      </w:r>
      <w:r w:rsidRPr="00664614">
        <w:rPr>
          <w:spacing w:val="-2"/>
        </w:rPr>
        <w:t xml:space="preserve"> </w:t>
      </w:r>
      <w:r w:rsidRPr="00664614">
        <w:t>and its</w:t>
      </w:r>
      <w:r w:rsidRPr="00664614">
        <w:rPr>
          <w:spacing w:val="-6"/>
        </w:rPr>
        <w:t xml:space="preserve"> </w:t>
      </w:r>
      <w:r w:rsidRPr="00664614">
        <w:t>characterization of drought and</w:t>
      </w:r>
      <w:r w:rsidRPr="00664614">
        <w:rPr>
          <w:spacing w:val="-4"/>
        </w:rPr>
        <w:t xml:space="preserve"> </w:t>
      </w:r>
      <w:r w:rsidRPr="00664614">
        <w:t>pluvial conditions across the contiguous United States over the 2000-2020 time period. Using climate divisional precipitation data from the U.S. Climate Divisional (nClimDiv) database,</w:t>
      </w:r>
      <w:r w:rsidRPr="00664614">
        <w:rPr>
          <w:spacing w:val="-1"/>
        </w:rPr>
        <w:t xml:space="preserve"> </w:t>
      </w:r>
      <w:r w:rsidRPr="00664614">
        <w:t>the</w:t>
      </w:r>
      <w:r w:rsidRPr="00664614">
        <w:rPr>
          <w:spacing w:val="-4"/>
        </w:rPr>
        <w:t xml:space="preserve"> </w:t>
      </w:r>
      <w:r w:rsidRPr="00664614">
        <w:t>SPI</w:t>
      </w:r>
      <w:r w:rsidRPr="00664614">
        <w:rPr>
          <w:spacing w:val="-5"/>
        </w:rPr>
        <w:t xml:space="preserve"> </w:t>
      </w:r>
      <w:r w:rsidRPr="00664614">
        <w:t>is</w:t>
      </w:r>
      <w:r w:rsidRPr="00664614">
        <w:rPr>
          <w:spacing w:val="-4"/>
        </w:rPr>
        <w:t xml:space="preserve"> </w:t>
      </w:r>
      <w:r w:rsidRPr="00664614">
        <w:t>calculated</w:t>
      </w:r>
      <w:r w:rsidRPr="00664614">
        <w:rPr>
          <w:spacing w:val="-3"/>
        </w:rPr>
        <w:t xml:space="preserve"> </w:t>
      </w:r>
      <w:r w:rsidRPr="00664614">
        <w:t>at</w:t>
      </w:r>
      <w:r w:rsidRPr="00664614">
        <w:rPr>
          <w:spacing w:val="-3"/>
        </w:rPr>
        <w:t xml:space="preserve"> </w:t>
      </w:r>
      <w:r w:rsidRPr="00664614">
        <w:t>the</w:t>
      </w:r>
      <w:r w:rsidRPr="00664614">
        <w:rPr>
          <w:spacing w:val="-4"/>
        </w:rPr>
        <w:t xml:space="preserve"> </w:t>
      </w:r>
      <w:r w:rsidRPr="00664614">
        <w:t>3-,</w:t>
      </w:r>
      <w:r w:rsidRPr="00664614">
        <w:rPr>
          <w:spacing w:val="-4"/>
        </w:rPr>
        <w:t xml:space="preserve"> </w:t>
      </w:r>
      <w:r w:rsidRPr="00664614">
        <w:t>6-,</w:t>
      </w:r>
      <w:r w:rsidRPr="00664614">
        <w:rPr>
          <w:spacing w:val="-1"/>
        </w:rPr>
        <w:t xml:space="preserve"> </w:t>
      </w:r>
      <w:r w:rsidRPr="00664614">
        <w:t>and</w:t>
      </w:r>
      <w:r w:rsidRPr="00664614">
        <w:rPr>
          <w:spacing w:val="-7"/>
        </w:rPr>
        <w:t xml:space="preserve"> </w:t>
      </w:r>
      <w:r w:rsidRPr="00664614">
        <w:t>12-month</w:t>
      </w:r>
      <w:r w:rsidRPr="00664614">
        <w:rPr>
          <w:spacing w:val="-3"/>
        </w:rPr>
        <w:t xml:space="preserve"> </w:t>
      </w:r>
      <w:r w:rsidRPr="00664614">
        <w:t>timescales</w:t>
      </w:r>
      <w:r w:rsidRPr="00664614">
        <w:rPr>
          <w:spacing w:val="-4"/>
        </w:rPr>
        <w:t xml:space="preserve"> </w:t>
      </w:r>
      <w:r w:rsidRPr="00664614">
        <w:t>using</w:t>
      </w:r>
      <w:r w:rsidRPr="00664614">
        <w:rPr>
          <w:spacing w:val="-3"/>
        </w:rPr>
        <w:t xml:space="preserve"> </w:t>
      </w:r>
      <w:r w:rsidRPr="00664614">
        <w:t>eight</w:t>
      </w:r>
      <w:r w:rsidRPr="00664614">
        <w:rPr>
          <w:spacing w:val="-3"/>
        </w:rPr>
        <w:t xml:space="preserve"> </w:t>
      </w:r>
      <w:r w:rsidRPr="00664614">
        <w:t>different climatological base periods. The results indicate that the choice of base period alters the value of drought and pluvial severity yielded by the SPI, and this is due to variability in the precipitation</w:t>
      </w:r>
      <w:r w:rsidRPr="00664614">
        <w:rPr>
          <w:spacing w:val="-1"/>
        </w:rPr>
        <w:t xml:space="preserve"> </w:t>
      </w:r>
      <w:r w:rsidRPr="00664614">
        <w:t>frequency distributions amongst base periods, including the</w:t>
      </w:r>
      <w:r w:rsidRPr="00664614">
        <w:rPr>
          <w:spacing w:val="-2"/>
        </w:rPr>
        <w:t xml:space="preserve"> </w:t>
      </w:r>
      <w:r w:rsidRPr="00664614">
        <w:t>median and mean value, standard deviation, and skewness of each distribution. The resultant variability</w:t>
      </w:r>
      <w:r w:rsidRPr="00664614">
        <w:rPr>
          <w:spacing w:val="-1"/>
        </w:rPr>
        <w:t xml:space="preserve"> </w:t>
      </w:r>
      <w:r w:rsidRPr="00664614">
        <w:t>in</w:t>
      </w:r>
      <w:r w:rsidRPr="00664614">
        <w:rPr>
          <w:spacing w:val="-6"/>
        </w:rPr>
        <w:t xml:space="preserve"> </w:t>
      </w:r>
      <w:r w:rsidRPr="00664614">
        <w:t>drought</w:t>
      </w:r>
      <w:r w:rsidRPr="00664614">
        <w:rPr>
          <w:spacing w:val="-5"/>
        </w:rPr>
        <w:t xml:space="preserve"> </w:t>
      </w:r>
      <w:r w:rsidRPr="00664614">
        <w:t>and</w:t>
      </w:r>
      <w:r w:rsidRPr="00664614">
        <w:rPr>
          <w:spacing w:val="-1"/>
        </w:rPr>
        <w:t xml:space="preserve"> </w:t>
      </w:r>
      <w:r w:rsidRPr="00664614">
        <w:t>pluvial</w:t>
      </w:r>
      <w:r w:rsidRPr="00664614">
        <w:rPr>
          <w:spacing w:val="-5"/>
        </w:rPr>
        <w:t xml:space="preserve"> </w:t>
      </w:r>
      <w:r w:rsidRPr="00664614">
        <w:t>values</w:t>
      </w:r>
      <w:r w:rsidRPr="00664614">
        <w:rPr>
          <w:spacing w:val="-3"/>
        </w:rPr>
        <w:t xml:space="preserve"> </w:t>
      </w:r>
      <w:r w:rsidRPr="00664614">
        <w:t>amongst</w:t>
      </w:r>
      <w:r w:rsidRPr="00664614">
        <w:rPr>
          <w:spacing w:val="-1"/>
        </w:rPr>
        <w:t xml:space="preserve"> </w:t>
      </w:r>
      <w:r w:rsidRPr="00664614">
        <w:t>base</w:t>
      </w:r>
      <w:r w:rsidRPr="00664614">
        <w:rPr>
          <w:spacing w:val="-2"/>
        </w:rPr>
        <w:t xml:space="preserve"> </w:t>
      </w:r>
      <w:r w:rsidRPr="00664614">
        <w:t>periods</w:t>
      </w:r>
      <w:r w:rsidRPr="00664614">
        <w:rPr>
          <w:spacing w:val="-3"/>
        </w:rPr>
        <w:t xml:space="preserve"> </w:t>
      </w:r>
      <w:r w:rsidRPr="00664614">
        <w:t>underscores</w:t>
      </w:r>
      <w:r w:rsidRPr="00664614">
        <w:rPr>
          <w:spacing w:val="-3"/>
        </w:rPr>
        <w:t xml:space="preserve"> </w:t>
      </w:r>
      <w:r w:rsidRPr="00664614">
        <w:t>the</w:t>
      </w:r>
      <w:r w:rsidRPr="00664614">
        <w:rPr>
          <w:spacing w:val="-2"/>
        </w:rPr>
        <w:t xml:space="preserve"> </w:t>
      </w:r>
      <w:r w:rsidRPr="00664614">
        <w:t xml:space="preserve">sensitivity of the SPI to </w:t>
      </w:r>
      <w:r w:rsidRPr="00091BC7">
        <w:t>its underlying base period.</w:t>
      </w:r>
    </w:p>
    <w:p w14:paraId="0AA5B700" w14:textId="77777777" w:rsidR="009F0771" w:rsidRPr="00091BC7" w:rsidRDefault="009F0771" w:rsidP="009F0771">
      <w:pPr>
        <w:spacing w:line="480" w:lineRule="auto"/>
        <w:sectPr w:rsidR="009F0771" w:rsidRPr="00091BC7" w:rsidSect="00FB3F9B">
          <w:pgSz w:w="12240" w:h="15840"/>
          <w:pgMar w:top="1440" w:right="1440" w:bottom="1440" w:left="1440" w:header="0" w:footer="1440" w:gutter="0"/>
          <w:cols w:space="720"/>
          <w:docGrid w:linePitch="299"/>
        </w:sectPr>
      </w:pPr>
    </w:p>
    <w:p w14:paraId="126A287C" w14:textId="77777777" w:rsidR="009F0771" w:rsidRPr="00091BC7" w:rsidRDefault="009F0771" w:rsidP="00132600">
      <w:pPr>
        <w:pStyle w:val="Heading2"/>
        <w:tabs>
          <w:tab w:val="left" w:pos="800"/>
        </w:tabs>
        <w:ind w:left="0"/>
      </w:pPr>
      <w:r w:rsidRPr="00091BC7">
        <w:rPr>
          <w:spacing w:val="-2"/>
        </w:rPr>
        <w:lastRenderedPageBreak/>
        <w:t>3.1 Introduction</w:t>
      </w:r>
    </w:p>
    <w:p w14:paraId="48880569" w14:textId="77777777" w:rsidR="009F0771" w:rsidRPr="00091BC7" w:rsidRDefault="009F0771" w:rsidP="00003186">
      <w:pPr>
        <w:pStyle w:val="BodyText"/>
        <w:spacing w:before="240" w:line="480" w:lineRule="auto"/>
      </w:pPr>
      <w:r w:rsidRPr="00091BC7">
        <w:t>The Standardized Precipitation Index (SPI) was developed by McKee et al. (1993) as a probability-based moisture index designed to determine whether moisture conditions are normal, abnormally dry, or abnormally wet, relative to a pre-defined base period. Since that</w:t>
      </w:r>
      <w:r w:rsidRPr="00091BC7">
        <w:rPr>
          <w:spacing w:val="-1"/>
        </w:rPr>
        <w:t xml:space="preserve"> </w:t>
      </w:r>
      <w:r w:rsidRPr="00091BC7">
        <w:t>time,</w:t>
      </w:r>
      <w:r w:rsidRPr="00091BC7">
        <w:rPr>
          <w:spacing w:val="-3"/>
        </w:rPr>
        <w:t xml:space="preserve"> </w:t>
      </w:r>
      <w:r w:rsidRPr="00091BC7">
        <w:t>the</w:t>
      </w:r>
      <w:r w:rsidRPr="00091BC7">
        <w:rPr>
          <w:spacing w:val="-2"/>
        </w:rPr>
        <w:t xml:space="preserve"> </w:t>
      </w:r>
      <w:r w:rsidRPr="00091BC7">
        <w:t>SPI has</w:t>
      </w:r>
      <w:r w:rsidRPr="00091BC7">
        <w:rPr>
          <w:spacing w:val="-3"/>
        </w:rPr>
        <w:t xml:space="preserve"> </w:t>
      </w:r>
      <w:r w:rsidRPr="00091BC7">
        <w:t>been</w:t>
      </w:r>
      <w:r w:rsidRPr="00091BC7">
        <w:rPr>
          <w:spacing w:val="-6"/>
        </w:rPr>
        <w:t xml:space="preserve"> </w:t>
      </w:r>
      <w:r w:rsidRPr="00091BC7">
        <w:t>recognized</w:t>
      </w:r>
      <w:r w:rsidRPr="00091BC7">
        <w:rPr>
          <w:spacing w:val="-1"/>
        </w:rPr>
        <w:t xml:space="preserve"> </w:t>
      </w:r>
      <w:r w:rsidRPr="00091BC7">
        <w:t>as</w:t>
      </w:r>
      <w:r w:rsidRPr="00091BC7">
        <w:rPr>
          <w:spacing w:val="-3"/>
        </w:rPr>
        <w:t xml:space="preserve"> </w:t>
      </w:r>
      <w:r w:rsidRPr="00091BC7">
        <w:t>the</w:t>
      </w:r>
      <w:r w:rsidRPr="00091BC7">
        <w:rPr>
          <w:spacing w:val="-2"/>
        </w:rPr>
        <w:t xml:space="preserve"> </w:t>
      </w:r>
      <w:r w:rsidRPr="00091BC7">
        <w:t>internationally</w:t>
      </w:r>
      <w:r w:rsidRPr="00091BC7">
        <w:rPr>
          <w:spacing w:val="-1"/>
        </w:rPr>
        <w:t xml:space="preserve"> </w:t>
      </w:r>
      <w:r w:rsidRPr="00091BC7">
        <w:t>preferred</w:t>
      </w:r>
      <w:r w:rsidRPr="00091BC7">
        <w:rPr>
          <w:spacing w:val="-1"/>
        </w:rPr>
        <w:t xml:space="preserve"> </w:t>
      </w:r>
      <w:r w:rsidRPr="00091BC7">
        <w:t>index</w:t>
      </w:r>
      <w:r w:rsidRPr="00091BC7">
        <w:rPr>
          <w:spacing w:val="-6"/>
        </w:rPr>
        <w:t xml:space="preserve"> </w:t>
      </w:r>
      <w:r w:rsidRPr="00091BC7">
        <w:t>for</w:t>
      </w:r>
      <w:r w:rsidRPr="00091BC7">
        <w:rPr>
          <w:spacing w:val="-4"/>
        </w:rPr>
        <w:t xml:space="preserve"> </w:t>
      </w:r>
      <w:r w:rsidRPr="00091BC7">
        <w:t>use</w:t>
      </w:r>
      <w:r w:rsidRPr="00091BC7">
        <w:rPr>
          <w:spacing w:val="-2"/>
        </w:rPr>
        <w:t xml:space="preserve"> </w:t>
      </w:r>
      <w:r w:rsidRPr="00091BC7">
        <w:t>by</w:t>
      </w:r>
      <w:r w:rsidRPr="00091BC7">
        <w:rPr>
          <w:spacing w:val="-1"/>
        </w:rPr>
        <w:t xml:space="preserve"> </w:t>
      </w:r>
      <w:r w:rsidRPr="00091BC7">
        <w:t>all national meteorological and hydrological services to characterize meteorological droughts (Hayes et al., 2011) due in large part to its minimal data requirements, simple computational procedure, and its ability to track precipitation deficiencies across various timescales. By comparing the accumulated precipitation for a particular timescale with the historical average at</w:t>
      </w:r>
      <w:r w:rsidRPr="00091BC7">
        <w:rPr>
          <w:spacing w:val="-3"/>
        </w:rPr>
        <w:t xml:space="preserve"> </w:t>
      </w:r>
      <w:r w:rsidRPr="00091BC7">
        <w:t>that timescale, the</w:t>
      </w:r>
      <w:r w:rsidRPr="00091BC7">
        <w:rPr>
          <w:spacing w:val="-5"/>
        </w:rPr>
        <w:t xml:space="preserve"> </w:t>
      </w:r>
      <w:r w:rsidRPr="00091BC7">
        <w:t>SPI</w:t>
      </w:r>
      <w:r w:rsidRPr="00091BC7">
        <w:rPr>
          <w:spacing w:val="-2"/>
        </w:rPr>
        <w:t xml:space="preserve"> </w:t>
      </w:r>
      <w:r w:rsidRPr="00091BC7">
        <w:t>captures</w:t>
      </w:r>
      <w:r w:rsidRPr="00091BC7">
        <w:rPr>
          <w:spacing w:val="-1"/>
        </w:rPr>
        <w:t xml:space="preserve"> </w:t>
      </w:r>
      <w:r w:rsidRPr="00091BC7">
        <w:t>precipitation anomalies</w:t>
      </w:r>
      <w:r w:rsidRPr="00091BC7">
        <w:rPr>
          <w:spacing w:val="-1"/>
        </w:rPr>
        <w:t xml:space="preserve"> </w:t>
      </w:r>
      <w:r w:rsidRPr="00091BC7">
        <w:t>on</w:t>
      </w:r>
      <w:r w:rsidRPr="00091BC7">
        <w:rPr>
          <w:spacing w:val="-4"/>
        </w:rPr>
        <w:t xml:space="preserve"> </w:t>
      </w:r>
      <w:r w:rsidRPr="00091BC7">
        <w:t>either end of the moisture spectrum. Further, because the index expresses precipitation magnitudes as a standardized departure from a probability distribution function, comparisons of SPI values across space and time are possible.</w:t>
      </w:r>
    </w:p>
    <w:p w14:paraId="254463C3" w14:textId="77777777" w:rsidR="009F0771" w:rsidRPr="00091BC7" w:rsidRDefault="009F0771" w:rsidP="00003186">
      <w:pPr>
        <w:pStyle w:val="BodyText"/>
        <w:spacing w:line="480" w:lineRule="auto"/>
      </w:pPr>
      <w:r w:rsidRPr="00091BC7">
        <w:t>The SPI characterizes the moisture status on a standardized scale and is therefore</w:t>
      </w:r>
      <w:r w:rsidRPr="00091BC7">
        <w:rPr>
          <w:spacing w:val="40"/>
        </w:rPr>
        <w:t xml:space="preserve"> </w:t>
      </w:r>
      <w:r w:rsidRPr="00091BC7">
        <w:t>spatially and temporally invariant, thus its use as a tool to discern various characteristics of drought and even other drought monitoring products has been well established in the research literature. One of the more prominent of these studies by Guttman (1998) compared historical SPI timeseries with the corresponding Palmer Drought Severity Index (PDSI) timeseries to determine if the PDSI could also be considered spatially and temporally</w:t>
      </w:r>
      <w:r w:rsidRPr="00091BC7">
        <w:rPr>
          <w:spacing w:val="-2"/>
        </w:rPr>
        <w:t xml:space="preserve"> </w:t>
      </w:r>
      <w:r w:rsidRPr="00091BC7">
        <w:t>invariant.</w:t>
      </w:r>
      <w:r w:rsidRPr="00091BC7">
        <w:rPr>
          <w:spacing w:val="-8"/>
        </w:rPr>
        <w:t xml:space="preserve"> </w:t>
      </w:r>
      <w:r w:rsidRPr="00091BC7">
        <w:t>The</w:t>
      </w:r>
      <w:r w:rsidRPr="00091BC7">
        <w:rPr>
          <w:spacing w:val="-3"/>
        </w:rPr>
        <w:t xml:space="preserve"> </w:t>
      </w:r>
      <w:r w:rsidRPr="00091BC7">
        <w:t>author</w:t>
      </w:r>
      <w:r w:rsidRPr="00091BC7">
        <w:rPr>
          <w:spacing w:val="-4"/>
        </w:rPr>
        <w:t xml:space="preserve"> </w:t>
      </w:r>
      <w:r w:rsidRPr="00091BC7">
        <w:t>found</w:t>
      </w:r>
      <w:r w:rsidRPr="00091BC7">
        <w:rPr>
          <w:spacing w:val="-6"/>
        </w:rPr>
        <w:t xml:space="preserve"> </w:t>
      </w:r>
      <w:r w:rsidRPr="00091BC7">
        <w:t>that</w:t>
      </w:r>
      <w:r w:rsidRPr="00091BC7">
        <w:rPr>
          <w:spacing w:val="-2"/>
        </w:rPr>
        <w:t xml:space="preserve"> </w:t>
      </w:r>
      <w:r w:rsidRPr="00091BC7">
        <w:t>the</w:t>
      </w:r>
      <w:r w:rsidRPr="00091BC7">
        <w:rPr>
          <w:spacing w:val="-7"/>
        </w:rPr>
        <w:t xml:space="preserve"> </w:t>
      </w:r>
      <w:r w:rsidRPr="00091BC7">
        <w:t>PDSI was</w:t>
      </w:r>
      <w:r w:rsidRPr="00091BC7">
        <w:rPr>
          <w:spacing w:val="-4"/>
        </w:rPr>
        <w:t xml:space="preserve"> </w:t>
      </w:r>
      <w:r w:rsidRPr="00091BC7">
        <w:t>spatially</w:t>
      </w:r>
      <w:r w:rsidRPr="00091BC7">
        <w:rPr>
          <w:spacing w:val="-2"/>
        </w:rPr>
        <w:t xml:space="preserve"> </w:t>
      </w:r>
      <w:r w:rsidRPr="00091BC7">
        <w:t>variant</w:t>
      </w:r>
      <w:r w:rsidRPr="00091BC7">
        <w:rPr>
          <w:spacing w:val="-5"/>
        </w:rPr>
        <w:t xml:space="preserve"> </w:t>
      </w:r>
      <w:r w:rsidRPr="00091BC7">
        <w:t>and</w:t>
      </w:r>
      <w:r w:rsidRPr="00091BC7">
        <w:rPr>
          <w:spacing w:val="-2"/>
        </w:rPr>
        <w:t xml:space="preserve"> </w:t>
      </w:r>
      <w:r w:rsidRPr="00091BC7">
        <w:t>temporally fixed at 12-months. Since that time, the SPI has been used to develop regional drought climatologies (Lloyd-Hughes and Saunders, 2002), as a tool to evaluate global drought response</w:t>
      </w:r>
      <w:r w:rsidRPr="00091BC7">
        <w:rPr>
          <w:spacing w:val="-2"/>
        </w:rPr>
        <w:t xml:space="preserve"> </w:t>
      </w:r>
      <w:r w:rsidRPr="00091BC7">
        <w:t>to</w:t>
      </w:r>
      <w:r w:rsidRPr="00091BC7">
        <w:rPr>
          <w:spacing w:val="-1"/>
        </w:rPr>
        <w:t xml:space="preserve"> </w:t>
      </w:r>
      <w:r w:rsidRPr="00091BC7">
        <w:t>a</w:t>
      </w:r>
      <w:r w:rsidRPr="00091BC7">
        <w:rPr>
          <w:spacing w:val="-2"/>
        </w:rPr>
        <w:t xml:space="preserve"> </w:t>
      </w:r>
      <w:r w:rsidRPr="00091BC7">
        <w:t>changing</w:t>
      </w:r>
      <w:r w:rsidRPr="00091BC7">
        <w:rPr>
          <w:spacing w:val="-1"/>
        </w:rPr>
        <w:t xml:space="preserve"> </w:t>
      </w:r>
      <w:r w:rsidRPr="00091BC7">
        <w:t>climate</w:t>
      </w:r>
      <w:r w:rsidRPr="00091BC7">
        <w:rPr>
          <w:spacing w:val="-2"/>
        </w:rPr>
        <w:t xml:space="preserve"> </w:t>
      </w:r>
      <w:r w:rsidRPr="00091BC7">
        <w:t>(Jenkins</w:t>
      </w:r>
      <w:r w:rsidRPr="00091BC7">
        <w:rPr>
          <w:spacing w:val="-3"/>
        </w:rPr>
        <w:t xml:space="preserve"> </w:t>
      </w:r>
      <w:r w:rsidRPr="00091BC7">
        <w:t>and</w:t>
      </w:r>
      <w:r w:rsidRPr="00091BC7">
        <w:rPr>
          <w:spacing w:val="-6"/>
        </w:rPr>
        <w:t xml:space="preserve"> </w:t>
      </w:r>
      <w:r w:rsidRPr="00091BC7">
        <w:t>Warren, 2014), and</w:t>
      </w:r>
      <w:r w:rsidRPr="00091BC7">
        <w:rPr>
          <w:spacing w:val="-6"/>
        </w:rPr>
        <w:t xml:space="preserve"> </w:t>
      </w:r>
      <w:r w:rsidRPr="00091BC7">
        <w:t>as</w:t>
      </w:r>
      <w:r w:rsidRPr="00091BC7">
        <w:rPr>
          <w:spacing w:val="-3"/>
        </w:rPr>
        <w:t xml:space="preserve"> </w:t>
      </w:r>
      <w:r w:rsidRPr="00091BC7">
        <w:t>a</w:t>
      </w:r>
      <w:r w:rsidRPr="00091BC7">
        <w:rPr>
          <w:spacing w:val="-2"/>
        </w:rPr>
        <w:t xml:space="preserve"> </w:t>
      </w:r>
      <w:r w:rsidRPr="00091BC7">
        <w:t>foundational</w:t>
      </w:r>
      <w:r w:rsidRPr="00091BC7">
        <w:rPr>
          <w:spacing w:val="-5"/>
        </w:rPr>
        <w:t xml:space="preserve"> </w:t>
      </w:r>
      <w:r w:rsidRPr="00091BC7">
        <w:t>tool</w:t>
      </w:r>
      <w:r w:rsidRPr="00091BC7">
        <w:rPr>
          <w:spacing w:val="-5"/>
        </w:rPr>
        <w:t xml:space="preserve"> </w:t>
      </w:r>
      <w:r w:rsidRPr="00091BC7">
        <w:t>for other</w:t>
      </w:r>
      <w:r w:rsidRPr="00091BC7">
        <w:rPr>
          <w:spacing w:val="-1"/>
        </w:rPr>
        <w:t xml:space="preserve"> </w:t>
      </w:r>
      <w:r w:rsidRPr="00091BC7">
        <w:t>standardized</w:t>
      </w:r>
      <w:r w:rsidRPr="00091BC7">
        <w:rPr>
          <w:spacing w:val="-3"/>
        </w:rPr>
        <w:t xml:space="preserve"> </w:t>
      </w:r>
      <w:r w:rsidRPr="00091BC7">
        <w:t>drought</w:t>
      </w:r>
      <w:r w:rsidRPr="00091BC7">
        <w:rPr>
          <w:spacing w:val="-6"/>
        </w:rPr>
        <w:t xml:space="preserve"> </w:t>
      </w:r>
      <w:r w:rsidRPr="00091BC7">
        <w:t>metrics</w:t>
      </w:r>
      <w:r w:rsidRPr="00091BC7">
        <w:rPr>
          <w:spacing w:val="-4"/>
        </w:rPr>
        <w:t xml:space="preserve"> </w:t>
      </w:r>
      <w:r w:rsidRPr="00091BC7">
        <w:t>that</w:t>
      </w:r>
      <w:r w:rsidRPr="00091BC7">
        <w:rPr>
          <w:spacing w:val="-6"/>
        </w:rPr>
        <w:t xml:space="preserve"> </w:t>
      </w:r>
      <w:r w:rsidRPr="00091BC7">
        <w:t>standardize</w:t>
      </w:r>
      <w:r w:rsidRPr="00091BC7">
        <w:rPr>
          <w:spacing w:val="-4"/>
        </w:rPr>
        <w:t xml:space="preserve"> </w:t>
      </w:r>
      <w:r w:rsidRPr="00091BC7">
        <w:t>temperature</w:t>
      </w:r>
      <w:r w:rsidRPr="00091BC7">
        <w:rPr>
          <w:spacing w:val="-4"/>
        </w:rPr>
        <w:t xml:space="preserve"> </w:t>
      </w:r>
      <w:r w:rsidRPr="00091BC7">
        <w:t>as</w:t>
      </w:r>
      <w:r w:rsidRPr="00091BC7">
        <w:rPr>
          <w:spacing w:val="-4"/>
        </w:rPr>
        <w:t xml:space="preserve"> </w:t>
      </w:r>
      <w:r w:rsidRPr="00091BC7">
        <w:t>well</w:t>
      </w:r>
      <w:r w:rsidRPr="00091BC7">
        <w:rPr>
          <w:spacing w:val="-6"/>
        </w:rPr>
        <w:t xml:space="preserve"> </w:t>
      </w:r>
      <w:r w:rsidRPr="00091BC7">
        <w:t>as</w:t>
      </w:r>
      <w:r w:rsidRPr="00091BC7">
        <w:rPr>
          <w:spacing w:val="-4"/>
        </w:rPr>
        <w:t xml:space="preserve"> </w:t>
      </w:r>
      <w:r w:rsidRPr="00091BC7">
        <w:t>precipitation (Vicente-Serrano et al., 2010).</w:t>
      </w:r>
    </w:p>
    <w:p w14:paraId="4BB408C8" w14:textId="77777777" w:rsidR="009F0771" w:rsidRPr="00091BC7" w:rsidRDefault="009F0771" w:rsidP="00003186">
      <w:pPr>
        <w:pStyle w:val="BodyText"/>
        <w:spacing w:line="480" w:lineRule="auto"/>
      </w:pPr>
      <w:r w:rsidRPr="00091BC7">
        <w:lastRenderedPageBreak/>
        <w:t>Despite its popularity, the SPI does have shortcomings that researchers must contend with, such as the sensitivity of the index to the normalization procedure used (Quiring et al., 2009) and the length of record used in standardizing the precipitation data, with a longer record</w:t>
      </w:r>
      <w:r w:rsidRPr="00091BC7">
        <w:rPr>
          <w:spacing w:val="-7"/>
        </w:rPr>
        <w:t xml:space="preserve"> </w:t>
      </w:r>
      <w:r w:rsidRPr="00091BC7">
        <w:t>length</w:t>
      </w:r>
      <w:r w:rsidRPr="00091BC7">
        <w:rPr>
          <w:spacing w:val="-2"/>
        </w:rPr>
        <w:t xml:space="preserve"> </w:t>
      </w:r>
      <w:r w:rsidRPr="00091BC7">
        <w:t>providing</w:t>
      </w:r>
      <w:r w:rsidRPr="00091BC7">
        <w:rPr>
          <w:spacing w:val="-2"/>
        </w:rPr>
        <w:t xml:space="preserve"> </w:t>
      </w:r>
      <w:r w:rsidRPr="00091BC7">
        <w:t>more</w:t>
      </w:r>
      <w:r w:rsidRPr="00091BC7">
        <w:rPr>
          <w:spacing w:val="-3"/>
        </w:rPr>
        <w:t xml:space="preserve"> </w:t>
      </w:r>
      <w:r w:rsidRPr="00091BC7">
        <w:t>data</w:t>
      </w:r>
      <w:r w:rsidRPr="00091BC7">
        <w:rPr>
          <w:spacing w:val="-3"/>
        </w:rPr>
        <w:t xml:space="preserve"> </w:t>
      </w:r>
      <w:r w:rsidRPr="00091BC7">
        <w:t>and</w:t>
      </w:r>
      <w:r w:rsidRPr="00091BC7">
        <w:rPr>
          <w:spacing w:val="-7"/>
        </w:rPr>
        <w:t xml:space="preserve"> </w:t>
      </w:r>
      <w:r w:rsidRPr="00091BC7">
        <w:t>therefore</w:t>
      </w:r>
      <w:r w:rsidRPr="00091BC7">
        <w:rPr>
          <w:spacing w:val="-3"/>
        </w:rPr>
        <w:t xml:space="preserve"> </w:t>
      </w:r>
      <w:r w:rsidRPr="00091BC7">
        <w:t>less</w:t>
      </w:r>
      <w:r w:rsidRPr="00091BC7">
        <w:rPr>
          <w:spacing w:val="-4"/>
        </w:rPr>
        <w:t xml:space="preserve"> </w:t>
      </w:r>
      <w:r w:rsidRPr="00091BC7">
        <w:t>uncertainty</w:t>
      </w:r>
      <w:r w:rsidRPr="00091BC7">
        <w:rPr>
          <w:spacing w:val="-2"/>
        </w:rPr>
        <w:t xml:space="preserve"> </w:t>
      </w:r>
      <w:r w:rsidRPr="00091BC7">
        <w:t>when</w:t>
      </w:r>
      <w:r w:rsidRPr="00091BC7">
        <w:rPr>
          <w:spacing w:val="-2"/>
        </w:rPr>
        <w:t xml:space="preserve"> </w:t>
      </w:r>
      <w:r w:rsidRPr="00091BC7">
        <w:t>deriving</w:t>
      </w:r>
      <w:r w:rsidRPr="00091BC7">
        <w:rPr>
          <w:spacing w:val="-2"/>
        </w:rPr>
        <w:t xml:space="preserve"> </w:t>
      </w:r>
      <w:r w:rsidRPr="00091BC7">
        <w:t>the underlying</w:t>
      </w:r>
      <w:r w:rsidRPr="00091BC7">
        <w:rPr>
          <w:spacing w:val="-1"/>
        </w:rPr>
        <w:t xml:space="preserve"> </w:t>
      </w:r>
      <w:r w:rsidRPr="00091BC7">
        <w:t>parameters</w:t>
      </w:r>
      <w:r w:rsidRPr="00091BC7">
        <w:rPr>
          <w:spacing w:val="-3"/>
        </w:rPr>
        <w:t xml:space="preserve"> </w:t>
      </w:r>
      <w:r w:rsidRPr="00091BC7">
        <w:t>associated</w:t>
      </w:r>
      <w:r w:rsidRPr="00091BC7">
        <w:rPr>
          <w:spacing w:val="-1"/>
        </w:rPr>
        <w:t xml:space="preserve"> </w:t>
      </w:r>
      <w:r w:rsidRPr="00091BC7">
        <w:t>with</w:t>
      </w:r>
      <w:r w:rsidRPr="00091BC7">
        <w:rPr>
          <w:spacing w:val="-1"/>
        </w:rPr>
        <w:t xml:space="preserve"> </w:t>
      </w:r>
      <w:r w:rsidRPr="00091BC7">
        <w:t>the</w:t>
      </w:r>
      <w:r w:rsidRPr="00091BC7">
        <w:rPr>
          <w:spacing w:val="-2"/>
        </w:rPr>
        <w:t xml:space="preserve"> </w:t>
      </w:r>
      <w:r w:rsidRPr="00091BC7">
        <w:t>SPI</w:t>
      </w:r>
      <w:r w:rsidRPr="00091BC7">
        <w:rPr>
          <w:spacing w:val="-4"/>
        </w:rPr>
        <w:t xml:space="preserve"> </w:t>
      </w:r>
      <w:r w:rsidRPr="00091BC7">
        <w:t>(Wu</w:t>
      </w:r>
      <w:r w:rsidRPr="00091BC7">
        <w:rPr>
          <w:spacing w:val="-1"/>
        </w:rPr>
        <w:t xml:space="preserve"> </w:t>
      </w:r>
      <w:r w:rsidRPr="00091BC7">
        <w:t>et</w:t>
      </w:r>
      <w:r w:rsidRPr="00091BC7">
        <w:rPr>
          <w:spacing w:val="-1"/>
        </w:rPr>
        <w:t xml:space="preserve"> </w:t>
      </w:r>
      <w:r w:rsidRPr="00091BC7">
        <w:t>al., 2005).</w:t>
      </w:r>
      <w:r w:rsidRPr="00091BC7">
        <w:rPr>
          <w:spacing w:val="-3"/>
        </w:rPr>
        <w:t xml:space="preserve"> </w:t>
      </w:r>
      <w:r w:rsidRPr="00091BC7">
        <w:t>More</w:t>
      </w:r>
      <w:r w:rsidRPr="00091BC7">
        <w:rPr>
          <w:spacing w:val="-2"/>
        </w:rPr>
        <w:t xml:space="preserve"> </w:t>
      </w:r>
      <w:r w:rsidRPr="00091BC7">
        <w:t>recently, however, studies have shown that another shortcoming of the SPI is its dependence on the climatologically representative base period because of the implicit assumption of a stationary climate (Stagge and Sung, 2022). For this reason, contemporary approaches to drought monitoring with the SPI have used either a quasi-stationary reference period (Hoylman et al., 2022), such as the 30-year periods used by the World Meteorological Organization or have</w:t>
      </w:r>
      <w:r w:rsidRPr="00091BC7">
        <w:rPr>
          <w:spacing w:val="-1"/>
        </w:rPr>
        <w:t xml:space="preserve"> </w:t>
      </w:r>
      <w:r w:rsidRPr="00091BC7">
        <w:t>opted to use</w:t>
      </w:r>
      <w:r w:rsidRPr="00091BC7">
        <w:rPr>
          <w:spacing w:val="-1"/>
        </w:rPr>
        <w:t xml:space="preserve"> </w:t>
      </w:r>
      <w:r w:rsidRPr="00091BC7">
        <w:t>the</w:t>
      </w:r>
      <w:r w:rsidRPr="00091BC7">
        <w:rPr>
          <w:spacing w:val="-6"/>
        </w:rPr>
        <w:t xml:space="preserve"> </w:t>
      </w:r>
      <w:r w:rsidRPr="00091BC7">
        <w:t>entire</w:t>
      </w:r>
      <w:r w:rsidRPr="00091BC7">
        <w:rPr>
          <w:spacing w:val="-1"/>
        </w:rPr>
        <w:t xml:space="preserve"> </w:t>
      </w:r>
      <w:r w:rsidRPr="00091BC7">
        <w:t>period</w:t>
      </w:r>
      <w:r w:rsidRPr="00091BC7">
        <w:rPr>
          <w:spacing w:val="-5"/>
        </w:rPr>
        <w:t xml:space="preserve"> </w:t>
      </w:r>
      <w:r w:rsidRPr="00091BC7">
        <w:t>of</w:t>
      </w:r>
      <w:r w:rsidRPr="00091BC7">
        <w:rPr>
          <w:spacing w:val="-3"/>
        </w:rPr>
        <w:t xml:space="preserve"> </w:t>
      </w:r>
      <w:r w:rsidRPr="00091BC7">
        <w:t>record as</w:t>
      </w:r>
      <w:r w:rsidRPr="00091BC7">
        <w:rPr>
          <w:spacing w:val="-2"/>
        </w:rPr>
        <w:t xml:space="preserve"> </w:t>
      </w:r>
      <w:r w:rsidRPr="00091BC7">
        <w:t>a</w:t>
      </w:r>
      <w:r w:rsidRPr="00091BC7">
        <w:rPr>
          <w:spacing w:val="-1"/>
        </w:rPr>
        <w:t xml:space="preserve"> </w:t>
      </w:r>
      <w:r w:rsidRPr="00091BC7">
        <w:t>base</w:t>
      </w:r>
      <w:r w:rsidRPr="00091BC7">
        <w:rPr>
          <w:spacing w:val="-1"/>
        </w:rPr>
        <w:t xml:space="preserve"> </w:t>
      </w:r>
      <w:r w:rsidRPr="00091BC7">
        <w:t>period</w:t>
      </w:r>
      <w:r w:rsidRPr="00091BC7">
        <w:rPr>
          <w:spacing w:val="-5"/>
        </w:rPr>
        <w:t xml:space="preserve"> </w:t>
      </w:r>
      <w:r w:rsidRPr="00091BC7">
        <w:t>(Vose</w:t>
      </w:r>
      <w:r w:rsidRPr="00091BC7">
        <w:rPr>
          <w:spacing w:val="-1"/>
        </w:rPr>
        <w:t xml:space="preserve"> </w:t>
      </w:r>
      <w:r w:rsidRPr="00091BC7">
        <w:t>et al., 2014a), however Hoylman et al. (2022) used empirical data to illustrate that long-term base periods introduced dry and wet biases in the SPI. Furthermore, Stagge and Sung (2022) point out that using the full period of record to calculate the SPI ignores climate nonstationarity as the implicit assumption is that all observations within the dataset can</w:t>
      </w:r>
      <w:r w:rsidRPr="00091BC7">
        <w:rPr>
          <w:spacing w:val="40"/>
        </w:rPr>
        <w:t xml:space="preserve"> </w:t>
      </w:r>
      <w:r w:rsidRPr="00091BC7">
        <w:t>be characterized by the same distribution, thereby ignoring long-term trends.</w:t>
      </w:r>
      <w:r w:rsidRPr="00091BC7">
        <w:rPr>
          <w:spacing w:val="-3"/>
        </w:rPr>
        <w:t xml:space="preserve"> </w:t>
      </w:r>
      <w:r w:rsidRPr="00091BC7">
        <w:t>The authors went on to develop a more statistically complex solution to the issue of nonstationarity</w:t>
      </w:r>
      <w:r w:rsidRPr="00091BC7">
        <w:rPr>
          <w:spacing w:val="40"/>
        </w:rPr>
        <w:t xml:space="preserve"> </w:t>
      </w:r>
      <w:r w:rsidRPr="00091BC7">
        <w:t>via the use of Bayesian splines (Stagge and Sung, 2022). In recognizing the complex nature</w:t>
      </w:r>
      <w:r w:rsidRPr="00091BC7">
        <w:rPr>
          <w:spacing w:val="-3"/>
        </w:rPr>
        <w:t xml:space="preserve"> </w:t>
      </w:r>
      <w:r w:rsidRPr="00091BC7">
        <w:t>of some</w:t>
      </w:r>
      <w:r w:rsidRPr="00091BC7">
        <w:rPr>
          <w:spacing w:val="-3"/>
        </w:rPr>
        <w:t xml:space="preserve"> </w:t>
      </w:r>
      <w:r w:rsidRPr="00091BC7">
        <w:t>of these</w:t>
      </w:r>
      <w:r w:rsidRPr="00091BC7">
        <w:rPr>
          <w:spacing w:val="-3"/>
        </w:rPr>
        <w:t xml:space="preserve"> </w:t>
      </w:r>
      <w:r w:rsidRPr="00091BC7">
        <w:t>more</w:t>
      </w:r>
      <w:r w:rsidRPr="00091BC7">
        <w:rPr>
          <w:spacing w:val="-3"/>
        </w:rPr>
        <w:t xml:space="preserve"> </w:t>
      </w:r>
      <w:r w:rsidRPr="00091BC7">
        <w:t>statistically</w:t>
      </w:r>
      <w:r w:rsidRPr="00091BC7">
        <w:rPr>
          <w:spacing w:val="-2"/>
        </w:rPr>
        <w:t xml:space="preserve"> </w:t>
      </w:r>
      <w:r w:rsidRPr="00091BC7">
        <w:t>robust</w:t>
      </w:r>
      <w:r w:rsidRPr="00091BC7">
        <w:rPr>
          <w:spacing w:val="-2"/>
        </w:rPr>
        <w:t xml:space="preserve"> </w:t>
      </w:r>
      <w:r w:rsidRPr="00091BC7">
        <w:t>solutions</w:t>
      </w:r>
      <w:r w:rsidRPr="00091BC7">
        <w:rPr>
          <w:spacing w:val="-4"/>
        </w:rPr>
        <w:t xml:space="preserve"> </w:t>
      </w:r>
      <w:r w:rsidRPr="00091BC7">
        <w:t>to</w:t>
      </w:r>
      <w:r w:rsidRPr="00091BC7">
        <w:rPr>
          <w:spacing w:val="-2"/>
        </w:rPr>
        <w:t xml:space="preserve"> </w:t>
      </w:r>
      <w:r w:rsidRPr="00091BC7">
        <w:t>nonstationarity, other studies have evaluated the ability of SPI values derived from static base periods to reproduce the values generated by non-stationary SPI values (Cammalleri et al., 2022), and Thomas et al.</w:t>
      </w:r>
      <w:r w:rsidRPr="00091BC7">
        <w:rPr>
          <w:spacing w:val="-2"/>
        </w:rPr>
        <w:t xml:space="preserve"> </w:t>
      </w:r>
      <w:r w:rsidRPr="00091BC7">
        <w:t>(2023)</w:t>
      </w:r>
      <w:r w:rsidRPr="00091BC7">
        <w:rPr>
          <w:spacing w:val="-2"/>
        </w:rPr>
        <w:t xml:space="preserve"> </w:t>
      </w:r>
      <w:r w:rsidRPr="00091BC7">
        <w:t>investigated</w:t>
      </w:r>
      <w:r w:rsidRPr="00091BC7">
        <w:rPr>
          <w:spacing w:val="-4"/>
        </w:rPr>
        <w:t xml:space="preserve"> </w:t>
      </w:r>
      <w:r w:rsidRPr="00091BC7">
        <w:t>the</w:t>
      </w:r>
      <w:r w:rsidRPr="00091BC7">
        <w:rPr>
          <w:spacing w:val="-9"/>
        </w:rPr>
        <w:t xml:space="preserve"> </w:t>
      </w:r>
      <w:r w:rsidRPr="00091BC7">
        <w:t>impact</w:t>
      </w:r>
      <w:r w:rsidRPr="00091BC7">
        <w:rPr>
          <w:spacing w:val="-4"/>
        </w:rPr>
        <w:t xml:space="preserve"> </w:t>
      </w:r>
      <w:r w:rsidRPr="00091BC7">
        <w:t>that</w:t>
      </w:r>
      <w:r w:rsidRPr="00091BC7">
        <w:rPr>
          <w:spacing w:val="-7"/>
        </w:rPr>
        <w:t xml:space="preserve"> </w:t>
      </w:r>
      <w:r w:rsidRPr="00091BC7">
        <w:t>switching</w:t>
      </w:r>
      <w:r w:rsidRPr="00091BC7">
        <w:rPr>
          <w:spacing w:val="-4"/>
        </w:rPr>
        <w:t xml:space="preserve"> </w:t>
      </w:r>
      <w:r w:rsidRPr="00091BC7">
        <w:t>between</w:t>
      </w:r>
      <w:r w:rsidRPr="00091BC7">
        <w:rPr>
          <w:spacing w:val="-4"/>
        </w:rPr>
        <w:t xml:space="preserve"> </w:t>
      </w:r>
      <w:r w:rsidRPr="00091BC7">
        <w:t>two</w:t>
      </w:r>
      <w:r w:rsidRPr="00091BC7">
        <w:rPr>
          <w:spacing w:val="-4"/>
        </w:rPr>
        <w:t xml:space="preserve"> </w:t>
      </w:r>
      <w:r w:rsidRPr="00091BC7">
        <w:t>consecutive</w:t>
      </w:r>
      <w:r w:rsidRPr="00091BC7">
        <w:rPr>
          <w:spacing w:val="-5"/>
        </w:rPr>
        <w:t xml:space="preserve"> </w:t>
      </w:r>
      <w:r w:rsidRPr="00091BC7">
        <w:t>30-year</w:t>
      </w:r>
      <w:r w:rsidRPr="00091BC7">
        <w:rPr>
          <w:spacing w:val="-2"/>
        </w:rPr>
        <w:t xml:space="preserve"> </w:t>
      </w:r>
      <w:r w:rsidRPr="00091BC7">
        <w:t>base periods had on the value of percentile-based climate indices including the SPI.</w:t>
      </w:r>
    </w:p>
    <w:p w14:paraId="54C1AB6F" w14:textId="77777777" w:rsidR="009F0771" w:rsidRPr="00091BC7" w:rsidRDefault="009F0771" w:rsidP="00003186">
      <w:pPr>
        <w:pStyle w:val="BodyText"/>
        <w:spacing w:line="480" w:lineRule="auto"/>
      </w:pPr>
      <w:r w:rsidRPr="00091BC7">
        <w:t>Regardless</w:t>
      </w:r>
      <w:r w:rsidRPr="00091BC7">
        <w:rPr>
          <w:spacing w:val="-4"/>
        </w:rPr>
        <w:t xml:space="preserve"> </w:t>
      </w:r>
      <w:r w:rsidRPr="00091BC7">
        <w:t>of the</w:t>
      </w:r>
      <w:r w:rsidRPr="00091BC7">
        <w:rPr>
          <w:spacing w:val="-3"/>
        </w:rPr>
        <w:t xml:space="preserve"> </w:t>
      </w:r>
      <w:r w:rsidRPr="00091BC7">
        <w:t>approach</w:t>
      </w:r>
      <w:r w:rsidRPr="00091BC7">
        <w:rPr>
          <w:spacing w:val="-2"/>
        </w:rPr>
        <w:t xml:space="preserve"> </w:t>
      </w:r>
      <w:r w:rsidRPr="00091BC7">
        <w:t>taken</w:t>
      </w:r>
      <w:r w:rsidRPr="00091BC7">
        <w:rPr>
          <w:spacing w:val="-2"/>
        </w:rPr>
        <w:t xml:space="preserve"> </w:t>
      </w:r>
      <w:r w:rsidRPr="00091BC7">
        <w:t>to</w:t>
      </w:r>
      <w:r w:rsidRPr="00091BC7">
        <w:rPr>
          <w:spacing w:val="-7"/>
        </w:rPr>
        <w:t xml:space="preserve"> </w:t>
      </w:r>
      <w:r w:rsidRPr="00091BC7">
        <w:t>account</w:t>
      </w:r>
      <w:r w:rsidRPr="00091BC7">
        <w:rPr>
          <w:spacing w:val="-2"/>
        </w:rPr>
        <w:t xml:space="preserve"> </w:t>
      </w:r>
      <w:r w:rsidRPr="00091BC7">
        <w:t>for</w:t>
      </w:r>
      <w:r w:rsidRPr="00091BC7">
        <w:rPr>
          <w:spacing w:val="-5"/>
        </w:rPr>
        <w:t xml:space="preserve"> </w:t>
      </w:r>
      <w:r w:rsidRPr="00091BC7">
        <w:t>climate</w:t>
      </w:r>
      <w:r w:rsidRPr="00091BC7">
        <w:rPr>
          <w:spacing w:val="-3"/>
        </w:rPr>
        <w:t xml:space="preserve"> </w:t>
      </w:r>
      <w:r w:rsidRPr="00091BC7">
        <w:t>variability</w:t>
      </w:r>
      <w:r w:rsidRPr="00091BC7">
        <w:rPr>
          <w:spacing w:val="-7"/>
        </w:rPr>
        <w:t xml:space="preserve"> </w:t>
      </w:r>
      <w:r w:rsidRPr="00091BC7">
        <w:t>in</w:t>
      </w:r>
      <w:r w:rsidRPr="00091BC7">
        <w:rPr>
          <w:spacing w:val="-2"/>
        </w:rPr>
        <w:t xml:space="preserve"> </w:t>
      </w:r>
      <w:r w:rsidRPr="00091BC7">
        <w:t>drought</w:t>
      </w:r>
      <w:r w:rsidRPr="00091BC7">
        <w:rPr>
          <w:spacing w:val="-6"/>
        </w:rPr>
        <w:t xml:space="preserve"> </w:t>
      </w:r>
      <w:r w:rsidRPr="00091BC7">
        <w:t>monitoring, non-</w:t>
      </w:r>
      <w:r w:rsidRPr="00091BC7">
        <w:lastRenderedPageBreak/>
        <w:t>stationarity presents a significant challenge, and if not accounted for by</w:t>
      </w:r>
      <w:r w:rsidRPr="00091BC7">
        <w:rPr>
          <w:spacing w:val="-3"/>
        </w:rPr>
        <w:t xml:space="preserve"> </w:t>
      </w:r>
      <w:r w:rsidRPr="00091BC7">
        <w:t>standardized drought</w:t>
      </w:r>
      <w:r w:rsidRPr="00091BC7">
        <w:rPr>
          <w:spacing w:val="-1"/>
        </w:rPr>
        <w:t xml:space="preserve"> </w:t>
      </w:r>
      <w:r w:rsidRPr="00091BC7">
        <w:t>indices</w:t>
      </w:r>
      <w:r w:rsidRPr="00091BC7">
        <w:rPr>
          <w:spacing w:val="-3"/>
        </w:rPr>
        <w:t xml:space="preserve"> </w:t>
      </w:r>
      <w:r w:rsidRPr="00091BC7">
        <w:t>such</w:t>
      </w:r>
      <w:r w:rsidRPr="00091BC7">
        <w:rPr>
          <w:spacing w:val="-1"/>
        </w:rPr>
        <w:t xml:space="preserve"> </w:t>
      </w:r>
      <w:r w:rsidRPr="00091BC7">
        <w:t>as</w:t>
      </w:r>
      <w:r w:rsidRPr="00091BC7">
        <w:rPr>
          <w:spacing w:val="-3"/>
        </w:rPr>
        <w:t xml:space="preserve"> </w:t>
      </w:r>
      <w:r w:rsidRPr="00091BC7">
        <w:t>the</w:t>
      </w:r>
      <w:r w:rsidRPr="00091BC7">
        <w:rPr>
          <w:spacing w:val="-2"/>
        </w:rPr>
        <w:t xml:space="preserve"> </w:t>
      </w:r>
      <w:r w:rsidRPr="00091BC7">
        <w:t>SPI,</w:t>
      </w:r>
      <w:r w:rsidRPr="00091BC7">
        <w:rPr>
          <w:spacing w:val="-3"/>
        </w:rPr>
        <w:t xml:space="preserve"> </w:t>
      </w:r>
      <w:r w:rsidRPr="00091BC7">
        <w:t>misleading</w:t>
      </w:r>
      <w:r w:rsidRPr="00091BC7">
        <w:rPr>
          <w:spacing w:val="-1"/>
        </w:rPr>
        <w:t xml:space="preserve"> </w:t>
      </w:r>
      <w:r w:rsidRPr="00091BC7">
        <w:t>results</w:t>
      </w:r>
      <w:r w:rsidRPr="00091BC7">
        <w:rPr>
          <w:spacing w:val="-3"/>
        </w:rPr>
        <w:t xml:space="preserve"> </w:t>
      </w:r>
      <w:r w:rsidRPr="00091BC7">
        <w:t>can</w:t>
      </w:r>
      <w:r w:rsidRPr="00091BC7">
        <w:rPr>
          <w:spacing w:val="-1"/>
        </w:rPr>
        <w:t xml:space="preserve"> </w:t>
      </w:r>
      <w:r w:rsidRPr="00091BC7">
        <w:t>occur.</w:t>
      </w:r>
      <w:r w:rsidRPr="00091BC7">
        <w:rPr>
          <w:spacing w:val="-8"/>
        </w:rPr>
        <w:t xml:space="preserve"> </w:t>
      </w:r>
      <w:r w:rsidRPr="00091BC7">
        <w:t>The</w:t>
      </w:r>
      <w:r w:rsidRPr="00091BC7">
        <w:rPr>
          <w:spacing w:val="-2"/>
        </w:rPr>
        <w:t xml:space="preserve"> </w:t>
      </w:r>
      <w:r w:rsidRPr="00091BC7">
        <w:t>purpose</w:t>
      </w:r>
      <w:r w:rsidRPr="00091BC7">
        <w:rPr>
          <w:spacing w:val="-2"/>
        </w:rPr>
        <w:t xml:space="preserve"> </w:t>
      </w:r>
      <w:r w:rsidRPr="00091BC7">
        <w:t>of this</w:t>
      </w:r>
      <w:r w:rsidRPr="00091BC7">
        <w:rPr>
          <w:spacing w:val="-3"/>
        </w:rPr>
        <w:t xml:space="preserve"> </w:t>
      </w:r>
      <w:r w:rsidRPr="00091BC7">
        <w:t>study</w:t>
      </w:r>
      <w:r w:rsidRPr="00091BC7">
        <w:rPr>
          <w:spacing w:val="-6"/>
        </w:rPr>
        <w:t xml:space="preserve"> </w:t>
      </w:r>
      <w:r w:rsidRPr="00091BC7">
        <w:t>is to determine the extent to which the severity and frequency of drought and pluvial occurrences</w:t>
      </w:r>
      <w:r w:rsidRPr="00091BC7">
        <w:rPr>
          <w:spacing w:val="-3"/>
        </w:rPr>
        <w:t xml:space="preserve"> </w:t>
      </w:r>
      <w:r w:rsidRPr="00091BC7">
        <w:t>are</w:t>
      </w:r>
      <w:r w:rsidRPr="00091BC7">
        <w:rPr>
          <w:spacing w:val="-3"/>
        </w:rPr>
        <w:t xml:space="preserve"> </w:t>
      </w:r>
      <w:r w:rsidRPr="00091BC7">
        <w:t>impacted</w:t>
      </w:r>
      <w:r w:rsidRPr="00091BC7">
        <w:rPr>
          <w:spacing w:val="-2"/>
        </w:rPr>
        <w:t xml:space="preserve"> </w:t>
      </w:r>
      <w:r w:rsidRPr="00091BC7">
        <w:t>by</w:t>
      </w:r>
      <w:r w:rsidRPr="00091BC7">
        <w:rPr>
          <w:spacing w:val="-2"/>
        </w:rPr>
        <w:t xml:space="preserve"> </w:t>
      </w:r>
      <w:r w:rsidRPr="00091BC7">
        <w:t>the</w:t>
      </w:r>
      <w:r w:rsidRPr="00091BC7">
        <w:rPr>
          <w:spacing w:val="-7"/>
        </w:rPr>
        <w:t xml:space="preserve"> </w:t>
      </w:r>
      <w:r w:rsidRPr="00091BC7">
        <w:t>underlying</w:t>
      </w:r>
      <w:r w:rsidRPr="00091BC7">
        <w:rPr>
          <w:spacing w:val="-2"/>
        </w:rPr>
        <w:t xml:space="preserve"> </w:t>
      </w:r>
      <w:r w:rsidRPr="00091BC7">
        <w:t>base</w:t>
      </w:r>
      <w:r w:rsidRPr="00091BC7">
        <w:rPr>
          <w:spacing w:val="-3"/>
        </w:rPr>
        <w:t xml:space="preserve"> </w:t>
      </w:r>
      <w:r w:rsidRPr="00091BC7">
        <w:t>period</w:t>
      </w:r>
      <w:r w:rsidRPr="00091BC7">
        <w:rPr>
          <w:spacing w:val="-2"/>
        </w:rPr>
        <w:t xml:space="preserve"> </w:t>
      </w:r>
      <w:r w:rsidRPr="00091BC7">
        <w:t>used</w:t>
      </w:r>
      <w:r w:rsidRPr="00091BC7">
        <w:rPr>
          <w:spacing w:val="-2"/>
        </w:rPr>
        <w:t xml:space="preserve"> </w:t>
      </w:r>
      <w:r w:rsidRPr="00091BC7">
        <w:t>as</w:t>
      </w:r>
      <w:r w:rsidRPr="00091BC7">
        <w:rPr>
          <w:spacing w:val="-3"/>
        </w:rPr>
        <w:t xml:space="preserve"> </w:t>
      </w:r>
      <w:r w:rsidRPr="00091BC7">
        <w:t>the</w:t>
      </w:r>
      <w:r w:rsidRPr="00091BC7">
        <w:rPr>
          <w:spacing w:val="-3"/>
        </w:rPr>
        <w:t xml:space="preserve"> </w:t>
      </w:r>
      <w:r w:rsidRPr="00091BC7">
        <w:t>reference</w:t>
      </w:r>
      <w:r w:rsidRPr="00091BC7">
        <w:rPr>
          <w:spacing w:val="-3"/>
        </w:rPr>
        <w:t xml:space="preserve"> </w:t>
      </w:r>
      <w:r w:rsidRPr="00091BC7">
        <w:t>climatology in the contiguous U.S. The analysis is performed using climate divisional precipitation data to compute the</w:t>
      </w:r>
      <w:r w:rsidRPr="00091BC7">
        <w:rPr>
          <w:spacing w:val="-4"/>
        </w:rPr>
        <w:t xml:space="preserve"> </w:t>
      </w:r>
      <w:r w:rsidRPr="00091BC7">
        <w:t>SPI</w:t>
      </w:r>
      <w:r w:rsidRPr="00091BC7">
        <w:rPr>
          <w:spacing w:val="-1"/>
        </w:rPr>
        <w:t xml:space="preserve"> </w:t>
      </w:r>
      <w:r w:rsidRPr="00091BC7">
        <w:t>over</w:t>
      </w:r>
      <w:r w:rsidRPr="00091BC7">
        <w:rPr>
          <w:spacing w:val="-1"/>
        </w:rPr>
        <w:t xml:space="preserve"> </w:t>
      </w:r>
      <w:r w:rsidRPr="00091BC7">
        <w:t>the 2000</w:t>
      </w:r>
      <w:r w:rsidRPr="00091BC7">
        <w:rPr>
          <w:spacing w:val="-3"/>
        </w:rPr>
        <w:t xml:space="preserve"> </w:t>
      </w:r>
      <w:r w:rsidRPr="00091BC7">
        <w:t>– 2020</w:t>
      </w:r>
      <w:r w:rsidRPr="00091BC7">
        <w:rPr>
          <w:spacing w:val="-3"/>
        </w:rPr>
        <w:t xml:space="preserve"> </w:t>
      </w:r>
      <w:r w:rsidRPr="00091BC7">
        <w:t>time</w:t>
      </w:r>
      <w:r w:rsidRPr="00091BC7">
        <w:rPr>
          <w:spacing w:val="-4"/>
        </w:rPr>
        <w:t xml:space="preserve"> </w:t>
      </w:r>
      <w:r w:rsidRPr="00091BC7">
        <w:t>period using a</w:t>
      </w:r>
      <w:r w:rsidRPr="00091BC7">
        <w:rPr>
          <w:spacing w:val="-4"/>
        </w:rPr>
        <w:t xml:space="preserve"> </w:t>
      </w:r>
      <w:r w:rsidRPr="00091BC7">
        <w:t>series of eight</w:t>
      </w:r>
      <w:r w:rsidRPr="00091BC7">
        <w:rPr>
          <w:spacing w:val="-2"/>
        </w:rPr>
        <w:t xml:space="preserve"> </w:t>
      </w:r>
      <w:r w:rsidRPr="00091BC7">
        <w:t>different 30-year base periods.</w:t>
      </w:r>
    </w:p>
    <w:p w14:paraId="24DAA5CE" w14:textId="77777777" w:rsidR="009F0771" w:rsidRPr="00091BC7" w:rsidRDefault="009F0771" w:rsidP="00132600">
      <w:pPr>
        <w:pStyle w:val="Heading2"/>
        <w:tabs>
          <w:tab w:val="left" w:pos="800"/>
        </w:tabs>
        <w:ind w:left="0"/>
      </w:pPr>
      <w:r w:rsidRPr="00091BC7">
        <w:rPr>
          <w:spacing w:val="-4"/>
        </w:rPr>
        <w:t>3.2 Data</w:t>
      </w:r>
    </w:p>
    <w:p w14:paraId="6B6B1F52" w14:textId="77777777" w:rsidR="009F0771" w:rsidRPr="00091BC7" w:rsidRDefault="009F0771" w:rsidP="00003186">
      <w:pPr>
        <w:pStyle w:val="BodyText"/>
        <w:spacing w:before="240" w:line="480" w:lineRule="auto"/>
      </w:pPr>
      <w:r w:rsidRPr="00091BC7">
        <w:t>The SPI is calculated using monthly average precipitation data at the climate division scale from the U.S. Climate Divisional Dataset (nClimDiv). This dataset was selected because it offers a long-term, serially complete record of precipitation data for the contiguous U.S., with data spanning from 1895 – present. The nClimDiv dataset is also spatially</w:t>
      </w:r>
      <w:r w:rsidRPr="00091BC7">
        <w:rPr>
          <w:spacing w:val="-2"/>
        </w:rPr>
        <w:t xml:space="preserve"> </w:t>
      </w:r>
      <w:r w:rsidRPr="00091BC7">
        <w:t>coherent, making</w:t>
      </w:r>
      <w:r w:rsidRPr="00091BC7">
        <w:rPr>
          <w:spacing w:val="-7"/>
        </w:rPr>
        <w:t xml:space="preserve"> </w:t>
      </w:r>
      <w:r w:rsidRPr="00091BC7">
        <w:t>it</w:t>
      </w:r>
      <w:r w:rsidRPr="00091BC7">
        <w:rPr>
          <w:spacing w:val="-2"/>
        </w:rPr>
        <w:t xml:space="preserve"> </w:t>
      </w:r>
      <w:r w:rsidRPr="00091BC7">
        <w:t>an</w:t>
      </w:r>
      <w:r w:rsidRPr="00091BC7">
        <w:rPr>
          <w:spacing w:val="-7"/>
        </w:rPr>
        <w:t xml:space="preserve"> </w:t>
      </w:r>
      <w:r w:rsidRPr="00091BC7">
        <w:t>optimal</w:t>
      </w:r>
      <w:r w:rsidRPr="00091BC7">
        <w:rPr>
          <w:spacing w:val="-2"/>
        </w:rPr>
        <w:t xml:space="preserve"> </w:t>
      </w:r>
      <w:r w:rsidRPr="00091BC7">
        <w:t>tool</w:t>
      </w:r>
      <w:r w:rsidRPr="00091BC7">
        <w:rPr>
          <w:spacing w:val="-2"/>
        </w:rPr>
        <w:t xml:space="preserve"> </w:t>
      </w:r>
      <w:r w:rsidRPr="00091BC7">
        <w:t>to</w:t>
      </w:r>
      <w:r w:rsidRPr="00091BC7">
        <w:rPr>
          <w:spacing w:val="-7"/>
        </w:rPr>
        <w:t xml:space="preserve"> </w:t>
      </w:r>
      <w:r w:rsidRPr="00091BC7">
        <w:t>study</w:t>
      </w:r>
      <w:r w:rsidRPr="00091BC7">
        <w:rPr>
          <w:spacing w:val="-2"/>
        </w:rPr>
        <w:t xml:space="preserve"> </w:t>
      </w:r>
      <w:r w:rsidRPr="00091BC7">
        <w:t>large</w:t>
      </w:r>
      <w:r w:rsidRPr="00091BC7">
        <w:rPr>
          <w:spacing w:val="-3"/>
        </w:rPr>
        <w:t xml:space="preserve"> </w:t>
      </w:r>
      <w:r w:rsidRPr="00091BC7">
        <w:t>scale</w:t>
      </w:r>
      <w:r w:rsidRPr="00091BC7">
        <w:rPr>
          <w:spacing w:val="-3"/>
        </w:rPr>
        <w:t xml:space="preserve"> </w:t>
      </w:r>
      <w:r w:rsidRPr="00091BC7">
        <w:t>features</w:t>
      </w:r>
      <w:r w:rsidRPr="00091BC7">
        <w:rPr>
          <w:spacing w:val="-4"/>
        </w:rPr>
        <w:t xml:space="preserve"> </w:t>
      </w:r>
      <w:r w:rsidRPr="00091BC7">
        <w:t>such</w:t>
      </w:r>
      <w:r w:rsidRPr="00091BC7">
        <w:rPr>
          <w:spacing w:val="-2"/>
        </w:rPr>
        <w:t xml:space="preserve"> </w:t>
      </w:r>
      <w:r w:rsidRPr="00091BC7">
        <w:t>as</w:t>
      </w:r>
      <w:r w:rsidRPr="00091BC7">
        <w:rPr>
          <w:spacing w:val="-4"/>
        </w:rPr>
        <w:t xml:space="preserve"> </w:t>
      </w:r>
      <w:r w:rsidRPr="00091BC7">
        <w:t>drought. This study used data from 1920 to 2020.</w:t>
      </w:r>
    </w:p>
    <w:p w14:paraId="079D904B" w14:textId="77777777" w:rsidR="009F0771" w:rsidRPr="00091BC7" w:rsidRDefault="009F0771" w:rsidP="00003186">
      <w:pPr>
        <w:pStyle w:val="BodyText"/>
        <w:spacing w:line="480" w:lineRule="auto"/>
      </w:pPr>
      <w:r w:rsidRPr="00091BC7">
        <w:t>There are a total of 344 climate divisions across the contiguous U.S., with each state subdivided into anywhere between 1 and</w:t>
      </w:r>
      <w:r w:rsidRPr="00091BC7">
        <w:rPr>
          <w:spacing w:val="-2"/>
        </w:rPr>
        <w:t xml:space="preserve"> </w:t>
      </w:r>
      <w:r w:rsidRPr="00091BC7">
        <w:t>10 divisions, depending on the</w:t>
      </w:r>
      <w:r w:rsidRPr="00091BC7">
        <w:rPr>
          <w:spacing w:val="-3"/>
        </w:rPr>
        <w:t xml:space="preserve"> </w:t>
      </w:r>
      <w:r w:rsidRPr="00091BC7">
        <w:t>size of the state. Divisional</w:t>
      </w:r>
      <w:r w:rsidRPr="00091BC7">
        <w:rPr>
          <w:spacing w:val="-3"/>
        </w:rPr>
        <w:t xml:space="preserve"> </w:t>
      </w:r>
      <w:r w:rsidRPr="00091BC7">
        <w:t>boundaries</w:t>
      </w:r>
      <w:r w:rsidRPr="00091BC7">
        <w:rPr>
          <w:spacing w:val="-5"/>
        </w:rPr>
        <w:t xml:space="preserve"> </w:t>
      </w:r>
      <w:r w:rsidRPr="00091BC7">
        <w:t>within</w:t>
      </w:r>
      <w:r w:rsidRPr="00091BC7">
        <w:rPr>
          <w:spacing w:val="-3"/>
        </w:rPr>
        <w:t xml:space="preserve"> </w:t>
      </w:r>
      <w:r w:rsidRPr="00091BC7">
        <w:t>each</w:t>
      </w:r>
      <w:r w:rsidRPr="00091BC7">
        <w:rPr>
          <w:spacing w:val="-3"/>
        </w:rPr>
        <w:t xml:space="preserve"> </w:t>
      </w:r>
      <w:r w:rsidRPr="00091BC7">
        <w:t>state</w:t>
      </w:r>
      <w:r w:rsidRPr="00091BC7">
        <w:rPr>
          <w:spacing w:val="-4"/>
        </w:rPr>
        <w:t xml:space="preserve"> </w:t>
      </w:r>
      <w:r w:rsidRPr="00091BC7">
        <w:t>are</w:t>
      </w:r>
      <w:r w:rsidRPr="00091BC7">
        <w:rPr>
          <w:spacing w:val="-8"/>
        </w:rPr>
        <w:t xml:space="preserve"> </w:t>
      </w:r>
      <w:r w:rsidRPr="00091BC7">
        <w:t>reflective</w:t>
      </w:r>
      <w:r w:rsidRPr="00091BC7">
        <w:rPr>
          <w:spacing w:val="-4"/>
        </w:rPr>
        <w:t xml:space="preserve"> </w:t>
      </w:r>
      <w:r w:rsidRPr="00091BC7">
        <w:t>of</w:t>
      </w:r>
      <w:r w:rsidRPr="00091BC7">
        <w:rPr>
          <w:spacing w:val="-1"/>
        </w:rPr>
        <w:t xml:space="preserve"> </w:t>
      </w:r>
      <w:r w:rsidRPr="00091BC7">
        <w:t>various</w:t>
      </w:r>
      <w:r w:rsidRPr="00091BC7">
        <w:rPr>
          <w:spacing w:val="-9"/>
        </w:rPr>
        <w:t xml:space="preserve"> </w:t>
      </w:r>
      <w:r w:rsidRPr="00091BC7">
        <w:t>considerations,</w:t>
      </w:r>
      <w:r w:rsidRPr="00091BC7">
        <w:rPr>
          <w:spacing w:val="-1"/>
        </w:rPr>
        <w:t xml:space="preserve"> </w:t>
      </w:r>
      <w:r w:rsidRPr="00091BC7">
        <w:t xml:space="preserve">including climatic conditions, drainage basins, and crop and river districts (Guttman and Quayle, </w:t>
      </w:r>
      <w:r w:rsidRPr="00091BC7">
        <w:rPr>
          <w:spacing w:val="-2"/>
        </w:rPr>
        <w:t>1996).</w:t>
      </w:r>
      <w:r w:rsidRPr="00091BC7">
        <w:t xml:space="preserve"> nClimDiv is maintained by the National Centers for Environmental Information (NCEI) and is utilized by the National Oceanic and</w:t>
      </w:r>
      <w:r w:rsidRPr="00091BC7">
        <w:rPr>
          <w:spacing w:val="-2"/>
        </w:rPr>
        <w:t xml:space="preserve"> </w:t>
      </w:r>
      <w:r w:rsidRPr="00091BC7">
        <w:t>Atmospheric</w:t>
      </w:r>
      <w:r w:rsidRPr="00091BC7">
        <w:rPr>
          <w:spacing w:val="-3"/>
        </w:rPr>
        <w:t xml:space="preserve"> </w:t>
      </w:r>
      <w:r w:rsidRPr="00091BC7">
        <w:t>Administration (NOAA) National Climatic Data Center (NCDC) to issue monthly State of the Climate Reports</w:t>
      </w:r>
      <w:r w:rsidRPr="00091BC7">
        <w:rPr>
          <w:spacing w:val="40"/>
        </w:rPr>
        <w:t xml:space="preserve"> </w:t>
      </w:r>
      <w:r w:rsidRPr="00091BC7">
        <w:t>that summarize recent and long-term trends in temperature and precipitation conditions (NOAA</w:t>
      </w:r>
      <w:r w:rsidRPr="00091BC7">
        <w:rPr>
          <w:spacing w:val="-3"/>
        </w:rPr>
        <w:t xml:space="preserve"> </w:t>
      </w:r>
      <w:r w:rsidRPr="00091BC7">
        <w:t>NCEI, 2023). Divisional temperature and precipitation data are derived from a 5kmx5km</w:t>
      </w:r>
      <w:r w:rsidRPr="00091BC7">
        <w:rPr>
          <w:spacing w:val="-4"/>
        </w:rPr>
        <w:t xml:space="preserve"> </w:t>
      </w:r>
      <w:r w:rsidRPr="00091BC7">
        <w:t>gridded</w:t>
      </w:r>
      <w:r w:rsidRPr="00091BC7">
        <w:rPr>
          <w:spacing w:val="-8"/>
        </w:rPr>
        <w:t xml:space="preserve"> </w:t>
      </w:r>
      <w:r w:rsidRPr="00091BC7">
        <w:t>instance</w:t>
      </w:r>
      <w:r w:rsidRPr="00091BC7">
        <w:rPr>
          <w:spacing w:val="-4"/>
        </w:rPr>
        <w:t xml:space="preserve"> </w:t>
      </w:r>
      <w:r w:rsidRPr="00091BC7">
        <w:t>of</w:t>
      </w:r>
      <w:r w:rsidRPr="00091BC7">
        <w:rPr>
          <w:spacing w:val="-2"/>
        </w:rPr>
        <w:t xml:space="preserve"> </w:t>
      </w:r>
      <w:r w:rsidRPr="00091BC7">
        <w:t>the</w:t>
      </w:r>
      <w:r w:rsidRPr="00091BC7">
        <w:rPr>
          <w:spacing w:val="-9"/>
        </w:rPr>
        <w:t xml:space="preserve"> </w:t>
      </w:r>
      <w:r w:rsidRPr="00091BC7">
        <w:t>Global</w:t>
      </w:r>
      <w:r w:rsidRPr="00091BC7">
        <w:rPr>
          <w:spacing w:val="-4"/>
        </w:rPr>
        <w:t xml:space="preserve"> </w:t>
      </w:r>
      <w:r w:rsidRPr="00091BC7">
        <w:t>Historical</w:t>
      </w:r>
      <w:r w:rsidRPr="00091BC7">
        <w:rPr>
          <w:spacing w:val="-4"/>
        </w:rPr>
        <w:t xml:space="preserve"> </w:t>
      </w:r>
      <w:r w:rsidRPr="00091BC7">
        <w:t>Climatology</w:t>
      </w:r>
      <w:r w:rsidRPr="00091BC7">
        <w:rPr>
          <w:spacing w:val="-4"/>
        </w:rPr>
        <w:t xml:space="preserve"> </w:t>
      </w:r>
      <w:r w:rsidRPr="00091BC7">
        <w:t>Network-Daily</w:t>
      </w:r>
      <w:r w:rsidRPr="00091BC7">
        <w:rPr>
          <w:spacing w:val="-4"/>
        </w:rPr>
        <w:t xml:space="preserve"> </w:t>
      </w:r>
      <w:r w:rsidRPr="00091BC7">
        <w:t xml:space="preserve">(GHCN- Daily) dataset. In total, there are 14,702 precipitation </w:t>
      </w:r>
      <w:r w:rsidRPr="00091BC7">
        <w:lastRenderedPageBreak/>
        <w:t>stations and 10,325 temperature stations utilized in the construction of the grid point estimates. Vose et al. (2014b) provide a comprehensive overview of the climatologically aided interpolation technique employed to transform this station data into gridded values.</w:t>
      </w:r>
    </w:p>
    <w:p w14:paraId="42B53854" w14:textId="77777777" w:rsidR="009F0771" w:rsidRPr="00091BC7" w:rsidRDefault="009F0771" w:rsidP="00132600">
      <w:pPr>
        <w:pStyle w:val="Heading2"/>
        <w:tabs>
          <w:tab w:val="left" w:pos="800"/>
        </w:tabs>
        <w:ind w:left="0"/>
      </w:pPr>
      <w:r w:rsidRPr="00091BC7">
        <w:rPr>
          <w:spacing w:val="-2"/>
        </w:rPr>
        <w:t>3.3 Methods</w:t>
      </w:r>
    </w:p>
    <w:p w14:paraId="2F259F60" w14:textId="77777777" w:rsidR="009F0771" w:rsidRPr="00091BC7" w:rsidRDefault="009F0771" w:rsidP="00003186">
      <w:pPr>
        <w:pStyle w:val="BodyText"/>
        <w:spacing w:before="240" w:line="480" w:lineRule="auto"/>
      </w:pPr>
      <w:r w:rsidRPr="00091BC7">
        <w:t>The SPI was developed by McKee et al., (1993) as a means of evaluating drought conditions</w:t>
      </w:r>
      <w:r w:rsidRPr="00091BC7">
        <w:rPr>
          <w:spacing w:val="-5"/>
        </w:rPr>
        <w:t xml:space="preserve"> </w:t>
      </w:r>
      <w:r w:rsidRPr="00091BC7">
        <w:t>at</w:t>
      </w:r>
      <w:r w:rsidRPr="00091BC7">
        <w:rPr>
          <w:spacing w:val="-3"/>
        </w:rPr>
        <w:t xml:space="preserve"> </w:t>
      </w:r>
      <w:r w:rsidRPr="00091BC7">
        <w:t>specific</w:t>
      </w:r>
      <w:r w:rsidRPr="00091BC7">
        <w:rPr>
          <w:spacing w:val="-4"/>
        </w:rPr>
        <w:t xml:space="preserve"> </w:t>
      </w:r>
      <w:r w:rsidRPr="00091BC7">
        <w:t>timescales.</w:t>
      </w:r>
      <w:r w:rsidRPr="00091BC7">
        <w:rPr>
          <w:spacing w:val="-1"/>
        </w:rPr>
        <w:t xml:space="preserve"> </w:t>
      </w:r>
      <w:r w:rsidRPr="00091BC7">
        <w:t>For</w:t>
      </w:r>
      <w:r w:rsidRPr="00091BC7">
        <w:rPr>
          <w:spacing w:val="-6"/>
        </w:rPr>
        <w:t xml:space="preserve"> </w:t>
      </w:r>
      <w:r w:rsidRPr="00091BC7">
        <w:t>this</w:t>
      </w:r>
      <w:r w:rsidRPr="00091BC7">
        <w:rPr>
          <w:spacing w:val="-5"/>
        </w:rPr>
        <w:t xml:space="preserve"> </w:t>
      </w:r>
      <w:r w:rsidRPr="00091BC7">
        <w:t>study,</w:t>
      </w:r>
      <w:r w:rsidRPr="00091BC7">
        <w:rPr>
          <w:spacing w:val="-5"/>
        </w:rPr>
        <w:t xml:space="preserve"> </w:t>
      </w:r>
      <w:r w:rsidRPr="00091BC7">
        <w:t>the</w:t>
      </w:r>
      <w:r w:rsidRPr="00091BC7">
        <w:rPr>
          <w:spacing w:val="-4"/>
        </w:rPr>
        <w:t xml:space="preserve"> </w:t>
      </w:r>
      <w:r w:rsidRPr="00091BC7">
        <w:t>3-,</w:t>
      </w:r>
      <w:r w:rsidRPr="00091BC7">
        <w:rPr>
          <w:spacing w:val="-5"/>
        </w:rPr>
        <w:t xml:space="preserve"> </w:t>
      </w:r>
      <w:r w:rsidRPr="00091BC7">
        <w:t>6-,</w:t>
      </w:r>
      <w:r w:rsidRPr="00091BC7">
        <w:rPr>
          <w:spacing w:val="-1"/>
        </w:rPr>
        <w:t xml:space="preserve"> </w:t>
      </w:r>
      <w:r w:rsidRPr="00091BC7">
        <w:t>and</w:t>
      </w:r>
      <w:r w:rsidRPr="00091BC7">
        <w:rPr>
          <w:spacing w:val="-3"/>
        </w:rPr>
        <w:t xml:space="preserve"> </w:t>
      </w:r>
      <w:r w:rsidRPr="00091BC7">
        <w:t>12-month</w:t>
      </w:r>
      <w:r w:rsidRPr="00091BC7">
        <w:rPr>
          <w:spacing w:val="-8"/>
        </w:rPr>
        <w:t xml:space="preserve"> </w:t>
      </w:r>
      <w:r w:rsidRPr="00091BC7">
        <w:t>SPI</w:t>
      </w:r>
      <w:r w:rsidRPr="00091BC7">
        <w:rPr>
          <w:spacing w:val="-6"/>
        </w:rPr>
        <w:t xml:space="preserve"> </w:t>
      </w:r>
      <w:r w:rsidRPr="00091BC7">
        <w:t>is</w:t>
      </w:r>
      <w:r w:rsidRPr="00091BC7">
        <w:rPr>
          <w:spacing w:val="-5"/>
        </w:rPr>
        <w:t xml:space="preserve"> </w:t>
      </w:r>
      <w:r w:rsidRPr="00091BC7">
        <w:t>calculated for the contiguous United States using climate divisional precipitation data and for a</w:t>
      </w:r>
      <w:r w:rsidRPr="00091BC7">
        <w:rPr>
          <w:spacing w:val="40"/>
        </w:rPr>
        <w:t xml:space="preserve"> </w:t>
      </w:r>
      <w:r w:rsidRPr="00091BC7">
        <w:t>study period of 2000 - 2020.</w:t>
      </w:r>
      <w:r w:rsidRPr="00091BC7">
        <w:rPr>
          <w:spacing w:val="-4"/>
        </w:rPr>
        <w:t xml:space="preserve"> </w:t>
      </w:r>
      <w:r w:rsidRPr="00091BC7">
        <w:t>At each timescale, the SPI is calculated for January,</w:t>
      </w:r>
      <w:r w:rsidRPr="00091BC7">
        <w:rPr>
          <w:spacing w:val="-10"/>
        </w:rPr>
        <w:t xml:space="preserve"> </w:t>
      </w:r>
      <w:r w:rsidRPr="00091BC7">
        <w:t>April, July, and October using eight distinct 30-year climatological base periods (Table 1).</w:t>
      </w:r>
    </w:p>
    <w:p w14:paraId="515FF081" w14:textId="77777777" w:rsidR="009F0771" w:rsidRPr="00091BC7" w:rsidRDefault="009F0771" w:rsidP="00132600">
      <w:pPr>
        <w:pStyle w:val="Heading3"/>
        <w:spacing w:before="0"/>
        <w:rPr>
          <w:rFonts w:ascii="Times New Roman" w:hAnsi="Times New Roman" w:cs="Times New Roman"/>
          <w:b/>
          <w:bCs/>
          <w:color w:val="auto"/>
        </w:rPr>
      </w:pPr>
      <w:r w:rsidRPr="00091BC7">
        <w:rPr>
          <w:rFonts w:ascii="Times New Roman" w:hAnsi="Times New Roman" w:cs="Times New Roman"/>
          <w:b/>
          <w:bCs/>
          <w:color w:val="auto"/>
          <w:spacing w:val="-2"/>
        </w:rPr>
        <w:t>[Table</w:t>
      </w:r>
      <w:r w:rsidRPr="00091BC7">
        <w:rPr>
          <w:rFonts w:ascii="Times New Roman" w:hAnsi="Times New Roman" w:cs="Times New Roman"/>
          <w:b/>
          <w:bCs/>
          <w:color w:val="auto"/>
          <w:spacing w:val="-9"/>
        </w:rPr>
        <w:t xml:space="preserve"> </w:t>
      </w:r>
      <w:r w:rsidRPr="00091BC7">
        <w:rPr>
          <w:rFonts w:ascii="Times New Roman" w:hAnsi="Times New Roman" w:cs="Times New Roman"/>
          <w:b/>
          <w:bCs/>
          <w:color w:val="auto"/>
          <w:spacing w:val="-5"/>
        </w:rPr>
        <w:t>1]</w:t>
      </w:r>
    </w:p>
    <w:p w14:paraId="01D7045B" w14:textId="77777777" w:rsidR="002541DB" w:rsidRPr="00091BC7" w:rsidRDefault="002541DB" w:rsidP="002541DB">
      <w:pPr>
        <w:pStyle w:val="BodyText"/>
        <w:spacing w:line="276" w:lineRule="auto"/>
        <w:ind w:right="533"/>
      </w:pPr>
    </w:p>
    <w:p w14:paraId="04B176C2" w14:textId="29DF9800" w:rsidR="009F0771" w:rsidRPr="00091BC7" w:rsidRDefault="009F0771" w:rsidP="00003186">
      <w:pPr>
        <w:pStyle w:val="BodyText"/>
        <w:spacing w:line="480" w:lineRule="auto"/>
      </w:pPr>
      <w:r w:rsidRPr="00091BC7">
        <w:t xml:space="preserve">Table 1 indicates that base periods beginning in 1950 or earlier are classified as antiquated and base periods beginning in 1960 or later are classified as contemporary. </w:t>
      </w:r>
    </w:p>
    <w:p w14:paraId="27259904" w14:textId="77777777" w:rsidR="009F0771" w:rsidRPr="00091BC7" w:rsidRDefault="009F0771" w:rsidP="00003186">
      <w:pPr>
        <w:pStyle w:val="BodyText"/>
        <w:spacing w:line="480" w:lineRule="auto"/>
      </w:pPr>
      <w:r w:rsidRPr="00091BC7">
        <w:t>Fundamentally, the SPI is the transformation of a precipitation time series into the standard normal distribution, with a mean value of 0 and a standard deviation of 1 over the region’s climatically</w:t>
      </w:r>
      <w:r w:rsidRPr="00091BC7">
        <w:rPr>
          <w:spacing w:val="-3"/>
        </w:rPr>
        <w:t xml:space="preserve"> </w:t>
      </w:r>
      <w:r w:rsidRPr="00091BC7">
        <w:t>representative base period</w:t>
      </w:r>
      <w:r w:rsidRPr="00091BC7">
        <w:rPr>
          <w:spacing w:val="-3"/>
        </w:rPr>
        <w:t xml:space="preserve"> </w:t>
      </w:r>
      <w:r w:rsidRPr="00091BC7">
        <w:t>(Spade et</w:t>
      </w:r>
      <w:r w:rsidRPr="00091BC7">
        <w:rPr>
          <w:spacing w:val="-2"/>
        </w:rPr>
        <w:t xml:space="preserve"> </w:t>
      </w:r>
      <w:r w:rsidRPr="00091BC7">
        <w:t>al., 2020).</w:t>
      </w:r>
      <w:r w:rsidRPr="00091BC7">
        <w:rPr>
          <w:spacing w:val="-5"/>
        </w:rPr>
        <w:t xml:space="preserve"> </w:t>
      </w:r>
      <w:r w:rsidRPr="00091BC7">
        <w:t>The value of the SPI</w:t>
      </w:r>
      <w:r w:rsidRPr="00091BC7">
        <w:rPr>
          <w:spacing w:val="-4"/>
        </w:rPr>
        <w:t xml:space="preserve"> </w:t>
      </w:r>
      <w:r w:rsidRPr="00091BC7">
        <w:t>(which</w:t>
      </w:r>
      <w:r w:rsidRPr="00091BC7">
        <w:rPr>
          <w:spacing w:val="-2"/>
        </w:rPr>
        <w:t xml:space="preserve"> </w:t>
      </w:r>
      <w:r w:rsidRPr="00091BC7">
        <w:t>generally</w:t>
      </w:r>
      <w:r w:rsidRPr="00091BC7">
        <w:rPr>
          <w:spacing w:val="-6"/>
        </w:rPr>
        <w:t xml:space="preserve"> </w:t>
      </w:r>
      <w:r w:rsidRPr="00091BC7">
        <w:t>ranges</w:t>
      </w:r>
      <w:r w:rsidRPr="00091BC7">
        <w:rPr>
          <w:spacing w:val="-3"/>
        </w:rPr>
        <w:t xml:space="preserve"> </w:t>
      </w:r>
      <w:r w:rsidRPr="00091BC7">
        <w:t>between</w:t>
      </w:r>
      <w:r w:rsidRPr="00091BC7">
        <w:rPr>
          <w:spacing w:val="-2"/>
        </w:rPr>
        <w:t xml:space="preserve"> </w:t>
      </w:r>
      <w:r w:rsidRPr="00091BC7">
        <w:t>-3</w:t>
      </w:r>
      <w:r w:rsidRPr="00091BC7">
        <w:rPr>
          <w:spacing w:val="-2"/>
        </w:rPr>
        <w:t xml:space="preserve"> </w:t>
      </w:r>
      <w:r w:rsidRPr="00091BC7">
        <w:t>and</w:t>
      </w:r>
      <w:r w:rsidRPr="00091BC7">
        <w:rPr>
          <w:spacing w:val="-6"/>
        </w:rPr>
        <w:t xml:space="preserve"> </w:t>
      </w:r>
      <w:r w:rsidRPr="00091BC7">
        <w:t>3)</w:t>
      </w:r>
      <w:r w:rsidRPr="00091BC7">
        <w:rPr>
          <w:spacing w:val="-4"/>
        </w:rPr>
        <w:t xml:space="preserve"> </w:t>
      </w:r>
      <w:r w:rsidRPr="00091BC7">
        <w:t>indicates</w:t>
      </w:r>
      <w:r w:rsidRPr="00091BC7">
        <w:rPr>
          <w:spacing w:val="-3"/>
        </w:rPr>
        <w:t xml:space="preserve"> </w:t>
      </w:r>
      <w:r w:rsidRPr="00091BC7">
        <w:t>how</w:t>
      </w:r>
      <w:r w:rsidRPr="00091BC7">
        <w:rPr>
          <w:spacing w:val="-3"/>
        </w:rPr>
        <w:t xml:space="preserve"> </w:t>
      </w:r>
      <w:r w:rsidRPr="00091BC7">
        <w:t>many</w:t>
      </w:r>
      <w:r w:rsidRPr="00091BC7">
        <w:rPr>
          <w:spacing w:val="-2"/>
        </w:rPr>
        <w:t xml:space="preserve"> </w:t>
      </w:r>
      <w:r w:rsidRPr="00091BC7">
        <w:t>standard</w:t>
      </w:r>
      <w:r w:rsidRPr="00091BC7">
        <w:rPr>
          <w:spacing w:val="-2"/>
        </w:rPr>
        <w:t xml:space="preserve"> </w:t>
      </w:r>
      <w:r w:rsidRPr="00091BC7">
        <w:t>deviations</w:t>
      </w:r>
      <w:r w:rsidRPr="00091BC7">
        <w:rPr>
          <w:spacing w:val="-3"/>
        </w:rPr>
        <w:t xml:space="preserve"> </w:t>
      </w:r>
      <w:r w:rsidRPr="00091BC7">
        <w:t>a precipitation value is above or below the base period’s average value (McKee et al., 1993). The sections below summarize the process of retrieving SPI values from a precipitation</w:t>
      </w:r>
      <w:r w:rsidRPr="00091BC7">
        <w:rPr>
          <w:spacing w:val="-4"/>
        </w:rPr>
        <w:t xml:space="preserve"> </w:t>
      </w:r>
      <w:r w:rsidRPr="00091BC7">
        <w:t>time</w:t>
      </w:r>
      <w:r w:rsidRPr="00091BC7">
        <w:rPr>
          <w:spacing w:val="-9"/>
        </w:rPr>
        <w:t xml:space="preserve"> </w:t>
      </w:r>
      <w:r w:rsidRPr="00091BC7">
        <w:t>series</w:t>
      </w:r>
      <w:r w:rsidRPr="00091BC7">
        <w:rPr>
          <w:spacing w:val="-6"/>
        </w:rPr>
        <w:t xml:space="preserve"> </w:t>
      </w:r>
      <w:r w:rsidRPr="00091BC7">
        <w:t>at</w:t>
      </w:r>
      <w:r w:rsidRPr="00091BC7">
        <w:rPr>
          <w:spacing w:val="-4"/>
        </w:rPr>
        <w:t xml:space="preserve"> </w:t>
      </w:r>
      <w:r w:rsidRPr="00091BC7">
        <w:t>both</w:t>
      </w:r>
      <w:r w:rsidRPr="00091BC7">
        <w:rPr>
          <w:spacing w:val="-4"/>
        </w:rPr>
        <w:t xml:space="preserve"> </w:t>
      </w:r>
      <w:r w:rsidRPr="00091BC7">
        <w:t>the</w:t>
      </w:r>
      <w:r w:rsidRPr="00091BC7">
        <w:rPr>
          <w:spacing w:val="-9"/>
        </w:rPr>
        <w:t xml:space="preserve"> </w:t>
      </w:r>
      <w:r w:rsidRPr="00091BC7">
        <w:t>climate</w:t>
      </w:r>
      <w:r w:rsidRPr="00091BC7">
        <w:rPr>
          <w:spacing w:val="-5"/>
        </w:rPr>
        <w:t xml:space="preserve"> </w:t>
      </w:r>
      <w:r w:rsidRPr="00091BC7">
        <w:t>division</w:t>
      </w:r>
      <w:r w:rsidRPr="00091BC7">
        <w:rPr>
          <w:spacing w:val="-4"/>
        </w:rPr>
        <w:t xml:space="preserve"> </w:t>
      </w:r>
      <w:r w:rsidRPr="00091BC7">
        <w:t>and</w:t>
      </w:r>
      <w:r w:rsidRPr="00091BC7">
        <w:rPr>
          <w:spacing w:val="-4"/>
        </w:rPr>
        <w:t xml:space="preserve"> </w:t>
      </w:r>
      <w:r w:rsidRPr="00091BC7">
        <w:t>regional</w:t>
      </w:r>
      <w:r w:rsidRPr="00091BC7">
        <w:rPr>
          <w:spacing w:val="-8"/>
        </w:rPr>
        <w:t xml:space="preserve"> </w:t>
      </w:r>
      <w:r w:rsidRPr="00091BC7">
        <w:t>scale,</w:t>
      </w:r>
      <w:r w:rsidRPr="00091BC7">
        <w:rPr>
          <w:spacing w:val="-2"/>
        </w:rPr>
        <w:t xml:space="preserve"> </w:t>
      </w:r>
      <w:r w:rsidRPr="00091BC7">
        <w:t>respectively.</w:t>
      </w:r>
    </w:p>
    <w:p w14:paraId="686BEC31" w14:textId="77777777" w:rsidR="009F0771" w:rsidRPr="00091BC7" w:rsidRDefault="009F0771" w:rsidP="007470A5">
      <w:pPr>
        <w:tabs>
          <w:tab w:val="left" w:pos="804"/>
        </w:tabs>
        <w:outlineLvl w:val="2"/>
        <w:rPr>
          <w:i/>
          <w:sz w:val="24"/>
          <w:szCs w:val="24"/>
        </w:rPr>
      </w:pPr>
      <w:r w:rsidRPr="00091BC7">
        <w:rPr>
          <w:i/>
          <w:sz w:val="24"/>
          <w:szCs w:val="24"/>
        </w:rPr>
        <w:t>3.3.1 SPI Computational</w:t>
      </w:r>
      <w:r w:rsidRPr="00091BC7">
        <w:rPr>
          <w:i/>
          <w:spacing w:val="-5"/>
          <w:sz w:val="24"/>
          <w:szCs w:val="24"/>
        </w:rPr>
        <w:t xml:space="preserve"> </w:t>
      </w:r>
      <w:r w:rsidRPr="00091BC7">
        <w:rPr>
          <w:i/>
          <w:spacing w:val="-2"/>
          <w:sz w:val="24"/>
          <w:szCs w:val="24"/>
        </w:rPr>
        <w:t>Procedure</w:t>
      </w:r>
    </w:p>
    <w:p w14:paraId="329651C3" w14:textId="77777777" w:rsidR="009F0771" w:rsidRPr="00091BC7" w:rsidRDefault="009F0771" w:rsidP="00003186">
      <w:pPr>
        <w:pStyle w:val="BodyText"/>
        <w:spacing w:before="240" w:line="480" w:lineRule="auto"/>
      </w:pPr>
      <w:r w:rsidRPr="00091BC7">
        <w:t>The</w:t>
      </w:r>
      <w:r w:rsidRPr="00091BC7">
        <w:rPr>
          <w:spacing w:val="-3"/>
        </w:rPr>
        <w:t xml:space="preserve"> </w:t>
      </w:r>
      <w:r w:rsidRPr="00091BC7">
        <w:t>precipitation</w:t>
      </w:r>
      <w:r w:rsidRPr="00091BC7">
        <w:rPr>
          <w:spacing w:val="-7"/>
        </w:rPr>
        <w:t xml:space="preserve"> </w:t>
      </w:r>
      <w:r w:rsidRPr="00091BC7">
        <w:t>time</w:t>
      </w:r>
      <w:r w:rsidRPr="00091BC7">
        <w:rPr>
          <w:spacing w:val="-3"/>
        </w:rPr>
        <w:t xml:space="preserve"> </w:t>
      </w:r>
      <w:r w:rsidRPr="00091BC7">
        <w:t>series</w:t>
      </w:r>
      <w:r w:rsidRPr="00091BC7">
        <w:rPr>
          <w:spacing w:val="-4"/>
        </w:rPr>
        <w:t xml:space="preserve"> </w:t>
      </w:r>
      <w:r w:rsidRPr="00091BC7">
        <w:t>of</w:t>
      </w:r>
      <w:r w:rsidRPr="00091BC7">
        <w:rPr>
          <w:spacing w:val="-5"/>
        </w:rPr>
        <w:t xml:space="preserve"> </w:t>
      </w:r>
      <w:r w:rsidRPr="00091BC7">
        <w:t>the</w:t>
      </w:r>
      <w:r w:rsidRPr="00091BC7">
        <w:rPr>
          <w:spacing w:val="-3"/>
        </w:rPr>
        <w:t xml:space="preserve"> </w:t>
      </w:r>
      <w:r w:rsidRPr="00091BC7">
        <w:t>climate</w:t>
      </w:r>
      <w:r w:rsidRPr="00091BC7">
        <w:rPr>
          <w:spacing w:val="-7"/>
        </w:rPr>
        <w:t xml:space="preserve"> </w:t>
      </w:r>
      <w:r w:rsidRPr="00091BC7">
        <w:t>division’s</w:t>
      </w:r>
      <w:r w:rsidRPr="00091BC7">
        <w:rPr>
          <w:spacing w:val="-4"/>
        </w:rPr>
        <w:t xml:space="preserve"> </w:t>
      </w:r>
      <w:r w:rsidRPr="00091BC7">
        <w:t>base</w:t>
      </w:r>
      <w:r w:rsidRPr="00091BC7">
        <w:rPr>
          <w:spacing w:val="-3"/>
        </w:rPr>
        <w:t xml:space="preserve"> </w:t>
      </w:r>
      <w:r w:rsidRPr="00091BC7">
        <w:t>period</w:t>
      </w:r>
      <w:r w:rsidRPr="00091BC7">
        <w:rPr>
          <w:spacing w:val="-2"/>
        </w:rPr>
        <w:t xml:space="preserve"> </w:t>
      </w:r>
      <w:r w:rsidRPr="00091BC7">
        <w:t>is</w:t>
      </w:r>
      <w:r w:rsidRPr="00091BC7">
        <w:rPr>
          <w:spacing w:val="-4"/>
        </w:rPr>
        <w:t xml:space="preserve"> </w:t>
      </w:r>
      <w:r w:rsidRPr="00091BC7">
        <w:t>fit</w:t>
      </w:r>
      <w:r w:rsidRPr="00091BC7">
        <w:rPr>
          <w:spacing w:val="-6"/>
        </w:rPr>
        <w:t xml:space="preserve"> </w:t>
      </w:r>
      <w:r w:rsidRPr="00091BC7">
        <w:t>to</w:t>
      </w:r>
      <w:r w:rsidRPr="00091BC7">
        <w:rPr>
          <w:spacing w:val="-7"/>
        </w:rPr>
        <w:t xml:space="preserve"> </w:t>
      </w:r>
      <w:r w:rsidRPr="00091BC7">
        <w:t>the</w:t>
      </w:r>
      <w:r w:rsidRPr="00091BC7">
        <w:rPr>
          <w:spacing w:val="-3"/>
        </w:rPr>
        <w:t xml:space="preserve"> </w:t>
      </w:r>
      <w:r w:rsidRPr="00091BC7">
        <w:t xml:space="preserve">2-parameter Gamma distribution, given by:    </w:t>
      </w:r>
    </w:p>
    <w:p w14:paraId="4BCB8107" w14:textId="77777777" w:rsidR="009F0771" w:rsidRPr="00612C03" w:rsidRDefault="009F0771" w:rsidP="00C76FD6">
      <w:pPr>
        <w:pStyle w:val="BodyText"/>
        <w:spacing w:line="480" w:lineRule="auto"/>
        <w:ind w:left="2160" w:right="533" w:firstLine="720"/>
        <w:rPr>
          <w:sz w:val="22"/>
          <w:szCs w:val="22"/>
        </w:rPr>
      </w:pPr>
      <m:oMath>
        <m:r>
          <w:rPr>
            <w:rFonts w:ascii="Cambria Math" w:hAnsi="Cambria Math"/>
            <w:sz w:val="22"/>
            <w:szCs w:val="22"/>
          </w:rPr>
          <m:t>g</m:t>
        </m:r>
        <m:d>
          <m:dPr>
            <m:ctrlPr>
              <w:rPr>
                <w:rFonts w:ascii="Cambria Math" w:hAnsi="Cambria Math"/>
                <w:i/>
                <w:sz w:val="22"/>
                <w:szCs w:val="22"/>
              </w:rPr>
            </m:ctrlPr>
          </m:dPr>
          <m:e>
            <m:r>
              <w:rPr>
                <w:rFonts w:ascii="Cambria Math" w:hAnsi="Cambria Math"/>
                <w:sz w:val="22"/>
                <w:szCs w:val="22"/>
              </w:rPr>
              <m:t>x</m:t>
            </m:r>
          </m:e>
        </m:d>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sSup>
              <m:sSupPr>
                <m:ctrlPr>
                  <w:rPr>
                    <w:rFonts w:ascii="Cambria Math" w:hAnsi="Cambria Math"/>
                    <w:i/>
                    <w:sz w:val="22"/>
                    <w:szCs w:val="22"/>
                  </w:rPr>
                </m:ctrlPr>
              </m:sSupPr>
              <m:e>
                <m:r>
                  <w:rPr>
                    <w:rFonts w:ascii="Cambria Math" w:hAnsi="Cambria Math"/>
                    <w:sz w:val="22"/>
                    <w:szCs w:val="22"/>
                  </w:rPr>
                  <m:t>β</m:t>
                </m:r>
              </m:e>
              <m:sup>
                <m:r>
                  <w:rPr>
                    <w:rFonts w:ascii="Cambria Math" w:hAnsi="Cambria Math"/>
                    <w:sz w:val="22"/>
                    <w:szCs w:val="22"/>
                  </w:rPr>
                  <m:t>α</m:t>
                </m:r>
              </m:sup>
            </m:sSup>
            <m:r>
              <w:rPr>
                <w:rFonts w:ascii="Cambria Math" w:hAnsi="Cambria Math"/>
                <w:sz w:val="22"/>
                <w:szCs w:val="22"/>
              </w:rPr>
              <m:t>Γ(α)</m:t>
            </m:r>
          </m:den>
        </m:f>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α-1</m:t>
            </m:r>
          </m:sup>
        </m:sSup>
        <m:sSup>
          <m:sSupPr>
            <m:ctrlPr>
              <w:rPr>
                <w:rFonts w:ascii="Cambria Math" w:hAnsi="Cambria Math"/>
                <w:i/>
                <w:sz w:val="22"/>
                <w:szCs w:val="22"/>
              </w:rPr>
            </m:ctrlPr>
          </m:sSupPr>
          <m:e>
            <m:r>
              <w:rPr>
                <w:rFonts w:ascii="Cambria Math" w:hAnsi="Cambria Math"/>
                <w:sz w:val="22"/>
                <w:szCs w:val="22"/>
              </w:rPr>
              <m:t>e</m:t>
            </m:r>
          </m:e>
          <m:sup>
            <m:f>
              <m:fPr>
                <m:ctrlPr>
                  <w:rPr>
                    <w:rFonts w:ascii="Cambria Math" w:hAnsi="Cambria Math"/>
                    <w:i/>
                    <w:sz w:val="22"/>
                    <w:szCs w:val="22"/>
                  </w:rPr>
                </m:ctrlPr>
              </m:fPr>
              <m:num>
                <m:r>
                  <w:rPr>
                    <w:rFonts w:ascii="Cambria Math" w:hAnsi="Cambria Math"/>
                    <w:sz w:val="22"/>
                    <w:szCs w:val="22"/>
                  </w:rPr>
                  <m:t>-x</m:t>
                </m:r>
              </m:num>
              <m:den>
                <m:r>
                  <w:rPr>
                    <w:rFonts w:ascii="Cambria Math" w:hAnsi="Cambria Math"/>
                    <w:sz w:val="22"/>
                    <w:szCs w:val="22"/>
                  </w:rPr>
                  <m:t>β</m:t>
                </m:r>
              </m:den>
            </m:f>
          </m:sup>
        </m:sSup>
      </m:oMath>
      <w:r w:rsidRPr="00612C03">
        <w:rPr>
          <w:sz w:val="22"/>
          <w:szCs w:val="22"/>
        </w:rPr>
        <w:tab/>
        <w:t>for x &gt; 1</w:t>
      </w:r>
      <w:r w:rsidRPr="00612C03">
        <w:rPr>
          <w:sz w:val="22"/>
          <w:szCs w:val="22"/>
        </w:rPr>
        <w:tab/>
      </w:r>
      <w:r w:rsidRPr="00612C03">
        <w:rPr>
          <w:sz w:val="22"/>
          <w:szCs w:val="22"/>
        </w:rPr>
        <w:tab/>
      </w:r>
      <w:r w:rsidRPr="00612C03">
        <w:rPr>
          <w:sz w:val="22"/>
          <w:szCs w:val="22"/>
        </w:rPr>
        <w:tab/>
        <w:t>(1)</w:t>
      </w:r>
    </w:p>
    <w:p w14:paraId="5921C58E" w14:textId="77777777" w:rsidR="009F0771" w:rsidRPr="00091BC7" w:rsidRDefault="009F0771" w:rsidP="009F0771">
      <w:pPr>
        <w:pStyle w:val="BodyText"/>
        <w:spacing w:line="480" w:lineRule="auto"/>
        <w:ind w:right="533"/>
      </w:pPr>
      <w:r w:rsidRPr="00091BC7">
        <w:rPr>
          <w:spacing w:val="-2"/>
        </w:rPr>
        <w:lastRenderedPageBreak/>
        <w:t>where:</w:t>
      </w:r>
    </w:p>
    <w:p w14:paraId="7FA4B485" w14:textId="77777777" w:rsidR="009F0771" w:rsidRPr="00091BC7" w:rsidRDefault="009F0771" w:rsidP="009F0771">
      <w:pPr>
        <w:pStyle w:val="ListParagraph"/>
        <w:numPr>
          <w:ilvl w:val="0"/>
          <w:numId w:val="2"/>
        </w:numPr>
        <w:tabs>
          <w:tab w:val="left" w:pos="1159"/>
        </w:tabs>
        <w:spacing w:line="480" w:lineRule="auto"/>
        <w:ind w:left="1159"/>
        <w:rPr>
          <w:sz w:val="24"/>
          <w:szCs w:val="24"/>
        </w:rPr>
      </w:pPr>
      <w:r w:rsidRPr="00091BC7">
        <w:rPr>
          <w:sz w:val="24"/>
          <w:szCs w:val="24"/>
        </w:rPr>
        <w:t>x</w:t>
      </w:r>
      <w:r w:rsidRPr="00091BC7">
        <w:rPr>
          <w:spacing w:val="1"/>
          <w:sz w:val="24"/>
          <w:szCs w:val="24"/>
        </w:rPr>
        <w:t xml:space="preserve"> </w:t>
      </w:r>
      <w:r w:rsidRPr="00091BC7">
        <w:rPr>
          <w:sz w:val="24"/>
          <w:szCs w:val="24"/>
        </w:rPr>
        <w:t>is the</w:t>
      </w:r>
      <w:r w:rsidRPr="00091BC7">
        <w:rPr>
          <w:spacing w:val="1"/>
          <w:sz w:val="24"/>
          <w:szCs w:val="24"/>
        </w:rPr>
        <w:t xml:space="preserve"> </w:t>
      </w:r>
      <w:r w:rsidRPr="00091BC7">
        <w:rPr>
          <w:sz w:val="24"/>
          <w:szCs w:val="24"/>
        </w:rPr>
        <w:t>precipitation</w:t>
      </w:r>
      <w:r w:rsidRPr="00091BC7">
        <w:rPr>
          <w:spacing w:val="-4"/>
          <w:sz w:val="24"/>
          <w:szCs w:val="24"/>
        </w:rPr>
        <w:t xml:space="preserve"> </w:t>
      </w:r>
      <w:r w:rsidRPr="00091BC7">
        <w:rPr>
          <w:sz w:val="24"/>
          <w:szCs w:val="24"/>
        </w:rPr>
        <w:t>amount</w:t>
      </w:r>
      <w:r w:rsidRPr="00091BC7">
        <w:rPr>
          <w:spacing w:val="-2"/>
          <w:sz w:val="24"/>
          <w:szCs w:val="24"/>
        </w:rPr>
        <w:t xml:space="preserve"> </w:t>
      </w:r>
      <w:r w:rsidRPr="00091BC7">
        <w:rPr>
          <w:sz w:val="24"/>
          <w:szCs w:val="24"/>
        </w:rPr>
        <w:t>(x</w:t>
      </w:r>
      <w:r w:rsidRPr="00091BC7">
        <w:rPr>
          <w:spacing w:val="2"/>
          <w:sz w:val="24"/>
          <w:szCs w:val="24"/>
        </w:rPr>
        <w:t xml:space="preserve"> </w:t>
      </w:r>
      <w:r w:rsidRPr="00091BC7">
        <w:rPr>
          <w:sz w:val="24"/>
          <w:szCs w:val="24"/>
        </w:rPr>
        <w:t>&gt;</w:t>
      </w:r>
      <w:r w:rsidRPr="00091BC7">
        <w:rPr>
          <w:spacing w:val="-4"/>
          <w:sz w:val="24"/>
          <w:szCs w:val="24"/>
        </w:rPr>
        <w:t xml:space="preserve"> </w:t>
      </w:r>
      <w:r w:rsidRPr="00091BC7">
        <w:rPr>
          <w:spacing w:val="-5"/>
          <w:sz w:val="24"/>
          <w:szCs w:val="24"/>
        </w:rPr>
        <w:t>0)</w:t>
      </w:r>
    </w:p>
    <w:p w14:paraId="6CAE4DA5" w14:textId="77777777" w:rsidR="009F0771" w:rsidRPr="00091BC7" w:rsidRDefault="009F0771" w:rsidP="009F0771">
      <w:pPr>
        <w:pStyle w:val="ListParagraph"/>
        <w:numPr>
          <w:ilvl w:val="0"/>
          <w:numId w:val="2"/>
        </w:numPr>
        <w:tabs>
          <w:tab w:val="left" w:pos="1159"/>
        </w:tabs>
        <w:spacing w:line="480" w:lineRule="auto"/>
        <w:ind w:left="1159"/>
        <w:rPr>
          <w:sz w:val="24"/>
          <w:szCs w:val="24"/>
        </w:rPr>
      </w:pPr>
      <w:r w:rsidRPr="00091BC7">
        <w:rPr>
          <w:sz w:val="24"/>
          <w:szCs w:val="24"/>
        </w:rPr>
        <w:t>α is</w:t>
      </w:r>
      <w:r w:rsidRPr="00091BC7">
        <w:rPr>
          <w:spacing w:val="-1"/>
          <w:sz w:val="24"/>
          <w:szCs w:val="24"/>
        </w:rPr>
        <w:t xml:space="preserve"> </w:t>
      </w:r>
      <w:r w:rsidRPr="00091BC7">
        <w:rPr>
          <w:sz w:val="24"/>
          <w:szCs w:val="24"/>
        </w:rPr>
        <w:t>the shape</w:t>
      </w:r>
      <w:r w:rsidRPr="00091BC7">
        <w:rPr>
          <w:spacing w:val="-1"/>
          <w:sz w:val="24"/>
          <w:szCs w:val="24"/>
        </w:rPr>
        <w:t xml:space="preserve"> </w:t>
      </w:r>
      <w:r w:rsidRPr="00091BC7">
        <w:rPr>
          <w:sz w:val="24"/>
          <w:szCs w:val="24"/>
        </w:rPr>
        <w:t>parameter</w:t>
      </w:r>
      <w:r w:rsidRPr="00091BC7">
        <w:rPr>
          <w:spacing w:val="-1"/>
          <w:sz w:val="24"/>
          <w:szCs w:val="24"/>
        </w:rPr>
        <w:t xml:space="preserve"> </w:t>
      </w:r>
      <w:r w:rsidRPr="00091BC7">
        <w:rPr>
          <w:sz w:val="24"/>
          <w:szCs w:val="24"/>
        </w:rPr>
        <w:t xml:space="preserve">(α &gt; </w:t>
      </w:r>
      <w:r w:rsidRPr="00091BC7">
        <w:rPr>
          <w:spacing w:val="-5"/>
          <w:sz w:val="24"/>
          <w:szCs w:val="24"/>
        </w:rPr>
        <w:t>0)</w:t>
      </w:r>
    </w:p>
    <w:p w14:paraId="75E5B28B" w14:textId="77777777" w:rsidR="009F0771" w:rsidRPr="00091BC7" w:rsidRDefault="009F0771" w:rsidP="009F0771">
      <w:pPr>
        <w:pStyle w:val="ListParagraph"/>
        <w:numPr>
          <w:ilvl w:val="0"/>
          <w:numId w:val="2"/>
        </w:numPr>
        <w:tabs>
          <w:tab w:val="left" w:pos="1159"/>
        </w:tabs>
        <w:spacing w:line="480" w:lineRule="auto"/>
        <w:ind w:left="1159"/>
        <w:rPr>
          <w:sz w:val="24"/>
          <w:szCs w:val="24"/>
        </w:rPr>
      </w:pPr>
      <w:r w:rsidRPr="00091BC7">
        <w:rPr>
          <w:sz w:val="24"/>
          <w:szCs w:val="24"/>
        </w:rPr>
        <w:t>β</w:t>
      </w:r>
      <w:r w:rsidRPr="00091BC7">
        <w:rPr>
          <w:spacing w:val="-2"/>
          <w:sz w:val="24"/>
          <w:szCs w:val="24"/>
        </w:rPr>
        <w:t xml:space="preserve"> </w:t>
      </w:r>
      <w:r w:rsidRPr="00091BC7">
        <w:rPr>
          <w:sz w:val="24"/>
          <w:szCs w:val="24"/>
        </w:rPr>
        <w:t>is</w:t>
      </w:r>
      <w:r w:rsidRPr="00091BC7">
        <w:rPr>
          <w:spacing w:val="-1"/>
          <w:sz w:val="24"/>
          <w:szCs w:val="24"/>
        </w:rPr>
        <w:t xml:space="preserve"> </w:t>
      </w:r>
      <w:r w:rsidRPr="00091BC7">
        <w:rPr>
          <w:sz w:val="24"/>
          <w:szCs w:val="24"/>
        </w:rPr>
        <w:t>the</w:t>
      </w:r>
      <w:r w:rsidRPr="00091BC7">
        <w:rPr>
          <w:spacing w:val="-1"/>
          <w:sz w:val="24"/>
          <w:szCs w:val="24"/>
        </w:rPr>
        <w:t xml:space="preserve"> </w:t>
      </w:r>
      <w:r w:rsidRPr="00091BC7">
        <w:rPr>
          <w:sz w:val="24"/>
          <w:szCs w:val="24"/>
        </w:rPr>
        <w:t>scale parameter</w:t>
      </w:r>
      <w:r w:rsidRPr="00091BC7">
        <w:rPr>
          <w:spacing w:val="2"/>
          <w:sz w:val="24"/>
          <w:szCs w:val="24"/>
        </w:rPr>
        <w:t xml:space="preserve"> </w:t>
      </w:r>
      <w:r w:rsidRPr="00091BC7">
        <w:rPr>
          <w:sz w:val="24"/>
          <w:szCs w:val="24"/>
        </w:rPr>
        <w:t>(β</w:t>
      </w:r>
      <w:r w:rsidRPr="00091BC7">
        <w:rPr>
          <w:spacing w:val="-2"/>
          <w:sz w:val="24"/>
          <w:szCs w:val="24"/>
        </w:rPr>
        <w:t xml:space="preserve"> </w:t>
      </w:r>
      <w:r w:rsidRPr="00091BC7">
        <w:rPr>
          <w:sz w:val="24"/>
          <w:szCs w:val="24"/>
        </w:rPr>
        <w:t>&gt;</w:t>
      </w:r>
      <w:r w:rsidRPr="00091BC7">
        <w:rPr>
          <w:spacing w:val="-5"/>
          <w:sz w:val="24"/>
          <w:szCs w:val="24"/>
        </w:rPr>
        <w:t xml:space="preserve"> </w:t>
      </w:r>
      <w:r w:rsidRPr="00091BC7">
        <w:rPr>
          <w:sz w:val="24"/>
          <w:szCs w:val="24"/>
        </w:rPr>
        <w:t>0),</w:t>
      </w:r>
      <w:r w:rsidRPr="00091BC7">
        <w:rPr>
          <w:spacing w:val="3"/>
          <w:sz w:val="24"/>
          <w:szCs w:val="24"/>
        </w:rPr>
        <w:t xml:space="preserve"> </w:t>
      </w:r>
      <w:r w:rsidRPr="00091BC7">
        <w:rPr>
          <w:spacing w:val="-5"/>
          <w:sz w:val="24"/>
          <w:szCs w:val="24"/>
        </w:rPr>
        <w:t>and</w:t>
      </w:r>
    </w:p>
    <w:p w14:paraId="07FF653A" w14:textId="77777777" w:rsidR="009F0771" w:rsidRPr="00091BC7" w:rsidRDefault="009F0771" w:rsidP="009F0771">
      <w:pPr>
        <w:pStyle w:val="BodyText"/>
        <w:rPr>
          <w:spacing w:val="-5"/>
        </w:rPr>
      </w:pPr>
      <w:r w:rsidRPr="00091BC7">
        <w:t>Γ</w:t>
      </w:r>
      <w:r w:rsidRPr="00091BC7">
        <w:rPr>
          <w:position w:val="1"/>
        </w:rPr>
        <w:t>(</w:t>
      </w:r>
      <w:r w:rsidRPr="00091BC7">
        <w:t>α</w:t>
      </w:r>
      <w:r w:rsidRPr="00091BC7">
        <w:rPr>
          <w:position w:val="1"/>
        </w:rPr>
        <w:t>)</w:t>
      </w:r>
      <w:r w:rsidRPr="00091BC7">
        <w:rPr>
          <w:spacing w:val="3"/>
          <w:position w:val="1"/>
        </w:rPr>
        <w:t xml:space="preserve"> </w:t>
      </w:r>
      <w:r w:rsidRPr="00091BC7">
        <w:t>is the</w:t>
      </w:r>
      <w:r w:rsidRPr="00091BC7">
        <w:rPr>
          <w:spacing w:val="1"/>
        </w:rPr>
        <w:t xml:space="preserve"> </w:t>
      </w:r>
      <w:r w:rsidRPr="00091BC7">
        <w:t>gamma</w:t>
      </w:r>
      <w:r w:rsidRPr="00091BC7">
        <w:rPr>
          <w:spacing w:val="-4"/>
        </w:rPr>
        <w:t xml:space="preserve"> </w:t>
      </w:r>
      <w:r w:rsidRPr="00091BC7">
        <w:t>function, given</w:t>
      </w:r>
      <w:r w:rsidRPr="00091BC7">
        <w:rPr>
          <w:spacing w:val="2"/>
        </w:rPr>
        <w:t xml:space="preserve"> </w:t>
      </w:r>
      <w:r w:rsidRPr="00091BC7">
        <w:rPr>
          <w:spacing w:val="-5"/>
        </w:rPr>
        <w:t>by:</w:t>
      </w:r>
    </w:p>
    <w:p w14:paraId="6BDB16BE" w14:textId="77777777" w:rsidR="009F0771" w:rsidRPr="00612C03" w:rsidRDefault="009F0771" w:rsidP="00C76FD6">
      <w:pPr>
        <w:pStyle w:val="BodyText"/>
        <w:spacing w:before="151" w:line="480" w:lineRule="auto"/>
        <w:ind w:left="2160" w:firstLine="720"/>
        <w:rPr>
          <w:rFonts w:ascii="Cambria Math" w:hAnsi="Cambria Math"/>
          <w:sz w:val="22"/>
          <w:szCs w:val="22"/>
        </w:rPr>
      </w:pPr>
      <m:oMath>
        <m:r>
          <m:rPr>
            <m:sty m:val="p"/>
          </m:rPr>
          <w:rPr>
            <w:rFonts w:ascii="Cambria Math" w:hAnsi="Cambria Math"/>
            <w:sz w:val="22"/>
            <w:szCs w:val="22"/>
          </w:rPr>
          <m:t>Γ</m:t>
        </m:r>
        <m:d>
          <m:dPr>
            <m:ctrlPr>
              <w:rPr>
                <w:rFonts w:ascii="Cambria Math" w:hAnsi="Cambria Math"/>
                <w:sz w:val="22"/>
                <w:szCs w:val="22"/>
              </w:rPr>
            </m:ctrlPr>
          </m:dPr>
          <m:e>
            <m:r>
              <m:rPr>
                <m:sty m:val="p"/>
              </m:rPr>
              <w:rPr>
                <w:rFonts w:ascii="Cambria Math" w:hAnsi="Cambria Math"/>
                <w:sz w:val="22"/>
                <w:szCs w:val="22"/>
              </w:rPr>
              <m:t>α</m:t>
            </m:r>
          </m:e>
        </m:d>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m:t>
            </m:r>
          </m:e>
          <m:sub>
            <m:r>
              <w:rPr>
                <w:rFonts w:ascii="Cambria Math" w:hAnsi="Cambria Math"/>
                <w:sz w:val="22"/>
                <w:szCs w:val="22"/>
              </w:rPr>
              <m:t>0</m:t>
            </m:r>
          </m:sub>
          <m:sup>
            <m:r>
              <w:rPr>
                <w:rFonts w:ascii="Cambria Math" w:hAnsi="Cambria Math"/>
                <w:sz w:val="22"/>
                <w:szCs w:val="22"/>
              </w:rPr>
              <m:t>∞</m:t>
            </m:r>
          </m:sup>
        </m:sSubSup>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α-1</m:t>
            </m:r>
          </m:sup>
        </m:sSup>
        <m:sSup>
          <m:sSupPr>
            <m:ctrlPr>
              <w:rPr>
                <w:rFonts w:ascii="Cambria Math" w:hAnsi="Cambria Math"/>
                <w:i/>
                <w:sz w:val="22"/>
                <w:szCs w:val="22"/>
              </w:rPr>
            </m:ctrlPr>
          </m:sSupPr>
          <m:e>
            <m:r>
              <w:rPr>
                <w:rFonts w:ascii="Cambria Math" w:hAnsi="Cambria Math"/>
                <w:sz w:val="22"/>
                <w:szCs w:val="22"/>
              </w:rPr>
              <m:t>e</m:t>
            </m:r>
          </m:e>
          <m:sup>
            <m:r>
              <w:rPr>
                <w:rFonts w:ascii="Cambria Math" w:hAnsi="Cambria Math"/>
                <w:sz w:val="22"/>
                <w:szCs w:val="22"/>
              </w:rPr>
              <m:t>-x</m:t>
            </m:r>
          </m:sup>
        </m:sSup>
        <m:r>
          <w:rPr>
            <w:rFonts w:ascii="Cambria Math" w:hAnsi="Cambria Math"/>
            <w:sz w:val="22"/>
            <w:szCs w:val="22"/>
          </w:rPr>
          <m:t>dx</m:t>
        </m:r>
      </m:oMath>
      <w:r w:rsidRPr="00612C03">
        <w:rPr>
          <w:rFonts w:ascii="Cambria Math" w:hAnsi="Cambria Math"/>
          <w:sz w:val="22"/>
          <w:szCs w:val="22"/>
        </w:rPr>
        <w:tab/>
      </w:r>
      <w:r w:rsidRPr="00612C03">
        <w:rPr>
          <w:rFonts w:ascii="Cambria Math" w:hAnsi="Cambria Math"/>
          <w:sz w:val="22"/>
          <w:szCs w:val="22"/>
        </w:rPr>
        <w:tab/>
      </w:r>
      <w:r w:rsidRPr="00612C03">
        <w:rPr>
          <w:rFonts w:ascii="Cambria Math" w:hAnsi="Cambria Math"/>
          <w:sz w:val="22"/>
          <w:szCs w:val="22"/>
        </w:rPr>
        <w:tab/>
      </w:r>
      <w:r w:rsidRPr="00612C03">
        <w:rPr>
          <w:rFonts w:ascii="Cambria Math" w:hAnsi="Cambria Math"/>
          <w:sz w:val="22"/>
          <w:szCs w:val="22"/>
        </w:rPr>
        <w:tab/>
      </w:r>
      <w:r w:rsidRPr="00612C03">
        <w:rPr>
          <w:rFonts w:ascii="Cambria Math" w:hAnsi="Cambria Math"/>
          <w:sz w:val="22"/>
          <w:szCs w:val="22"/>
        </w:rPr>
        <w:tab/>
        <w:t>(2)</w:t>
      </w:r>
    </w:p>
    <w:p w14:paraId="4F046B76" w14:textId="77777777" w:rsidR="009F0771" w:rsidRPr="00091BC7" w:rsidRDefault="009F0771" w:rsidP="00003186">
      <w:pPr>
        <w:pStyle w:val="BodyText"/>
        <w:spacing w:line="480" w:lineRule="auto"/>
      </w:pPr>
      <w:r w:rsidRPr="00091BC7">
        <w:t>The</w:t>
      </w:r>
      <w:r w:rsidRPr="00091BC7">
        <w:rPr>
          <w:spacing w:val="-4"/>
        </w:rPr>
        <w:t xml:space="preserve"> </w:t>
      </w:r>
      <w:r w:rsidRPr="00091BC7">
        <w:t>shape</w:t>
      </w:r>
      <w:r w:rsidRPr="00091BC7">
        <w:rPr>
          <w:spacing w:val="-4"/>
        </w:rPr>
        <w:t xml:space="preserve"> </w:t>
      </w:r>
      <w:r w:rsidRPr="00091BC7">
        <w:t>and</w:t>
      </w:r>
      <w:r w:rsidRPr="00091BC7">
        <w:rPr>
          <w:spacing w:val="-3"/>
        </w:rPr>
        <w:t xml:space="preserve"> </w:t>
      </w:r>
      <w:r w:rsidRPr="00091BC7">
        <w:t>scale</w:t>
      </w:r>
      <w:r w:rsidRPr="00091BC7">
        <w:rPr>
          <w:spacing w:val="-4"/>
        </w:rPr>
        <w:t xml:space="preserve"> </w:t>
      </w:r>
      <w:r w:rsidRPr="00091BC7">
        <w:t>parameters</w:t>
      </w:r>
      <w:r w:rsidRPr="00091BC7">
        <w:rPr>
          <w:spacing w:val="-5"/>
        </w:rPr>
        <w:t xml:space="preserve"> </w:t>
      </w:r>
      <w:r w:rsidRPr="00091BC7">
        <w:t>are</w:t>
      </w:r>
      <w:r w:rsidRPr="00091BC7">
        <w:rPr>
          <w:spacing w:val="-4"/>
        </w:rPr>
        <w:t xml:space="preserve"> </w:t>
      </w:r>
      <w:r w:rsidRPr="00091BC7">
        <w:t>estimated</w:t>
      </w:r>
      <w:r w:rsidRPr="00091BC7">
        <w:rPr>
          <w:spacing w:val="-3"/>
        </w:rPr>
        <w:t xml:space="preserve"> </w:t>
      </w:r>
      <w:r w:rsidRPr="00091BC7">
        <w:t>through</w:t>
      </w:r>
      <w:r w:rsidRPr="00091BC7">
        <w:rPr>
          <w:spacing w:val="-3"/>
        </w:rPr>
        <w:t xml:space="preserve"> </w:t>
      </w:r>
      <w:r w:rsidRPr="00091BC7">
        <w:t>the</w:t>
      </w:r>
      <w:r w:rsidRPr="00091BC7">
        <w:rPr>
          <w:spacing w:val="-4"/>
        </w:rPr>
        <w:t xml:space="preserve"> </w:t>
      </w:r>
      <w:r w:rsidRPr="00091BC7">
        <w:t>maximum</w:t>
      </w:r>
      <w:r w:rsidRPr="00091BC7">
        <w:rPr>
          <w:spacing w:val="-6"/>
        </w:rPr>
        <w:t xml:space="preserve"> </w:t>
      </w:r>
      <w:r w:rsidRPr="00091BC7">
        <w:t>likelihood estimation (MLE) method:</w:t>
      </w:r>
    </w:p>
    <w:p w14:paraId="779B7231" w14:textId="0A3D45E5" w:rsidR="009F0771" w:rsidRPr="00612C03" w:rsidRDefault="009F0771" w:rsidP="009F0771">
      <w:pPr>
        <w:pStyle w:val="BodyText"/>
        <w:spacing w:before="1" w:line="480" w:lineRule="auto"/>
        <w:ind w:left="1880" w:right="897" w:firstLine="280"/>
        <w:rPr>
          <w:sz w:val="22"/>
          <w:szCs w:val="22"/>
        </w:rPr>
      </w:pPr>
      <m:oMath>
        <m:r>
          <w:rPr>
            <w:rFonts w:ascii="Cambria Math" w:hAnsi="Cambria Math"/>
            <w:sz w:val="22"/>
            <w:szCs w:val="22"/>
          </w:rPr>
          <m:t xml:space="preserve">α= </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4A</m:t>
            </m:r>
          </m:den>
        </m:f>
        <m:d>
          <m:dPr>
            <m:ctrlPr>
              <w:rPr>
                <w:rFonts w:ascii="Cambria Math" w:hAnsi="Cambria Math"/>
                <w:i/>
                <w:sz w:val="22"/>
                <w:szCs w:val="22"/>
              </w:rPr>
            </m:ctrlPr>
          </m:dPr>
          <m:e>
            <m:r>
              <w:rPr>
                <w:rFonts w:ascii="Cambria Math" w:hAnsi="Cambria Math"/>
                <w:sz w:val="22"/>
                <w:szCs w:val="22"/>
              </w:rPr>
              <m:t>1+</m:t>
            </m:r>
            <m:rad>
              <m:radPr>
                <m:degHide m:val="1"/>
                <m:ctrlPr>
                  <w:rPr>
                    <w:rFonts w:ascii="Cambria Math" w:hAnsi="Cambria Math"/>
                    <w:i/>
                    <w:sz w:val="22"/>
                    <w:szCs w:val="22"/>
                  </w:rPr>
                </m:ctrlPr>
              </m:radPr>
              <m:deg/>
              <m:e>
                <m:r>
                  <w:rPr>
                    <w:rFonts w:ascii="Cambria Math" w:hAnsi="Cambria Math"/>
                    <w:sz w:val="22"/>
                    <w:szCs w:val="22"/>
                  </w:rPr>
                  <m:t>1+</m:t>
                </m:r>
                <m:f>
                  <m:fPr>
                    <m:ctrlPr>
                      <w:rPr>
                        <w:rFonts w:ascii="Cambria Math" w:hAnsi="Cambria Math"/>
                        <w:i/>
                        <w:sz w:val="22"/>
                        <w:szCs w:val="22"/>
                      </w:rPr>
                    </m:ctrlPr>
                  </m:fPr>
                  <m:num>
                    <m:r>
                      <w:rPr>
                        <w:rFonts w:ascii="Cambria Math" w:hAnsi="Cambria Math"/>
                        <w:sz w:val="22"/>
                        <w:szCs w:val="22"/>
                      </w:rPr>
                      <m:t>4A</m:t>
                    </m:r>
                  </m:num>
                  <m:den>
                    <m:r>
                      <w:rPr>
                        <w:rFonts w:ascii="Cambria Math" w:hAnsi="Cambria Math"/>
                        <w:sz w:val="22"/>
                        <w:szCs w:val="22"/>
                      </w:rPr>
                      <m:t>3</m:t>
                    </m:r>
                  </m:den>
                </m:f>
              </m:e>
            </m:rad>
          </m:e>
        </m:d>
      </m:oMath>
      <w:r w:rsidRPr="00612C03">
        <w:rPr>
          <w:sz w:val="22"/>
          <w:szCs w:val="22"/>
        </w:rPr>
        <w:tab/>
      </w:r>
      <w:r w:rsidRPr="00612C03">
        <w:rPr>
          <w:sz w:val="22"/>
          <w:szCs w:val="22"/>
        </w:rPr>
        <w:tab/>
      </w:r>
      <w:r w:rsidRPr="00612C03">
        <w:rPr>
          <w:sz w:val="22"/>
          <w:szCs w:val="22"/>
        </w:rPr>
        <w:tab/>
      </w:r>
      <w:r w:rsidRPr="00612C03">
        <w:rPr>
          <w:sz w:val="22"/>
          <w:szCs w:val="22"/>
        </w:rPr>
        <w:tab/>
      </w:r>
      <w:r w:rsidRPr="00612C03">
        <w:rPr>
          <w:sz w:val="22"/>
          <w:szCs w:val="22"/>
        </w:rPr>
        <w:tab/>
      </w:r>
      <w:r>
        <w:rPr>
          <w:sz w:val="22"/>
          <w:szCs w:val="22"/>
        </w:rPr>
        <w:t xml:space="preserve">            </w:t>
      </w:r>
      <w:r w:rsidR="00132600">
        <w:rPr>
          <w:sz w:val="22"/>
          <w:szCs w:val="22"/>
        </w:rPr>
        <w:t xml:space="preserve"> </w:t>
      </w:r>
      <w:r w:rsidRPr="00612C03">
        <w:rPr>
          <w:sz w:val="22"/>
          <w:szCs w:val="22"/>
        </w:rPr>
        <w:t>(3)</w:t>
      </w:r>
    </w:p>
    <w:p w14:paraId="2178CA53" w14:textId="77777777" w:rsidR="009F0771" w:rsidRPr="00612C03" w:rsidRDefault="009F0771" w:rsidP="009F0771">
      <w:pPr>
        <w:pStyle w:val="BodyText"/>
        <w:spacing w:before="1" w:line="480" w:lineRule="auto"/>
        <w:ind w:left="1880" w:right="897" w:firstLine="280"/>
        <w:rPr>
          <w:sz w:val="22"/>
          <w:szCs w:val="22"/>
        </w:rPr>
      </w:pPr>
      <m:oMath>
        <m:r>
          <w:rPr>
            <w:rFonts w:ascii="Cambria Math" w:hAnsi="Cambria Math"/>
            <w:sz w:val="22"/>
            <w:szCs w:val="22"/>
          </w:rPr>
          <m:t>β=</m:t>
        </m:r>
        <m:f>
          <m:fPr>
            <m:ctrlPr>
              <w:rPr>
                <w:rFonts w:ascii="Cambria Math" w:hAnsi="Cambria Math"/>
                <w:i/>
                <w:sz w:val="22"/>
                <w:szCs w:val="22"/>
              </w:rPr>
            </m:ctrlPr>
          </m:fPr>
          <m:num>
            <m:acc>
              <m:accPr>
                <m:chr m:val="̅"/>
                <m:ctrlPr>
                  <w:rPr>
                    <w:rFonts w:ascii="Cambria Math" w:hAnsi="Cambria Math"/>
                    <w:i/>
                    <w:sz w:val="22"/>
                    <w:szCs w:val="22"/>
                  </w:rPr>
                </m:ctrlPr>
              </m:accPr>
              <m:e>
                <m:r>
                  <w:rPr>
                    <w:rFonts w:ascii="Cambria Math" w:hAnsi="Cambria Math"/>
                    <w:sz w:val="22"/>
                    <w:szCs w:val="22"/>
                  </w:rPr>
                  <m:t>x</m:t>
                </m:r>
              </m:e>
            </m:acc>
          </m:num>
          <m:den>
            <m:r>
              <w:rPr>
                <w:rFonts w:ascii="Cambria Math" w:hAnsi="Cambria Math"/>
                <w:sz w:val="22"/>
                <w:szCs w:val="22"/>
              </w:rPr>
              <m:t>α</m:t>
            </m:r>
          </m:den>
        </m:f>
      </m:oMath>
      <w:r w:rsidRPr="00612C03">
        <w:rPr>
          <w:sz w:val="22"/>
          <w:szCs w:val="22"/>
        </w:rPr>
        <w:tab/>
      </w:r>
      <w:r w:rsidRPr="00612C03">
        <w:rPr>
          <w:sz w:val="22"/>
          <w:szCs w:val="22"/>
        </w:rPr>
        <w:tab/>
      </w:r>
      <w:r w:rsidRPr="00612C03">
        <w:rPr>
          <w:sz w:val="22"/>
          <w:szCs w:val="22"/>
        </w:rPr>
        <w:tab/>
      </w:r>
      <w:r w:rsidRPr="00612C03">
        <w:rPr>
          <w:sz w:val="22"/>
          <w:szCs w:val="22"/>
        </w:rPr>
        <w:tab/>
      </w:r>
      <w:r w:rsidRPr="00612C03">
        <w:rPr>
          <w:sz w:val="22"/>
          <w:szCs w:val="22"/>
        </w:rPr>
        <w:tab/>
      </w:r>
      <w:r w:rsidRPr="00612C03">
        <w:rPr>
          <w:sz w:val="22"/>
          <w:szCs w:val="22"/>
        </w:rPr>
        <w:tab/>
      </w:r>
      <w:r w:rsidRPr="00612C03">
        <w:rPr>
          <w:sz w:val="22"/>
          <w:szCs w:val="22"/>
        </w:rPr>
        <w:tab/>
      </w:r>
      <w:r w:rsidRPr="00612C03">
        <w:rPr>
          <w:sz w:val="22"/>
          <w:szCs w:val="22"/>
        </w:rPr>
        <w:tab/>
        <w:t>(4)</w:t>
      </w:r>
    </w:p>
    <w:p w14:paraId="31F683D5" w14:textId="77777777" w:rsidR="009F0771" w:rsidRPr="00612C03" w:rsidRDefault="009F0771" w:rsidP="009F0771">
      <w:pPr>
        <w:pStyle w:val="BodyText"/>
        <w:spacing w:before="1" w:line="480" w:lineRule="auto"/>
        <w:ind w:left="1880" w:right="897" w:firstLine="280"/>
        <w:rPr>
          <w:sz w:val="22"/>
          <w:szCs w:val="22"/>
        </w:rPr>
      </w:pPr>
      <m:oMath>
        <m:r>
          <w:rPr>
            <w:rFonts w:ascii="Cambria Math" w:eastAsiaTheme="minorEastAsia" w:hAnsi="Cambria Math"/>
            <w:sz w:val="22"/>
            <w:szCs w:val="22"/>
          </w:rPr>
          <m:t>A=</m:t>
        </m:r>
        <m:func>
          <m:funcPr>
            <m:ctrlPr>
              <w:rPr>
                <w:rFonts w:ascii="Cambria Math" w:eastAsiaTheme="minorEastAsia" w:hAnsi="Cambria Math"/>
                <w:i/>
                <w:sz w:val="22"/>
                <w:szCs w:val="22"/>
              </w:rPr>
            </m:ctrlPr>
          </m:funcPr>
          <m:fName>
            <m:r>
              <m:rPr>
                <m:sty m:val="p"/>
              </m:rPr>
              <w:rPr>
                <w:rFonts w:ascii="Cambria Math" w:eastAsiaTheme="minorEastAsia" w:hAnsi="Cambria Math"/>
                <w:sz w:val="22"/>
                <w:szCs w:val="22"/>
              </w:rPr>
              <m:t>ln</m:t>
            </m:r>
          </m:fName>
          <m:e>
            <m:d>
              <m:dPr>
                <m:ctrlPr>
                  <w:rPr>
                    <w:rFonts w:ascii="Cambria Math" w:eastAsiaTheme="minorEastAsia" w:hAnsi="Cambria Math"/>
                    <w:i/>
                    <w:sz w:val="22"/>
                    <w:szCs w:val="22"/>
                  </w:rPr>
                </m:ctrlPr>
              </m:dPr>
              <m:e>
                <m:bar>
                  <m:barPr>
                    <m:pos m:val="top"/>
                    <m:ctrlPr>
                      <w:rPr>
                        <w:rFonts w:ascii="Cambria Math" w:eastAsiaTheme="minorEastAsia" w:hAnsi="Cambria Math"/>
                        <w:i/>
                        <w:sz w:val="22"/>
                        <w:szCs w:val="22"/>
                      </w:rPr>
                    </m:ctrlPr>
                  </m:barPr>
                  <m:e>
                    <m:r>
                      <w:rPr>
                        <w:rFonts w:ascii="Cambria Math" w:eastAsiaTheme="minorEastAsia" w:hAnsi="Cambria Math"/>
                        <w:sz w:val="22"/>
                        <w:szCs w:val="22"/>
                      </w:rPr>
                      <m:t>x</m:t>
                    </m:r>
                  </m:e>
                </m:bar>
              </m:e>
            </m:d>
          </m:e>
        </m:func>
        <m:r>
          <w:rPr>
            <w:rFonts w:ascii="Cambria Math" w:eastAsiaTheme="minorEastAsia" w:hAnsi="Cambria Math"/>
            <w:sz w:val="22"/>
            <w:szCs w:val="22"/>
          </w:rPr>
          <m:t xml:space="preserve">- </m:t>
        </m:r>
        <m:f>
          <m:fPr>
            <m:ctrlPr>
              <w:rPr>
                <w:rFonts w:ascii="Cambria Math" w:eastAsiaTheme="minorEastAsia" w:hAnsi="Cambria Math"/>
                <w:i/>
                <w:sz w:val="22"/>
                <w:szCs w:val="22"/>
              </w:rPr>
            </m:ctrlPr>
          </m:fPr>
          <m:num>
            <m:nary>
              <m:naryPr>
                <m:chr m:val="∑"/>
                <m:limLoc m:val="undOvr"/>
                <m:subHide m:val="1"/>
                <m:supHide m:val="1"/>
                <m:ctrlPr>
                  <w:rPr>
                    <w:rFonts w:ascii="Cambria Math" w:eastAsiaTheme="minorEastAsia" w:hAnsi="Cambria Math"/>
                    <w:i/>
                    <w:sz w:val="22"/>
                    <w:szCs w:val="22"/>
                  </w:rPr>
                </m:ctrlPr>
              </m:naryPr>
              <m:sub/>
              <m:sup/>
              <m:e>
                <m:r>
                  <m:rPr>
                    <m:sty m:val="p"/>
                  </m:rPr>
                  <w:rPr>
                    <w:rFonts w:ascii="Cambria Math" w:eastAsiaTheme="minorEastAsia" w:hAnsi="Cambria Math"/>
                    <w:sz w:val="22"/>
                    <w:szCs w:val="22"/>
                  </w:rPr>
                  <m:t>ln⁡</m:t>
                </m:r>
                <m:r>
                  <w:rPr>
                    <w:rFonts w:ascii="Cambria Math" w:eastAsiaTheme="minorEastAsia" w:hAnsi="Cambria Math"/>
                    <w:sz w:val="22"/>
                    <w:szCs w:val="22"/>
                  </w:rPr>
                  <m:t>(x)</m:t>
                </m:r>
              </m:e>
            </m:nary>
          </m:num>
          <m:den>
            <m:r>
              <w:rPr>
                <w:rFonts w:ascii="Cambria Math" w:eastAsiaTheme="minorEastAsia" w:hAnsi="Cambria Math"/>
                <w:sz w:val="22"/>
                <w:szCs w:val="22"/>
              </w:rPr>
              <m:t>n</m:t>
            </m:r>
          </m:den>
        </m:f>
      </m:oMath>
      <w:r w:rsidRPr="00612C03">
        <w:rPr>
          <w:sz w:val="22"/>
          <w:szCs w:val="22"/>
        </w:rPr>
        <w:tab/>
      </w:r>
      <w:r w:rsidRPr="00612C03">
        <w:rPr>
          <w:sz w:val="22"/>
          <w:szCs w:val="22"/>
        </w:rPr>
        <w:tab/>
      </w:r>
      <w:r w:rsidRPr="00612C03">
        <w:rPr>
          <w:sz w:val="22"/>
          <w:szCs w:val="22"/>
        </w:rPr>
        <w:tab/>
      </w:r>
      <w:r w:rsidRPr="00612C03">
        <w:rPr>
          <w:sz w:val="22"/>
          <w:szCs w:val="22"/>
        </w:rPr>
        <w:tab/>
      </w:r>
      <w:r w:rsidRPr="00612C03">
        <w:rPr>
          <w:sz w:val="22"/>
          <w:szCs w:val="22"/>
        </w:rPr>
        <w:tab/>
      </w:r>
      <w:r w:rsidRPr="00612C03">
        <w:rPr>
          <w:sz w:val="22"/>
          <w:szCs w:val="22"/>
        </w:rPr>
        <w:tab/>
        <w:t>(5)</w:t>
      </w:r>
    </w:p>
    <w:p w14:paraId="592C4643" w14:textId="77777777" w:rsidR="009F0771" w:rsidRPr="00664614" w:rsidRDefault="009F0771" w:rsidP="009F0771">
      <w:pPr>
        <w:pStyle w:val="BodyText"/>
        <w:spacing w:before="1" w:line="480" w:lineRule="auto"/>
        <w:ind w:right="897"/>
      </w:pPr>
      <w:r w:rsidRPr="00664614">
        <w:rPr>
          <w:spacing w:val="-2"/>
        </w:rPr>
        <w:t>where:</w:t>
      </w:r>
    </w:p>
    <w:p w14:paraId="129067E9" w14:textId="77777777" w:rsidR="009F0771" w:rsidRPr="00091BC7" w:rsidRDefault="009F0771" w:rsidP="009F0771">
      <w:pPr>
        <w:pStyle w:val="ListParagraph"/>
        <w:numPr>
          <w:ilvl w:val="0"/>
          <w:numId w:val="2"/>
        </w:numPr>
        <w:tabs>
          <w:tab w:val="left" w:pos="1159"/>
        </w:tabs>
        <w:spacing w:line="480" w:lineRule="auto"/>
        <w:rPr>
          <w:sz w:val="24"/>
          <w:szCs w:val="24"/>
        </w:rPr>
      </w:pPr>
      <w:r w:rsidRPr="00091BC7">
        <w:rPr>
          <w:sz w:val="24"/>
          <w:szCs w:val="24"/>
        </w:rPr>
        <w:t>n =</w:t>
      </w:r>
      <w:r w:rsidRPr="00091BC7">
        <w:rPr>
          <w:spacing w:val="-1"/>
          <w:sz w:val="24"/>
          <w:szCs w:val="24"/>
        </w:rPr>
        <w:t xml:space="preserve"> </w:t>
      </w:r>
      <w:r w:rsidRPr="00091BC7">
        <w:rPr>
          <w:sz w:val="24"/>
          <w:szCs w:val="24"/>
        </w:rPr>
        <w:t>number</w:t>
      </w:r>
      <w:r w:rsidRPr="00091BC7">
        <w:rPr>
          <w:spacing w:val="-2"/>
          <w:sz w:val="24"/>
          <w:szCs w:val="24"/>
        </w:rPr>
        <w:t xml:space="preserve"> </w:t>
      </w:r>
      <w:r w:rsidRPr="00091BC7">
        <w:rPr>
          <w:sz w:val="24"/>
          <w:szCs w:val="24"/>
        </w:rPr>
        <w:t>of</w:t>
      </w:r>
      <w:r w:rsidRPr="00091BC7">
        <w:rPr>
          <w:spacing w:val="2"/>
          <w:sz w:val="24"/>
          <w:szCs w:val="24"/>
        </w:rPr>
        <w:t xml:space="preserve"> </w:t>
      </w:r>
      <w:r w:rsidRPr="00091BC7">
        <w:rPr>
          <w:sz w:val="24"/>
          <w:szCs w:val="24"/>
        </w:rPr>
        <w:t>precipitation</w:t>
      </w:r>
      <w:r w:rsidRPr="00091BC7">
        <w:rPr>
          <w:spacing w:val="1"/>
          <w:sz w:val="24"/>
          <w:szCs w:val="24"/>
        </w:rPr>
        <w:t xml:space="preserve"> </w:t>
      </w:r>
      <w:r w:rsidRPr="00091BC7">
        <w:rPr>
          <w:spacing w:val="-2"/>
          <w:sz w:val="24"/>
          <w:szCs w:val="24"/>
        </w:rPr>
        <w:t>observations</w:t>
      </w:r>
    </w:p>
    <w:p w14:paraId="48EF1AE1" w14:textId="77777777" w:rsidR="009F0771" w:rsidRPr="00091BC7" w:rsidRDefault="00000000" w:rsidP="009F0771">
      <w:pPr>
        <w:pStyle w:val="ListParagraph"/>
        <w:widowControl/>
        <w:numPr>
          <w:ilvl w:val="0"/>
          <w:numId w:val="9"/>
        </w:numPr>
        <w:autoSpaceDE/>
        <w:autoSpaceDN/>
        <w:spacing w:before="248" w:after="160" w:line="480" w:lineRule="auto"/>
        <w:contextualSpacing/>
        <w:jc w:val="both"/>
        <w:rPr>
          <w:sz w:val="24"/>
          <w:szCs w:val="24"/>
        </w:rPr>
      </w:pPr>
      <m:oMath>
        <m:acc>
          <m:accPr>
            <m:chr m:val="̅"/>
            <m:ctrlPr>
              <w:rPr>
                <w:rFonts w:ascii="Cambria Math" w:hAnsi="Cambria Math"/>
                <w:i/>
                <w:sz w:val="24"/>
                <w:szCs w:val="24"/>
              </w:rPr>
            </m:ctrlPr>
          </m:accPr>
          <m:e>
            <m:r>
              <w:rPr>
                <w:rFonts w:ascii="Cambria Math" w:hAnsi="Cambria Math"/>
                <w:sz w:val="24"/>
                <w:szCs w:val="24"/>
              </w:rPr>
              <m:t>x</m:t>
            </m:r>
          </m:e>
        </m:acc>
      </m:oMath>
      <w:r w:rsidR="009F0771" w:rsidRPr="00091BC7">
        <w:rPr>
          <w:sz w:val="24"/>
          <w:szCs w:val="24"/>
        </w:rPr>
        <w:t xml:space="preserve"> = </w:t>
      </w:r>
      <w:r w:rsidR="009F0771" w:rsidRPr="00091BC7">
        <w:rPr>
          <w:rFonts w:eastAsiaTheme="minorEastAsia"/>
          <w:sz w:val="24"/>
          <w:szCs w:val="24"/>
        </w:rPr>
        <w:t>the average precipitation value of the dataset</w:t>
      </w:r>
    </w:p>
    <w:p w14:paraId="17E6FD49" w14:textId="77777777" w:rsidR="009F0771" w:rsidRPr="00091BC7" w:rsidRDefault="009F0771" w:rsidP="00003186">
      <w:pPr>
        <w:pStyle w:val="BodyText"/>
        <w:spacing w:line="478" w:lineRule="auto"/>
        <w:rPr>
          <w:spacing w:val="-2"/>
        </w:rPr>
      </w:pPr>
      <w:r w:rsidRPr="00091BC7">
        <w:t xml:space="preserve">The shape and scale parameters were calculated for each of the three timescales and </w:t>
      </w:r>
      <w:r w:rsidRPr="00091BC7">
        <w:rPr>
          <w:position w:val="2"/>
        </w:rPr>
        <w:t>months described above, yielding a total of 96 α and β</w:t>
      </w:r>
      <w:r w:rsidRPr="00091BC7">
        <w:t>rate</w:t>
      </w:r>
      <w:r w:rsidRPr="00091BC7">
        <w:rPr>
          <w:spacing w:val="32"/>
        </w:rPr>
        <w:t xml:space="preserve"> </w:t>
      </w:r>
      <w:r w:rsidRPr="00091BC7">
        <w:rPr>
          <w:position w:val="2"/>
        </w:rPr>
        <w:t>values, respectively, for each climate</w:t>
      </w:r>
      <w:r w:rsidRPr="00091BC7">
        <w:rPr>
          <w:spacing w:val="-2"/>
          <w:position w:val="2"/>
        </w:rPr>
        <w:t xml:space="preserve"> </w:t>
      </w:r>
      <w:r w:rsidRPr="00091BC7">
        <w:rPr>
          <w:position w:val="2"/>
        </w:rPr>
        <w:t>division. Note</w:t>
      </w:r>
      <w:r w:rsidRPr="00091BC7">
        <w:rPr>
          <w:spacing w:val="-7"/>
          <w:position w:val="2"/>
        </w:rPr>
        <w:t xml:space="preserve"> </w:t>
      </w:r>
      <w:r w:rsidRPr="00091BC7">
        <w:rPr>
          <w:position w:val="2"/>
        </w:rPr>
        <w:t>that</w:t>
      </w:r>
      <w:r w:rsidRPr="00091BC7">
        <w:rPr>
          <w:spacing w:val="-1"/>
          <w:position w:val="2"/>
        </w:rPr>
        <w:t xml:space="preserve"> </w:t>
      </w:r>
      <w:r w:rsidRPr="00091BC7">
        <w:rPr>
          <w:position w:val="2"/>
        </w:rPr>
        <w:t>β</w:t>
      </w:r>
      <w:r w:rsidRPr="00091BC7">
        <w:t>rate</w:t>
      </w:r>
      <w:r w:rsidRPr="00091BC7">
        <w:rPr>
          <w:spacing w:val="-2"/>
        </w:rPr>
        <w:t xml:space="preserve"> </w:t>
      </w:r>
      <w:r w:rsidRPr="00091BC7">
        <w:rPr>
          <w:position w:val="2"/>
        </w:rPr>
        <w:t>is</w:t>
      </w:r>
      <w:r w:rsidRPr="00091BC7">
        <w:rPr>
          <w:spacing w:val="-3"/>
          <w:position w:val="2"/>
        </w:rPr>
        <w:t xml:space="preserve"> </w:t>
      </w:r>
      <w:r w:rsidRPr="00091BC7">
        <w:rPr>
          <w:position w:val="2"/>
        </w:rPr>
        <w:t>the</w:t>
      </w:r>
      <w:r w:rsidRPr="00091BC7">
        <w:rPr>
          <w:spacing w:val="-2"/>
          <w:position w:val="2"/>
        </w:rPr>
        <w:t xml:space="preserve"> </w:t>
      </w:r>
      <w:r w:rsidRPr="00091BC7">
        <w:rPr>
          <w:position w:val="2"/>
        </w:rPr>
        <w:t>rate</w:t>
      </w:r>
      <w:r w:rsidRPr="00091BC7">
        <w:rPr>
          <w:spacing w:val="-7"/>
          <w:position w:val="2"/>
        </w:rPr>
        <w:t xml:space="preserve"> </w:t>
      </w:r>
      <w:r w:rsidRPr="00091BC7">
        <w:rPr>
          <w:position w:val="2"/>
        </w:rPr>
        <w:t>parameter and</w:t>
      </w:r>
      <w:r w:rsidRPr="00091BC7">
        <w:rPr>
          <w:spacing w:val="-1"/>
          <w:position w:val="2"/>
        </w:rPr>
        <w:t xml:space="preserve"> </w:t>
      </w:r>
      <w:r w:rsidRPr="00091BC7">
        <w:rPr>
          <w:position w:val="2"/>
        </w:rPr>
        <w:t>is</w:t>
      </w:r>
      <w:r w:rsidRPr="00091BC7">
        <w:rPr>
          <w:spacing w:val="-3"/>
          <w:position w:val="2"/>
        </w:rPr>
        <w:t xml:space="preserve"> </w:t>
      </w:r>
      <w:r w:rsidRPr="00091BC7">
        <w:rPr>
          <w:position w:val="2"/>
        </w:rPr>
        <w:t>simply</w:t>
      </w:r>
      <w:r w:rsidRPr="00091BC7">
        <w:rPr>
          <w:spacing w:val="-6"/>
          <w:position w:val="2"/>
        </w:rPr>
        <w:t xml:space="preserve"> </w:t>
      </w:r>
      <w:r w:rsidRPr="00091BC7">
        <w:rPr>
          <w:position w:val="2"/>
        </w:rPr>
        <w:t>the</w:t>
      </w:r>
      <w:r w:rsidRPr="00091BC7">
        <w:rPr>
          <w:spacing w:val="-2"/>
          <w:position w:val="2"/>
        </w:rPr>
        <w:t xml:space="preserve"> </w:t>
      </w:r>
      <w:r w:rsidRPr="00091BC7">
        <w:rPr>
          <w:position w:val="2"/>
        </w:rPr>
        <w:t>inverse</w:t>
      </w:r>
      <w:r w:rsidRPr="00091BC7">
        <w:rPr>
          <w:spacing w:val="-2"/>
          <w:position w:val="2"/>
        </w:rPr>
        <w:t xml:space="preserve"> </w:t>
      </w:r>
      <w:r w:rsidRPr="00091BC7">
        <w:rPr>
          <w:position w:val="2"/>
        </w:rPr>
        <w:t>of the</w:t>
      </w:r>
      <w:r w:rsidRPr="00091BC7">
        <w:rPr>
          <w:spacing w:val="-7"/>
          <w:position w:val="2"/>
        </w:rPr>
        <w:t xml:space="preserve"> scale </w:t>
      </w:r>
      <w:r w:rsidRPr="00091BC7">
        <w:rPr>
          <w:spacing w:val="-2"/>
        </w:rPr>
        <w:t>parameter.</w:t>
      </w:r>
    </w:p>
    <w:p w14:paraId="138FA14E" w14:textId="77777777" w:rsidR="009F0771" w:rsidRPr="00091BC7" w:rsidRDefault="009F0771" w:rsidP="00003186">
      <w:pPr>
        <w:pStyle w:val="BodyText"/>
        <w:spacing w:line="478" w:lineRule="auto"/>
      </w:pPr>
      <w:r w:rsidRPr="00091BC7">
        <w:t>The</w:t>
      </w:r>
      <w:r w:rsidRPr="00091BC7">
        <w:rPr>
          <w:spacing w:val="-4"/>
        </w:rPr>
        <w:t xml:space="preserve"> </w:t>
      </w:r>
      <w:r w:rsidRPr="00091BC7">
        <w:t>cumulative</w:t>
      </w:r>
      <w:r w:rsidRPr="00091BC7">
        <w:rPr>
          <w:spacing w:val="-4"/>
        </w:rPr>
        <w:t xml:space="preserve"> </w:t>
      </w:r>
      <w:r w:rsidRPr="00091BC7">
        <w:t>probability</w:t>
      </w:r>
      <w:r w:rsidRPr="00091BC7">
        <w:rPr>
          <w:spacing w:val="-3"/>
        </w:rPr>
        <w:t xml:space="preserve"> </w:t>
      </w:r>
      <w:r w:rsidRPr="00091BC7">
        <w:t>of</w:t>
      </w:r>
      <w:r w:rsidRPr="00091BC7">
        <w:rPr>
          <w:spacing w:val="-1"/>
        </w:rPr>
        <w:t xml:space="preserve"> </w:t>
      </w:r>
      <w:r w:rsidRPr="00091BC7">
        <w:t>each</w:t>
      </w:r>
      <w:r w:rsidRPr="00091BC7">
        <w:rPr>
          <w:spacing w:val="-3"/>
        </w:rPr>
        <w:t xml:space="preserve"> </w:t>
      </w:r>
      <w:r w:rsidRPr="00091BC7">
        <w:t>precipitation</w:t>
      </w:r>
      <w:r w:rsidRPr="00091BC7">
        <w:rPr>
          <w:spacing w:val="-7"/>
        </w:rPr>
        <w:t xml:space="preserve"> </w:t>
      </w:r>
      <w:r w:rsidRPr="00091BC7">
        <w:t>value</w:t>
      </w:r>
      <w:r w:rsidRPr="00091BC7">
        <w:rPr>
          <w:spacing w:val="-4"/>
        </w:rPr>
        <w:t xml:space="preserve"> </w:t>
      </w:r>
      <w:r w:rsidRPr="00091BC7">
        <w:t>of</w:t>
      </w:r>
      <w:r w:rsidRPr="00091BC7">
        <w:rPr>
          <w:spacing w:val="-1"/>
        </w:rPr>
        <w:t xml:space="preserve"> </w:t>
      </w:r>
      <w:r w:rsidRPr="00091BC7">
        <w:t>interest</w:t>
      </w:r>
      <w:r w:rsidRPr="00091BC7">
        <w:rPr>
          <w:spacing w:val="-3"/>
        </w:rPr>
        <w:t xml:space="preserve"> </w:t>
      </w:r>
      <w:r w:rsidRPr="00091BC7">
        <w:t>was</w:t>
      </w:r>
      <w:r w:rsidRPr="00091BC7">
        <w:rPr>
          <w:spacing w:val="-5"/>
        </w:rPr>
        <w:t xml:space="preserve"> </w:t>
      </w:r>
      <w:r w:rsidRPr="00091BC7">
        <w:t>then</w:t>
      </w:r>
      <w:r w:rsidRPr="00091BC7">
        <w:rPr>
          <w:spacing w:val="-7"/>
        </w:rPr>
        <w:t xml:space="preserve"> </w:t>
      </w:r>
      <w:r w:rsidRPr="00091BC7">
        <w:t>calculated</w:t>
      </w:r>
      <w:r w:rsidRPr="00091BC7">
        <w:rPr>
          <w:spacing w:val="-3"/>
        </w:rPr>
        <w:t xml:space="preserve"> </w:t>
      </w:r>
      <w:r w:rsidRPr="00091BC7">
        <w:t>by integrating the precipitation time series over the complete range of precipitation values, using the α and β parameters associated with each base period:</w:t>
      </w:r>
    </w:p>
    <w:p w14:paraId="082BE144" w14:textId="77777777" w:rsidR="009F0771" w:rsidRPr="00612C03" w:rsidRDefault="009F0771" w:rsidP="009F0771">
      <w:pPr>
        <w:pStyle w:val="BodyText"/>
        <w:spacing w:line="477" w:lineRule="auto"/>
        <w:ind w:left="1440" w:right="533" w:firstLine="720"/>
        <w:rPr>
          <w:sz w:val="22"/>
          <w:szCs w:val="22"/>
        </w:rPr>
      </w:pPr>
      <m:oMath>
        <m:r>
          <w:rPr>
            <w:rFonts w:ascii="Cambria Math" w:eastAsiaTheme="minorEastAsia" w:hAnsi="Cambria Math"/>
            <w:sz w:val="22"/>
            <w:szCs w:val="22"/>
          </w:rPr>
          <m:t>G</m:t>
        </m:r>
        <m:d>
          <m:dPr>
            <m:ctrlPr>
              <w:rPr>
                <w:rFonts w:ascii="Cambria Math" w:eastAsiaTheme="minorEastAsia" w:hAnsi="Cambria Math"/>
                <w:i/>
                <w:sz w:val="22"/>
                <w:szCs w:val="22"/>
              </w:rPr>
            </m:ctrlPr>
          </m:dPr>
          <m:e>
            <m:r>
              <w:rPr>
                <w:rFonts w:ascii="Cambria Math" w:eastAsiaTheme="minorEastAsia" w:hAnsi="Cambria Math"/>
                <w:sz w:val="22"/>
                <w:szCs w:val="22"/>
              </w:rPr>
              <m:t>x</m:t>
            </m:r>
          </m:e>
        </m:d>
        <m:r>
          <w:rPr>
            <w:rFonts w:ascii="Cambria Math" w:eastAsiaTheme="minorEastAsia" w:hAnsi="Cambria Math"/>
            <w:sz w:val="22"/>
            <w:szCs w:val="22"/>
          </w:rPr>
          <m:t xml:space="preserve">= </m:t>
        </m:r>
        <m:nary>
          <m:naryPr>
            <m:limLoc m:val="subSup"/>
            <m:ctrlPr>
              <w:rPr>
                <w:rFonts w:ascii="Cambria Math" w:eastAsiaTheme="minorEastAsia" w:hAnsi="Cambria Math"/>
                <w:i/>
                <w:sz w:val="22"/>
                <w:szCs w:val="22"/>
              </w:rPr>
            </m:ctrlPr>
          </m:naryPr>
          <m:sub>
            <m:r>
              <w:rPr>
                <w:rFonts w:ascii="Cambria Math" w:eastAsiaTheme="minorEastAsia" w:hAnsi="Cambria Math"/>
                <w:sz w:val="22"/>
                <w:szCs w:val="22"/>
              </w:rPr>
              <m:t>0</m:t>
            </m:r>
          </m:sub>
          <m:sup>
            <m:r>
              <w:rPr>
                <w:rFonts w:ascii="Cambria Math" w:eastAsiaTheme="minorEastAsia" w:hAnsi="Cambria Math"/>
                <w:sz w:val="22"/>
                <w:szCs w:val="22"/>
              </w:rPr>
              <m:t>x</m:t>
            </m:r>
          </m:sup>
          <m:e>
            <m:r>
              <w:rPr>
                <w:rFonts w:ascii="Cambria Math" w:eastAsiaTheme="minorEastAsia" w:hAnsi="Cambria Math"/>
                <w:sz w:val="22"/>
                <w:szCs w:val="22"/>
              </w:rPr>
              <m:t>g</m:t>
            </m:r>
            <m:d>
              <m:dPr>
                <m:ctrlPr>
                  <w:rPr>
                    <w:rFonts w:ascii="Cambria Math" w:eastAsiaTheme="minorEastAsia" w:hAnsi="Cambria Math"/>
                    <w:i/>
                    <w:sz w:val="22"/>
                    <w:szCs w:val="22"/>
                  </w:rPr>
                </m:ctrlPr>
              </m:dPr>
              <m:e>
                <m:r>
                  <w:rPr>
                    <w:rFonts w:ascii="Cambria Math" w:eastAsiaTheme="minorEastAsia" w:hAnsi="Cambria Math"/>
                    <w:sz w:val="22"/>
                    <w:szCs w:val="22"/>
                  </w:rPr>
                  <m:t>x</m:t>
                </m:r>
              </m:e>
            </m:d>
            <m:r>
              <w:rPr>
                <w:rFonts w:ascii="Cambria Math" w:eastAsiaTheme="minorEastAsia" w:hAnsi="Cambria Math"/>
                <w:sz w:val="22"/>
                <w:szCs w:val="22"/>
              </w:rPr>
              <m:t>dx</m:t>
            </m:r>
          </m:e>
        </m:nary>
        <m:r>
          <w:rPr>
            <w:rFonts w:ascii="Cambria Math" w:eastAsiaTheme="minorEastAsia" w:hAnsi="Cambria Math"/>
            <w:sz w:val="22"/>
            <w:szCs w:val="22"/>
          </w:rPr>
          <m:t xml:space="preserve">= </m:t>
        </m:r>
        <m:f>
          <m:fPr>
            <m:ctrlPr>
              <w:rPr>
                <w:rFonts w:ascii="Cambria Math" w:eastAsiaTheme="minorEastAsia" w:hAnsi="Cambria Math"/>
                <w:i/>
                <w:sz w:val="22"/>
                <w:szCs w:val="22"/>
              </w:rPr>
            </m:ctrlPr>
          </m:fPr>
          <m:num>
            <m:r>
              <w:rPr>
                <w:rFonts w:ascii="Cambria Math" w:eastAsiaTheme="minorEastAsia" w:hAnsi="Cambria Math"/>
                <w:sz w:val="22"/>
                <w:szCs w:val="22"/>
              </w:rPr>
              <m:t>1</m:t>
            </m:r>
          </m:num>
          <m:den>
            <m:sSup>
              <m:sSupPr>
                <m:ctrlPr>
                  <w:rPr>
                    <w:rFonts w:ascii="Cambria Math" w:eastAsiaTheme="minorEastAsia" w:hAnsi="Cambria Math"/>
                    <w:i/>
                    <w:sz w:val="22"/>
                    <w:szCs w:val="22"/>
                  </w:rPr>
                </m:ctrlPr>
              </m:sSupPr>
              <m:e>
                <m:r>
                  <w:rPr>
                    <w:rFonts w:ascii="Cambria Math" w:eastAsiaTheme="minorEastAsia" w:hAnsi="Cambria Math"/>
                    <w:sz w:val="22"/>
                    <w:szCs w:val="22"/>
                  </w:rPr>
                  <m:t>β</m:t>
                </m:r>
              </m:e>
              <m:sup>
                <m:r>
                  <w:rPr>
                    <w:rFonts w:ascii="Cambria Math" w:eastAsiaTheme="minorEastAsia" w:hAnsi="Cambria Math"/>
                    <w:sz w:val="22"/>
                    <w:szCs w:val="22"/>
                  </w:rPr>
                  <m:t>α</m:t>
                </m:r>
              </m:sup>
            </m:sSup>
            <m:r>
              <m:rPr>
                <m:sty m:val="p"/>
              </m:rPr>
              <w:rPr>
                <w:rFonts w:ascii="Cambria Math" w:hAnsi="Cambria Math"/>
                <w:sz w:val="22"/>
                <w:szCs w:val="22"/>
              </w:rPr>
              <m:t>Γ</m:t>
            </m:r>
            <m:d>
              <m:dPr>
                <m:ctrlPr>
                  <w:rPr>
                    <w:rFonts w:ascii="Cambria Math" w:hAnsi="Cambria Math"/>
                    <w:sz w:val="22"/>
                    <w:szCs w:val="22"/>
                  </w:rPr>
                </m:ctrlPr>
              </m:dPr>
              <m:e>
                <m:r>
                  <m:rPr>
                    <m:sty m:val="p"/>
                  </m:rPr>
                  <w:rPr>
                    <w:rFonts w:ascii="Cambria Math" w:hAnsi="Cambria Math"/>
                    <w:sz w:val="22"/>
                    <w:szCs w:val="22"/>
                  </w:rPr>
                  <m:t>α</m:t>
                </m:r>
              </m:e>
            </m:d>
          </m:den>
        </m:f>
        <m:nary>
          <m:naryPr>
            <m:limLoc m:val="subSup"/>
            <m:ctrlPr>
              <w:rPr>
                <w:rFonts w:ascii="Cambria Math" w:eastAsiaTheme="minorEastAsia" w:hAnsi="Cambria Math"/>
                <w:i/>
                <w:sz w:val="22"/>
                <w:szCs w:val="22"/>
              </w:rPr>
            </m:ctrlPr>
          </m:naryPr>
          <m:sub>
            <m:r>
              <w:rPr>
                <w:rFonts w:ascii="Cambria Math" w:eastAsiaTheme="minorEastAsia" w:hAnsi="Cambria Math"/>
                <w:sz w:val="22"/>
                <w:szCs w:val="22"/>
              </w:rPr>
              <m:t>0</m:t>
            </m:r>
          </m:sub>
          <m:sup>
            <m:r>
              <w:rPr>
                <w:rFonts w:ascii="Cambria Math" w:eastAsiaTheme="minorEastAsia" w:hAnsi="Cambria Math"/>
                <w:sz w:val="22"/>
                <w:szCs w:val="22"/>
              </w:rPr>
              <m:t>x</m:t>
            </m:r>
          </m:sup>
          <m:e>
            <m:sSup>
              <m:sSupPr>
                <m:ctrlPr>
                  <w:rPr>
                    <w:rFonts w:ascii="Cambria Math" w:eastAsiaTheme="minorEastAsia" w:hAnsi="Cambria Math"/>
                    <w:i/>
                    <w:sz w:val="22"/>
                    <w:szCs w:val="22"/>
                  </w:rPr>
                </m:ctrlPr>
              </m:sSupPr>
              <m:e>
                <m:r>
                  <w:rPr>
                    <w:rFonts w:ascii="Cambria Math" w:eastAsiaTheme="minorEastAsia" w:hAnsi="Cambria Math"/>
                    <w:sz w:val="22"/>
                    <w:szCs w:val="22"/>
                  </w:rPr>
                  <m:t>x</m:t>
                </m:r>
              </m:e>
              <m:sup>
                <m:r>
                  <w:rPr>
                    <w:rFonts w:ascii="Cambria Math" w:eastAsiaTheme="minorEastAsia" w:hAnsi="Cambria Math"/>
                    <w:sz w:val="22"/>
                    <w:szCs w:val="22"/>
                  </w:rPr>
                  <m:t>α-1</m:t>
                </m:r>
              </m:sup>
            </m:sSup>
            <m:sSup>
              <m:sSupPr>
                <m:ctrlPr>
                  <w:rPr>
                    <w:rFonts w:ascii="Cambria Math" w:eastAsiaTheme="minorEastAsia" w:hAnsi="Cambria Math"/>
                    <w:i/>
                    <w:sz w:val="22"/>
                    <w:szCs w:val="22"/>
                  </w:rPr>
                </m:ctrlPr>
              </m:sSupPr>
              <m:e>
                <m:r>
                  <w:rPr>
                    <w:rFonts w:ascii="Cambria Math" w:eastAsiaTheme="minorEastAsia" w:hAnsi="Cambria Math"/>
                    <w:sz w:val="22"/>
                    <w:szCs w:val="22"/>
                  </w:rPr>
                  <m:t>e</m:t>
                </m:r>
              </m:e>
              <m:sup>
                <m:f>
                  <m:fPr>
                    <m:ctrlPr>
                      <w:rPr>
                        <w:rFonts w:ascii="Cambria Math" w:eastAsiaTheme="minorEastAsia" w:hAnsi="Cambria Math"/>
                        <w:i/>
                        <w:sz w:val="22"/>
                        <w:szCs w:val="22"/>
                      </w:rPr>
                    </m:ctrlPr>
                  </m:fPr>
                  <m:num>
                    <m:r>
                      <w:rPr>
                        <w:rFonts w:ascii="Cambria Math" w:eastAsiaTheme="minorEastAsia" w:hAnsi="Cambria Math"/>
                        <w:sz w:val="22"/>
                        <w:szCs w:val="22"/>
                      </w:rPr>
                      <m:t>-x</m:t>
                    </m:r>
                  </m:num>
                  <m:den>
                    <m:r>
                      <w:rPr>
                        <w:rFonts w:ascii="Cambria Math" w:eastAsiaTheme="minorEastAsia" w:hAnsi="Cambria Math"/>
                        <w:sz w:val="22"/>
                        <w:szCs w:val="22"/>
                      </w:rPr>
                      <m:t>β</m:t>
                    </m:r>
                  </m:den>
                </m:f>
              </m:sup>
            </m:sSup>
            <m:r>
              <w:rPr>
                <w:rFonts w:ascii="Cambria Math" w:eastAsiaTheme="minorEastAsia" w:hAnsi="Cambria Math"/>
                <w:sz w:val="22"/>
                <w:szCs w:val="22"/>
              </w:rPr>
              <m:t>dx</m:t>
            </m:r>
          </m:e>
        </m:nary>
      </m:oMath>
      <w:r w:rsidRPr="00612C03">
        <w:rPr>
          <w:sz w:val="22"/>
          <w:szCs w:val="22"/>
        </w:rPr>
        <w:tab/>
        <w:t xml:space="preserve">            (6)</w:t>
      </w:r>
    </w:p>
    <w:p w14:paraId="166D9C76" w14:textId="77777777" w:rsidR="009F0771" w:rsidRPr="00612C03" w:rsidRDefault="009F0771" w:rsidP="009F0771">
      <w:pPr>
        <w:pStyle w:val="BodyText"/>
        <w:spacing w:line="477" w:lineRule="auto"/>
        <w:ind w:left="1440" w:right="533" w:firstLine="720"/>
        <w:rPr>
          <w:spacing w:val="-2"/>
          <w:sz w:val="22"/>
          <w:szCs w:val="22"/>
        </w:rPr>
      </w:pPr>
      <m:oMath>
        <m:r>
          <w:rPr>
            <w:rFonts w:ascii="Cambria Math" w:eastAsiaTheme="minorEastAsia" w:hAnsi="Cambria Math"/>
            <w:sz w:val="22"/>
            <w:szCs w:val="22"/>
          </w:rPr>
          <w:lastRenderedPageBreak/>
          <m:t>H</m:t>
        </m:r>
        <m:d>
          <m:dPr>
            <m:ctrlPr>
              <w:rPr>
                <w:rFonts w:ascii="Cambria Math" w:eastAsiaTheme="minorEastAsia" w:hAnsi="Cambria Math"/>
                <w:i/>
                <w:sz w:val="22"/>
                <w:szCs w:val="22"/>
              </w:rPr>
            </m:ctrlPr>
          </m:dPr>
          <m:e>
            <m:r>
              <w:rPr>
                <w:rFonts w:ascii="Cambria Math" w:eastAsiaTheme="minorEastAsia" w:hAnsi="Cambria Math"/>
                <w:sz w:val="22"/>
                <w:szCs w:val="22"/>
              </w:rPr>
              <m:t>x</m:t>
            </m:r>
          </m:e>
        </m:d>
        <m:r>
          <w:rPr>
            <w:rFonts w:ascii="Cambria Math" w:eastAsiaTheme="minorEastAsia" w:hAnsi="Cambria Math"/>
            <w:sz w:val="22"/>
            <w:szCs w:val="22"/>
          </w:rPr>
          <m:t>=q+</m:t>
        </m:r>
        <m:d>
          <m:dPr>
            <m:ctrlPr>
              <w:rPr>
                <w:rFonts w:ascii="Cambria Math" w:eastAsiaTheme="minorEastAsia" w:hAnsi="Cambria Math"/>
                <w:i/>
                <w:sz w:val="22"/>
                <w:szCs w:val="22"/>
              </w:rPr>
            </m:ctrlPr>
          </m:dPr>
          <m:e>
            <m:r>
              <w:rPr>
                <w:rFonts w:ascii="Cambria Math" w:eastAsiaTheme="minorEastAsia" w:hAnsi="Cambria Math"/>
                <w:sz w:val="22"/>
                <w:szCs w:val="22"/>
              </w:rPr>
              <m:t>1-q</m:t>
            </m:r>
          </m:e>
        </m:d>
        <m:r>
          <w:rPr>
            <w:rFonts w:ascii="Cambria Math" w:eastAsiaTheme="minorEastAsia" w:hAnsi="Cambria Math"/>
            <w:sz w:val="22"/>
            <w:szCs w:val="22"/>
          </w:rPr>
          <m:t>G(x)</m:t>
        </m:r>
      </m:oMath>
      <w:r w:rsidRPr="00612C03">
        <w:rPr>
          <w:sz w:val="22"/>
          <w:szCs w:val="22"/>
        </w:rPr>
        <w:tab/>
      </w:r>
      <w:r w:rsidRPr="00612C03">
        <w:rPr>
          <w:sz w:val="22"/>
          <w:szCs w:val="22"/>
        </w:rPr>
        <w:tab/>
      </w:r>
      <w:r w:rsidRPr="00612C03">
        <w:rPr>
          <w:sz w:val="22"/>
          <w:szCs w:val="22"/>
        </w:rPr>
        <w:tab/>
      </w:r>
      <w:r w:rsidRPr="00612C03">
        <w:rPr>
          <w:sz w:val="22"/>
          <w:szCs w:val="22"/>
        </w:rPr>
        <w:tab/>
        <w:t>(7)</w:t>
      </w:r>
    </w:p>
    <w:p w14:paraId="06181B89" w14:textId="77777777" w:rsidR="009F0771" w:rsidRPr="00091BC7" w:rsidRDefault="009F0771" w:rsidP="00003186">
      <w:pPr>
        <w:pStyle w:val="BodyText"/>
        <w:spacing w:line="480" w:lineRule="auto"/>
      </w:pPr>
      <w:r w:rsidRPr="00091BC7">
        <w:t>Equation</w:t>
      </w:r>
      <w:r w:rsidRPr="00091BC7">
        <w:rPr>
          <w:spacing w:val="-1"/>
        </w:rPr>
        <w:t xml:space="preserve"> </w:t>
      </w:r>
      <w:r w:rsidRPr="00091BC7">
        <w:t>6</w:t>
      </w:r>
      <w:r w:rsidRPr="00091BC7">
        <w:rPr>
          <w:spacing w:val="-6"/>
        </w:rPr>
        <w:t xml:space="preserve"> </w:t>
      </w:r>
      <w:r w:rsidRPr="00091BC7">
        <w:t>is</w:t>
      </w:r>
      <w:r w:rsidRPr="00091BC7">
        <w:rPr>
          <w:spacing w:val="-3"/>
        </w:rPr>
        <w:t xml:space="preserve"> </w:t>
      </w:r>
      <w:r w:rsidRPr="00091BC7">
        <w:t>modified</w:t>
      </w:r>
      <w:r w:rsidRPr="00091BC7">
        <w:rPr>
          <w:spacing w:val="-6"/>
        </w:rPr>
        <w:t xml:space="preserve"> </w:t>
      </w:r>
      <w:r w:rsidRPr="00091BC7">
        <w:t>to</w:t>
      </w:r>
      <w:r w:rsidRPr="00091BC7">
        <w:rPr>
          <w:spacing w:val="-1"/>
        </w:rPr>
        <w:t xml:space="preserve"> </w:t>
      </w:r>
      <w:r w:rsidRPr="00091BC7">
        <w:t>account</w:t>
      </w:r>
      <w:r w:rsidRPr="00091BC7">
        <w:rPr>
          <w:spacing w:val="-5"/>
        </w:rPr>
        <w:t xml:space="preserve"> </w:t>
      </w:r>
      <w:r w:rsidRPr="00091BC7">
        <w:t>for</w:t>
      </w:r>
      <w:r w:rsidRPr="00091BC7">
        <w:rPr>
          <w:spacing w:val="-4"/>
        </w:rPr>
        <w:t xml:space="preserve"> </w:t>
      </w:r>
      <w:r w:rsidRPr="00091BC7">
        <w:t>the</w:t>
      </w:r>
      <w:r w:rsidRPr="00091BC7">
        <w:rPr>
          <w:spacing w:val="-2"/>
        </w:rPr>
        <w:t xml:space="preserve"> </w:t>
      </w:r>
      <w:r w:rsidRPr="00091BC7">
        <w:t>probability</w:t>
      </w:r>
      <w:r w:rsidRPr="00091BC7">
        <w:rPr>
          <w:spacing w:val="-1"/>
        </w:rPr>
        <w:t xml:space="preserve"> </w:t>
      </w:r>
      <w:r w:rsidRPr="00091BC7">
        <w:t>of zeros</w:t>
      </w:r>
      <w:r w:rsidRPr="00091BC7">
        <w:rPr>
          <w:spacing w:val="-8"/>
        </w:rPr>
        <w:t xml:space="preserve"> </w:t>
      </w:r>
      <w:r w:rsidRPr="00091BC7">
        <w:t>in</w:t>
      </w:r>
      <w:r w:rsidRPr="00091BC7">
        <w:rPr>
          <w:spacing w:val="-1"/>
        </w:rPr>
        <w:t xml:space="preserve"> </w:t>
      </w:r>
      <w:r w:rsidRPr="00091BC7">
        <w:t>the</w:t>
      </w:r>
      <w:r w:rsidRPr="00091BC7">
        <w:rPr>
          <w:spacing w:val="-7"/>
        </w:rPr>
        <w:t xml:space="preserve"> </w:t>
      </w:r>
      <w:r w:rsidRPr="00091BC7">
        <w:t>precipitation</w:t>
      </w:r>
      <w:r w:rsidRPr="00091BC7">
        <w:rPr>
          <w:spacing w:val="-1"/>
        </w:rPr>
        <w:t xml:space="preserve"> </w:t>
      </w:r>
      <w:r w:rsidRPr="00091BC7">
        <w:t>dataset, and this modification is given by Equation 7, where:</w:t>
      </w:r>
    </w:p>
    <w:p w14:paraId="65E500E1" w14:textId="77777777" w:rsidR="009F0771" w:rsidRPr="00091BC7" w:rsidRDefault="009F0771" w:rsidP="009F0771">
      <w:pPr>
        <w:pStyle w:val="BodyText"/>
        <w:numPr>
          <w:ilvl w:val="0"/>
          <w:numId w:val="9"/>
        </w:numPr>
        <w:spacing w:line="480" w:lineRule="auto"/>
        <w:ind w:right="533"/>
      </w:pPr>
      <w:r w:rsidRPr="00091BC7">
        <w:t>q</w:t>
      </w:r>
      <w:r w:rsidRPr="00091BC7">
        <w:rPr>
          <w:spacing w:val="2"/>
        </w:rPr>
        <w:t xml:space="preserve"> </w:t>
      </w:r>
      <w:r w:rsidRPr="00091BC7">
        <w:t>=</w:t>
      </w:r>
      <w:r w:rsidRPr="00091BC7">
        <w:rPr>
          <w:spacing w:val="1"/>
        </w:rPr>
        <w:t xml:space="preserve"> </w:t>
      </w:r>
      <w:r w:rsidRPr="00091BC7">
        <w:rPr>
          <w:spacing w:val="-5"/>
        </w:rPr>
        <w:t>m/n</w:t>
      </w:r>
    </w:p>
    <w:p w14:paraId="1D5F94BA" w14:textId="77777777" w:rsidR="009F0771" w:rsidRPr="00091BC7" w:rsidRDefault="009F0771" w:rsidP="009F0771">
      <w:pPr>
        <w:pStyle w:val="BodyText"/>
        <w:numPr>
          <w:ilvl w:val="0"/>
          <w:numId w:val="9"/>
        </w:numPr>
        <w:spacing w:line="480" w:lineRule="auto"/>
        <w:ind w:right="533"/>
      </w:pPr>
      <w:r w:rsidRPr="00091BC7">
        <w:t>m</w:t>
      </w:r>
      <w:r w:rsidRPr="00091BC7">
        <w:rPr>
          <w:spacing w:val="1"/>
        </w:rPr>
        <w:t xml:space="preserve"> </w:t>
      </w:r>
      <w:r w:rsidRPr="00091BC7">
        <w:t>=</w:t>
      </w:r>
      <w:r w:rsidRPr="00091BC7">
        <w:rPr>
          <w:spacing w:val="1"/>
        </w:rPr>
        <w:t xml:space="preserve"> </w:t>
      </w:r>
      <w:r w:rsidRPr="00091BC7">
        <w:t>number</w:t>
      </w:r>
      <w:r w:rsidRPr="00091BC7">
        <w:rPr>
          <w:spacing w:val="-2"/>
        </w:rPr>
        <w:t xml:space="preserve"> </w:t>
      </w:r>
      <w:r w:rsidRPr="00091BC7">
        <w:t>of</w:t>
      </w:r>
      <w:r w:rsidRPr="00091BC7">
        <w:rPr>
          <w:spacing w:val="-1"/>
        </w:rPr>
        <w:t xml:space="preserve"> </w:t>
      </w:r>
      <w:r w:rsidRPr="00091BC7">
        <w:t>zeros</w:t>
      </w:r>
      <w:r w:rsidRPr="00091BC7">
        <w:rPr>
          <w:spacing w:val="-1"/>
        </w:rPr>
        <w:t xml:space="preserve"> </w:t>
      </w:r>
      <w:r w:rsidRPr="00091BC7">
        <w:t>in</w:t>
      </w:r>
      <w:r w:rsidRPr="00091BC7">
        <w:rPr>
          <w:spacing w:val="2"/>
        </w:rPr>
        <w:t xml:space="preserve"> </w:t>
      </w:r>
      <w:r w:rsidRPr="00091BC7">
        <w:t>the</w:t>
      </w:r>
      <w:r w:rsidRPr="00091BC7">
        <w:rPr>
          <w:spacing w:val="-4"/>
        </w:rPr>
        <w:t xml:space="preserve"> </w:t>
      </w:r>
      <w:r w:rsidRPr="00091BC7">
        <w:rPr>
          <w:spacing w:val="-2"/>
        </w:rPr>
        <w:t>dataset</w:t>
      </w:r>
    </w:p>
    <w:p w14:paraId="76D96701" w14:textId="77777777" w:rsidR="009F0771" w:rsidRPr="00091BC7" w:rsidRDefault="009F0771" w:rsidP="00003186">
      <w:pPr>
        <w:pStyle w:val="BodyText"/>
        <w:spacing w:line="480" w:lineRule="auto"/>
      </w:pPr>
      <w:r w:rsidRPr="00091BC7">
        <w:t>The cumulative probability of the 2000 – 2020 precipitation time series for all 344 climate divisions is calculated using the α and β parameters associated with each base period (Table 1).</w:t>
      </w:r>
      <w:r w:rsidRPr="00091BC7">
        <w:rPr>
          <w:spacing w:val="-8"/>
        </w:rPr>
        <w:t xml:space="preserve"> </w:t>
      </w:r>
      <w:r w:rsidRPr="00091BC7">
        <w:t>The</w:t>
      </w:r>
      <w:r w:rsidRPr="00091BC7">
        <w:rPr>
          <w:spacing w:val="-2"/>
        </w:rPr>
        <w:t xml:space="preserve"> </w:t>
      </w:r>
      <w:r w:rsidRPr="00091BC7">
        <w:t>inverse</w:t>
      </w:r>
      <w:r w:rsidRPr="00091BC7">
        <w:rPr>
          <w:spacing w:val="-2"/>
        </w:rPr>
        <w:t xml:space="preserve"> </w:t>
      </w:r>
      <w:r w:rsidRPr="00091BC7">
        <w:t>of</w:t>
      </w:r>
      <w:r w:rsidRPr="00091BC7">
        <w:rPr>
          <w:spacing w:val="-4"/>
        </w:rPr>
        <w:t xml:space="preserve"> </w:t>
      </w:r>
      <w:r w:rsidRPr="00091BC7">
        <w:t>the</w:t>
      </w:r>
      <w:r w:rsidRPr="00091BC7">
        <w:rPr>
          <w:spacing w:val="-2"/>
        </w:rPr>
        <w:t xml:space="preserve"> </w:t>
      </w:r>
      <w:r w:rsidRPr="00091BC7">
        <w:t>cumulative</w:t>
      </w:r>
      <w:r w:rsidRPr="00091BC7">
        <w:rPr>
          <w:spacing w:val="-7"/>
        </w:rPr>
        <w:t xml:space="preserve"> </w:t>
      </w:r>
      <w:r w:rsidRPr="00091BC7">
        <w:t>probability</w:t>
      </w:r>
      <w:r w:rsidRPr="00091BC7">
        <w:rPr>
          <w:spacing w:val="-6"/>
        </w:rPr>
        <w:t xml:space="preserve"> </w:t>
      </w:r>
      <w:r w:rsidRPr="00091BC7">
        <w:t>is</w:t>
      </w:r>
      <w:r w:rsidRPr="00091BC7">
        <w:rPr>
          <w:spacing w:val="-3"/>
        </w:rPr>
        <w:t xml:space="preserve"> </w:t>
      </w:r>
      <w:r w:rsidRPr="00091BC7">
        <w:t>taken, yielding</w:t>
      </w:r>
      <w:r w:rsidRPr="00091BC7">
        <w:rPr>
          <w:spacing w:val="-6"/>
        </w:rPr>
        <w:t xml:space="preserve"> </w:t>
      </w:r>
      <w:r w:rsidRPr="00091BC7">
        <w:t>the</w:t>
      </w:r>
      <w:r w:rsidRPr="00091BC7">
        <w:rPr>
          <w:spacing w:val="-2"/>
        </w:rPr>
        <w:t xml:space="preserve"> </w:t>
      </w:r>
      <w:r w:rsidRPr="00091BC7">
        <w:t>SPI with</w:t>
      </w:r>
      <w:r w:rsidRPr="00091BC7">
        <w:rPr>
          <w:spacing w:val="-6"/>
        </w:rPr>
        <w:t xml:space="preserve"> </w:t>
      </w:r>
      <w:r w:rsidRPr="00091BC7">
        <w:t>a</w:t>
      </w:r>
      <w:r w:rsidRPr="00091BC7">
        <w:rPr>
          <w:spacing w:val="-2"/>
        </w:rPr>
        <w:t xml:space="preserve"> </w:t>
      </w:r>
      <w:r w:rsidRPr="00091BC7">
        <w:t>mean of 0 and</w:t>
      </w:r>
      <w:r w:rsidRPr="00091BC7">
        <w:rPr>
          <w:spacing w:val="-4"/>
        </w:rPr>
        <w:t xml:space="preserve"> </w:t>
      </w:r>
      <w:r w:rsidRPr="00091BC7">
        <w:t>a standard deviation</w:t>
      </w:r>
      <w:r w:rsidRPr="00091BC7">
        <w:rPr>
          <w:spacing w:val="-4"/>
        </w:rPr>
        <w:t xml:space="preserve"> </w:t>
      </w:r>
      <w:r w:rsidRPr="00091BC7">
        <w:t>of 1</w:t>
      </w:r>
      <w:r w:rsidRPr="00091BC7">
        <w:rPr>
          <w:spacing w:val="-4"/>
        </w:rPr>
        <w:t xml:space="preserve"> </w:t>
      </w:r>
      <w:r w:rsidRPr="00091BC7">
        <w:t>over</w:t>
      </w:r>
      <w:r w:rsidRPr="00091BC7">
        <w:rPr>
          <w:spacing w:val="-2"/>
        </w:rPr>
        <w:t xml:space="preserve"> </w:t>
      </w:r>
      <w:r w:rsidRPr="00091BC7">
        <w:t>the base period, in</w:t>
      </w:r>
      <w:r w:rsidRPr="00091BC7">
        <w:rPr>
          <w:spacing w:val="-4"/>
        </w:rPr>
        <w:t xml:space="preserve"> </w:t>
      </w:r>
      <w:r w:rsidRPr="00091BC7">
        <w:t>accordance with the</w:t>
      </w:r>
      <w:r w:rsidRPr="00091BC7">
        <w:rPr>
          <w:spacing w:val="-5"/>
        </w:rPr>
        <w:t xml:space="preserve"> </w:t>
      </w:r>
      <w:r w:rsidRPr="00091BC7">
        <w:t xml:space="preserve">standard normal distribution. The process outlined above is accomplished using the </w:t>
      </w:r>
      <w:r w:rsidRPr="00091BC7">
        <w:rPr>
          <w:i/>
        </w:rPr>
        <w:t xml:space="preserve">fitdistrplus </w:t>
      </w:r>
      <w:r w:rsidRPr="00091BC7">
        <w:t>package</w:t>
      </w:r>
      <w:r w:rsidRPr="00091BC7">
        <w:rPr>
          <w:spacing w:val="-3"/>
        </w:rPr>
        <w:t xml:space="preserve"> </w:t>
      </w:r>
      <w:r w:rsidRPr="00091BC7">
        <w:t>and</w:t>
      </w:r>
      <w:r w:rsidRPr="00091BC7">
        <w:rPr>
          <w:spacing w:val="-2"/>
        </w:rPr>
        <w:t xml:space="preserve"> </w:t>
      </w:r>
      <w:r w:rsidRPr="00091BC7">
        <w:t>its</w:t>
      </w:r>
      <w:r w:rsidRPr="00091BC7">
        <w:rPr>
          <w:spacing w:val="-4"/>
        </w:rPr>
        <w:t xml:space="preserve"> </w:t>
      </w:r>
      <w:r w:rsidRPr="00091BC7">
        <w:t>associated</w:t>
      </w:r>
      <w:r w:rsidRPr="00091BC7">
        <w:rPr>
          <w:spacing w:val="-2"/>
        </w:rPr>
        <w:t xml:space="preserve"> </w:t>
      </w:r>
      <w:r w:rsidRPr="00091BC7">
        <w:t>functions</w:t>
      </w:r>
      <w:r w:rsidRPr="00091BC7">
        <w:rPr>
          <w:spacing w:val="-4"/>
        </w:rPr>
        <w:t xml:space="preserve"> </w:t>
      </w:r>
      <w:r w:rsidRPr="00091BC7">
        <w:t>in</w:t>
      </w:r>
      <w:r w:rsidRPr="00091BC7">
        <w:rPr>
          <w:spacing w:val="-2"/>
        </w:rPr>
        <w:t xml:space="preserve"> </w:t>
      </w:r>
      <w:r w:rsidRPr="00091BC7">
        <w:t>R</w:t>
      </w:r>
      <w:r w:rsidRPr="00091BC7">
        <w:rPr>
          <w:spacing w:val="-4"/>
        </w:rPr>
        <w:t xml:space="preserve"> </w:t>
      </w:r>
      <w:r w:rsidRPr="00091BC7">
        <w:t>(Delignette-Muller and</w:t>
      </w:r>
      <w:r w:rsidRPr="00091BC7">
        <w:rPr>
          <w:spacing w:val="-2"/>
        </w:rPr>
        <w:t xml:space="preserve"> </w:t>
      </w:r>
      <w:r w:rsidRPr="00091BC7">
        <w:t>Dutang,</w:t>
      </w:r>
      <w:r w:rsidRPr="00091BC7">
        <w:rPr>
          <w:spacing w:val="-4"/>
        </w:rPr>
        <w:t xml:space="preserve"> </w:t>
      </w:r>
      <w:r w:rsidRPr="00091BC7">
        <w:t>2015;</w:t>
      </w:r>
      <w:r w:rsidRPr="00091BC7">
        <w:rPr>
          <w:spacing w:val="-2"/>
        </w:rPr>
        <w:t xml:space="preserve"> </w:t>
      </w:r>
      <w:r w:rsidRPr="00091BC7">
        <w:t>R</w:t>
      </w:r>
      <w:r w:rsidRPr="00091BC7">
        <w:rPr>
          <w:spacing w:val="-9"/>
        </w:rPr>
        <w:t xml:space="preserve"> </w:t>
      </w:r>
      <w:r w:rsidRPr="00091BC7">
        <w:t>Core Team, 2022).</w:t>
      </w:r>
    </w:p>
    <w:p w14:paraId="0D517D7D" w14:textId="77777777" w:rsidR="009F0771" w:rsidRPr="00091BC7" w:rsidRDefault="009F0771" w:rsidP="007470A5">
      <w:pPr>
        <w:tabs>
          <w:tab w:val="left" w:pos="799"/>
        </w:tabs>
        <w:spacing w:after="240"/>
        <w:outlineLvl w:val="2"/>
        <w:rPr>
          <w:i/>
          <w:sz w:val="24"/>
          <w:szCs w:val="24"/>
        </w:rPr>
      </w:pPr>
      <w:r w:rsidRPr="00091BC7">
        <w:rPr>
          <w:i/>
          <w:sz w:val="24"/>
          <w:szCs w:val="24"/>
        </w:rPr>
        <w:t>3.3.2 Regional</w:t>
      </w:r>
      <w:r w:rsidRPr="00091BC7">
        <w:rPr>
          <w:i/>
          <w:spacing w:val="3"/>
          <w:sz w:val="24"/>
          <w:szCs w:val="24"/>
        </w:rPr>
        <w:t xml:space="preserve"> </w:t>
      </w:r>
      <w:r w:rsidRPr="00091BC7">
        <w:rPr>
          <w:i/>
          <w:spacing w:val="-5"/>
          <w:sz w:val="24"/>
          <w:szCs w:val="24"/>
        </w:rPr>
        <w:t>SPI</w:t>
      </w:r>
    </w:p>
    <w:p w14:paraId="01D2E9E6" w14:textId="77777777" w:rsidR="009F0771" w:rsidRPr="00091BC7" w:rsidRDefault="009F0771" w:rsidP="00003186">
      <w:pPr>
        <w:pStyle w:val="BodyText"/>
        <w:spacing w:line="480" w:lineRule="auto"/>
      </w:pPr>
      <w:r w:rsidRPr="00091BC7">
        <w:t>In this study, the contiguous U.S. is divided into six regions: High Plains, Midwest, Northeast, Southeast, Southern, and</w:t>
      </w:r>
      <w:r w:rsidRPr="00091BC7">
        <w:rPr>
          <w:spacing w:val="-2"/>
        </w:rPr>
        <w:t xml:space="preserve"> </w:t>
      </w:r>
      <w:r w:rsidRPr="00091BC7">
        <w:t>Western, matching those used by the U.S. Drought Monitor (Figure 1). To calculate the SPI at the regional scale, each climate division’s precipitation</w:t>
      </w:r>
      <w:r w:rsidRPr="00091BC7">
        <w:rPr>
          <w:spacing w:val="-1"/>
        </w:rPr>
        <w:t xml:space="preserve"> </w:t>
      </w:r>
      <w:r w:rsidRPr="00091BC7">
        <w:t>value</w:t>
      </w:r>
      <w:r w:rsidRPr="00091BC7">
        <w:rPr>
          <w:spacing w:val="-2"/>
        </w:rPr>
        <w:t xml:space="preserve"> </w:t>
      </w:r>
      <w:r w:rsidRPr="00091BC7">
        <w:t>was</w:t>
      </w:r>
      <w:r w:rsidRPr="00091BC7">
        <w:rPr>
          <w:spacing w:val="-3"/>
        </w:rPr>
        <w:t xml:space="preserve"> </w:t>
      </w:r>
      <w:r w:rsidRPr="00091BC7">
        <w:t>scaled</w:t>
      </w:r>
      <w:r w:rsidRPr="00091BC7">
        <w:rPr>
          <w:spacing w:val="-1"/>
        </w:rPr>
        <w:t xml:space="preserve"> </w:t>
      </w:r>
      <w:r w:rsidRPr="00091BC7">
        <w:t>by</w:t>
      </w:r>
      <w:r w:rsidRPr="00091BC7">
        <w:rPr>
          <w:spacing w:val="-1"/>
        </w:rPr>
        <w:t xml:space="preserve"> </w:t>
      </w:r>
      <w:r w:rsidRPr="00091BC7">
        <w:t>area</w:t>
      </w:r>
      <w:r w:rsidRPr="00091BC7">
        <w:rPr>
          <w:spacing w:val="-2"/>
        </w:rPr>
        <w:t xml:space="preserve"> </w:t>
      </w:r>
      <w:r w:rsidRPr="00091BC7">
        <w:t>to</w:t>
      </w:r>
      <w:r w:rsidRPr="00091BC7">
        <w:rPr>
          <w:spacing w:val="-6"/>
        </w:rPr>
        <w:t xml:space="preserve"> </w:t>
      </w:r>
      <w:r w:rsidRPr="00091BC7">
        <w:t>yield</w:t>
      </w:r>
      <w:r w:rsidRPr="00091BC7">
        <w:rPr>
          <w:spacing w:val="-6"/>
        </w:rPr>
        <w:t xml:space="preserve"> </w:t>
      </w:r>
      <w:r w:rsidRPr="00091BC7">
        <w:t>the</w:t>
      </w:r>
      <w:r w:rsidRPr="00091BC7">
        <w:rPr>
          <w:spacing w:val="-7"/>
        </w:rPr>
        <w:t xml:space="preserve"> </w:t>
      </w:r>
      <w:r w:rsidRPr="00091BC7">
        <w:t>area-weighted</w:t>
      </w:r>
      <w:r w:rsidRPr="00091BC7">
        <w:rPr>
          <w:spacing w:val="-1"/>
        </w:rPr>
        <w:t xml:space="preserve"> </w:t>
      </w:r>
      <w:r w:rsidRPr="00091BC7">
        <w:t>precipitation.</w:t>
      </w:r>
      <w:r w:rsidRPr="00091BC7">
        <w:rPr>
          <w:spacing w:val="-8"/>
        </w:rPr>
        <w:t xml:space="preserve"> </w:t>
      </w:r>
      <w:r w:rsidRPr="00091BC7">
        <w:t>This</w:t>
      </w:r>
      <w:r w:rsidRPr="00091BC7">
        <w:rPr>
          <w:spacing w:val="-3"/>
        </w:rPr>
        <w:t xml:space="preserve"> </w:t>
      </w:r>
      <w:r w:rsidRPr="00091BC7">
        <w:t>was accomplished by first dividing the area of each climate division by the total area of its associated region. This value is then multiplied by that climate division’s precipitation values. The weighted values are then added together to retrieve a precipitation total for the region. Once these values are calculated, the procedure outlined in section 3.1 is applied at the regional scale.</w:t>
      </w:r>
    </w:p>
    <w:p w14:paraId="1363CEFC" w14:textId="77777777" w:rsidR="009F0771" w:rsidRPr="00091BC7" w:rsidRDefault="009F0771" w:rsidP="007470A5">
      <w:pPr>
        <w:pStyle w:val="Heading4"/>
        <w:spacing w:before="0" w:after="240"/>
        <w:rPr>
          <w:rFonts w:ascii="Times New Roman" w:hAnsi="Times New Roman" w:cs="Times New Roman"/>
          <w:b/>
          <w:bCs/>
          <w:i w:val="0"/>
          <w:iCs w:val="0"/>
          <w:color w:val="auto"/>
          <w:sz w:val="24"/>
          <w:szCs w:val="24"/>
        </w:rPr>
      </w:pPr>
      <w:r w:rsidRPr="00091BC7">
        <w:rPr>
          <w:rFonts w:ascii="Times New Roman" w:hAnsi="Times New Roman" w:cs="Times New Roman"/>
          <w:b/>
          <w:bCs/>
          <w:i w:val="0"/>
          <w:iCs w:val="0"/>
          <w:color w:val="auto"/>
          <w:sz w:val="24"/>
          <w:szCs w:val="24"/>
        </w:rPr>
        <w:t>[Figure</w:t>
      </w:r>
      <w:r w:rsidRPr="00091BC7">
        <w:rPr>
          <w:rFonts w:ascii="Times New Roman" w:hAnsi="Times New Roman" w:cs="Times New Roman"/>
          <w:b/>
          <w:bCs/>
          <w:i w:val="0"/>
          <w:iCs w:val="0"/>
          <w:color w:val="auto"/>
          <w:spacing w:val="-2"/>
          <w:sz w:val="24"/>
          <w:szCs w:val="24"/>
        </w:rPr>
        <w:t xml:space="preserve"> </w:t>
      </w:r>
      <w:r w:rsidRPr="00091BC7">
        <w:rPr>
          <w:rFonts w:ascii="Times New Roman" w:hAnsi="Times New Roman" w:cs="Times New Roman"/>
          <w:b/>
          <w:bCs/>
          <w:i w:val="0"/>
          <w:iCs w:val="0"/>
          <w:color w:val="auto"/>
          <w:spacing w:val="-5"/>
          <w:sz w:val="24"/>
          <w:szCs w:val="24"/>
        </w:rPr>
        <w:t>1]</w:t>
      </w:r>
    </w:p>
    <w:p w14:paraId="15E717B1" w14:textId="77777777" w:rsidR="009F0771" w:rsidRPr="00091BC7" w:rsidRDefault="009F0771" w:rsidP="007470A5">
      <w:pPr>
        <w:tabs>
          <w:tab w:val="left" w:pos="799"/>
        </w:tabs>
        <w:outlineLvl w:val="2"/>
        <w:rPr>
          <w:i/>
          <w:sz w:val="24"/>
          <w:szCs w:val="24"/>
        </w:rPr>
      </w:pPr>
      <w:r w:rsidRPr="00091BC7">
        <w:rPr>
          <w:i/>
          <w:sz w:val="24"/>
          <w:szCs w:val="24"/>
        </w:rPr>
        <w:t>3.3.3 Comparison</w:t>
      </w:r>
      <w:r w:rsidRPr="00091BC7">
        <w:rPr>
          <w:i/>
          <w:spacing w:val="-3"/>
          <w:sz w:val="24"/>
          <w:szCs w:val="24"/>
        </w:rPr>
        <w:t xml:space="preserve"> </w:t>
      </w:r>
      <w:r w:rsidRPr="00091BC7">
        <w:rPr>
          <w:i/>
          <w:sz w:val="24"/>
          <w:szCs w:val="24"/>
        </w:rPr>
        <w:t>of</w:t>
      </w:r>
      <w:r w:rsidRPr="00091BC7">
        <w:rPr>
          <w:i/>
          <w:spacing w:val="-3"/>
          <w:sz w:val="24"/>
          <w:szCs w:val="24"/>
        </w:rPr>
        <w:t xml:space="preserve"> </w:t>
      </w:r>
      <w:r w:rsidRPr="00091BC7">
        <w:rPr>
          <w:i/>
          <w:sz w:val="24"/>
          <w:szCs w:val="24"/>
        </w:rPr>
        <w:t>Base</w:t>
      </w:r>
      <w:r w:rsidRPr="00091BC7">
        <w:rPr>
          <w:i/>
          <w:spacing w:val="-3"/>
          <w:sz w:val="24"/>
          <w:szCs w:val="24"/>
        </w:rPr>
        <w:t xml:space="preserve"> </w:t>
      </w:r>
      <w:r w:rsidRPr="00091BC7">
        <w:rPr>
          <w:i/>
          <w:spacing w:val="-2"/>
          <w:sz w:val="24"/>
          <w:szCs w:val="24"/>
        </w:rPr>
        <w:t>Periods</w:t>
      </w:r>
    </w:p>
    <w:p w14:paraId="442F523D" w14:textId="3E3C9EFF" w:rsidR="009F0771" w:rsidRPr="00091BC7" w:rsidRDefault="009F0771" w:rsidP="00132600">
      <w:pPr>
        <w:pStyle w:val="BodyText"/>
        <w:spacing w:before="240" w:line="480" w:lineRule="auto"/>
      </w:pPr>
      <w:r w:rsidRPr="00091BC7">
        <w:t>The</w:t>
      </w:r>
      <w:r w:rsidRPr="00091BC7">
        <w:rPr>
          <w:spacing w:val="-3"/>
        </w:rPr>
        <w:t xml:space="preserve"> </w:t>
      </w:r>
      <w:r w:rsidRPr="00091BC7">
        <w:t>SPI values</w:t>
      </w:r>
      <w:r w:rsidRPr="00091BC7">
        <w:rPr>
          <w:spacing w:val="-4"/>
        </w:rPr>
        <w:t xml:space="preserve"> </w:t>
      </w:r>
      <w:r w:rsidRPr="00091BC7">
        <w:t>at</w:t>
      </w:r>
      <w:r w:rsidRPr="00091BC7">
        <w:rPr>
          <w:spacing w:val="-2"/>
        </w:rPr>
        <w:t xml:space="preserve"> </w:t>
      </w:r>
      <w:r w:rsidRPr="00091BC7">
        <w:t>each</w:t>
      </w:r>
      <w:r w:rsidRPr="00091BC7">
        <w:rPr>
          <w:spacing w:val="-2"/>
        </w:rPr>
        <w:t xml:space="preserve"> </w:t>
      </w:r>
      <w:r w:rsidRPr="00091BC7">
        <w:t>timescale</w:t>
      </w:r>
      <w:r w:rsidRPr="00091BC7">
        <w:rPr>
          <w:spacing w:val="-3"/>
        </w:rPr>
        <w:t xml:space="preserve"> </w:t>
      </w:r>
      <w:r w:rsidRPr="00091BC7">
        <w:t>are</w:t>
      </w:r>
      <w:r w:rsidRPr="00091BC7">
        <w:rPr>
          <w:spacing w:val="-3"/>
        </w:rPr>
        <w:t xml:space="preserve"> </w:t>
      </w:r>
      <w:r w:rsidRPr="00091BC7">
        <w:t>plotted</w:t>
      </w:r>
      <w:r w:rsidRPr="00091BC7">
        <w:rPr>
          <w:spacing w:val="-2"/>
        </w:rPr>
        <w:t xml:space="preserve"> </w:t>
      </w:r>
      <w:r w:rsidRPr="00091BC7">
        <w:t>for the</w:t>
      </w:r>
      <w:r w:rsidRPr="00091BC7">
        <w:rPr>
          <w:spacing w:val="-3"/>
        </w:rPr>
        <w:t xml:space="preserve"> </w:t>
      </w:r>
      <w:r w:rsidRPr="00091BC7">
        <w:t>2000</w:t>
      </w:r>
      <w:r w:rsidRPr="00091BC7">
        <w:rPr>
          <w:spacing w:val="-2"/>
        </w:rPr>
        <w:t xml:space="preserve"> </w:t>
      </w:r>
      <w:r w:rsidRPr="00091BC7">
        <w:t>–</w:t>
      </w:r>
      <w:r w:rsidRPr="00091BC7">
        <w:rPr>
          <w:spacing w:val="-2"/>
        </w:rPr>
        <w:t xml:space="preserve"> </w:t>
      </w:r>
      <w:r w:rsidRPr="00091BC7">
        <w:t>2020</w:t>
      </w:r>
      <w:r w:rsidRPr="00091BC7">
        <w:rPr>
          <w:spacing w:val="-7"/>
        </w:rPr>
        <w:t xml:space="preserve"> </w:t>
      </w:r>
      <w:r w:rsidRPr="00091BC7">
        <w:t>timeframe</w:t>
      </w:r>
      <w:r w:rsidRPr="00091BC7">
        <w:rPr>
          <w:spacing w:val="-3"/>
        </w:rPr>
        <w:t xml:space="preserve"> </w:t>
      </w:r>
      <w:r w:rsidRPr="00091BC7">
        <w:t>to</w:t>
      </w:r>
      <w:r w:rsidRPr="00091BC7">
        <w:rPr>
          <w:spacing w:val="-7"/>
        </w:rPr>
        <w:t xml:space="preserve"> </w:t>
      </w:r>
      <w:r w:rsidRPr="00091BC7">
        <w:t xml:space="preserve">visualize the range </w:t>
      </w:r>
      <w:r w:rsidRPr="00091BC7">
        <w:lastRenderedPageBreak/>
        <w:t>of SPI values yielded by each base period. These plots are created for each accumulation period and ending month to determine if there is a seasonal component to the changes identified. To</w:t>
      </w:r>
      <w:r w:rsidRPr="00091BC7">
        <w:rPr>
          <w:spacing w:val="-2"/>
        </w:rPr>
        <w:t xml:space="preserve"> </w:t>
      </w:r>
      <w:r w:rsidRPr="00091BC7">
        <w:t>quantify</w:t>
      </w:r>
      <w:r w:rsidRPr="00091BC7">
        <w:rPr>
          <w:spacing w:val="-2"/>
        </w:rPr>
        <w:t xml:space="preserve"> </w:t>
      </w:r>
      <w:r w:rsidRPr="00091BC7">
        <w:t>the effect</w:t>
      </w:r>
      <w:r w:rsidRPr="00091BC7">
        <w:rPr>
          <w:spacing w:val="-1"/>
        </w:rPr>
        <w:t xml:space="preserve"> </w:t>
      </w:r>
      <w:r w:rsidRPr="00091BC7">
        <w:t>of differing base periods on</w:t>
      </w:r>
      <w:r w:rsidRPr="00091BC7">
        <w:rPr>
          <w:spacing w:val="-2"/>
        </w:rPr>
        <w:t xml:space="preserve"> </w:t>
      </w:r>
      <w:r w:rsidRPr="00091BC7">
        <w:t>the value of the SPI at</w:t>
      </w:r>
      <w:r w:rsidRPr="00091BC7">
        <w:rPr>
          <w:spacing w:val="-5"/>
        </w:rPr>
        <w:t xml:space="preserve"> </w:t>
      </w:r>
      <w:r w:rsidRPr="00091BC7">
        <w:t>each</w:t>
      </w:r>
      <w:r w:rsidRPr="00091BC7">
        <w:rPr>
          <w:spacing w:val="-1"/>
        </w:rPr>
        <w:t xml:space="preserve"> </w:t>
      </w:r>
      <w:r w:rsidRPr="00091BC7">
        <w:t>month</w:t>
      </w:r>
      <w:r w:rsidRPr="00091BC7">
        <w:rPr>
          <w:spacing w:val="-1"/>
        </w:rPr>
        <w:t xml:space="preserve"> </w:t>
      </w:r>
      <w:r w:rsidRPr="00091BC7">
        <w:t>and</w:t>
      </w:r>
      <w:r w:rsidRPr="00091BC7">
        <w:rPr>
          <w:spacing w:val="-6"/>
        </w:rPr>
        <w:t xml:space="preserve"> </w:t>
      </w:r>
      <w:r w:rsidRPr="00091BC7">
        <w:t>timescale</w:t>
      </w:r>
      <w:r w:rsidRPr="00091BC7">
        <w:rPr>
          <w:spacing w:val="-2"/>
        </w:rPr>
        <w:t xml:space="preserve"> </w:t>
      </w:r>
      <w:r w:rsidRPr="00091BC7">
        <w:t>over the</w:t>
      </w:r>
      <w:r w:rsidRPr="00091BC7">
        <w:rPr>
          <w:spacing w:val="-7"/>
        </w:rPr>
        <w:t xml:space="preserve"> </w:t>
      </w:r>
      <w:r w:rsidRPr="00091BC7">
        <w:t>study</w:t>
      </w:r>
      <w:r w:rsidRPr="00091BC7">
        <w:rPr>
          <w:spacing w:val="-1"/>
        </w:rPr>
        <w:t xml:space="preserve"> </w:t>
      </w:r>
      <w:r w:rsidRPr="00091BC7">
        <w:t>period, the</w:t>
      </w:r>
      <w:r w:rsidRPr="00091BC7">
        <w:rPr>
          <w:spacing w:val="-7"/>
        </w:rPr>
        <w:t xml:space="preserve"> </w:t>
      </w:r>
      <w:r w:rsidRPr="00091BC7">
        <w:t>range</w:t>
      </w:r>
      <w:r w:rsidRPr="00091BC7">
        <w:rPr>
          <w:spacing w:val="-2"/>
        </w:rPr>
        <w:t xml:space="preserve"> </w:t>
      </w:r>
      <w:r w:rsidRPr="00091BC7">
        <w:t>of</w:t>
      </w:r>
      <w:r w:rsidRPr="00091BC7">
        <w:rPr>
          <w:spacing w:val="-4"/>
        </w:rPr>
        <w:t xml:space="preserve"> </w:t>
      </w:r>
      <w:r w:rsidRPr="00091BC7">
        <w:t>SPI values</w:t>
      </w:r>
      <w:r w:rsidRPr="00091BC7">
        <w:rPr>
          <w:spacing w:val="-3"/>
        </w:rPr>
        <w:t xml:space="preserve"> </w:t>
      </w:r>
      <w:r w:rsidRPr="00091BC7">
        <w:t>yielded</w:t>
      </w:r>
      <w:r w:rsidRPr="00091BC7">
        <w:rPr>
          <w:spacing w:val="-1"/>
        </w:rPr>
        <w:t xml:space="preserve"> </w:t>
      </w:r>
      <w:r w:rsidRPr="00091BC7">
        <w:t>by all base periods was calculated annually. This involved taking the absolute value of the difference between the largest SPI value and the smallest SPI value yielded by the eight base periods for each year of the 2000-2020</w:t>
      </w:r>
      <w:r w:rsidRPr="00091BC7">
        <w:rPr>
          <w:spacing w:val="-2"/>
        </w:rPr>
        <w:t xml:space="preserve"> </w:t>
      </w:r>
      <w:r w:rsidRPr="00091BC7">
        <w:t>study</w:t>
      </w:r>
      <w:r w:rsidRPr="00091BC7">
        <w:rPr>
          <w:spacing w:val="-2"/>
        </w:rPr>
        <w:t xml:space="preserve"> </w:t>
      </w:r>
      <w:r w:rsidRPr="00091BC7">
        <w:t>period, resulting in a</w:t>
      </w:r>
      <w:r w:rsidRPr="00091BC7">
        <w:rPr>
          <w:spacing w:val="-3"/>
        </w:rPr>
        <w:t xml:space="preserve"> </w:t>
      </w:r>
      <w:r w:rsidRPr="00091BC7">
        <w:t>total of 21</w:t>
      </w:r>
      <w:r w:rsidRPr="00091BC7">
        <w:rPr>
          <w:spacing w:val="-2"/>
        </w:rPr>
        <w:t xml:space="preserve"> </w:t>
      </w:r>
      <w:r w:rsidRPr="00091BC7">
        <w:t>values per month.</w:t>
      </w:r>
    </w:p>
    <w:p w14:paraId="6672C5C0" w14:textId="77777777" w:rsidR="009F0771" w:rsidRPr="00091BC7" w:rsidRDefault="009F0771" w:rsidP="007470A5">
      <w:pPr>
        <w:tabs>
          <w:tab w:val="left" w:pos="798"/>
        </w:tabs>
        <w:spacing w:after="240"/>
        <w:outlineLvl w:val="2"/>
        <w:rPr>
          <w:sz w:val="24"/>
          <w:szCs w:val="24"/>
        </w:rPr>
      </w:pPr>
      <w:r w:rsidRPr="00091BC7">
        <w:rPr>
          <w:i/>
          <w:sz w:val="24"/>
          <w:szCs w:val="24"/>
        </w:rPr>
        <w:t>3.3.4 Drought</w:t>
      </w:r>
      <w:r w:rsidRPr="00091BC7">
        <w:rPr>
          <w:i/>
          <w:spacing w:val="-1"/>
          <w:sz w:val="24"/>
          <w:szCs w:val="24"/>
        </w:rPr>
        <w:t xml:space="preserve"> </w:t>
      </w:r>
      <w:r w:rsidRPr="00091BC7">
        <w:rPr>
          <w:i/>
          <w:sz w:val="24"/>
          <w:szCs w:val="24"/>
        </w:rPr>
        <w:t>and</w:t>
      </w:r>
      <w:r w:rsidRPr="00091BC7">
        <w:rPr>
          <w:i/>
          <w:spacing w:val="-5"/>
          <w:sz w:val="24"/>
          <w:szCs w:val="24"/>
        </w:rPr>
        <w:t xml:space="preserve"> </w:t>
      </w:r>
      <w:r w:rsidRPr="00091BC7">
        <w:rPr>
          <w:i/>
          <w:sz w:val="24"/>
          <w:szCs w:val="24"/>
        </w:rPr>
        <w:t>Pluvial</w:t>
      </w:r>
      <w:r w:rsidRPr="00091BC7">
        <w:rPr>
          <w:i/>
          <w:spacing w:val="-4"/>
          <w:sz w:val="24"/>
          <w:szCs w:val="24"/>
        </w:rPr>
        <w:t xml:space="preserve"> </w:t>
      </w:r>
      <w:r w:rsidRPr="00091BC7">
        <w:rPr>
          <w:i/>
          <w:spacing w:val="-2"/>
          <w:sz w:val="24"/>
          <w:szCs w:val="24"/>
        </w:rPr>
        <w:t>Totals</w:t>
      </w:r>
    </w:p>
    <w:p w14:paraId="4F5B2C27" w14:textId="77777777" w:rsidR="009F0771" w:rsidRPr="00091BC7" w:rsidRDefault="009F0771" w:rsidP="00840499">
      <w:pPr>
        <w:pStyle w:val="BodyText"/>
        <w:spacing w:line="480" w:lineRule="auto"/>
      </w:pPr>
      <w:r w:rsidRPr="00091BC7">
        <w:t>This study retrieved the total number of drought years captured by each base period at each</w:t>
      </w:r>
      <w:r w:rsidRPr="00091BC7">
        <w:rPr>
          <w:spacing w:val="-1"/>
        </w:rPr>
        <w:t xml:space="preserve"> </w:t>
      </w:r>
      <w:r w:rsidRPr="00091BC7">
        <w:t>month</w:t>
      </w:r>
      <w:r w:rsidRPr="00091BC7">
        <w:rPr>
          <w:spacing w:val="-1"/>
        </w:rPr>
        <w:t xml:space="preserve"> </w:t>
      </w:r>
      <w:r w:rsidRPr="00091BC7">
        <w:t>and</w:t>
      </w:r>
      <w:r w:rsidRPr="00091BC7">
        <w:rPr>
          <w:spacing w:val="-1"/>
        </w:rPr>
        <w:t xml:space="preserve"> </w:t>
      </w:r>
      <w:r w:rsidRPr="00091BC7">
        <w:t>timescale</w:t>
      </w:r>
      <w:r w:rsidRPr="00091BC7">
        <w:rPr>
          <w:spacing w:val="-2"/>
        </w:rPr>
        <w:t xml:space="preserve"> </w:t>
      </w:r>
      <w:r w:rsidRPr="00091BC7">
        <w:t>and</w:t>
      </w:r>
      <w:r w:rsidRPr="00091BC7">
        <w:rPr>
          <w:spacing w:val="-1"/>
        </w:rPr>
        <w:t xml:space="preserve"> </w:t>
      </w:r>
      <w:r w:rsidRPr="00091BC7">
        <w:t>for each</w:t>
      </w:r>
      <w:r w:rsidRPr="00091BC7">
        <w:rPr>
          <w:spacing w:val="-6"/>
        </w:rPr>
        <w:t xml:space="preserve"> </w:t>
      </w:r>
      <w:r w:rsidRPr="00091BC7">
        <w:t>region</w:t>
      </w:r>
      <w:r w:rsidRPr="00091BC7">
        <w:rPr>
          <w:spacing w:val="-1"/>
        </w:rPr>
        <w:t xml:space="preserve"> </w:t>
      </w:r>
      <w:r w:rsidRPr="00091BC7">
        <w:t>by</w:t>
      </w:r>
      <w:r w:rsidRPr="00091BC7">
        <w:rPr>
          <w:spacing w:val="-6"/>
        </w:rPr>
        <w:t xml:space="preserve"> </w:t>
      </w:r>
      <w:r w:rsidRPr="00091BC7">
        <w:t>getting</w:t>
      </w:r>
      <w:r w:rsidRPr="00091BC7">
        <w:rPr>
          <w:spacing w:val="-1"/>
        </w:rPr>
        <w:t xml:space="preserve"> </w:t>
      </w:r>
      <w:r w:rsidRPr="00091BC7">
        <w:t>the</w:t>
      </w:r>
      <w:r w:rsidRPr="00091BC7">
        <w:rPr>
          <w:spacing w:val="-2"/>
        </w:rPr>
        <w:t xml:space="preserve"> </w:t>
      </w:r>
      <w:r w:rsidRPr="00091BC7">
        <w:t>count</w:t>
      </w:r>
      <w:r w:rsidRPr="00091BC7">
        <w:rPr>
          <w:spacing w:val="-5"/>
        </w:rPr>
        <w:t xml:space="preserve"> </w:t>
      </w:r>
      <w:r w:rsidRPr="00091BC7">
        <w:t>of the</w:t>
      </w:r>
      <w:r w:rsidRPr="00091BC7">
        <w:rPr>
          <w:spacing w:val="-7"/>
        </w:rPr>
        <w:t xml:space="preserve"> </w:t>
      </w:r>
      <w:r w:rsidRPr="00091BC7">
        <w:t>number</w:t>
      </w:r>
      <w:r w:rsidRPr="00091BC7">
        <w:rPr>
          <w:spacing w:val="-4"/>
        </w:rPr>
        <w:t xml:space="preserve"> </w:t>
      </w:r>
      <w:r w:rsidRPr="00091BC7">
        <w:t>of</w:t>
      </w:r>
      <w:r w:rsidRPr="00091BC7">
        <w:rPr>
          <w:spacing w:val="-4"/>
        </w:rPr>
        <w:t xml:space="preserve"> </w:t>
      </w:r>
      <w:r w:rsidRPr="00091BC7">
        <w:t>times the SPI was less than or equal to -1 according to each base period.</w:t>
      </w:r>
      <w:r w:rsidRPr="00091BC7">
        <w:rPr>
          <w:spacing w:val="-4"/>
        </w:rPr>
        <w:t xml:space="preserve"> </w:t>
      </w:r>
      <w:r w:rsidRPr="00091BC7">
        <w:t>After these values</w:t>
      </w:r>
      <w:r w:rsidRPr="00091BC7">
        <w:rPr>
          <w:spacing w:val="40"/>
        </w:rPr>
        <w:t xml:space="preserve"> </w:t>
      </w:r>
      <w:r w:rsidRPr="00091BC7">
        <w:t>were retrieved for each month and timescale, the average was taken over all the months so that the average number of drought events yielded by each base period could be retrieved for the</w:t>
      </w:r>
      <w:r w:rsidRPr="00091BC7">
        <w:rPr>
          <w:spacing w:val="-4"/>
        </w:rPr>
        <w:t xml:space="preserve"> </w:t>
      </w:r>
      <w:r w:rsidRPr="00091BC7">
        <w:t>three timescales. The</w:t>
      </w:r>
      <w:r w:rsidRPr="00091BC7">
        <w:rPr>
          <w:spacing w:val="-4"/>
        </w:rPr>
        <w:t xml:space="preserve"> </w:t>
      </w:r>
      <w:r w:rsidRPr="00091BC7">
        <w:t>same process was used to retrieve the</w:t>
      </w:r>
      <w:r w:rsidRPr="00091BC7">
        <w:rPr>
          <w:spacing w:val="-4"/>
        </w:rPr>
        <w:t xml:space="preserve"> </w:t>
      </w:r>
      <w:r w:rsidRPr="00091BC7">
        <w:t>total number of pluvial</w:t>
      </w:r>
      <w:r w:rsidRPr="00091BC7">
        <w:rPr>
          <w:spacing w:val="-2"/>
        </w:rPr>
        <w:t xml:space="preserve"> </w:t>
      </w:r>
      <w:r w:rsidRPr="00091BC7">
        <w:t>years after getting the</w:t>
      </w:r>
      <w:r w:rsidRPr="00091BC7">
        <w:rPr>
          <w:spacing w:val="-4"/>
        </w:rPr>
        <w:t xml:space="preserve"> </w:t>
      </w:r>
      <w:r w:rsidRPr="00091BC7">
        <w:t>count of</w:t>
      </w:r>
      <w:r w:rsidRPr="00091BC7">
        <w:rPr>
          <w:spacing w:val="-1"/>
        </w:rPr>
        <w:t xml:space="preserve"> </w:t>
      </w:r>
      <w:r w:rsidRPr="00091BC7">
        <w:t>the number of</w:t>
      </w:r>
      <w:r w:rsidRPr="00091BC7">
        <w:rPr>
          <w:spacing w:val="-1"/>
        </w:rPr>
        <w:t xml:space="preserve"> </w:t>
      </w:r>
      <w:r w:rsidRPr="00091BC7">
        <w:t>times the SPI was greater than or equal to +1 according to each base period. Note that values between -1 and +1 are considered neutral conditions (Edwards and McKee, 1997).</w:t>
      </w:r>
    </w:p>
    <w:p w14:paraId="77B9BD84" w14:textId="77777777" w:rsidR="009F0771" w:rsidRPr="00091BC7" w:rsidRDefault="009F0771" w:rsidP="00840499">
      <w:pPr>
        <w:pStyle w:val="Heading2"/>
        <w:tabs>
          <w:tab w:val="left" w:pos="799"/>
        </w:tabs>
        <w:ind w:left="0"/>
      </w:pPr>
      <w:r w:rsidRPr="00091BC7">
        <w:rPr>
          <w:spacing w:val="-2"/>
        </w:rPr>
        <w:t>3.4 Results</w:t>
      </w:r>
    </w:p>
    <w:p w14:paraId="748345E2" w14:textId="77777777" w:rsidR="009F0771" w:rsidRPr="00091BC7" w:rsidRDefault="009F0771" w:rsidP="00840499">
      <w:pPr>
        <w:tabs>
          <w:tab w:val="left" w:pos="798"/>
        </w:tabs>
        <w:outlineLvl w:val="2"/>
        <w:rPr>
          <w:i/>
          <w:sz w:val="24"/>
          <w:szCs w:val="24"/>
        </w:rPr>
      </w:pPr>
      <w:r w:rsidRPr="00091BC7">
        <w:rPr>
          <w:i/>
          <w:sz w:val="24"/>
          <w:szCs w:val="24"/>
        </w:rPr>
        <w:t>3.4.1 Impact</w:t>
      </w:r>
      <w:r w:rsidRPr="00091BC7">
        <w:rPr>
          <w:i/>
          <w:spacing w:val="-3"/>
          <w:sz w:val="24"/>
          <w:szCs w:val="24"/>
        </w:rPr>
        <w:t xml:space="preserve"> </w:t>
      </w:r>
      <w:r w:rsidRPr="00091BC7">
        <w:rPr>
          <w:i/>
          <w:sz w:val="24"/>
          <w:szCs w:val="24"/>
        </w:rPr>
        <w:t>of</w:t>
      </w:r>
      <w:r w:rsidRPr="00091BC7">
        <w:rPr>
          <w:i/>
          <w:spacing w:val="-5"/>
          <w:sz w:val="24"/>
          <w:szCs w:val="24"/>
        </w:rPr>
        <w:t xml:space="preserve"> </w:t>
      </w:r>
      <w:r w:rsidRPr="00091BC7">
        <w:rPr>
          <w:i/>
          <w:sz w:val="24"/>
          <w:szCs w:val="24"/>
        </w:rPr>
        <w:t>Base</w:t>
      </w:r>
      <w:r w:rsidRPr="00091BC7">
        <w:rPr>
          <w:i/>
          <w:spacing w:val="-2"/>
          <w:sz w:val="24"/>
          <w:szCs w:val="24"/>
        </w:rPr>
        <w:t xml:space="preserve"> </w:t>
      </w:r>
      <w:r w:rsidRPr="00091BC7">
        <w:rPr>
          <w:i/>
          <w:sz w:val="24"/>
          <w:szCs w:val="24"/>
        </w:rPr>
        <w:t>Period</w:t>
      </w:r>
      <w:r w:rsidRPr="00091BC7">
        <w:rPr>
          <w:i/>
          <w:spacing w:val="-1"/>
          <w:sz w:val="24"/>
          <w:szCs w:val="24"/>
        </w:rPr>
        <w:t xml:space="preserve"> </w:t>
      </w:r>
      <w:r w:rsidRPr="00091BC7">
        <w:rPr>
          <w:i/>
          <w:sz w:val="24"/>
          <w:szCs w:val="24"/>
        </w:rPr>
        <w:t>on</w:t>
      </w:r>
      <w:r w:rsidRPr="00091BC7">
        <w:rPr>
          <w:i/>
          <w:spacing w:val="-6"/>
          <w:sz w:val="24"/>
          <w:szCs w:val="24"/>
        </w:rPr>
        <w:t xml:space="preserve"> </w:t>
      </w:r>
      <w:r w:rsidRPr="00091BC7">
        <w:rPr>
          <w:i/>
          <w:sz w:val="24"/>
          <w:szCs w:val="24"/>
        </w:rPr>
        <w:t>Characterization</w:t>
      </w:r>
      <w:r w:rsidRPr="00091BC7">
        <w:rPr>
          <w:i/>
          <w:spacing w:val="-1"/>
          <w:sz w:val="24"/>
          <w:szCs w:val="24"/>
        </w:rPr>
        <w:t xml:space="preserve"> </w:t>
      </w:r>
      <w:r w:rsidRPr="00091BC7">
        <w:rPr>
          <w:i/>
          <w:sz w:val="24"/>
          <w:szCs w:val="24"/>
        </w:rPr>
        <w:t xml:space="preserve">of </w:t>
      </w:r>
      <w:r w:rsidRPr="00091BC7">
        <w:rPr>
          <w:i/>
          <w:spacing w:val="-2"/>
          <w:sz w:val="24"/>
          <w:szCs w:val="24"/>
        </w:rPr>
        <w:t>Drought</w:t>
      </w:r>
    </w:p>
    <w:p w14:paraId="4F82BB9A" w14:textId="77777777" w:rsidR="009F0771" w:rsidRPr="00091BC7" w:rsidRDefault="009F0771" w:rsidP="00840499">
      <w:pPr>
        <w:pStyle w:val="BodyText"/>
        <w:spacing w:before="240" w:line="480" w:lineRule="auto"/>
      </w:pPr>
      <w:r w:rsidRPr="00091BC7">
        <w:t>The</w:t>
      </w:r>
      <w:r w:rsidRPr="00091BC7">
        <w:rPr>
          <w:spacing w:val="-3"/>
        </w:rPr>
        <w:t xml:space="preserve"> </w:t>
      </w:r>
      <w:r w:rsidRPr="00091BC7">
        <w:t>non-stationary</w:t>
      </w:r>
      <w:r w:rsidRPr="00091BC7">
        <w:rPr>
          <w:spacing w:val="-7"/>
        </w:rPr>
        <w:t xml:space="preserve"> </w:t>
      </w:r>
      <w:r w:rsidRPr="00091BC7">
        <w:t>base</w:t>
      </w:r>
      <w:r w:rsidRPr="00091BC7">
        <w:rPr>
          <w:spacing w:val="-3"/>
        </w:rPr>
        <w:t xml:space="preserve"> </w:t>
      </w:r>
      <w:r w:rsidRPr="00091BC7">
        <w:t>periods</w:t>
      </w:r>
      <w:r w:rsidRPr="00091BC7">
        <w:rPr>
          <w:spacing w:val="-4"/>
        </w:rPr>
        <w:t xml:space="preserve"> </w:t>
      </w:r>
      <w:r w:rsidRPr="00091BC7">
        <w:t>yielded</w:t>
      </w:r>
      <w:r w:rsidRPr="00091BC7">
        <w:rPr>
          <w:spacing w:val="-2"/>
        </w:rPr>
        <w:t xml:space="preserve"> </w:t>
      </w:r>
      <w:r w:rsidRPr="00091BC7">
        <w:t>unique</w:t>
      </w:r>
      <w:r w:rsidRPr="00091BC7">
        <w:rPr>
          <w:spacing w:val="-8"/>
        </w:rPr>
        <w:t xml:space="preserve"> </w:t>
      </w:r>
      <w:r w:rsidRPr="00091BC7">
        <w:t>SPI values</w:t>
      </w:r>
      <w:r w:rsidRPr="00091BC7">
        <w:rPr>
          <w:spacing w:val="-4"/>
        </w:rPr>
        <w:t xml:space="preserve"> </w:t>
      </w:r>
      <w:r w:rsidRPr="00091BC7">
        <w:t>throughout</w:t>
      </w:r>
      <w:r w:rsidRPr="00091BC7">
        <w:rPr>
          <w:spacing w:val="-6"/>
        </w:rPr>
        <w:t xml:space="preserve"> </w:t>
      </w:r>
      <w:r w:rsidRPr="00091BC7">
        <w:t>the</w:t>
      </w:r>
      <w:r w:rsidRPr="00091BC7">
        <w:rPr>
          <w:spacing w:val="-3"/>
        </w:rPr>
        <w:t xml:space="preserve"> </w:t>
      </w:r>
      <w:r w:rsidRPr="00091BC7">
        <w:t>study</w:t>
      </w:r>
      <w:r w:rsidRPr="00091BC7">
        <w:rPr>
          <w:spacing w:val="-2"/>
        </w:rPr>
        <w:t xml:space="preserve"> </w:t>
      </w:r>
      <w:r w:rsidRPr="00091BC7">
        <w:t>period for each region considered. Depending on the region or climate division, timescale, and month, the antiquated base periods tended to yield higher absolute SPI values for pluvial and drought conditions, as well as during neutral conditions. This suggests that current day drought conditions (i.e., from 2000 to present) are perceived as less severe according to the antiquated</w:t>
      </w:r>
      <w:r w:rsidRPr="00091BC7">
        <w:rPr>
          <w:spacing w:val="-1"/>
        </w:rPr>
        <w:t xml:space="preserve"> </w:t>
      </w:r>
      <w:r w:rsidRPr="00091BC7">
        <w:t>base</w:t>
      </w:r>
      <w:r w:rsidRPr="00091BC7">
        <w:rPr>
          <w:spacing w:val="-2"/>
        </w:rPr>
        <w:t xml:space="preserve"> </w:t>
      </w:r>
      <w:r w:rsidRPr="00091BC7">
        <w:t>periods</w:t>
      </w:r>
      <w:r w:rsidRPr="00091BC7">
        <w:rPr>
          <w:spacing w:val="-3"/>
        </w:rPr>
        <w:t xml:space="preserve"> </w:t>
      </w:r>
      <w:r w:rsidRPr="00091BC7">
        <w:t>(base</w:t>
      </w:r>
      <w:r w:rsidRPr="00091BC7">
        <w:rPr>
          <w:spacing w:val="-2"/>
        </w:rPr>
        <w:t xml:space="preserve"> </w:t>
      </w:r>
      <w:r w:rsidRPr="00091BC7">
        <w:t>periods</w:t>
      </w:r>
      <w:r w:rsidRPr="00091BC7">
        <w:rPr>
          <w:spacing w:val="-3"/>
        </w:rPr>
        <w:t xml:space="preserve"> </w:t>
      </w:r>
      <w:r w:rsidRPr="00091BC7">
        <w:t>1,</w:t>
      </w:r>
      <w:r w:rsidRPr="00091BC7">
        <w:rPr>
          <w:spacing w:val="-3"/>
        </w:rPr>
        <w:t xml:space="preserve"> </w:t>
      </w:r>
      <w:r w:rsidRPr="00091BC7">
        <w:t>2,</w:t>
      </w:r>
      <w:r w:rsidRPr="00091BC7">
        <w:rPr>
          <w:spacing w:val="-3"/>
        </w:rPr>
        <w:t xml:space="preserve"> </w:t>
      </w:r>
      <w:r w:rsidRPr="00091BC7">
        <w:t>3,</w:t>
      </w:r>
      <w:r w:rsidRPr="00091BC7">
        <w:rPr>
          <w:spacing w:val="-3"/>
        </w:rPr>
        <w:t xml:space="preserve"> </w:t>
      </w:r>
      <w:r w:rsidRPr="00091BC7">
        <w:t>and</w:t>
      </w:r>
      <w:r w:rsidRPr="00091BC7">
        <w:rPr>
          <w:spacing w:val="-1"/>
        </w:rPr>
        <w:t xml:space="preserve"> </w:t>
      </w:r>
      <w:r w:rsidRPr="00091BC7">
        <w:t>4) and</w:t>
      </w:r>
      <w:r w:rsidRPr="00091BC7">
        <w:rPr>
          <w:spacing w:val="-6"/>
        </w:rPr>
        <w:t xml:space="preserve"> </w:t>
      </w:r>
      <w:r w:rsidRPr="00091BC7">
        <w:t>more</w:t>
      </w:r>
      <w:r w:rsidRPr="00091BC7">
        <w:rPr>
          <w:spacing w:val="-2"/>
        </w:rPr>
        <w:t xml:space="preserve"> </w:t>
      </w:r>
      <w:r w:rsidRPr="00091BC7">
        <w:t>severe</w:t>
      </w:r>
      <w:r w:rsidRPr="00091BC7">
        <w:rPr>
          <w:spacing w:val="-2"/>
        </w:rPr>
        <w:t xml:space="preserve"> </w:t>
      </w:r>
      <w:r w:rsidRPr="00091BC7">
        <w:t>according</w:t>
      </w:r>
      <w:r w:rsidRPr="00091BC7">
        <w:rPr>
          <w:spacing w:val="-6"/>
        </w:rPr>
        <w:t xml:space="preserve"> </w:t>
      </w:r>
      <w:r w:rsidRPr="00091BC7">
        <w:t>to</w:t>
      </w:r>
      <w:r w:rsidRPr="00091BC7">
        <w:rPr>
          <w:spacing w:val="-1"/>
        </w:rPr>
        <w:t xml:space="preserve"> </w:t>
      </w:r>
      <w:r w:rsidRPr="00091BC7">
        <w:t xml:space="preserve">the contemporary base </w:t>
      </w:r>
      <w:r w:rsidRPr="00091BC7">
        <w:lastRenderedPageBreak/>
        <w:t>periods (base periods 5, 6, 7, and 8). In contrast, pluvial conditions</w:t>
      </w:r>
      <w:r w:rsidRPr="00091BC7">
        <w:rPr>
          <w:spacing w:val="-4"/>
        </w:rPr>
        <w:t xml:space="preserve"> </w:t>
      </w:r>
      <w:r w:rsidRPr="00091BC7">
        <w:t>are</w:t>
      </w:r>
      <w:r w:rsidRPr="00091BC7">
        <w:rPr>
          <w:spacing w:val="-3"/>
        </w:rPr>
        <w:t xml:space="preserve"> </w:t>
      </w:r>
      <w:r w:rsidRPr="00091BC7">
        <w:t>perceived</w:t>
      </w:r>
      <w:r w:rsidRPr="00091BC7">
        <w:rPr>
          <w:spacing w:val="-2"/>
        </w:rPr>
        <w:t xml:space="preserve"> </w:t>
      </w:r>
      <w:r w:rsidRPr="00091BC7">
        <w:t>as</w:t>
      </w:r>
      <w:r w:rsidRPr="00091BC7">
        <w:rPr>
          <w:spacing w:val="-4"/>
        </w:rPr>
        <w:t xml:space="preserve"> </w:t>
      </w:r>
      <w:r w:rsidRPr="00091BC7">
        <w:t>more</w:t>
      </w:r>
      <w:r w:rsidRPr="00091BC7">
        <w:rPr>
          <w:spacing w:val="-7"/>
        </w:rPr>
        <w:t xml:space="preserve"> </w:t>
      </w:r>
      <w:r w:rsidRPr="00091BC7">
        <w:t>(less) severe</w:t>
      </w:r>
      <w:r w:rsidRPr="00091BC7">
        <w:rPr>
          <w:spacing w:val="-3"/>
        </w:rPr>
        <w:t xml:space="preserve"> </w:t>
      </w:r>
      <w:r w:rsidRPr="00091BC7">
        <w:t>according</w:t>
      </w:r>
      <w:r w:rsidRPr="00091BC7">
        <w:rPr>
          <w:spacing w:val="-2"/>
        </w:rPr>
        <w:t xml:space="preserve"> </w:t>
      </w:r>
      <w:r w:rsidRPr="00091BC7">
        <w:t>to</w:t>
      </w:r>
      <w:r w:rsidRPr="00091BC7">
        <w:rPr>
          <w:spacing w:val="-6"/>
        </w:rPr>
        <w:t xml:space="preserve"> </w:t>
      </w:r>
      <w:r w:rsidRPr="00091BC7">
        <w:t>the</w:t>
      </w:r>
      <w:r w:rsidRPr="00091BC7">
        <w:rPr>
          <w:spacing w:val="-3"/>
        </w:rPr>
        <w:t xml:space="preserve"> </w:t>
      </w:r>
      <w:r w:rsidRPr="00091BC7">
        <w:t>antiquated</w:t>
      </w:r>
      <w:r w:rsidRPr="00091BC7">
        <w:rPr>
          <w:spacing w:val="-6"/>
        </w:rPr>
        <w:t xml:space="preserve"> </w:t>
      </w:r>
      <w:r w:rsidRPr="00091BC7">
        <w:t>(contemporary) base periods. Exceptions to this generalization were identified in certain regions and climate divisions, as detailed in the following subsections. Climate divisions discussed below were selected because they are representative of the results of the remaining climate divisions within the climate division’s region.</w:t>
      </w:r>
    </w:p>
    <w:p w14:paraId="6563EEC4" w14:textId="77777777" w:rsidR="009F0771" w:rsidRPr="00091BC7" w:rsidRDefault="009F0771" w:rsidP="007470A5">
      <w:pPr>
        <w:tabs>
          <w:tab w:val="left" w:pos="1159"/>
        </w:tabs>
        <w:outlineLvl w:val="3"/>
        <w:rPr>
          <w:i/>
          <w:iCs/>
          <w:sz w:val="24"/>
          <w:szCs w:val="24"/>
        </w:rPr>
      </w:pPr>
      <w:r w:rsidRPr="00091BC7">
        <w:rPr>
          <w:i/>
          <w:iCs/>
          <w:sz w:val="24"/>
          <w:szCs w:val="24"/>
        </w:rPr>
        <w:t>3.4.11 High</w:t>
      </w:r>
      <w:r w:rsidRPr="00091BC7">
        <w:rPr>
          <w:i/>
          <w:iCs/>
          <w:spacing w:val="-1"/>
          <w:sz w:val="24"/>
          <w:szCs w:val="24"/>
        </w:rPr>
        <w:t xml:space="preserve"> </w:t>
      </w:r>
      <w:r w:rsidRPr="00091BC7">
        <w:rPr>
          <w:i/>
          <w:iCs/>
          <w:spacing w:val="-2"/>
          <w:sz w:val="24"/>
          <w:szCs w:val="24"/>
        </w:rPr>
        <w:t>Plains</w:t>
      </w:r>
    </w:p>
    <w:p w14:paraId="45CBBDA7" w14:textId="77777777" w:rsidR="009F0771" w:rsidRPr="00091BC7" w:rsidRDefault="009F0771" w:rsidP="00840499">
      <w:pPr>
        <w:pStyle w:val="BodyText"/>
        <w:spacing w:before="240" w:line="480" w:lineRule="auto"/>
      </w:pPr>
      <w:r w:rsidRPr="00091BC7">
        <w:t>A</w:t>
      </w:r>
      <w:r w:rsidRPr="00091BC7">
        <w:rPr>
          <w:spacing w:val="-15"/>
        </w:rPr>
        <w:t xml:space="preserve"> </w:t>
      </w:r>
      <w:r w:rsidRPr="00091BC7">
        <w:t>wide</w:t>
      </w:r>
      <w:r w:rsidRPr="00091BC7">
        <w:rPr>
          <w:spacing w:val="-1"/>
        </w:rPr>
        <w:t xml:space="preserve"> </w:t>
      </w:r>
      <w:r w:rsidRPr="00091BC7">
        <w:t>range</w:t>
      </w:r>
      <w:r w:rsidRPr="00091BC7">
        <w:rPr>
          <w:spacing w:val="-1"/>
        </w:rPr>
        <w:t xml:space="preserve"> </w:t>
      </w:r>
      <w:r w:rsidRPr="00091BC7">
        <w:t>of</w:t>
      </w:r>
      <w:r w:rsidRPr="00091BC7">
        <w:rPr>
          <w:spacing w:val="-3"/>
        </w:rPr>
        <w:t xml:space="preserve"> </w:t>
      </w:r>
      <w:r w:rsidRPr="00091BC7">
        <w:t>SPI values</w:t>
      </w:r>
      <w:r w:rsidRPr="00091BC7">
        <w:rPr>
          <w:spacing w:val="-2"/>
        </w:rPr>
        <w:t xml:space="preserve"> </w:t>
      </w:r>
      <w:r w:rsidRPr="00091BC7">
        <w:t>are</w:t>
      </w:r>
      <w:r w:rsidRPr="00091BC7">
        <w:rPr>
          <w:spacing w:val="-1"/>
        </w:rPr>
        <w:t xml:space="preserve"> </w:t>
      </w:r>
      <w:r w:rsidRPr="00091BC7">
        <w:t>apparent</w:t>
      </w:r>
      <w:r w:rsidRPr="00091BC7">
        <w:rPr>
          <w:spacing w:val="-4"/>
        </w:rPr>
        <w:t xml:space="preserve"> </w:t>
      </w:r>
      <w:r w:rsidRPr="00091BC7">
        <w:t>at all</w:t>
      </w:r>
      <w:r w:rsidRPr="00091BC7">
        <w:rPr>
          <w:spacing w:val="-4"/>
        </w:rPr>
        <w:t xml:space="preserve"> </w:t>
      </w:r>
      <w:r w:rsidRPr="00091BC7">
        <w:t>months</w:t>
      </w:r>
      <w:r w:rsidRPr="00091BC7">
        <w:rPr>
          <w:spacing w:val="-2"/>
        </w:rPr>
        <w:t xml:space="preserve"> </w:t>
      </w:r>
      <w:r w:rsidRPr="00091BC7">
        <w:t>and accumulation periods within the High Plains region,</w:t>
      </w:r>
      <w:r w:rsidRPr="00091BC7">
        <w:rPr>
          <w:spacing w:val="-2"/>
        </w:rPr>
        <w:t xml:space="preserve"> </w:t>
      </w:r>
      <w:r w:rsidRPr="00091BC7">
        <w:t>and in general,</w:t>
      </w:r>
      <w:r w:rsidRPr="00091BC7">
        <w:rPr>
          <w:spacing w:val="-1"/>
        </w:rPr>
        <w:t xml:space="preserve"> </w:t>
      </w:r>
      <w:r w:rsidRPr="00091BC7">
        <w:t>the</w:t>
      </w:r>
      <w:r w:rsidRPr="00091BC7">
        <w:rPr>
          <w:spacing w:val="-4"/>
        </w:rPr>
        <w:t xml:space="preserve"> </w:t>
      </w:r>
      <w:r w:rsidRPr="00091BC7">
        <w:t>value</w:t>
      </w:r>
      <w:r w:rsidRPr="00091BC7">
        <w:rPr>
          <w:spacing w:val="-9"/>
        </w:rPr>
        <w:t xml:space="preserve"> </w:t>
      </w:r>
      <w:r w:rsidRPr="00091BC7">
        <w:t>of</w:t>
      </w:r>
      <w:r w:rsidRPr="00091BC7">
        <w:rPr>
          <w:spacing w:val="-6"/>
        </w:rPr>
        <w:t xml:space="preserve"> </w:t>
      </w:r>
      <w:r w:rsidRPr="00091BC7">
        <w:t>this</w:t>
      </w:r>
      <w:r w:rsidRPr="00091BC7">
        <w:rPr>
          <w:spacing w:val="-5"/>
        </w:rPr>
        <w:t xml:space="preserve"> </w:t>
      </w:r>
      <w:r w:rsidRPr="00091BC7">
        <w:t>range</w:t>
      </w:r>
      <w:r w:rsidRPr="00091BC7">
        <w:rPr>
          <w:spacing w:val="-4"/>
        </w:rPr>
        <w:t xml:space="preserve"> </w:t>
      </w:r>
      <w:r w:rsidRPr="00091BC7">
        <w:t>increases</w:t>
      </w:r>
      <w:r w:rsidRPr="00091BC7">
        <w:rPr>
          <w:spacing w:val="-5"/>
        </w:rPr>
        <w:t xml:space="preserve"> </w:t>
      </w:r>
      <w:r w:rsidRPr="00091BC7">
        <w:t>as</w:t>
      </w:r>
      <w:r w:rsidRPr="00091BC7">
        <w:rPr>
          <w:spacing w:val="-5"/>
        </w:rPr>
        <w:t xml:space="preserve"> </w:t>
      </w:r>
      <w:r w:rsidRPr="00091BC7">
        <w:t>the</w:t>
      </w:r>
      <w:r w:rsidRPr="00091BC7">
        <w:rPr>
          <w:spacing w:val="-4"/>
        </w:rPr>
        <w:t xml:space="preserve"> </w:t>
      </w:r>
      <w:r w:rsidRPr="00091BC7">
        <w:t>accumulation</w:t>
      </w:r>
      <w:r w:rsidRPr="00091BC7">
        <w:rPr>
          <w:spacing w:val="-3"/>
        </w:rPr>
        <w:t xml:space="preserve"> </w:t>
      </w:r>
      <w:r w:rsidRPr="00091BC7">
        <w:t>period</w:t>
      </w:r>
      <w:r w:rsidRPr="00091BC7">
        <w:rPr>
          <w:spacing w:val="-8"/>
        </w:rPr>
        <w:t xml:space="preserve"> </w:t>
      </w:r>
      <w:r w:rsidRPr="00091BC7">
        <w:t>increases</w:t>
      </w:r>
      <w:r w:rsidRPr="00091BC7">
        <w:rPr>
          <w:spacing w:val="-5"/>
        </w:rPr>
        <w:t xml:space="preserve"> </w:t>
      </w:r>
      <w:r w:rsidRPr="00091BC7">
        <w:t>(Tables</w:t>
      </w:r>
      <w:r w:rsidRPr="00091BC7">
        <w:rPr>
          <w:spacing w:val="-5"/>
        </w:rPr>
        <w:t xml:space="preserve"> </w:t>
      </w:r>
      <w:r w:rsidRPr="00091BC7">
        <w:t>2 and 3).</w:t>
      </w:r>
      <w:r w:rsidRPr="00091BC7">
        <w:rPr>
          <w:spacing w:val="-1"/>
        </w:rPr>
        <w:t xml:space="preserve"> </w:t>
      </w:r>
      <w:r w:rsidRPr="00091BC7">
        <w:t>For</w:t>
      </w:r>
      <w:r w:rsidRPr="00091BC7">
        <w:rPr>
          <w:spacing w:val="-2"/>
        </w:rPr>
        <w:t xml:space="preserve"> </w:t>
      </w:r>
      <w:r w:rsidRPr="00091BC7">
        <w:t>instance, in</w:t>
      </w:r>
      <w:r w:rsidRPr="00091BC7">
        <w:rPr>
          <w:spacing w:val="-4"/>
        </w:rPr>
        <w:t xml:space="preserve"> </w:t>
      </w:r>
      <w:r w:rsidRPr="00091BC7">
        <w:t>2019 the</w:t>
      </w:r>
      <w:r w:rsidRPr="00091BC7">
        <w:rPr>
          <w:spacing w:val="-5"/>
        </w:rPr>
        <w:t xml:space="preserve"> </w:t>
      </w:r>
      <w:r w:rsidRPr="00091BC7">
        <w:t>12-month</w:t>
      </w:r>
      <w:r w:rsidRPr="00091BC7">
        <w:rPr>
          <w:spacing w:val="-4"/>
        </w:rPr>
        <w:t xml:space="preserve"> </w:t>
      </w:r>
      <w:r w:rsidRPr="00091BC7">
        <w:t>July SPI has</w:t>
      </w:r>
      <w:r w:rsidRPr="00091BC7">
        <w:rPr>
          <w:spacing w:val="-1"/>
        </w:rPr>
        <w:t xml:space="preserve"> </w:t>
      </w:r>
      <w:r w:rsidRPr="00091BC7">
        <w:t>a range</w:t>
      </w:r>
      <w:r w:rsidRPr="00091BC7">
        <w:rPr>
          <w:spacing w:val="-5"/>
        </w:rPr>
        <w:t xml:space="preserve"> </w:t>
      </w:r>
      <w:r w:rsidRPr="00091BC7">
        <w:t>of 1.15</w:t>
      </w:r>
      <w:r w:rsidRPr="00091BC7">
        <w:rPr>
          <w:spacing w:val="-4"/>
        </w:rPr>
        <w:t xml:space="preserve"> </w:t>
      </w:r>
      <w:r w:rsidRPr="00091BC7">
        <w:t>(Table 3)</w:t>
      </w:r>
      <w:r w:rsidRPr="00091BC7">
        <w:rPr>
          <w:spacing w:val="-2"/>
        </w:rPr>
        <w:t xml:space="preserve"> </w:t>
      </w:r>
      <w:r w:rsidRPr="00091BC7">
        <w:t>while the 3-month July range for the same year was only 0.67 (not shown in the table).</w:t>
      </w:r>
    </w:p>
    <w:p w14:paraId="12BAC837" w14:textId="77777777" w:rsidR="00A47C1C" w:rsidRPr="00091BC7" w:rsidRDefault="009F0771" w:rsidP="00A47C1C">
      <w:pPr>
        <w:pStyle w:val="BodyText"/>
        <w:spacing w:line="480" w:lineRule="auto"/>
        <w:ind w:right="579"/>
      </w:pPr>
      <w:r w:rsidRPr="00091BC7">
        <w:t>Nonetheless, a large range of values also occurred at the 3-month timescale, notably in October 2012</w:t>
      </w:r>
      <w:r w:rsidRPr="00091BC7">
        <w:rPr>
          <w:spacing w:val="-1"/>
        </w:rPr>
        <w:t xml:space="preserve"> </w:t>
      </w:r>
      <w:r w:rsidRPr="00091BC7">
        <w:t>where</w:t>
      </w:r>
      <w:r w:rsidRPr="00091BC7">
        <w:rPr>
          <w:spacing w:val="-2"/>
        </w:rPr>
        <w:t xml:space="preserve"> </w:t>
      </w:r>
      <w:r w:rsidRPr="00091BC7">
        <w:t>base</w:t>
      </w:r>
      <w:r w:rsidRPr="00091BC7">
        <w:rPr>
          <w:spacing w:val="-2"/>
        </w:rPr>
        <w:t xml:space="preserve"> </w:t>
      </w:r>
      <w:r w:rsidRPr="00091BC7">
        <w:t>period</w:t>
      </w:r>
      <w:r w:rsidRPr="00091BC7">
        <w:rPr>
          <w:spacing w:val="-6"/>
        </w:rPr>
        <w:t xml:space="preserve"> </w:t>
      </w:r>
      <w:r w:rsidRPr="00091BC7">
        <w:t>2</w:t>
      </w:r>
      <w:r w:rsidRPr="00091BC7">
        <w:rPr>
          <w:spacing w:val="-1"/>
        </w:rPr>
        <w:t xml:space="preserve"> </w:t>
      </w:r>
      <w:r w:rsidRPr="00091BC7">
        <w:t>yielded</w:t>
      </w:r>
      <w:r w:rsidRPr="00091BC7">
        <w:rPr>
          <w:spacing w:val="-6"/>
        </w:rPr>
        <w:t xml:space="preserve"> </w:t>
      </w:r>
      <w:r w:rsidRPr="00091BC7">
        <w:t>an</w:t>
      </w:r>
      <w:r w:rsidRPr="00091BC7">
        <w:rPr>
          <w:spacing w:val="-1"/>
        </w:rPr>
        <w:t xml:space="preserve"> </w:t>
      </w:r>
      <w:r w:rsidRPr="00091BC7">
        <w:t>SPI</w:t>
      </w:r>
      <w:r w:rsidRPr="00091BC7">
        <w:rPr>
          <w:spacing w:val="-4"/>
        </w:rPr>
        <w:t xml:space="preserve"> </w:t>
      </w:r>
      <w:r w:rsidRPr="00091BC7">
        <w:t>of -1.59</w:t>
      </w:r>
      <w:r w:rsidRPr="00091BC7">
        <w:rPr>
          <w:spacing w:val="-6"/>
        </w:rPr>
        <w:t xml:space="preserve"> </w:t>
      </w:r>
      <w:r w:rsidRPr="00091BC7">
        <w:t>(severely</w:t>
      </w:r>
      <w:r w:rsidRPr="00091BC7">
        <w:rPr>
          <w:spacing w:val="-1"/>
        </w:rPr>
        <w:t xml:space="preserve"> </w:t>
      </w:r>
      <w:r w:rsidRPr="00091BC7">
        <w:t>dry)</w:t>
      </w:r>
      <w:r w:rsidRPr="00091BC7">
        <w:rPr>
          <w:spacing w:val="-4"/>
        </w:rPr>
        <w:t xml:space="preserve"> </w:t>
      </w:r>
      <w:r w:rsidRPr="00091BC7">
        <w:t>and</w:t>
      </w:r>
      <w:r w:rsidRPr="00091BC7">
        <w:rPr>
          <w:spacing w:val="-1"/>
        </w:rPr>
        <w:t xml:space="preserve"> </w:t>
      </w:r>
      <w:r w:rsidRPr="00091BC7">
        <w:t>base</w:t>
      </w:r>
      <w:r w:rsidRPr="00091BC7">
        <w:rPr>
          <w:spacing w:val="-2"/>
        </w:rPr>
        <w:t xml:space="preserve"> </w:t>
      </w:r>
      <w:r w:rsidRPr="00091BC7">
        <w:t>period 7 a value of -3.09 (extremely dry), yielding a range of 1.5 (Table 3).</w:t>
      </w:r>
    </w:p>
    <w:p w14:paraId="5FA990DB" w14:textId="574E35B9" w:rsidR="00A47C1C" w:rsidRPr="00091BC7" w:rsidRDefault="00A47C1C" w:rsidP="007470A5">
      <w:pPr>
        <w:pStyle w:val="BodyText"/>
        <w:outlineLvl w:val="4"/>
        <w:rPr>
          <w:b/>
          <w:bCs/>
        </w:rPr>
      </w:pPr>
      <w:r w:rsidRPr="00091BC7">
        <w:rPr>
          <w:b/>
          <w:bCs/>
        </w:rPr>
        <w:t>[Table 2]</w:t>
      </w:r>
    </w:p>
    <w:p w14:paraId="64E1E57D" w14:textId="229F987C" w:rsidR="00A47C1C" w:rsidRPr="00091BC7" w:rsidRDefault="009F0771" w:rsidP="00840499">
      <w:pPr>
        <w:pStyle w:val="BodyText"/>
        <w:spacing w:after="240"/>
        <w:outlineLvl w:val="4"/>
      </w:pPr>
      <w:r w:rsidRPr="00091BC7">
        <w:rPr>
          <w:b/>
          <w:spacing w:val="-2"/>
        </w:rPr>
        <w:t>[Table</w:t>
      </w:r>
      <w:r w:rsidRPr="00091BC7">
        <w:rPr>
          <w:b/>
          <w:spacing w:val="-9"/>
        </w:rPr>
        <w:t xml:space="preserve"> </w:t>
      </w:r>
      <w:r w:rsidRPr="00091BC7">
        <w:rPr>
          <w:b/>
          <w:spacing w:val="-5"/>
        </w:rPr>
        <w:t>3]</w:t>
      </w:r>
    </w:p>
    <w:p w14:paraId="79D80CF1" w14:textId="5A9D7016" w:rsidR="009F0771" w:rsidRPr="00091BC7" w:rsidRDefault="009F0771" w:rsidP="00A47C1C">
      <w:pPr>
        <w:spacing w:line="480" w:lineRule="auto"/>
        <w:rPr>
          <w:b/>
          <w:spacing w:val="-5"/>
          <w:sz w:val="24"/>
          <w:szCs w:val="24"/>
        </w:rPr>
      </w:pPr>
      <w:r w:rsidRPr="00091BC7">
        <w:rPr>
          <w:sz w:val="24"/>
          <w:szCs w:val="24"/>
        </w:rPr>
        <w:t>An</w:t>
      </w:r>
      <w:r w:rsidRPr="00091BC7">
        <w:rPr>
          <w:spacing w:val="-2"/>
          <w:sz w:val="24"/>
          <w:szCs w:val="24"/>
        </w:rPr>
        <w:t xml:space="preserve"> </w:t>
      </w:r>
      <w:r w:rsidRPr="00091BC7">
        <w:rPr>
          <w:sz w:val="24"/>
          <w:szCs w:val="24"/>
        </w:rPr>
        <w:t>average</w:t>
      </w:r>
      <w:r w:rsidRPr="00091BC7">
        <w:rPr>
          <w:spacing w:val="-3"/>
          <w:sz w:val="24"/>
          <w:szCs w:val="24"/>
        </w:rPr>
        <w:t xml:space="preserve"> </w:t>
      </w:r>
      <w:r w:rsidRPr="00091BC7">
        <w:rPr>
          <w:sz w:val="24"/>
          <w:szCs w:val="24"/>
        </w:rPr>
        <w:t>of</w:t>
      </w:r>
      <w:r w:rsidRPr="00091BC7">
        <w:rPr>
          <w:spacing w:val="-1"/>
          <w:sz w:val="24"/>
          <w:szCs w:val="24"/>
        </w:rPr>
        <w:t xml:space="preserve"> </w:t>
      </w:r>
      <w:r w:rsidRPr="00091BC7">
        <w:rPr>
          <w:sz w:val="24"/>
          <w:szCs w:val="24"/>
        </w:rPr>
        <w:t>12.5</w:t>
      </w:r>
      <w:r w:rsidRPr="00091BC7">
        <w:rPr>
          <w:spacing w:val="-2"/>
          <w:sz w:val="24"/>
          <w:szCs w:val="24"/>
        </w:rPr>
        <w:t xml:space="preserve"> </w:t>
      </w:r>
      <w:r w:rsidRPr="00091BC7">
        <w:rPr>
          <w:sz w:val="24"/>
          <w:szCs w:val="24"/>
        </w:rPr>
        <w:t>drought</w:t>
      </w:r>
      <w:r w:rsidRPr="00091BC7">
        <w:rPr>
          <w:spacing w:val="-2"/>
          <w:sz w:val="24"/>
          <w:szCs w:val="24"/>
        </w:rPr>
        <w:t xml:space="preserve"> </w:t>
      </w:r>
      <w:r w:rsidRPr="00091BC7">
        <w:rPr>
          <w:sz w:val="24"/>
          <w:szCs w:val="24"/>
        </w:rPr>
        <w:t>events</w:t>
      </w:r>
      <w:r w:rsidRPr="00091BC7">
        <w:rPr>
          <w:spacing w:val="-4"/>
          <w:sz w:val="24"/>
          <w:szCs w:val="24"/>
        </w:rPr>
        <w:t xml:space="preserve"> </w:t>
      </w:r>
      <w:r w:rsidRPr="00091BC7">
        <w:rPr>
          <w:sz w:val="24"/>
          <w:szCs w:val="24"/>
        </w:rPr>
        <w:t>occurred</w:t>
      </w:r>
      <w:r w:rsidRPr="00091BC7">
        <w:rPr>
          <w:spacing w:val="-7"/>
          <w:sz w:val="24"/>
          <w:szCs w:val="24"/>
        </w:rPr>
        <w:t xml:space="preserve"> </w:t>
      </w:r>
      <w:r w:rsidRPr="00091BC7">
        <w:rPr>
          <w:sz w:val="24"/>
          <w:szCs w:val="24"/>
        </w:rPr>
        <w:t>over</w:t>
      </w:r>
      <w:r w:rsidRPr="00091BC7">
        <w:rPr>
          <w:spacing w:val="-5"/>
          <w:sz w:val="24"/>
          <w:szCs w:val="24"/>
        </w:rPr>
        <w:t xml:space="preserve"> </w:t>
      </w:r>
      <w:r w:rsidRPr="00091BC7">
        <w:rPr>
          <w:sz w:val="24"/>
          <w:szCs w:val="24"/>
        </w:rPr>
        <w:t>the</w:t>
      </w:r>
      <w:r w:rsidRPr="00091BC7">
        <w:rPr>
          <w:spacing w:val="-3"/>
          <w:sz w:val="24"/>
          <w:szCs w:val="24"/>
        </w:rPr>
        <w:t xml:space="preserve"> </w:t>
      </w:r>
      <w:r w:rsidRPr="00091BC7">
        <w:rPr>
          <w:sz w:val="24"/>
          <w:szCs w:val="24"/>
        </w:rPr>
        <w:t>study</w:t>
      </w:r>
      <w:r w:rsidRPr="00091BC7">
        <w:rPr>
          <w:spacing w:val="-2"/>
          <w:sz w:val="24"/>
          <w:szCs w:val="24"/>
        </w:rPr>
        <w:t xml:space="preserve"> </w:t>
      </w:r>
      <w:r w:rsidRPr="00091BC7">
        <w:rPr>
          <w:sz w:val="24"/>
          <w:szCs w:val="24"/>
        </w:rPr>
        <w:t>period</w:t>
      </w:r>
      <w:r w:rsidRPr="00091BC7">
        <w:rPr>
          <w:spacing w:val="-2"/>
          <w:sz w:val="24"/>
          <w:szCs w:val="24"/>
        </w:rPr>
        <w:t xml:space="preserve"> </w:t>
      </w:r>
      <w:r w:rsidRPr="00091BC7">
        <w:rPr>
          <w:sz w:val="24"/>
          <w:szCs w:val="24"/>
        </w:rPr>
        <w:t>between</w:t>
      </w:r>
      <w:r w:rsidRPr="00091BC7">
        <w:rPr>
          <w:spacing w:val="-2"/>
          <w:sz w:val="24"/>
          <w:szCs w:val="24"/>
        </w:rPr>
        <w:t xml:space="preserve"> </w:t>
      </w:r>
      <w:r w:rsidRPr="00091BC7">
        <w:rPr>
          <w:sz w:val="24"/>
          <w:szCs w:val="24"/>
        </w:rPr>
        <w:t>all</w:t>
      </w:r>
      <w:r w:rsidRPr="00091BC7">
        <w:rPr>
          <w:spacing w:val="-6"/>
          <w:sz w:val="24"/>
          <w:szCs w:val="24"/>
        </w:rPr>
        <w:t xml:space="preserve"> </w:t>
      </w:r>
      <w:r w:rsidRPr="00091BC7">
        <w:rPr>
          <w:sz w:val="24"/>
          <w:szCs w:val="24"/>
        </w:rPr>
        <w:t>months and timescales in the High Plains; the</w:t>
      </w:r>
      <w:r w:rsidRPr="00091BC7">
        <w:rPr>
          <w:spacing w:val="-1"/>
          <w:sz w:val="24"/>
          <w:szCs w:val="24"/>
        </w:rPr>
        <w:t xml:space="preserve"> </w:t>
      </w:r>
      <w:r w:rsidRPr="00091BC7">
        <w:rPr>
          <w:sz w:val="24"/>
          <w:szCs w:val="24"/>
        </w:rPr>
        <w:t>greatest number of drought events were captured by base periods 6, 7 and</w:t>
      </w:r>
      <w:r w:rsidRPr="00091BC7">
        <w:rPr>
          <w:spacing w:val="-2"/>
          <w:sz w:val="24"/>
          <w:szCs w:val="24"/>
        </w:rPr>
        <w:t xml:space="preserve"> </w:t>
      </w:r>
      <w:r w:rsidRPr="00091BC7">
        <w:rPr>
          <w:sz w:val="24"/>
          <w:szCs w:val="24"/>
        </w:rPr>
        <w:t>8</w:t>
      </w:r>
      <w:r w:rsidRPr="00091BC7">
        <w:rPr>
          <w:spacing w:val="-2"/>
          <w:sz w:val="24"/>
          <w:szCs w:val="24"/>
        </w:rPr>
        <w:t xml:space="preserve"> </w:t>
      </w:r>
      <w:r w:rsidRPr="00091BC7">
        <w:rPr>
          <w:sz w:val="24"/>
          <w:szCs w:val="24"/>
        </w:rPr>
        <w:t>(Table 4). Conversely, an average of 18.5 pluvial events</w:t>
      </w:r>
      <w:r w:rsidRPr="00091BC7">
        <w:rPr>
          <w:spacing w:val="-3"/>
          <w:sz w:val="24"/>
          <w:szCs w:val="24"/>
        </w:rPr>
        <w:t xml:space="preserve"> </w:t>
      </w:r>
      <w:r w:rsidRPr="00091BC7">
        <w:rPr>
          <w:sz w:val="24"/>
          <w:szCs w:val="24"/>
        </w:rPr>
        <w:t>occurred</w:t>
      </w:r>
      <w:r w:rsidRPr="00091BC7">
        <w:rPr>
          <w:spacing w:val="-1"/>
          <w:sz w:val="24"/>
          <w:szCs w:val="24"/>
        </w:rPr>
        <w:t xml:space="preserve"> </w:t>
      </w:r>
      <w:r w:rsidRPr="00091BC7">
        <w:rPr>
          <w:sz w:val="24"/>
          <w:szCs w:val="24"/>
        </w:rPr>
        <w:t>over the</w:t>
      </w:r>
      <w:r w:rsidRPr="00091BC7">
        <w:rPr>
          <w:spacing w:val="-7"/>
          <w:sz w:val="24"/>
          <w:szCs w:val="24"/>
        </w:rPr>
        <w:t xml:space="preserve"> </w:t>
      </w:r>
      <w:r w:rsidRPr="00091BC7">
        <w:rPr>
          <w:sz w:val="24"/>
          <w:szCs w:val="24"/>
        </w:rPr>
        <w:t>study</w:t>
      </w:r>
      <w:r w:rsidRPr="00091BC7">
        <w:rPr>
          <w:spacing w:val="-1"/>
          <w:sz w:val="24"/>
          <w:szCs w:val="24"/>
        </w:rPr>
        <w:t xml:space="preserve"> </w:t>
      </w:r>
      <w:r w:rsidRPr="00091BC7">
        <w:rPr>
          <w:sz w:val="24"/>
          <w:szCs w:val="24"/>
        </w:rPr>
        <w:t>period</w:t>
      </w:r>
      <w:r w:rsidRPr="00091BC7">
        <w:rPr>
          <w:spacing w:val="-6"/>
          <w:sz w:val="24"/>
          <w:szCs w:val="24"/>
        </w:rPr>
        <w:t xml:space="preserve"> </w:t>
      </w:r>
      <w:r w:rsidRPr="00091BC7">
        <w:rPr>
          <w:sz w:val="24"/>
          <w:szCs w:val="24"/>
        </w:rPr>
        <w:t>between</w:t>
      </w:r>
      <w:r w:rsidRPr="00091BC7">
        <w:rPr>
          <w:spacing w:val="-1"/>
          <w:sz w:val="24"/>
          <w:szCs w:val="24"/>
        </w:rPr>
        <w:t xml:space="preserve"> </w:t>
      </w:r>
      <w:r w:rsidRPr="00091BC7">
        <w:rPr>
          <w:sz w:val="24"/>
          <w:szCs w:val="24"/>
        </w:rPr>
        <w:t>all</w:t>
      </w:r>
      <w:r w:rsidRPr="00091BC7">
        <w:rPr>
          <w:spacing w:val="-5"/>
          <w:sz w:val="24"/>
          <w:szCs w:val="24"/>
        </w:rPr>
        <w:t xml:space="preserve"> </w:t>
      </w:r>
      <w:r w:rsidRPr="00091BC7">
        <w:rPr>
          <w:sz w:val="24"/>
          <w:szCs w:val="24"/>
        </w:rPr>
        <w:t>months</w:t>
      </w:r>
      <w:r w:rsidRPr="00091BC7">
        <w:rPr>
          <w:spacing w:val="-3"/>
          <w:sz w:val="24"/>
          <w:szCs w:val="24"/>
        </w:rPr>
        <w:t xml:space="preserve"> </w:t>
      </w:r>
      <w:r w:rsidRPr="00091BC7">
        <w:rPr>
          <w:sz w:val="24"/>
          <w:szCs w:val="24"/>
        </w:rPr>
        <w:t>and</w:t>
      </w:r>
      <w:r w:rsidRPr="00091BC7">
        <w:rPr>
          <w:spacing w:val="-1"/>
          <w:sz w:val="24"/>
          <w:szCs w:val="24"/>
        </w:rPr>
        <w:t xml:space="preserve"> </w:t>
      </w:r>
      <w:r w:rsidRPr="00091BC7">
        <w:rPr>
          <w:sz w:val="24"/>
          <w:szCs w:val="24"/>
        </w:rPr>
        <w:t>timescales;</w:t>
      </w:r>
      <w:r w:rsidRPr="00091BC7">
        <w:rPr>
          <w:spacing w:val="-1"/>
          <w:sz w:val="24"/>
          <w:szCs w:val="24"/>
        </w:rPr>
        <w:t xml:space="preserve"> </w:t>
      </w:r>
      <w:r w:rsidRPr="00091BC7">
        <w:rPr>
          <w:sz w:val="24"/>
          <w:szCs w:val="24"/>
        </w:rPr>
        <w:t>the</w:t>
      </w:r>
      <w:r w:rsidRPr="00091BC7">
        <w:rPr>
          <w:spacing w:val="-2"/>
          <w:sz w:val="24"/>
          <w:szCs w:val="24"/>
        </w:rPr>
        <w:t xml:space="preserve"> </w:t>
      </w:r>
      <w:r w:rsidRPr="00091BC7">
        <w:rPr>
          <w:sz w:val="24"/>
          <w:szCs w:val="24"/>
        </w:rPr>
        <w:t>greatest number of pluvial events were captured by base periods 2 and 4 (Table 5).</w:t>
      </w:r>
    </w:p>
    <w:p w14:paraId="70756E70" w14:textId="77777777" w:rsidR="009F0771" w:rsidRPr="00091BC7" w:rsidRDefault="009F0771" w:rsidP="00840499">
      <w:pPr>
        <w:pStyle w:val="BodyText"/>
        <w:spacing w:line="480" w:lineRule="auto"/>
      </w:pPr>
      <w:r w:rsidRPr="00091BC7">
        <w:t>Climate</w:t>
      </w:r>
      <w:r w:rsidRPr="00091BC7">
        <w:rPr>
          <w:spacing w:val="-3"/>
        </w:rPr>
        <w:t xml:space="preserve"> </w:t>
      </w:r>
      <w:r w:rsidRPr="00091BC7">
        <w:t>divisions</w:t>
      </w:r>
      <w:r w:rsidRPr="00091BC7">
        <w:rPr>
          <w:spacing w:val="-4"/>
        </w:rPr>
        <w:t xml:space="preserve"> </w:t>
      </w:r>
      <w:r w:rsidRPr="00091BC7">
        <w:t>within</w:t>
      </w:r>
      <w:r w:rsidRPr="00091BC7">
        <w:rPr>
          <w:spacing w:val="-2"/>
        </w:rPr>
        <w:t xml:space="preserve"> </w:t>
      </w:r>
      <w:r w:rsidRPr="00091BC7">
        <w:t>the</w:t>
      </w:r>
      <w:r w:rsidRPr="00091BC7">
        <w:rPr>
          <w:spacing w:val="-3"/>
        </w:rPr>
        <w:t xml:space="preserve"> </w:t>
      </w:r>
      <w:r w:rsidRPr="00091BC7">
        <w:t>High</w:t>
      </w:r>
      <w:r w:rsidRPr="00091BC7">
        <w:rPr>
          <w:spacing w:val="-6"/>
        </w:rPr>
        <w:t xml:space="preserve"> </w:t>
      </w:r>
      <w:r w:rsidRPr="00091BC7">
        <w:t>Plains</w:t>
      </w:r>
      <w:r w:rsidRPr="00091BC7">
        <w:rPr>
          <w:spacing w:val="-4"/>
        </w:rPr>
        <w:t xml:space="preserve"> </w:t>
      </w:r>
      <w:r w:rsidRPr="00091BC7">
        <w:t>region</w:t>
      </w:r>
      <w:r w:rsidRPr="00091BC7">
        <w:rPr>
          <w:spacing w:val="-6"/>
        </w:rPr>
        <w:t xml:space="preserve"> </w:t>
      </w:r>
      <w:r w:rsidRPr="00091BC7">
        <w:t>also</w:t>
      </w:r>
      <w:r w:rsidRPr="00091BC7">
        <w:rPr>
          <w:spacing w:val="-2"/>
        </w:rPr>
        <w:t xml:space="preserve"> </w:t>
      </w:r>
      <w:r w:rsidRPr="00091BC7">
        <w:t>showed</w:t>
      </w:r>
      <w:r w:rsidRPr="00091BC7">
        <w:rPr>
          <w:spacing w:val="-2"/>
        </w:rPr>
        <w:t xml:space="preserve"> </w:t>
      </w:r>
      <w:r w:rsidRPr="00091BC7">
        <w:t>a</w:t>
      </w:r>
      <w:r w:rsidRPr="00091BC7">
        <w:rPr>
          <w:spacing w:val="-3"/>
        </w:rPr>
        <w:t xml:space="preserve"> </w:t>
      </w:r>
      <w:r w:rsidRPr="00091BC7">
        <w:t>large</w:t>
      </w:r>
      <w:r w:rsidRPr="00091BC7">
        <w:rPr>
          <w:spacing w:val="-3"/>
        </w:rPr>
        <w:t xml:space="preserve"> </w:t>
      </w:r>
      <w:r w:rsidRPr="00091BC7">
        <w:t>range</w:t>
      </w:r>
      <w:r w:rsidRPr="00091BC7">
        <w:rPr>
          <w:spacing w:val="-7"/>
        </w:rPr>
        <w:t xml:space="preserve"> </w:t>
      </w:r>
      <w:r w:rsidRPr="00091BC7">
        <w:t>in</w:t>
      </w:r>
      <w:r w:rsidRPr="00091BC7">
        <w:rPr>
          <w:spacing w:val="-2"/>
        </w:rPr>
        <w:t xml:space="preserve"> </w:t>
      </w:r>
      <w:r w:rsidRPr="00091BC7">
        <w:t>SPI values at each timescale</w:t>
      </w:r>
      <w:r w:rsidRPr="00091BC7">
        <w:rPr>
          <w:b/>
        </w:rPr>
        <w:t xml:space="preserve">. </w:t>
      </w:r>
      <w:r w:rsidRPr="00091BC7">
        <w:t>For instance, the 6-month July SPI for climate division 0501 in southeast Colorado was -2.74 (extremely dry) in 2012 according to base period 6 and -1.58</w:t>
      </w:r>
      <w:r w:rsidRPr="00091BC7">
        <w:rPr>
          <w:spacing w:val="-3"/>
        </w:rPr>
        <w:t xml:space="preserve"> </w:t>
      </w:r>
      <w:r w:rsidRPr="00091BC7">
        <w:t>(severely</w:t>
      </w:r>
      <w:r w:rsidRPr="00091BC7">
        <w:rPr>
          <w:spacing w:val="-3"/>
        </w:rPr>
        <w:t xml:space="preserve"> </w:t>
      </w:r>
      <w:r w:rsidRPr="00091BC7">
        <w:t>dry)</w:t>
      </w:r>
      <w:r w:rsidRPr="00091BC7">
        <w:rPr>
          <w:spacing w:val="-6"/>
        </w:rPr>
        <w:t xml:space="preserve"> </w:t>
      </w:r>
      <w:r w:rsidRPr="00091BC7">
        <w:t>according</w:t>
      </w:r>
      <w:r w:rsidRPr="00091BC7">
        <w:rPr>
          <w:spacing w:val="-3"/>
        </w:rPr>
        <w:t xml:space="preserve"> </w:t>
      </w:r>
      <w:r w:rsidRPr="00091BC7">
        <w:t>to</w:t>
      </w:r>
      <w:r w:rsidRPr="00091BC7">
        <w:rPr>
          <w:spacing w:val="-8"/>
        </w:rPr>
        <w:t xml:space="preserve"> </w:t>
      </w:r>
      <w:r w:rsidRPr="00091BC7">
        <w:t>base</w:t>
      </w:r>
      <w:r w:rsidRPr="00091BC7">
        <w:rPr>
          <w:spacing w:val="-4"/>
        </w:rPr>
        <w:t xml:space="preserve"> </w:t>
      </w:r>
      <w:r w:rsidRPr="00091BC7">
        <w:t>period</w:t>
      </w:r>
      <w:r w:rsidRPr="00091BC7">
        <w:rPr>
          <w:spacing w:val="-3"/>
        </w:rPr>
        <w:t xml:space="preserve"> </w:t>
      </w:r>
      <w:r w:rsidRPr="00091BC7">
        <w:t>8</w:t>
      </w:r>
      <w:r w:rsidRPr="00091BC7">
        <w:rPr>
          <w:spacing w:val="-8"/>
        </w:rPr>
        <w:t xml:space="preserve"> </w:t>
      </w:r>
      <w:r w:rsidRPr="00091BC7">
        <w:t>(Figure</w:t>
      </w:r>
      <w:r w:rsidRPr="00091BC7">
        <w:rPr>
          <w:spacing w:val="-4"/>
        </w:rPr>
        <w:t xml:space="preserve"> 2</w:t>
      </w:r>
      <w:r w:rsidRPr="00091BC7">
        <w:t>).</w:t>
      </w:r>
      <w:r w:rsidRPr="00091BC7">
        <w:rPr>
          <w:spacing w:val="-1"/>
        </w:rPr>
        <w:t xml:space="preserve"> </w:t>
      </w:r>
      <w:r w:rsidRPr="00091BC7">
        <w:t>Similarly,</w:t>
      </w:r>
      <w:r w:rsidRPr="00091BC7">
        <w:rPr>
          <w:spacing w:val="-1"/>
        </w:rPr>
        <w:t xml:space="preserve"> </w:t>
      </w:r>
      <w:r w:rsidRPr="00091BC7">
        <w:t>climate</w:t>
      </w:r>
      <w:r w:rsidRPr="00091BC7">
        <w:rPr>
          <w:spacing w:val="-9"/>
        </w:rPr>
        <w:t xml:space="preserve"> </w:t>
      </w:r>
      <w:r w:rsidRPr="00091BC7">
        <w:t>division</w:t>
      </w:r>
      <w:r w:rsidRPr="00091BC7">
        <w:rPr>
          <w:spacing w:val="-3"/>
        </w:rPr>
        <w:t xml:space="preserve"> </w:t>
      </w:r>
      <w:r w:rsidRPr="00091BC7">
        <w:t xml:space="preserve">1405 in central Kansas was assigned an </w:t>
      </w:r>
      <w:r w:rsidRPr="00091BC7">
        <w:lastRenderedPageBreak/>
        <w:t>SPI of -0.56 (neutral conditions) according to base period 2 and an SPI of -1.53 (severely dry) according to base period 8 (Figure 2).</w:t>
      </w:r>
    </w:p>
    <w:p w14:paraId="641AA650" w14:textId="77777777" w:rsidR="009F0771" w:rsidRPr="00091BC7" w:rsidRDefault="009F0771" w:rsidP="00840499">
      <w:pPr>
        <w:pStyle w:val="Heading5"/>
        <w:spacing w:before="0"/>
        <w:rPr>
          <w:rFonts w:ascii="Times New Roman" w:hAnsi="Times New Roman" w:cs="Times New Roman"/>
          <w:b/>
          <w:bCs/>
          <w:color w:val="auto"/>
          <w:sz w:val="24"/>
          <w:szCs w:val="24"/>
        </w:rPr>
      </w:pPr>
      <w:r w:rsidRPr="00091BC7">
        <w:rPr>
          <w:rFonts w:ascii="Times New Roman" w:hAnsi="Times New Roman" w:cs="Times New Roman"/>
          <w:b/>
          <w:bCs/>
          <w:color w:val="auto"/>
          <w:sz w:val="24"/>
          <w:szCs w:val="24"/>
        </w:rPr>
        <w:t>[Figure</w:t>
      </w:r>
      <w:r w:rsidRPr="00091BC7">
        <w:rPr>
          <w:rFonts w:ascii="Times New Roman" w:hAnsi="Times New Roman" w:cs="Times New Roman"/>
          <w:b/>
          <w:bCs/>
          <w:color w:val="auto"/>
          <w:spacing w:val="-3"/>
          <w:sz w:val="24"/>
          <w:szCs w:val="24"/>
        </w:rPr>
        <w:t xml:space="preserve"> 2</w:t>
      </w:r>
      <w:r w:rsidRPr="00091BC7">
        <w:rPr>
          <w:rFonts w:ascii="Times New Roman" w:hAnsi="Times New Roman" w:cs="Times New Roman"/>
          <w:b/>
          <w:bCs/>
          <w:color w:val="auto"/>
          <w:spacing w:val="-5"/>
          <w:sz w:val="24"/>
          <w:szCs w:val="24"/>
        </w:rPr>
        <w:t>]</w:t>
      </w:r>
    </w:p>
    <w:p w14:paraId="43A9F59F" w14:textId="77777777" w:rsidR="009F0771" w:rsidRPr="00091BC7" w:rsidRDefault="009F0771" w:rsidP="00840499">
      <w:pPr>
        <w:pStyle w:val="BodyText"/>
        <w:spacing w:before="240" w:line="480" w:lineRule="auto"/>
      </w:pPr>
      <w:r w:rsidRPr="00091BC7">
        <w:t>The increase in the range of SPI values with increasing accumulation period seen at the regional scale was not consistently shown at the climate division scale. For example, climate divisions sampled in Colorado, Kansas, and South Dakota (not shown) indicated a general</w:t>
      </w:r>
      <w:r w:rsidRPr="00091BC7">
        <w:rPr>
          <w:spacing w:val="-2"/>
        </w:rPr>
        <w:t xml:space="preserve"> </w:t>
      </w:r>
      <w:r w:rsidRPr="00091BC7">
        <w:t>increase</w:t>
      </w:r>
      <w:r w:rsidRPr="00091BC7">
        <w:rPr>
          <w:spacing w:val="-2"/>
        </w:rPr>
        <w:t xml:space="preserve"> </w:t>
      </w:r>
      <w:r w:rsidRPr="00091BC7">
        <w:t>in</w:t>
      </w:r>
      <w:r w:rsidRPr="00091BC7">
        <w:rPr>
          <w:spacing w:val="-2"/>
        </w:rPr>
        <w:t xml:space="preserve"> </w:t>
      </w:r>
      <w:r w:rsidRPr="00091BC7">
        <w:t>the</w:t>
      </w:r>
      <w:r w:rsidRPr="00091BC7">
        <w:rPr>
          <w:spacing w:val="-8"/>
        </w:rPr>
        <w:t xml:space="preserve"> </w:t>
      </w:r>
      <w:r w:rsidRPr="00091BC7">
        <w:t>range</w:t>
      </w:r>
      <w:r w:rsidRPr="00091BC7">
        <w:rPr>
          <w:spacing w:val="-2"/>
        </w:rPr>
        <w:t xml:space="preserve"> </w:t>
      </w:r>
      <w:r w:rsidRPr="00091BC7">
        <w:t>of</w:t>
      </w:r>
      <w:r w:rsidRPr="00091BC7">
        <w:rPr>
          <w:spacing w:val="-4"/>
        </w:rPr>
        <w:t xml:space="preserve"> </w:t>
      </w:r>
      <w:r w:rsidRPr="00091BC7">
        <w:t>SPI</w:t>
      </w:r>
      <w:r w:rsidRPr="00091BC7">
        <w:rPr>
          <w:spacing w:val="-4"/>
        </w:rPr>
        <w:t xml:space="preserve"> </w:t>
      </w:r>
      <w:r w:rsidRPr="00091BC7">
        <w:t>from</w:t>
      </w:r>
      <w:r w:rsidRPr="00091BC7">
        <w:rPr>
          <w:spacing w:val="-2"/>
        </w:rPr>
        <w:t xml:space="preserve"> </w:t>
      </w:r>
      <w:r w:rsidRPr="00091BC7">
        <w:t>the</w:t>
      </w:r>
      <w:r w:rsidRPr="00091BC7">
        <w:rPr>
          <w:spacing w:val="-7"/>
        </w:rPr>
        <w:t xml:space="preserve"> </w:t>
      </w:r>
      <w:r w:rsidRPr="00091BC7">
        <w:t>3-</w:t>
      </w:r>
      <w:r w:rsidRPr="00091BC7">
        <w:rPr>
          <w:spacing w:val="-4"/>
        </w:rPr>
        <w:t xml:space="preserve"> </w:t>
      </w:r>
      <w:r w:rsidRPr="00091BC7">
        <w:t>to</w:t>
      </w:r>
      <w:r w:rsidRPr="00091BC7">
        <w:rPr>
          <w:spacing w:val="-6"/>
        </w:rPr>
        <w:t xml:space="preserve"> </w:t>
      </w:r>
      <w:r w:rsidRPr="00091BC7">
        <w:t>12-month</w:t>
      </w:r>
      <w:r w:rsidRPr="00091BC7">
        <w:rPr>
          <w:spacing w:val="-2"/>
        </w:rPr>
        <w:t xml:space="preserve"> </w:t>
      </w:r>
      <w:r w:rsidRPr="00091BC7">
        <w:t>timescale, although</w:t>
      </w:r>
      <w:r w:rsidRPr="00091BC7">
        <w:rPr>
          <w:spacing w:val="-6"/>
        </w:rPr>
        <w:t xml:space="preserve"> </w:t>
      </w:r>
      <w:r w:rsidRPr="00091BC7">
        <w:t>this</w:t>
      </w:r>
      <w:r w:rsidRPr="00091BC7">
        <w:rPr>
          <w:spacing w:val="-3"/>
        </w:rPr>
        <w:t xml:space="preserve"> </w:t>
      </w:r>
      <w:r w:rsidRPr="00091BC7">
        <w:t>was not the case for climate divisions sampled in Wyoming or North Dakota (not shown).</w:t>
      </w:r>
    </w:p>
    <w:p w14:paraId="6A40BD96" w14:textId="77777777" w:rsidR="009F0771" w:rsidRPr="00091BC7" w:rsidRDefault="009F0771" w:rsidP="00840499">
      <w:pPr>
        <w:pStyle w:val="Heading5"/>
        <w:spacing w:before="0"/>
        <w:rPr>
          <w:rFonts w:ascii="Times New Roman" w:hAnsi="Times New Roman" w:cs="Times New Roman"/>
          <w:b/>
          <w:bCs/>
          <w:color w:val="auto"/>
          <w:sz w:val="24"/>
          <w:szCs w:val="24"/>
        </w:rPr>
      </w:pPr>
      <w:r w:rsidRPr="00091BC7">
        <w:rPr>
          <w:rFonts w:ascii="Times New Roman" w:hAnsi="Times New Roman" w:cs="Times New Roman"/>
          <w:b/>
          <w:bCs/>
          <w:color w:val="auto"/>
          <w:spacing w:val="-2"/>
          <w:sz w:val="24"/>
          <w:szCs w:val="24"/>
        </w:rPr>
        <w:t>[Table</w:t>
      </w:r>
      <w:r w:rsidRPr="00091BC7">
        <w:rPr>
          <w:rFonts w:ascii="Times New Roman" w:hAnsi="Times New Roman" w:cs="Times New Roman"/>
          <w:b/>
          <w:bCs/>
          <w:color w:val="auto"/>
          <w:spacing w:val="-9"/>
          <w:sz w:val="24"/>
          <w:szCs w:val="24"/>
        </w:rPr>
        <w:t xml:space="preserve"> </w:t>
      </w:r>
      <w:r w:rsidRPr="00091BC7">
        <w:rPr>
          <w:rFonts w:ascii="Times New Roman" w:hAnsi="Times New Roman" w:cs="Times New Roman"/>
          <w:b/>
          <w:bCs/>
          <w:color w:val="auto"/>
          <w:spacing w:val="-5"/>
          <w:sz w:val="24"/>
          <w:szCs w:val="24"/>
        </w:rPr>
        <w:t>4]</w:t>
      </w:r>
    </w:p>
    <w:p w14:paraId="716E0FEB" w14:textId="77777777" w:rsidR="009F0771" w:rsidRPr="00091BC7" w:rsidRDefault="009F0771" w:rsidP="00840499">
      <w:pPr>
        <w:outlineLvl w:val="4"/>
        <w:rPr>
          <w:b/>
          <w:sz w:val="24"/>
          <w:szCs w:val="24"/>
        </w:rPr>
      </w:pPr>
      <w:r w:rsidRPr="00091BC7">
        <w:rPr>
          <w:b/>
          <w:spacing w:val="-2"/>
          <w:sz w:val="24"/>
          <w:szCs w:val="24"/>
        </w:rPr>
        <w:t>[Table</w:t>
      </w:r>
      <w:r w:rsidRPr="00091BC7">
        <w:rPr>
          <w:b/>
          <w:spacing w:val="-9"/>
          <w:sz w:val="24"/>
          <w:szCs w:val="24"/>
        </w:rPr>
        <w:t xml:space="preserve"> </w:t>
      </w:r>
      <w:r w:rsidRPr="00091BC7">
        <w:rPr>
          <w:b/>
          <w:spacing w:val="-5"/>
          <w:sz w:val="24"/>
          <w:szCs w:val="24"/>
        </w:rPr>
        <w:t>5]</w:t>
      </w:r>
    </w:p>
    <w:p w14:paraId="5CD7F3FF" w14:textId="77777777" w:rsidR="007470A5" w:rsidRPr="00091BC7" w:rsidRDefault="007470A5" w:rsidP="009F0771">
      <w:pPr>
        <w:tabs>
          <w:tab w:val="left" w:pos="1159"/>
        </w:tabs>
        <w:rPr>
          <w:i/>
          <w:spacing w:val="-2"/>
          <w:sz w:val="24"/>
          <w:szCs w:val="24"/>
        </w:rPr>
      </w:pPr>
    </w:p>
    <w:p w14:paraId="6B7825D8" w14:textId="77777777" w:rsidR="007470A5" w:rsidRPr="00091BC7" w:rsidRDefault="009F0771" w:rsidP="00840499">
      <w:pPr>
        <w:tabs>
          <w:tab w:val="left" w:pos="1159"/>
        </w:tabs>
        <w:spacing w:after="240"/>
        <w:outlineLvl w:val="3"/>
        <w:rPr>
          <w:i/>
          <w:spacing w:val="-2"/>
          <w:sz w:val="24"/>
          <w:szCs w:val="24"/>
        </w:rPr>
      </w:pPr>
      <w:r w:rsidRPr="00091BC7">
        <w:rPr>
          <w:i/>
          <w:spacing w:val="-2"/>
          <w:sz w:val="24"/>
          <w:szCs w:val="24"/>
        </w:rPr>
        <w:t>3.4.12 Midwest</w:t>
      </w:r>
    </w:p>
    <w:p w14:paraId="3039542D" w14:textId="31357938" w:rsidR="009F0771" w:rsidRPr="00091BC7" w:rsidRDefault="009F0771" w:rsidP="007470A5">
      <w:pPr>
        <w:tabs>
          <w:tab w:val="left" w:pos="1159"/>
        </w:tabs>
        <w:spacing w:line="480" w:lineRule="auto"/>
        <w:rPr>
          <w:i/>
          <w:sz w:val="24"/>
          <w:szCs w:val="24"/>
        </w:rPr>
      </w:pPr>
      <w:r w:rsidRPr="00091BC7">
        <w:rPr>
          <w:sz w:val="24"/>
          <w:szCs w:val="24"/>
        </w:rPr>
        <w:t>With a few exceptions,</w:t>
      </w:r>
      <w:r w:rsidRPr="00091BC7">
        <w:rPr>
          <w:spacing w:val="-1"/>
          <w:sz w:val="24"/>
          <w:szCs w:val="24"/>
        </w:rPr>
        <w:t xml:space="preserve"> </w:t>
      </w:r>
      <w:r w:rsidRPr="00091BC7">
        <w:rPr>
          <w:sz w:val="24"/>
          <w:szCs w:val="24"/>
        </w:rPr>
        <w:t>the results</w:t>
      </w:r>
      <w:r w:rsidRPr="00091BC7">
        <w:rPr>
          <w:spacing w:val="-1"/>
          <w:sz w:val="24"/>
          <w:szCs w:val="24"/>
        </w:rPr>
        <w:t xml:space="preserve"> </w:t>
      </w:r>
      <w:r w:rsidRPr="00091BC7">
        <w:rPr>
          <w:sz w:val="24"/>
          <w:szCs w:val="24"/>
        </w:rPr>
        <w:t>of</w:t>
      </w:r>
      <w:r w:rsidRPr="00091BC7">
        <w:rPr>
          <w:spacing w:val="-2"/>
          <w:sz w:val="24"/>
          <w:szCs w:val="24"/>
        </w:rPr>
        <w:t xml:space="preserve"> </w:t>
      </w:r>
      <w:r w:rsidRPr="00091BC7">
        <w:rPr>
          <w:sz w:val="24"/>
          <w:szCs w:val="24"/>
        </w:rPr>
        <w:t>the Midwest region indicate that the</w:t>
      </w:r>
      <w:r w:rsidRPr="00091BC7">
        <w:rPr>
          <w:spacing w:val="-5"/>
          <w:sz w:val="24"/>
          <w:szCs w:val="24"/>
        </w:rPr>
        <w:t xml:space="preserve"> </w:t>
      </w:r>
      <w:r w:rsidRPr="00091BC7">
        <w:rPr>
          <w:sz w:val="24"/>
          <w:szCs w:val="24"/>
        </w:rPr>
        <w:t>antiquated base periods yielded higher absolute SPI values than the contemporary base periods during times of drought and pluvial conditions, as illustrated in Figure 3 which provides the 6-month results. In 2012, for instance, the 6-month October SPI has a value</w:t>
      </w:r>
      <w:r w:rsidRPr="00091BC7">
        <w:rPr>
          <w:spacing w:val="-2"/>
          <w:sz w:val="24"/>
          <w:szCs w:val="24"/>
        </w:rPr>
        <w:t xml:space="preserve"> </w:t>
      </w:r>
      <w:r w:rsidRPr="00091BC7">
        <w:rPr>
          <w:sz w:val="24"/>
          <w:szCs w:val="24"/>
        </w:rPr>
        <w:t>of -2.00</w:t>
      </w:r>
      <w:r w:rsidRPr="00091BC7">
        <w:rPr>
          <w:spacing w:val="-1"/>
          <w:sz w:val="24"/>
          <w:szCs w:val="24"/>
        </w:rPr>
        <w:t xml:space="preserve"> </w:t>
      </w:r>
      <w:r w:rsidRPr="00091BC7">
        <w:rPr>
          <w:sz w:val="24"/>
          <w:szCs w:val="24"/>
        </w:rPr>
        <w:t>(extreme drought) according to base period</w:t>
      </w:r>
      <w:r w:rsidRPr="00091BC7">
        <w:rPr>
          <w:spacing w:val="-1"/>
          <w:sz w:val="24"/>
          <w:szCs w:val="24"/>
        </w:rPr>
        <w:t xml:space="preserve"> </w:t>
      </w:r>
      <w:r w:rsidRPr="00091BC7">
        <w:rPr>
          <w:sz w:val="24"/>
          <w:szCs w:val="24"/>
        </w:rPr>
        <w:t>8 and</w:t>
      </w:r>
      <w:r w:rsidRPr="00091BC7">
        <w:rPr>
          <w:spacing w:val="-1"/>
          <w:sz w:val="24"/>
          <w:szCs w:val="24"/>
        </w:rPr>
        <w:t xml:space="preserve"> </w:t>
      </w:r>
      <w:r w:rsidRPr="00091BC7">
        <w:rPr>
          <w:sz w:val="24"/>
          <w:szCs w:val="24"/>
        </w:rPr>
        <w:t>-0.70</w:t>
      </w:r>
      <w:r w:rsidRPr="00091BC7">
        <w:rPr>
          <w:spacing w:val="-1"/>
          <w:sz w:val="24"/>
          <w:szCs w:val="24"/>
        </w:rPr>
        <w:t xml:space="preserve"> </w:t>
      </w:r>
      <w:r w:rsidRPr="00091BC7">
        <w:rPr>
          <w:sz w:val="24"/>
          <w:szCs w:val="24"/>
        </w:rPr>
        <w:t>(neutral) according to base period 2. Similarly, in 2004 the 3-month July SPI was 2.20 (extreme</w:t>
      </w:r>
      <w:r w:rsidRPr="00091BC7">
        <w:rPr>
          <w:spacing w:val="-2"/>
          <w:sz w:val="24"/>
          <w:szCs w:val="24"/>
        </w:rPr>
        <w:t xml:space="preserve"> </w:t>
      </w:r>
      <w:r w:rsidRPr="00091BC7">
        <w:rPr>
          <w:sz w:val="24"/>
          <w:szCs w:val="24"/>
        </w:rPr>
        <w:t>pluvial)</w:t>
      </w:r>
      <w:r w:rsidRPr="00091BC7">
        <w:rPr>
          <w:spacing w:val="-4"/>
          <w:sz w:val="24"/>
          <w:szCs w:val="24"/>
        </w:rPr>
        <w:t xml:space="preserve"> </w:t>
      </w:r>
      <w:r w:rsidRPr="00091BC7">
        <w:rPr>
          <w:sz w:val="24"/>
          <w:szCs w:val="24"/>
        </w:rPr>
        <w:t>according</w:t>
      </w:r>
      <w:r w:rsidRPr="00091BC7">
        <w:rPr>
          <w:spacing w:val="-1"/>
          <w:sz w:val="24"/>
          <w:szCs w:val="24"/>
        </w:rPr>
        <w:t xml:space="preserve"> </w:t>
      </w:r>
      <w:r w:rsidRPr="00091BC7">
        <w:rPr>
          <w:sz w:val="24"/>
          <w:szCs w:val="24"/>
        </w:rPr>
        <w:t>to</w:t>
      </w:r>
      <w:r w:rsidRPr="00091BC7">
        <w:rPr>
          <w:spacing w:val="-6"/>
          <w:sz w:val="24"/>
          <w:szCs w:val="24"/>
        </w:rPr>
        <w:t xml:space="preserve"> </w:t>
      </w:r>
      <w:r w:rsidRPr="00091BC7">
        <w:rPr>
          <w:sz w:val="24"/>
          <w:szCs w:val="24"/>
        </w:rPr>
        <w:t>base</w:t>
      </w:r>
      <w:r w:rsidRPr="00091BC7">
        <w:rPr>
          <w:spacing w:val="-2"/>
          <w:sz w:val="24"/>
          <w:szCs w:val="24"/>
        </w:rPr>
        <w:t xml:space="preserve"> </w:t>
      </w:r>
      <w:r w:rsidRPr="00091BC7">
        <w:rPr>
          <w:sz w:val="24"/>
          <w:szCs w:val="24"/>
        </w:rPr>
        <w:t>period</w:t>
      </w:r>
      <w:r w:rsidRPr="00091BC7">
        <w:rPr>
          <w:spacing w:val="-1"/>
          <w:sz w:val="24"/>
          <w:szCs w:val="24"/>
        </w:rPr>
        <w:t xml:space="preserve"> </w:t>
      </w:r>
      <w:r w:rsidRPr="00091BC7">
        <w:rPr>
          <w:sz w:val="24"/>
          <w:szCs w:val="24"/>
        </w:rPr>
        <w:t>4</w:t>
      </w:r>
      <w:r w:rsidRPr="00091BC7">
        <w:rPr>
          <w:spacing w:val="-6"/>
          <w:sz w:val="24"/>
          <w:szCs w:val="24"/>
        </w:rPr>
        <w:t xml:space="preserve"> </w:t>
      </w:r>
      <w:r w:rsidRPr="00091BC7">
        <w:rPr>
          <w:sz w:val="24"/>
          <w:szCs w:val="24"/>
        </w:rPr>
        <w:t>and</w:t>
      </w:r>
      <w:r w:rsidRPr="00091BC7">
        <w:rPr>
          <w:spacing w:val="-1"/>
          <w:sz w:val="24"/>
          <w:szCs w:val="24"/>
        </w:rPr>
        <w:t xml:space="preserve"> </w:t>
      </w:r>
      <w:r w:rsidRPr="00091BC7">
        <w:rPr>
          <w:sz w:val="24"/>
          <w:szCs w:val="24"/>
        </w:rPr>
        <w:t>0.50</w:t>
      </w:r>
      <w:r w:rsidRPr="00091BC7">
        <w:rPr>
          <w:spacing w:val="-1"/>
          <w:sz w:val="24"/>
          <w:szCs w:val="24"/>
        </w:rPr>
        <w:t xml:space="preserve"> </w:t>
      </w:r>
      <w:r w:rsidRPr="00091BC7">
        <w:rPr>
          <w:sz w:val="24"/>
          <w:szCs w:val="24"/>
        </w:rPr>
        <w:t>(neutral)</w:t>
      </w:r>
      <w:r w:rsidRPr="00091BC7">
        <w:rPr>
          <w:spacing w:val="-4"/>
          <w:sz w:val="24"/>
          <w:szCs w:val="24"/>
        </w:rPr>
        <w:t xml:space="preserve"> </w:t>
      </w:r>
      <w:r w:rsidRPr="00091BC7">
        <w:rPr>
          <w:sz w:val="24"/>
          <w:szCs w:val="24"/>
        </w:rPr>
        <w:t>according</w:t>
      </w:r>
      <w:r w:rsidRPr="00091BC7">
        <w:rPr>
          <w:spacing w:val="-1"/>
          <w:sz w:val="24"/>
          <w:szCs w:val="24"/>
        </w:rPr>
        <w:t xml:space="preserve"> </w:t>
      </w:r>
      <w:r w:rsidRPr="00091BC7">
        <w:rPr>
          <w:sz w:val="24"/>
          <w:szCs w:val="24"/>
        </w:rPr>
        <w:t>to</w:t>
      </w:r>
      <w:r w:rsidRPr="00091BC7">
        <w:rPr>
          <w:spacing w:val="-6"/>
          <w:sz w:val="24"/>
          <w:szCs w:val="24"/>
        </w:rPr>
        <w:t xml:space="preserve"> </w:t>
      </w:r>
      <w:r w:rsidRPr="00091BC7">
        <w:rPr>
          <w:sz w:val="24"/>
          <w:szCs w:val="24"/>
        </w:rPr>
        <w:t>base</w:t>
      </w:r>
      <w:r w:rsidRPr="00091BC7">
        <w:rPr>
          <w:spacing w:val="-2"/>
          <w:sz w:val="24"/>
          <w:szCs w:val="24"/>
        </w:rPr>
        <w:t xml:space="preserve"> </w:t>
      </w:r>
      <w:r w:rsidRPr="00091BC7">
        <w:rPr>
          <w:sz w:val="24"/>
          <w:szCs w:val="24"/>
        </w:rPr>
        <w:t>period</w:t>
      </w:r>
      <w:r w:rsidRPr="00091BC7">
        <w:rPr>
          <w:spacing w:val="-1"/>
          <w:sz w:val="24"/>
          <w:szCs w:val="24"/>
        </w:rPr>
        <w:t xml:space="preserve"> </w:t>
      </w:r>
      <w:r w:rsidRPr="00091BC7">
        <w:rPr>
          <w:sz w:val="24"/>
          <w:szCs w:val="24"/>
        </w:rPr>
        <w:t>8 (not shown).</w:t>
      </w:r>
    </w:p>
    <w:p w14:paraId="225F1EA9" w14:textId="77777777" w:rsidR="009F0771" w:rsidRPr="00091BC7" w:rsidRDefault="009F0771" w:rsidP="00840499">
      <w:pPr>
        <w:pStyle w:val="BodyText"/>
        <w:outlineLvl w:val="4"/>
        <w:rPr>
          <w:b/>
          <w:bCs/>
        </w:rPr>
      </w:pPr>
      <w:r w:rsidRPr="00091BC7">
        <w:rPr>
          <w:b/>
          <w:bCs/>
        </w:rPr>
        <w:t>[Figure 3]</w:t>
      </w:r>
    </w:p>
    <w:p w14:paraId="36280AD8" w14:textId="77777777" w:rsidR="009F0771" w:rsidRPr="00091BC7" w:rsidRDefault="009F0771" w:rsidP="00840499">
      <w:pPr>
        <w:pStyle w:val="BodyText"/>
        <w:spacing w:before="240" w:line="480" w:lineRule="auto"/>
      </w:pPr>
      <w:r w:rsidRPr="00091BC7">
        <w:t>Out of all six regions, the fewest number of drought events occurred in the Midwest and Northeast regions, with</w:t>
      </w:r>
      <w:r w:rsidRPr="00091BC7">
        <w:rPr>
          <w:spacing w:val="-2"/>
        </w:rPr>
        <w:t xml:space="preserve"> </w:t>
      </w:r>
      <w:r w:rsidRPr="00091BC7">
        <w:t>an average count of 6.3 between all months, timescales, and base periods (Table 4). In the Midwest region, the greatest number of drought events were captured by base period 8 and the fewest number of drought events were captured by</w:t>
      </w:r>
      <w:r w:rsidRPr="00091BC7">
        <w:rPr>
          <w:spacing w:val="40"/>
        </w:rPr>
        <w:t xml:space="preserve"> </w:t>
      </w:r>
      <w:r w:rsidRPr="00091BC7">
        <w:t>base periods 1 and 2 (Table 4). Conversely, an average of 28.3 pluvial events were observed</w:t>
      </w:r>
      <w:r w:rsidRPr="00091BC7">
        <w:rPr>
          <w:spacing w:val="-3"/>
        </w:rPr>
        <w:t xml:space="preserve"> </w:t>
      </w:r>
      <w:r w:rsidRPr="00091BC7">
        <w:t>over</w:t>
      </w:r>
      <w:r w:rsidRPr="00091BC7">
        <w:rPr>
          <w:spacing w:val="-1"/>
        </w:rPr>
        <w:t xml:space="preserve"> </w:t>
      </w:r>
      <w:r w:rsidRPr="00091BC7">
        <w:t>the</w:t>
      </w:r>
      <w:r w:rsidRPr="00091BC7">
        <w:rPr>
          <w:spacing w:val="-4"/>
        </w:rPr>
        <w:t xml:space="preserve"> </w:t>
      </w:r>
      <w:r w:rsidRPr="00091BC7">
        <w:t>study</w:t>
      </w:r>
      <w:r w:rsidRPr="00091BC7">
        <w:rPr>
          <w:spacing w:val="-3"/>
        </w:rPr>
        <w:t xml:space="preserve"> </w:t>
      </w:r>
      <w:r w:rsidRPr="00091BC7">
        <w:t>period</w:t>
      </w:r>
      <w:r w:rsidRPr="00091BC7">
        <w:rPr>
          <w:spacing w:val="-3"/>
        </w:rPr>
        <w:t xml:space="preserve"> </w:t>
      </w:r>
      <w:r w:rsidRPr="00091BC7">
        <w:t>between</w:t>
      </w:r>
      <w:r w:rsidRPr="00091BC7">
        <w:rPr>
          <w:spacing w:val="-3"/>
        </w:rPr>
        <w:t xml:space="preserve"> </w:t>
      </w:r>
      <w:r w:rsidRPr="00091BC7">
        <w:lastRenderedPageBreak/>
        <w:t>all</w:t>
      </w:r>
      <w:r w:rsidRPr="00091BC7">
        <w:rPr>
          <w:spacing w:val="-7"/>
        </w:rPr>
        <w:t xml:space="preserve"> </w:t>
      </w:r>
      <w:r w:rsidRPr="00091BC7">
        <w:t>months</w:t>
      </w:r>
      <w:r w:rsidRPr="00091BC7">
        <w:rPr>
          <w:spacing w:val="-5"/>
        </w:rPr>
        <w:t xml:space="preserve"> </w:t>
      </w:r>
      <w:r w:rsidRPr="00091BC7">
        <w:t>and</w:t>
      </w:r>
      <w:r w:rsidRPr="00091BC7">
        <w:rPr>
          <w:spacing w:val="-3"/>
        </w:rPr>
        <w:t xml:space="preserve"> </w:t>
      </w:r>
      <w:r w:rsidRPr="00091BC7">
        <w:t>timescales;</w:t>
      </w:r>
      <w:r w:rsidRPr="00091BC7">
        <w:rPr>
          <w:spacing w:val="-3"/>
        </w:rPr>
        <w:t xml:space="preserve"> </w:t>
      </w:r>
      <w:r w:rsidRPr="00091BC7">
        <w:t>the</w:t>
      </w:r>
      <w:r w:rsidRPr="00091BC7">
        <w:rPr>
          <w:spacing w:val="-4"/>
        </w:rPr>
        <w:t xml:space="preserve"> </w:t>
      </w:r>
      <w:r w:rsidRPr="00091BC7">
        <w:t>greatest</w:t>
      </w:r>
      <w:r w:rsidRPr="00091BC7">
        <w:rPr>
          <w:spacing w:val="-3"/>
        </w:rPr>
        <w:t xml:space="preserve"> </w:t>
      </w:r>
      <w:r w:rsidRPr="00091BC7">
        <w:t>number</w:t>
      </w:r>
      <w:r w:rsidRPr="00091BC7">
        <w:rPr>
          <w:spacing w:val="-1"/>
        </w:rPr>
        <w:t xml:space="preserve"> </w:t>
      </w:r>
      <w:r w:rsidRPr="00091BC7">
        <w:t>of pluvial events were captured by base periods 3 and 4 and the fewest number of pluvial events were captured by base period 8 (Table 5). Similar to the High Plains region, the range of SPI values increases as the accumulation period increases for all months except July, which had a similar range in values at each timescale (Table 3).</w:t>
      </w:r>
    </w:p>
    <w:p w14:paraId="3934C4F4" w14:textId="77777777" w:rsidR="009F0771" w:rsidRPr="00091BC7" w:rsidRDefault="009F0771" w:rsidP="00840499">
      <w:pPr>
        <w:pStyle w:val="BodyText"/>
        <w:spacing w:line="480" w:lineRule="auto"/>
      </w:pPr>
      <w:r w:rsidRPr="00091BC7">
        <w:t>Climate divisional results mirrored those at the regional scale with respect to the increasing range of SPI values with increasing timescale, however the results of the antiquated</w:t>
      </w:r>
      <w:r w:rsidRPr="00091BC7">
        <w:rPr>
          <w:spacing w:val="-3"/>
        </w:rPr>
        <w:t xml:space="preserve"> </w:t>
      </w:r>
      <w:r w:rsidRPr="00091BC7">
        <w:t>and</w:t>
      </w:r>
      <w:r w:rsidRPr="00091BC7">
        <w:rPr>
          <w:spacing w:val="-3"/>
        </w:rPr>
        <w:t xml:space="preserve"> </w:t>
      </w:r>
      <w:r w:rsidRPr="00091BC7">
        <w:t>contemporary</w:t>
      </w:r>
      <w:r w:rsidRPr="00091BC7">
        <w:rPr>
          <w:spacing w:val="-3"/>
        </w:rPr>
        <w:t xml:space="preserve"> </w:t>
      </w:r>
      <w:r w:rsidRPr="00091BC7">
        <w:t>base</w:t>
      </w:r>
      <w:r w:rsidRPr="00091BC7">
        <w:rPr>
          <w:spacing w:val="-4"/>
        </w:rPr>
        <w:t xml:space="preserve"> </w:t>
      </w:r>
      <w:r w:rsidRPr="00091BC7">
        <w:t>periods</w:t>
      </w:r>
      <w:r w:rsidRPr="00091BC7">
        <w:rPr>
          <w:spacing w:val="-4"/>
        </w:rPr>
        <w:t xml:space="preserve"> </w:t>
      </w:r>
      <w:r w:rsidRPr="00091BC7">
        <w:t>are</w:t>
      </w:r>
      <w:r w:rsidRPr="00091BC7">
        <w:rPr>
          <w:spacing w:val="-4"/>
        </w:rPr>
        <w:t xml:space="preserve"> </w:t>
      </w:r>
      <w:r w:rsidRPr="00091BC7">
        <w:t>more</w:t>
      </w:r>
      <w:r w:rsidRPr="00091BC7">
        <w:rPr>
          <w:spacing w:val="-4"/>
        </w:rPr>
        <w:t xml:space="preserve"> </w:t>
      </w:r>
      <w:r w:rsidRPr="00091BC7">
        <w:t>dynamic</w:t>
      </w:r>
      <w:r w:rsidRPr="00091BC7">
        <w:rPr>
          <w:spacing w:val="-4"/>
        </w:rPr>
        <w:t xml:space="preserve"> </w:t>
      </w:r>
      <w:r w:rsidRPr="00091BC7">
        <w:t>than</w:t>
      </w:r>
      <w:r w:rsidRPr="00091BC7">
        <w:rPr>
          <w:spacing w:val="-3"/>
        </w:rPr>
        <w:t xml:space="preserve"> </w:t>
      </w:r>
      <w:r w:rsidRPr="00091BC7">
        <w:t>the</w:t>
      </w:r>
      <w:r w:rsidRPr="00091BC7">
        <w:rPr>
          <w:spacing w:val="-8"/>
        </w:rPr>
        <w:t xml:space="preserve"> </w:t>
      </w:r>
      <w:r w:rsidRPr="00091BC7">
        <w:t>regional</w:t>
      </w:r>
      <w:r w:rsidRPr="00091BC7">
        <w:rPr>
          <w:spacing w:val="-6"/>
        </w:rPr>
        <w:t xml:space="preserve"> </w:t>
      </w:r>
      <w:r w:rsidRPr="00091BC7">
        <w:t>results. For instance, at the 6-month timescale climate division 1503 in northern Kentucky diverges from the regional results for all months except January and October where the antiquated base periods consistently yielded higher SPI values than contemporary base periods for drought, pluvial, and neutral conditions. In contrast, the</w:t>
      </w:r>
      <w:r w:rsidRPr="00091BC7">
        <w:rPr>
          <w:spacing w:val="-11"/>
        </w:rPr>
        <w:t xml:space="preserve"> </w:t>
      </w:r>
      <w:r w:rsidRPr="00091BC7">
        <w:t>April and July results indicate that base periods 5, 6, and 7 had the highest SPI values for each of the 4 (7) pluvial years in</w:t>
      </w:r>
      <w:r w:rsidRPr="00091BC7">
        <w:rPr>
          <w:spacing w:val="-5"/>
        </w:rPr>
        <w:t xml:space="preserve"> </w:t>
      </w:r>
      <w:r w:rsidRPr="00091BC7">
        <w:t>April (July; Figure 4). Similarly, the 6-month</w:t>
      </w:r>
      <w:r w:rsidRPr="00091BC7">
        <w:rPr>
          <w:spacing w:val="-5"/>
        </w:rPr>
        <w:t xml:space="preserve"> </w:t>
      </w:r>
      <w:r w:rsidRPr="00091BC7">
        <w:t>April SPI for climate division 2102 in northern Minnesota indicates base periods 4 and 5 had the lowest SPI values</w:t>
      </w:r>
      <w:r w:rsidRPr="00091BC7">
        <w:rPr>
          <w:spacing w:val="-3"/>
        </w:rPr>
        <w:t xml:space="preserve"> </w:t>
      </w:r>
      <w:r w:rsidRPr="00091BC7">
        <w:t>for each</w:t>
      </w:r>
      <w:r w:rsidRPr="00091BC7">
        <w:rPr>
          <w:spacing w:val="-2"/>
        </w:rPr>
        <w:t xml:space="preserve"> </w:t>
      </w:r>
      <w:r w:rsidRPr="00091BC7">
        <w:t>of</w:t>
      </w:r>
      <w:r w:rsidRPr="00091BC7">
        <w:rPr>
          <w:spacing w:val="-4"/>
        </w:rPr>
        <w:t xml:space="preserve"> </w:t>
      </w:r>
      <w:r w:rsidRPr="00091BC7">
        <w:t>the</w:t>
      </w:r>
      <w:r w:rsidRPr="00091BC7">
        <w:rPr>
          <w:spacing w:val="-3"/>
        </w:rPr>
        <w:t xml:space="preserve"> </w:t>
      </w:r>
      <w:r w:rsidRPr="00091BC7">
        <w:t>6</w:t>
      </w:r>
      <w:r w:rsidRPr="00091BC7">
        <w:rPr>
          <w:spacing w:val="-6"/>
        </w:rPr>
        <w:t xml:space="preserve"> </w:t>
      </w:r>
      <w:r w:rsidRPr="00091BC7">
        <w:t>drought</w:t>
      </w:r>
      <w:r w:rsidRPr="00091BC7">
        <w:rPr>
          <w:spacing w:val="-5"/>
        </w:rPr>
        <w:t xml:space="preserve"> </w:t>
      </w:r>
      <w:r w:rsidRPr="00091BC7">
        <w:t>events;</w:t>
      </w:r>
      <w:r w:rsidRPr="00091BC7">
        <w:rPr>
          <w:spacing w:val="-2"/>
        </w:rPr>
        <w:t xml:space="preserve"> </w:t>
      </w:r>
      <w:r w:rsidRPr="00091BC7">
        <w:t>likewise</w:t>
      </w:r>
      <w:r w:rsidRPr="00091BC7">
        <w:rPr>
          <w:spacing w:val="-3"/>
        </w:rPr>
        <w:t xml:space="preserve"> </w:t>
      </w:r>
      <w:r w:rsidRPr="00091BC7">
        <w:t>base</w:t>
      </w:r>
      <w:r w:rsidRPr="00091BC7">
        <w:rPr>
          <w:spacing w:val="-3"/>
        </w:rPr>
        <w:t xml:space="preserve"> </w:t>
      </w:r>
      <w:r w:rsidRPr="00091BC7">
        <w:t>periods</w:t>
      </w:r>
      <w:r w:rsidRPr="00091BC7">
        <w:rPr>
          <w:spacing w:val="-3"/>
        </w:rPr>
        <w:t xml:space="preserve"> </w:t>
      </w:r>
      <w:r w:rsidRPr="00091BC7">
        <w:t>7</w:t>
      </w:r>
      <w:r w:rsidRPr="00091BC7">
        <w:rPr>
          <w:spacing w:val="-2"/>
        </w:rPr>
        <w:t xml:space="preserve"> </w:t>
      </w:r>
      <w:r w:rsidRPr="00091BC7">
        <w:t>and</w:t>
      </w:r>
      <w:r w:rsidRPr="00091BC7">
        <w:rPr>
          <w:spacing w:val="-2"/>
        </w:rPr>
        <w:t xml:space="preserve"> </w:t>
      </w:r>
      <w:r w:rsidRPr="00091BC7">
        <w:t>8</w:t>
      </w:r>
      <w:r w:rsidRPr="00091BC7">
        <w:rPr>
          <w:spacing w:val="-2"/>
        </w:rPr>
        <w:t xml:space="preserve"> </w:t>
      </w:r>
      <w:r w:rsidRPr="00091BC7">
        <w:t>consistently</w:t>
      </w:r>
      <w:r w:rsidRPr="00091BC7">
        <w:rPr>
          <w:spacing w:val="-2"/>
        </w:rPr>
        <w:t xml:space="preserve"> </w:t>
      </w:r>
      <w:r w:rsidRPr="00091BC7">
        <w:t>had</w:t>
      </w:r>
      <w:r w:rsidRPr="00091BC7">
        <w:rPr>
          <w:spacing w:val="-2"/>
        </w:rPr>
        <w:t xml:space="preserve"> </w:t>
      </w:r>
      <w:r w:rsidRPr="00091BC7">
        <w:t>the highest SPI values during the 6 pluvial events. The 6-month October SPI for the same climate</w:t>
      </w:r>
      <w:r w:rsidRPr="00091BC7">
        <w:rPr>
          <w:spacing w:val="-2"/>
        </w:rPr>
        <w:t xml:space="preserve"> </w:t>
      </w:r>
      <w:r w:rsidRPr="00091BC7">
        <w:t>division</w:t>
      </w:r>
      <w:r w:rsidRPr="00091BC7">
        <w:rPr>
          <w:spacing w:val="-1"/>
        </w:rPr>
        <w:t xml:space="preserve"> </w:t>
      </w:r>
      <w:r w:rsidRPr="00091BC7">
        <w:t>more</w:t>
      </w:r>
      <w:r w:rsidRPr="00091BC7">
        <w:rPr>
          <w:spacing w:val="-7"/>
        </w:rPr>
        <w:t xml:space="preserve"> </w:t>
      </w:r>
      <w:r w:rsidRPr="00091BC7">
        <w:t>closely</w:t>
      </w:r>
      <w:r w:rsidRPr="00091BC7">
        <w:rPr>
          <w:spacing w:val="-1"/>
        </w:rPr>
        <w:t xml:space="preserve"> </w:t>
      </w:r>
      <w:r w:rsidRPr="00091BC7">
        <w:t>mirrors</w:t>
      </w:r>
      <w:r w:rsidRPr="00091BC7">
        <w:rPr>
          <w:spacing w:val="-3"/>
        </w:rPr>
        <w:t xml:space="preserve"> </w:t>
      </w:r>
      <w:r w:rsidRPr="00091BC7">
        <w:t>the</w:t>
      </w:r>
      <w:r w:rsidRPr="00091BC7">
        <w:rPr>
          <w:spacing w:val="-7"/>
        </w:rPr>
        <w:t xml:space="preserve"> </w:t>
      </w:r>
      <w:r w:rsidRPr="00091BC7">
        <w:t>regional</w:t>
      </w:r>
      <w:r w:rsidRPr="00091BC7">
        <w:rPr>
          <w:spacing w:val="-5"/>
        </w:rPr>
        <w:t xml:space="preserve"> </w:t>
      </w:r>
      <w:r w:rsidRPr="00091BC7">
        <w:t>results</w:t>
      </w:r>
      <w:r w:rsidRPr="00091BC7">
        <w:rPr>
          <w:spacing w:val="-3"/>
        </w:rPr>
        <w:t xml:space="preserve"> </w:t>
      </w:r>
      <w:r w:rsidRPr="00091BC7">
        <w:t>with</w:t>
      </w:r>
      <w:r w:rsidRPr="00091BC7">
        <w:rPr>
          <w:spacing w:val="-1"/>
        </w:rPr>
        <w:t xml:space="preserve"> </w:t>
      </w:r>
      <w:r w:rsidRPr="00091BC7">
        <w:t>the</w:t>
      </w:r>
      <w:r w:rsidRPr="00091BC7">
        <w:rPr>
          <w:spacing w:val="-2"/>
        </w:rPr>
        <w:t xml:space="preserve"> </w:t>
      </w:r>
      <w:r w:rsidRPr="00091BC7">
        <w:t>antiquated</w:t>
      </w:r>
      <w:r w:rsidRPr="00091BC7">
        <w:rPr>
          <w:spacing w:val="-1"/>
        </w:rPr>
        <w:t xml:space="preserve"> </w:t>
      </w:r>
      <w:r w:rsidRPr="00091BC7">
        <w:t>base</w:t>
      </w:r>
      <w:r w:rsidRPr="00091BC7">
        <w:rPr>
          <w:spacing w:val="-2"/>
        </w:rPr>
        <w:t xml:space="preserve"> </w:t>
      </w:r>
      <w:r w:rsidRPr="00091BC7">
        <w:t>periods consistently yielding higher SPI values than the contemporary base periods for drought, pluvial, and neutral conditions (Figure 4).</w:t>
      </w:r>
    </w:p>
    <w:p w14:paraId="131F74CE" w14:textId="7B2B606C" w:rsidR="00980E74" w:rsidRPr="00091BC7" w:rsidRDefault="00980E74" w:rsidP="00840499">
      <w:pPr>
        <w:pStyle w:val="BodyText"/>
        <w:spacing w:line="480" w:lineRule="auto"/>
        <w:outlineLvl w:val="4"/>
        <w:rPr>
          <w:b/>
          <w:bCs/>
        </w:rPr>
      </w:pPr>
      <w:r w:rsidRPr="00091BC7">
        <w:rPr>
          <w:b/>
          <w:bCs/>
        </w:rPr>
        <w:t>[Figure 4]</w:t>
      </w:r>
    </w:p>
    <w:p w14:paraId="35EAED5B" w14:textId="77777777" w:rsidR="009F0771" w:rsidRPr="00091BC7" w:rsidRDefault="009F0771" w:rsidP="00980E74">
      <w:pPr>
        <w:tabs>
          <w:tab w:val="left" w:pos="1159"/>
        </w:tabs>
        <w:outlineLvl w:val="3"/>
        <w:rPr>
          <w:i/>
          <w:sz w:val="24"/>
          <w:szCs w:val="24"/>
        </w:rPr>
      </w:pPr>
      <w:r w:rsidRPr="00091BC7">
        <w:rPr>
          <w:i/>
          <w:spacing w:val="-2"/>
          <w:sz w:val="24"/>
          <w:szCs w:val="24"/>
        </w:rPr>
        <w:t>3.4.13 Northeast</w:t>
      </w:r>
    </w:p>
    <w:p w14:paraId="10A08E1C" w14:textId="77777777" w:rsidR="009F0771" w:rsidRPr="00091BC7" w:rsidRDefault="009F0771" w:rsidP="009F0771">
      <w:pPr>
        <w:tabs>
          <w:tab w:val="left" w:pos="1159"/>
        </w:tabs>
        <w:rPr>
          <w:i/>
          <w:sz w:val="24"/>
          <w:szCs w:val="24"/>
        </w:rPr>
      </w:pPr>
    </w:p>
    <w:p w14:paraId="7A7877AC" w14:textId="77777777" w:rsidR="009F0771" w:rsidRPr="00091BC7" w:rsidRDefault="009F0771" w:rsidP="00840499">
      <w:pPr>
        <w:pStyle w:val="BodyText"/>
        <w:spacing w:line="480" w:lineRule="auto"/>
      </w:pPr>
      <w:r w:rsidRPr="00091BC7">
        <w:t>In the Northeast region, the greatest number of drought events were captured by base period</w:t>
      </w:r>
      <w:r w:rsidRPr="00091BC7">
        <w:rPr>
          <w:spacing w:val="-2"/>
        </w:rPr>
        <w:t xml:space="preserve"> </w:t>
      </w:r>
      <w:r w:rsidRPr="00091BC7">
        <w:t>8</w:t>
      </w:r>
      <w:r w:rsidRPr="00091BC7">
        <w:rPr>
          <w:spacing w:val="-2"/>
        </w:rPr>
        <w:t xml:space="preserve"> </w:t>
      </w:r>
      <w:r w:rsidRPr="00091BC7">
        <w:t>and</w:t>
      </w:r>
      <w:r w:rsidRPr="00091BC7">
        <w:rPr>
          <w:spacing w:val="-7"/>
        </w:rPr>
        <w:t xml:space="preserve"> </w:t>
      </w:r>
      <w:r w:rsidRPr="00091BC7">
        <w:t>the</w:t>
      </w:r>
      <w:r w:rsidRPr="00091BC7">
        <w:rPr>
          <w:spacing w:val="-3"/>
        </w:rPr>
        <w:t xml:space="preserve"> </w:t>
      </w:r>
      <w:r w:rsidRPr="00091BC7">
        <w:t>fewest</w:t>
      </w:r>
      <w:r w:rsidRPr="00091BC7">
        <w:rPr>
          <w:spacing w:val="-2"/>
        </w:rPr>
        <w:t xml:space="preserve"> </w:t>
      </w:r>
      <w:r w:rsidRPr="00091BC7">
        <w:t>number</w:t>
      </w:r>
      <w:r w:rsidRPr="00091BC7">
        <w:rPr>
          <w:spacing w:val="-5"/>
        </w:rPr>
        <w:t xml:space="preserve"> </w:t>
      </w:r>
      <w:r w:rsidRPr="00091BC7">
        <w:t>of</w:t>
      </w:r>
      <w:r w:rsidRPr="00091BC7">
        <w:rPr>
          <w:spacing w:val="-5"/>
        </w:rPr>
        <w:t xml:space="preserve"> </w:t>
      </w:r>
      <w:r w:rsidRPr="00091BC7">
        <w:t>drought</w:t>
      </w:r>
      <w:r w:rsidRPr="00091BC7">
        <w:rPr>
          <w:spacing w:val="-6"/>
        </w:rPr>
        <w:t xml:space="preserve"> </w:t>
      </w:r>
      <w:r w:rsidRPr="00091BC7">
        <w:t>events</w:t>
      </w:r>
      <w:r w:rsidRPr="00091BC7">
        <w:rPr>
          <w:spacing w:val="-4"/>
        </w:rPr>
        <w:t xml:space="preserve"> </w:t>
      </w:r>
      <w:r w:rsidRPr="00091BC7">
        <w:t>were</w:t>
      </w:r>
      <w:r w:rsidRPr="00091BC7">
        <w:rPr>
          <w:spacing w:val="-3"/>
        </w:rPr>
        <w:t xml:space="preserve"> </w:t>
      </w:r>
      <w:r w:rsidRPr="00091BC7">
        <w:t>captured</w:t>
      </w:r>
      <w:r w:rsidRPr="00091BC7">
        <w:rPr>
          <w:spacing w:val="-2"/>
        </w:rPr>
        <w:t xml:space="preserve"> </w:t>
      </w:r>
      <w:r w:rsidRPr="00091BC7">
        <w:t>by</w:t>
      </w:r>
      <w:r w:rsidRPr="00091BC7">
        <w:rPr>
          <w:spacing w:val="-2"/>
        </w:rPr>
        <w:t xml:space="preserve"> </w:t>
      </w:r>
      <w:r w:rsidRPr="00091BC7">
        <w:t>base</w:t>
      </w:r>
      <w:r w:rsidRPr="00091BC7">
        <w:rPr>
          <w:spacing w:val="-3"/>
        </w:rPr>
        <w:t xml:space="preserve"> </w:t>
      </w:r>
      <w:r w:rsidRPr="00091BC7">
        <w:t>period</w:t>
      </w:r>
      <w:r w:rsidRPr="00091BC7">
        <w:rPr>
          <w:spacing w:val="-7"/>
        </w:rPr>
        <w:t xml:space="preserve"> </w:t>
      </w:r>
      <w:r w:rsidRPr="00091BC7">
        <w:t>3</w:t>
      </w:r>
      <w:r w:rsidRPr="00091BC7">
        <w:rPr>
          <w:spacing w:val="-7"/>
        </w:rPr>
        <w:t xml:space="preserve"> </w:t>
      </w:r>
      <w:r w:rsidRPr="00091BC7">
        <w:t>(Table 4). Out of all six regions, the Northeast region captured the greatest number of pluvial events,</w:t>
      </w:r>
      <w:r w:rsidRPr="00091BC7">
        <w:rPr>
          <w:spacing w:val="-1"/>
        </w:rPr>
        <w:t xml:space="preserve"> </w:t>
      </w:r>
      <w:r w:rsidRPr="00091BC7">
        <w:t>with</w:t>
      </w:r>
      <w:r w:rsidRPr="00091BC7">
        <w:rPr>
          <w:spacing w:val="-3"/>
        </w:rPr>
        <w:t xml:space="preserve"> </w:t>
      </w:r>
      <w:r w:rsidRPr="00091BC7">
        <w:t>an</w:t>
      </w:r>
      <w:r w:rsidRPr="00091BC7">
        <w:rPr>
          <w:spacing w:val="-3"/>
        </w:rPr>
        <w:t xml:space="preserve"> </w:t>
      </w:r>
      <w:r w:rsidRPr="00091BC7">
        <w:t>average</w:t>
      </w:r>
      <w:r w:rsidRPr="00091BC7">
        <w:rPr>
          <w:spacing w:val="-4"/>
        </w:rPr>
        <w:t xml:space="preserve"> </w:t>
      </w:r>
      <w:r w:rsidRPr="00091BC7">
        <w:t>of</w:t>
      </w:r>
      <w:r w:rsidRPr="00091BC7">
        <w:rPr>
          <w:spacing w:val="-1"/>
        </w:rPr>
        <w:t xml:space="preserve"> </w:t>
      </w:r>
      <w:r w:rsidRPr="00091BC7">
        <w:lastRenderedPageBreak/>
        <w:t>28.8</w:t>
      </w:r>
      <w:r w:rsidRPr="00091BC7">
        <w:rPr>
          <w:spacing w:val="-3"/>
        </w:rPr>
        <w:t xml:space="preserve"> </w:t>
      </w:r>
      <w:r w:rsidRPr="00091BC7">
        <w:t>events</w:t>
      </w:r>
      <w:r w:rsidRPr="00091BC7">
        <w:rPr>
          <w:spacing w:val="-5"/>
        </w:rPr>
        <w:t xml:space="preserve"> </w:t>
      </w:r>
      <w:r w:rsidRPr="00091BC7">
        <w:t>between</w:t>
      </w:r>
      <w:r w:rsidRPr="00091BC7">
        <w:rPr>
          <w:spacing w:val="-3"/>
        </w:rPr>
        <w:t xml:space="preserve"> </w:t>
      </w:r>
      <w:r w:rsidRPr="00091BC7">
        <w:t>all</w:t>
      </w:r>
      <w:r w:rsidRPr="00091BC7">
        <w:rPr>
          <w:spacing w:val="-7"/>
        </w:rPr>
        <w:t xml:space="preserve"> </w:t>
      </w:r>
      <w:r w:rsidRPr="00091BC7">
        <w:t>months,</w:t>
      </w:r>
      <w:r w:rsidRPr="00091BC7">
        <w:rPr>
          <w:spacing w:val="-1"/>
        </w:rPr>
        <w:t xml:space="preserve"> </w:t>
      </w:r>
      <w:r w:rsidRPr="00091BC7">
        <w:t>timescales,</w:t>
      </w:r>
      <w:r w:rsidRPr="00091BC7">
        <w:rPr>
          <w:spacing w:val="-1"/>
        </w:rPr>
        <w:t xml:space="preserve"> </w:t>
      </w:r>
      <w:r w:rsidRPr="00091BC7">
        <w:t>and</w:t>
      </w:r>
      <w:r w:rsidRPr="00091BC7">
        <w:rPr>
          <w:spacing w:val="-3"/>
        </w:rPr>
        <w:t xml:space="preserve"> </w:t>
      </w:r>
      <w:r w:rsidRPr="00091BC7">
        <w:t>base</w:t>
      </w:r>
      <w:r w:rsidRPr="00091BC7">
        <w:rPr>
          <w:spacing w:val="-4"/>
        </w:rPr>
        <w:t xml:space="preserve"> </w:t>
      </w:r>
      <w:r w:rsidRPr="00091BC7">
        <w:t>periods; the greatest number of pluvial events were captured by base periods 1 and 3 and the fewest number of pluvial events were captured by base period 8 (Table 5).</w:t>
      </w:r>
    </w:p>
    <w:p w14:paraId="7A9407D4" w14:textId="77777777" w:rsidR="009F0771" w:rsidRPr="00091BC7" w:rsidRDefault="009F0771" w:rsidP="00840499">
      <w:pPr>
        <w:pStyle w:val="BodyText"/>
        <w:spacing w:line="480" w:lineRule="auto"/>
      </w:pPr>
      <w:r w:rsidRPr="00091BC7">
        <w:t>Regardless</w:t>
      </w:r>
      <w:r w:rsidRPr="00091BC7">
        <w:rPr>
          <w:spacing w:val="-5"/>
        </w:rPr>
        <w:t xml:space="preserve"> </w:t>
      </w:r>
      <w:r w:rsidRPr="00091BC7">
        <w:t>of</w:t>
      </w:r>
      <w:r w:rsidRPr="00091BC7">
        <w:rPr>
          <w:spacing w:val="-2"/>
        </w:rPr>
        <w:t xml:space="preserve"> </w:t>
      </w:r>
      <w:r w:rsidRPr="00091BC7">
        <w:t>the</w:t>
      </w:r>
      <w:r w:rsidRPr="00091BC7">
        <w:rPr>
          <w:spacing w:val="-4"/>
        </w:rPr>
        <w:t xml:space="preserve"> </w:t>
      </w:r>
      <w:r w:rsidRPr="00091BC7">
        <w:t>moisture</w:t>
      </w:r>
      <w:r w:rsidRPr="00091BC7">
        <w:rPr>
          <w:spacing w:val="-4"/>
        </w:rPr>
        <w:t xml:space="preserve"> </w:t>
      </w:r>
      <w:r w:rsidRPr="00091BC7">
        <w:t>status,</w:t>
      </w:r>
      <w:r w:rsidRPr="00091BC7">
        <w:rPr>
          <w:spacing w:val="-2"/>
        </w:rPr>
        <w:t xml:space="preserve"> </w:t>
      </w:r>
      <w:r w:rsidRPr="00091BC7">
        <w:t>the</w:t>
      </w:r>
      <w:r w:rsidRPr="00091BC7">
        <w:rPr>
          <w:spacing w:val="-9"/>
        </w:rPr>
        <w:t xml:space="preserve"> </w:t>
      </w:r>
      <w:r w:rsidRPr="00091BC7">
        <w:t>antiquated</w:t>
      </w:r>
      <w:r w:rsidRPr="00091BC7">
        <w:rPr>
          <w:spacing w:val="-3"/>
        </w:rPr>
        <w:t xml:space="preserve"> </w:t>
      </w:r>
      <w:r w:rsidRPr="00091BC7">
        <w:t>base</w:t>
      </w:r>
      <w:r w:rsidRPr="00091BC7">
        <w:rPr>
          <w:spacing w:val="-4"/>
        </w:rPr>
        <w:t xml:space="preserve"> </w:t>
      </w:r>
      <w:r w:rsidRPr="00091BC7">
        <w:t>periods</w:t>
      </w:r>
      <w:r w:rsidRPr="00091BC7">
        <w:rPr>
          <w:spacing w:val="-5"/>
        </w:rPr>
        <w:t xml:space="preserve"> </w:t>
      </w:r>
      <w:r w:rsidRPr="00091BC7">
        <w:t>consistently</w:t>
      </w:r>
      <w:r w:rsidRPr="00091BC7">
        <w:rPr>
          <w:spacing w:val="-3"/>
        </w:rPr>
        <w:t xml:space="preserve"> </w:t>
      </w:r>
      <w:r w:rsidRPr="00091BC7">
        <w:t>yielded</w:t>
      </w:r>
      <w:r w:rsidRPr="00091BC7">
        <w:rPr>
          <w:spacing w:val="-3"/>
        </w:rPr>
        <w:t xml:space="preserve"> </w:t>
      </w:r>
      <w:r w:rsidRPr="00091BC7">
        <w:t>higher absolute SPI values than those associated with the contemporary base periods, and in many instances the difference in values are impactful to the characterization of drought. In 2001, for example,</w:t>
      </w:r>
      <w:r w:rsidRPr="00091BC7">
        <w:rPr>
          <w:spacing w:val="-3"/>
        </w:rPr>
        <w:t xml:space="preserve"> </w:t>
      </w:r>
      <w:r w:rsidRPr="00091BC7">
        <w:t>the</w:t>
      </w:r>
      <w:r w:rsidRPr="00091BC7">
        <w:rPr>
          <w:spacing w:val="-2"/>
        </w:rPr>
        <w:t xml:space="preserve"> </w:t>
      </w:r>
      <w:r w:rsidRPr="00091BC7">
        <w:t>12-month</w:t>
      </w:r>
      <w:r w:rsidRPr="00091BC7">
        <w:rPr>
          <w:spacing w:val="-1"/>
        </w:rPr>
        <w:t xml:space="preserve"> </w:t>
      </w:r>
      <w:r w:rsidRPr="00091BC7">
        <w:t>October</w:t>
      </w:r>
      <w:r w:rsidRPr="00091BC7">
        <w:rPr>
          <w:spacing w:val="-4"/>
        </w:rPr>
        <w:t xml:space="preserve"> </w:t>
      </w:r>
      <w:r w:rsidRPr="00091BC7">
        <w:t>SPI was</w:t>
      </w:r>
      <w:r w:rsidRPr="00091BC7">
        <w:rPr>
          <w:spacing w:val="-8"/>
        </w:rPr>
        <w:t xml:space="preserve"> </w:t>
      </w:r>
      <w:r w:rsidRPr="00091BC7">
        <w:t>-1.18</w:t>
      </w:r>
      <w:r w:rsidRPr="00091BC7">
        <w:rPr>
          <w:spacing w:val="-6"/>
        </w:rPr>
        <w:t xml:space="preserve"> </w:t>
      </w:r>
      <w:r w:rsidRPr="00091BC7">
        <w:t>(moderate</w:t>
      </w:r>
      <w:r w:rsidRPr="00091BC7">
        <w:rPr>
          <w:spacing w:val="-2"/>
        </w:rPr>
        <w:t xml:space="preserve"> </w:t>
      </w:r>
      <w:r w:rsidRPr="00091BC7">
        <w:t>drought)</w:t>
      </w:r>
      <w:r w:rsidRPr="00091BC7">
        <w:rPr>
          <w:spacing w:val="-4"/>
        </w:rPr>
        <w:t xml:space="preserve"> </w:t>
      </w:r>
      <w:r w:rsidRPr="00091BC7">
        <w:t>according</w:t>
      </w:r>
      <w:r w:rsidRPr="00091BC7">
        <w:rPr>
          <w:spacing w:val="-1"/>
        </w:rPr>
        <w:t xml:space="preserve"> </w:t>
      </w:r>
      <w:r w:rsidRPr="00091BC7">
        <w:t>to base period 3 and</w:t>
      </w:r>
      <w:r w:rsidRPr="00091BC7">
        <w:rPr>
          <w:spacing w:val="-1"/>
        </w:rPr>
        <w:t xml:space="preserve"> </w:t>
      </w:r>
      <w:r w:rsidRPr="00091BC7">
        <w:t>-2.09</w:t>
      </w:r>
      <w:r w:rsidRPr="00091BC7">
        <w:rPr>
          <w:spacing w:val="-1"/>
        </w:rPr>
        <w:t xml:space="preserve"> </w:t>
      </w:r>
      <w:r w:rsidRPr="00091BC7">
        <w:t>(extreme</w:t>
      </w:r>
      <w:r w:rsidRPr="00091BC7">
        <w:rPr>
          <w:spacing w:val="-2"/>
        </w:rPr>
        <w:t xml:space="preserve"> </w:t>
      </w:r>
      <w:r w:rsidRPr="00091BC7">
        <w:t>drought) according to base period</w:t>
      </w:r>
      <w:r w:rsidRPr="00091BC7">
        <w:rPr>
          <w:spacing w:val="-1"/>
        </w:rPr>
        <w:t xml:space="preserve"> </w:t>
      </w:r>
      <w:r w:rsidRPr="00091BC7">
        <w:t>8. Similarly, in 2006 the SPI was 2.58 (extremely wet) according to base period 1 and 1.10 (moderately wet) according to base</w:t>
      </w:r>
      <w:r w:rsidRPr="00091BC7">
        <w:rPr>
          <w:spacing w:val="-1"/>
        </w:rPr>
        <w:t xml:space="preserve"> </w:t>
      </w:r>
      <w:r w:rsidRPr="00091BC7">
        <w:t>period 8.</w:t>
      </w:r>
      <w:r w:rsidRPr="00091BC7">
        <w:rPr>
          <w:spacing w:val="40"/>
        </w:rPr>
        <w:t xml:space="preserve"> Further, </w:t>
      </w:r>
      <w:r w:rsidRPr="00091BC7">
        <w:t>an increasing range</w:t>
      </w:r>
      <w:r w:rsidRPr="00091BC7">
        <w:rPr>
          <w:spacing w:val="-3"/>
        </w:rPr>
        <w:t xml:space="preserve"> </w:t>
      </w:r>
      <w:r w:rsidRPr="00091BC7">
        <w:t>of</w:t>
      </w:r>
      <w:r w:rsidRPr="00091BC7">
        <w:rPr>
          <w:spacing w:val="-5"/>
        </w:rPr>
        <w:t xml:space="preserve"> </w:t>
      </w:r>
      <w:r w:rsidRPr="00091BC7">
        <w:t>SPI</w:t>
      </w:r>
      <w:r w:rsidRPr="00091BC7">
        <w:rPr>
          <w:spacing w:val="-5"/>
        </w:rPr>
        <w:t xml:space="preserve"> values was also seen </w:t>
      </w:r>
      <w:r w:rsidRPr="00091BC7">
        <w:t>as</w:t>
      </w:r>
      <w:r w:rsidRPr="00091BC7">
        <w:rPr>
          <w:spacing w:val="-4"/>
        </w:rPr>
        <w:t xml:space="preserve"> </w:t>
      </w:r>
      <w:r w:rsidRPr="00091BC7">
        <w:t>the</w:t>
      </w:r>
      <w:r w:rsidRPr="00091BC7">
        <w:rPr>
          <w:spacing w:val="-3"/>
        </w:rPr>
        <w:t xml:space="preserve"> </w:t>
      </w:r>
      <w:r w:rsidRPr="00091BC7">
        <w:t>accumulation</w:t>
      </w:r>
      <w:r w:rsidRPr="00091BC7">
        <w:rPr>
          <w:spacing w:val="-2"/>
        </w:rPr>
        <w:t xml:space="preserve"> </w:t>
      </w:r>
      <w:r w:rsidRPr="00091BC7">
        <w:t>period</w:t>
      </w:r>
      <w:r w:rsidRPr="00091BC7">
        <w:rPr>
          <w:spacing w:val="-7"/>
        </w:rPr>
        <w:t xml:space="preserve"> </w:t>
      </w:r>
      <w:r w:rsidRPr="00091BC7">
        <w:t>increased (not shown).</w:t>
      </w:r>
      <w:r w:rsidRPr="00091BC7">
        <w:rPr>
          <w:spacing w:val="-4"/>
        </w:rPr>
        <w:t xml:space="preserve"> </w:t>
      </w:r>
      <w:r w:rsidRPr="00091BC7">
        <w:t>For</w:t>
      </w:r>
      <w:r w:rsidRPr="00091BC7">
        <w:rPr>
          <w:spacing w:val="-5"/>
        </w:rPr>
        <w:t xml:space="preserve"> </w:t>
      </w:r>
      <w:r w:rsidRPr="00091BC7">
        <w:t>instance,</w:t>
      </w:r>
      <w:r w:rsidRPr="00091BC7">
        <w:rPr>
          <w:spacing w:val="-1"/>
        </w:rPr>
        <w:t xml:space="preserve"> </w:t>
      </w:r>
      <w:r w:rsidRPr="00091BC7">
        <w:t>the</w:t>
      </w:r>
      <w:r w:rsidRPr="00091BC7">
        <w:rPr>
          <w:spacing w:val="-3"/>
        </w:rPr>
        <w:t xml:space="preserve"> </w:t>
      </w:r>
      <w:r w:rsidRPr="00091BC7">
        <w:t>maximum</w:t>
      </w:r>
      <w:r w:rsidRPr="00091BC7">
        <w:rPr>
          <w:spacing w:val="-6"/>
        </w:rPr>
        <w:t xml:space="preserve"> </w:t>
      </w:r>
      <w:r w:rsidRPr="00091BC7">
        <w:t>difference in SPI</w:t>
      </w:r>
      <w:r w:rsidRPr="00091BC7">
        <w:rPr>
          <w:spacing w:val="-1"/>
        </w:rPr>
        <w:t xml:space="preserve"> </w:t>
      </w:r>
      <w:r w:rsidRPr="00091BC7">
        <w:t>values for</w:t>
      </w:r>
      <w:r w:rsidRPr="00091BC7">
        <w:rPr>
          <w:spacing w:val="-1"/>
        </w:rPr>
        <w:t xml:space="preserve"> </w:t>
      </w:r>
      <w:r w:rsidRPr="00091BC7">
        <w:t>the</w:t>
      </w:r>
      <w:r w:rsidRPr="00091BC7">
        <w:rPr>
          <w:spacing w:val="-13"/>
        </w:rPr>
        <w:t xml:space="preserve"> </w:t>
      </w:r>
      <w:r w:rsidRPr="00091BC7">
        <w:t>April 3-month timescale was</w:t>
      </w:r>
      <w:r w:rsidRPr="00091BC7">
        <w:rPr>
          <w:spacing w:val="-5"/>
        </w:rPr>
        <w:t xml:space="preserve"> </w:t>
      </w:r>
      <w:r w:rsidRPr="00091BC7">
        <w:t>0.86, while at</w:t>
      </w:r>
      <w:r w:rsidRPr="00091BC7">
        <w:rPr>
          <w:spacing w:val="-2"/>
        </w:rPr>
        <w:t xml:space="preserve"> </w:t>
      </w:r>
      <w:r w:rsidRPr="00091BC7">
        <w:t>the 12-month timescale this difference was 1.48.</w:t>
      </w:r>
    </w:p>
    <w:p w14:paraId="1BFD4415" w14:textId="77777777" w:rsidR="009F0771" w:rsidRPr="00091BC7" w:rsidRDefault="009F0771" w:rsidP="00840499">
      <w:pPr>
        <w:pStyle w:val="BodyText"/>
        <w:spacing w:line="480" w:lineRule="auto"/>
      </w:pPr>
      <w:r w:rsidRPr="00091BC7">
        <w:t>Climate divisions sampled in the Northeast region had results similar to the regional scale’s results, notably in terms of the ratio of the number of pluvial events to drought events. Climate divisions 3605 (central PA) and 4602 (central WV), however, deviated from the pattern of larger SPI values yielded by the antiquated base periods compared with the contemporary base periods. In Pennsylvania, the 6-month July SPI had four drought events over the study period and base period 3 yielded the</w:t>
      </w:r>
      <w:r w:rsidRPr="00091BC7">
        <w:rPr>
          <w:spacing w:val="-1"/>
        </w:rPr>
        <w:t xml:space="preserve"> </w:t>
      </w:r>
      <w:r w:rsidRPr="00091BC7">
        <w:t>lowest SPI value</w:t>
      </w:r>
      <w:r w:rsidRPr="00091BC7">
        <w:rPr>
          <w:spacing w:val="-1"/>
        </w:rPr>
        <w:t xml:space="preserve"> </w:t>
      </w:r>
      <w:r w:rsidRPr="00091BC7">
        <w:t>for each</w:t>
      </w:r>
      <w:r w:rsidRPr="00091BC7">
        <w:rPr>
          <w:spacing w:val="-4"/>
        </w:rPr>
        <w:t xml:space="preserve"> </w:t>
      </w:r>
      <w:r w:rsidRPr="00091BC7">
        <w:t>of</w:t>
      </w:r>
      <w:r w:rsidRPr="00091BC7">
        <w:rPr>
          <w:spacing w:val="-3"/>
        </w:rPr>
        <w:t xml:space="preserve"> </w:t>
      </w:r>
      <w:r w:rsidRPr="00091BC7">
        <w:t>these</w:t>
      </w:r>
      <w:r w:rsidRPr="00091BC7">
        <w:rPr>
          <w:spacing w:val="-5"/>
        </w:rPr>
        <w:t xml:space="preserve"> </w:t>
      </w:r>
      <w:r w:rsidRPr="00091BC7">
        <w:t>events</w:t>
      </w:r>
      <w:r w:rsidRPr="00091BC7">
        <w:rPr>
          <w:spacing w:val="-6"/>
        </w:rPr>
        <w:t xml:space="preserve"> </w:t>
      </w:r>
      <w:r w:rsidRPr="00091BC7">
        <w:t>(Figure</w:t>
      </w:r>
      <w:r w:rsidRPr="00091BC7">
        <w:rPr>
          <w:spacing w:val="-10"/>
        </w:rPr>
        <w:t xml:space="preserve"> </w:t>
      </w:r>
      <w:r w:rsidRPr="00091BC7">
        <w:t>5).</w:t>
      </w:r>
      <w:r w:rsidRPr="00091BC7">
        <w:rPr>
          <w:spacing w:val="-3"/>
        </w:rPr>
        <w:t xml:space="preserve"> </w:t>
      </w:r>
      <w:r w:rsidRPr="00091BC7">
        <w:t>Similarly</w:t>
      </w:r>
      <w:r w:rsidRPr="00091BC7">
        <w:rPr>
          <w:spacing w:val="-9"/>
        </w:rPr>
        <w:t xml:space="preserve"> </w:t>
      </w:r>
      <w:r w:rsidRPr="00091BC7">
        <w:t>in</w:t>
      </w:r>
      <w:r w:rsidRPr="00091BC7">
        <w:rPr>
          <w:spacing w:val="-9"/>
        </w:rPr>
        <w:t xml:space="preserve"> </w:t>
      </w:r>
      <w:r w:rsidRPr="00091BC7">
        <w:t>West</w:t>
      </w:r>
      <w:r w:rsidRPr="00091BC7">
        <w:rPr>
          <w:spacing w:val="-13"/>
        </w:rPr>
        <w:t xml:space="preserve"> </w:t>
      </w:r>
      <w:r w:rsidRPr="00091BC7">
        <w:t>Virginia,</w:t>
      </w:r>
      <w:r w:rsidRPr="00091BC7">
        <w:rPr>
          <w:spacing w:val="-3"/>
        </w:rPr>
        <w:t xml:space="preserve"> </w:t>
      </w:r>
      <w:r w:rsidRPr="00091BC7">
        <w:t>the</w:t>
      </w:r>
      <w:r w:rsidRPr="00091BC7">
        <w:rPr>
          <w:spacing w:val="-10"/>
        </w:rPr>
        <w:t xml:space="preserve"> </w:t>
      </w:r>
      <w:r w:rsidRPr="00091BC7">
        <w:t>6-month</w:t>
      </w:r>
      <w:r w:rsidRPr="00091BC7">
        <w:rPr>
          <w:spacing w:val="-9"/>
        </w:rPr>
        <w:t xml:space="preserve"> </w:t>
      </w:r>
      <w:r w:rsidRPr="00091BC7">
        <w:t>January</w:t>
      </w:r>
      <w:r w:rsidRPr="00091BC7">
        <w:rPr>
          <w:spacing w:val="-4"/>
        </w:rPr>
        <w:t xml:space="preserve"> </w:t>
      </w:r>
      <w:r w:rsidRPr="00091BC7">
        <w:t>SPI</w:t>
      </w:r>
      <w:r w:rsidRPr="00091BC7">
        <w:rPr>
          <w:spacing w:val="-3"/>
        </w:rPr>
        <w:t xml:space="preserve"> </w:t>
      </w:r>
      <w:r w:rsidRPr="00091BC7">
        <w:t>had four pluvial events over the</w:t>
      </w:r>
      <w:r w:rsidRPr="00091BC7">
        <w:rPr>
          <w:spacing w:val="-3"/>
        </w:rPr>
        <w:t xml:space="preserve"> </w:t>
      </w:r>
      <w:r w:rsidRPr="00091BC7">
        <w:t>study period</w:t>
      </w:r>
      <w:r w:rsidRPr="00091BC7">
        <w:rPr>
          <w:spacing w:val="-2"/>
        </w:rPr>
        <w:t xml:space="preserve"> </w:t>
      </w:r>
      <w:r w:rsidRPr="00091BC7">
        <w:t>and the contemporary base periods yielded</w:t>
      </w:r>
      <w:r w:rsidRPr="00091BC7">
        <w:rPr>
          <w:spacing w:val="-2"/>
        </w:rPr>
        <w:t xml:space="preserve"> </w:t>
      </w:r>
      <w:r w:rsidRPr="00091BC7">
        <w:t>the highest SPI values for each of these events (Figure 5).</w:t>
      </w:r>
    </w:p>
    <w:p w14:paraId="5E299B0A" w14:textId="77777777" w:rsidR="009F0771" w:rsidRPr="00091BC7" w:rsidRDefault="009F0771" w:rsidP="00840499">
      <w:pPr>
        <w:pStyle w:val="Heading5"/>
        <w:spacing w:before="0"/>
        <w:rPr>
          <w:rFonts w:ascii="Times New Roman" w:hAnsi="Times New Roman" w:cs="Times New Roman"/>
          <w:b/>
          <w:bCs/>
          <w:color w:val="auto"/>
          <w:sz w:val="24"/>
          <w:szCs w:val="24"/>
        </w:rPr>
      </w:pPr>
      <w:r w:rsidRPr="00091BC7">
        <w:rPr>
          <w:rFonts w:ascii="Times New Roman" w:hAnsi="Times New Roman" w:cs="Times New Roman"/>
          <w:b/>
          <w:bCs/>
          <w:color w:val="auto"/>
          <w:sz w:val="24"/>
          <w:szCs w:val="24"/>
        </w:rPr>
        <w:t>[Figure</w:t>
      </w:r>
      <w:r w:rsidRPr="00091BC7">
        <w:rPr>
          <w:rFonts w:ascii="Times New Roman" w:hAnsi="Times New Roman" w:cs="Times New Roman"/>
          <w:b/>
          <w:bCs/>
          <w:color w:val="auto"/>
          <w:spacing w:val="-2"/>
          <w:sz w:val="24"/>
          <w:szCs w:val="24"/>
        </w:rPr>
        <w:t xml:space="preserve"> </w:t>
      </w:r>
      <w:r w:rsidRPr="00091BC7">
        <w:rPr>
          <w:rFonts w:ascii="Times New Roman" w:hAnsi="Times New Roman" w:cs="Times New Roman"/>
          <w:b/>
          <w:bCs/>
          <w:color w:val="auto"/>
          <w:spacing w:val="-5"/>
          <w:sz w:val="24"/>
          <w:szCs w:val="24"/>
        </w:rPr>
        <w:t>5]</w:t>
      </w:r>
    </w:p>
    <w:p w14:paraId="5EEF35BC" w14:textId="77777777" w:rsidR="009F0771" w:rsidRPr="00091BC7" w:rsidRDefault="009F0771" w:rsidP="00685E48">
      <w:pPr>
        <w:tabs>
          <w:tab w:val="left" w:pos="1159"/>
        </w:tabs>
        <w:spacing w:before="240"/>
        <w:outlineLvl w:val="3"/>
        <w:rPr>
          <w:i/>
          <w:sz w:val="24"/>
          <w:szCs w:val="24"/>
        </w:rPr>
      </w:pPr>
      <w:r w:rsidRPr="00091BC7">
        <w:rPr>
          <w:i/>
          <w:spacing w:val="-2"/>
          <w:sz w:val="24"/>
          <w:szCs w:val="24"/>
        </w:rPr>
        <w:t>3.4.14 Southeast</w:t>
      </w:r>
    </w:p>
    <w:p w14:paraId="41C5B93F" w14:textId="77777777" w:rsidR="009F0771" w:rsidRPr="00091BC7" w:rsidRDefault="009F0771" w:rsidP="00840499">
      <w:pPr>
        <w:pStyle w:val="BodyText"/>
        <w:spacing w:before="240" w:line="480" w:lineRule="auto"/>
      </w:pPr>
      <w:r w:rsidRPr="00091BC7">
        <w:t>The</w:t>
      </w:r>
      <w:r w:rsidRPr="00091BC7">
        <w:rPr>
          <w:spacing w:val="-2"/>
        </w:rPr>
        <w:t xml:space="preserve"> </w:t>
      </w:r>
      <w:r w:rsidRPr="00091BC7">
        <w:t>results</w:t>
      </w:r>
      <w:r w:rsidRPr="00091BC7">
        <w:rPr>
          <w:spacing w:val="-3"/>
        </w:rPr>
        <w:t xml:space="preserve"> </w:t>
      </w:r>
      <w:r w:rsidRPr="00091BC7">
        <w:t>of</w:t>
      </w:r>
      <w:r w:rsidRPr="00091BC7">
        <w:rPr>
          <w:spacing w:val="-4"/>
        </w:rPr>
        <w:t xml:space="preserve"> </w:t>
      </w:r>
      <w:r w:rsidRPr="00091BC7">
        <w:t>the</w:t>
      </w:r>
      <w:r w:rsidRPr="00091BC7">
        <w:rPr>
          <w:spacing w:val="-2"/>
        </w:rPr>
        <w:t xml:space="preserve"> </w:t>
      </w:r>
      <w:r w:rsidRPr="00091BC7">
        <w:t>Southeast</w:t>
      </w:r>
      <w:r w:rsidRPr="00091BC7">
        <w:rPr>
          <w:spacing w:val="-1"/>
        </w:rPr>
        <w:t xml:space="preserve"> </w:t>
      </w:r>
      <w:r w:rsidRPr="00091BC7">
        <w:t>region</w:t>
      </w:r>
      <w:r w:rsidRPr="00091BC7">
        <w:rPr>
          <w:spacing w:val="-6"/>
        </w:rPr>
        <w:t xml:space="preserve"> </w:t>
      </w:r>
      <w:r w:rsidRPr="00091BC7">
        <w:t>deviate</w:t>
      </w:r>
      <w:r w:rsidRPr="00091BC7">
        <w:rPr>
          <w:spacing w:val="-2"/>
        </w:rPr>
        <w:t xml:space="preserve"> </w:t>
      </w:r>
      <w:r w:rsidRPr="00091BC7">
        <w:t>from</w:t>
      </w:r>
      <w:r w:rsidRPr="00091BC7">
        <w:rPr>
          <w:spacing w:val="-5"/>
        </w:rPr>
        <w:t xml:space="preserve"> </w:t>
      </w:r>
      <w:r w:rsidRPr="00091BC7">
        <w:t>the</w:t>
      </w:r>
      <w:r w:rsidRPr="00091BC7">
        <w:rPr>
          <w:spacing w:val="-2"/>
        </w:rPr>
        <w:t xml:space="preserve"> </w:t>
      </w:r>
      <w:r w:rsidRPr="00091BC7">
        <w:t>other regions</w:t>
      </w:r>
      <w:r w:rsidRPr="00091BC7">
        <w:rPr>
          <w:spacing w:val="-8"/>
        </w:rPr>
        <w:t xml:space="preserve"> </w:t>
      </w:r>
      <w:r w:rsidRPr="00091BC7">
        <w:t>in</w:t>
      </w:r>
      <w:r w:rsidRPr="00091BC7">
        <w:rPr>
          <w:spacing w:val="-1"/>
        </w:rPr>
        <w:t xml:space="preserve"> </w:t>
      </w:r>
      <w:r w:rsidRPr="00091BC7">
        <w:t>two</w:t>
      </w:r>
      <w:r w:rsidRPr="00091BC7">
        <w:rPr>
          <w:spacing w:val="-6"/>
        </w:rPr>
        <w:t xml:space="preserve"> </w:t>
      </w:r>
      <w:r w:rsidRPr="00091BC7">
        <w:t xml:space="preserve">ways. First, the size of </w:t>
      </w:r>
      <w:r w:rsidRPr="00091BC7">
        <w:lastRenderedPageBreak/>
        <w:t>the range</w:t>
      </w:r>
      <w:r w:rsidRPr="00091BC7">
        <w:rPr>
          <w:spacing w:val="-2"/>
        </w:rPr>
        <w:t xml:space="preserve"> </w:t>
      </w:r>
      <w:r w:rsidRPr="00091BC7">
        <w:t>in SPI values is similar across all timescales (Tables 2 and 3). Second, the antiquated base periods frequently yielded the lowest SPI values during times of drought and the</w:t>
      </w:r>
      <w:r w:rsidRPr="00091BC7">
        <w:rPr>
          <w:spacing w:val="-3"/>
        </w:rPr>
        <w:t xml:space="preserve"> </w:t>
      </w:r>
      <w:r w:rsidRPr="00091BC7">
        <w:t>highest absolute SPI values during</w:t>
      </w:r>
      <w:r w:rsidRPr="00091BC7">
        <w:rPr>
          <w:spacing w:val="-2"/>
        </w:rPr>
        <w:t xml:space="preserve"> </w:t>
      </w:r>
      <w:r w:rsidRPr="00091BC7">
        <w:t>pluvial</w:t>
      </w:r>
      <w:r w:rsidRPr="00091BC7">
        <w:rPr>
          <w:spacing w:val="-1"/>
        </w:rPr>
        <w:t xml:space="preserve"> </w:t>
      </w:r>
      <w:r w:rsidRPr="00091BC7">
        <w:t>years, as shown by the 6-month results (Figure 6). Further, out of all six regions, the Southeast experienced the greatest number of drought events, with an average of 18.25 events captured over the study period between all months, timescales, and</w:t>
      </w:r>
      <w:r w:rsidRPr="00091BC7">
        <w:rPr>
          <w:spacing w:val="-2"/>
        </w:rPr>
        <w:t xml:space="preserve"> </w:t>
      </w:r>
      <w:r w:rsidRPr="00091BC7">
        <w:t>base</w:t>
      </w:r>
      <w:r w:rsidRPr="00091BC7">
        <w:rPr>
          <w:spacing w:val="-3"/>
        </w:rPr>
        <w:t xml:space="preserve"> </w:t>
      </w:r>
      <w:r w:rsidRPr="00091BC7">
        <w:t>periods.</w:t>
      </w:r>
      <w:r w:rsidRPr="00091BC7">
        <w:rPr>
          <w:spacing w:val="-4"/>
        </w:rPr>
        <w:t xml:space="preserve"> </w:t>
      </w:r>
      <w:r w:rsidRPr="00091BC7">
        <w:t>The</w:t>
      </w:r>
      <w:r w:rsidRPr="00091BC7">
        <w:rPr>
          <w:spacing w:val="-8"/>
        </w:rPr>
        <w:t xml:space="preserve"> </w:t>
      </w:r>
      <w:r w:rsidRPr="00091BC7">
        <w:t>greatest</w:t>
      </w:r>
      <w:r w:rsidRPr="00091BC7">
        <w:rPr>
          <w:spacing w:val="-2"/>
        </w:rPr>
        <w:t xml:space="preserve"> </w:t>
      </w:r>
      <w:r w:rsidRPr="00091BC7">
        <w:t>number of drought</w:t>
      </w:r>
      <w:r w:rsidRPr="00091BC7">
        <w:rPr>
          <w:spacing w:val="-6"/>
        </w:rPr>
        <w:t xml:space="preserve"> </w:t>
      </w:r>
      <w:r w:rsidRPr="00091BC7">
        <w:t>events</w:t>
      </w:r>
      <w:r w:rsidRPr="00091BC7">
        <w:rPr>
          <w:spacing w:val="-4"/>
        </w:rPr>
        <w:t xml:space="preserve"> </w:t>
      </w:r>
      <w:r w:rsidRPr="00091BC7">
        <w:t>were</w:t>
      </w:r>
      <w:r w:rsidRPr="00091BC7">
        <w:rPr>
          <w:spacing w:val="-3"/>
        </w:rPr>
        <w:t xml:space="preserve"> </w:t>
      </w:r>
      <w:r w:rsidRPr="00091BC7">
        <w:t>captured</w:t>
      </w:r>
      <w:r w:rsidRPr="00091BC7">
        <w:rPr>
          <w:spacing w:val="-2"/>
        </w:rPr>
        <w:t xml:space="preserve"> </w:t>
      </w:r>
      <w:r w:rsidRPr="00091BC7">
        <w:t>by</w:t>
      </w:r>
      <w:r w:rsidRPr="00091BC7">
        <w:rPr>
          <w:spacing w:val="-2"/>
        </w:rPr>
        <w:t xml:space="preserve"> </w:t>
      </w:r>
      <w:r w:rsidRPr="00091BC7">
        <w:t>base</w:t>
      </w:r>
      <w:r w:rsidRPr="00091BC7">
        <w:rPr>
          <w:spacing w:val="-3"/>
        </w:rPr>
        <w:t xml:space="preserve"> </w:t>
      </w:r>
      <w:r w:rsidRPr="00091BC7">
        <w:t>periods</w:t>
      </w:r>
      <w:r w:rsidRPr="00091BC7">
        <w:rPr>
          <w:spacing w:val="-4"/>
        </w:rPr>
        <w:t xml:space="preserve"> </w:t>
      </w:r>
      <w:r w:rsidRPr="00091BC7">
        <w:t>3, 5, and 8</w:t>
      </w:r>
      <w:r w:rsidRPr="00091BC7">
        <w:rPr>
          <w:spacing w:val="-2"/>
        </w:rPr>
        <w:t xml:space="preserve"> </w:t>
      </w:r>
      <w:r w:rsidRPr="00091BC7">
        <w:t>and the</w:t>
      </w:r>
      <w:r w:rsidRPr="00091BC7">
        <w:rPr>
          <w:spacing w:val="-3"/>
        </w:rPr>
        <w:t xml:space="preserve"> </w:t>
      </w:r>
      <w:r w:rsidRPr="00091BC7">
        <w:t>fewest were captured by</w:t>
      </w:r>
      <w:r w:rsidRPr="00091BC7">
        <w:rPr>
          <w:spacing w:val="-2"/>
        </w:rPr>
        <w:t xml:space="preserve"> </w:t>
      </w:r>
      <w:r w:rsidRPr="00091BC7">
        <w:t>base period 7 (Table</w:t>
      </w:r>
      <w:r w:rsidRPr="00091BC7">
        <w:rPr>
          <w:spacing w:val="-3"/>
        </w:rPr>
        <w:t xml:space="preserve"> </w:t>
      </w:r>
      <w:r w:rsidRPr="00091BC7">
        <w:t>4). Conversely, an</w:t>
      </w:r>
      <w:r w:rsidRPr="00091BC7">
        <w:rPr>
          <w:spacing w:val="-2"/>
        </w:rPr>
        <w:t xml:space="preserve"> </w:t>
      </w:r>
      <w:r w:rsidRPr="00091BC7">
        <w:t>average of 18.2 pluvial events were observed over the study period between all months, timescales, and base periods; the greatest number</w:t>
      </w:r>
      <w:r w:rsidRPr="00091BC7">
        <w:rPr>
          <w:spacing w:val="-2"/>
        </w:rPr>
        <w:t xml:space="preserve"> </w:t>
      </w:r>
      <w:r w:rsidRPr="00091BC7">
        <w:t>of pluvial</w:t>
      </w:r>
      <w:r w:rsidRPr="00091BC7">
        <w:rPr>
          <w:spacing w:val="-3"/>
        </w:rPr>
        <w:t xml:space="preserve"> </w:t>
      </w:r>
      <w:r w:rsidRPr="00091BC7">
        <w:t>events</w:t>
      </w:r>
      <w:r w:rsidRPr="00091BC7">
        <w:rPr>
          <w:spacing w:val="-1"/>
        </w:rPr>
        <w:t xml:space="preserve"> </w:t>
      </w:r>
      <w:r w:rsidRPr="00091BC7">
        <w:t>were captured by</w:t>
      </w:r>
      <w:r w:rsidRPr="00091BC7">
        <w:rPr>
          <w:spacing w:val="-4"/>
        </w:rPr>
        <w:t xml:space="preserve"> </w:t>
      </w:r>
      <w:r w:rsidRPr="00091BC7">
        <w:t>base periods</w:t>
      </w:r>
      <w:r w:rsidRPr="00091BC7">
        <w:rPr>
          <w:spacing w:val="-3"/>
        </w:rPr>
        <w:t xml:space="preserve"> </w:t>
      </w:r>
      <w:r w:rsidRPr="00091BC7">
        <w:t>2, 3, and</w:t>
      </w:r>
      <w:r w:rsidRPr="00091BC7">
        <w:rPr>
          <w:spacing w:val="-6"/>
        </w:rPr>
        <w:t xml:space="preserve"> </w:t>
      </w:r>
      <w:r w:rsidRPr="00091BC7">
        <w:t>5</w:t>
      </w:r>
      <w:r w:rsidRPr="00091BC7">
        <w:rPr>
          <w:spacing w:val="-1"/>
        </w:rPr>
        <w:t xml:space="preserve"> </w:t>
      </w:r>
      <w:r w:rsidRPr="00091BC7">
        <w:t>and</w:t>
      </w:r>
      <w:r w:rsidRPr="00091BC7">
        <w:rPr>
          <w:spacing w:val="-6"/>
        </w:rPr>
        <w:t xml:space="preserve"> </w:t>
      </w:r>
      <w:r w:rsidRPr="00091BC7">
        <w:t>the</w:t>
      </w:r>
      <w:r w:rsidRPr="00091BC7">
        <w:rPr>
          <w:spacing w:val="-2"/>
        </w:rPr>
        <w:t xml:space="preserve"> </w:t>
      </w:r>
      <w:r w:rsidRPr="00091BC7">
        <w:t>fewest</w:t>
      </w:r>
      <w:r w:rsidRPr="00091BC7">
        <w:rPr>
          <w:spacing w:val="-1"/>
        </w:rPr>
        <w:t xml:space="preserve"> </w:t>
      </w:r>
      <w:r w:rsidRPr="00091BC7">
        <w:t>number</w:t>
      </w:r>
      <w:r w:rsidRPr="00091BC7">
        <w:rPr>
          <w:spacing w:val="-4"/>
        </w:rPr>
        <w:t xml:space="preserve"> </w:t>
      </w:r>
      <w:r w:rsidRPr="00091BC7">
        <w:t>of</w:t>
      </w:r>
      <w:r w:rsidRPr="00091BC7">
        <w:rPr>
          <w:spacing w:val="-4"/>
        </w:rPr>
        <w:t xml:space="preserve"> </w:t>
      </w:r>
      <w:r w:rsidRPr="00091BC7">
        <w:t>pluvial</w:t>
      </w:r>
      <w:r w:rsidRPr="00091BC7">
        <w:rPr>
          <w:spacing w:val="-1"/>
        </w:rPr>
        <w:t xml:space="preserve"> </w:t>
      </w:r>
      <w:r w:rsidRPr="00091BC7">
        <w:t>events</w:t>
      </w:r>
      <w:r w:rsidRPr="00091BC7">
        <w:rPr>
          <w:spacing w:val="-3"/>
        </w:rPr>
        <w:t xml:space="preserve"> </w:t>
      </w:r>
      <w:r w:rsidRPr="00091BC7">
        <w:t>were</w:t>
      </w:r>
      <w:r w:rsidRPr="00091BC7">
        <w:rPr>
          <w:spacing w:val="-2"/>
        </w:rPr>
        <w:t xml:space="preserve"> </w:t>
      </w:r>
      <w:r w:rsidRPr="00091BC7">
        <w:t>captured</w:t>
      </w:r>
      <w:r w:rsidRPr="00091BC7">
        <w:rPr>
          <w:spacing w:val="-1"/>
        </w:rPr>
        <w:t xml:space="preserve"> </w:t>
      </w:r>
      <w:r w:rsidRPr="00091BC7">
        <w:t>by</w:t>
      </w:r>
      <w:r w:rsidRPr="00091BC7">
        <w:rPr>
          <w:spacing w:val="-6"/>
        </w:rPr>
        <w:t xml:space="preserve"> </w:t>
      </w:r>
      <w:r w:rsidRPr="00091BC7">
        <w:t>base</w:t>
      </w:r>
      <w:r w:rsidRPr="00091BC7">
        <w:rPr>
          <w:spacing w:val="-2"/>
        </w:rPr>
        <w:t xml:space="preserve"> </w:t>
      </w:r>
      <w:r w:rsidRPr="00091BC7">
        <w:t>periods 6 and 8 (Table 5). Note that at every July timescale and the 6- and 12-month</w:t>
      </w:r>
      <w:r w:rsidRPr="00091BC7">
        <w:rPr>
          <w:spacing w:val="-7"/>
        </w:rPr>
        <w:t xml:space="preserve"> </w:t>
      </w:r>
      <w:r w:rsidRPr="00091BC7">
        <w:t>April timescales, the antiquated base periods yielded the lowest values during drought events and the highest values during pluvial events (Tables 4 and 5).</w:t>
      </w:r>
    </w:p>
    <w:p w14:paraId="5960717D" w14:textId="77777777" w:rsidR="009F0771" w:rsidRPr="00091BC7" w:rsidRDefault="009F0771" w:rsidP="00980E74">
      <w:pPr>
        <w:pStyle w:val="BodyText"/>
        <w:outlineLvl w:val="4"/>
        <w:rPr>
          <w:b/>
          <w:bCs/>
        </w:rPr>
      </w:pPr>
      <w:r w:rsidRPr="00091BC7">
        <w:rPr>
          <w:b/>
          <w:bCs/>
        </w:rPr>
        <w:t>[Figure 6]</w:t>
      </w:r>
    </w:p>
    <w:p w14:paraId="63EEACD0" w14:textId="77777777" w:rsidR="009F0771" w:rsidRPr="00091BC7" w:rsidRDefault="009F0771" w:rsidP="00840499">
      <w:pPr>
        <w:pStyle w:val="BodyText"/>
        <w:spacing w:before="240" w:line="480" w:lineRule="auto"/>
      </w:pPr>
      <w:r w:rsidRPr="00091BC7">
        <w:t>For climate divisions sampled in central Florida (0804) and central Georgia (0905), the results were similar to what was seen at the regional scale, with the antiquated base periods yielding lower SPI values during times of drought and the contemporary base periods yielding higher SPI values during pluvial conditions (Figure 7). In contrast, climate</w:t>
      </w:r>
      <w:r w:rsidRPr="00091BC7">
        <w:rPr>
          <w:spacing w:val="-3"/>
        </w:rPr>
        <w:t xml:space="preserve"> </w:t>
      </w:r>
      <w:r w:rsidRPr="00091BC7">
        <w:t>divisions</w:t>
      </w:r>
      <w:r w:rsidRPr="00091BC7">
        <w:rPr>
          <w:spacing w:val="-4"/>
        </w:rPr>
        <w:t xml:space="preserve"> </w:t>
      </w:r>
      <w:r w:rsidRPr="00091BC7">
        <w:t>sampled</w:t>
      </w:r>
      <w:r w:rsidRPr="00091BC7">
        <w:rPr>
          <w:spacing w:val="-2"/>
        </w:rPr>
        <w:t xml:space="preserve"> </w:t>
      </w:r>
      <w:r w:rsidRPr="00091BC7">
        <w:t>in</w:t>
      </w:r>
      <w:r w:rsidRPr="00091BC7">
        <w:rPr>
          <w:spacing w:val="-2"/>
        </w:rPr>
        <w:t xml:space="preserve"> </w:t>
      </w:r>
      <w:r w:rsidRPr="00091BC7">
        <w:t>North</w:t>
      </w:r>
      <w:r w:rsidRPr="00091BC7">
        <w:rPr>
          <w:spacing w:val="-7"/>
        </w:rPr>
        <w:t xml:space="preserve"> </w:t>
      </w:r>
      <w:r w:rsidRPr="00091BC7">
        <w:t>and</w:t>
      </w:r>
      <w:r w:rsidRPr="00091BC7">
        <w:rPr>
          <w:spacing w:val="-2"/>
        </w:rPr>
        <w:t xml:space="preserve"> </w:t>
      </w:r>
      <w:r w:rsidRPr="00091BC7">
        <w:t>South</w:t>
      </w:r>
      <w:r w:rsidRPr="00091BC7">
        <w:rPr>
          <w:spacing w:val="-7"/>
        </w:rPr>
        <w:t xml:space="preserve"> </w:t>
      </w:r>
      <w:r w:rsidRPr="00091BC7">
        <w:t>Carolina</w:t>
      </w:r>
      <w:r w:rsidRPr="00091BC7">
        <w:rPr>
          <w:spacing w:val="-3"/>
        </w:rPr>
        <w:t xml:space="preserve"> </w:t>
      </w:r>
      <w:r w:rsidRPr="00091BC7">
        <w:t>(3107</w:t>
      </w:r>
      <w:r w:rsidRPr="00091BC7">
        <w:rPr>
          <w:spacing w:val="-2"/>
        </w:rPr>
        <w:t xml:space="preserve"> </w:t>
      </w:r>
      <w:r w:rsidRPr="00091BC7">
        <w:t>and</w:t>
      </w:r>
      <w:r w:rsidRPr="00091BC7">
        <w:rPr>
          <w:spacing w:val="-7"/>
        </w:rPr>
        <w:t xml:space="preserve"> </w:t>
      </w:r>
      <w:r w:rsidRPr="00091BC7">
        <w:t>3806,</w:t>
      </w:r>
      <w:r w:rsidRPr="00091BC7">
        <w:rPr>
          <w:spacing w:val="-5"/>
        </w:rPr>
        <w:t xml:space="preserve"> </w:t>
      </w:r>
      <w:r w:rsidRPr="00091BC7">
        <w:t>respectively) and Alabama (0107) only reflected the regional results for the month of July (not shown).</w:t>
      </w:r>
    </w:p>
    <w:p w14:paraId="566890B0" w14:textId="77777777" w:rsidR="009F0771" w:rsidRPr="00091BC7" w:rsidRDefault="009F0771" w:rsidP="00840499">
      <w:pPr>
        <w:pStyle w:val="Heading5"/>
        <w:spacing w:before="0"/>
        <w:rPr>
          <w:rFonts w:ascii="Times New Roman" w:hAnsi="Times New Roman" w:cs="Times New Roman"/>
          <w:b/>
          <w:bCs/>
          <w:color w:val="auto"/>
          <w:sz w:val="24"/>
          <w:szCs w:val="24"/>
        </w:rPr>
      </w:pPr>
      <w:r w:rsidRPr="00091BC7">
        <w:rPr>
          <w:rFonts w:ascii="Times New Roman" w:hAnsi="Times New Roman" w:cs="Times New Roman"/>
          <w:b/>
          <w:bCs/>
          <w:color w:val="auto"/>
          <w:sz w:val="24"/>
          <w:szCs w:val="24"/>
        </w:rPr>
        <w:t>[Figure</w:t>
      </w:r>
      <w:r w:rsidRPr="00091BC7">
        <w:rPr>
          <w:rFonts w:ascii="Times New Roman" w:hAnsi="Times New Roman" w:cs="Times New Roman"/>
          <w:b/>
          <w:bCs/>
          <w:color w:val="auto"/>
          <w:spacing w:val="-2"/>
          <w:sz w:val="24"/>
          <w:szCs w:val="24"/>
        </w:rPr>
        <w:t xml:space="preserve"> </w:t>
      </w:r>
      <w:r w:rsidRPr="00091BC7">
        <w:rPr>
          <w:rFonts w:ascii="Times New Roman" w:hAnsi="Times New Roman" w:cs="Times New Roman"/>
          <w:b/>
          <w:bCs/>
          <w:color w:val="auto"/>
          <w:spacing w:val="-5"/>
          <w:sz w:val="24"/>
          <w:szCs w:val="24"/>
        </w:rPr>
        <w:t>7]</w:t>
      </w:r>
    </w:p>
    <w:p w14:paraId="44609371" w14:textId="77777777" w:rsidR="009F0771" w:rsidRPr="00091BC7" w:rsidRDefault="009F0771" w:rsidP="00685E48">
      <w:pPr>
        <w:tabs>
          <w:tab w:val="left" w:pos="1159"/>
        </w:tabs>
        <w:spacing w:before="240"/>
        <w:outlineLvl w:val="3"/>
        <w:rPr>
          <w:i/>
          <w:sz w:val="24"/>
          <w:szCs w:val="24"/>
        </w:rPr>
      </w:pPr>
      <w:r w:rsidRPr="00091BC7">
        <w:rPr>
          <w:i/>
          <w:spacing w:val="-2"/>
          <w:sz w:val="24"/>
          <w:szCs w:val="24"/>
        </w:rPr>
        <w:t>3.4.15 Southern</w:t>
      </w:r>
    </w:p>
    <w:p w14:paraId="08420411" w14:textId="77777777" w:rsidR="009F0771" w:rsidRPr="00091BC7" w:rsidRDefault="009F0771" w:rsidP="00840499">
      <w:pPr>
        <w:pStyle w:val="BodyText"/>
        <w:spacing w:before="240" w:line="480" w:lineRule="auto"/>
      </w:pPr>
      <w:r w:rsidRPr="00091BC7">
        <w:t xml:space="preserve">An average of 12.83 drought events occurred over the study period between all months, </w:t>
      </w:r>
      <w:r w:rsidRPr="00091BC7">
        <w:lastRenderedPageBreak/>
        <w:t>timescales, and base periods in the Southern region; the greatest number of drought events</w:t>
      </w:r>
      <w:r w:rsidRPr="00091BC7">
        <w:rPr>
          <w:spacing w:val="-3"/>
        </w:rPr>
        <w:t xml:space="preserve"> </w:t>
      </w:r>
      <w:r w:rsidRPr="00091BC7">
        <w:t>were</w:t>
      </w:r>
      <w:r w:rsidRPr="00091BC7">
        <w:rPr>
          <w:spacing w:val="-2"/>
        </w:rPr>
        <w:t xml:space="preserve"> </w:t>
      </w:r>
      <w:r w:rsidRPr="00091BC7">
        <w:t>captured</w:t>
      </w:r>
      <w:r w:rsidRPr="00091BC7">
        <w:rPr>
          <w:spacing w:val="-1"/>
        </w:rPr>
        <w:t xml:space="preserve"> </w:t>
      </w:r>
      <w:r w:rsidRPr="00091BC7">
        <w:t>by</w:t>
      </w:r>
      <w:r w:rsidRPr="00091BC7">
        <w:rPr>
          <w:spacing w:val="-1"/>
        </w:rPr>
        <w:t xml:space="preserve"> </w:t>
      </w:r>
      <w:r w:rsidRPr="00091BC7">
        <w:t>base</w:t>
      </w:r>
      <w:r w:rsidRPr="00091BC7">
        <w:rPr>
          <w:spacing w:val="-2"/>
        </w:rPr>
        <w:t xml:space="preserve"> </w:t>
      </w:r>
      <w:r w:rsidRPr="00091BC7">
        <w:t>periods</w:t>
      </w:r>
      <w:r w:rsidRPr="00091BC7">
        <w:rPr>
          <w:spacing w:val="-3"/>
        </w:rPr>
        <w:t xml:space="preserve"> </w:t>
      </w:r>
      <w:r w:rsidRPr="00091BC7">
        <w:t>7</w:t>
      </w:r>
      <w:r w:rsidRPr="00091BC7">
        <w:rPr>
          <w:spacing w:val="-6"/>
        </w:rPr>
        <w:t xml:space="preserve"> </w:t>
      </w:r>
      <w:r w:rsidRPr="00091BC7">
        <w:t>and</w:t>
      </w:r>
      <w:r w:rsidRPr="00091BC7">
        <w:rPr>
          <w:spacing w:val="-1"/>
        </w:rPr>
        <w:t xml:space="preserve"> </w:t>
      </w:r>
      <w:r w:rsidRPr="00091BC7">
        <w:t>8</w:t>
      </w:r>
      <w:r w:rsidRPr="00091BC7">
        <w:rPr>
          <w:spacing w:val="-1"/>
        </w:rPr>
        <w:t xml:space="preserve"> </w:t>
      </w:r>
      <w:r w:rsidRPr="00091BC7">
        <w:t>and</w:t>
      </w:r>
      <w:r w:rsidRPr="00091BC7">
        <w:rPr>
          <w:spacing w:val="-6"/>
        </w:rPr>
        <w:t xml:space="preserve"> </w:t>
      </w:r>
      <w:r w:rsidRPr="00091BC7">
        <w:t>the</w:t>
      </w:r>
      <w:r w:rsidRPr="00091BC7">
        <w:rPr>
          <w:spacing w:val="-2"/>
        </w:rPr>
        <w:t xml:space="preserve"> </w:t>
      </w:r>
      <w:r w:rsidRPr="00091BC7">
        <w:t>fewest</w:t>
      </w:r>
      <w:r w:rsidRPr="00091BC7">
        <w:rPr>
          <w:spacing w:val="-1"/>
        </w:rPr>
        <w:t xml:space="preserve"> </w:t>
      </w:r>
      <w:r w:rsidRPr="00091BC7">
        <w:t>number by</w:t>
      </w:r>
      <w:r w:rsidRPr="00091BC7">
        <w:rPr>
          <w:spacing w:val="-6"/>
        </w:rPr>
        <w:t xml:space="preserve"> </w:t>
      </w:r>
      <w:r w:rsidRPr="00091BC7">
        <w:t>base</w:t>
      </w:r>
      <w:r w:rsidRPr="00091BC7">
        <w:rPr>
          <w:spacing w:val="-2"/>
        </w:rPr>
        <w:t xml:space="preserve"> </w:t>
      </w:r>
      <w:r w:rsidRPr="00091BC7">
        <w:t>periods</w:t>
      </w:r>
      <w:r w:rsidRPr="00091BC7">
        <w:rPr>
          <w:spacing w:val="-3"/>
        </w:rPr>
        <w:t xml:space="preserve"> </w:t>
      </w:r>
      <w:r w:rsidRPr="00091BC7">
        <w:t>2,</w:t>
      </w:r>
      <w:r w:rsidRPr="00091BC7">
        <w:rPr>
          <w:spacing w:val="-3"/>
        </w:rPr>
        <w:t xml:space="preserve"> </w:t>
      </w:r>
      <w:r w:rsidRPr="00091BC7">
        <w:t>3, and 4 (Table 4). Conversely, an average of 20 pluvial events occurred over the study period between all months, timescales, and base periods; the greatest number of pluvial events</w:t>
      </w:r>
      <w:r w:rsidRPr="00091BC7">
        <w:rPr>
          <w:spacing w:val="-4"/>
        </w:rPr>
        <w:t xml:space="preserve"> </w:t>
      </w:r>
      <w:r w:rsidRPr="00091BC7">
        <w:t>were</w:t>
      </w:r>
      <w:r w:rsidRPr="00091BC7">
        <w:rPr>
          <w:spacing w:val="-3"/>
        </w:rPr>
        <w:t xml:space="preserve"> </w:t>
      </w:r>
      <w:r w:rsidRPr="00091BC7">
        <w:t>captured</w:t>
      </w:r>
      <w:r w:rsidRPr="00091BC7">
        <w:rPr>
          <w:spacing w:val="-2"/>
        </w:rPr>
        <w:t xml:space="preserve"> </w:t>
      </w:r>
      <w:r w:rsidRPr="00091BC7">
        <w:t>by</w:t>
      </w:r>
      <w:r w:rsidRPr="00091BC7">
        <w:rPr>
          <w:spacing w:val="-2"/>
        </w:rPr>
        <w:t xml:space="preserve"> </w:t>
      </w:r>
      <w:r w:rsidRPr="00091BC7">
        <w:t>base</w:t>
      </w:r>
      <w:r w:rsidRPr="00091BC7">
        <w:rPr>
          <w:spacing w:val="-3"/>
        </w:rPr>
        <w:t xml:space="preserve"> </w:t>
      </w:r>
      <w:r w:rsidRPr="00091BC7">
        <w:t>periods</w:t>
      </w:r>
      <w:r w:rsidRPr="00091BC7">
        <w:rPr>
          <w:spacing w:val="-4"/>
        </w:rPr>
        <w:t xml:space="preserve"> </w:t>
      </w:r>
      <w:r w:rsidRPr="00091BC7">
        <w:t>2, 3, and</w:t>
      </w:r>
      <w:r w:rsidRPr="00091BC7">
        <w:rPr>
          <w:spacing w:val="-2"/>
        </w:rPr>
        <w:t xml:space="preserve"> </w:t>
      </w:r>
      <w:r w:rsidRPr="00091BC7">
        <w:t>4</w:t>
      </w:r>
      <w:r w:rsidRPr="00091BC7">
        <w:rPr>
          <w:spacing w:val="-7"/>
        </w:rPr>
        <w:t xml:space="preserve"> </w:t>
      </w:r>
      <w:r w:rsidRPr="00091BC7">
        <w:t>and</w:t>
      </w:r>
      <w:r w:rsidRPr="00091BC7">
        <w:rPr>
          <w:spacing w:val="-2"/>
        </w:rPr>
        <w:t xml:space="preserve"> </w:t>
      </w:r>
      <w:r w:rsidRPr="00091BC7">
        <w:t>the</w:t>
      </w:r>
      <w:r w:rsidRPr="00091BC7">
        <w:rPr>
          <w:spacing w:val="-3"/>
        </w:rPr>
        <w:t xml:space="preserve"> </w:t>
      </w:r>
      <w:r w:rsidRPr="00091BC7">
        <w:t>fewest</w:t>
      </w:r>
      <w:r w:rsidRPr="00091BC7">
        <w:rPr>
          <w:spacing w:val="-2"/>
        </w:rPr>
        <w:t xml:space="preserve"> </w:t>
      </w:r>
      <w:r w:rsidRPr="00091BC7">
        <w:t>number</w:t>
      </w:r>
      <w:r w:rsidRPr="00091BC7">
        <w:rPr>
          <w:spacing w:val="-5"/>
        </w:rPr>
        <w:t xml:space="preserve"> </w:t>
      </w:r>
      <w:r w:rsidRPr="00091BC7">
        <w:t>were</w:t>
      </w:r>
      <w:r w:rsidRPr="00091BC7">
        <w:rPr>
          <w:spacing w:val="-4"/>
        </w:rPr>
        <w:t xml:space="preserve"> </w:t>
      </w:r>
      <w:r w:rsidRPr="00091BC7">
        <w:t>captured</w:t>
      </w:r>
      <w:r w:rsidRPr="00091BC7">
        <w:rPr>
          <w:spacing w:val="-2"/>
        </w:rPr>
        <w:t xml:space="preserve"> </w:t>
      </w:r>
      <w:r w:rsidRPr="00091BC7">
        <w:t>by base period 8 (Table 5).</w:t>
      </w:r>
    </w:p>
    <w:p w14:paraId="67A2B646" w14:textId="77777777" w:rsidR="009F0771" w:rsidRPr="00091BC7" w:rsidRDefault="009F0771" w:rsidP="00840499">
      <w:pPr>
        <w:pStyle w:val="BodyText"/>
        <w:spacing w:line="480" w:lineRule="auto"/>
      </w:pPr>
      <w:r w:rsidRPr="00091BC7">
        <w:t>With a few exceptions, the antiquated base periods</w:t>
      </w:r>
      <w:r w:rsidRPr="00091BC7">
        <w:rPr>
          <w:spacing w:val="-3"/>
        </w:rPr>
        <w:t xml:space="preserve"> </w:t>
      </w:r>
      <w:r w:rsidRPr="00091BC7">
        <w:t>yielded higher absolute values during drought and pluvial events throughout most months and timescales considered.</w:t>
      </w:r>
      <w:r w:rsidRPr="00091BC7">
        <w:rPr>
          <w:spacing w:val="-5"/>
        </w:rPr>
        <w:t xml:space="preserve"> </w:t>
      </w:r>
      <w:r w:rsidRPr="00091BC7">
        <w:t>A clear distinction</w:t>
      </w:r>
      <w:r w:rsidRPr="00091BC7">
        <w:rPr>
          <w:spacing w:val="-2"/>
        </w:rPr>
        <w:t xml:space="preserve"> </w:t>
      </w:r>
      <w:r w:rsidRPr="00091BC7">
        <w:t>in</w:t>
      </w:r>
      <w:r w:rsidRPr="00091BC7">
        <w:rPr>
          <w:spacing w:val="-7"/>
        </w:rPr>
        <w:t xml:space="preserve"> </w:t>
      </w:r>
      <w:r w:rsidRPr="00091BC7">
        <w:t>the</w:t>
      </w:r>
      <w:r w:rsidRPr="00091BC7">
        <w:rPr>
          <w:spacing w:val="-3"/>
        </w:rPr>
        <w:t xml:space="preserve"> </w:t>
      </w:r>
      <w:r w:rsidRPr="00091BC7">
        <w:t>values</w:t>
      </w:r>
      <w:r w:rsidRPr="00091BC7">
        <w:rPr>
          <w:spacing w:val="-4"/>
        </w:rPr>
        <w:t xml:space="preserve"> </w:t>
      </w:r>
      <w:r w:rsidRPr="00091BC7">
        <w:t>yielded</w:t>
      </w:r>
      <w:r w:rsidRPr="00091BC7">
        <w:rPr>
          <w:spacing w:val="-2"/>
        </w:rPr>
        <w:t xml:space="preserve"> </w:t>
      </w:r>
      <w:r w:rsidRPr="00091BC7">
        <w:t>by</w:t>
      </w:r>
      <w:r w:rsidRPr="00091BC7">
        <w:rPr>
          <w:spacing w:val="-7"/>
        </w:rPr>
        <w:t xml:space="preserve"> </w:t>
      </w:r>
      <w:r w:rsidRPr="00091BC7">
        <w:t>the</w:t>
      </w:r>
      <w:r w:rsidRPr="00091BC7">
        <w:rPr>
          <w:spacing w:val="-3"/>
        </w:rPr>
        <w:t xml:space="preserve"> </w:t>
      </w:r>
      <w:r w:rsidRPr="00091BC7">
        <w:t>contemporary</w:t>
      </w:r>
      <w:r w:rsidRPr="00091BC7">
        <w:rPr>
          <w:spacing w:val="-2"/>
        </w:rPr>
        <w:t xml:space="preserve"> </w:t>
      </w:r>
      <w:r w:rsidRPr="00091BC7">
        <w:t>and</w:t>
      </w:r>
      <w:r w:rsidRPr="00091BC7">
        <w:rPr>
          <w:spacing w:val="-2"/>
        </w:rPr>
        <w:t xml:space="preserve"> </w:t>
      </w:r>
      <w:r w:rsidRPr="00091BC7">
        <w:t>antiquated</w:t>
      </w:r>
      <w:r w:rsidRPr="00091BC7">
        <w:rPr>
          <w:spacing w:val="-2"/>
        </w:rPr>
        <w:t xml:space="preserve"> </w:t>
      </w:r>
      <w:r w:rsidRPr="00091BC7">
        <w:t>base</w:t>
      </w:r>
      <w:r w:rsidRPr="00091BC7">
        <w:rPr>
          <w:spacing w:val="-3"/>
        </w:rPr>
        <w:t xml:space="preserve"> </w:t>
      </w:r>
      <w:r w:rsidRPr="00091BC7">
        <w:t>periods</w:t>
      </w:r>
      <w:r w:rsidRPr="00091BC7">
        <w:rPr>
          <w:spacing w:val="-4"/>
        </w:rPr>
        <w:t xml:space="preserve"> </w:t>
      </w:r>
      <w:r w:rsidRPr="00091BC7">
        <w:t>is clear during the four drought events of the 12-month January timescale, for example.</w:t>
      </w:r>
      <w:r w:rsidRPr="00091BC7">
        <w:rPr>
          <w:spacing w:val="-9"/>
        </w:rPr>
        <w:t xml:space="preserve"> </w:t>
      </w:r>
      <w:r w:rsidRPr="00091BC7">
        <w:t>A similar distinction is seen for the pluvial events of the 12-month</w:t>
      </w:r>
      <w:r w:rsidRPr="00091BC7">
        <w:rPr>
          <w:spacing w:val="-4"/>
        </w:rPr>
        <w:t xml:space="preserve"> </w:t>
      </w:r>
      <w:r w:rsidRPr="00091BC7">
        <w:t>April timescale. Nonetheless, certain antiquated base periods yielded lower SPI values for drought and pluvial</w:t>
      </w:r>
      <w:r w:rsidRPr="00091BC7">
        <w:rPr>
          <w:spacing w:val="-4"/>
        </w:rPr>
        <w:t xml:space="preserve"> </w:t>
      </w:r>
      <w:r w:rsidRPr="00091BC7">
        <w:t>events</w:t>
      </w:r>
      <w:r w:rsidRPr="00091BC7">
        <w:rPr>
          <w:spacing w:val="-5"/>
        </w:rPr>
        <w:t xml:space="preserve"> </w:t>
      </w:r>
      <w:r w:rsidRPr="00091BC7">
        <w:t>at</w:t>
      </w:r>
      <w:r w:rsidRPr="00091BC7">
        <w:rPr>
          <w:spacing w:val="-3"/>
        </w:rPr>
        <w:t xml:space="preserve"> </w:t>
      </w:r>
      <w:r w:rsidRPr="00091BC7">
        <w:t>the</w:t>
      </w:r>
      <w:r w:rsidRPr="00091BC7">
        <w:rPr>
          <w:spacing w:val="-4"/>
        </w:rPr>
        <w:t xml:space="preserve"> </w:t>
      </w:r>
      <w:r w:rsidRPr="00091BC7">
        <w:t>3-month</w:t>
      </w:r>
      <w:r w:rsidRPr="00091BC7">
        <w:rPr>
          <w:spacing w:val="-15"/>
        </w:rPr>
        <w:t xml:space="preserve"> </w:t>
      </w:r>
      <w:r w:rsidRPr="00091BC7">
        <w:t>April,</w:t>
      </w:r>
      <w:r w:rsidRPr="00091BC7">
        <w:rPr>
          <w:spacing w:val="-5"/>
        </w:rPr>
        <w:t xml:space="preserve"> </w:t>
      </w:r>
      <w:r w:rsidRPr="00091BC7">
        <w:t>6-month</w:t>
      </w:r>
      <w:r w:rsidRPr="00091BC7">
        <w:rPr>
          <w:spacing w:val="-8"/>
        </w:rPr>
        <w:t xml:space="preserve"> </w:t>
      </w:r>
      <w:r w:rsidRPr="00091BC7">
        <w:t>July</w:t>
      </w:r>
      <w:r w:rsidRPr="00091BC7">
        <w:rPr>
          <w:spacing w:val="-3"/>
        </w:rPr>
        <w:t xml:space="preserve"> </w:t>
      </w:r>
      <w:r w:rsidRPr="00091BC7">
        <w:t>and</w:t>
      </w:r>
      <w:r w:rsidRPr="00091BC7">
        <w:rPr>
          <w:spacing w:val="-3"/>
        </w:rPr>
        <w:t xml:space="preserve"> </w:t>
      </w:r>
      <w:r w:rsidRPr="00091BC7">
        <w:t>October,</w:t>
      </w:r>
      <w:r w:rsidRPr="00091BC7">
        <w:rPr>
          <w:spacing w:val="-5"/>
        </w:rPr>
        <w:t xml:space="preserve"> </w:t>
      </w:r>
      <w:r w:rsidRPr="00091BC7">
        <w:t>and</w:t>
      </w:r>
      <w:r w:rsidRPr="00091BC7">
        <w:rPr>
          <w:spacing w:val="-3"/>
        </w:rPr>
        <w:t xml:space="preserve"> </w:t>
      </w:r>
      <w:r w:rsidRPr="00091BC7">
        <w:t>the</w:t>
      </w:r>
      <w:r w:rsidRPr="00091BC7">
        <w:rPr>
          <w:spacing w:val="-4"/>
        </w:rPr>
        <w:t xml:space="preserve"> </w:t>
      </w:r>
      <w:r w:rsidRPr="00091BC7">
        <w:t>12-month</w:t>
      </w:r>
      <w:r w:rsidRPr="00091BC7">
        <w:rPr>
          <w:spacing w:val="-3"/>
        </w:rPr>
        <w:t xml:space="preserve"> </w:t>
      </w:r>
      <w:r w:rsidRPr="00091BC7">
        <w:t>October timescales. Similar to other regions, the range of SPI values increased as the accumulation period increased in the Southern region (Tables 2 and 3).</w:t>
      </w:r>
    </w:p>
    <w:p w14:paraId="592F25CA" w14:textId="77777777" w:rsidR="00F220AC" w:rsidRPr="00091BC7" w:rsidRDefault="009F0771" w:rsidP="00840499">
      <w:pPr>
        <w:pStyle w:val="BodyText"/>
        <w:spacing w:line="480" w:lineRule="auto"/>
      </w:pPr>
      <w:r w:rsidRPr="00091BC7">
        <w:t>Climate divisions sampled in the Southern region showed mixed results. In climate division</w:t>
      </w:r>
      <w:r w:rsidRPr="00091BC7">
        <w:rPr>
          <w:spacing w:val="-2"/>
        </w:rPr>
        <w:t xml:space="preserve"> </w:t>
      </w:r>
      <w:r w:rsidRPr="00091BC7">
        <w:t>1609</w:t>
      </w:r>
      <w:r w:rsidRPr="00091BC7">
        <w:rPr>
          <w:spacing w:val="-2"/>
        </w:rPr>
        <w:t xml:space="preserve"> </w:t>
      </w:r>
      <w:r w:rsidRPr="00091BC7">
        <w:t>(southern</w:t>
      </w:r>
      <w:r w:rsidRPr="00091BC7">
        <w:rPr>
          <w:spacing w:val="-7"/>
        </w:rPr>
        <w:t xml:space="preserve"> </w:t>
      </w:r>
      <w:r w:rsidRPr="00091BC7">
        <w:t>Louisiana),</w:t>
      </w:r>
      <w:r w:rsidRPr="00091BC7">
        <w:rPr>
          <w:spacing w:val="-4"/>
        </w:rPr>
        <w:t xml:space="preserve"> </w:t>
      </w:r>
      <w:r w:rsidRPr="00091BC7">
        <w:t>the</w:t>
      </w:r>
      <w:r w:rsidRPr="00091BC7">
        <w:rPr>
          <w:spacing w:val="-3"/>
        </w:rPr>
        <w:t xml:space="preserve"> </w:t>
      </w:r>
      <w:r w:rsidRPr="00091BC7">
        <w:t>antiquated</w:t>
      </w:r>
      <w:r w:rsidRPr="00091BC7">
        <w:rPr>
          <w:spacing w:val="-12"/>
        </w:rPr>
        <w:t xml:space="preserve"> </w:t>
      </w:r>
      <w:r w:rsidRPr="00091BC7">
        <w:t>base</w:t>
      </w:r>
      <w:r w:rsidRPr="00091BC7">
        <w:rPr>
          <w:spacing w:val="-3"/>
        </w:rPr>
        <w:t xml:space="preserve"> </w:t>
      </w:r>
      <w:r w:rsidRPr="00091BC7">
        <w:t>periods</w:t>
      </w:r>
      <w:r w:rsidRPr="00091BC7">
        <w:rPr>
          <w:spacing w:val="-4"/>
        </w:rPr>
        <w:t xml:space="preserve"> </w:t>
      </w:r>
      <w:r w:rsidRPr="00091BC7">
        <w:t>yielded</w:t>
      </w:r>
      <w:r w:rsidRPr="00091BC7">
        <w:rPr>
          <w:spacing w:val="-2"/>
        </w:rPr>
        <w:t xml:space="preserve"> </w:t>
      </w:r>
      <w:r w:rsidRPr="00091BC7">
        <w:t>lower SPI values during drought years, notably in</w:t>
      </w:r>
      <w:r w:rsidRPr="00091BC7">
        <w:rPr>
          <w:spacing w:val="-4"/>
        </w:rPr>
        <w:t xml:space="preserve"> </w:t>
      </w:r>
      <w:r w:rsidRPr="00091BC7">
        <w:t>April and July (Figure 8), however in central Mississippi, the Oklahoma Panhandle, and central Tennessee, the opposite is true (not shown). Results</w:t>
      </w:r>
      <w:r w:rsidRPr="00091BC7">
        <w:rPr>
          <w:spacing w:val="-4"/>
        </w:rPr>
        <w:t xml:space="preserve"> </w:t>
      </w:r>
      <w:r w:rsidRPr="00091BC7">
        <w:t>for climate</w:t>
      </w:r>
      <w:r w:rsidRPr="00091BC7">
        <w:rPr>
          <w:spacing w:val="-8"/>
        </w:rPr>
        <w:t xml:space="preserve"> </w:t>
      </w:r>
      <w:r w:rsidRPr="00091BC7">
        <w:t>divisions</w:t>
      </w:r>
      <w:r w:rsidRPr="00091BC7">
        <w:rPr>
          <w:spacing w:val="-4"/>
        </w:rPr>
        <w:t xml:space="preserve"> </w:t>
      </w:r>
      <w:r w:rsidRPr="00091BC7">
        <w:t>in</w:t>
      </w:r>
      <w:r w:rsidRPr="00091BC7">
        <w:rPr>
          <w:spacing w:val="-2"/>
        </w:rPr>
        <w:t xml:space="preserve"> </w:t>
      </w:r>
      <w:r w:rsidRPr="00091BC7">
        <w:t>north</w:t>
      </w:r>
      <w:r w:rsidRPr="00091BC7">
        <w:rPr>
          <w:spacing w:val="-2"/>
        </w:rPr>
        <w:t xml:space="preserve"> </w:t>
      </w:r>
      <w:r w:rsidRPr="00091BC7">
        <w:t>and</w:t>
      </w:r>
      <w:r w:rsidRPr="00091BC7">
        <w:rPr>
          <w:spacing w:val="-11"/>
        </w:rPr>
        <w:t xml:space="preserve"> </w:t>
      </w:r>
      <w:r w:rsidRPr="00091BC7">
        <w:t>south</w:t>
      </w:r>
      <w:r w:rsidRPr="00091BC7">
        <w:rPr>
          <w:spacing w:val="-7"/>
        </w:rPr>
        <w:t xml:space="preserve"> </w:t>
      </w:r>
      <w:r w:rsidRPr="00091BC7">
        <w:t>Texas</w:t>
      </w:r>
      <w:r w:rsidRPr="00091BC7">
        <w:rPr>
          <w:spacing w:val="-4"/>
        </w:rPr>
        <w:t xml:space="preserve"> </w:t>
      </w:r>
      <w:r w:rsidRPr="00091BC7">
        <w:t>(divisions</w:t>
      </w:r>
      <w:r w:rsidRPr="00091BC7">
        <w:rPr>
          <w:spacing w:val="-4"/>
        </w:rPr>
        <w:t xml:space="preserve"> </w:t>
      </w:r>
      <w:r w:rsidRPr="00091BC7">
        <w:t>4103</w:t>
      </w:r>
      <w:r w:rsidRPr="00091BC7">
        <w:rPr>
          <w:spacing w:val="-2"/>
        </w:rPr>
        <w:t xml:space="preserve"> </w:t>
      </w:r>
      <w:r w:rsidRPr="00091BC7">
        <w:t>and</w:t>
      </w:r>
      <w:r w:rsidRPr="00091BC7">
        <w:rPr>
          <w:spacing w:val="-2"/>
        </w:rPr>
        <w:t xml:space="preserve"> </w:t>
      </w:r>
      <w:r w:rsidRPr="00091BC7">
        <w:t>4109, respectively)</w:t>
      </w:r>
      <w:r w:rsidRPr="00091BC7">
        <w:rPr>
          <w:spacing w:val="-2"/>
        </w:rPr>
        <w:t xml:space="preserve"> </w:t>
      </w:r>
      <w:r w:rsidRPr="00091BC7">
        <w:t>were</w:t>
      </w:r>
      <w:r w:rsidRPr="00091BC7">
        <w:rPr>
          <w:spacing w:val="-5"/>
        </w:rPr>
        <w:t xml:space="preserve"> </w:t>
      </w:r>
      <w:r w:rsidRPr="00091BC7">
        <w:t>variable.</w:t>
      </w:r>
      <w:r w:rsidRPr="00091BC7">
        <w:rPr>
          <w:spacing w:val="-6"/>
        </w:rPr>
        <w:t xml:space="preserve"> </w:t>
      </w:r>
      <w:r w:rsidRPr="00091BC7">
        <w:t>In</w:t>
      </w:r>
      <w:r w:rsidRPr="00091BC7">
        <w:rPr>
          <w:spacing w:val="-9"/>
        </w:rPr>
        <w:t xml:space="preserve"> </w:t>
      </w:r>
      <w:r w:rsidRPr="00091BC7">
        <w:t>north</w:t>
      </w:r>
      <w:r w:rsidRPr="00091BC7">
        <w:rPr>
          <w:spacing w:val="-9"/>
        </w:rPr>
        <w:t xml:space="preserve"> </w:t>
      </w:r>
      <w:r w:rsidRPr="00091BC7">
        <w:t>Texas,</w:t>
      </w:r>
      <w:r w:rsidRPr="00091BC7">
        <w:rPr>
          <w:spacing w:val="-6"/>
        </w:rPr>
        <w:t xml:space="preserve"> </w:t>
      </w:r>
      <w:r w:rsidRPr="00091BC7">
        <w:t>the</w:t>
      </w:r>
      <w:r w:rsidRPr="00091BC7">
        <w:rPr>
          <w:spacing w:val="-5"/>
        </w:rPr>
        <w:t xml:space="preserve"> </w:t>
      </w:r>
      <w:r w:rsidRPr="00091BC7">
        <w:t>antiquated</w:t>
      </w:r>
      <w:r w:rsidRPr="00091BC7">
        <w:rPr>
          <w:spacing w:val="-4"/>
        </w:rPr>
        <w:t xml:space="preserve"> </w:t>
      </w:r>
      <w:r w:rsidRPr="00091BC7">
        <w:t>base</w:t>
      </w:r>
      <w:r w:rsidRPr="00091BC7">
        <w:rPr>
          <w:spacing w:val="-5"/>
        </w:rPr>
        <w:t xml:space="preserve"> </w:t>
      </w:r>
      <w:r w:rsidRPr="00091BC7">
        <w:t>periods</w:t>
      </w:r>
      <w:r w:rsidRPr="00091BC7">
        <w:rPr>
          <w:spacing w:val="-6"/>
        </w:rPr>
        <w:t xml:space="preserve"> </w:t>
      </w:r>
      <w:r w:rsidRPr="00091BC7">
        <w:t>generally</w:t>
      </w:r>
      <w:r w:rsidRPr="00091BC7">
        <w:rPr>
          <w:spacing w:val="-4"/>
        </w:rPr>
        <w:t xml:space="preserve"> </w:t>
      </w:r>
      <w:r w:rsidRPr="00091BC7">
        <w:t>yielded higher SPI values during drought and pluvial events, however there were exceptions in July and October.</w:t>
      </w:r>
      <w:r w:rsidRPr="00091BC7">
        <w:rPr>
          <w:spacing w:val="-1"/>
        </w:rPr>
        <w:t xml:space="preserve"> </w:t>
      </w:r>
      <w:r w:rsidRPr="00091BC7">
        <w:t>In south</w:t>
      </w:r>
      <w:r w:rsidRPr="00091BC7">
        <w:rPr>
          <w:spacing w:val="-4"/>
        </w:rPr>
        <w:t xml:space="preserve"> </w:t>
      </w:r>
      <w:r w:rsidRPr="00091BC7">
        <w:t>Texas, some of the</w:t>
      </w:r>
      <w:r w:rsidRPr="00091BC7">
        <w:rPr>
          <w:spacing w:val="-5"/>
        </w:rPr>
        <w:t xml:space="preserve"> </w:t>
      </w:r>
      <w:r w:rsidRPr="00091BC7">
        <w:t>antiquated base periods</w:t>
      </w:r>
      <w:r w:rsidRPr="00091BC7">
        <w:rPr>
          <w:spacing w:val="-1"/>
        </w:rPr>
        <w:t xml:space="preserve"> </w:t>
      </w:r>
      <w:r w:rsidRPr="00091BC7">
        <w:t>yielded lower SPI values</w:t>
      </w:r>
      <w:r w:rsidRPr="00091BC7">
        <w:rPr>
          <w:spacing w:val="-2"/>
        </w:rPr>
        <w:t xml:space="preserve"> </w:t>
      </w:r>
      <w:r w:rsidRPr="00091BC7">
        <w:t>during drought</w:t>
      </w:r>
      <w:r w:rsidRPr="00091BC7">
        <w:rPr>
          <w:spacing w:val="-4"/>
        </w:rPr>
        <w:t xml:space="preserve"> </w:t>
      </w:r>
      <w:r w:rsidRPr="00091BC7">
        <w:t>and higher absolute</w:t>
      </w:r>
      <w:r w:rsidRPr="00091BC7">
        <w:rPr>
          <w:spacing w:val="-3"/>
        </w:rPr>
        <w:t xml:space="preserve"> </w:t>
      </w:r>
      <w:r w:rsidRPr="00091BC7">
        <w:t>values</w:t>
      </w:r>
      <w:r w:rsidRPr="00091BC7">
        <w:rPr>
          <w:spacing w:val="-2"/>
        </w:rPr>
        <w:t xml:space="preserve"> </w:t>
      </w:r>
      <w:r w:rsidRPr="00091BC7">
        <w:t>during</w:t>
      </w:r>
      <w:r w:rsidRPr="00091BC7">
        <w:rPr>
          <w:spacing w:val="-5"/>
        </w:rPr>
        <w:t xml:space="preserve"> </w:t>
      </w:r>
      <w:r w:rsidRPr="00091BC7">
        <w:t>pluvial years, similar</w:t>
      </w:r>
      <w:r w:rsidRPr="00091BC7">
        <w:rPr>
          <w:spacing w:val="-3"/>
        </w:rPr>
        <w:t xml:space="preserve"> </w:t>
      </w:r>
      <w:r w:rsidRPr="00091BC7">
        <w:t>to the</w:t>
      </w:r>
      <w:r w:rsidRPr="00091BC7">
        <w:rPr>
          <w:spacing w:val="-6"/>
        </w:rPr>
        <w:t xml:space="preserve"> </w:t>
      </w:r>
      <w:r w:rsidRPr="00091BC7">
        <w:t>results</w:t>
      </w:r>
      <w:r w:rsidRPr="00091BC7">
        <w:rPr>
          <w:spacing w:val="-2"/>
        </w:rPr>
        <w:t xml:space="preserve"> </w:t>
      </w:r>
      <w:r w:rsidRPr="00091BC7">
        <w:t>of</w:t>
      </w:r>
      <w:r w:rsidRPr="00091BC7">
        <w:rPr>
          <w:spacing w:val="-3"/>
        </w:rPr>
        <w:t xml:space="preserve"> </w:t>
      </w:r>
      <w:r w:rsidRPr="00091BC7">
        <w:t>the Southeast</w:t>
      </w:r>
      <w:r w:rsidRPr="00091BC7">
        <w:rPr>
          <w:spacing w:val="-2"/>
        </w:rPr>
        <w:t xml:space="preserve"> </w:t>
      </w:r>
      <w:r w:rsidRPr="00091BC7">
        <w:t>region.</w:t>
      </w:r>
      <w:r w:rsidRPr="00091BC7">
        <w:rPr>
          <w:spacing w:val="-4"/>
        </w:rPr>
        <w:t xml:space="preserve"> </w:t>
      </w:r>
      <w:r w:rsidRPr="00091BC7">
        <w:t>In</w:t>
      </w:r>
      <w:r w:rsidRPr="00091BC7">
        <w:rPr>
          <w:spacing w:val="-15"/>
        </w:rPr>
        <w:t xml:space="preserve"> </w:t>
      </w:r>
      <w:r w:rsidRPr="00091BC7">
        <w:t>April, base</w:t>
      </w:r>
      <w:r w:rsidRPr="00091BC7">
        <w:rPr>
          <w:spacing w:val="-3"/>
        </w:rPr>
        <w:t xml:space="preserve"> </w:t>
      </w:r>
      <w:r w:rsidRPr="00091BC7">
        <w:t>period</w:t>
      </w:r>
      <w:r w:rsidRPr="00091BC7">
        <w:rPr>
          <w:spacing w:val="-7"/>
        </w:rPr>
        <w:t xml:space="preserve"> </w:t>
      </w:r>
      <w:r w:rsidRPr="00091BC7">
        <w:t>1</w:t>
      </w:r>
      <w:r w:rsidRPr="00091BC7">
        <w:rPr>
          <w:spacing w:val="-2"/>
        </w:rPr>
        <w:t xml:space="preserve"> </w:t>
      </w:r>
      <w:r w:rsidRPr="00091BC7">
        <w:t>yielded</w:t>
      </w:r>
      <w:r w:rsidRPr="00091BC7">
        <w:rPr>
          <w:spacing w:val="-2"/>
        </w:rPr>
        <w:t xml:space="preserve"> </w:t>
      </w:r>
      <w:r w:rsidRPr="00091BC7">
        <w:t>lower SPI</w:t>
      </w:r>
      <w:r w:rsidRPr="00091BC7">
        <w:rPr>
          <w:spacing w:val="-5"/>
        </w:rPr>
        <w:t xml:space="preserve"> </w:t>
      </w:r>
      <w:r w:rsidRPr="00091BC7">
        <w:t>values</w:t>
      </w:r>
      <w:r w:rsidRPr="00091BC7">
        <w:rPr>
          <w:spacing w:val="-4"/>
        </w:rPr>
        <w:t xml:space="preserve"> </w:t>
      </w:r>
      <w:r w:rsidRPr="00091BC7">
        <w:t>than</w:t>
      </w:r>
      <w:r w:rsidRPr="00091BC7">
        <w:rPr>
          <w:spacing w:val="-2"/>
        </w:rPr>
        <w:t xml:space="preserve"> </w:t>
      </w:r>
      <w:r w:rsidRPr="00091BC7">
        <w:t>all</w:t>
      </w:r>
      <w:r w:rsidRPr="00091BC7">
        <w:rPr>
          <w:spacing w:val="-6"/>
        </w:rPr>
        <w:t xml:space="preserve"> </w:t>
      </w:r>
      <w:r w:rsidRPr="00091BC7">
        <w:t>other base periods throughout the majority of the study period (Figure 9).</w:t>
      </w:r>
    </w:p>
    <w:p w14:paraId="4B235411" w14:textId="77777777" w:rsidR="00F220AC" w:rsidRPr="00091BC7" w:rsidRDefault="009F0771" w:rsidP="00840499">
      <w:pPr>
        <w:pStyle w:val="BodyText"/>
        <w:outlineLvl w:val="4"/>
        <w:rPr>
          <w:b/>
          <w:bCs/>
          <w:spacing w:val="-5"/>
        </w:rPr>
      </w:pPr>
      <w:r w:rsidRPr="00091BC7">
        <w:rPr>
          <w:b/>
          <w:bCs/>
        </w:rPr>
        <w:lastRenderedPageBreak/>
        <w:t>[Figure</w:t>
      </w:r>
      <w:r w:rsidRPr="00091BC7">
        <w:rPr>
          <w:b/>
          <w:bCs/>
          <w:spacing w:val="-2"/>
        </w:rPr>
        <w:t xml:space="preserve"> </w:t>
      </w:r>
      <w:r w:rsidRPr="00091BC7">
        <w:rPr>
          <w:b/>
          <w:bCs/>
          <w:spacing w:val="-5"/>
        </w:rPr>
        <w:t>8]</w:t>
      </w:r>
    </w:p>
    <w:p w14:paraId="52C92CF5" w14:textId="53D91C66" w:rsidR="009F0771" w:rsidRPr="00091BC7" w:rsidRDefault="009F0771" w:rsidP="00840499">
      <w:pPr>
        <w:pStyle w:val="BodyText"/>
        <w:outlineLvl w:val="4"/>
        <w:rPr>
          <w:b/>
          <w:bCs/>
          <w:spacing w:val="-5"/>
        </w:rPr>
      </w:pPr>
      <w:r w:rsidRPr="00091BC7">
        <w:rPr>
          <w:b/>
          <w:bCs/>
        </w:rPr>
        <w:t>[Figure</w:t>
      </w:r>
      <w:r w:rsidRPr="00091BC7">
        <w:rPr>
          <w:b/>
          <w:bCs/>
          <w:spacing w:val="-5"/>
        </w:rPr>
        <w:t xml:space="preserve"> 9]</w:t>
      </w:r>
    </w:p>
    <w:p w14:paraId="33681056" w14:textId="77777777" w:rsidR="009F0771" w:rsidRPr="00091BC7" w:rsidRDefault="009F0771" w:rsidP="00F220AC">
      <w:pPr>
        <w:tabs>
          <w:tab w:val="left" w:pos="1159"/>
        </w:tabs>
        <w:spacing w:before="240"/>
        <w:outlineLvl w:val="3"/>
        <w:rPr>
          <w:i/>
          <w:sz w:val="24"/>
          <w:szCs w:val="24"/>
        </w:rPr>
      </w:pPr>
      <w:r w:rsidRPr="00091BC7">
        <w:rPr>
          <w:i/>
          <w:spacing w:val="-2"/>
          <w:sz w:val="24"/>
          <w:szCs w:val="24"/>
        </w:rPr>
        <w:t>3.4.16 Western</w:t>
      </w:r>
    </w:p>
    <w:p w14:paraId="655E1769" w14:textId="77777777" w:rsidR="009F0771" w:rsidRPr="00091BC7" w:rsidRDefault="009F0771" w:rsidP="00840499">
      <w:pPr>
        <w:pStyle w:val="BodyText"/>
        <w:spacing w:before="240" w:line="480" w:lineRule="auto"/>
      </w:pPr>
      <w:r w:rsidRPr="00091BC7">
        <w:t>An average of 17.08 drought events occurred over the study period between all months, timescales,</w:t>
      </w:r>
      <w:r w:rsidRPr="00091BC7">
        <w:rPr>
          <w:spacing w:val="-2"/>
        </w:rPr>
        <w:t xml:space="preserve"> </w:t>
      </w:r>
      <w:r w:rsidRPr="00091BC7">
        <w:t>and</w:t>
      </w:r>
      <w:r w:rsidRPr="00091BC7">
        <w:rPr>
          <w:spacing w:val="-3"/>
        </w:rPr>
        <w:t xml:space="preserve"> </w:t>
      </w:r>
      <w:r w:rsidRPr="00091BC7">
        <w:t>base</w:t>
      </w:r>
      <w:r w:rsidRPr="00091BC7">
        <w:rPr>
          <w:spacing w:val="-4"/>
        </w:rPr>
        <w:t xml:space="preserve"> </w:t>
      </w:r>
      <w:r w:rsidRPr="00091BC7">
        <w:t>periods</w:t>
      </w:r>
      <w:r w:rsidRPr="00091BC7">
        <w:rPr>
          <w:spacing w:val="-5"/>
        </w:rPr>
        <w:t xml:space="preserve"> </w:t>
      </w:r>
      <w:r w:rsidRPr="00091BC7">
        <w:t>in</w:t>
      </w:r>
      <w:r w:rsidRPr="00091BC7">
        <w:rPr>
          <w:spacing w:val="-3"/>
        </w:rPr>
        <w:t xml:space="preserve"> </w:t>
      </w:r>
      <w:r w:rsidRPr="00091BC7">
        <w:t>the</w:t>
      </w:r>
      <w:r w:rsidRPr="00091BC7">
        <w:rPr>
          <w:spacing w:val="-9"/>
        </w:rPr>
        <w:t xml:space="preserve"> </w:t>
      </w:r>
      <w:r w:rsidRPr="00091BC7">
        <w:t>Western</w:t>
      </w:r>
      <w:r w:rsidRPr="00091BC7">
        <w:rPr>
          <w:spacing w:val="-3"/>
        </w:rPr>
        <w:t xml:space="preserve"> </w:t>
      </w:r>
      <w:r w:rsidRPr="00091BC7">
        <w:t>region;</w:t>
      </w:r>
      <w:r w:rsidRPr="00091BC7">
        <w:rPr>
          <w:spacing w:val="-7"/>
        </w:rPr>
        <w:t xml:space="preserve"> </w:t>
      </w:r>
      <w:r w:rsidRPr="00091BC7">
        <w:t>the</w:t>
      </w:r>
      <w:r w:rsidRPr="00091BC7">
        <w:rPr>
          <w:spacing w:val="-4"/>
        </w:rPr>
        <w:t xml:space="preserve"> </w:t>
      </w:r>
      <w:r w:rsidRPr="00091BC7">
        <w:t>greatest</w:t>
      </w:r>
      <w:r w:rsidRPr="00091BC7">
        <w:rPr>
          <w:spacing w:val="-3"/>
        </w:rPr>
        <w:t xml:space="preserve"> </w:t>
      </w:r>
      <w:r w:rsidRPr="00091BC7">
        <w:t>number</w:t>
      </w:r>
      <w:r w:rsidRPr="00091BC7">
        <w:rPr>
          <w:spacing w:val="-6"/>
        </w:rPr>
        <w:t xml:space="preserve"> </w:t>
      </w:r>
      <w:r w:rsidRPr="00091BC7">
        <w:t>of</w:t>
      </w:r>
      <w:r w:rsidRPr="00091BC7">
        <w:rPr>
          <w:spacing w:val="-6"/>
        </w:rPr>
        <w:t xml:space="preserve"> </w:t>
      </w:r>
      <w:r w:rsidRPr="00091BC7">
        <w:t>drought</w:t>
      </w:r>
      <w:r w:rsidRPr="00091BC7">
        <w:rPr>
          <w:spacing w:val="-7"/>
        </w:rPr>
        <w:t xml:space="preserve"> </w:t>
      </w:r>
      <w:r w:rsidRPr="00091BC7">
        <w:t>events were captured by base periods 3 and 6 and the fewest number by base periods 1 and 8 (Table 4). Conversely, an average of 11.25 pluvial events occurred over the</w:t>
      </w:r>
      <w:r w:rsidRPr="00091BC7">
        <w:rPr>
          <w:spacing w:val="-1"/>
        </w:rPr>
        <w:t xml:space="preserve"> </w:t>
      </w:r>
      <w:r w:rsidRPr="00091BC7">
        <w:t>study period between all months, timescales, and base periods; the greatest number of pluvial events were captured by base periods 1 and 2 and the fewest number were captured by base periods 5 and 6 (Table 5).</w:t>
      </w:r>
    </w:p>
    <w:p w14:paraId="65B51360" w14:textId="77777777" w:rsidR="009F0771" w:rsidRPr="00091BC7" w:rsidRDefault="009F0771" w:rsidP="00840499">
      <w:pPr>
        <w:pStyle w:val="BodyText"/>
        <w:spacing w:line="480" w:lineRule="auto"/>
      </w:pPr>
      <w:r w:rsidRPr="00091BC7">
        <w:t>With a few exceptions, the Western region’s results tended to mirror the results of the Southeast region wherein the antiquated base periods yielded higher SPI values during pluvial</w:t>
      </w:r>
      <w:r w:rsidRPr="00091BC7">
        <w:rPr>
          <w:spacing w:val="-1"/>
        </w:rPr>
        <w:t xml:space="preserve"> </w:t>
      </w:r>
      <w:r w:rsidRPr="00091BC7">
        <w:t>years</w:t>
      </w:r>
      <w:r w:rsidRPr="00091BC7">
        <w:rPr>
          <w:spacing w:val="-3"/>
        </w:rPr>
        <w:t xml:space="preserve"> </w:t>
      </w:r>
      <w:r w:rsidRPr="00091BC7">
        <w:t>and</w:t>
      </w:r>
      <w:r w:rsidRPr="00091BC7">
        <w:rPr>
          <w:spacing w:val="-1"/>
        </w:rPr>
        <w:t xml:space="preserve"> </w:t>
      </w:r>
      <w:r w:rsidRPr="00091BC7">
        <w:t>lower</w:t>
      </w:r>
      <w:r w:rsidRPr="00091BC7">
        <w:rPr>
          <w:spacing w:val="-4"/>
        </w:rPr>
        <w:t xml:space="preserve"> </w:t>
      </w:r>
      <w:r w:rsidRPr="00091BC7">
        <w:t>SPI</w:t>
      </w:r>
      <w:r w:rsidRPr="00091BC7">
        <w:rPr>
          <w:spacing w:val="-4"/>
        </w:rPr>
        <w:t xml:space="preserve"> </w:t>
      </w:r>
      <w:r w:rsidRPr="00091BC7">
        <w:t>values</w:t>
      </w:r>
      <w:r w:rsidRPr="00091BC7">
        <w:rPr>
          <w:spacing w:val="-3"/>
        </w:rPr>
        <w:t xml:space="preserve"> </w:t>
      </w:r>
      <w:r w:rsidRPr="00091BC7">
        <w:t>during</w:t>
      </w:r>
      <w:r w:rsidRPr="00091BC7">
        <w:rPr>
          <w:spacing w:val="-6"/>
        </w:rPr>
        <w:t xml:space="preserve"> </w:t>
      </w:r>
      <w:r w:rsidRPr="00091BC7">
        <w:t>drought</w:t>
      </w:r>
      <w:r w:rsidRPr="00091BC7">
        <w:rPr>
          <w:spacing w:val="-10"/>
        </w:rPr>
        <w:t xml:space="preserve"> </w:t>
      </w:r>
      <w:r w:rsidRPr="00091BC7">
        <w:t>years, as shown by the 6-month results in Figure 10. For instance,</w:t>
      </w:r>
      <w:r w:rsidRPr="00091BC7">
        <w:rPr>
          <w:spacing w:val="-3"/>
        </w:rPr>
        <w:t xml:space="preserve"> </w:t>
      </w:r>
      <w:r w:rsidRPr="00091BC7">
        <w:t>the 3-month</w:t>
      </w:r>
      <w:r w:rsidRPr="00091BC7">
        <w:rPr>
          <w:spacing w:val="-5"/>
        </w:rPr>
        <w:t xml:space="preserve"> </w:t>
      </w:r>
      <w:r w:rsidRPr="00091BC7">
        <w:t>April and 6-month July results reflect what was shown in the High Plains, Midwest, Northeast, and Southern regions, wherein the antiquated base periods yielded higher SPI values than the contemporary base periods for both drought and pluvial events. In contrast, at the 3-month July, 6-month</w:t>
      </w:r>
      <w:r w:rsidRPr="00091BC7">
        <w:rPr>
          <w:spacing w:val="-11"/>
        </w:rPr>
        <w:t xml:space="preserve"> </w:t>
      </w:r>
      <w:r w:rsidRPr="00091BC7">
        <w:t>April and October, and 12-month January through October timescales, the antiquated base periods yielded higher SPI values during pluvial years and lower SPI values during drought years than what was yielded by the contemporary base periods. The 6- and 12-month October results show lower SPI values yielded by the antiquated base periods than the contemporary base periods</w:t>
      </w:r>
      <w:r w:rsidRPr="00091BC7">
        <w:rPr>
          <w:spacing w:val="-6"/>
        </w:rPr>
        <w:t xml:space="preserve"> </w:t>
      </w:r>
      <w:r w:rsidRPr="00091BC7">
        <w:t>during</w:t>
      </w:r>
      <w:r w:rsidRPr="00091BC7">
        <w:rPr>
          <w:spacing w:val="-2"/>
        </w:rPr>
        <w:t xml:space="preserve"> </w:t>
      </w:r>
      <w:r w:rsidRPr="00091BC7">
        <w:t>the</w:t>
      </w:r>
      <w:r w:rsidRPr="00091BC7">
        <w:rPr>
          <w:spacing w:val="-7"/>
        </w:rPr>
        <w:t xml:space="preserve"> </w:t>
      </w:r>
      <w:r w:rsidRPr="00091BC7">
        <w:t>drought</w:t>
      </w:r>
      <w:r w:rsidRPr="00091BC7">
        <w:rPr>
          <w:spacing w:val="-5"/>
        </w:rPr>
        <w:t xml:space="preserve"> </w:t>
      </w:r>
      <w:r w:rsidRPr="00091BC7">
        <w:t>years</w:t>
      </w:r>
      <w:r w:rsidRPr="00091BC7">
        <w:rPr>
          <w:spacing w:val="-4"/>
        </w:rPr>
        <w:t xml:space="preserve"> </w:t>
      </w:r>
      <w:r w:rsidRPr="00091BC7">
        <w:t>of</w:t>
      </w:r>
      <w:r w:rsidRPr="00091BC7">
        <w:rPr>
          <w:spacing w:val="-5"/>
        </w:rPr>
        <w:t xml:space="preserve"> </w:t>
      </w:r>
      <w:r w:rsidRPr="00091BC7">
        <w:t>the</w:t>
      </w:r>
      <w:r w:rsidRPr="00091BC7">
        <w:rPr>
          <w:spacing w:val="-3"/>
        </w:rPr>
        <w:t xml:space="preserve"> </w:t>
      </w:r>
      <w:r w:rsidRPr="00091BC7">
        <w:t>early</w:t>
      </w:r>
      <w:r w:rsidRPr="00091BC7">
        <w:rPr>
          <w:spacing w:val="-6"/>
        </w:rPr>
        <w:t xml:space="preserve"> </w:t>
      </w:r>
      <w:r w:rsidRPr="00091BC7">
        <w:t>2000s. Similarly, the</w:t>
      </w:r>
      <w:r w:rsidRPr="00091BC7">
        <w:rPr>
          <w:spacing w:val="-7"/>
        </w:rPr>
        <w:t xml:space="preserve"> </w:t>
      </w:r>
      <w:r w:rsidRPr="00091BC7">
        <w:t>6- and</w:t>
      </w:r>
      <w:r w:rsidRPr="00091BC7">
        <w:rPr>
          <w:spacing w:val="-6"/>
        </w:rPr>
        <w:t xml:space="preserve"> </w:t>
      </w:r>
      <w:r w:rsidRPr="00091BC7">
        <w:t>12-month</w:t>
      </w:r>
      <w:r w:rsidRPr="00091BC7">
        <w:rPr>
          <w:spacing w:val="-17"/>
        </w:rPr>
        <w:t xml:space="preserve"> </w:t>
      </w:r>
      <w:r w:rsidRPr="00091BC7">
        <w:t>April results show higher SPI values yielded by the antiquated base periods than the contemporary base periods during the 2017 pluvial event.</w:t>
      </w:r>
    </w:p>
    <w:p w14:paraId="6EB529DB" w14:textId="77777777" w:rsidR="009F0771" w:rsidRPr="00091BC7" w:rsidRDefault="009F0771" w:rsidP="000836F1">
      <w:pPr>
        <w:pStyle w:val="BodyText"/>
        <w:outlineLvl w:val="4"/>
        <w:rPr>
          <w:b/>
          <w:bCs/>
        </w:rPr>
      </w:pPr>
      <w:r w:rsidRPr="00091BC7">
        <w:rPr>
          <w:b/>
          <w:bCs/>
        </w:rPr>
        <w:t>[Figure 10]</w:t>
      </w:r>
    </w:p>
    <w:p w14:paraId="7D7A145B" w14:textId="7101BBDB" w:rsidR="009F0771" w:rsidRPr="00091BC7" w:rsidRDefault="009F0771" w:rsidP="00840499">
      <w:pPr>
        <w:pStyle w:val="BodyText"/>
        <w:spacing w:before="240" w:line="480" w:lineRule="auto"/>
      </w:pPr>
      <w:r w:rsidRPr="00091BC7">
        <w:t>Similar to</w:t>
      </w:r>
      <w:r w:rsidRPr="00091BC7">
        <w:rPr>
          <w:spacing w:val="-2"/>
        </w:rPr>
        <w:t xml:space="preserve"> </w:t>
      </w:r>
      <w:r w:rsidRPr="00091BC7">
        <w:t>the</w:t>
      </w:r>
      <w:r w:rsidRPr="00091BC7">
        <w:rPr>
          <w:spacing w:val="-3"/>
        </w:rPr>
        <w:t xml:space="preserve"> </w:t>
      </w:r>
      <w:r w:rsidRPr="00091BC7">
        <w:t xml:space="preserve">regional results, at the climate divisional scale the results are variable. For </w:t>
      </w:r>
      <w:r w:rsidRPr="00091BC7">
        <w:lastRenderedPageBreak/>
        <w:t>instance, in division 4508 (eastern Washington), the antiquated base periods yielded higher SPI values for drought and pluvial events in</w:t>
      </w:r>
      <w:r w:rsidRPr="00091BC7">
        <w:rPr>
          <w:spacing w:val="-11"/>
        </w:rPr>
        <w:t xml:space="preserve"> </w:t>
      </w:r>
      <w:r w:rsidRPr="00091BC7">
        <w:t>April and July but the reverse was true in October (Figure 11). In contrast, in climate division 2906 (central New Mexico), the antiquated base periods yielded higher SPI values for drought and pluvial years at every month (Figure 11). In northern California (division 402), the antiquated base periods</w:t>
      </w:r>
      <w:r w:rsidRPr="00091BC7">
        <w:rPr>
          <w:spacing w:val="-4"/>
        </w:rPr>
        <w:t xml:space="preserve"> </w:t>
      </w:r>
      <w:r w:rsidRPr="00091BC7">
        <w:t>yielded</w:t>
      </w:r>
      <w:r w:rsidRPr="00091BC7">
        <w:rPr>
          <w:spacing w:val="-2"/>
        </w:rPr>
        <w:t xml:space="preserve"> </w:t>
      </w:r>
      <w:r w:rsidRPr="00091BC7">
        <w:t>higher absolute values</w:t>
      </w:r>
      <w:r w:rsidRPr="00091BC7">
        <w:rPr>
          <w:spacing w:val="-4"/>
        </w:rPr>
        <w:t xml:space="preserve"> </w:t>
      </w:r>
      <w:r w:rsidRPr="00091BC7">
        <w:t>during</w:t>
      </w:r>
      <w:r w:rsidRPr="00091BC7">
        <w:rPr>
          <w:spacing w:val="-2"/>
        </w:rPr>
        <w:t xml:space="preserve"> </w:t>
      </w:r>
      <w:r w:rsidRPr="00091BC7">
        <w:t>pluvial</w:t>
      </w:r>
      <w:r w:rsidRPr="00091BC7">
        <w:rPr>
          <w:spacing w:val="-6"/>
        </w:rPr>
        <w:t xml:space="preserve"> </w:t>
      </w:r>
      <w:r w:rsidRPr="00091BC7">
        <w:t>years</w:t>
      </w:r>
      <w:r w:rsidRPr="00091BC7">
        <w:rPr>
          <w:spacing w:val="-8"/>
        </w:rPr>
        <w:t xml:space="preserve"> </w:t>
      </w:r>
      <w:r w:rsidRPr="00091BC7">
        <w:t>and</w:t>
      </w:r>
      <w:r w:rsidRPr="00091BC7">
        <w:rPr>
          <w:spacing w:val="-2"/>
        </w:rPr>
        <w:t xml:space="preserve"> </w:t>
      </w:r>
      <w:r w:rsidRPr="00091BC7">
        <w:t>lower values</w:t>
      </w:r>
      <w:r w:rsidRPr="00091BC7">
        <w:rPr>
          <w:spacing w:val="-4"/>
        </w:rPr>
        <w:t xml:space="preserve"> </w:t>
      </w:r>
      <w:r w:rsidRPr="00091BC7">
        <w:t>during</w:t>
      </w:r>
      <w:r w:rsidRPr="00091BC7">
        <w:rPr>
          <w:spacing w:val="-6"/>
        </w:rPr>
        <w:t xml:space="preserve"> </w:t>
      </w:r>
      <w:r w:rsidRPr="00091BC7">
        <w:t>drought</w:t>
      </w:r>
      <w:r w:rsidRPr="00091BC7">
        <w:rPr>
          <w:spacing w:val="-6"/>
        </w:rPr>
        <w:t xml:space="preserve"> </w:t>
      </w:r>
      <w:r w:rsidRPr="00091BC7">
        <w:t>years (Figure 12).</w:t>
      </w:r>
    </w:p>
    <w:p w14:paraId="4A43586C" w14:textId="25C133D6" w:rsidR="00980E74" w:rsidRPr="00091BC7" w:rsidRDefault="00980E74" w:rsidP="00840499">
      <w:pPr>
        <w:pStyle w:val="BodyText"/>
        <w:outlineLvl w:val="4"/>
        <w:rPr>
          <w:b/>
          <w:bCs/>
        </w:rPr>
      </w:pPr>
      <w:r w:rsidRPr="00091BC7">
        <w:rPr>
          <w:b/>
          <w:bCs/>
        </w:rPr>
        <w:t>[Figure 11]</w:t>
      </w:r>
    </w:p>
    <w:p w14:paraId="74284F6D" w14:textId="656579E7" w:rsidR="00980E74" w:rsidRPr="00091BC7" w:rsidRDefault="00980E74" w:rsidP="00840499">
      <w:pPr>
        <w:pStyle w:val="BodyText"/>
        <w:outlineLvl w:val="4"/>
        <w:rPr>
          <w:b/>
          <w:bCs/>
        </w:rPr>
      </w:pPr>
      <w:r w:rsidRPr="00091BC7">
        <w:rPr>
          <w:b/>
          <w:bCs/>
        </w:rPr>
        <w:t>[Figure 12]</w:t>
      </w:r>
    </w:p>
    <w:p w14:paraId="4F6BD7C0" w14:textId="77777777" w:rsidR="009F0771" w:rsidRPr="00091BC7" w:rsidRDefault="009F0771" w:rsidP="00B16AC3">
      <w:pPr>
        <w:tabs>
          <w:tab w:val="left" w:pos="799"/>
        </w:tabs>
        <w:spacing w:before="240"/>
        <w:outlineLvl w:val="2"/>
        <w:rPr>
          <w:i/>
          <w:sz w:val="24"/>
          <w:szCs w:val="24"/>
        </w:rPr>
      </w:pPr>
      <w:r w:rsidRPr="00091BC7">
        <w:rPr>
          <w:i/>
          <w:sz w:val="24"/>
          <w:szCs w:val="24"/>
        </w:rPr>
        <w:t>3.5.1 Changing</w:t>
      </w:r>
      <w:r w:rsidRPr="00091BC7">
        <w:rPr>
          <w:i/>
          <w:spacing w:val="-3"/>
          <w:sz w:val="24"/>
          <w:szCs w:val="24"/>
        </w:rPr>
        <w:t xml:space="preserve"> </w:t>
      </w:r>
      <w:r w:rsidRPr="00091BC7">
        <w:rPr>
          <w:i/>
          <w:sz w:val="24"/>
          <w:szCs w:val="24"/>
        </w:rPr>
        <w:t>Precipitation</w:t>
      </w:r>
      <w:r w:rsidRPr="00091BC7">
        <w:rPr>
          <w:i/>
          <w:spacing w:val="-7"/>
          <w:sz w:val="24"/>
          <w:szCs w:val="24"/>
        </w:rPr>
        <w:t xml:space="preserve"> </w:t>
      </w:r>
      <w:r w:rsidRPr="00091BC7">
        <w:rPr>
          <w:i/>
          <w:spacing w:val="-2"/>
          <w:sz w:val="24"/>
          <w:szCs w:val="24"/>
        </w:rPr>
        <w:t>Regimes</w:t>
      </w:r>
    </w:p>
    <w:p w14:paraId="0A56F81E" w14:textId="77777777" w:rsidR="009F0771" w:rsidRPr="00091BC7" w:rsidRDefault="009F0771" w:rsidP="00840499">
      <w:pPr>
        <w:pStyle w:val="BodyText"/>
        <w:spacing w:before="240" w:line="480" w:lineRule="auto"/>
      </w:pPr>
      <w:r w:rsidRPr="00091BC7">
        <w:t>A</w:t>
      </w:r>
      <w:r w:rsidRPr="00091BC7">
        <w:rPr>
          <w:spacing w:val="-15"/>
        </w:rPr>
        <w:t xml:space="preserve"> </w:t>
      </w:r>
      <w:r w:rsidRPr="00091BC7">
        <w:t>large</w:t>
      </w:r>
      <w:r w:rsidRPr="00091BC7">
        <w:rPr>
          <w:spacing w:val="-2"/>
        </w:rPr>
        <w:t xml:space="preserve"> </w:t>
      </w:r>
      <w:r w:rsidRPr="00091BC7">
        <w:t>(small)</w:t>
      </w:r>
      <w:r w:rsidRPr="00091BC7">
        <w:rPr>
          <w:spacing w:val="-4"/>
        </w:rPr>
        <w:t xml:space="preserve"> </w:t>
      </w:r>
      <w:r w:rsidRPr="00091BC7">
        <w:t>range</w:t>
      </w:r>
      <w:r w:rsidRPr="00091BC7">
        <w:rPr>
          <w:spacing w:val="-2"/>
        </w:rPr>
        <w:t xml:space="preserve"> </w:t>
      </w:r>
      <w:r w:rsidRPr="00091BC7">
        <w:t>of</w:t>
      </w:r>
      <w:r w:rsidRPr="00091BC7">
        <w:rPr>
          <w:spacing w:val="-4"/>
        </w:rPr>
        <w:t xml:space="preserve"> </w:t>
      </w:r>
      <w:r w:rsidRPr="00091BC7">
        <w:t>SPI values</w:t>
      </w:r>
      <w:r w:rsidRPr="00091BC7">
        <w:rPr>
          <w:spacing w:val="-3"/>
        </w:rPr>
        <w:t xml:space="preserve"> </w:t>
      </w:r>
      <w:r w:rsidRPr="00091BC7">
        <w:t>yielded</w:t>
      </w:r>
      <w:r w:rsidRPr="00091BC7">
        <w:rPr>
          <w:spacing w:val="-1"/>
        </w:rPr>
        <w:t xml:space="preserve"> </w:t>
      </w:r>
      <w:r w:rsidRPr="00091BC7">
        <w:t>by</w:t>
      </w:r>
      <w:r w:rsidRPr="00091BC7">
        <w:rPr>
          <w:spacing w:val="-6"/>
        </w:rPr>
        <w:t xml:space="preserve"> </w:t>
      </w:r>
      <w:r w:rsidRPr="00091BC7">
        <w:t>the</w:t>
      </w:r>
      <w:r w:rsidRPr="00091BC7">
        <w:rPr>
          <w:spacing w:val="-7"/>
        </w:rPr>
        <w:t xml:space="preserve"> </w:t>
      </w:r>
      <w:r w:rsidRPr="00091BC7">
        <w:t>same</w:t>
      </w:r>
      <w:r w:rsidRPr="00091BC7">
        <w:rPr>
          <w:spacing w:val="-2"/>
        </w:rPr>
        <w:t xml:space="preserve"> </w:t>
      </w:r>
      <w:r w:rsidRPr="00091BC7">
        <w:t>precipitation</w:t>
      </w:r>
      <w:r w:rsidRPr="00091BC7">
        <w:rPr>
          <w:spacing w:val="-1"/>
        </w:rPr>
        <w:t xml:space="preserve"> </w:t>
      </w:r>
      <w:r w:rsidRPr="00091BC7">
        <w:t>event</w:t>
      </w:r>
      <w:r w:rsidRPr="00091BC7">
        <w:rPr>
          <w:spacing w:val="-1"/>
        </w:rPr>
        <w:t xml:space="preserve"> </w:t>
      </w:r>
      <w:r w:rsidRPr="00091BC7">
        <w:t>is</w:t>
      </w:r>
      <w:r w:rsidRPr="00091BC7">
        <w:rPr>
          <w:spacing w:val="-3"/>
        </w:rPr>
        <w:t xml:space="preserve"> </w:t>
      </w:r>
      <w:r w:rsidRPr="00091BC7">
        <w:t>the</w:t>
      </w:r>
      <w:r w:rsidRPr="00091BC7">
        <w:rPr>
          <w:spacing w:val="-7"/>
        </w:rPr>
        <w:t xml:space="preserve"> </w:t>
      </w:r>
      <w:r w:rsidRPr="00091BC7">
        <w:t>result</w:t>
      </w:r>
      <w:r w:rsidRPr="00091BC7">
        <w:rPr>
          <w:spacing w:val="-1"/>
        </w:rPr>
        <w:t xml:space="preserve"> </w:t>
      </w:r>
      <w:r w:rsidRPr="00091BC7">
        <w:t>of differing (similar) underlying precipitation frequency distributions amongst base periods, which in turn have differing (similar) cumulative probabilities assigned to precipitation events. Because the SPI is simply a z-score, or the</w:t>
      </w:r>
      <w:r w:rsidRPr="00091BC7">
        <w:rPr>
          <w:spacing w:val="-4"/>
        </w:rPr>
        <w:t xml:space="preserve"> </w:t>
      </w:r>
      <w:r w:rsidRPr="00091BC7">
        <w:t>inverse of the cumulative probability, each precipitation event from 2000-2020 was assigned a range of SPI values in accordance with the distinct cumulative probabilities yielded by each base period. This concept is demonstrated in Figures 13 and 14, which illustrate the 3- and 12-month July precipitation regimes, respectively, for the Southern region at each base period. The precipitation regimes are illustrated by the precipitation frequency distributions (Figure 13A</w:t>
      </w:r>
      <w:r w:rsidRPr="00091BC7">
        <w:rPr>
          <w:spacing w:val="-7"/>
        </w:rPr>
        <w:t xml:space="preserve"> </w:t>
      </w:r>
      <w:r w:rsidRPr="00091BC7">
        <w:t>and 14A), each regime’s fitted gamma curve (Figures 13B and 14B), and each regime’s CDF (Figure 13C and 14C).</w:t>
      </w:r>
      <w:r w:rsidRPr="00091BC7">
        <w:rPr>
          <w:spacing w:val="-5"/>
        </w:rPr>
        <w:t xml:space="preserve"> </w:t>
      </w:r>
      <w:r w:rsidRPr="00091BC7">
        <w:t>At the 3-month timescale, the Southern region’s SPI results were similar amongst base periods</w:t>
      </w:r>
      <w:r w:rsidRPr="00091BC7">
        <w:rPr>
          <w:spacing w:val="-4"/>
        </w:rPr>
        <w:t xml:space="preserve"> </w:t>
      </w:r>
      <w:r w:rsidRPr="00091BC7">
        <w:t>(Tables 2 and</w:t>
      </w:r>
      <w:r w:rsidRPr="00091BC7">
        <w:rPr>
          <w:spacing w:val="-2"/>
        </w:rPr>
        <w:t xml:space="preserve"> </w:t>
      </w:r>
      <w:r w:rsidRPr="00091BC7">
        <w:t>3) and Figure 13A indicates</w:t>
      </w:r>
      <w:r w:rsidRPr="00091BC7">
        <w:rPr>
          <w:spacing w:val="-4"/>
        </w:rPr>
        <w:t xml:space="preserve"> </w:t>
      </w:r>
      <w:r w:rsidRPr="00091BC7">
        <w:t>that</w:t>
      </w:r>
      <w:r w:rsidRPr="00091BC7">
        <w:rPr>
          <w:spacing w:val="-2"/>
        </w:rPr>
        <w:t xml:space="preserve"> </w:t>
      </w:r>
      <w:r w:rsidRPr="00091BC7">
        <w:t>the</w:t>
      </w:r>
      <w:r w:rsidRPr="00091BC7">
        <w:rPr>
          <w:spacing w:val="-3"/>
        </w:rPr>
        <w:t xml:space="preserve"> </w:t>
      </w:r>
      <w:r w:rsidRPr="00091BC7">
        <w:t>small</w:t>
      </w:r>
      <w:r w:rsidRPr="00091BC7">
        <w:rPr>
          <w:spacing w:val="-2"/>
        </w:rPr>
        <w:t xml:space="preserve"> </w:t>
      </w:r>
      <w:r w:rsidRPr="00091BC7">
        <w:t>range</w:t>
      </w:r>
      <w:r w:rsidRPr="00091BC7">
        <w:rPr>
          <w:spacing w:val="-3"/>
        </w:rPr>
        <w:t xml:space="preserve"> </w:t>
      </w:r>
      <w:r w:rsidRPr="00091BC7">
        <w:t>of</w:t>
      </w:r>
      <w:r w:rsidRPr="00091BC7">
        <w:rPr>
          <w:spacing w:val="-1"/>
        </w:rPr>
        <w:t xml:space="preserve"> </w:t>
      </w:r>
      <w:r w:rsidRPr="00091BC7">
        <w:t>values</w:t>
      </w:r>
      <w:r w:rsidRPr="00091BC7">
        <w:rPr>
          <w:spacing w:val="-4"/>
        </w:rPr>
        <w:t xml:space="preserve"> </w:t>
      </w:r>
      <w:r w:rsidRPr="00091BC7">
        <w:t>is</w:t>
      </w:r>
      <w:r w:rsidRPr="00091BC7">
        <w:rPr>
          <w:spacing w:val="-4"/>
        </w:rPr>
        <w:t xml:space="preserve"> </w:t>
      </w:r>
      <w:r w:rsidRPr="00091BC7">
        <w:t>attributed</w:t>
      </w:r>
      <w:r w:rsidRPr="00091BC7">
        <w:rPr>
          <w:spacing w:val="-2"/>
        </w:rPr>
        <w:t xml:space="preserve"> </w:t>
      </w:r>
      <w:r w:rsidRPr="00091BC7">
        <w:t>to</w:t>
      </w:r>
      <w:r w:rsidRPr="00091BC7">
        <w:rPr>
          <w:spacing w:val="-2"/>
        </w:rPr>
        <w:t xml:space="preserve"> </w:t>
      </w:r>
      <w:r w:rsidRPr="00091BC7">
        <w:t>the</w:t>
      </w:r>
      <w:r w:rsidRPr="00091BC7">
        <w:rPr>
          <w:spacing w:val="-8"/>
        </w:rPr>
        <w:t xml:space="preserve"> </w:t>
      </w:r>
      <w:r w:rsidRPr="00091BC7">
        <w:t>similar</w:t>
      </w:r>
      <w:r w:rsidRPr="00091BC7">
        <w:rPr>
          <w:spacing w:val="-1"/>
        </w:rPr>
        <w:t xml:space="preserve"> </w:t>
      </w:r>
      <w:r w:rsidRPr="00091BC7">
        <w:t>precipitation</w:t>
      </w:r>
      <w:r w:rsidRPr="00091BC7">
        <w:rPr>
          <w:spacing w:val="-2"/>
        </w:rPr>
        <w:t xml:space="preserve"> </w:t>
      </w:r>
      <w:r w:rsidRPr="00091BC7">
        <w:t>regimes</w:t>
      </w:r>
      <w:r w:rsidRPr="00091BC7">
        <w:rPr>
          <w:spacing w:val="-4"/>
        </w:rPr>
        <w:t xml:space="preserve"> </w:t>
      </w:r>
      <w:r w:rsidRPr="00091BC7">
        <w:t xml:space="preserve">of each base period. The median precipitation value of each base period hovers between 10.46 and 11.57 inches and the skew of each distribution is positive, indicating an asymmetric distribution extending toward larger precipitation values. </w:t>
      </w:r>
    </w:p>
    <w:p w14:paraId="45793E16" w14:textId="77777777" w:rsidR="009F0771" w:rsidRPr="00091BC7" w:rsidRDefault="009F0771" w:rsidP="00840499">
      <w:pPr>
        <w:pStyle w:val="BodyText"/>
        <w:spacing w:line="480" w:lineRule="auto"/>
      </w:pPr>
      <w:r w:rsidRPr="00091BC7">
        <w:lastRenderedPageBreak/>
        <w:t>In contrast, Figure 14A</w:t>
      </w:r>
      <w:r w:rsidRPr="00091BC7">
        <w:rPr>
          <w:spacing w:val="-15"/>
        </w:rPr>
        <w:t xml:space="preserve"> </w:t>
      </w:r>
      <w:r w:rsidRPr="00091BC7">
        <w:t>illustrates</w:t>
      </w:r>
      <w:r w:rsidRPr="00091BC7">
        <w:rPr>
          <w:spacing w:val="-4"/>
        </w:rPr>
        <w:t xml:space="preserve"> </w:t>
      </w:r>
      <w:r w:rsidRPr="00091BC7">
        <w:t>a</w:t>
      </w:r>
      <w:r w:rsidRPr="00091BC7">
        <w:rPr>
          <w:spacing w:val="-2"/>
        </w:rPr>
        <w:t xml:space="preserve"> </w:t>
      </w:r>
      <w:r w:rsidRPr="00091BC7">
        <w:t>higher degree</w:t>
      </w:r>
      <w:r w:rsidRPr="00091BC7">
        <w:rPr>
          <w:spacing w:val="-2"/>
        </w:rPr>
        <w:t xml:space="preserve"> </w:t>
      </w:r>
      <w:r w:rsidRPr="00091BC7">
        <w:t>of</w:t>
      </w:r>
      <w:r w:rsidRPr="00091BC7">
        <w:rPr>
          <w:spacing w:val="-4"/>
        </w:rPr>
        <w:t xml:space="preserve"> </w:t>
      </w:r>
      <w:r w:rsidRPr="00091BC7">
        <w:t>variability</w:t>
      </w:r>
      <w:r w:rsidRPr="00091BC7">
        <w:rPr>
          <w:spacing w:val="-6"/>
        </w:rPr>
        <w:t xml:space="preserve"> </w:t>
      </w:r>
      <w:r w:rsidRPr="00091BC7">
        <w:t>amongst</w:t>
      </w:r>
      <w:r w:rsidRPr="00091BC7">
        <w:rPr>
          <w:spacing w:val="-1"/>
        </w:rPr>
        <w:t xml:space="preserve"> </w:t>
      </w:r>
      <w:r w:rsidRPr="00091BC7">
        <w:t>the</w:t>
      </w:r>
      <w:r w:rsidRPr="00091BC7">
        <w:rPr>
          <w:spacing w:val="-2"/>
        </w:rPr>
        <w:t xml:space="preserve"> </w:t>
      </w:r>
      <w:r w:rsidRPr="00091BC7">
        <w:t>precipitation</w:t>
      </w:r>
      <w:r w:rsidRPr="00091BC7">
        <w:rPr>
          <w:spacing w:val="-6"/>
        </w:rPr>
        <w:t xml:space="preserve"> </w:t>
      </w:r>
      <w:r w:rsidRPr="00091BC7">
        <w:t>regimes</w:t>
      </w:r>
      <w:r w:rsidRPr="00091BC7">
        <w:rPr>
          <w:spacing w:val="-3"/>
        </w:rPr>
        <w:t xml:space="preserve"> </w:t>
      </w:r>
      <w:r w:rsidRPr="00091BC7">
        <w:t>associated with each base period. The median precipitation value of each base period ranges between 35.85 and 39.72 inches and</w:t>
      </w:r>
      <w:r w:rsidRPr="00091BC7">
        <w:rPr>
          <w:spacing w:val="-2"/>
        </w:rPr>
        <w:t xml:space="preserve"> </w:t>
      </w:r>
      <w:r w:rsidRPr="00091BC7">
        <w:t>the skewness of each distribution</w:t>
      </w:r>
      <w:r w:rsidRPr="00091BC7">
        <w:rPr>
          <w:spacing w:val="-2"/>
        </w:rPr>
        <w:t xml:space="preserve"> </w:t>
      </w:r>
      <w:r w:rsidRPr="00091BC7">
        <w:t>oscillates between positive and negative values. The</w:t>
      </w:r>
      <w:r w:rsidRPr="00091BC7">
        <w:rPr>
          <w:spacing w:val="-2"/>
        </w:rPr>
        <w:t xml:space="preserve"> </w:t>
      </w:r>
      <w:r w:rsidRPr="00091BC7">
        <w:t>variability</w:t>
      </w:r>
      <w:r w:rsidRPr="00091BC7">
        <w:rPr>
          <w:spacing w:val="-1"/>
        </w:rPr>
        <w:t xml:space="preserve"> </w:t>
      </w:r>
      <w:r w:rsidRPr="00091BC7">
        <w:t>in the</w:t>
      </w:r>
      <w:r w:rsidRPr="00091BC7">
        <w:rPr>
          <w:spacing w:val="-7"/>
        </w:rPr>
        <w:t xml:space="preserve"> </w:t>
      </w:r>
      <w:r w:rsidRPr="00091BC7">
        <w:t>sign of each base period’s skew value indicates that the precipitation regimes are not consistently skewed toward larger or smaller precipitation values, as was the case at the 3-month timescale, but rather switch between the two. While base periods 1, 7, and 8 are skewed toward smaller precipitation values, base</w:t>
      </w:r>
      <w:r w:rsidRPr="00091BC7">
        <w:rPr>
          <w:spacing w:val="-3"/>
        </w:rPr>
        <w:t xml:space="preserve"> </w:t>
      </w:r>
      <w:r w:rsidRPr="00091BC7">
        <w:t>periods</w:t>
      </w:r>
      <w:r w:rsidRPr="00091BC7">
        <w:rPr>
          <w:spacing w:val="-4"/>
        </w:rPr>
        <w:t xml:space="preserve"> </w:t>
      </w:r>
      <w:r w:rsidRPr="00091BC7">
        <w:t>4, 5, and</w:t>
      </w:r>
      <w:r w:rsidRPr="00091BC7">
        <w:rPr>
          <w:spacing w:val="-7"/>
        </w:rPr>
        <w:t xml:space="preserve"> </w:t>
      </w:r>
      <w:r w:rsidRPr="00091BC7">
        <w:t>6</w:t>
      </w:r>
      <w:r w:rsidRPr="00091BC7">
        <w:rPr>
          <w:spacing w:val="-2"/>
        </w:rPr>
        <w:t xml:space="preserve"> </w:t>
      </w:r>
      <w:r w:rsidRPr="00091BC7">
        <w:t>are</w:t>
      </w:r>
      <w:r w:rsidRPr="00091BC7">
        <w:rPr>
          <w:spacing w:val="-8"/>
        </w:rPr>
        <w:t xml:space="preserve"> </w:t>
      </w:r>
      <w:r w:rsidRPr="00091BC7">
        <w:t>skewed</w:t>
      </w:r>
      <w:r w:rsidRPr="00091BC7">
        <w:rPr>
          <w:spacing w:val="-2"/>
        </w:rPr>
        <w:t xml:space="preserve"> </w:t>
      </w:r>
      <w:r w:rsidRPr="00091BC7">
        <w:t>toward</w:t>
      </w:r>
      <w:r w:rsidRPr="00091BC7">
        <w:rPr>
          <w:spacing w:val="-7"/>
        </w:rPr>
        <w:t xml:space="preserve"> </w:t>
      </w:r>
      <w:r w:rsidRPr="00091BC7">
        <w:t>larger precipitation</w:t>
      </w:r>
      <w:r w:rsidRPr="00091BC7">
        <w:rPr>
          <w:spacing w:val="-7"/>
        </w:rPr>
        <w:t xml:space="preserve"> </w:t>
      </w:r>
      <w:r w:rsidRPr="00091BC7">
        <w:t>values. In</w:t>
      </w:r>
      <w:r w:rsidRPr="00091BC7">
        <w:rPr>
          <w:spacing w:val="-7"/>
        </w:rPr>
        <w:t xml:space="preserve"> </w:t>
      </w:r>
      <w:r w:rsidRPr="00091BC7">
        <w:t>contrast, base periods 2 and 3 have a skew of nearly 0, indicating a higher degree of symmetry in the distribution.</w:t>
      </w:r>
    </w:p>
    <w:p w14:paraId="574FABC1" w14:textId="77777777" w:rsidR="009F0771" w:rsidRPr="00091BC7" w:rsidRDefault="009F0771" w:rsidP="00840499">
      <w:pPr>
        <w:pStyle w:val="Heading4"/>
        <w:spacing w:before="0"/>
        <w:rPr>
          <w:rFonts w:ascii="Times New Roman" w:hAnsi="Times New Roman" w:cs="Times New Roman"/>
          <w:b/>
          <w:bCs/>
          <w:i w:val="0"/>
          <w:iCs w:val="0"/>
          <w:color w:val="auto"/>
          <w:sz w:val="24"/>
          <w:szCs w:val="24"/>
        </w:rPr>
      </w:pPr>
      <w:r w:rsidRPr="00091BC7">
        <w:rPr>
          <w:rFonts w:ascii="Times New Roman" w:hAnsi="Times New Roman" w:cs="Times New Roman"/>
          <w:b/>
          <w:bCs/>
          <w:i w:val="0"/>
          <w:iCs w:val="0"/>
          <w:color w:val="auto"/>
          <w:sz w:val="24"/>
          <w:szCs w:val="24"/>
        </w:rPr>
        <w:t>[Figure</w:t>
      </w:r>
      <w:r w:rsidRPr="00091BC7">
        <w:rPr>
          <w:rFonts w:ascii="Times New Roman" w:hAnsi="Times New Roman" w:cs="Times New Roman"/>
          <w:b/>
          <w:bCs/>
          <w:i w:val="0"/>
          <w:iCs w:val="0"/>
          <w:color w:val="auto"/>
          <w:spacing w:val="-5"/>
          <w:sz w:val="24"/>
          <w:szCs w:val="24"/>
        </w:rPr>
        <w:t xml:space="preserve"> 13]</w:t>
      </w:r>
    </w:p>
    <w:p w14:paraId="267CFC2F" w14:textId="77777777" w:rsidR="009F0771" w:rsidRPr="00091BC7" w:rsidRDefault="009F0771" w:rsidP="00B16AC3">
      <w:pPr>
        <w:outlineLvl w:val="3"/>
        <w:rPr>
          <w:b/>
          <w:spacing w:val="-5"/>
          <w:sz w:val="24"/>
          <w:szCs w:val="24"/>
        </w:rPr>
      </w:pPr>
      <w:r w:rsidRPr="00091BC7">
        <w:rPr>
          <w:b/>
          <w:sz w:val="24"/>
          <w:szCs w:val="24"/>
        </w:rPr>
        <w:t>[Figure</w:t>
      </w:r>
      <w:r w:rsidRPr="00091BC7">
        <w:rPr>
          <w:b/>
          <w:spacing w:val="-5"/>
          <w:sz w:val="24"/>
          <w:szCs w:val="24"/>
        </w:rPr>
        <w:t xml:space="preserve"> 14]</w:t>
      </w:r>
    </w:p>
    <w:p w14:paraId="23E34E39" w14:textId="77777777" w:rsidR="009F0771" w:rsidRPr="00091BC7" w:rsidRDefault="009F0771" w:rsidP="009F0771">
      <w:pPr>
        <w:ind w:left="439"/>
        <w:rPr>
          <w:b/>
          <w:spacing w:val="-5"/>
          <w:sz w:val="24"/>
          <w:szCs w:val="24"/>
        </w:rPr>
      </w:pPr>
    </w:p>
    <w:p w14:paraId="623CAE8E" w14:textId="77777777" w:rsidR="009F0771" w:rsidRPr="00091BC7" w:rsidRDefault="009F0771" w:rsidP="009F0771">
      <w:pPr>
        <w:spacing w:line="480" w:lineRule="auto"/>
        <w:rPr>
          <w:sz w:val="24"/>
          <w:szCs w:val="24"/>
        </w:rPr>
      </w:pPr>
      <w:r w:rsidRPr="00091BC7">
        <w:rPr>
          <w:sz w:val="24"/>
          <w:szCs w:val="24"/>
        </w:rPr>
        <w:t>Despite the similarities in the 3-month accumulated precipitation regimes of each base period, there are key differences illustrated by Figure 13B and 13C. Figure 13B shows that from</w:t>
      </w:r>
      <w:r w:rsidRPr="00091BC7">
        <w:rPr>
          <w:spacing w:val="-2"/>
          <w:sz w:val="24"/>
          <w:szCs w:val="24"/>
        </w:rPr>
        <w:t xml:space="preserve"> </w:t>
      </w:r>
      <w:r w:rsidRPr="00091BC7">
        <w:rPr>
          <w:sz w:val="24"/>
          <w:szCs w:val="24"/>
        </w:rPr>
        <w:t>base period 1</w:t>
      </w:r>
      <w:r w:rsidRPr="00091BC7">
        <w:rPr>
          <w:spacing w:val="-3"/>
          <w:sz w:val="24"/>
          <w:szCs w:val="24"/>
        </w:rPr>
        <w:t xml:space="preserve"> </w:t>
      </w:r>
      <w:r w:rsidRPr="00091BC7">
        <w:rPr>
          <w:sz w:val="24"/>
          <w:szCs w:val="24"/>
        </w:rPr>
        <w:t>to base period</w:t>
      </w:r>
      <w:r w:rsidRPr="00091BC7">
        <w:rPr>
          <w:spacing w:val="-3"/>
          <w:sz w:val="24"/>
          <w:szCs w:val="24"/>
        </w:rPr>
        <w:t xml:space="preserve"> </w:t>
      </w:r>
      <w:r w:rsidRPr="00091BC7">
        <w:rPr>
          <w:sz w:val="24"/>
          <w:szCs w:val="24"/>
        </w:rPr>
        <w:t>8, the distribution has flattened, becoming slightly wider, with the standard deviation increasing from 1.80 at base period 1 to 2.34 at base period 8. Figure 13A</w:t>
      </w:r>
      <w:r w:rsidRPr="00091BC7">
        <w:rPr>
          <w:spacing w:val="-6"/>
          <w:sz w:val="24"/>
          <w:szCs w:val="24"/>
        </w:rPr>
        <w:t xml:space="preserve"> </w:t>
      </w:r>
      <w:r w:rsidRPr="00091BC7">
        <w:rPr>
          <w:sz w:val="24"/>
          <w:szCs w:val="24"/>
        </w:rPr>
        <w:t>illustrates that the wider range of values is associated with more data in the tails of the distribution, suggesting a higher occurrence of precipitation extremes on both ends of the moisture spectrum. Further, Figure 13C indicates a shift toward greater precipitation values when transitioning from antiquated to contemporary base periods. For instance, the 50</w:t>
      </w:r>
      <w:r w:rsidRPr="00091BC7">
        <w:rPr>
          <w:sz w:val="24"/>
          <w:szCs w:val="24"/>
          <w:vertAlign w:val="superscript"/>
        </w:rPr>
        <w:t>th</w:t>
      </w:r>
      <w:r w:rsidRPr="00091BC7">
        <w:rPr>
          <w:sz w:val="24"/>
          <w:szCs w:val="24"/>
        </w:rPr>
        <w:t xml:space="preserve"> percentile of base period 1 is 10.7 inches compared with</w:t>
      </w:r>
      <w:r w:rsidRPr="00091BC7">
        <w:rPr>
          <w:spacing w:val="-2"/>
          <w:sz w:val="24"/>
          <w:szCs w:val="24"/>
        </w:rPr>
        <w:t xml:space="preserve"> </w:t>
      </w:r>
      <w:r w:rsidRPr="00091BC7">
        <w:rPr>
          <w:sz w:val="24"/>
          <w:szCs w:val="24"/>
        </w:rPr>
        <w:t>11.3</w:t>
      </w:r>
      <w:r w:rsidRPr="00091BC7">
        <w:rPr>
          <w:spacing w:val="-7"/>
          <w:sz w:val="24"/>
          <w:szCs w:val="24"/>
        </w:rPr>
        <w:t xml:space="preserve"> </w:t>
      </w:r>
      <w:r w:rsidRPr="00091BC7">
        <w:rPr>
          <w:sz w:val="24"/>
          <w:szCs w:val="24"/>
        </w:rPr>
        <w:t>inches</w:t>
      </w:r>
      <w:r w:rsidRPr="00091BC7">
        <w:rPr>
          <w:spacing w:val="-4"/>
          <w:sz w:val="24"/>
          <w:szCs w:val="24"/>
        </w:rPr>
        <w:t xml:space="preserve"> </w:t>
      </w:r>
      <w:r w:rsidRPr="00091BC7">
        <w:rPr>
          <w:sz w:val="24"/>
          <w:szCs w:val="24"/>
        </w:rPr>
        <w:t>for base</w:t>
      </w:r>
      <w:r w:rsidRPr="00091BC7">
        <w:rPr>
          <w:spacing w:val="-3"/>
          <w:sz w:val="24"/>
          <w:szCs w:val="24"/>
        </w:rPr>
        <w:t xml:space="preserve"> </w:t>
      </w:r>
      <w:r w:rsidRPr="00091BC7">
        <w:rPr>
          <w:sz w:val="24"/>
          <w:szCs w:val="24"/>
        </w:rPr>
        <w:t>period</w:t>
      </w:r>
      <w:r w:rsidRPr="00091BC7">
        <w:rPr>
          <w:spacing w:val="-7"/>
          <w:sz w:val="24"/>
          <w:szCs w:val="24"/>
        </w:rPr>
        <w:t xml:space="preserve"> </w:t>
      </w:r>
      <w:r w:rsidRPr="00091BC7">
        <w:rPr>
          <w:sz w:val="24"/>
          <w:szCs w:val="24"/>
        </w:rPr>
        <w:t>8.</w:t>
      </w:r>
      <w:r w:rsidRPr="00091BC7">
        <w:rPr>
          <w:spacing w:val="-4"/>
          <w:sz w:val="24"/>
          <w:szCs w:val="24"/>
        </w:rPr>
        <w:t xml:space="preserve"> </w:t>
      </w:r>
      <w:r w:rsidRPr="00091BC7">
        <w:rPr>
          <w:sz w:val="24"/>
          <w:szCs w:val="24"/>
        </w:rPr>
        <w:t>Similar differences</w:t>
      </w:r>
      <w:r w:rsidRPr="00091BC7">
        <w:rPr>
          <w:spacing w:val="-4"/>
          <w:sz w:val="24"/>
          <w:szCs w:val="24"/>
        </w:rPr>
        <w:t xml:space="preserve"> </w:t>
      </w:r>
      <w:r w:rsidRPr="00091BC7">
        <w:rPr>
          <w:sz w:val="24"/>
          <w:szCs w:val="24"/>
        </w:rPr>
        <w:t>are</w:t>
      </w:r>
      <w:r w:rsidRPr="00091BC7">
        <w:rPr>
          <w:spacing w:val="-3"/>
          <w:sz w:val="24"/>
          <w:szCs w:val="24"/>
        </w:rPr>
        <w:t xml:space="preserve"> </w:t>
      </w:r>
      <w:r w:rsidRPr="00091BC7">
        <w:rPr>
          <w:sz w:val="24"/>
          <w:szCs w:val="24"/>
        </w:rPr>
        <w:t>shown</w:t>
      </w:r>
      <w:r w:rsidRPr="00091BC7">
        <w:rPr>
          <w:spacing w:val="-2"/>
          <w:sz w:val="24"/>
          <w:szCs w:val="24"/>
        </w:rPr>
        <w:t xml:space="preserve"> </w:t>
      </w:r>
      <w:r w:rsidRPr="00091BC7">
        <w:rPr>
          <w:sz w:val="24"/>
          <w:szCs w:val="24"/>
        </w:rPr>
        <w:t>in</w:t>
      </w:r>
      <w:r w:rsidRPr="00091BC7">
        <w:rPr>
          <w:spacing w:val="-2"/>
          <w:sz w:val="24"/>
          <w:szCs w:val="24"/>
        </w:rPr>
        <w:t xml:space="preserve"> </w:t>
      </w:r>
      <w:r w:rsidRPr="00091BC7">
        <w:rPr>
          <w:sz w:val="24"/>
          <w:szCs w:val="24"/>
        </w:rPr>
        <w:t>Figure</w:t>
      </w:r>
      <w:r w:rsidRPr="00091BC7">
        <w:rPr>
          <w:spacing w:val="-8"/>
          <w:sz w:val="24"/>
          <w:szCs w:val="24"/>
        </w:rPr>
        <w:t xml:space="preserve"> </w:t>
      </w:r>
      <w:r w:rsidRPr="00091BC7">
        <w:rPr>
          <w:sz w:val="24"/>
          <w:szCs w:val="24"/>
        </w:rPr>
        <w:t>14B</w:t>
      </w:r>
      <w:r w:rsidRPr="00091BC7">
        <w:rPr>
          <w:spacing w:val="-4"/>
          <w:sz w:val="24"/>
          <w:szCs w:val="24"/>
        </w:rPr>
        <w:t xml:space="preserve"> </w:t>
      </w:r>
      <w:r w:rsidRPr="00091BC7">
        <w:rPr>
          <w:sz w:val="24"/>
          <w:szCs w:val="24"/>
        </w:rPr>
        <w:t>and</w:t>
      </w:r>
      <w:r w:rsidRPr="00091BC7">
        <w:rPr>
          <w:spacing w:val="-2"/>
          <w:sz w:val="24"/>
          <w:szCs w:val="24"/>
        </w:rPr>
        <w:t xml:space="preserve"> </w:t>
      </w:r>
      <w:r w:rsidRPr="00091BC7">
        <w:rPr>
          <w:sz w:val="24"/>
          <w:szCs w:val="24"/>
        </w:rPr>
        <w:t xml:space="preserve">14C. Figure 14B illustrates that from base period 1 to base period 8, the precipitation distribution also flattened, becoming wider. The standard deviation increased from 4.27 for base period 1 to 5.55 for base period 8. Similar to the 3-month results, Figure 14A </w:t>
      </w:r>
      <w:r w:rsidRPr="00091BC7">
        <w:rPr>
          <w:sz w:val="24"/>
          <w:szCs w:val="24"/>
        </w:rPr>
        <w:lastRenderedPageBreak/>
        <w:t>indicates that the wider range of values is associated with more data in the tails of the distribution, indicative of a higher occurrence of precipitation extremes. Figure 14C shows a distinct shift to the right toward larger precipitation values when moving from antiquated to contemporary base periods. The 50</w:t>
      </w:r>
      <w:r w:rsidRPr="00091BC7">
        <w:rPr>
          <w:sz w:val="24"/>
          <w:szCs w:val="24"/>
          <w:vertAlign w:val="superscript"/>
        </w:rPr>
        <w:t>th</w:t>
      </w:r>
      <w:r w:rsidRPr="00091BC7">
        <w:rPr>
          <w:sz w:val="24"/>
          <w:szCs w:val="24"/>
        </w:rPr>
        <w:t xml:space="preserve"> percentile of base period 1 is 37.4 inches</w:t>
      </w:r>
      <w:r w:rsidRPr="00091BC7">
        <w:rPr>
          <w:spacing w:val="-3"/>
          <w:sz w:val="24"/>
          <w:szCs w:val="24"/>
        </w:rPr>
        <w:t xml:space="preserve"> </w:t>
      </w:r>
      <w:r w:rsidRPr="00091BC7">
        <w:rPr>
          <w:sz w:val="24"/>
          <w:szCs w:val="24"/>
        </w:rPr>
        <w:t>compared</w:t>
      </w:r>
      <w:r w:rsidRPr="00091BC7">
        <w:rPr>
          <w:spacing w:val="-1"/>
          <w:sz w:val="24"/>
          <w:szCs w:val="24"/>
        </w:rPr>
        <w:t xml:space="preserve"> </w:t>
      </w:r>
      <w:r w:rsidRPr="00091BC7">
        <w:rPr>
          <w:sz w:val="24"/>
          <w:szCs w:val="24"/>
        </w:rPr>
        <w:t>with</w:t>
      </w:r>
      <w:r w:rsidRPr="00091BC7">
        <w:rPr>
          <w:spacing w:val="-1"/>
          <w:sz w:val="24"/>
          <w:szCs w:val="24"/>
        </w:rPr>
        <w:t xml:space="preserve"> </w:t>
      </w:r>
      <w:r w:rsidRPr="00091BC7">
        <w:rPr>
          <w:sz w:val="24"/>
          <w:szCs w:val="24"/>
        </w:rPr>
        <w:t>39.4</w:t>
      </w:r>
      <w:r w:rsidRPr="00091BC7">
        <w:rPr>
          <w:spacing w:val="-6"/>
          <w:sz w:val="24"/>
          <w:szCs w:val="24"/>
        </w:rPr>
        <w:t xml:space="preserve"> </w:t>
      </w:r>
      <w:r w:rsidRPr="00091BC7">
        <w:rPr>
          <w:sz w:val="24"/>
          <w:szCs w:val="24"/>
        </w:rPr>
        <w:t>inches</w:t>
      </w:r>
      <w:r w:rsidRPr="00091BC7">
        <w:rPr>
          <w:spacing w:val="-3"/>
          <w:sz w:val="24"/>
          <w:szCs w:val="24"/>
        </w:rPr>
        <w:t xml:space="preserve"> </w:t>
      </w:r>
      <w:r w:rsidRPr="00091BC7">
        <w:rPr>
          <w:sz w:val="24"/>
          <w:szCs w:val="24"/>
        </w:rPr>
        <w:t>for</w:t>
      </w:r>
      <w:r w:rsidRPr="00091BC7">
        <w:rPr>
          <w:spacing w:val="-4"/>
          <w:sz w:val="24"/>
          <w:szCs w:val="24"/>
        </w:rPr>
        <w:t xml:space="preserve"> </w:t>
      </w:r>
      <w:r w:rsidRPr="00091BC7">
        <w:rPr>
          <w:sz w:val="24"/>
          <w:szCs w:val="24"/>
        </w:rPr>
        <w:t>base</w:t>
      </w:r>
      <w:r w:rsidRPr="00091BC7">
        <w:rPr>
          <w:spacing w:val="-2"/>
          <w:sz w:val="24"/>
          <w:szCs w:val="24"/>
        </w:rPr>
        <w:t xml:space="preserve"> </w:t>
      </w:r>
      <w:r w:rsidRPr="00091BC7">
        <w:rPr>
          <w:sz w:val="24"/>
          <w:szCs w:val="24"/>
        </w:rPr>
        <w:t>period</w:t>
      </w:r>
      <w:r w:rsidRPr="00091BC7">
        <w:rPr>
          <w:spacing w:val="-6"/>
          <w:sz w:val="24"/>
          <w:szCs w:val="24"/>
        </w:rPr>
        <w:t xml:space="preserve"> </w:t>
      </w:r>
      <w:r w:rsidRPr="00091BC7">
        <w:rPr>
          <w:sz w:val="24"/>
          <w:szCs w:val="24"/>
        </w:rPr>
        <w:t>8.</w:t>
      </w:r>
      <w:r w:rsidRPr="00091BC7">
        <w:rPr>
          <w:spacing w:val="-3"/>
          <w:sz w:val="24"/>
          <w:szCs w:val="24"/>
        </w:rPr>
        <w:t xml:space="preserve"> </w:t>
      </w:r>
      <w:r w:rsidRPr="00091BC7">
        <w:rPr>
          <w:sz w:val="24"/>
          <w:szCs w:val="24"/>
        </w:rPr>
        <w:t>Thus,</w:t>
      </w:r>
      <w:r w:rsidRPr="00091BC7">
        <w:rPr>
          <w:spacing w:val="-3"/>
          <w:sz w:val="24"/>
          <w:szCs w:val="24"/>
        </w:rPr>
        <w:t xml:space="preserve"> </w:t>
      </w:r>
      <w:r w:rsidRPr="00091BC7">
        <w:rPr>
          <w:sz w:val="24"/>
          <w:szCs w:val="24"/>
        </w:rPr>
        <w:t>both</w:t>
      </w:r>
      <w:r w:rsidRPr="00091BC7">
        <w:rPr>
          <w:spacing w:val="-6"/>
          <w:sz w:val="24"/>
          <w:szCs w:val="24"/>
        </w:rPr>
        <w:t xml:space="preserve"> </w:t>
      </w:r>
      <w:r w:rsidRPr="00091BC7">
        <w:rPr>
          <w:sz w:val="24"/>
          <w:szCs w:val="24"/>
        </w:rPr>
        <w:t>the</w:t>
      </w:r>
      <w:r w:rsidRPr="00091BC7">
        <w:rPr>
          <w:spacing w:val="-2"/>
          <w:sz w:val="24"/>
          <w:szCs w:val="24"/>
        </w:rPr>
        <w:t xml:space="preserve"> </w:t>
      </w:r>
      <w:r w:rsidRPr="00091BC7">
        <w:rPr>
          <w:sz w:val="24"/>
          <w:szCs w:val="24"/>
        </w:rPr>
        <w:t>3-</w:t>
      </w:r>
      <w:r w:rsidRPr="00091BC7">
        <w:rPr>
          <w:spacing w:val="-5"/>
          <w:sz w:val="24"/>
          <w:szCs w:val="24"/>
        </w:rPr>
        <w:t xml:space="preserve"> </w:t>
      </w:r>
      <w:r w:rsidRPr="00091BC7">
        <w:rPr>
          <w:sz w:val="24"/>
          <w:szCs w:val="24"/>
        </w:rPr>
        <w:t>and</w:t>
      </w:r>
      <w:r w:rsidRPr="00091BC7">
        <w:rPr>
          <w:spacing w:val="-1"/>
          <w:sz w:val="24"/>
          <w:szCs w:val="24"/>
        </w:rPr>
        <w:t xml:space="preserve"> </w:t>
      </w:r>
      <w:r w:rsidRPr="00091BC7">
        <w:rPr>
          <w:sz w:val="24"/>
          <w:szCs w:val="24"/>
        </w:rPr>
        <w:t>12-month</w:t>
      </w:r>
      <w:r w:rsidRPr="00091BC7">
        <w:rPr>
          <w:spacing w:val="-1"/>
          <w:sz w:val="24"/>
          <w:szCs w:val="24"/>
        </w:rPr>
        <w:t xml:space="preserve"> </w:t>
      </w:r>
      <w:r w:rsidRPr="00091BC7">
        <w:rPr>
          <w:sz w:val="24"/>
          <w:szCs w:val="24"/>
        </w:rPr>
        <w:t>July precipitation regimes shifted toward greater precipitation values for the contemporary base periods compared with the antiquated base periods, although the shift was more pronounced at the larger timescale.</w:t>
      </w:r>
      <w:r w:rsidRPr="00091BC7">
        <w:rPr>
          <w:spacing w:val="-1"/>
          <w:sz w:val="24"/>
          <w:szCs w:val="24"/>
        </w:rPr>
        <w:t xml:space="preserve"> </w:t>
      </w:r>
      <w:r w:rsidRPr="00091BC7">
        <w:rPr>
          <w:sz w:val="24"/>
          <w:szCs w:val="24"/>
        </w:rPr>
        <w:t xml:space="preserve">Additionally, both timescales demonstrated an increase in the frequency of precipitation extremes, both on the dry and wet end of the moisture spectrum. </w:t>
      </w:r>
    </w:p>
    <w:p w14:paraId="4D017339" w14:textId="77777777" w:rsidR="009F0771" w:rsidRPr="00091BC7" w:rsidRDefault="009F0771" w:rsidP="009F0771">
      <w:pPr>
        <w:spacing w:line="480" w:lineRule="auto"/>
        <w:rPr>
          <w:sz w:val="24"/>
          <w:szCs w:val="24"/>
        </w:rPr>
      </w:pPr>
      <w:r w:rsidRPr="00091BC7">
        <w:rPr>
          <w:sz w:val="24"/>
          <w:szCs w:val="24"/>
        </w:rPr>
        <w:t>Table 6 summarizes the 6-month median, standard deviation and the 25</w:t>
      </w:r>
      <w:r w:rsidRPr="00091BC7">
        <w:rPr>
          <w:sz w:val="24"/>
          <w:szCs w:val="24"/>
          <w:vertAlign w:val="superscript"/>
        </w:rPr>
        <w:t>th</w:t>
      </w:r>
      <w:r w:rsidRPr="00091BC7">
        <w:rPr>
          <w:sz w:val="24"/>
          <w:szCs w:val="24"/>
        </w:rPr>
        <w:t xml:space="preserve"> and 75</w:t>
      </w:r>
      <w:r w:rsidRPr="00091BC7">
        <w:rPr>
          <w:sz w:val="24"/>
          <w:szCs w:val="24"/>
          <w:vertAlign w:val="superscript"/>
        </w:rPr>
        <w:t>th</w:t>
      </w:r>
      <w:r w:rsidRPr="00091BC7">
        <w:rPr>
          <w:sz w:val="24"/>
          <w:szCs w:val="24"/>
        </w:rPr>
        <w:t xml:space="preserve"> percentile</w:t>
      </w:r>
      <w:r w:rsidRPr="00091BC7">
        <w:rPr>
          <w:spacing w:val="-2"/>
          <w:sz w:val="24"/>
          <w:szCs w:val="24"/>
        </w:rPr>
        <w:t xml:space="preserve"> </w:t>
      </w:r>
      <w:r w:rsidRPr="00091BC7">
        <w:rPr>
          <w:sz w:val="24"/>
          <w:szCs w:val="24"/>
        </w:rPr>
        <w:t>values</w:t>
      </w:r>
      <w:r w:rsidRPr="00091BC7">
        <w:rPr>
          <w:spacing w:val="-3"/>
          <w:sz w:val="24"/>
          <w:szCs w:val="24"/>
        </w:rPr>
        <w:t xml:space="preserve"> </w:t>
      </w:r>
      <w:r w:rsidRPr="00091BC7">
        <w:rPr>
          <w:sz w:val="24"/>
          <w:szCs w:val="24"/>
        </w:rPr>
        <w:t>of base</w:t>
      </w:r>
      <w:r w:rsidRPr="00091BC7">
        <w:rPr>
          <w:spacing w:val="-2"/>
          <w:sz w:val="24"/>
          <w:szCs w:val="24"/>
        </w:rPr>
        <w:t xml:space="preserve"> </w:t>
      </w:r>
      <w:r w:rsidRPr="00091BC7">
        <w:rPr>
          <w:sz w:val="24"/>
          <w:szCs w:val="24"/>
        </w:rPr>
        <w:t>periods</w:t>
      </w:r>
      <w:r w:rsidRPr="00091BC7">
        <w:rPr>
          <w:spacing w:val="-3"/>
          <w:sz w:val="24"/>
          <w:szCs w:val="24"/>
        </w:rPr>
        <w:t xml:space="preserve"> </w:t>
      </w:r>
      <w:r w:rsidRPr="00091BC7">
        <w:rPr>
          <w:sz w:val="24"/>
          <w:szCs w:val="24"/>
        </w:rPr>
        <w:t>1</w:t>
      </w:r>
      <w:r w:rsidRPr="00091BC7">
        <w:rPr>
          <w:spacing w:val="-6"/>
          <w:sz w:val="24"/>
          <w:szCs w:val="24"/>
        </w:rPr>
        <w:t xml:space="preserve"> </w:t>
      </w:r>
      <w:r w:rsidRPr="00091BC7">
        <w:rPr>
          <w:sz w:val="24"/>
          <w:szCs w:val="24"/>
        </w:rPr>
        <w:t>and</w:t>
      </w:r>
      <w:r w:rsidRPr="00091BC7">
        <w:rPr>
          <w:spacing w:val="-1"/>
          <w:sz w:val="24"/>
          <w:szCs w:val="24"/>
        </w:rPr>
        <w:t xml:space="preserve"> </w:t>
      </w:r>
      <w:r w:rsidRPr="00091BC7">
        <w:rPr>
          <w:sz w:val="24"/>
          <w:szCs w:val="24"/>
        </w:rPr>
        <w:t>8</w:t>
      </w:r>
      <w:r w:rsidRPr="00091BC7">
        <w:rPr>
          <w:spacing w:val="-6"/>
          <w:sz w:val="24"/>
          <w:szCs w:val="24"/>
        </w:rPr>
        <w:t xml:space="preserve"> </w:t>
      </w:r>
      <w:r w:rsidRPr="00091BC7">
        <w:rPr>
          <w:sz w:val="24"/>
          <w:szCs w:val="24"/>
        </w:rPr>
        <w:t>for</w:t>
      </w:r>
      <w:r w:rsidRPr="00091BC7">
        <w:rPr>
          <w:spacing w:val="-4"/>
          <w:sz w:val="24"/>
          <w:szCs w:val="24"/>
        </w:rPr>
        <w:t xml:space="preserve"> </w:t>
      </w:r>
      <w:r w:rsidRPr="00091BC7">
        <w:rPr>
          <w:sz w:val="24"/>
          <w:szCs w:val="24"/>
        </w:rPr>
        <w:t>each</w:t>
      </w:r>
      <w:r w:rsidRPr="00091BC7">
        <w:rPr>
          <w:spacing w:val="-1"/>
          <w:sz w:val="24"/>
          <w:szCs w:val="24"/>
        </w:rPr>
        <w:t xml:space="preserve"> </w:t>
      </w:r>
      <w:r w:rsidRPr="00091BC7">
        <w:rPr>
          <w:sz w:val="24"/>
          <w:szCs w:val="24"/>
        </w:rPr>
        <w:t>region.</w:t>
      </w:r>
      <w:r w:rsidRPr="00091BC7">
        <w:rPr>
          <w:spacing w:val="-3"/>
          <w:sz w:val="24"/>
          <w:szCs w:val="24"/>
        </w:rPr>
        <w:t xml:space="preserve"> </w:t>
      </w:r>
      <w:r w:rsidRPr="00091BC7">
        <w:rPr>
          <w:sz w:val="24"/>
          <w:szCs w:val="24"/>
        </w:rPr>
        <w:t>The</w:t>
      </w:r>
      <w:r w:rsidRPr="00091BC7">
        <w:rPr>
          <w:spacing w:val="-7"/>
          <w:sz w:val="24"/>
          <w:szCs w:val="24"/>
        </w:rPr>
        <w:t xml:space="preserve"> </w:t>
      </w:r>
      <w:r w:rsidRPr="00091BC7">
        <w:rPr>
          <w:sz w:val="24"/>
          <w:szCs w:val="24"/>
        </w:rPr>
        <w:t>base</w:t>
      </w:r>
      <w:r w:rsidRPr="00091BC7">
        <w:rPr>
          <w:spacing w:val="-2"/>
          <w:sz w:val="24"/>
          <w:szCs w:val="24"/>
        </w:rPr>
        <w:t xml:space="preserve"> </w:t>
      </w:r>
      <w:r w:rsidRPr="00091BC7">
        <w:rPr>
          <w:sz w:val="24"/>
          <w:szCs w:val="24"/>
        </w:rPr>
        <w:t>period</w:t>
      </w:r>
      <w:r w:rsidRPr="00091BC7">
        <w:rPr>
          <w:spacing w:val="-1"/>
          <w:sz w:val="24"/>
          <w:szCs w:val="24"/>
        </w:rPr>
        <w:t xml:space="preserve"> </w:t>
      </w:r>
      <w:r w:rsidRPr="00091BC7">
        <w:rPr>
          <w:sz w:val="24"/>
          <w:szCs w:val="24"/>
        </w:rPr>
        <w:t>with</w:t>
      </w:r>
      <w:r w:rsidRPr="00091BC7">
        <w:rPr>
          <w:spacing w:val="-6"/>
          <w:sz w:val="24"/>
          <w:szCs w:val="24"/>
        </w:rPr>
        <w:t xml:space="preserve"> </w:t>
      </w:r>
      <w:r w:rsidRPr="00091BC7">
        <w:rPr>
          <w:sz w:val="24"/>
          <w:szCs w:val="24"/>
        </w:rPr>
        <w:t>the</w:t>
      </w:r>
      <w:r w:rsidRPr="00091BC7">
        <w:rPr>
          <w:spacing w:val="-2"/>
          <w:sz w:val="24"/>
          <w:szCs w:val="24"/>
        </w:rPr>
        <w:t xml:space="preserve"> </w:t>
      </w:r>
      <w:r w:rsidRPr="00091BC7">
        <w:rPr>
          <w:sz w:val="24"/>
          <w:szCs w:val="24"/>
        </w:rPr>
        <w:t>largest values of each statistic is shown in bold, and</w:t>
      </w:r>
      <w:r w:rsidRPr="00091BC7">
        <w:rPr>
          <w:spacing w:val="-1"/>
          <w:sz w:val="24"/>
          <w:szCs w:val="24"/>
        </w:rPr>
        <w:t xml:space="preserve"> </w:t>
      </w:r>
      <w:r w:rsidRPr="00091BC7">
        <w:rPr>
          <w:sz w:val="24"/>
          <w:szCs w:val="24"/>
        </w:rPr>
        <w:t>regions with mixed</w:t>
      </w:r>
      <w:r w:rsidRPr="00091BC7">
        <w:rPr>
          <w:spacing w:val="-1"/>
          <w:sz w:val="24"/>
          <w:szCs w:val="24"/>
        </w:rPr>
        <w:t xml:space="preserve"> </w:t>
      </w:r>
      <w:r w:rsidRPr="00091BC7">
        <w:rPr>
          <w:sz w:val="24"/>
          <w:szCs w:val="24"/>
        </w:rPr>
        <w:t>results between the two base periods are shown in grey.</w:t>
      </w:r>
      <w:r w:rsidRPr="00091BC7">
        <w:rPr>
          <w:spacing w:val="-5"/>
          <w:sz w:val="24"/>
          <w:szCs w:val="24"/>
        </w:rPr>
        <w:t xml:space="preserve"> </w:t>
      </w:r>
      <w:r w:rsidRPr="00091BC7">
        <w:rPr>
          <w:sz w:val="24"/>
          <w:szCs w:val="24"/>
        </w:rPr>
        <w:t>As shown in</w:t>
      </w:r>
      <w:r w:rsidRPr="00091BC7">
        <w:rPr>
          <w:spacing w:val="-3"/>
          <w:sz w:val="24"/>
          <w:szCs w:val="24"/>
        </w:rPr>
        <w:t xml:space="preserve"> </w:t>
      </w:r>
      <w:r w:rsidRPr="00091BC7">
        <w:rPr>
          <w:sz w:val="24"/>
          <w:szCs w:val="24"/>
        </w:rPr>
        <w:t>Table 6, the results of the Northeast region indicate that base period 8 has the larger median, standard deviation, and percentile values for each month while the other regions show mixed results between base periods.</w:t>
      </w:r>
    </w:p>
    <w:p w14:paraId="4BAE324A" w14:textId="77777777" w:rsidR="009F0771" w:rsidRPr="00091BC7" w:rsidRDefault="009F0771" w:rsidP="009F0771">
      <w:pPr>
        <w:spacing w:line="480" w:lineRule="auto"/>
        <w:rPr>
          <w:sz w:val="24"/>
          <w:szCs w:val="24"/>
        </w:rPr>
      </w:pPr>
      <w:r w:rsidRPr="00091BC7">
        <w:rPr>
          <w:sz w:val="24"/>
          <w:szCs w:val="24"/>
        </w:rPr>
        <w:t xml:space="preserve">Shown in Table 6 is that in January and April, the Western region became drier from base period 1 to base period 8 at the 6-month timescale, and in July, the Southeast region became drier from base period 1 to base period 8 at the 6-month timescale. These results are in contrast to the results of the other regions shown in Table 6, which became wetter from base period 1 to base period 8. The impact of a changing precipitation regime on the characterization of drought and pluvial events by the SPI is evident when reviewing Figures 3, 6, and 10. In Figure 3, the 2000-2020 6-month SPI timeseries shown for the Midwest region shows that the contemporary base periods depict drought events as more severe and pluvial events as less severe, relative to the </w:t>
      </w:r>
      <w:r w:rsidRPr="00091BC7">
        <w:rPr>
          <w:sz w:val="24"/>
          <w:szCs w:val="24"/>
        </w:rPr>
        <w:lastRenderedPageBreak/>
        <w:t xml:space="preserve">antiquated base periods. As shown in Table 6, the precipitation regime of the Midwest region is becoming wetter as the base periods move closer to present day. In contrast, regions that are becoming drier as the base periods transition closer to the present day depict drought events as less severe, relative to the antiquated base periods, as shown in the Southeast region’s 6-month July results (Figure 6) and the Western region’s 6-month April and October results (Figure 10).     </w:t>
      </w:r>
    </w:p>
    <w:p w14:paraId="74CC1FE4" w14:textId="77777777" w:rsidR="009F0771" w:rsidRPr="00091BC7" w:rsidRDefault="009F0771" w:rsidP="00840499">
      <w:pPr>
        <w:pStyle w:val="Heading4"/>
        <w:spacing w:before="0"/>
        <w:rPr>
          <w:rFonts w:ascii="Times New Roman" w:hAnsi="Times New Roman" w:cs="Times New Roman"/>
          <w:b/>
          <w:bCs/>
          <w:i w:val="0"/>
          <w:iCs w:val="0"/>
          <w:color w:val="auto"/>
          <w:sz w:val="24"/>
          <w:szCs w:val="24"/>
        </w:rPr>
      </w:pPr>
      <w:r w:rsidRPr="00091BC7">
        <w:rPr>
          <w:rFonts w:ascii="Times New Roman" w:hAnsi="Times New Roman" w:cs="Times New Roman"/>
          <w:b/>
          <w:bCs/>
          <w:i w:val="0"/>
          <w:iCs w:val="0"/>
          <w:color w:val="auto"/>
          <w:spacing w:val="-2"/>
          <w:sz w:val="24"/>
          <w:szCs w:val="24"/>
        </w:rPr>
        <w:t>[Table</w:t>
      </w:r>
      <w:r w:rsidRPr="00091BC7">
        <w:rPr>
          <w:rFonts w:ascii="Times New Roman" w:hAnsi="Times New Roman" w:cs="Times New Roman"/>
          <w:b/>
          <w:bCs/>
          <w:i w:val="0"/>
          <w:iCs w:val="0"/>
          <w:color w:val="auto"/>
          <w:spacing w:val="-9"/>
          <w:sz w:val="24"/>
          <w:szCs w:val="24"/>
        </w:rPr>
        <w:t xml:space="preserve"> </w:t>
      </w:r>
      <w:r w:rsidRPr="00091BC7">
        <w:rPr>
          <w:rFonts w:ascii="Times New Roman" w:hAnsi="Times New Roman" w:cs="Times New Roman"/>
          <w:b/>
          <w:bCs/>
          <w:i w:val="0"/>
          <w:iCs w:val="0"/>
          <w:color w:val="auto"/>
          <w:spacing w:val="-5"/>
          <w:sz w:val="24"/>
          <w:szCs w:val="24"/>
        </w:rPr>
        <w:t>6]</w:t>
      </w:r>
    </w:p>
    <w:p w14:paraId="7FD1A7A8" w14:textId="77777777" w:rsidR="009F0771" w:rsidRPr="00091BC7" w:rsidRDefault="009F0771" w:rsidP="0007563C">
      <w:pPr>
        <w:tabs>
          <w:tab w:val="left" w:pos="1159"/>
        </w:tabs>
        <w:spacing w:before="240"/>
        <w:outlineLvl w:val="2"/>
        <w:rPr>
          <w:i/>
          <w:iCs/>
          <w:sz w:val="24"/>
          <w:szCs w:val="24"/>
        </w:rPr>
      </w:pPr>
      <w:r w:rsidRPr="00091BC7">
        <w:rPr>
          <w:i/>
          <w:iCs/>
          <w:sz w:val="24"/>
          <w:szCs w:val="24"/>
        </w:rPr>
        <w:t>3.5.2 Impact</w:t>
      </w:r>
      <w:r w:rsidRPr="00091BC7">
        <w:rPr>
          <w:i/>
          <w:iCs/>
          <w:spacing w:val="1"/>
          <w:sz w:val="24"/>
          <w:szCs w:val="24"/>
        </w:rPr>
        <w:t xml:space="preserve"> </w:t>
      </w:r>
      <w:r w:rsidRPr="00091BC7">
        <w:rPr>
          <w:i/>
          <w:iCs/>
          <w:sz w:val="24"/>
          <w:szCs w:val="24"/>
        </w:rPr>
        <w:t>of</w:t>
      </w:r>
      <w:r w:rsidRPr="00091BC7">
        <w:rPr>
          <w:i/>
          <w:iCs/>
          <w:spacing w:val="-2"/>
          <w:sz w:val="24"/>
          <w:szCs w:val="24"/>
        </w:rPr>
        <w:t xml:space="preserve"> </w:t>
      </w:r>
      <w:r w:rsidRPr="00091BC7">
        <w:rPr>
          <w:i/>
          <w:iCs/>
          <w:sz w:val="24"/>
          <w:szCs w:val="24"/>
        </w:rPr>
        <w:t>Base Period</w:t>
      </w:r>
      <w:r w:rsidRPr="00091BC7">
        <w:rPr>
          <w:i/>
          <w:iCs/>
          <w:spacing w:val="1"/>
          <w:sz w:val="24"/>
          <w:szCs w:val="24"/>
        </w:rPr>
        <w:t xml:space="preserve"> </w:t>
      </w:r>
      <w:r w:rsidRPr="00091BC7">
        <w:rPr>
          <w:i/>
          <w:iCs/>
          <w:sz w:val="24"/>
          <w:szCs w:val="24"/>
        </w:rPr>
        <w:t>on</w:t>
      </w:r>
      <w:r w:rsidRPr="00091BC7">
        <w:rPr>
          <w:i/>
          <w:iCs/>
          <w:spacing w:val="-4"/>
          <w:sz w:val="24"/>
          <w:szCs w:val="24"/>
        </w:rPr>
        <w:t xml:space="preserve"> </w:t>
      </w:r>
      <w:r w:rsidRPr="00091BC7">
        <w:rPr>
          <w:i/>
          <w:iCs/>
          <w:sz w:val="24"/>
          <w:szCs w:val="24"/>
        </w:rPr>
        <w:t>Drought</w:t>
      </w:r>
      <w:r w:rsidRPr="00091BC7">
        <w:rPr>
          <w:i/>
          <w:iCs/>
          <w:spacing w:val="1"/>
          <w:sz w:val="24"/>
          <w:szCs w:val="24"/>
        </w:rPr>
        <w:t xml:space="preserve"> </w:t>
      </w:r>
      <w:r w:rsidRPr="00091BC7">
        <w:rPr>
          <w:i/>
          <w:iCs/>
          <w:sz w:val="24"/>
          <w:szCs w:val="24"/>
        </w:rPr>
        <w:t>and</w:t>
      </w:r>
      <w:r w:rsidRPr="00091BC7">
        <w:rPr>
          <w:i/>
          <w:iCs/>
          <w:spacing w:val="-4"/>
          <w:sz w:val="24"/>
          <w:szCs w:val="24"/>
        </w:rPr>
        <w:t xml:space="preserve"> </w:t>
      </w:r>
      <w:r w:rsidRPr="00091BC7">
        <w:rPr>
          <w:i/>
          <w:iCs/>
          <w:sz w:val="24"/>
          <w:szCs w:val="24"/>
        </w:rPr>
        <w:t>Pluvial</w:t>
      </w:r>
      <w:r w:rsidRPr="00091BC7">
        <w:rPr>
          <w:i/>
          <w:iCs/>
          <w:spacing w:val="-2"/>
          <w:sz w:val="24"/>
          <w:szCs w:val="24"/>
        </w:rPr>
        <w:t xml:space="preserve"> Totals</w:t>
      </w:r>
    </w:p>
    <w:p w14:paraId="5CF7053C" w14:textId="77777777" w:rsidR="009F0771" w:rsidRPr="00091BC7" w:rsidRDefault="009F0771" w:rsidP="00840499">
      <w:pPr>
        <w:pStyle w:val="BodyText"/>
        <w:spacing w:before="240" w:line="480" w:lineRule="auto"/>
      </w:pPr>
      <w:r w:rsidRPr="00091BC7">
        <w:t>Apart from in the Southeast, each region’s results indicated that the antiquated base periods</w:t>
      </w:r>
      <w:r w:rsidRPr="00091BC7">
        <w:rPr>
          <w:spacing w:val="-4"/>
        </w:rPr>
        <w:t xml:space="preserve"> generally </w:t>
      </w:r>
      <w:r w:rsidRPr="00091BC7">
        <w:t>yielded</w:t>
      </w:r>
      <w:r w:rsidRPr="00091BC7">
        <w:rPr>
          <w:spacing w:val="-2"/>
        </w:rPr>
        <w:t xml:space="preserve"> </w:t>
      </w:r>
      <w:r w:rsidRPr="00091BC7">
        <w:t>fewer</w:t>
      </w:r>
      <w:r w:rsidRPr="00091BC7">
        <w:rPr>
          <w:spacing w:val="-1"/>
        </w:rPr>
        <w:t xml:space="preserve"> (more) </w:t>
      </w:r>
      <w:r w:rsidRPr="00091BC7">
        <w:t>drought (pluvial)</w:t>
      </w:r>
      <w:r w:rsidRPr="00091BC7">
        <w:rPr>
          <w:spacing w:val="-2"/>
        </w:rPr>
        <w:t xml:space="preserve"> </w:t>
      </w:r>
      <w:r w:rsidRPr="00091BC7">
        <w:t>events</w:t>
      </w:r>
      <w:r w:rsidRPr="00091BC7">
        <w:rPr>
          <w:spacing w:val="-4"/>
        </w:rPr>
        <w:t xml:space="preserve"> </w:t>
      </w:r>
      <w:r w:rsidRPr="00091BC7">
        <w:t>than</w:t>
      </w:r>
      <w:r w:rsidRPr="00091BC7">
        <w:rPr>
          <w:spacing w:val="-2"/>
        </w:rPr>
        <w:t xml:space="preserve"> </w:t>
      </w:r>
      <w:r w:rsidRPr="00091BC7">
        <w:t>the</w:t>
      </w:r>
      <w:r w:rsidRPr="00091BC7">
        <w:rPr>
          <w:spacing w:val="-3"/>
        </w:rPr>
        <w:t xml:space="preserve"> </w:t>
      </w:r>
      <w:r w:rsidRPr="00091BC7">
        <w:t>contemporary</w:t>
      </w:r>
      <w:r w:rsidRPr="00091BC7">
        <w:rPr>
          <w:spacing w:val="-2"/>
        </w:rPr>
        <w:t xml:space="preserve"> </w:t>
      </w:r>
      <w:r w:rsidRPr="00091BC7">
        <w:t>base periods, as illustrated in Figure 15. In Figure 15, each timescale’s average drought and pluvial count per base period are shown. As discussed in the previous subsection, the larger number of drought events detected by the contemporary base periods is attributed to the higher average precipitation values of the contemporary base periods compared to the antiquated base periods, as demonstrated at the 6-month timescale in Table 6 and which was also observed at the 3- and 12-month timescales (not shown).</w:t>
      </w:r>
      <w:r w:rsidRPr="00091BC7">
        <w:rPr>
          <w:spacing w:val="-2"/>
        </w:rPr>
        <w:t xml:space="preserve"> </w:t>
      </w:r>
      <w:r w:rsidRPr="00091BC7">
        <w:t>Additionally, the antiquated base periods’</w:t>
      </w:r>
      <w:r w:rsidRPr="00091BC7">
        <w:rPr>
          <w:spacing w:val="-8"/>
        </w:rPr>
        <w:t xml:space="preserve"> </w:t>
      </w:r>
      <w:r w:rsidRPr="00091BC7">
        <w:t>lower average precipitation values accounts for the higher occurrence of pluvial events during those periods compared to the contemporary periods.</w:t>
      </w:r>
    </w:p>
    <w:p w14:paraId="0B90A6C4" w14:textId="77777777" w:rsidR="009F0771" w:rsidRPr="00091BC7" w:rsidRDefault="009F0771" w:rsidP="00840499">
      <w:pPr>
        <w:pStyle w:val="Heading4"/>
        <w:spacing w:before="0"/>
        <w:rPr>
          <w:rFonts w:ascii="Times New Roman" w:hAnsi="Times New Roman" w:cs="Times New Roman"/>
          <w:b/>
          <w:bCs/>
          <w:i w:val="0"/>
          <w:iCs w:val="0"/>
          <w:color w:val="auto"/>
          <w:sz w:val="24"/>
          <w:szCs w:val="24"/>
        </w:rPr>
      </w:pPr>
      <w:r w:rsidRPr="00091BC7">
        <w:rPr>
          <w:rFonts w:ascii="Times New Roman" w:hAnsi="Times New Roman" w:cs="Times New Roman"/>
          <w:b/>
          <w:bCs/>
          <w:i w:val="0"/>
          <w:iCs w:val="0"/>
          <w:color w:val="auto"/>
          <w:sz w:val="24"/>
          <w:szCs w:val="24"/>
        </w:rPr>
        <w:t>[Figure</w:t>
      </w:r>
      <w:r w:rsidRPr="00091BC7">
        <w:rPr>
          <w:rFonts w:ascii="Times New Roman" w:hAnsi="Times New Roman" w:cs="Times New Roman"/>
          <w:b/>
          <w:bCs/>
          <w:i w:val="0"/>
          <w:iCs w:val="0"/>
          <w:color w:val="auto"/>
          <w:spacing w:val="-5"/>
          <w:sz w:val="24"/>
          <w:szCs w:val="24"/>
        </w:rPr>
        <w:t xml:space="preserve"> 15]</w:t>
      </w:r>
    </w:p>
    <w:p w14:paraId="72A5F496" w14:textId="77777777" w:rsidR="009F0771" w:rsidRPr="00091BC7" w:rsidRDefault="009F0771" w:rsidP="00840499">
      <w:pPr>
        <w:pStyle w:val="BodyText"/>
        <w:spacing w:before="240" w:line="480" w:lineRule="auto"/>
      </w:pPr>
      <w:r w:rsidRPr="00091BC7">
        <w:t>In</w:t>
      </w:r>
      <w:r w:rsidRPr="00091BC7">
        <w:rPr>
          <w:spacing w:val="-4"/>
        </w:rPr>
        <w:t xml:space="preserve"> </w:t>
      </w:r>
      <w:r w:rsidRPr="00091BC7">
        <w:t>contrast,</w:t>
      </w:r>
      <w:r w:rsidRPr="00091BC7">
        <w:rPr>
          <w:spacing w:val="-6"/>
        </w:rPr>
        <w:t xml:space="preserve"> </w:t>
      </w:r>
      <w:r w:rsidRPr="00091BC7">
        <w:t>the</w:t>
      </w:r>
      <w:r w:rsidRPr="00091BC7">
        <w:rPr>
          <w:spacing w:val="-5"/>
        </w:rPr>
        <w:t xml:space="preserve"> </w:t>
      </w:r>
      <w:r w:rsidRPr="00091BC7">
        <w:t>Southeast</w:t>
      </w:r>
      <w:r w:rsidRPr="00091BC7">
        <w:rPr>
          <w:spacing w:val="-4"/>
        </w:rPr>
        <w:t xml:space="preserve"> </w:t>
      </w:r>
      <w:r w:rsidRPr="00091BC7">
        <w:t>region’s</w:t>
      </w:r>
      <w:r w:rsidRPr="00091BC7">
        <w:rPr>
          <w:spacing w:val="-6"/>
        </w:rPr>
        <w:t xml:space="preserve"> </w:t>
      </w:r>
      <w:r w:rsidRPr="00091BC7">
        <w:t>average</w:t>
      </w:r>
      <w:r w:rsidRPr="00091BC7">
        <w:rPr>
          <w:spacing w:val="-5"/>
        </w:rPr>
        <w:t xml:space="preserve"> </w:t>
      </w:r>
      <w:r w:rsidRPr="00091BC7">
        <w:t>precipitation</w:t>
      </w:r>
      <w:r w:rsidRPr="00091BC7">
        <w:rPr>
          <w:spacing w:val="-4"/>
        </w:rPr>
        <w:t xml:space="preserve"> </w:t>
      </w:r>
      <w:r w:rsidRPr="00091BC7">
        <w:t>did</w:t>
      </w:r>
      <w:r w:rsidRPr="00091BC7">
        <w:rPr>
          <w:spacing w:val="-4"/>
        </w:rPr>
        <w:t xml:space="preserve"> </w:t>
      </w:r>
      <w:r w:rsidRPr="00091BC7">
        <w:t>not</w:t>
      </w:r>
      <w:r w:rsidRPr="00091BC7">
        <w:rPr>
          <w:spacing w:val="-7"/>
        </w:rPr>
        <w:t xml:space="preserve"> </w:t>
      </w:r>
      <w:r w:rsidRPr="00091BC7">
        <w:t>consistently</w:t>
      </w:r>
      <w:r w:rsidRPr="00091BC7">
        <w:rPr>
          <w:spacing w:val="-4"/>
        </w:rPr>
        <w:t xml:space="preserve"> </w:t>
      </w:r>
      <w:r w:rsidRPr="00091BC7">
        <w:t>trend</w:t>
      </w:r>
      <w:r w:rsidRPr="00091BC7">
        <w:rPr>
          <w:spacing w:val="-4"/>
        </w:rPr>
        <w:t xml:space="preserve"> </w:t>
      </w:r>
      <w:r w:rsidRPr="00091BC7">
        <w:t>toward increasing values for the contemporary base periods, as was the case for other regions. Rather the Southeast region’s 30-year average precipitation fluctuated between trending upward and trending toward to lower values when progressing from antiquated to contemporary base periods, depending on the month and timescale. For instance, the Southeast region’s</w:t>
      </w:r>
      <w:r w:rsidRPr="00091BC7">
        <w:rPr>
          <w:spacing w:val="-2"/>
        </w:rPr>
        <w:t xml:space="preserve"> </w:t>
      </w:r>
      <w:r w:rsidRPr="00091BC7">
        <w:t>30-year average</w:t>
      </w:r>
      <w:r w:rsidRPr="00091BC7">
        <w:rPr>
          <w:spacing w:val="-1"/>
        </w:rPr>
        <w:t xml:space="preserve"> </w:t>
      </w:r>
      <w:r w:rsidRPr="00091BC7">
        <w:lastRenderedPageBreak/>
        <w:t>precipitation trended toward decreasing values</w:t>
      </w:r>
      <w:r w:rsidRPr="00091BC7">
        <w:rPr>
          <w:spacing w:val="-2"/>
        </w:rPr>
        <w:t xml:space="preserve"> </w:t>
      </w:r>
      <w:r w:rsidRPr="00091BC7">
        <w:t>during the contemporary base periods at the 3-month</w:t>
      </w:r>
      <w:r w:rsidRPr="00091BC7">
        <w:rPr>
          <w:spacing w:val="-5"/>
        </w:rPr>
        <w:t xml:space="preserve"> </w:t>
      </w:r>
      <w:r w:rsidRPr="00091BC7">
        <w:t>April and July timescale, respectively, as well as at the 6-month July timescale. Figure 6 illustrates that the antiquated base periods yielded the lowest SPI values during drought periods in these months. Further, a declining 30-year average precipitation was observed from</w:t>
      </w:r>
      <w:r w:rsidRPr="00091BC7">
        <w:rPr>
          <w:spacing w:val="-1"/>
        </w:rPr>
        <w:t xml:space="preserve"> </w:t>
      </w:r>
      <w:r w:rsidRPr="00091BC7">
        <w:t>base period 6</w:t>
      </w:r>
      <w:r w:rsidRPr="00091BC7">
        <w:rPr>
          <w:spacing w:val="-2"/>
        </w:rPr>
        <w:t xml:space="preserve"> </w:t>
      </w:r>
      <w:r w:rsidRPr="00091BC7">
        <w:t>to base period</w:t>
      </w:r>
      <w:r w:rsidRPr="00091BC7">
        <w:rPr>
          <w:spacing w:val="-2"/>
        </w:rPr>
        <w:t xml:space="preserve"> </w:t>
      </w:r>
      <w:r w:rsidRPr="00091BC7">
        <w:t>7 throughout</w:t>
      </w:r>
      <w:r w:rsidRPr="00091BC7">
        <w:rPr>
          <w:spacing w:val="-2"/>
        </w:rPr>
        <w:t xml:space="preserve"> </w:t>
      </w:r>
      <w:r w:rsidRPr="00091BC7">
        <w:t>the</w:t>
      </w:r>
      <w:r w:rsidRPr="00091BC7">
        <w:rPr>
          <w:spacing w:val="-8"/>
        </w:rPr>
        <w:t xml:space="preserve"> </w:t>
      </w:r>
      <w:r w:rsidRPr="00091BC7">
        <w:t>entire</w:t>
      </w:r>
      <w:r w:rsidRPr="00091BC7">
        <w:rPr>
          <w:spacing w:val="-3"/>
        </w:rPr>
        <w:t xml:space="preserve"> </w:t>
      </w:r>
      <w:r w:rsidRPr="00091BC7">
        <w:t>12-month</w:t>
      </w:r>
      <w:r w:rsidRPr="00091BC7">
        <w:rPr>
          <w:spacing w:val="-2"/>
        </w:rPr>
        <w:t xml:space="preserve"> </w:t>
      </w:r>
      <w:r w:rsidRPr="00091BC7">
        <w:t>timescale, and</w:t>
      </w:r>
      <w:r w:rsidRPr="00091BC7">
        <w:rPr>
          <w:spacing w:val="-4"/>
        </w:rPr>
        <w:t xml:space="preserve"> </w:t>
      </w:r>
      <w:r w:rsidRPr="00091BC7">
        <w:t>the</w:t>
      </w:r>
      <w:r w:rsidRPr="00091BC7">
        <w:rPr>
          <w:spacing w:val="-3"/>
        </w:rPr>
        <w:t xml:space="preserve"> </w:t>
      </w:r>
      <w:r w:rsidRPr="00091BC7">
        <w:t>antiquated base periods yielded the lowest SPI values during times of drought at this timescale (not shown).</w:t>
      </w:r>
    </w:p>
    <w:p w14:paraId="63A509B6" w14:textId="77777777" w:rsidR="009F0771" w:rsidRPr="00091BC7" w:rsidRDefault="009F0771" w:rsidP="00840499">
      <w:pPr>
        <w:pStyle w:val="BodyText"/>
        <w:spacing w:line="480" w:lineRule="auto"/>
      </w:pPr>
      <w:r w:rsidRPr="00091BC7">
        <w:t>In the Western region, the 30-year average precipitation has increased overall from the start of base period 1 to the start of base period 8, hence the higher (lower) drought (pluvial) count by the contemporary base periods. Nonetheless, the region’s 30-year average precipitation has been on a decreasing trend from about 1970 to 2020 at most months and</w:t>
      </w:r>
      <w:r w:rsidRPr="00091BC7">
        <w:rPr>
          <w:spacing w:val="-4"/>
        </w:rPr>
        <w:t xml:space="preserve"> </w:t>
      </w:r>
      <w:r w:rsidRPr="00091BC7">
        <w:t>timescales</w:t>
      </w:r>
      <w:r w:rsidRPr="00091BC7">
        <w:rPr>
          <w:spacing w:val="-5"/>
        </w:rPr>
        <w:t xml:space="preserve"> (not shown), and </w:t>
      </w:r>
      <w:r w:rsidRPr="00091BC7">
        <w:t>based</w:t>
      </w:r>
      <w:r w:rsidRPr="00091BC7">
        <w:rPr>
          <w:spacing w:val="-4"/>
        </w:rPr>
        <w:t xml:space="preserve"> </w:t>
      </w:r>
      <w:r w:rsidRPr="00091BC7">
        <w:t>on</w:t>
      </w:r>
      <w:r w:rsidRPr="00091BC7">
        <w:rPr>
          <w:spacing w:val="-4"/>
        </w:rPr>
        <w:t xml:space="preserve"> </w:t>
      </w:r>
      <w:r w:rsidRPr="00091BC7">
        <w:t>the</w:t>
      </w:r>
      <w:r w:rsidRPr="00091BC7">
        <w:rPr>
          <w:spacing w:val="-5"/>
        </w:rPr>
        <w:t xml:space="preserve"> </w:t>
      </w:r>
      <w:r w:rsidRPr="00091BC7">
        <w:t>results</w:t>
      </w:r>
      <w:r w:rsidRPr="00091BC7">
        <w:rPr>
          <w:spacing w:val="-5"/>
        </w:rPr>
        <w:t xml:space="preserve"> </w:t>
      </w:r>
      <w:r w:rsidRPr="00091BC7">
        <w:t>of</w:t>
      </w:r>
      <w:r w:rsidRPr="00091BC7">
        <w:rPr>
          <w:spacing w:val="-2"/>
        </w:rPr>
        <w:t xml:space="preserve"> </w:t>
      </w:r>
      <w:r w:rsidRPr="00091BC7">
        <w:t>this</w:t>
      </w:r>
      <w:r w:rsidRPr="00091BC7">
        <w:rPr>
          <w:spacing w:val="-5"/>
        </w:rPr>
        <w:t xml:space="preserve"> </w:t>
      </w:r>
      <w:r w:rsidRPr="00091BC7">
        <w:t>study,</w:t>
      </w:r>
      <w:r w:rsidRPr="00091BC7">
        <w:rPr>
          <w:spacing w:val="-2"/>
        </w:rPr>
        <w:t xml:space="preserve"> this </w:t>
      </w:r>
      <w:r w:rsidRPr="00091BC7">
        <w:t>suggests</w:t>
      </w:r>
      <w:r w:rsidRPr="00091BC7">
        <w:rPr>
          <w:spacing w:val="-4"/>
        </w:rPr>
        <w:t xml:space="preserve"> </w:t>
      </w:r>
      <w:r w:rsidRPr="00091BC7">
        <w:t>that</w:t>
      </w:r>
      <w:r w:rsidRPr="00091BC7">
        <w:rPr>
          <w:spacing w:val="-4"/>
        </w:rPr>
        <w:t xml:space="preserve"> </w:t>
      </w:r>
      <w:r w:rsidRPr="00091BC7">
        <w:t>the</w:t>
      </w:r>
      <w:r w:rsidRPr="00091BC7">
        <w:rPr>
          <w:spacing w:val="-5"/>
        </w:rPr>
        <w:t xml:space="preserve"> </w:t>
      </w:r>
      <w:r w:rsidRPr="00091BC7">
        <w:t>drought</w:t>
      </w:r>
      <w:r w:rsidRPr="00091BC7">
        <w:rPr>
          <w:spacing w:val="-4"/>
        </w:rPr>
        <w:t xml:space="preserve"> </w:t>
      </w:r>
      <w:r w:rsidRPr="00091BC7">
        <w:t>count</w:t>
      </w:r>
      <w:r w:rsidRPr="00091BC7">
        <w:rPr>
          <w:spacing w:val="-4"/>
        </w:rPr>
        <w:t xml:space="preserve"> </w:t>
      </w:r>
      <w:r w:rsidRPr="00091BC7">
        <w:t>will likely begin to decrease for future 30-year base periods as the region’s climate continues to trend toward lower values. This paradoxical outcome would technically be accurate based on the underlying computational procedure of the SPI.</w:t>
      </w:r>
    </w:p>
    <w:p w14:paraId="4D72889F" w14:textId="77777777" w:rsidR="009F0771" w:rsidRPr="00091BC7" w:rsidRDefault="009F0771" w:rsidP="00CF7D1C">
      <w:pPr>
        <w:pStyle w:val="Heading2"/>
        <w:tabs>
          <w:tab w:val="left" w:pos="862"/>
        </w:tabs>
        <w:ind w:left="0"/>
      </w:pPr>
      <w:r w:rsidRPr="00091BC7">
        <w:rPr>
          <w:spacing w:val="-2"/>
        </w:rPr>
        <w:t>3.5 Discussion</w:t>
      </w:r>
    </w:p>
    <w:p w14:paraId="3690D8B9" w14:textId="77777777" w:rsidR="00AC4EE3" w:rsidRPr="00091BC7" w:rsidRDefault="009F0771" w:rsidP="00840499">
      <w:pPr>
        <w:pStyle w:val="BodyText"/>
        <w:spacing w:before="240" w:line="480" w:lineRule="auto"/>
      </w:pPr>
      <w:r w:rsidRPr="00091BC7">
        <w:t>The</w:t>
      </w:r>
      <w:r w:rsidRPr="00091BC7">
        <w:rPr>
          <w:spacing w:val="-3"/>
        </w:rPr>
        <w:t xml:space="preserve"> </w:t>
      </w:r>
      <w:r w:rsidRPr="00091BC7">
        <w:t>results</w:t>
      </w:r>
      <w:r w:rsidRPr="00091BC7">
        <w:rPr>
          <w:spacing w:val="-4"/>
        </w:rPr>
        <w:t xml:space="preserve"> </w:t>
      </w:r>
      <w:r w:rsidRPr="00091BC7">
        <w:t>of</w:t>
      </w:r>
      <w:r w:rsidRPr="00091BC7">
        <w:rPr>
          <w:spacing w:val="-5"/>
        </w:rPr>
        <w:t xml:space="preserve"> </w:t>
      </w:r>
      <w:r w:rsidRPr="00091BC7">
        <w:t>each</w:t>
      </w:r>
      <w:r w:rsidRPr="00091BC7">
        <w:rPr>
          <w:spacing w:val="-2"/>
        </w:rPr>
        <w:t xml:space="preserve"> </w:t>
      </w:r>
      <w:r w:rsidRPr="00091BC7">
        <w:t>region</w:t>
      </w:r>
      <w:r w:rsidRPr="00091BC7">
        <w:rPr>
          <w:spacing w:val="-2"/>
        </w:rPr>
        <w:t xml:space="preserve"> </w:t>
      </w:r>
      <w:r w:rsidRPr="00091BC7">
        <w:t>examined</w:t>
      </w:r>
      <w:r w:rsidRPr="00091BC7">
        <w:rPr>
          <w:spacing w:val="-7"/>
        </w:rPr>
        <w:t xml:space="preserve"> </w:t>
      </w:r>
      <w:r w:rsidRPr="00091BC7">
        <w:t>in</w:t>
      </w:r>
      <w:r w:rsidRPr="00091BC7">
        <w:rPr>
          <w:spacing w:val="-2"/>
        </w:rPr>
        <w:t xml:space="preserve"> </w:t>
      </w:r>
      <w:r w:rsidRPr="00091BC7">
        <w:t>this</w:t>
      </w:r>
      <w:r w:rsidRPr="00091BC7">
        <w:rPr>
          <w:spacing w:val="-4"/>
        </w:rPr>
        <w:t xml:space="preserve"> </w:t>
      </w:r>
      <w:r w:rsidRPr="00091BC7">
        <w:t>study</w:t>
      </w:r>
      <w:r w:rsidRPr="00091BC7">
        <w:rPr>
          <w:spacing w:val="-7"/>
        </w:rPr>
        <w:t xml:space="preserve"> </w:t>
      </w:r>
      <w:r w:rsidRPr="00091BC7">
        <w:t>oscillated</w:t>
      </w:r>
      <w:r w:rsidRPr="00091BC7">
        <w:rPr>
          <w:spacing w:val="-2"/>
        </w:rPr>
        <w:t xml:space="preserve"> </w:t>
      </w:r>
      <w:r w:rsidRPr="00091BC7">
        <w:t>between</w:t>
      </w:r>
      <w:r w:rsidRPr="00091BC7">
        <w:rPr>
          <w:spacing w:val="-2"/>
        </w:rPr>
        <w:t xml:space="preserve"> </w:t>
      </w:r>
      <w:r w:rsidRPr="00091BC7">
        <w:t>small</w:t>
      </w:r>
      <w:r w:rsidRPr="00091BC7">
        <w:rPr>
          <w:spacing w:val="-2"/>
        </w:rPr>
        <w:t xml:space="preserve"> </w:t>
      </w:r>
      <w:r w:rsidRPr="00091BC7">
        <w:t>and</w:t>
      </w:r>
      <w:r w:rsidRPr="00091BC7">
        <w:rPr>
          <w:spacing w:val="-2"/>
        </w:rPr>
        <w:t xml:space="preserve"> </w:t>
      </w:r>
      <w:r w:rsidRPr="00091BC7">
        <w:t>large ranges of SPI values yielded by each of the eight base periods, and</w:t>
      </w:r>
      <w:r w:rsidRPr="00091BC7">
        <w:rPr>
          <w:spacing w:val="-4"/>
        </w:rPr>
        <w:t xml:space="preserve"> a</w:t>
      </w:r>
      <w:r w:rsidRPr="00091BC7">
        <w:t>s illustrated by Figures 13 and 14, a large (small) range of SPI values is the result of differing (similar) precipitation regimes amongst base periods, which in turn yield differing</w:t>
      </w:r>
      <w:r w:rsidRPr="00091BC7">
        <w:rPr>
          <w:spacing w:val="-4"/>
        </w:rPr>
        <w:t xml:space="preserve"> </w:t>
      </w:r>
      <w:r w:rsidRPr="00091BC7">
        <w:t>(similar)</w:t>
      </w:r>
      <w:r w:rsidRPr="00091BC7">
        <w:rPr>
          <w:spacing w:val="-2"/>
        </w:rPr>
        <w:t xml:space="preserve"> </w:t>
      </w:r>
      <w:r w:rsidRPr="00091BC7">
        <w:t>gamma distributions.</w:t>
      </w:r>
      <w:r w:rsidRPr="00091BC7">
        <w:rPr>
          <w:spacing w:val="-1"/>
        </w:rPr>
        <w:t xml:space="preserve"> </w:t>
      </w:r>
      <w:r w:rsidRPr="00091BC7">
        <w:t>Wu et</w:t>
      </w:r>
      <w:r w:rsidRPr="00091BC7">
        <w:rPr>
          <w:spacing w:val="-3"/>
        </w:rPr>
        <w:t xml:space="preserve"> </w:t>
      </w:r>
      <w:r w:rsidRPr="00091BC7">
        <w:t>al.,</w:t>
      </w:r>
      <w:r w:rsidRPr="00091BC7">
        <w:rPr>
          <w:spacing w:val="-1"/>
        </w:rPr>
        <w:t xml:space="preserve"> </w:t>
      </w:r>
      <w:r w:rsidRPr="00091BC7">
        <w:t>(2005) came to</w:t>
      </w:r>
      <w:r w:rsidRPr="00091BC7">
        <w:rPr>
          <w:spacing w:val="-4"/>
        </w:rPr>
        <w:t xml:space="preserve"> </w:t>
      </w:r>
      <w:r w:rsidRPr="00091BC7">
        <w:t>the same conclusion in their study investigating the impact of base period</w:t>
      </w:r>
      <w:r w:rsidRPr="00091BC7">
        <w:rPr>
          <w:spacing w:val="-1"/>
        </w:rPr>
        <w:t xml:space="preserve"> </w:t>
      </w:r>
      <w:r w:rsidRPr="00091BC7">
        <w:t xml:space="preserve">length on the value of the SPI using data derived from weather stations in Nebraska. The authors emphasized the role of the gamma distribution’s underlying shape and scale parameters, noting that if the precipitation regimes amongst base period lengths are similar (different), then the shape </w:t>
      </w:r>
      <w:r w:rsidRPr="00091BC7">
        <w:lastRenderedPageBreak/>
        <w:t>parameters,</w:t>
      </w:r>
      <w:r w:rsidRPr="00091BC7">
        <w:rPr>
          <w:spacing w:val="-1"/>
        </w:rPr>
        <w:t xml:space="preserve"> </w:t>
      </w:r>
      <w:r w:rsidRPr="00091BC7">
        <w:t>scale</w:t>
      </w:r>
      <w:r w:rsidRPr="00091BC7">
        <w:rPr>
          <w:spacing w:val="-4"/>
        </w:rPr>
        <w:t xml:space="preserve"> </w:t>
      </w:r>
      <w:r w:rsidRPr="00091BC7">
        <w:t>parameters,</w:t>
      </w:r>
      <w:r w:rsidRPr="00091BC7">
        <w:rPr>
          <w:spacing w:val="-1"/>
        </w:rPr>
        <w:t xml:space="preserve"> </w:t>
      </w:r>
      <w:r w:rsidRPr="00091BC7">
        <w:t>and,</w:t>
      </w:r>
      <w:r w:rsidRPr="00091BC7">
        <w:rPr>
          <w:spacing w:val="-5"/>
        </w:rPr>
        <w:t xml:space="preserve"> </w:t>
      </w:r>
      <w:r w:rsidRPr="00091BC7">
        <w:t>by</w:t>
      </w:r>
      <w:r w:rsidRPr="00091BC7">
        <w:rPr>
          <w:spacing w:val="-3"/>
        </w:rPr>
        <w:t xml:space="preserve"> </w:t>
      </w:r>
      <w:r w:rsidRPr="00091BC7">
        <w:t>extension,</w:t>
      </w:r>
      <w:r w:rsidRPr="00091BC7">
        <w:rPr>
          <w:spacing w:val="-5"/>
        </w:rPr>
        <w:t xml:space="preserve"> </w:t>
      </w:r>
      <w:r w:rsidRPr="00091BC7">
        <w:t>the</w:t>
      </w:r>
      <w:r w:rsidRPr="00091BC7">
        <w:rPr>
          <w:spacing w:val="-4"/>
        </w:rPr>
        <w:t xml:space="preserve"> </w:t>
      </w:r>
      <w:r w:rsidRPr="00091BC7">
        <w:t>gamma</w:t>
      </w:r>
      <w:r w:rsidRPr="00091BC7">
        <w:rPr>
          <w:spacing w:val="-4"/>
        </w:rPr>
        <w:t xml:space="preserve"> </w:t>
      </w:r>
      <w:r w:rsidRPr="00091BC7">
        <w:t>distributions,</w:t>
      </w:r>
      <w:r w:rsidRPr="00091BC7">
        <w:rPr>
          <w:spacing w:val="-5"/>
        </w:rPr>
        <w:t xml:space="preserve"> </w:t>
      </w:r>
      <w:r w:rsidRPr="00091BC7">
        <w:t>are</w:t>
      </w:r>
      <w:r w:rsidRPr="00091BC7">
        <w:rPr>
          <w:spacing w:val="-4"/>
        </w:rPr>
        <w:t xml:space="preserve"> </w:t>
      </w:r>
      <w:r w:rsidRPr="00091BC7">
        <w:t>also</w:t>
      </w:r>
      <w:r w:rsidRPr="00091BC7">
        <w:rPr>
          <w:spacing w:val="-3"/>
        </w:rPr>
        <w:t xml:space="preserve"> </w:t>
      </w:r>
      <w:r w:rsidRPr="00091BC7">
        <w:t>similar (different) and will yield similar (differing) SPI values.</w:t>
      </w:r>
    </w:p>
    <w:p w14:paraId="0C1CBCE8" w14:textId="025CA0C8" w:rsidR="009F0771" w:rsidRPr="00091BC7" w:rsidRDefault="009F0771" w:rsidP="00840499">
      <w:pPr>
        <w:pStyle w:val="BodyText"/>
        <w:spacing w:line="480" w:lineRule="auto"/>
      </w:pPr>
      <w:r w:rsidRPr="00091BC7">
        <w:t>Further, the results of this study indicated that the range of SPI values yielded by each base period generally increased as the accumulation period increased, regardless of region or month (Tables 2 and 3), suggesting that the impact of differing base periods on the SPI is more pronounced for larger accumulation periods. This was also found to be the case in a study by Cammalleri</w:t>
      </w:r>
      <w:r w:rsidRPr="00091BC7">
        <w:rPr>
          <w:spacing w:val="-1"/>
        </w:rPr>
        <w:t xml:space="preserve"> </w:t>
      </w:r>
      <w:r w:rsidRPr="00091BC7">
        <w:t>et al., (2022), wherein the effect of transitioning</w:t>
      </w:r>
      <w:r w:rsidRPr="00091BC7">
        <w:rPr>
          <w:spacing w:val="-1"/>
        </w:rPr>
        <w:t xml:space="preserve"> </w:t>
      </w:r>
      <w:r w:rsidRPr="00091BC7">
        <w:t>from</w:t>
      </w:r>
      <w:r w:rsidRPr="00091BC7">
        <w:rPr>
          <w:spacing w:val="-1"/>
        </w:rPr>
        <w:t xml:space="preserve"> </w:t>
      </w:r>
      <w:r w:rsidRPr="00091BC7">
        <w:t>one</w:t>
      </w:r>
      <w:r w:rsidRPr="00091BC7">
        <w:rPr>
          <w:spacing w:val="-2"/>
        </w:rPr>
        <w:t xml:space="preserve"> </w:t>
      </w:r>
      <w:r w:rsidRPr="00091BC7">
        <w:t>base</w:t>
      </w:r>
      <w:r w:rsidRPr="00091BC7">
        <w:rPr>
          <w:spacing w:val="-2"/>
        </w:rPr>
        <w:t xml:space="preserve"> </w:t>
      </w:r>
      <w:r w:rsidRPr="00091BC7">
        <w:t>period</w:t>
      </w:r>
      <w:r w:rsidRPr="00091BC7">
        <w:rPr>
          <w:spacing w:val="-6"/>
        </w:rPr>
        <w:t xml:space="preserve"> </w:t>
      </w:r>
      <w:r w:rsidRPr="00091BC7">
        <w:t>to</w:t>
      </w:r>
      <w:r w:rsidRPr="00091BC7">
        <w:rPr>
          <w:spacing w:val="-6"/>
        </w:rPr>
        <w:t xml:space="preserve"> </w:t>
      </w:r>
      <w:r w:rsidRPr="00091BC7">
        <w:t>another on</w:t>
      </w:r>
      <w:r w:rsidRPr="00091BC7">
        <w:rPr>
          <w:spacing w:val="-6"/>
        </w:rPr>
        <w:t xml:space="preserve"> </w:t>
      </w:r>
      <w:r w:rsidRPr="00091BC7">
        <w:t>the</w:t>
      </w:r>
      <w:r w:rsidRPr="00091BC7">
        <w:rPr>
          <w:spacing w:val="-2"/>
        </w:rPr>
        <w:t xml:space="preserve"> </w:t>
      </w:r>
      <w:r w:rsidRPr="00091BC7">
        <w:t>temporal</w:t>
      </w:r>
      <w:r w:rsidRPr="00091BC7">
        <w:rPr>
          <w:spacing w:val="-1"/>
        </w:rPr>
        <w:t xml:space="preserve"> </w:t>
      </w:r>
      <w:r w:rsidRPr="00091BC7">
        <w:t>consistency</w:t>
      </w:r>
      <w:r w:rsidRPr="00091BC7">
        <w:rPr>
          <w:spacing w:val="-1"/>
        </w:rPr>
        <w:t xml:space="preserve"> </w:t>
      </w:r>
      <w:r w:rsidRPr="00091BC7">
        <w:t>of the</w:t>
      </w:r>
      <w:r w:rsidRPr="00091BC7">
        <w:rPr>
          <w:spacing w:val="-7"/>
        </w:rPr>
        <w:t xml:space="preserve"> </w:t>
      </w:r>
      <w:r w:rsidRPr="00091BC7">
        <w:t>SPI</w:t>
      </w:r>
      <w:r w:rsidRPr="00091BC7">
        <w:rPr>
          <w:spacing w:val="-4"/>
        </w:rPr>
        <w:t xml:space="preserve"> </w:t>
      </w:r>
      <w:r w:rsidRPr="00091BC7">
        <w:t xml:space="preserve">was quantified in a few different ways. One approach was to extract the precipitation value from the earlier base period that yielded an SPI of -1; using this precipitation value, they computed the SPI according to the later base period. The authors then took the difference between the SPI value yielded by the later base period and the initial value of -1, allowing them to quantify the impact of the change in base period on that dryness level via the mean absolute deviation and the mean bias deviation. The authors found that the shorter-term SPI values (i.e., 1-month SPI) were only marginally impacted by the change in base period whereas the differences in the longer-term values (i.e., 12-month SPI) were more </w:t>
      </w:r>
      <w:r w:rsidRPr="00091BC7">
        <w:rPr>
          <w:spacing w:val="-2"/>
        </w:rPr>
        <w:t xml:space="preserve">pronounced. </w:t>
      </w:r>
    </w:p>
    <w:p w14:paraId="4587C15C" w14:textId="77777777" w:rsidR="009F0771" w:rsidRPr="00091BC7" w:rsidRDefault="009F0771" w:rsidP="00840499">
      <w:pPr>
        <w:pStyle w:val="BodyText"/>
        <w:spacing w:line="480" w:lineRule="auto"/>
      </w:pPr>
      <w:r w:rsidRPr="00091BC7">
        <w:rPr>
          <w:spacing w:val="-2"/>
        </w:rPr>
        <w:t xml:space="preserve">Further, </w:t>
      </w:r>
      <w:r w:rsidRPr="00091BC7">
        <w:t>the results of this study indicate that as the average precipitation decreases, drought events will decrease as well because the SPI is less likely to detect drought. Thomas et al., (2023) came to a similar conclusion</w:t>
      </w:r>
      <w:r w:rsidRPr="00091BC7">
        <w:rPr>
          <w:spacing w:val="-2"/>
        </w:rPr>
        <w:t xml:space="preserve"> </w:t>
      </w:r>
      <w:r w:rsidRPr="00091BC7">
        <w:t>in</w:t>
      </w:r>
      <w:r w:rsidRPr="00091BC7">
        <w:rPr>
          <w:spacing w:val="-2"/>
        </w:rPr>
        <w:t xml:space="preserve"> </w:t>
      </w:r>
      <w:r w:rsidRPr="00091BC7">
        <w:t>their study</w:t>
      </w:r>
      <w:r w:rsidRPr="00091BC7">
        <w:rPr>
          <w:spacing w:val="-7"/>
        </w:rPr>
        <w:t xml:space="preserve"> </w:t>
      </w:r>
      <w:r w:rsidRPr="00091BC7">
        <w:t>investigating</w:t>
      </w:r>
      <w:r w:rsidRPr="00091BC7">
        <w:rPr>
          <w:spacing w:val="-2"/>
        </w:rPr>
        <w:t xml:space="preserve"> </w:t>
      </w:r>
      <w:r w:rsidRPr="00091BC7">
        <w:t>the</w:t>
      </w:r>
      <w:r w:rsidRPr="00091BC7">
        <w:rPr>
          <w:spacing w:val="-3"/>
        </w:rPr>
        <w:t xml:space="preserve"> </w:t>
      </w:r>
      <w:r w:rsidRPr="00091BC7">
        <w:t>impact</w:t>
      </w:r>
      <w:r w:rsidRPr="00091BC7">
        <w:rPr>
          <w:spacing w:val="-6"/>
        </w:rPr>
        <w:t xml:space="preserve"> </w:t>
      </w:r>
      <w:r w:rsidRPr="00091BC7">
        <w:t>of updating</w:t>
      </w:r>
      <w:r w:rsidRPr="00091BC7">
        <w:rPr>
          <w:spacing w:val="-7"/>
        </w:rPr>
        <w:t xml:space="preserve"> </w:t>
      </w:r>
      <w:r w:rsidRPr="00091BC7">
        <w:t>the</w:t>
      </w:r>
      <w:r w:rsidRPr="00091BC7">
        <w:rPr>
          <w:spacing w:val="-3"/>
        </w:rPr>
        <w:t xml:space="preserve"> </w:t>
      </w:r>
      <w:r w:rsidRPr="00091BC7">
        <w:t>base</w:t>
      </w:r>
      <w:r w:rsidRPr="00091BC7">
        <w:rPr>
          <w:spacing w:val="-3"/>
        </w:rPr>
        <w:t xml:space="preserve"> </w:t>
      </w:r>
      <w:r w:rsidRPr="00091BC7">
        <w:t>period</w:t>
      </w:r>
      <w:r w:rsidRPr="00091BC7">
        <w:rPr>
          <w:spacing w:val="-7"/>
        </w:rPr>
        <w:t xml:space="preserve"> </w:t>
      </w:r>
      <w:r w:rsidRPr="00091BC7">
        <w:t>from</w:t>
      </w:r>
      <w:r w:rsidRPr="00091BC7">
        <w:rPr>
          <w:spacing w:val="-6"/>
        </w:rPr>
        <w:t xml:space="preserve"> </w:t>
      </w:r>
      <w:r w:rsidRPr="00091BC7">
        <w:t>1981- 2010 to 1991-2020 on the quantification of climate extremes such as drought in the U.S. The authors found that because the latter base period was warmer than the first base period,</w:t>
      </w:r>
      <w:r w:rsidRPr="00091BC7">
        <w:rPr>
          <w:spacing w:val="-2"/>
        </w:rPr>
        <w:t xml:space="preserve"> </w:t>
      </w:r>
      <w:r w:rsidRPr="00091BC7">
        <w:t>fewer warm</w:t>
      </w:r>
      <w:r w:rsidRPr="00091BC7">
        <w:rPr>
          <w:spacing w:val="-4"/>
        </w:rPr>
        <w:t xml:space="preserve"> </w:t>
      </w:r>
      <w:r w:rsidRPr="00091BC7">
        <w:t>extremes</w:t>
      </w:r>
      <w:r w:rsidRPr="00091BC7">
        <w:rPr>
          <w:spacing w:val="-2"/>
        </w:rPr>
        <w:t xml:space="preserve"> were </w:t>
      </w:r>
      <w:r w:rsidRPr="00091BC7">
        <w:t>detected, and more</w:t>
      </w:r>
      <w:r w:rsidRPr="00091BC7">
        <w:rPr>
          <w:spacing w:val="-1"/>
        </w:rPr>
        <w:t xml:space="preserve"> </w:t>
      </w:r>
      <w:r w:rsidRPr="00091BC7">
        <w:t>cold extremes detected when using the latter period.</w:t>
      </w:r>
      <w:r w:rsidRPr="00091BC7">
        <w:rPr>
          <w:spacing w:val="-14"/>
        </w:rPr>
        <w:t xml:space="preserve"> </w:t>
      </w:r>
      <w:r w:rsidRPr="00091BC7">
        <w:t>Additionally,</w:t>
      </w:r>
      <w:r w:rsidRPr="00091BC7">
        <w:rPr>
          <w:spacing w:val="-5"/>
        </w:rPr>
        <w:t xml:space="preserve"> </w:t>
      </w:r>
      <w:r w:rsidRPr="00091BC7">
        <w:t>the</w:t>
      </w:r>
      <w:r w:rsidRPr="00091BC7">
        <w:rPr>
          <w:spacing w:val="-4"/>
        </w:rPr>
        <w:t xml:space="preserve"> </w:t>
      </w:r>
      <w:r w:rsidRPr="00091BC7">
        <w:t>authors</w:t>
      </w:r>
      <w:r w:rsidRPr="00091BC7">
        <w:rPr>
          <w:spacing w:val="-9"/>
        </w:rPr>
        <w:t xml:space="preserve"> </w:t>
      </w:r>
      <w:r w:rsidRPr="00091BC7">
        <w:t>found</w:t>
      </w:r>
      <w:r w:rsidRPr="00091BC7">
        <w:rPr>
          <w:spacing w:val="-7"/>
        </w:rPr>
        <w:t xml:space="preserve"> </w:t>
      </w:r>
      <w:r w:rsidRPr="00091BC7">
        <w:t>that</w:t>
      </w:r>
      <w:r w:rsidRPr="00091BC7">
        <w:rPr>
          <w:spacing w:val="-3"/>
        </w:rPr>
        <w:t xml:space="preserve"> </w:t>
      </w:r>
      <w:r w:rsidRPr="00091BC7">
        <w:t>there</w:t>
      </w:r>
      <w:r w:rsidRPr="00091BC7">
        <w:rPr>
          <w:spacing w:val="-8"/>
        </w:rPr>
        <w:t xml:space="preserve"> </w:t>
      </w:r>
      <w:r w:rsidRPr="00091BC7">
        <w:t>were</w:t>
      </w:r>
      <w:r w:rsidRPr="00091BC7">
        <w:rPr>
          <w:spacing w:val="-4"/>
        </w:rPr>
        <w:t xml:space="preserve"> </w:t>
      </w:r>
      <w:r w:rsidRPr="00091BC7">
        <w:t>fewer</w:t>
      </w:r>
      <w:r w:rsidRPr="00091BC7">
        <w:rPr>
          <w:spacing w:val="-6"/>
        </w:rPr>
        <w:t xml:space="preserve"> </w:t>
      </w:r>
      <w:r w:rsidRPr="00091BC7">
        <w:t>but</w:t>
      </w:r>
      <w:r w:rsidRPr="00091BC7">
        <w:rPr>
          <w:spacing w:val="-3"/>
        </w:rPr>
        <w:t xml:space="preserve"> </w:t>
      </w:r>
      <w:r w:rsidRPr="00091BC7">
        <w:t>heavier</w:t>
      </w:r>
      <w:r w:rsidRPr="00091BC7">
        <w:rPr>
          <w:spacing w:val="-6"/>
        </w:rPr>
        <w:t xml:space="preserve"> </w:t>
      </w:r>
      <w:r w:rsidRPr="00091BC7">
        <w:t>precipitation extremes using the latter base period.</w:t>
      </w:r>
    </w:p>
    <w:p w14:paraId="0411BF4A" w14:textId="77979834" w:rsidR="009F0771" w:rsidRPr="00091BC7" w:rsidRDefault="009F0771" w:rsidP="00840499">
      <w:pPr>
        <w:pStyle w:val="BodyText"/>
        <w:spacing w:line="480" w:lineRule="auto"/>
      </w:pPr>
      <w:r w:rsidRPr="00091BC7">
        <w:lastRenderedPageBreak/>
        <w:t xml:space="preserve">Based on the findings of Thomas et al. (2023), it is reasonable to deduce that incorporating the entire period of record as the base period rather than a moving 30-year window addresses the issue of differing SPI values yielded depending on the base period. However, this approach introduces new complexities to the issue, namely that present day SPI values would be influenced by climate regimes that are no longer representative of the present climate. For instance, Hoylman et al. (2022) conducted a study of the SPI across the </w:t>
      </w:r>
      <w:r w:rsidR="00AC4EE3" w:rsidRPr="00091BC7">
        <w:t>U.S. and</w:t>
      </w:r>
      <w:r w:rsidRPr="00091BC7">
        <w:t xml:space="preserve"> found substantial differences in the SPI values calculated using the most recent 30 years of data versus those calculated using the period of record (70+ years of data). The authors found that the period of record SPI values indicated a dry bias in the southwestern and southeastern U.S., meaning that</w:t>
      </w:r>
      <w:r w:rsidRPr="00091BC7">
        <w:rPr>
          <w:spacing w:val="-3"/>
        </w:rPr>
        <w:t xml:space="preserve"> </w:t>
      </w:r>
      <w:r w:rsidRPr="00091BC7">
        <w:t>drought conditions were characterized as more severe than what is</w:t>
      </w:r>
      <w:r w:rsidRPr="00091BC7">
        <w:rPr>
          <w:spacing w:val="-4"/>
        </w:rPr>
        <w:t xml:space="preserve"> </w:t>
      </w:r>
      <w:r w:rsidRPr="00091BC7">
        <w:t>realistic for modern-day precipitation</w:t>
      </w:r>
      <w:r w:rsidRPr="00091BC7">
        <w:rPr>
          <w:spacing w:val="-2"/>
        </w:rPr>
        <w:t xml:space="preserve"> </w:t>
      </w:r>
      <w:r w:rsidRPr="00091BC7">
        <w:t>regimes. Likewise, the authors found wet biases introduced in the Pacific Northwest and Midwest, wherein drought</w:t>
      </w:r>
      <w:r w:rsidRPr="00091BC7">
        <w:rPr>
          <w:spacing w:val="-3"/>
        </w:rPr>
        <w:t xml:space="preserve"> </w:t>
      </w:r>
      <w:r w:rsidRPr="00091BC7">
        <w:t>was</w:t>
      </w:r>
      <w:r w:rsidRPr="00091BC7">
        <w:rPr>
          <w:spacing w:val="-5"/>
        </w:rPr>
        <w:t xml:space="preserve"> </w:t>
      </w:r>
      <w:r w:rsidRPr="00091BC7">
        <w:t>characterized</w:t>
      </w:r>
      <w:r w:rsidRPr="00091BC7">
        <w:rPr>
          <w:spacing w:val="-3"/>
        </w:rPr>
        <w:t xml:space="preserve"> </w:t>
      </w:r>
      <w:r w:rsidRPr="00091BC7">
        <w:t>as</w:t>
      </w:r>
      <w:r w:rsidRPr="00091BC7">
        <w:rPr>
          <w:spacing w:val="-5"/>
        </w:rPr>
        <w:t xml:space="preserve"> </w:t>
      </w:r>
      <w:r w:rsidRPr="00091BC7">
        <w:t>less</w:t>
      </w:r>
      <w:r w:rsidRPr="00091BC7">
        <w:rPr>
          <w:spacing w:val="-5"/>
        </w:rPr>
        <w:t xml:space="preserve"> </w:t>
      </w:r>
      <w:r w:rsidRPr="00091BC7">
        <w:t>severe</w:t>
      </w:r>
      <w:r w:rsidRPr="00091BC7">
        <w:rPr>
          <w:spacing w:val="-4"/>
        </w:rPr>
        <w:t xml:space="preserve"> </w:t>
      </w:r>
      <w:r w:rsidRPr="00091BC7">
        <w:t>than</w:t>
      </w:r>
      <w:r w:rsidRPr="00091BC7">
        <w:rPr>
          <w:spacing w:val="-3"/>
        </w:rPr>
        <w:t xml:space="preserve"> </w:t>
      </w:r>
      <w:r w:rsidRPr="00091BC7">
        <w:t>what</w:t>
      </w:r>
      <w:r w:rsidRPr="00091BC7">
        <w:rPr>
          <w:spacing w:val="-3"/>
        </w:rPr>
        <w:t xml:space="preserve"> </w:t>
      </w:r>
      <w:r w:rsidRPr="00091BC7">
        <w:t>is</w:t>
      </w:r>
      <w:r w:rsidRPr="00091BC7">
        <w:rPr>
          <w:spacing w:val="-5"/>
        </w:rPr>
        <w:t xml:space="preserve"> </w:t>
      </w:r>
      <w:r w:rsidRPr="00091BC7">
        <w:t>realistic</w:t>
      </w:r>
      <w:r w:rsidRPr="00091BC7">
        <w:rPr>
          <w:spacing w:val="-4"/>
        </w:rPr>
        <w:t xml:space="preserve"> </w:t>
      </w:r>
      <w:r w:rsidRPr="00091BC7">
        <w:t>for</w:t>
      </w:r>
      <w:r w:rsidRPr="00091BC7">
        <w:rPr>
          <w:spacing w:val="-1"/>
        </w:rPr>
        <w:t xml:space="preserve"> </w:t>
      </w:r>
      <w:r w:rsidRPr="00091BC7">
        <w:t xml:space="preserve">modern-day precipitation regimes in the area. Thus, there is a trade-off that must be contended with. That is, one can opt to calculate the SPI using the entire period of record, which would result in consistent SPI values, although these values may be unrealistic for the present-day climate. Crucial to dataset consistency, however, the period of record must have a definitive ending year rather than taking the sliding scale approach used by the NCEI (see Chapter 2). Alternatively, one can calculate the SPI using a 30-year moving window approach, as demonstrated in the present study. This approach results in SPI values that are representative of modern climate regimes, however the SPI values will differ depending on the base period, which is symptomatic of a changing precipitation regime.   </w:t>
      </w:r>
    </w:p>
    <w:p w14:paraId="37E43DB2" w14:textId="77777777" w:rsidR="009F0771" w:rsidRPr="00091BC7" w:rsidRDefault="009F0771" w:rsidP="00CF7D1C">
      <w:pPr>
        <w:pStyle w:val="Heading2"/>
        <w:tabs>
          <w:tab w:val="left" w:pos="800"/>
        </w:tabs>
        <w:ind w:left="0"/>
        <w:rPr>
          <w:b w:val="0"/>
        </w:rPr>
      </w:pPr>
      <w:r w:rsidRPr="00091BC7">
        <w:rPr>
          <w:spacing w:val="-2"/>
        </w:rPr>
        <w:t>3.6 Conclusion</w:t>
      </w:r>
    </w:p>
    <w:p w14:paraId="39134246" w14:textId="77777777" w:rsidR="009F0771" w:rsidRPr="00091BC7" w:rsidRDefault="009F0771" w:rsidP="00840499">
      <w:pPr>
        <w:pStyle w:val="BodyText"/>
        <w:spacing w:before="240" w:line="480" w:lineRule="auto"/>
      </w:pPr>
      <w:r w:rsidRPr="00091BC7">
        <w:t xml:space="preserve">This study investigated the impact of base period on the value of the SPI at various timescales in </w:t>
      </w:r>
      <w:r w:rsidRPr="00091BC7">
        <w:lastRenderedPageBreak/>
        <w:t>the contiguous U.S. at the climate divisional and regional scale over the 2000-2020 time period. The purpose of the study was to determine the extent to which drought</w:t>
      </w:r>
      <w:r w:rsidRPr="00091BC7">
        <w:rPr>
          <w:spacing w:val="-2"/>
        </w:rPr>
        <w:t xml:space="preserve"> </w:t>
      </w:r>
      <w:r w:rsidRPr="00091BC7">
        <w:t>and</w:t>
      </w:r>
      <w:r w:rsidRPr="00091BC7">
        <w:rPr>
          <w:spacing w:val="-2"/>
        </w:rPr>
        <w:t xml:space="preserve"> </w:t>
      </w:r>
      <w:r w:rsidRPr="00091BC7">
        <w:t>pluvial</w:t>
      </w:r>
      <w:r w:rsidRPr="00091BC7">
        <w:rPr>
          <w:spacing w:val="-2"/>
        </w:rPr>
        <w:t xml:space="preserve"> </w:t>
      </w:r>
      <w:r w:rsidRPr="00091BC7">
        <w:t>severity</w:t>
      </w:r>
      <w:r w:rsidRPr="00091BC7">
        <w:rPr>
          <w:spacing w:val="-2"/>
        </w:rPr>
        <w:t xml:space="preserve"> </w:t>
      </w:r>
      <w:r w:rsidRPr="00091BC7">
        <w:t>and</w:t>
      </w:r>
      <w:r w:rsidRPr="00091BC7">
        <w:rPr>
          <w:spacing w:val="-7"/>
        </w:rPr>
        <w:t xml:space="preserve"> </w:t>
      </w:r>
      <w:r w:rsidRPr="00091BC7">
        <w:t>total</w:t>
      </w:r>
      <w:r w:rsidRPr="00091BC7">
        <w:rPr>
          <w:spacing w:val="-2"/>
        </w:rPr>
        <w:t xml:space="preserve"> </w:t>
      </w:r>
      <w:r w:rsidRPr="00091BC7">
        <w:t>occurrences of each</w:t>
      </w:r>
      <w:r w:rsidRPr="00091BC7">
        <w:rPr>
          <w:spacing w:val="-4"/>
        </w:rPr>
        <w:t xml:space="preserve"> </w:t>
      </w:r>
      <w:r w:rsidRPr="00091BC7">
        <w:t>differed</w:t>
      </w:r>
      <w:r w:rsidRPr="00091BC7">
        <w:rPr>
          <w:spacing w:val="-2"/>
        </w:rPr>
        <w:t xml:space="preserve"> </w:t>
      </w:r>
      <w:r w:rsidRPr="00091BC7">
        <w:t>depending</w:t>
      </w:r>
      <w:r w:rsidRPr="00091BC7">
        <w:rPr>
          <w:spacing w:val="-2"/>
        </w:rPr>
        <w:t xml:space="preserve"> </w:t>
      </w:r>
      <w:r w:rsidRPr="00091BC7">
        <w:t>on</w:t>
      </w:r>
      <w:r w:rsidRPr="00091BC7">
        <w:rPr>
          <w:spacing w:val="-7"/>
        </w:rPr>
        <w:t xml:space="preserve"> </w:t>
      </w:r>
      <w:r w:rsidRPr="00091BC7">
        <w:t>the</w:t>
      </w:r>
      <w:r w:rsidRPr="00091BC7">
        <w:rPr>
          <w:spacing w:val="-3"/>
        </w:rPr>
        <w:t xml:space="preserve"> </w:t>
      </w:r>
      <w:r w:rsidRPr="00091BC7">
        <w:t>base</w:t>
      </w:r>
      <w:r w:rsidRPr="00091BC7">
        <w:rPr>
          <w:spacing w:val="-3"/>
        </w:rPr>
        <w:t xml:space="preserve"> </w:t>
      </w:r>
      <w:r w:rsidRPr="00091BC7">
        <w:t>period used as the reference climatology.</w:t>
      </w:r>
    </w:p>
    <w:p w14:paraId="32E24A9A" w14:textId="77777777" w:rsidR="009F0771" w:rsidRPr="00091BC7" w:rsidRDefault="009F0771" w:rsidP="00840499">
      <w:pPr>
        <w:pStyle w:val="BodyText"/>
        <w:spacing w:line="480" w:lineRule="auto"/>
      </w:pPr>
      <w:r w:rsidRPr="00091BC7">
        <w:t>Results indicated that the base period impacts the characterization of drought and pluvial conditions in accordance with the distinct precipitation regimes associated with each base period.</w:t>
      </w:r>
      <w:r w:rsidRPr="00091BC7">
        <w:rPr>
          <w:spacing w:val="-1"/>
        </w:rPr>
        <w:t xml:space="preserve"> Additionally</w:t>
      </w:r>
      <w:r w:rsidRPr="00091BC7">
        <w:t>,</w:t>
      </w:r>
      <w:r w:rsidRPr="00091BC7">
        <w:rPr>
          <w:spacing w:val="-1"/>
        </w:rPr>
        <w:t xml:space="preserve"> </w:t>
      </w:r>
      <w:r w:rsidRPr="00091BC7">
        <w:t>the</w:t>
      </w:r>
      <w:r w:rsidRPr="00091BC7">
        <w:rPr>
          <w:spacing w:val="-9"/>
        </w:rPr>
        <w:t xml:space="preserve"> </w:t>
      </w:r>
      <w:r w:rsidRPr="00091BC7">
        <w:t>range</w:t>
      </w:r>
      <w:r w:rsidRPr="00091BC7">
        <w:rPr>
          <w:spacing w:val="-4"/>
        </w:rPr>
        <w:t xml:space="preserve"> </w:t>
      </w:r>
      <w:r w:rsidRPr="00091BC7">
        <w:t>of</w:t>
      </w:r>
      <w:r w:rsidRPr="00091BC7">
        <w:rPr>
          <w:spacing w:val="-6"/>
        </w:rPr>
        <w:t xml:space="preserve"> </w:t>
      </w:r>
      <w:r w:rsidRPr="00091BC7">
        <w:t>SPI</w:t>
      </w:r>
      <w:r w:rsidRPr="00091BC7">
        <w:rPr>
          <w:spacing w:val="-1"/>
        </w:rPr>
        <w:t xml:space="preserve"> </w:t>
      </w:r>
      <w:r w:rsidRPr="00091BC7">
        <w:t>values</w:t>
      </w:r>
      <w:r w:rsidRPr="00091BC7">
        <w:rPr>
          <w:spacing w:val="-5"/>
        </w:rPr>
        <w:t xml:space="preserve"> </w:t>
      </w:r>
      <w:r w:rsidRPr="00091BC7">
        <w:t>yielded</w:t>
      </w:r>
      <w:r w:rsidRPr="00091BC7">
        <w:rPr>
          <w:spacing w:val="-3"/>
        </w:rPr>
        <w:t xml:space="preserve"> </w:t>
      </w:r>
      <w:r w:rsidRPr="00091BC7">
        <w:t>by</w:t>
      </w:r>
      <w:r w:rsidRPr="00091BC7">
        <w:rPr>
          <w:spacing w:val="-12"/>
        </w:rPr>
        <w:t xml:space="preserve"> </w:t>
      </w:r>
      <w:r w:rsidRPr="00091BC7">
        <w:t>each</w:t>
      </w:r>
      <w:r w:rsidRPr="00091BC7">
        <w:rPr>
          <w:spacing w:val="-3"/>
        </w:rPr>
        <w:t xml:space="preserve"> </w:t>
      </w:r>
      <w:r w:rsidRPr="00091BC7">
        <w:t>base</w:t>
      </w:r>
      <w:r w:rsidRPr="00091BC7">
        <w:rPr>
          <w:spacing w:val="-4"/>
        </w:rPr>
        <w:t xml:space="preserve"> </w:t>
      </w:r>
      <w:r w:rsidRPr="00091BC7">
        <w:t>period</w:t>
      </w:r>
      <w:r w:rsidRPr="00091BC7">
        <w:rPr>
          <w:spacing w:val="-3"/>
        </w:rPr>
        <w:t xml:space="preserve"> </w:t>
      </w:r>
      <w:r w:rsidRPr="00091BC7">
        <w:t>generally</w:t>
      </w:r>
      <w:r w:rsidRPr="00091BC7">
        <w:rPr>
          <w:spacing w:val="-3"/>
        </w:rPr>
        <w:t xml:space="preserve"> </w:t>
      </w:r>
      <w:r w:rsidRPr="00091BC7">
        <w:t>increased as the accumulation period increased. In every region except for the Southeast, the antiquated base periods yielded more pluvial events and fewer drought events than the contemporary</w:t>
      </w:r>
      <w:r w:rsidRPr="00091BC7">
        <w:rPr>
          <w:spacing w:val="-1"/>
        </w:rPr>
        <w:t xml:space="preserve"> </w:t>
      </w:r>
      <w:r w:rsidRPr="00091BC7">
        <w:t>base</w:t>
      </w:r>
      <w:r w:rsidRPr="00091BC7">
        <w:rPr>
          <w:spacing w:val="-2"/>
        </w:rPr>
        <w:t xml:space="preserve"> </w:t>
      </w:r>
      <w:r w:rsidRPr="00091BC7">
        <w:t>periods,</w:t>
      </w:r>
      <w:r w:rsidRPr="00091BC7">
        <w:rPr>
          <w:spacing w:val="-3"/>
        </w:rPr>
        <w:t xml:space="preserve"> </w:t>
      </w:r>
      <w:r w:rsidRPr="00091BC7">
        <w:t>reflective</w:t>
      </w:r>
      <w:r w:rsidRPr="00091BC7">
        <w:rPr>
          <w:spacing w:val="-2"/>
        </w:rPr>
        <w:t xml:space="preserve"> </w:t>
      </w:r>
      <w:r w:rsidRPr="00091BC7">
        <w:t>of the</w:t>
      </w:r>
      <w:r w:rsidRPr="00091BC7">
        <w:rPr>
          <w:spacing w:val="-2"/>
        </w:rPr>
        <w:t xml:space="preserve"> </w:t>
      </w:r>
      <w:r w:rsidRPr="00091BC7">
        <w:t>drier</w:t>
      </w:r>
      <w:r w:rsidRPr="00091BC7">
        <w:rPr>
          <w:spacing w:val="-4"/>
        </w:rPr>
        <w:t xml:space="preserve"> </w:t>
      </w:r>
      <w:r w:rsidRPr="00091BC7">
        <w:t>climate</w:t>
      </w:r>
      <w:r w:rsidRPr="00091BC7">
        <w:rPr>
          <w:spacing w:val="-2"/>
        </w:rPr>
        <w:t xml:space="preserve"> </w:t>
      </w:r>
      <w:r w:rsidRPr="00091BC7">
        <w:t>conditions</w:t>
      </w:r>
      <w:r w:rsidRPr="00091BC7">
        <w:rPr>
          <w:spacing w:val="-3"/>
        </w:rPr>
        <w:t xml:space="preserve"> associated with the antiquated base periods</w:t>
      </w:r>
      <w:r w:rsidRPr="00091BC7">
        <w:t>. This study also found that the 30-year precipitation averages are on a decreasing trend when transitioning from antiquated to contemporary base periods within the Western and Southeast regions, suggesting that the number and severity of drought events captured by the SPI</w:t>
      </w:r>
      <w:r w:rsidRPr="00091BC7">
        <w:rPr>
          <w:spacing w:val="-2"/>
        </w:rPr>
        <w:t xml:space="preserve"> </w:t>
      </w:r>
      <w:r w:rsidRPr="00091BC7">
        <w:t>in</w:t>
      </w:r>
      <w:r w:rsidRPr="00091BC7">
        <w:rPr>
          <w:spacing w:val="-5"/>
        </w:rPr>
        <w:t xml:space="preserve"> </w:t>
      </w:r>
      <w:r w:rsidRPr="00091BC7">
        <w:t>these</w:t>
      </w:r>
      <w:r w:rsidRPr="00091BC7">
        <w:rPr>
          <w:spacing w:val="-1"/>
        </w:rPr>
        <w:t xml:space="preserve"> </w:t>
      </w:r>
      <w:r w:rsidRPr="00091BC7">
        <w:t>regions</w:t>
      </w:r>
      <w:r w:rsidRPr="00091BC7">
        <w:rPr>
          <w:spacing w:val="-2"/>
        </w:rPr>
        <w:t xml:space="preserve"> </w:t>
      </w:r>
      <w:r w:rsidRPr="00091BC7">
        <w:t>will likely begin</w:t>
      </w:r>
      <w:r w:rsidRPr="00091BC7">
        <w:rPr>
          <w:spacing w:val="-5"/>
        </w:rPr>
        <w:t xml:space="preserve"> </w:t>
      </w:r>
      <w:r w:rsidRPr="00091BC7">
        <w:t>to decrease in accordance with the drying climate.</w:t>
      </w:r>
    </w:p>
    <w:p w14:paraId="2E54C140" w14:textId="77777777" w:rsidR="009F0771" w:rsidRPr="00612C03" w:rsidRDefault="009F0771" w:rsidP="009F0771">
      <w:pPr>
        <w:spacing w:line="480" w:lineRule="auto"/>
        <w:sectPr w:rsidR="009F0771" w:rsidRPr="00612C03" w:rsidSect="009B43F4">
          <w:pgSz w:w="12240" w:h="15840"/>
          <w:pgMar w:top="1440" w:right="1440" w:bottom="1440" w:left="1440" w:header="0" w:footer="1440" w:gutter="0"/>
          <w:cols w:space="720"/>
          <w:docGrid w:linePitch="299"/>
        </w:sectPr>
      </w:pPr>
    </w:p>
    <w:p w14:paraId="04867CC9" w14:textId="77777777" w:rsidR="009F0771" w:rsidRPr="00361E42" w:rsidRDefault="009F0771" w:rsidP="009F0771">
      <w:pPr>
        <w:pStyle w:val="Heading2"/>
        <w:tabs>
          <w:tab w:val="left" w:pos="800"/>
        </w:tabs>
        <w:spacing w:before="61"/>
        <w:ind w:left="0"/>
      </w:pPr>
      <w:r>
        <w:rPr>
          <w:spacing w:val="-2"/>
        </w:rPr>
        <w:lastRenderedPageBreak/>
        <w:t xml:space="preserve">3.7 </w:t>
      </w:r>
      <w:r w:rsidRPr="00361E42">
        <w:rPr>
          <w:spacing w:val="-2"/>
        </w:rPr>
        <w:t>References</w:t>
      </w:r>
    </w:p>
    <w:p w14:paraId="2F008B31" w14:textId="77777777" w:rsidR="009F0771" w:rsidRPr="00361E42" w:rsidRDefault="009F0771" w:rsidP="00840499">
      <w:pPr>
        <w:pStyle w:val="BodyText"/>
        <w:spacing w:before="240"/>
      </w:pPr>
      <w:r w:rsidRPr="00361E42">
        <w:t>Cammalleri, C., J. Spinoni, P. Barbosa,</w:t>
      </w:r>
      <w:r w:rsidRPr="00361E42">
        <w:rPr>
          <w:spacing w:val="-10"/>
        </w:rPr>
        <w:t xml:space="preserve"> </w:t>
      </w:r>
      <w:r w:rsidRPr="00361E42">
        <w:t>A.</w:t>
      </w:r>
      <w:r w:rsidRPr="00361E42">
        <w:rPr>
          <w:spacing w:val="-5"/>
        </w:rPr>
        <w:t xml:space="preserve"> </w:t>
      </w:r>
      <w:r w:rsidRPr="00361E42">
        <w:t>Toreti, and J. V.</w:t>
      </w:r>
      <w:r w:rsidRPr="00361E42">
        <w:rPr>
          <w:spacing w:val="-5"/>
        </w:rPr>
        <w:t xml:space="preserve"> </w:t>
      </w:r>
      <w:r w:rsidRPr="00361E42">
        <w:t>Vogt, 2022:</w:t>
      </w:r>
      <w:r w:rsidRPr="00361E42">
        <w:rPr>
          <w:spacing w:val="-7"/>
        </w:rPr>
        <w:t xml:space="preserve"> </w:t>
      </w:r>
      <w:r w:rsidRPr="00361E42">
        <w:t>The effects of non-stationarity</w:t>
      </w:r>
      <w:r w:rsidRPr="00361E42">
        <w:rPr>
          <w:spacing w:val="-2"/>
        </w:rPr>
        <w:t xml:space="preserve"> </w:t>
      </w:r>
      <w:r w:rsidRPr="00361E42">
        <w:t>on</w:t>
      </w:r>
      <w:r w:rsidRPr="00361E42">
        <w:rPr>
          <w:spacing w:val="-7"/>
        </w:rPr>
        <w:t xml:space="preserve"> </w:t>
      </w:r>
      <w:r w:rsidRPr="00361E42">
        <w:t>SPI</w:t>
      </w:r>
      <w:r w:rsidRPr="00361E42">
        <w:rPr>
          <w:spacing w:val="-5"/>
        </w:rPr>
        <w:t xml:space="preserve"> </w:t>
      </w:r>
      <w:r w:rsidRPr="00361E42">
        <w:t>for</w:t>
      </w:r>
      <w:r w:rsidRPr="00361E42">
        <w:rPr>
          <w:spacing w:val="-5"/>
        </w:rPr>
        <w:t xml:space="preserve"> </w:t>
      </w:r>
      <w:r w:rsidRPr="00361E42">
        <w:t>operational</w:t>
      </w:r>
      <w:r w:rsidRPr="00361E42">
        <w:rPr>
          <w:spacing w:val="-6"/>
        </w:rPr>
        <w:t xml:space="preserve"> </w:t>
      </w:r>
      <w:r w:rsidRPr="00361E42">
        <w:t>drought</w:t>
      </w:r>
      <w:r w:rsidRPr="00361E42">
        <w:rPr>
          <w:spacing w:val="-6"/>
        </w:rPr>
        <w:t xml:space="preserve"> </w:t>
      </w:r>
      <w:r w:rsidRPr="00361E42">
        <w:t>monitoring</w:t>
      </w:r>
      <w:r w:rsidRPr="00361E42">
        <w:rPr>
          <w:spacing w:val="-2"/>
        </w:rPr>
        <w:t xml:space="preserve"> </w:t>
      </w:r>
      <w:r w:rsidRPr="00361E42">
        <w:t>in</w:t>
      </w:r>
      <w:r w:rsidRPr="00361E42">
        <w:rPr>
          <w:spacing w:val="-7"/>
        </w:rPr>
        <w:t xml:space="preserve"> </w:t>
      </w:r>
      <w:r w:rsidRPr="00361E42">
        <w:t>Europe.</w:t>
      </w:r>
      <w:r w:rsidRPr="00361E42">
        <w:rPr>
          <w:spacing w:val="-4"/>
        </w:rPr>
        <w:t xml:space="preserve"> </w:t>
      </w:r>
      <w:r w:rsidRPr="00361E42">
        <w:t>Int.</w:t>
      </w:r>
      <w:r w:rsidRPr="00361E42">
        <w:rPr>
          <w:spacing w:val="-4"/>
        </w:rPr>
        <w:t xml:space="preserve"> </w:t>
      </w:r>
      <w:r w:rsidRPr="00361E42">
        <w:t xml:space="preserve">J. Climatol., 42, 3418–3430, </w:t>
      </w:r>
      <w:r w:rsidRPr="00361E42">
        <w:rPr>
          <w:color w:val="467885"/>
          <w:u w:val="single" w:color="467885"/>
        </w:rPr>
        <w:t>https://doi.org/10.1002/joc.7424</w:t>
      </w:r>
      <w:r w:rsidRPr="00361E42">
        <w:t>.</w:t>
      </w:r>
    </w:p>
    <w:p w14:paraId="42E89B36" w14:textId="77777777" w:rsidR="009F0771" w:rsidRPr="00361E42" w:rsidRDefault="009F0771" w:rsidP="00CE7274">
      <w:pPr>
        <w:pStyle w:val="BodyText"/>
        <w:spacing w:before="240"/>
      </w:pPr>
      <w:r w:rsidRPr="00361E42">
        <w:t>Delignette-Muller,</w:t>
      </w:r>
      <w:r w:rsidRPr="00361E42">
        <w:rPr>
          <w:spacing w:val="-2"/>
        </w:rPr>
        <w:t xml:space="preserve"> </w:t>
      </w:r>
      <w:r w:rsidRPr="00361E42">
        <w:t>M.L.</w:t>
      </w:r>
      <w:r w:rsidRPr="00361E42">
        <w:rPr>
          <w:spacing w:val="-5"/>
        </w:rPr>
        <w:t xml:space="preserve"> </w:t>
      </w:r>
      <w:r w:rsidRPr="00361E42">
        <w:t>and</w:t>
      </w:r>
      <w:r w:rsidRPr="00361E42">
        <w:rPr>
          <w:spacing w:val="-3"/>
        </w:rPr>
        <w:t xml:space="preserve"> </w:t>
      </w:r>
      <w:r w:rsidRPr="00361E42">
        <w:t>Dutang,</w:t>
      </w:r>
      <w:r w:rsidRPr="00361E42">
        <w:rPr>
          <w:spacing w:val="-5"/>
        </w:rPr>
        <w:t xml:space="preserve"> </w:t>
      </w:r>
      <w:r w:rsidRPr="00361E42">
        <w:t>C.,</w:t>
      </w:r>
      <w:r w:rsidRPr="00361E42">
        <w:rPr>
          <w:spacing w:val="-5"/>
        </w:rPr>
        <w:t xml:space="preserve"> </w:t>
      </w:r>
      <w:r w:rsidRPr="00361E42">
        <w:t>2015:</w:t>
      </w:r>
      <w:r w:rsidRPr="00361E42">
        <w:rPr>
          <w:spacing w:val="-7"/>
        </w:rPr>
        <w:t xml:space="preserve"> </w:t>
      </w:r>
      <w:r w:rsidRPr="00361E42">
        <w:t>fitdistrplus:</w:t>
      </w:r>
      <w:r w:rsidRPr="00361E42">
        <w:rPr>
          <w:spacing w:val="-15"/>
        </w:rPr>
        <w:t xml:space="preserve"> </w:t>
      </w:r>
      <w:r w:rsidRPr="00361E42">
        <w:t>An</w:t>
      </w:r>
      <w:r w:rsidRPr="00361E42">
        <w:rPr>
          <w:spacing w:val="-3"/>
        </w:rPr>
        <w:t xml:space="preserve"> </w:t>
      </w:r>
      <w:r w:rsidRPr="00361E42">
        <w:t>R</w:t>
      </w:r>
      <w:r w:rsidRPr="00361E42">
        <w:rPr>
          <w:spacing w:val="-5"/>
        </w:rPr>
        <w:t xml:space="preserve"> </w:t>
      </w:r>
      <w:r w:rsidRPr="00361E42">
        <w:t>Package</w:t>
      </w:r>
      <w:r w:rsidRPr="00361E42">
        <w:rPr>
          <w:spacing w:val="-4"/>
        </w:rPr>
        <w:t xml:space="preserve"> </w:t>
      </w:r>
      <w:r w:rsidRPr="00361E42">
        <w:t>for</w:t>
      </w:r>
      <w:r w:rsidRPr="00361E42">
        <w:rPr>
          <w:spacing w:val="-6"/>
        </w:rPr>
        <w:t xml:space="preserve"> </w:t>
      </w:r>
      <w:r w:rsidRPr="00361E42">
        <w:t xml:space="preserve">Fitting Distributions. Journal of Statistical Software, 64(4), 1-34. URL: </w:t>
      </w:r>
      <w:hyperlink r:id="rId21">
        <w:r w:rsidRPr="00361E42">
          <w:rPr>
            <w:spacing w:val="-2"/>
          </w:rPr>
          <w:t>http://www.jstatsoft.org/v64/i04/.</w:t>
        </w:r>
      </w:hyperlink>
    </w:p>
    <w:p w14:paraId="70973A3C" w14:textId="77777777" w:rsidR="009F0771" w:rsidRPr="00361E42" w:rsidRDefault="009F0771" w:rsidP="00CE7274">
      <w:pPr>
        <w:pStyle w:val="BodyText"/>
        <w:spacing w:before="240"/>
      </w:pPr>
      <w:r w:rsidRPr="00361E42">
        <w:t>Edwards,</w:t>
      </w:r>
      <w:r w:rsidRPr="00361E42">
        <w:rPr>
          <w:spacing w:val="-3"/>
        </w:rPr>
        <w:t xml:space="preserve"> </w:t>
      </w:r>
      <w:r w:rsidRPr="00361E42">
        <w:t>D.C.</w:t>
      </w:r>
      <w:r w:rsidRPr="00361E42">
        <w:rPr>
          <w:spacing w:val="-3"/>
        </w:rPr>
        <w:t xml:space="preserve"> </w:t>
      </w:r>
      <w:r w:rsidRPr="00361E42">
        <w:t>and</w:t>
      </w:r>
      <w:r w:rsidRPr="00361E42">
        <w:rPr>
          <w:spacing w:val="-4"/>
        </w:rPr>
        <w:t xml:space="preserve"> </w:t>
      </w:r>
      <w:r w:rsidRPr="00361E42">
        <w:t>McKee,</w:t>
      </w:r>
      <w:r w:rsidRPr="00361E42">
        <w:rPr>
          <w:spacing w:val="-6"/>
        </w:rPr>
        <w:t xml:space="preserve"> </w:t>
      </w:r>
      <w:r w:rsidRPr="00361E42">
        <w:t>T.B.,</w:t>
      </w:r>
      <w:r w:rsidRPr="00361E42">
        <w:rPr>
          <w:spacing w:val="-3"/>
        </w:rPr>
        <w:t xml:space="preserve"> </w:t>
      </w:r>
      <w:r w:rsidRPr="00361E42">
        <w:t>1997:</w:t>
      </w:r>
      <w:r w:rsidRPr="00361E42">
        <w:rPr>
          <w:spacing w:val="-8"/>
        </w:rPr>
        <w:t xml:space="preserve"> </w:t>
      </w:r>
      <w:r w:rsidRPr="00361E42">
        <w:t>Characteristics</w:t>
      </w:r>
      <w:r w:rsidRPr="00361E42">
        <w:rPr>
          <w:spacing w:val="-6"/>
        </w:rPr>
        <w:t xml:space="preserve"> </w:t>
      </w:r>
      <w:r w:rsidRPr="00361E42">
        <w:t>of</w:t>
      </w:r>
      <w:r w:rsidRPr="00361E42">
        <w:rPr>
          <w:spacing w:val="-3"/>
        </w:rPr>
        <w:t xml:space="preserve"> </w:t>
      </w:r>
      <w:r w:rsidRPr="00361E42">
        <w:t>20th</w:t>
      </w:r>
      <w:r w:rsidRPr="00361E42">
        <w:rPr>
          <w:spacing w:val="-4"/>
        </w:rPr>
        <w:t xml:space="preserve"> </w:t>
      </w:r>
      <w:r w:rsidRPr="00361E42">
        <w:t>Century</w:t>
      </w:r>
      <w:r w:rsidRPr="00361E42">
        <w:rPr>
          <w:spacing w:val="-9"/>
        </w:rPr>
        <w:t xml:space="preserve"> </w:t>
      </w:r>
      <w:r w:rsidRPr="00361E42">
        <w:t>Drought</w:t>
      </w:r>
      <w:r w:rsidRPr="00361E42">
        <w:rPr>
          <w:spacing w:val="-8"/>
        </w:rPr>
        <w:t xml:space="preserve"> </w:t>
      </w:r>
      <w:r w:rsidRPr="00361E42">
        <w:t>in</w:t>
      </w:r>
      <w:r w:rsidRPr="00361E42">
        <w:rPr>
          <w:spacing w:val="-4"/>
        </w:rPr>
        <w:t xml:space="preserve"> </w:t>
      </w:r>
      <w:r w:rsidRPr="00361E42">
        <w:t>the United States at Multiple Time Scales. Climatology Report 97-2, Department of Atmospheric Science, Colorado State University, Fort Collins, CO, 155pp.</w:t>
      </w:r>
    </w:p>
    <w:p w14:paraId="74A204E8" w14:textId="77777777" w:rsidR="009F0771" w:rsidRPr="00361E42" w:rsidRDefault="009F0771" w:rsidP="00CE7274">
      <w:pPr>
        <w:pStyle w:val="BodyText"/>
        <w:spacing w:before="240"/>
      </w:pPr>
      <w:r w:rsidRPr="00361E42">
        <w:t>Guttman</w:t>
      </w:r>
      <w:r w:rsidRPr="00361E42">
        <w:rPr>
          <w:spacing w:val="-3"/>
        </w:rPr>
        <w:t xml:space="preserve"> </w:t>
      </w:r>
      <w:r w:rsidRPr="00361E42">
        <w:t>N.B.,</w:t>
      </w:r>
      <w:r w:rsidRPr="00361E42">
        <w:rPr>
          <w:spacing w:val="-1"/>
        </w:rPr>
        <w:t xml:space="preserve"> </w:t>
      </w:r>
      <w:r w:rsidRPr="00361E42">
        <w:t>1994.</w:t>
      </w:r>
      <w:r w:rsidRPr="00361E42">
        <w:rPr>
          <w:spacing w:val="-1"/>
        </w:rPr>
        <w:t xml:space="preserve"> </w:t>
      </w:r>
      <w:r w:rsidRPr="00361E42">
        <w:t>On</w:t>
      </w:r>
      <w:r w:rsidRPr="00361E42">
        <w:rPr>
          <w:spacing w:val="-7"/>
        </w:rPr>
        <w:t xml:space="preserve"> </w:t>
      </w:r>
      <w:r w:rsidRPr="00361E42">
        <w:t>the</w:t>
      </w:r>
      <w:r w:rsidRPr="00361E42">
        <w:rPr>
          <w:spacing w:val="-3"/>
        </w:rPr>
        <w:t xml:space="preserve"> </w:t>
      </w:r>
      <w:r w:rsidRPr="00361E42">
        <w:t>sensitivity</w:t>
      </w:r>
      <w:r w:rsidRPr="00361E42">
        <w:rPr>
          <w:spacing w:val="-3"/>
        </w:rPr>
        <w:t xml:space="preserve"> </w:t>
      </w:r>
      <w:r w:rsidRPr="00361E42">
        <w:t>of</w:t>
      </w:r>
      <w:r w:rsidRPr="00361E42">
        <w:rPr>
          <w:spacing w:val="-5"/>
        </w:rPr>
        <w:t xml:space="preserve"> </w:t>
      </w:r>
      <w:r w:rsidRPr="00361E42">
        <w:t>sample</w:t>
      </w:r>
      <w:r w:rsidRPr="00361E42">
        <w:rPr>
          <w:spacing w:val="-8"/>
        </w:rPr>
        <w:t xml:space="preserve"> </w:t>
      </w:r>
      <w:r w:rsidRPr="00361E42">
        <w:t>L</w:t>
      </w:r>
      <w:r w:rsidRPr="00361E42">
        <w:rPr>
          <w:spacing w:val="-9"/>
        </w:rPr>
        <w:t xml:space="preserve"> </w:t>
      </w:r>
      <w:r w:rsidRPr="00361E42">
        <w:t>moments</w:t>
      </w:r>
      <w:r w:rsidRPr="00361E42">
        <w:rPr>
          <w:spacing w:val="-4"/>
        </w:rPr>
        <w:t xml:space="preserve"> </w:t>
      </w:r>
      <w:r w:rsidRPr="00361E42">
        <w:t>to</w:t>
      </w:r>
      <w:r w:rsidRPr="00361E42">
        <w:rPr>
          <w:spacing w:val="-7"/>
        </w:rPr>
        <w:t xml:space="preserve"> </w:t>
      </w:r>
      <w:r w:rsidRPr="00361E42">
        <w:t>sample</w:t>
      </w:r>
      <w:r w:rsidRPr="00361E42">
        <w:rPr>
          <w:spacing w:val="-3"/>
        </w:rPr>
        <w:t xml:space="preserve"> </w:t>
      </w:r>
      <w:r w:rsidRPr="00361E42">
        <w:t>size.</w:t>
      </w:r>
      <w:r w:rsidRPr="00361E42">
        <w:rPr>
          <w:spacing w:val="-1"/>
        </w:rPr>
        <w:t xml:space="preserve"> </w:t>
      </w:r>
      <w:r w:rsidRPr="00361E42">
        <w:t>J.</w:t>
      </w:r>
      <w:r w:rsidRPr="00361E42">
        <w:rPr>
          <w:spacing w:val="-1"/>
        </w:rPr>
        <w:t xml:space="preserve"> </w:t>
      </w:r>
      <w:r w:rsidRPr="00361E42">
        <w:t>Climate. 7: 1026–1029.</w:t>
      </w:r>
    </w:p>
    <w:p w14:paraId="06A334E4" w14:textId="77777777" w:rsidR="009F0771" w:rsidRPr="00361E42" w:rsidRDefault="009F0771" w:rsidP="00CE7274">
      <w:pPr>
        <w:pStyle w:val="BodyText"/>
        <w:spacing w:before="240"/>
      </w:pPr>
      <w:r w:rsidRPr="00361E42">
        <w:t>Guttman, N. B, 1998: Comparing The Palmer Drought Index</w:t>
      </w:r>
      <w:r w:rsidRPr="00361E42">
        <w:rPr>
          <w:spacing w:val="-2"/>
        </w:rPr>
        <w:t xml:space="preserve"> </w:t>
      </w:r>
      <w:r w:rsidRPr="00361E42">
        <w:t>And The Standardized Precipitation</w:t>
      </w:r>
      <w:r w:rsidRPr="00361E42">
        <w:rPr>
          <w:spacing w:val="-2"/>
        </w:rPr>
        <w:t xml:space="preserve"> </w:t>
      </w:r>
      <w:r w:rsidRPr="00361E42">
        <w:t>index</w:t>
      </w:r>
      <w:r w:rsidRPr="00361E42">
        <w:rPr>
          <w:spacing w:val="-6"/>
        </w:rPr>
        <w:t xml:space="preserve"> </w:t>
      </w:r>
      <w:r w:rsidRPr="00361E42">
        <w:t>ties</w:t>
      </w:r>
      <w:r w:rsidRPr="00361E42">
        <w:rPr>
          <w:spacing w:val="-3"/>
        </w:rPr>
        <w:t xml:space="preserve"> </w:t>
      </w:r>
      <w:r w:rsidRPr="00361E42">
        <w:t>of</w:t>
      </w:r>
      <w:r w:rsidRPr="00361E42">
        <w:rPr>
          <w:spacing w:val="-4"/>
        </w:rPr>
        <w:t xml:space="preserve"> </w:t>
      </w:r>
      <w:r w:rsidRPr="00361E42">
        <w:t>the</w:t>
      </w:r>
      <w:r w:rsidRPr="00361E42">
        <w:rPr>
          <w:spacing w:val="-3"/>
        </w:rPr>
        <w:t xml:space="preserve"> </w:t>
      </w:r>
      <w:r w:rsidRPr="00361E42">
        <w:t>PDSI</w:t>
      </w:r>
      <w:r w:rsidRPr="00361E42">
        <w:rPr>
          <w:spacing w:val="-4"/>
        </w:rPr>
        <w:t xml:space="preserve"> </w:t>
      </w:r>
      <w:r w:rsidRPr="00361E42">
        <w:t>and</w:t>
      </w:r>
      <w:r w:rsidRPr="00361E42">
        <w:rPr>
          <w:spacing w:val="-2"/>
        </w:rPr>
        <w:t xml:space="preserve"> </w:t>
      </w:r>
      <w:r w:rsidRPr="00361E42">
        <w:t>its</w:t>
      </w:r>
      <w:r w:rsidRPr="00361E42">
        <w:rPr>
          <w:spacing w:val="-3"/>
        </w:rPr>
        <w:t xml:space="preserve"> </w:t>
      </w:r>
      <w:r w:rsidRPr="00361E42">
        <w:t>variations</w:t>
      </w:r>
      <w:r w:rsidRPr="00361E42">
        <w:rPr>
          <w:spacing w:val="-4"/>
        </w:rPr>
        <w:t xml:space="preserve"> </w:t>
      </w:r>
      <w:r w:rsidRPr="00361E42">
        <w:t>have</w:t>
      </w:r>
      <w:r w:rsidRPr="00361E42">
        <w:rPr>
          <w:spacing w:val="-3"/>
        </w:rPr>
        <w:t xml:space="preserve"> </w:t>
      </w:r>
      <w:r w:rsidRPr="00361E42">
        <w:t>been</w:t>
      </w:r>
      <w:r w:rsidRPr="00361E42">
        <w:rPr>
          <w:spacing w:val="-2"/>
        </w:rPr>
        <w:t xml:space="preserve"> </w:t>
      </w:r>
      <w:r w:rsidRPr="00361E42">
        <w:t>the</w:t>
      </w:r>
      <w:r w:rsidRPr="00361E42">
        <w:rPr>
          <w:spacing w:val="-3"/>
        </w:rPr>
        <w:t xml:space="preserve"> </w:t>
      </w:r>
      <w:r w:rsidRPr="00361E42">
        <w:t>referenced</w:t>
      </w:r>
      <w:r w:rsidRPr="00361E42">
        <w:rPr>
          <w:spacing w:val="-2"/>
        </w:rPr>
        <w:t xml:space="preserve"> </w:t>
      </w:r>
      <w:r w:rsidRPr="00361E42">
        <w:t>studies show that the intended, J.</w:t>
      </w:r>
      <w:r w:rsidRPr="00361E42">
        <w:rPr>
          <w:spacing w:val="-4"/>
        </w:rPr>
        <w:t xml:space="preserve"> </w:t>
      </w:r>
      <w:r w:rsidRPr="00361E42">
        <w:t>Am. Water Resour.</w:t>
      </w:r>
      <w:r w:rsidRPr="00361E42">
        <w:rPr>
          <w:spacing w:val="-4"/>
        </w:rPr>
        <w:t xml:space="preserve"> </w:t>
      </w:r>
      <w:r w:rsidRPr="00361E42">
        <w:t xml:space="preserve">Assoc., 34, 113–121, </w:t>
      </w:r>
      <w:r w:rsidRPr="00361E42">
        <w:rPr>
          <w:spacing w:val="-2"/>
        </w:rPr>
        <w:t>https://doi.org/10.1111/j.1752-1688.1998.tb05964.x.</w:t>
      </w:r>
    </w:p>
    <w:p w14:paraId="3E30C500" w14:textId="77777777" w:rsidR="009F0771" w:rsidRPr="00361E42" w:rsidRDefault="009F0771" w:rsidP="00CE7274">
      <w:pPr>
        <w:pStyle w:val="BodyText"/>
        <w:spacing w:before="240"/>
      </w:pPr>
      <w:r w:rsidRPr="00361E42">
        <w:t>Guttman, N.B. and Quayle, R.G., 1996.</w:t>
      </w:r>
      <w:r w:rsidRPr="00361E42">
        <w:rPr>
          <w:spacing w:val="-9"/>
        </w:rPr>
        <w:t xml:space="preserve"> </w:t>
      </w:r>
      <w:r w:rsidRPr="00361E42">
        <w:t>A</w:t>
      </w:r>
      <w:r w:rsidRPr="00361E42">
        <w:rPr>
          <w:spacing w:val="-17"/>
        </w:rPr>
        <w:t xml:space="preserve"> </w:t>
      </w:r>
      <w:r w:rsidRPr="00361E42">
        <w:t>Historical Perspective of U.S. Climate Divisions.</w:t>
      </w:r>
      <w:r w:rsidRPr="00361E42">
        <w:rPr>
          <w:spacing w:val="-13"/>
        </w:rPr>
        <w:t xml:space="preserve"> </w:t>
      </w:r>
      <w:r w:rsidRPr="00361E42">
        <w:t>Bull.</w:t>
      </w:r>
      <w:r w:rsidRPr="00361E42">
        <w:rPr>
          <w:spacing w:val="-15"/>
        </w:rPr>
        <w:t xml:space="preserve"> </w:t>
      </w:r>
      <w:r w:rsidRPr="00361E42">
        <w:t>Amer.</w:t>
      </w:r>
      <w:r w:rsidRPr="00361E42">
        <w:rPr>
          <w:spacing w:val="-11"/>
        </w:rPr>
        <w:t xml:space="preserve"> </w:t>
      </w:r>
      <w:r w:rsidRPr="00361E42">
        <w:t>Meteor.</w:t>
      </w:r>
      <w:r w:rsidRPr="00361E42">
        <w:rPr>
          <w:spacing w:val="-12"/>
        </w:rPr>
        <w:t xml:space="preserve"> </w:t>
      </w:r>
      <w:r w:rsidRPr="00361E42">
        <w:t>Soc.,</w:t>
      </w:r>
      <w:r w:rsidRPr="00361E42">
        <w:rPr>
          <w:spacing w:val="-12"/>
        </w:rPr>
        <w:t xml:space="preserve"> </w:t>
      </w:r>
      <w:r w:rsidRPr="00361E42">
        <w:t>77,</w:t>
      </w:r>
      <w:r w:rsidRPr="00361E42">
        <w:rPr>
          <w:spacing w:val="-12"/>
        </w:rPr>
        <w:t xml:space="preserve"> </w:t>
      </w:r>
      <w:r w:rsidRPr="00361E42">
        <w:t>2</w:t>
      </w:r>
      <w:r w:rsidRPr="00361E42">
        <w:rPr>
          <w:spacing w:val="-10"/>
        </w:rPr>
        <w:t xml:space="preserve"> </w:t>
      </w:r>
      <w:r w:rsidRPr="00361E42">
        <w:t>293-304.</w:t>
      </w:r>
      <w:r w:rsidRPr="00361E42">
        <w:rPr>
          <w:spacing w:val="-8"/>
        </w:rPr>
        <w:t xml:space="preserve"> </w:t>
      </w:r>
      <w:r w:rsidRPr="00361E42">
        <w:t xml:space="preserve">https://doi.org/10.1175/1520- </w:t>
      </w:r>
      <w:r w:rsidRPr="00361E42">
        <w:rPr>
          <w:spacing w:val="-2"/>
        </w:rPr>
        <w:t>0477(1996)077%3C0293:AHPOUC%3E2.0.CO;2</w:t>
      </w:r>
    </w:p>
    <w:p w14:paraId="70027759" w14:textId="77777777" w:rsidR="009F0771" w:rsidRPr="00361E42" w:rsidRDefault="009F0771" w:rsidP="00CE7274">
      <w:pPr>
        <w:pStyle w:val="BodyText"/>
        <w:spacing w:before="240"/>
      </w:pPr>
      <w:r w:rsidRPr="00361E42">
        <w:t>Hayes,</w:t>
      </w:r>
      <w:r w:rsidRPr="00361E42">
        <w:rPr>
          <w:spacing w:val="-4"/>
        </w:rPr>
        <w:t xml:space="preserve"> </w:t>
      </w:r>
      <w:r w:rsidRPr="00361E42">
        <w:t>M.,</w:t>
      </w:r>
      <w:r w:rsidRPr="00361E42">
        <w:rPr>
          <w:spacing w:val="-4"/>
        </w:rPr>
        <w:t xml:space="preserve"> </w:t>
      </w:r>
      <w:r w:rsidRPr="00361E42">
        <w:t>Svoboda,</w:t>
      </w:r>
      <w:r w:rsidRPr="00361E42">
        <w:rPr>
          <w:spacing w:val="-4"/>
        </w:rPr>
        <w:t xml:space="preserve"> </w:t>
      </w:r>
      <w:r w:rsidRPr="00361E42">
        <w:t>M.,</w:t>
      </w:r>
      <w:r w:rsidRPr="00361E42">
        <w:rPr>
          <w:spacing w:val="-7"/>
        </w:rPr>
        <w:t xml:space="preserve"> </w:t>
      </w:r>
      <w:r w:rsidRPr="00361E42">
        <w:t>Wall,</w:t>
      </w:r>
      <w:r w:rsidRPr="00361E42">
        <w:rPr>
          <w:spacing w:val="-7"/>
        </w:rPr>
        <w:t xml:space="preserve"> </w:t>
      </w:r>
      <w:r w:rsidRPr="00361E42">
        <w:t>N.</w:t>
      </w:r>
      <w:r w:rsidRPr="00361E42">
        <w:rPr>
          <w:spacing w:val="-7"/>
        </w:rPr>
        <w:t xml:space="preserve"> </w:t>
      </w:r>
      <w:r w:rsidRPr="00361E42">
        <w:t>and</w:t>
      </w:r>
      <w:r w:rsidRPr="00361E42">
        <w:rPr>
          <w:spacing w:val="-5"/>
        </w:rPr>
        <w:t xml:space="preserve"> </w:t>
      </w:r>
      <w:r w:rsidRPr="00361E42">
        <w:t>M.</w:t>
      </w:r>
      <w:r w:rsidRPr="00361E42">
        <w:rPr>
          <w:spacing w:val="-12"/>
        </w:rPr>
        <w:t xml:space="preserve"> </w:t>
      </w:r>
      <w:r w:rsidRPr="00361E42">
        <w:t>Widhalm,</w:t>
      </w:r>
      <w:r w:rsidRPr="00361E42">
        <w:rPr>
          <w:spacing w:val="-4"/>
        </w:rPr>
        <w:t xml:space="preserve"> </w:t>
      </w:r>
      <w:r w:rsidRPr="00361E42">
        <w:t>2011.</w:t>
      </w:r>
      <w:r w:rsidRPr="00361E42">
        <w:rPr>
          <w:spacing w:val="-12"/>
        </w:rPr>
        <w:t xml:space="preserve"> </w:t>
      </w:r>
      <w:r w:rsidRPr="00361E42">
        <w:t>The</w:t>
      </w:r>
      <w:r w:rsidRPr="00361E42">
        <w:rPr>
          <w:spacing w:val="-11"/>
        </w:rPr>
        <w:t xml:space="preserve"> </w:t>
      </w:r>
      <w:r w:rsidRPr="00361E42">
        <w:t>Lincoln</w:t>
      </w:r>
      <w:r w:rsidRPr="00361E42">
        <w:rPr>
          <w:spacing w:val="-10"/>
        </w:rPr>
        <w:t xml:space="preserve"> </w:t>
      </w:r>
      <w:r w:rsidRPr="00361E42">
        <w:t>Declaration</w:t>
      </w:r>
      <w:r w:rsidRPr="00361E42">
        <w:rPr>
          <w:spacing w:val="-5"/>
        </w:rPr>
        <w:t xml:space="preserve"> </w:t>
      </w:r>
      <w:r w:rsidRPr="00361E42">
        <w:t>on Drought: Universal meteorological drought index</w:t>
      </w:r>
      <w:r w:rsidRPr="00361E42">
        <w:rPr>
          <w:spacing w:val="-1"/>
        </w:rPr>
        <w:t xml:space="preserve"> </w:t>
      </w:r>
      <w:r w:rsidRPr="00361E42">
        <w:t>recommended. Bull.</w:t>
      </w:r>
      <w:r w:rsidRPr="00361E42">
        <w:rPr>
          <w:spacing w:val="-8"/>
        </w:rPr>
        <w:t xml:space="preserve"> </w:t>
      </w:r>
      <w:r w:rsidRPr="00361E42">
        <w:t>Amer. Meteor. Soc., 92, 485–488.</w:t>
      </w:r>
    </w:p>
    <w:p w14:paraId="29A9962E" w14:textId="77777777" w:rsidR="009F0771" w:rsidRPr="00361E42" w:rsidRDefault="009F0771" w:rsidP="00CE7274">
      <w:pPr>
        <w:pStyle w:val="BodyText"/>
        <w:spacing w:before="240"/>
      </w:pPr>
      <w:r w:rsidRPr="00361E42">
        <w:t>Hoylman,</w:t>
      </w:r>
      <w:r w:rsidRPr="00361E42">
        <w:rPr>
          <w:spacing w:val="-5"/>
        </w:rPr>
        <w:t xml:space="preserve"> </w:t>
      </w:r>
      <w:r w:rsidRPr="00361E42">
        <w:t>Z.H.,</w:t>
      </w:r>
      <w:r w:rsidRPr="00361E42">
        <w:rPr>
          <w:spacing w:val="-5"/>
        </w:rPr>
        <w:t xml:space="preserve"> </w:t>
      </w:r>
      <w:r w:rsidRPr="00361E42">
        <w:t>R.K.</w:t>
      </w:r>
      <w:r w:rsidRPr="00361E42">
        <w:rPr>
          <w:spacing w:val="-5"/>
        </w:rPr>
        <w:t xml:space="preserve"> </w:t>
      </w:r>
      <w:r w:rsidRPr="00361E42">
        <w:t>Bocinsky,</w:t>
      </w:r>
      <w:r w:rsidRPr="00361E42">
        <w:rPr>
          <w:spacing w:val="-8"/>
        </w:rPr>
        <w:t xml:space="preserve"> </w:t>
      </w:r>
      <w:r w:rsidRPr="00361E42">
        <w:t>K.G.</w:t>
      </w:r>
      <w:r w:rsidRPr="00361E42">
        <w:rPr>
          <w:spacing w:val="-5"/>
        </w:rPr>
        <w:t xml:space="preserve"> </w:t>
      </w:r>
      <w:r w:rsidRPr="00361E42">
        <w:t>Jencso,</w:t>
      </w:r>
      <w:r w:rsidRPr="00361E42">
        <w:rPr>
          <w:spacing w:val="-5"/>
        </w:rPr>
        <w:t xml:space="preserve"> </w:t>
      </w:r>
      <w:r w:rsidRPr="00361E42">
        <w:t>2022:</w:t>
      </w:r>
      <w:r w:rsidRPr="00361E42">
        <w:rPr>
          <w:spacing w:val="-7"/>
        </w:rPr>
        <w:t xml:space="preserve"> </w:t>
      </w:r>
      <w:r w:rsidRPr="00361E42">
        <w:t>Drought</w:t>
      </w:r>
      <w:r w:rsidRPr="00361E42">
        <w:rPr>
          <w:spacing w:val="-7"/>
        </w:rPr>
        <w:t xml:space="preserve"> </w:t>
      </w:r>
      <w:r w:rsidRPr="00361E42">
        <w:t>assessment</w:t>
      </w:r>
      <w:r w:rsidRPr="00361E42">
        <w:rPr>
          <w:spacing w:val="-7"/>
        </w:rPr>
        <w:t xml:space="preserve"> </w:t>
      </w:r>
      <w:r w:rsidRPr="00361E42">
        <w:t>has</w:t>
      </w:r>
      <w:r w:rsidRPr="00361E42">
        <w:rPr>
          <w:spacing w:val="-8"/>
        </w:rPr>
        <w:t xml:space="preserve"> </w:t>
      </w:r>
      <w:r w:rsidRPr="00361E42">
        <w:t>been outpaced by climate change: Empirical arguments for a paradigm shift. Nature Communications, 13, p. 2715</w:t>
      </w:r>
    </w:p>
    <w:p w14:paraId="69F33E7F" w14:textId="77777777" w:rsidR="009F0771" w:rsidRPr="00361E42" w:rsidRDefault="009F0771" w:rsidP="00CE7274">
      <w:pPr>
        <w:pStyle w:val="BodyText"/>
        <w:spacing w:before="240"/>
      </w:pPr>
      <w:r w:rsidRPr="00361E42">
        <w:t>Jenkins,</w:t>
      </w:r>
      <w:r w:rsidRPr="00361E42">
        <w:rPr>
          <w:spacing w:val="-1"/>
        </w:rPr>
        <w:t xml:space="preserve"> </w:t>
      </w:r>
      <w:r w:rsidRPr="00361E42">
        <w:t>K.,</w:t>
      </w:r>
      <w:r w:rsidRPr="00361E42">
        <w:rPr>
          <w:spacing w:val="-1"/>
        </w:rPr>
        <w:t xml:space="preserve"> </w:t>
      </w:r>
      <w:r w:rsidRPr="00361E42">
        <w:t>and</w:t>
      </w:r>
      <w:r w:rsidRPr="00361E42">
        <w:rPr>
          <w:spacing w:val="-12"/>
        </w:rPr>
        <w:t xml:space="preserve"> </w:t>
      </w:r>
      <w:r w:rsidRPr="00361E42">
        <w:t>Warren,</w:t>
      </w:r>
      <w:r w:rsidRPr="00361E42">
        <w:rPr>
          <w:spacing w:val="-4"/>
        </w:rPr>
        <w:t xml:space="preserve"> </w:t>
      </w:r>
      <w:r w:rsidRPr="00361E42">
        <w:t>R.,</w:t>
      </w:r>
      <w:r w:rsidRPr="00361E42">
        <w:rPr>
          <w:spacing w:val="-4"/>
        </w:rPr>
        <w:t xml:space="preserve"> </w:t>
      </w:r>
      <w:r w:rsidRPr="00361E42">
        <w:t>2015:</w:t>
      </w:r>
      <w:r w:rsidRPr="00361E42">
        <w:rPr>
          <w:spacing w:val="-6"/>
        </w:rPr>
        <w:t xml:space="preserve"> </w:t>
      </w:r>
      <w:r w:rsidRPr="00361E42">
        <w:t>Quantifying</w:t>
      </w:r>
      <w:r w:rsidRPr="00361E42">
        <w:rPr>
          <w:spacing w:val="-7"/>
        </w:rPr>
        <w:t xml:space="preserve"> </w:t>
      </w:r>
      <w:r w:rsidRPr="00361E42">
        <w:t>the</w:t>
      </w:r>
      <w:r w:rsidRPr="00361E42">
        <w:rPr>
          <w:spacing w:val="-3"/>
        </w:rPr>
        <w:t xml:space="preserve"> </w:t>
      </w:r>
      <w:r w:rsidRPr="00361E42">
        <w:t>impact</w:t>
      </w:r>
      <w:r w:rsidRPr="00361E42">
        <w:rPr>
          <w:spacing w:val="-2"/>
        </w:rPr>
        <w:t xml:space="preserve"> </w:t>
      </w:r>
      <w:r w:rsidRPr="00361E42">
        <w:t>of</w:t>
      </w:r>
      <w:r w:rsidRPr="00361E42">
        <w:rPr>
          <w:spacing w:val="-5"/>
        </w:rPr>
        <w:t xml:space="preserve"> </w:t>
      </w:r>
      <w:r w:rsidRPr="00361E42">
        <w:t>climate</w:t>
      </w:r>
      <w:r w:rsidRPr="00361E42">
        <w:rPr>
          <w:spacing w:val="-3"/>
        </w:rPr>
        <w:t xml:space="preserve"> </w:t>
      </w:r>
      <w:r w:rsidRPr="00361E42">
        <w:t>change</w:t>
      </w:r>
      <w:r w:rsidRPr="00361E42">
        <w:rPr>
          <w:spacing w:val="-3"/>
        </w:rPr>
        <w:t xml:space="preserve"> </w:t>
      </w:r>
      <w:r w:rsidRPr="00361E42">
        <w:t>on</w:t>
      </w:r>
      <w:r w:rsidRPr="00361E42">
        <w:rPr>
          <w:spacing w:val="-7"/>
        </w:rPr>
        <w:t xml:space="preserve"> </w:t>
      </w:r>
      <w:r w:rsidRPr="00361E42">
        <w:t>drought regimes using the Standardised Precipitation</w:t>
      </w:r>
      <w:r w:rsidRPr="00361E42">
        <w:rPr>
          <w:spacing w:val="-1"/>
        </w:rPr>
        <w:t xml:space="preserve"> </w:t>
      </w:r>
      <w:r w:rsidRPr="00361E42">
        <w:t>Index. Theor.</w:t>
      </w:r>
      <w:r w:rsidRPr="00361E42">
        <w:rPr>
          <w:spacing w:val="-8"/>
        </w:rPr>
        <w:t xml:space="preserve"> </w:t>
      </w:r>
      <w:r w:rsidRPr="00361E42">
        <w:t xml:space="preserve">Appl. Climatol. 120, 41–54. </w:t>
      </w:r>
      <w:r w:rsidRPr="00361E42">
        <w:rPr>
          <w:spacing w:val="-2"/>
        </w:rPr>
        <w:t>https://doi.org/10.1007/s00704-014-1143-x.</w:t>
      </w:r>
    </w:p>
    <w:p w14:paraId="7DCD9A2D" w14:textId="77777777" w:rsidR="00CE7274" w:rsidRDefault="009F0771" w:rsidP="00CE7274">
      <w:pPr>
        <w:pStyle w:val="BodyText"/>
        <w:spacing w:before="240"/>
      </w:pPr>
      <w:r w:rsidRPr="00361E42">
        <w:t>McKee,</w:t>
      </w:r>
      <w:r w:rsidRPr="00361E42">
        <w:rPr>
          <w:spacing w:val="-8"/>
        </w:rPr>
        <w:t xml:space="preserve"> </w:t>
      </w:r>
      <w:r w:rsidRPr="00361E42">
        <w:t>T.</w:t>
      </w:r>
      <w:r w:rsidRPr="00361E42">
        <w:rPr>
          <w:spacing w:val="-3"/>
        </w:rPr>
        <w:t xml:space="preserve"> </w:t>
      </w:r>
      <w:r w:rsidRPr="00361E42">
        <w:t>B.,</w:t>
      </w:r>
      <w:r w:rsidRPr="00361E42">
        <w:rPr>
          <w:spacing w:val="-3"/>
        </w:rPr>
        <w:t xml:space="preserve"> </w:t>
      </w:r>
      <w:r w:rsidRPr="00361E42">
        <w:t>N.</w:t>
      </w:r>
      <w:r w:rsidRPr="00361E42">
        <w:rPr>
          <w:spacing w:val="-3"/>
        </w:rPr>
        <w:t xml:space="preserve"> </w:t>
      </w:r>
      <w:r w:rsidRPr="00361E42">
        <w:t>J.</w:t>
      </w:r>
      <w:r w:rsidRPr="00361E42">
        <w:rPr>
          <w:spacing w:val="-6"/>
        </w:rPr>
        <w:t xml:space="preserve"> </w:t>
      </w:r>
      <w:r w:rsidRPr="00361E42">
        <w:t>Doesken,</w:t>
      </w:r>
      <w:r w:rsidRPr="00361E42">
        <w:rPr>
          <w:spacing w:val="-3"/>
        </w:rPr>
        <w:t xml:space="preserve"> </w:t>
      </w:r>
      <w:r w:rsidRPr="00361E42">
        <w:t>and</w:t>
      </w:r>
      <w:r w:rsidRPr="00361E42">
        <w:rPr>
          <w:spacing w:val="-5"/>
        </w:rPr>
        <w:t xml:space="preserve"> </w:t>
      </w:r>
      <w:r w:rsidRPr="00361E42">
        <w:t>J.</w:t>
      </w:r>
      <w:r w:rsidRPr="00361E42">
        <w:rPr>
          <w:spacing w:val="-6"/>
        </w:rPr>
        <w:t xml:space="preserve"> </w:t>
      </w:r>
      <w:r w:rsidRPr="00361E42">
        <w:t>Kleist,</w:t>
      </w:r>
      <w:r w:rsidRPr="00361E42">
        <w:rPr>
          <w:spacing w:val="-3"/>
        </w:rPr>
        <w:t xml:space="preserve"> </w:t>
      </w:r>
      <w:r w:rsidRPr="00361E42">
        <w:t>1993:</w:t>
      </w:r>
      <w:r w:rsidRPr="00361E42">
        <w:rPr>
          <w:spacing w:val="-15"/>
        </w:rPr>
        <w:t xml:space="preserve"> </w:t>
      </w:r>
      <w:r w:rsidRPr="00361E42">
        <w:t>The</w:t>
      </w:r>
      <w:r w:rsidRPr="00361E42">
        <w:rPr>
          <w:spacing w:val="-5"/>
        </w:rPr>
        <w:t xml:space="preserve"> </w:t>
      </w:r>
      <w:r w:rsidRPr="00361E42">
        <w:t>relationship</w:t>
      </w:r>
      <w:r w:rsidRPr="00361E42">
        <w:rPr>
          <w:spacing w:val="-5"/>
        </w:rPr>
        <w:t xml:space="preserve"> </w:t>
      </w:r>
      <w:r w:rsidRPr="00361E42">
        <w:t>of</w:t>
      </w:r>
      <w:r w:rsidRPr="00361E42">
        <w:rPr>
          <w:spacing w:val="-3"/>
        </w:rPr>
        <w:t xml:space="preserve"> </w:t>
      </w:r>
      <w:r w:rsidRPr="00361E42">
        <w:t>drought</w:t>
      </w:r>
      <w:r w:rsidRPr="00361E42">
        <w:rPr>
          <w:spacing w:val="-5"/>
        </w:rPr>
        <w:t xml:space="preserve"> </w:t>
      </w:r>
      <w:r w:rsidRPr="00361E42">
        <w:t>frequency and</w:t>
      </w:r>
      <w:r w:rsidRPr="00361E42">
        <w:rPr>
          <w:spacing w:val="-13"/>
        </w:rPr>
        <w:t xml:space="preserve"> </w:t>
      </w:r>
      <w:r w:rsidRPr="00361E42">
        <w:t>duration</w:t>
      </w:r>
      <w:r w:rsidRPr="00361E42">
        <w:rPr>
          <w:spacing w:val="-4"/>
        </w:rPr>
        <w:t xml:space="preserve"> </w:t>
      </w:r>
      <w:r w:rsidRPr="00361E42">
        <w:t>to</w:t>
      </w:r>
      <w:r w:rsidRPr="00361E42">
        <w:rPr>
          <w:spacing w:val="-10"/>
        </w:rPr>
        <w:t xml:space="preserve"> </w:t>
      </w:r>
      <w:r w:rsidRPr="00361E42">
        <w:t>time</w:t>
      </w:r>
      <w:r w:rsidRPr="00361E42">
        <w:rPr>
          <w:spacing w:val="-6"/>
        </w:rPr>
        <w:t xml:space="preserve"> </w:t>
      </w:r>
      <w:r w:rsidRPr="00361E42">
        <w:t>scales.</w:t>
      </w:r>
      <w:r w:rsidRPr="00361E42">
        <w:rPr>
          <w:spacing w:val="-7"/>
        </w:rPr>
        <w:t xml:space="preserve"> </w:t>
      </w:r>
      <w:r w:rsidRPr="00361E42">
        <w:t>Eighth</w:t>
      </w:r>
      <w:r w:rsidRPr="00361E42">
        <w:rPr>
          <w:spacing w:val="-5"/>
        </w:rPr>
        <w:t xml:space="preserve"> </w:t>
      </w:r>
      <w:r w:rsidRPr="00361E42">
        <w:t>Conf.</w:t>
      </w:r>
      <w:r w:rsidRPr="00361E42">
        <w:rPr>
          <w:spacing w:val="-3"/>
        </w:rPr>
        <w:t xml:space="preserve"> </w:t>
      </w:r>
      <w:r w:rsidRPr="00361E42">
        <w:t>on</w:t>
      </w:r>
      <w:r w:rsidRPr="00361E42">
        <w:rPr>
          <w:spacing w:val="-15"/>
        </w:rPr>
        <w:t xml:space="preserve"> </w:t>
      </w:r>
      <w:r w:rsidRPr="00361E42">
        <w:t>Applied</w:t>
      </w:r>
      <w:r w:rsidRPr="00361E42">
        <w:rPr>
          <w:spacing w:val="-5"/>
        </w:rPr>
        <w:t xml:space="preserve"> </w:t>
      </w:r>
      <w:r w:rsidRPr="00361E42">
        <w:t>Climatology,</w:t>
      </w:r>
      <w:r w:rsidRPr="00361E42">
        <w:rPr>
          <w:spacing w:val="-15"/>
        </w:rPr>
        <w:t xml:space="preserve"> </w:t>
      </w:r>
      <w:r w:rsidRPr="00361E42">
        <w:t>Anaheim,</w:t>
      </w:r>
      <w:r w:rsidRPr="00361E42">
        <w:rPr>
          <w:spacing w:val="-3"/>
        </w:rPr>
        <w:t xml:space="preserve"> </w:t>
      </w:r>
      <w:r w:rsidRPr="00361E42">
        <w:t>CA,</w:t>
      </w:r>
      <w:r w:rsidRPr="00361E42">
        <w:rPr>
          <w:spacing w:val="-15"/>
        </w:rPr>
        <w:t xml:space="preserve"> </w:t>
      </w:r>
      <w:r w:rsidRPr="00361E42">
        <w:t>Amer. Meteor. Soc., 179–183.</w:t>
      </w:r>
    </w:p>
    <w:p w14:paraId="4932B7A0" w14:textId="7BB22F4D" w:rsidR="009F0771" w:rsidRPr="00361E42" w:rsidRDefault="009F0771" w:rsidP="00CE7274">
      <w:pPr>
        <w:pStyle w:val="BodyText"/>
        <w:spacing w:before="240" w:after="240"/>
      </w:pPr>
      <w:r w:rsidRPr="00361E42">
        <w:t>NOAA</w:t>
      </w:r>
      <w:r w:rsidRPr="00361E42">
        <w:rPr>
          <w:spacing w:val="-15"/>
        </w:rPr>
        <w:t xml:space="preserve"> </w:t>
      </w:r>
      <w:r w:rsidRPr="00361E42">
        <w:t>National</w:t>
      </w:r>
      <w:r w:rsidRPr="00361E42">
        <w:rPr>
          <w:spacing w:val="-5"/>
        </w:rPr>
        <w:t xml:space="preserve"> </w:t>
      </w:r>
      <w:r w:rsidRPr="00361E42">
        <w:t>Centers</w:t>
      </w:r>
      <w:r w:rsidRPr="00361E42">
        <w:rPr>
          <w:spacing w:val="-5"/>
        </w:rPr>
        <w:t xml:space="preserve"> </w:t>
      </w:r>
      <w:r w:rsidRPr="00361E42">
        <w:t>for</w:t>
      </w:r>
      <w:r w:rsidRPr="00361E42">
        <w:rPr>
          <w:spacing w:val="-6"/>
        </w:rPr>
        <w:t xml:space="preserve"> </w:t>
      </w:r>
      <w:r w:rsidRPr="00361E42">
        <w:t>Environmental</w:t>
      </w:r>
      <w:r w:rsidRPr="00361E42">
        <w:rPr>
          <w:spacing w:val="-7"/>
        </w:rPr>
        <w:t xml:space="preserve"> </w:t>
      </w:r>
      <w:r w:rsidRPr="00361E42">
        <w:t>Information,</w:t>
      </w:r>
      <w:r w:rsidRPr="00361E42">
        <w:rPr>
          <w:spacing w:val="-1"/>
        </w:rPr>
        <w:t xml:space="preserve"> </w:t>
      </w:r>
      <w:r w:rsidRPr="00361E42">
        <w:t>Monthly</w:t>
      </w:r>
      <w:r w:rsidRPr="00361E42">
        <w:rPr>
          <w:spacing w:val="-3"/>
        </w:rPr>
        <w:t xml:space="preserve"> </w:t>
      </w:r>
      <w:r w:rsidRPr="00361E42">
        <w:t>Drought</w:t>
      </w:r>
      <w:r w:rsidRPr="00361E42">
        <w:rPr>
          <w:spacing w:val="-3"/>
        </w:rPr>
        <w:t xml:space="preserve"> </w:t>
      </w:r>
      <w:r w:rsidRPr="00361E42">
        <w:t>Report</w:t>
      </w:r>
      <w:r w:rsidRPr="00361E42">
        <w:rPr>
          <w:spacing w:val="-7"/>
        </w:rPr>
        <w:t xml:space="preserve"> </w:t>
      </w:r>
      <w:r w:rsidRPr="00361E42">
        <w:t>for July 2023, published online</w:t>
      </w:r>
      <w:r w:rsidRPr="00361E42">
        <w:rPr>
          <w:spacing w:val="-4"/>
        </w:rPr>
        <w:t xml:space="preserve"> </w:t>
      </w:r>
      <w:r w:rsidRPr="00361E42">
        <w:t xml:space="preserve">August 2023, retrieved on March 18, 2024 from </w:t>
      </w:r>
      <w:r w:rsidRPr="00361E42">
        <w:rPr>
          <w:spacing w:val="-2"/>
        </w:rPr>
        <w:t>https</w:t>
      </w:r>
      <w:hyperlink r:id="rId22">
        <w:r w:rsidRPr="00361E42">
          <w:rPr>
            <w:spacing w:val="-2"/>
          </w:rPr>
          <w:t>://www.ncei.noaa.gov/access/monitoring/monthly-report/drought/202307</w:t>
        </w:r>
      </w:hyperlink>
    </w:p>
    <w:p w14:paraId="39BB5868" w14:textId="77777777" w:rsidR="009F0771" w:rsidRPr="00361E42" w:rsidRDefault="009F0771" w:rsidP="00CE7274">
      <w:pPr>
        <w:pStyle w:val="BodyText"/>
      </w:pPr>
      <w:r w:rsidRPr="00361E42">
        <w:t>Quiring</w:t>
      </w:r>
      <w:r w:rsidRPr="00361E42">
        <w:rPr>
          <w:spacing w:val="-4"/>
        </w:rPr>
        <w:t xml:space="preserve"> </w:t>
      </w:r>
      <w:r w:rsidRPr="00361E42">
        <w:t>SM.,</w:t>
      </w:r>
      <w:r w:rsidRPr="00361E42">
        <w:rPr>
          <w:spacing w:val="-2"/>
        </w:rPr>
        <w:t xml:space="preserve"> </w:t>
      </w:r>
      <w:r w:rsidRPr="00361E42">
        <w:t>2009:</w:t>
      </w:r>
      <w:r w:rsidRPr="00361E42">
        <w:rPr>
          <w:spacing w:val="-8"/>
        </w:rPr>
        <w:t xml:space="preserve"> </w:t>
      </w:r>
      <w:r w:rsidRPr="00361E42">
        <w:t>Developing</w:t>
      </w:r>
      <w:r w:rsidRPr="00361E42">
        <w:rPr>
          <w:spacing w:val="-4"/>
        </w:rPr>
        <w:t xml:space="preserve"> </w:t>
      </w:r>
      <w:r w:rsidRPr="00361E42">
        <w:t>objective</w:t>
      </w:r>
      <w:r w:rsidRPr="00361E42">
        <w:rPr>
          <w:spacing w:val="-5"/>
        </w:rPr>
        <w:t xml:space="preserve"> </w:t>
      </w:r>
      <w:r w:rsidRPr="00361E42">
        <w:t>operational</w:t>
      </w:r>
      <w:r w:rsidRPr="00361E42">
        <w:rPr>
          <w:spacing w:val="-4"/>
        </w:rPr>
        <w:t xml:space="preserve"> </w:t>
      </w:r>
      <w:r w:rsidRPr="00361E42">
        <w:t>definitions</w:t>
      </w:r>
      <w:r w:rsidRPr="00361E42">
        <w:rPr>
          <w:spacing w:val="-6"/>
        </w:rPr>
        <w:t xml:space="preserve"> </w:t>
      </w:r>
      <w:r w:rsidRPr="00361E42">
        <w:t>for</w:t>
      </w:r>
      <w:r w:rsidRPr="00361E42">
        <w:rPr>
          <w:spacing w:val="-2"/>
        </w:rPr>
        <w:t xml:space="preserve"> </w:t>
      </w:r>
      <w:r w:rsidRPr="00361E42">
        <w:t>monitoring</w:t>
      </w:r>
      <w:r w:rsidRPr="00361E42">
        <w:rPr>
          <w:spacing w:val="-9"/>
        </w:rPr>
        <w:t xml:space="preserve"> </w:t>
      </w:r>
      <w:r w:rsidRPr="00361E42">
        <w:t xml:space="preserve">drought. J Appl Meteorol Climatol. 48: 1217–29. </w:t>
      </w:r>
      <w:hyperlink r:id="rId23">
        <w:r w:rsidRPr="00361E42">
          <w:rPr>
            <w:color w:val="467885"/>
            <w:spacing w:val="-2"/>
            <w:u w:val="single" w:color="467885"/>
          </w:rPr>
          <w:t>http://journals.ametsoc.org/doi/abs/10.1175/2009JAMC2088.1</w:t>
        </w:r>
        <w:r w:rsidRPr="00361E42">
          <w:rPr>
            <w:spacing w:val="-2"/>
          </w:rPr>
          <w:t>.</w:t>
        </w:r>
      </w:hyperlink>
    </w:p>
    <w:p w14:paraId="633B5B1B" w14:textId="77777777" w:rsidR="009F0771" w:rsidRPr="00361E42" w:rsidRDefault="009F0771" w:rsidP="00CE7274">
      <w:pPr>
        <w:pStyle w:val="BodyText"/>
      </w:pPr>
      <w:r w:rsidRPr="00361E42">
        <w:t>R Core Team, 2023: _R:</w:t>
      </w:r>
      <w:r w:rsidRPr="00361E42">
        <w:rPr>
          <w:spacing w:val="-9"/>
        </w:rPr>
        <w:t xml:space="preserve"> </w:t>
      </w:r>
      <w:r w:rsidRPr="00361E42">
        <w:t>A</w:t>
      </w:r>
      <w:r w:rsidRPr="00361E42">
        <w:rPr>
          <w:spacing w:val="-10"/>
        </w:rPr>
        <w:t xml:space="preserve"> </w:t>
      </w:r>
      <w:r w:rsidRPr="00361E42">
        <w:t>Language and Environment for Statistical Computing_. R Foundation</w:t>
      </w:r>
      <w:r w:rsidRPr="00361E42">
        <w:rPr>
          <w:spacing w:val="-15"/>
        </w:rPr>
        <w:t xml:space="preserve"> </w:t>
      </w:r>
      <w:r w:rsidRPr="00361E42">
        <w:t>for</w:t>
      </w:r>
      <w:r w:rsidRPr="00361E42">
        <w:rPr>
          <w:spacing w:val="-15"/>
        </w:rPr>
        <w:t xml:space="preserve"> </w:t>
      </w:r>
      <w:r w:rsidRPr="00361E42">
        <w:t>Statistical</w:t>
      </w:r>
      <w:r w:rsidRPr="00361E42">
        <w:rPr>
          <w:spacing w:val="-12"/>
        </w:rPr>
        <w:t xml:space="preserve"> </w:t>
      </w:r>
      <w:r w:rsidRPr="00361E42">
        <w:t>Computing,</w:t>
      </w:r>
      <w:r w:rsidRPr="00361E42">
        <w:rPr>
          <w:spacing w:val="-12"/>
        </w:rPr>
        <w:t xml:space="preserve"> </w:t>
      </w:r>
      <w:r w:rsidRPr="00361E42">
        <w:t>Vienna,</w:t>
      </w:r>
      <w:r w:rsidRPr="00361E42">
        <w:rPr>
          <w:spacing w:val="-15"/>
        </w:rPr>
        <w:t xml:space="preserve"> </w:t>
      </w:r>
      <w:r w:rsidRPr="00361E42">
        <w:t>Austria.</w:t>
      </w:r>
      <w:r w:rsidRPr="00361E42">
        <w:rPr>
          <w:spacing w:val="38"/>
        </w:rPr>
        <w:t xml:space="preserve"> </w:t>
      </w:r>
      <w:r w:rsidRPr="00361E42">
        <w:t>&lt;https</w:t>
      </w:r>
      <w:hyperlink r:id="rId24">
        <w:r w:rsidRPr="00361E42">
          <w:t>://www.R-project.org/</w:t>
        </w:r>
      </w:hyperlink>
      <w:r w:rsidRPr="00361E42">
        <w:t>&gt;.</w:t>
      </w:r>
    </w:p>
    <w:p w14:paraId="77230607" w14:textId="77777777" w:rsidR="009F0771" w:rsidRPr="00361E42" w:rsidRDefault="009F0771" w:rsidP="00CE7274">
      <w:pPr>
        <w:pStyle w:val="BodyText"/>
        <w:spacing w:before="240"/>
      </w:pPr>
      <w:r w:rsidRPr="00361E42">
        <w:lastRenderedPageBreak/>
        <w:t>Spade</w:t>
      </w:r>
      <w:r w:rsidRPr="00361E42">
        <w:rPr>
          <w:spacing w:val="-4"/>
        </w:rPr>
        <w:t xml:space="preserve"> </w:t>
      </w:r>
      <w:r w:rsidRPr="00361E42">
        <w:t>D.,</w:t>
      </w:r>
      <w:r w:rsidRPr="00361E42">
        <w:rPr>
          <w:spacing w:val="-4"/>
        </w:rPr>
        <w:t xml:space="preserve"> </w:t>
      </w:r>
      <w:r w:rsidRPr="00361E42">
        <w:t>Beurs</w:t>
      </w:r>
      <w:r w:rsidRPr="00361E42">
        <w:rPr>
          <w:spacing w:val="-4"/>
        </w:rPr>
        <w:t xml:space="preserve"> </w:t>
      </w:r>
      <w:r w:rsidRPr="00361E42">
        <w:t>K.,</w:t>
      </w:r>
      <w:r w:rsidRPr="00361E42">
        <w:rPr>
          <w:spacing w:val="-1"/>
        </w:rPr>
        <w:t xml:space="preserve"> </w:t>
      </w:r>
      <w:r w:rsidRPr="00361E42">
        <w:t>Shafer</w:t>
      </w:r>
      <w:r w:rsidRPr="00361E42">
        <w:rPr>
          <w:spacing w:val="-1"/>
        </w:rPr>
        <w:t xml:space="preserve"> </w:t>
      </w:r>
      <w:r w:rsidRPr="00361E42">
        <w:t>M.,</w:t>
      </w:r>
      <w:r w:rsidRPr="00361E42">
        <w:rPr>
          <w:spacing w:val="-1"/>
        </w:rPr>
        <w:t xml:space="preserve"> </w:t>
      </w:r>
      <w:r w:rsidRPr="00361E42">
        <w:t>2020:</w:t>
      </w:r>
      <w:r w:rsidRPr="00361E42">
        <w:rPr>
          <w:spacing w:val="-6"/>
        </w:rPr>
        <w:t xml:space="preserve"> </w:t>
      </w:r>
      <w:r w:rsidRPr="00361E42">
        <w:t>Major</w:t>
      </w:r>
      <w:r w:rsidRPr="00361E42">
        <w:rPr>
          <w:spacing w:val="-1"/>
        </w:rPr>
        <w:t xml:space="preserve"> </w:t>
      </w:r>
      <w:r w:rsidRPr="00361E42">
        <w:t>over-</w:t>
      </w:r>
      <w:r w:rsidRPr="00361E42">
        <w:rPr>
          <w:spacing w:val="-5"/>
        </w:rPr>
        <w:t xml:space="preserve"> </w:t>
      </w:r>
      <w:r w:rsidRPr="00361E42">
        <w:t>and</w:t>
      </w:r>
      <w:r w:rsidRPr="00361E42">
        <w:rPr>
          <w:spacing w:val="-3"/>
        </w:rPr>
        <w:t xml:space="preserve"> </w:t>
      </w:r>
      <w:r w:rsidRPr="00361E42">
        <w:t>underestimation</w:t>
      </w:r>
      <w:r w:rsidRPr="00361E42">
        <w:rPr>
          <w:spacing w:val="-3"/>
        </w:rPr>
        <w:t xml:space="preserve"> </w:t>
      </w:r>
      <w:r w:rsidRPr="00361E42">
        <w:t>of</w:t>
      </w:r>
      <w:r w:rsidRPr="00361E42">
        <w:rPr>
          <w:spacing w:val="-5"/>
        </w:rPr>
        <w:t xml:space="preserve"> </w:t>
      </w:r>
      <w:r w:rsidRPr="00361E42">
        <w:t>drought</w:t>
      </w:r>
      <w:r w:rsidRPr="00361E42">
        <w:rPr>
          <w:spacing w:val="-6"/>
        </w:rPr>
        <w:t xml:space="preserve"> </w:t>
      </w:r>
      <w:r w:rsidRPr="00361E42">
        <w:t>found in NOAA’s climate divisional SPI dataset. J</w:t>
      </w:r>
      <w:r w:rsidRPr="00361E42">
        <w:rPr>
          <w:spacing w:val="-9"/>
        </w:rPr>
        <w:t xml:space="preserve"> </w:t>
      </w:r>
      <w:r w:rsidRPr="00361E42">
        <w:t>Appl Meteorol Climatol 59:1469–1480</w:t>
      </w:r>
    </w:p>
    <w:p w14:paraId="15AB37FA" w14:textId="77777777" w:rsidR="009F0771" w:rsidRPr="00361E42" w:rsidRDefault="009F0771" w:rsidP="007C2B8E">
      <w:pPr>
        <w:pStyle w:val="BodyText"/>
        <w:spacing w:before="240"/>
      </w:pPr>
      <w:r w:rsidRPr="00361E42">
        <w:t>Stagge,</w:t>
      </w:r>
      <w:r w:rsidRPr="00361E42">
        <w:rPr>
          <w:spacing w:val="-5"/>
        </w:rPr>
        <w:t xml:space="preserve"> </w:t>
      </w:r>
      <w:r w:rsidRPr="00361E42">
        <w:t>J.</w:t>
      </w:r>
      <w:r w:rsidRPr="00361E42">
        <w:rPr>
          <w:spacing w:val="-1"/>
        </w:rPr>
        <w:t xml:space="preserve"> </w:t>
      </w:r>
      <w:r w:rsidRPr="00361E42">
        <w:t>H.,</w:t>
      </w:r>
      <w:r w:rsidRPr="00361E42">
        <w:rPr>
          <w:spacing w:val="-5"/>
        </w:rPr>
        <w:t xml:space="preserve"> </w:t>
      </w:r>
      <w:r w:rsidRPr="00361E42">
        <w:t>and</w:t>
      </w:r>
      <w:r w:rsidRPr="00361E42">
        <w:rPr>
          <w:spacing w:val="-3"/>
        </w:rPr>
        <w:t xml:space="preserve"> </w:t>
      </w:r>
      <w:r w:rsidRPr="00361E42">
        <w:t>K.</w:t>
      </w:r>
      <w:r w:rsidRPr="00361E42">
        <w:rPr>
          <w:spacing w:val="-1"/>
        </w:rPr>
        <w:t xml:space="preserve"> </w:t>
      </w:r>
      <w:r w:rsidRPr="00361E42">
        <w:t>Sung,</w:t>
      </w:r>
      <w:r w:rsidRPr="00361E42">
        <w:rPr>
          <w:spacing w:val="-1"/>
        </w:rPr>
        <w:t xml:space="preserve"> </w:t>
      </w:r>
      <w:r w:rsidRPr="00361E42">
        <w:t>2022:</w:t>
      </w:r>
      <w:r w:rsidRPr="00361E42">
        <w:rPr>
          <w:spacing w:val="-17"/>
        </w:rPr>
        <w:t xml:space="preserve"> </w:t>
      </w:r>
      <w:r w:rsidRPr="00361E42">
        <w:t>A</w:t>
      </w:r>
      <w:r w:rsidRPr="00361E42">
        <w:rPr>
          <w:spacing w:val="-15"/>
        </w:rPr>
        <w:t xml:space="preserve"> </w:t>
      </w:r>
      <w:r w:rsidRPr="00361E42">
        <w:t>Nonstationary</w:t>
      </w:r>
      <w:r w:rsidRPr="00361E42">
        <w:rPr>
          <w:spacing w:val="-7"/>
        </w:rPr>
        <w:t xml:space="preserve"> </w:t>
      </w:r>
      <w:r w:rsidRPr="00361E42">
        <w:t>Standardized</w:t>
      </w:r>
      <w:r w:rsidRPr="00361E42">
        <w:rPr>
          <w:spacing w:val="-3"/>
        </w:rPr>
        <w:t xml:space="preserve"> </w:t>
      </w:r>
      <w:r w:rsidRPr="00361E42">
        <w:t>Precipitation</w:t>
      </w:r>
      <w:r w:rsidRPr="00361E42">
        <w:rPr>
          <w:spacing w:val="-7"/>
        </w:rPr>
        <w:t xml:space="preserve"> </w:t>
      </w:r>
      <w:r w:rsidRPr="00361E42">
        <w:t xml:space="preserve">Index (NSPI) Using Bayesian Splines. J. Appl. Meteor. Climatol., 61, 761–779, </w:t>
      </w:r>
      <w:r w:rsidRPr="00361E42">
        <w:rPr>
          <w:spacing w:val="-2"/>
        </w:rPr>
        <w:t>https://doi.org/10.1175/JAMC-D-21-0244.1.</w:t>
      </w:r>
    </w:p>
    <w:p w14:paraId="648F27FE" w14:textId="77777777" w:rsidR="009F0771" w:rsidRPr="00361E42" w:rsidRDefault="009F0771" w:rsidP="007C2B8E">
      <w:pPr>
        <w:pStyle w:val="BodyText"/>
        <w:spacing w:before="240"/>
      </w:pPr>
      <w:r w:rsidRPr="00361E42">
        <w:t>Thomas,</w:t>
      </w:r>
      <w:r w:rsidRPr="00361E42">
        <w:rPr>
          <w:spacing w:val="-7"/>
        </w:rPr>
        <w:t xml:space="preserve"> </w:t>
      </w:r>
      <w:r w:rsidRPr="00361E42">
        <w:t>N.</w:t>
      </w:r>
      <w:r w:rsidRPr="00361E42">
        <w:rPr>
          <w:spacing w:val="-8"/>
        </w:rPr>
        <w:t xml:space="preserve"> </w:t>
      </w:r>
      <w:r w:rsidRPr="00361E42">
        <w:t>P.,</w:t>
      </w:r>
      <w:r w:rsidRPr="00361E42">
        <w:rPr>
          <w:spacing w:val="-5"/>
        </w:rPr>
        <w:t xml:space="preserve"> </w:t>
      </w:r>
      <w:r w:rsidRPr="00361E42">
        <w:t>Marquardt</w:t>
      </w:r>
      <w:r w:rsidRPr="00361E42">
        <w:rPr>
          <w:spacing w:val="-10"/>
        </w:rPr>
        <w:t xml:space="preserve"> </w:t>
      </w:r>
      <w:r w:rsidRPr="00361E42">
        <w:t>Collow,</w:t>
      </w:r>
      <w:r w:rsidRPr="00361E42">
        <w:rPr>
          <w:spacing w:val="-15"/>
        </w:rPr>
        <w:t xml:space="preserve"> </w:t>
      </w:r>
      <w:r w:rsidRPr="00361E42">
        <w:t>A.</w:t>
      </w:r>
      <w:r w:rsidRPr="00361E42">
        <w:rPr>
          <w:spacing w:val="-5"/>
        </w:rPr>
        <w:t xml:space="preserve"> </w:t>
      </w:r>
      <w:r w:rsidRPr="00361E42">
        <w:t>B.,</w:t>
      </w:r>
      <w:r w:rsidRPr="00361E42">
        <w:rPr>
          <w:spacing w:val="-5"/>
        </w:rPr>
        <w:t xml:space="preserve"> </w:t>
      </w:r>
      <w:r w:rsidRPr="00361E42">
        <w:t>Bosilovich,</w:t>
      </w:r>
      <w:r w:rsidRPr="00361E42">
        <w:rPr>
          <w:spacing w:val="-5"/>
        </w:rPr>
        <w:t xml:space="preserve"> </w:t>
      </w:r>
      <w:r w:rsidRPr="00361E42">
        <w:t>M.</w:t>
      </w:r>
      <w:r w:rsidRPr="00361E42">
        <w:rPr>
          <w:spacing w:val="-8"/>
        </w:rPr>
        <w:t xml:space="preserve"> </w:t>
      </w:r>
      <w:r w:rsidRPr="00361E42">
        <w:t>G.,</w:t>
      </w:r>
      <w:r w:rsidRPr="00361E42">
        <w:rPr>
          <w:spacing w:val="-8"/>
        </w:rPr>
        <w:t xml:space="preserve"> </w:t>
      </w:r>
      <w:r w:rsidRPr="00361E42">
        <w:t>&amp;</w:t>
      </w:r>
      <w:r w:rsidRPr="00361E42">
        <w:rPr>
          <w:spacing w:val="-10"/>
        </w:rPr>
        <w:t xml:space="preserve"> </w:t>
      </w:r>
      <w:r w:rsidRPr="00361E42">
        <w:t>Dezfuli,</w:t>
      </w:r>
      <w:r w:rsidRPr="00361E42">
        <w:rPr>
          <w:spacing w:val="-15"/>
        </w:rPr>
        <w:t xml:space="preserve"> </w:t>
      </w:r>
      <w:r w:rsidRPr="00361E42">
        <w:t>A.,</w:t>
      </w:r>
      <w:r w:rsidRPr="00361E42">
        <w:rPr>
          <w:spacing w:val="-8"/>
        </w:rPr>
        <w:t xml:space="preserve"> </w:t>
      </w:r>
      <w:r w:rsidRPr="00361E42">
        <w:t>2023:</w:t>
      </w:r>
      <w:r w:rsidRPr="00361E42">
        <w:rPr>
          <w:spacing w:val="-10"/>
        </w:rPr>
        <w:t xml:space="preserve"> </w:t>
      </w:r>
      <w:r w:rsidRPr="00361E42">
        <w:t>Effect of baseline period on quantification of climate extremes over the United States. Geophysical</w:t>
      </w:r>
      <w:r w:rsidRPr="00361E42">
        <w:rPr>
          <w:spacing w:val="-10"/>
        </w:rPr>
        <w:t xml:space="preserve"> </w:t>
      </w:r>
      <w:r w:rsidRPr="00361E42">
        <w:t>Research</w:t>
      </w:r>
      <w:r w:rsidRPr="00361E42">
        <w:rPr>
          <w:spacing w:val="-10"/>
        </w:rPr>
        <w:t xml:space="preserve"> </w:t>
      </w:r>
      <w:r w:rsidRPr="00361E42">
        <w:t>Letters,</w:t>
      </w:r>
      <w:r w:rsidRPr="00361E42">
        <w:rPr>
          <w:spacing w:val="-9"/>
        </w:rPr>
        <w:t xml:space="preserve"> </w:t>
      </w:r>
      <w:r w:rsidRPr="00361E42">
        <w:t>50,</w:t>
      </w:r>
      <w:r w:rsidRPr="00361E42">
        <w:rPr>
          <w:spacing w:val="-9"/>
        </w:rPr>
        <w:t xml:space="preserve"> </w:t>
      </w:r>
      <w:r w:rsidRPr="00361E42">
        <w:t xml:space="preserve">e2023GL105204. </w:t>
      </w:r>
      <w:r w:rsidRPr="00361E42">
        <w:rPr>
          <w:color w:val="467885"/>
          <w:spacing w:val="-2"/>
          <w:u w:val="single" w:color="467885"/>
        </w:rPr>
        <w:t>https://doi.org/10.1029/2023GL105204</w:t>
      </w:r>
    </w:p>
    <w:p w14:paraId="62FE21A0" w14:textId="77777777" w:rsidR="009F0771" w:rsidRPr="00361E42" w:rsidRDefault="009F0771" w:rsidP="007C2B8E">
      <w:pPr>
        <w:pStyle w:val="BodyText"/>
        <w:spacing w:before="240"/>
      </w:pPr>
      <w:r w:rsidRPr="00361E42">
        <w:t>Vicente-Serrano,</w:t>
      </w:r>
      <w:r w:rsidRPr="00361E42">
        <w:rPr>
          <w:spacing w:val="-8"/>
        </w:rPr>
        <w:t xml:space="preserve"> </w:t>
      </w:r>
      <w:r w:rsidRPr="00361E42">
        <w:t>S.</w:t>
      </w:r>
      <w:r w:rsidRPr="00361E42">
        <w:rPr>
          <w:spacing w:val="-5"/>
        </w:rPr>
        <w:t xml:space="preserve"> </w:t>
      </w:r>
      <w:r w:rsidRPr="00361E42">
        <w:t>M.,</w:t>
      </w:r>
      <w:r w:rsidRPr="00361E42">
        <w:rPr>
          <w:spacing w:val="-6"/>
        </w:rPr>
        <w:t xml:space="preserve"> </w:t>
      </w:r>
      <w:r w:rsidRPr="00361E42">
        <w:t>Beguería,</w:t>
      </w:r>
      <w:r w:rsidRPr="00361E42">
        <w:rPr>
          <w:spacing w:val="-2"/>
        </w:rPr>
        <w:t xml:space="preserve"> </w:t>
      </w:r>
      <w:r w:rsidRPr="00361E42">
        <w:t>S.</w:t>
      </w:r>
      <w:r w:rsidRPr="00361E42">
        <w:rPr>
          <w:spacing w:val="-5"/>
        </w:rPr>
        <w:t xml:space="preserve"> </w:t>
      </w:r>
      <w:r w:rsidRPr="00361E42">
        <w:t>&amp;</w:t>
      </w:r>
      <w:r w:rsidRPr="00361E42">
        <w:rPr>
          <w:spacing w:val="-7"/>
        </w:rPr>
        <w:t xml:space="preserve"> </w:t>
      </w:r>
      <w:r w:rsidRPr="00361E42">
        <w:t>López-Moreno,</w:t>
      </w:r>
      <w:r w:rsidRPr="00361E42">
        <w:rPr>
          <w:spacing w:val="-2"/>
        </w:rPr>
        <w:t xml:space="preserve"> </w:t>
      </w:r>
      <w:r w:rsidRPr="00361E42">
        <w:t>J.</w:t>
      </w:r>
      <w:r w:rsidRPr="00361E42">
        <w:rPr>
          <w:spacing w:val="-5"/>
        </w:rPr>
        <w:t xml:space="preserve"> </w:t>
      </w:r>
      <w:r w:rsidRPr="00361E42">
        <w:t>I,</w:t>
      </w:r>
      <w:r w:rsidRPr="00361E42">
        <w:rPr>
          <w:spacing w:val="-5"/>
        </w:rPr>
        <w:t xml:space="preserve"> </w:t>
      </w:r>
      <w:r w:rsidRPr="00361E42">
        <w:t>2010:</w:t>
      </w:r>
      <w:r w:rsidRPr="00361E42">
        <w:rPr>
          <w:spacing w:val="-15"/>
        </w:rPr>
        <w:t xml:space="preserve"> </w:t>
      </w:r>
      <w:r w:rsidRPr="00361E42">
        <w:t>A</w:t>
      </w:r>
      <w:r w:rsidRPr="00361E42">
        <w:rPr>
          <w:spacing w:val="-15"/>
        </w:rPr>
        <w:t xml:space="preserve"> </w:t>
      </w:r>
      <w:r w:rsidRPr="00361E42">
        <w:t>multiscalar</w:t>
      </w:r>
      <w:r w:rsidRPr="00361E42">
        <w:rPr>
          <w:spacing w:val="-2"/>
        </w:rPr>
        <w:t xml:space="preserve"> </w:t>
      </w:r>
      <w:r w:rsidRPr="00361E42">
        <w:t>drought index sensitive to global warming: the standardized precipitation evapotranspiration index. J. Clim. 23, 1696–1718.</w:t>
      </w:r>
    </w:p>
    <w:p w14:paraId="4A5CD59C" w14:textId="77777777" w:rsidR="009F0771" w:rsidRPr="00361E42" w:rsidRDefault="009F0771" w:rsidP="007C2B8E">
      <w:pPr>
        <w:pStyle w:val="BodyText"/>
        <w:spacing w:before="240"/>
      </w:pPr>
      <w:r w:rsidRPr="00361E42">
        <w:t>Vose, R.S.,</w:t>
      </w:r>
      <w:r w:rsidRPr="00361E42">
        <w:rPr>
          <w:spacing w:val="-6"/>
        </w:rPr>
        <w:t xml:space="preserve"> </w:t>
      </w:r>
      <w:r w:rsidRPr="00361E42">
        <w:t>Applequist, S., Squires, M., Durre, I.,</w:t>
      </w:r>
      <w:r w:rsidRPr="00361E42">
        <w:rPr>
          <w:spacing w:val="-1"/>
        </w:rPr>
        <w:t xml:space="preserve"> </w:t>
      </w:r>
      <w:r w:rsidRPr="00361E42">
        <w:t>Menne, M.J., Williams, C.N., Jr., Fenimore, C., Gleason, K.,</w:t>
      </w:r>
      <w:r w:rsidRPr="00361E42">
        <w:rPr>
          <w:spacing w:val="-1"/>
        </w:rPr>
        <w:t xml:space="preserve"> </w:t>
      </w:r>
      <w:r w:rsidRPr="00361E42">
        <w:t>Arndt, D., 2014a. NOAA's Gridded Climate Divisional Dataset</w:t>
      </w:r>
      <w:r w:rsidRPr="00361E42">
        <w:rPr>
          <w:spacing w:val="-9"/>
        </w:rPr>
        <w:t xml:space="preserve"> </w:t>
      </w:r>
      <w:r w:rsidRPr="00361E42">
        <w:t>(CLIMDIV).</w:t>
      </w:r>
      <w:r w:rsidRPr="00361E42">
        <w:rPr>
          <w:spacing w:val="-2"/>
        </w:rPr>
        <w:t xml:space="preserve"> </w:t>
      </w:r>
      <w:r w:rsidRPr="00361E42">
        <w:t>NOAA</w:t>
      </w:r>
      <w:r w:rsidRPr="00361E42">
        <w:rPr>
          <w:spacing w:val="-15"/>
        </w:rPr>
        <w:t xml:space="preserve"> </w:t>
      </w:r>
      <w:r w:rsidRPr="00361E42">
        <w:t>National</w:t>
      </w:r>
      <w:r w:rsidRPr="00361E42">
        <w:rPr>
          <w:spacing w:val="-8"/>
        </w:rPr>
        <w:t xml:space="preserve"> </w:t>
      </w:r>
      <w:r w:rsidRPr="00361E42">
        <w:t>Climatic</w:t>
      </w:r>
      <w:r w:rsidRPr="00361E42">
        <w:rPr>
          <w:spacing w:val="-5"/>
        </w:rPr>
        <w:t xml:space="preserve"> </w:t>
      </w:r>
      <w:r w:rsidRPr="00361E42">
        <w:t>Data</w:t>
      </w:r>
      <w:r w:rsidRPr="00361E42">
        <w:rPr>
          <w:spacing w:val="-5"/>
        </w:rPr>
        <w:t xml:space="preserve"> </w:t>
      </w:r>
      <w:r w:rsidRPr="00361E42">
        <w:t>Center.</w:t>
      </w:r>
      <w:r w:rsidRPr="00361E42">
        <w:rPr>
          <w:spacing w:val="-2"/>
        </w:rPr>
        <w:t xml:space="preserve"> doi:10.7289/V5M32STR</w:t>
      </w:r>
    </w:p>
    <w:p w14:paraId="667B9D62" w14:textId="77777777" w:rsidR="009F0771" w:rsidRPr="00361E42" w:rsidRDefault="009F0771" w:rsidP="007C2B8E">
      <w:pPr>
        <w:pStyle w:val="BodyText"/>
        <w:spacing w:before="240"/>
      </w:pPr>
      <w:r w:rsidRPr="00361E42">
        <w:t>Vose, R.S.,</w:t>
      </w:r>
      <w:r w:rsidRPr="00361E42">
        <w:rPr>
          <w:spacing w:val="-5"/>
        </w:rPr>
        <w:t xml:space="preserve"> </w:t>
      </w:r>
      <w:r w:rsidRPr="00361E42">
        <w:t>Applequist, S., Squires, M., Durre, I., Menne, M.J., and Coauthors, 2014b: Improved</w:t>
      </w:r>
      <w:r w:rsidRPr="00361E42">
        <w:rPr>
          <w:spacing w:val="-3"/>
        </w:rPr>
        <w:t xml:space="preserve"> </w:t>
      </w:r>
      <w:r w:rsidRPr="00361E42">
        <w:t>historical</w:t>
      </w:r>
      <w:r w:rsidRPr="00361E42">
        <w:rPr>
          <w:spacing w:val="-7"/>
        </w:rPr>
        <w:t xml:space="preserve"> </w:t>
      </w:r>
      <w:r w:rsidRPr="00361E42">
        <w:t>temperature</w:t>
      </w:r>
      <w:r w:rsidRPr="00361E42">
        <w:rPr>
          <w:spacing w:val="-4"/>
        </w:rPr>
        <w:t xml:space="preserve"> </w:t>
      </w:r>
      <w:r w:rsidRPr="00361E42">
        <w:t>and</w:t>
      </w:r>
      <w:r w:rsidRPr="00361E42">
        <w:rPr>
          <w:spacing w:val="-8"/>
        </w:rPr>
        <w:t xml:space="preserve"> </w:t>
      </w:r>
      <w:r w:rsidRPr="00361E42">
        <w:t>precipitation</w:t>
      </w:r>
      <w:r w:rsidRPr="00361E42">
        <w:rPr>
          <w:spacing w:val="-8"/>
        </w:rPr>
        <w:t xml:space="preserve"> </w:t>
      </w:r>
      <w:r w:rsidRPr="00361E42">
        <w:t>time</w:t>
      </w:r>
      <w:r w:rsidRPr="00361E42">
        <w:rPr>
          <w:spacing w:val="-4"/>
        </w:rPr>
        <w:t xml:space="preserve"> </w:t>
      </w:r>
      <w:r w:rsidRPr="00361E42">
        <w:t>series</w:t>
      </w:r>
      <w:r w:rsidRPr="00361E42">
        <w:rPr>
          <w:spacing w:val="-5"/>
        </w:rPr>
        <w:t xml:space="preserve"> </w:t>
      </w:r>
      <w:r w:rsidRPr="00361E42">
        <w:t>for</w:t>
      </w:r>
      <w:r w:rsidRPr="00361E42">
        <w:rPr>
          <w:spacing w:val="-1"/>
        </w:rPr>
        <w:t xml:space="preserve"> </w:t>
      </w:r>
      <w:r w:rsidRPr="00361E42">
        <w:t>U.S.</w:t>
      </w:r>
      <w:r w:rsidRPr="00361E42">
        <w:rPr>
          <w:spacing w:val="-1"/>
        </w:rPr>
        <w:t xml:space="preserve"> </w:t>
      </w:r>
      <w:r w:rsidRPr="00361E42">
        <w:t>climate</w:t>
      </w:r>
      <w:r w:rsidRPr="00361E42">
        <w:rPr>
          <w:spacing w:val="-4"/>
        </w:rPr>
        <w:t xml:space="preserve"> </w:t>
      </w:r>
      <w:r w:rsidRPr="00361E42">
        <w:t>divisions.</w:t>
      </w:r>
    </w:p>
    <w:p w14:paraId="2F519F08" w14:textId="77777777" w:rsidR="009F0771" w:rsidRPr="00361E42" w:rsidRDefault="009F0771" w:rsidP="00CE7274">
      <w:pPr>
        <w:pStyle w:val="BodyText"/>
      </w:pPr>
      <w:r w:rsidRPr="00361E42">
        <w:t>J.</w:t>
      </w:r>
      <w:r w:rsidRPr="00361E42">
        <w:rPr>
          <w:spacing w:val="-15"/>
        </w:rPr>
        <w:t xml:space="preserve"> </w:t>
      </w:r>
      <w:r w:rsidRPr="00361E42">
        <w:t>Appl.</w:t>
      </w:r>
      <w:r w:rsidRPr="00361E42">
        <w:rPr>
          <w:spacing w:val="-8"/>
        </w:rPr>
        <w:t xml:space="preserve"> </w:t>
      </w:r>
      <w:r w:rsidRPr="00361E42">
        <w:t>Meteor.</w:t>
      </w:r>
      <w:r w:rsidRPr="00361E42">
        <w:rPr>
          <w:spacing w:val="-9"/>
        </w:rPr>
        <w:t xml:space="preserve"> </w:t>
      </w:r>
      <w:r w:rsidRPr="00361E42">
        <w:t>Climatol.,</w:t>
      </w:r>
      <w:r w:rsidRPr="00361E42">
        <w:rPr>
          <w:spacing w:val="-5"/>
        </w:rPr>
        <w:t xml:space="preserve"> </w:t>
      </w:r>
      <w:r w:rsidRPr="00361E42">
        <w:t>53,</w:t>
      </w:r>
      <w:r w:rsidRPr="00361E42">
        <w:rPr>
          <w:spacing w:val="-6"/>
        </w:rPr>
        <w:t xml:space="preserve"> </w:t>
      </w:r>
      <w:r w:rsidRPr="00361E42">
        <w:t>1232-1251.</w:t>
      </w:r>
      <w:r w:rsidRPr="00361E42">
        <w:rPr>
          <w:spacing w:val="-8"/>
        </w:rPr>
        <w:t xml:space="preserve"> </w:t>
      </w:r>
      <w:r w:rsidRPr="00361E42">
        <w:t>doi:</w:t>
      </w:r>
      <w:r w:rsidRPr="00361E42">
        <w:rPr>
          <w:spacing w:val="-7"/>
        </w:rPr>
        <w:t xml:space="preserve"> </w:t>
      </w:r>
      <w:r w:rsidRPr="00361E42">
        <w:t>10.1175/JAMC-D-13-</w:t>
      </w:r>
      <w:r w:rsidRPr="00361E42">
        <w:rPr>
          <w:spacing w:val="-2"/>
        </w:rPr>
        <w:t>0248.1</w:t>
      </w:r>
    </w:p>
    <w:p w14:paraId="694EB4FE" w14:textId="77777777" w:rsidR="009F0771" w:rsidRPr="00361E42" w:rsidRDefault="009F0771" w:rsidP="00CE7274">
      <w:pPr>
        <w:pStyle w:val="BodyText"/>
      </w:pPr>
    </w:p>
    <w:p w14:paraId="0B82723B" w14:textId="77777777" w:rsidR="009F0771" w:rsidRPr="00361E42" w:rsidRDefault="009F0771" w:rsidP="00CE7274">
      <w:pPr>
        <w:pStyle w:val="BodyText"/>
      </w:pPr>
      <w:r w:rsidRPr="00361E42">
        <w:t>Wu,</w:t>
      </w:r>
      <w:r w:rsidRPr="00361E42">
        <w:rPr>
          <w:spacing w:val="-3"/>
        </w:rPr>
        <w:t xml:space="preserve"> </w:t>
      </w:r>
      <w:r w:rsidRPr="00361E42">
        <w:t>H.,</w:t>
      </w:r>
      <w:r w:rsidRPr="00361E42">
        <w:rPr>
          <w:spacing w:val="-3"/>
        </w:rPr>
        <w:t xml:space="preserve"> </w:t>
      </w:r>
      <w:r w:rsidRPr="00361E42">
        <w:t>Hayes,</w:t>
      </w:r>
      <w:r w:rsidRPr="00361E42">
        <w:rPr>
          <w:spacing w:val="-3"/>
        </w:rPr>
        <w:t xml:space="preserve"> </w:t>
      </w:r>
      <w:r w:rsidRPr="00361E42">
        <w:t>M.J.,</w:t>
      </w:r>
      <w:r w:rsidRPr="00361E42">
        <w:rPr>
          <w:spacing w:val="-6"/>
        </w:rPr>
        <w:t xml:space="preserve"> </w:t>
      </w:r>
      <w:r w:rsidRPr="00361E42">
        <w:t>Wilhite,</w:t>
      </w:r>
      <w:r w:rsidRPr="00361E42">
        <w:rPr>
          <w:spacing w:val="-3"/>
        </w:rPr>
        <w:t xml:space="preserve"> </w:t>
      </w:r>
      <w:r w:rsidRPr="00361E42">
        <w:t>D.A.</w:t>
      </w:r>
      <w:r w:rsidRPr="00361E42">
        <w:rPr>
          <w:spacing w:val="-6"/>
        </w:rPr>
        <w:t xml:space="preserve"> </w:t>
      </w:r>
      <w:r w:rsidRPr="00361E42">
        <w:t>and</w:t>
      </w:r>
      <w:r w:rsidRPr="00361E42">
        <w:rPr>
          <w:spacing w:val="-4"/>
        </w:rPr>
        <w:t xml:space="preserve"> </w:t>
      </w:r>
      <w:r w:rsidRPr="00361E42">
        <w:t>Svoboda,</w:t>
      </w:r>
      <w:r w:rsidRPr="00361E42">
        <w:rPr>
          <w:spacing w:val="-6"/>
        </w:rPr>
        <w:t xml:space="preserve"> </w:t>
      </w:r>
      <w:r w:rsidRPr="00361E42">
        <w:t>M.D.,</w:t>
      </w:r>
      <w:r w:rsidRPr="00361E42">
        <w:rPr>
          <w:spacing w:val="-3"/>
        </w:rPr>
        <w:t xml:space="preserve"> </w:t>
      </w:r>
      <w:r w:rsidRPr="00361E42">
        <w:t>2005:</w:t>
      </w:r>
      <w:r w:rsidRPr="00361E42">
        <w:rPr>
          <w:spacing w:val="-8"/>
        </w:rPr>
        <w:t xml:space="preserve"> </w:t>
      </w:r>
      <w:r w:rsidRPr="00361E42">
        <w:t>The</w:t>
      </w:r>
      <w:r w:rsidRPr="00361E42">
        <w:rPr>
          <w:spacing w:val="-10"/>
        </w:rPr>
        <w:t xml:space="preserve"> </w:t>
      </w:r>
      <w:r w:rsidRPr="00361E42">
        <w:t>Effect</w:t>
      </w:r>
      <w:r w:rsidRPr="00361E42">
        <w:rPr>
          <w:spacing w:val="-4"/>
        </w:rPr>
        <w:t xml:space="preserve"> </w:t>
      </w:r>
      <w:r w:rsidRPr="00361E42">
        <w:t>of</w:t>
      </w:r>
      <w:r w:rsidRPr="00361E42">
        <w:rPr>
          <w:spacing w:val="-7"/>
        </w:rPr>
        <w:t xml:space="preserve"> </w:t>
      </w:r>
      <w:r w:rsidRPr="00361E42">
        <w:t>Length</w:t>
      </w:r>
      <w:r w:rsidRPr="00361E42">
        <w:rPr>
          <w:spacing w:val="-9"/>
        </w:rPr>
        <w:t xml:space="preserve"> </w:t>
      </w:r>
      <w:r w:rsidRPr="00361E42">
        <w:t xml:space="preserve">of Record on the Standardized Precipitation Index. Int. J. Climatol. 25, 505-520. doi: </w:t>
      </w:r>
      <w:r w:rsidRPr="00361E42">
        <w:rPr>
          <w:spacing w:val="-2"/>
        </w:rPr>
        <w:t>10.1002/joc.1142</w:t>
      </w:r>
    </w:p>
    <w:p w14:paraId="266501E0" w14:textId="77777777" w:rsidR="009F0771" w:rsidRPr="00361E42" w:rsidRDefault="009F0771" w:rsidP="007C2B8E">
      <w:pPr>
        <w:pStyle w:val="BodyText"/>
        <w:spacing w:before="240"/>
      </w:pPr>
      <w:r w:rsidRPr="00361E42">
        <w:t>Wu, H., Svoboda, M.D., Hayes, M.J.,</w:t>
      </w:r>
      <w:r w:rsidRPr="00361E42">
        <w:rPr>
          <w:spacing w:val="-1"/>
        </w:rPr>
        <w:t xml:space="preserve"> </w:t>
      </w:r>
      <w:r w:rsidRPr="00361E42">
        <w:t>Wilhite, D.A., and Wen, F., 2007.</w:t>
      </w:r>
      <w:r w:rsidRPr="00361E42">
        <w:rPr>
          <w:spacing w:val="-7"/>
        </w:rPr>
        <w:t xml:space="preserve"> </w:t>
      </w:r>
      <w:r w:rsidRPr="00361E42">
        <w:t>Appropriate application</w:t>
      </w:r>
      <w:r w:rsidRPr="00361E42">
        <w:rPr>
          <w:spacing w:val="-2"/>
        </w:rPr>
        <w:t xml:space="preserve"> </w:t>
      </w:r>
      <w:r w:rsidRPr="00361E42">
        <w:t>of the</w:t>
      </w:r>
      <w:r w:rsidRPr="00361E42">
        <w:rPr>
          <w:spacing w:val="-8"/>
        </w:rPr>
        <w:t xml:space="preserve"> </w:t>
      </w:r>
      <w:r w:rsidRPr="00361E42">
        <w:t>Standardized</w:t>
      </w:r>
      <w:r w:rsidRPr="00361E42">
        <w:rPr>
          <w:spacing w:val="-2"/>
        </w:rPr>
        <w:t xml:space="preserve"> </w:t>
      </w:r>
      <w:r w:rsidRPr="00361E42">
        <w:t>Precipitation</w:t>
      </w:r>
      <w:r w:rsidRPr="00361E42">
        <w:rPr>
          <w:spacing w:val="-7"/>
        </w:rPr>
        <w:t xml:space="preserve"> </w:t>
      </w:r>
      <w:r w:rsidRPr="00361E42">
        <w:t>Index</w:t>
      </w:r>
      <w:r w:rsidRPr="00361E42">
        <w:rPr>
          <w:spacing w:val="-2"/>
        </w:rPr>
        <w:t xml:space="preserve"> </w:t>
      </w:r>
      <w:r w:rsidRPr="00361E42">
        <w:t>in</w:t>
      </w:r>
      <w:r w:rsidRPr="00361E42">
        <w:rPr>
          <w:spacing w:val="-2"/>
        </w:rPr>
        <w:t xml:space="preserve"> </w:t>
      </w:r>
      <w:r w:rsidRPr="00361E42">
        <w:t>arid</w:t>
      </w:r>
      <w:r w:rsidRPr="00361E42">
        <w:rPr>
          <w:spacing w:val="-7"/>
        </w:rPr>
        <w:t xml:space="preserve"> </w:t>
      </w:r>
      <w:r w:rsidRPr="00361E42">
        <w:t>locations</w:t>
      </w:r>
      <w:r w:rsidRPr="00361E42">
        <w:rPr>
          <w:spacing w:val="-4"/>
        </w:rPr>
        <w:t xml:space="preserve"> </w:t>
      </w:r>
      <w:r w:rsidRPr="00361E42">
        <w:t>and</w:t>
      </w:r>
      <w:r w:rsidRPr="00361E42">
        <w:rPr>
          <w:spacing w:val="-2"/>
        </w:rPr>
        <w:t xml:space="preserve"> </w:t>
      </w:r>
      <w:r w:rsidRPr="00361E42">
        <w:t>dry</w:t>
      </w:r>
      <w:r w:rsidRPr="00361E42">
        <w:rPr>
          <w:spacing w:val="-2"/>
        </w:rPr>
        <w:t xml:space="preserve"> </w:t>
      </w:r>
      <w:r w:rsidRPr="00361E42">
        <w:t>seasons. Int.</w:t>
      </w:r>
    </w:p>
    <w:p w14:paraId="0C05A9F2" w14:textId="77777777" w:rsidR="009F0771" w:rsidRPr="00612C03" w:rsidRDefault="009F0771" w:rsidP="00CE7274">
      <w:pPr>
        <w:pStyle w:val="BodyText"/>
        <w:sectPr w:rsidR="009F0771" w:rsidRPr="00612C03" w:rsidSect="00FB3F9B">
          <w:pgSz w:w="12240" w:h="15840"/>
          <w:pgMar w:top="1440" w:right="1440" w:bottom="1440" w:left="1440" w:header="0" w:footer="1440" w:gutter="0"/>
          <w:cols w:space="720"/>
          <w:docGrid w:linePitch="299"/>
        </w:sectPr>
      </w:pPr>
      <w:r w:rsidRPr="00361E42">
        <w:t>J. Climatol.</w:t>
      </w:r>
      <w:r w:rsidRPr="00361E42">
        <w:rPr>
          <w:spacing w:val="-1"/>
        </w:rPr>
        <w:t xml:space="preserve"> </w:t>
      </w:r>
      <w:r w:rsidRPr="00361E42">
        <w:t>27,</w:t>
      </w:r>
      <w:r w:rsidRPr="00361E42">
        <w:rPr>
          <w:spacing w:val="-1"/>
        </w:rPr>
        <w:t xml:space="preserve"> </w:t>
      </w:r>
      <w:r w:rsidRPr="00361E42">
        <w:t>65-79.</w:t>
      </w:r>
      <w:r w:rsidRPr="00361E42">
        <w:rPr>
          <w:spacing w:val="-1"/>
        </w:rPr>
        <w:t xml:space="preserve"> </w:t>
      </w:r>
      <w:r w:rsidRPr="00361E42">
        <w:t>doi:</w:t>
      </w:r>
      <w:r w:rsidRPr="00361E42">
        <w:rPr>
          <w:spacing w:val="-2"/>
        </w:rPr>
        <w:t xml:space="preserve"> 10.1002/joc.1371</w:t>
      </w:r>
    </w:p>
    <w:p w14:paraId="50556BE6" w14:textId="77777777" w:rsidR="009F0771" w:rsidRPr="00361E42" w:rsidRDefault="009F0771" w:rsidP="009F0771">
      <w:pPr>
        <w:pStyle w:val="Heading2"/>
        <w:tabs>
          <w:tab w:val="left" w:pos="684"/>
        </w:tabs>
        <w:spacing w:before="61"/>
        <w:ind w:left="0"/>
        <w:rPr>
          <w:spacing w:val="-2"/>
        </w:rPr>
      </w:pPr>
      <w:r>
        <w:lastRenderedPageBreak/>
        <w:t xml:space="preserve">3.8 </w:t>
      </w:r>
      <w:r w:rsidRPr="00361E42">
        <w:t>Figures</w:t>
      </w:r>
      <w:r w:rsidRPr="00361E42">
        <w:rPr>
          <w:spacing w:val="-5"/>
        </w:rPr>
        <w:t xml:space="preserve"> </w:t>
      </w:r>
      <w:r w:rsidRPr="00361E42">
        <w:t>and</w:t>
      </w:r>
      <w:r w:rsidRPr="00361E42">
        <w:rPr>
          <w:spacing w:val="-6"/>
        </w:rPr>
        <w:t xml:space="preserve"> </w:t>
      </w:r>
      <w:r w:rsidRPr="00361E42">
        <w:rPr>
          <w:spacing w:val="-2"/>
        </w:rPr>
        <w:t>Tables</w:t>
      </w:r>
    </w:p>
    <w:p w14:paraId="78193F3A" w14:textId="77777777" w:rsidR="009F0771" w:rsidRDefault="009F0771" w:rsidP="009F0771">
      <w:pPr>
        <w:pStyle w:val="Heading2"/>
        <w:tabs>
          <w:tab w:val="left" w:pos="684"/>
        </w:tabs>
        <w:spacing w:before="61"/>
        <w:rPr>
          <w:spacing w:val="-2"/>
          <w:sz w:val="22"/>
          <w:szCs w:val="22"/>
        </w:rPr>
      </w:pPr>
      <w:r w:rsidRPr="00636E00">
        <w:rPr>
          <w:noProof/>
          <w:spacing w:val="-2"/>
          <w:sz w:val="22"/>
          <w:szCs w:val="22"/>
        </w:rPr>
        <mc:AlternateContent>
          <mc:Choice Requires="wps">
            <w:drawing>
              <wp:anchor distT="45720" distB="45720" distL="114300" distR="114300" simplePos="0" relativeHeight="251646464" behindDoc="0" locked="0" layoutInCell="1" allowOverlap="1" wp14:anchorId="24F5FF67" wp14:editId="4A023254">
                <wp:simplePos x="0" y="0"/>
                <wp:positionH relativeFrom="column">
                  <wp:posOffset>-87935</wp:posOffset>
                </wp:positionH>
                <wp:positionV relativeFrom="paragraph">
                  <wp:posOffset>136525</wp:posOffset>
                </wp:positionV>
                <wp:extent cx="5069205" cy="31832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205" cy="3183255"/>
                        </a:xfrm>
                        <a:prstGeom prst="rect">
                          <a:avLst/>
                        </a:prstGeom>
                        <a:noFill/>
                        <a:ln w="9525">
                          <a:noFill/>
                          <a:miter lim="800000"/>
                          <a:headEnd/>
                          <a:tailEnd/>
                        </a:ln>
                      </wps:spPr>
                      <wps:txbx>
                        <w:txbxContent>
                          <w:p w14:paraId="5766B40F" w14:textId="77777777" w:rsidR="009F0771" w:rsidRDefault="009F0771" w:rsidP="00A21C95">
                            <w:pPr>
                              <w:outlineLvl w:val="2"/>
                              <w:rPr>
                                <w:sz w:val="24"/>
                                <w:szCs w:val="24"/>
                              </w:rPr>
                            </w:pPr>
                            <w:r w:rsidRPr="00F164A2">
                              <w:rPr>
                                <w:b/>
                                <w:bCs/>
                                <w:sz w:val="24"/>
                                <w:szCs w:val="24"/>
                              </w:rPr>
                              <w:t>Table 1</w:t>
                            </w:r>
                            <w:r w:rsidRPr="00F164A2">
                              <w:rPr>
                                <w:sz w:val="24"/>
                                <w:szCs w:val="24"/>
                              </w:rPr>
                              <w:t>: Base periods and the associated classifications</w:t>
                            </w:r>
                          </w:p>
                          <w:p w14:paraId="1A169A83" w14:textId="77777777" w:rsidR="009F0771" w:rsidRPr="00F164A2" w:rsidRDefault="009F0771" w:rsidP="009F0771">
                            <w:pPr>
                              <w:rPr>
                                <w:sz w:val="24"/>
                                <w:szCs w:val="24"/>
                              </w:rPr>
                            </w:pPr>
                          </w:p>
                          <w:tbl>
                            <w:tblPr>
                              <w:tblStyle w:val="MediumShading2-Accent5"/>
                              <w:tblW w:w="4271" w:type="pct"/>
                              <w:jc w:val="center"/>
                              <w:tblLook w:val="0660" w:firstRow="1" w:lastRow="1" w:firstColumn="0" w:lastColumn="0" w:noHBand="1" w:noVBand="1"/>
                            </w:tblPr>
                            <w:tblGrid>
                              <w:gridCol w:w="1678"/>
                              <w:gridCol w:w="310"/>
                              <w:gridCol w:w="2461"/>
                              <w:gridCol w:w="2309"/>
                            </w:tblGrid>
                            <w:tr w:rsidR="009F0771" w:rsidRPr="002326FE" w14:paraId="348CA1EB" w14:textId="77777777" w:rsidTr="00A21C95">
                              <w:trPr>
                                <w:cnfStyle w:val="100000000000" w:firstRow="1" w:lastRow="0" w:firstColumn="0" w:lastColumn="0" w:oddVBand="0" w:evenVBand="0" w:oddHBand="0" w:evenHBand="0" w:firstRowFirstColumn="0" w:firstRowLastColumn="0" w:lastRowFirstColumn="0" w:lastRowLastColumn="0"/>
                                <w:trHeight w:val="271"/>
                                <w:jc w:val="center"/>
                              </w:trPr>
                              <w:tc>
                                <w:tcPr>
                                  <w:tcW w:w="1242" w:type="pct"/>
                                  <w:shd w:val="clear" w:color="auto" w:fill="D9D9D9" w:themeFill="background1" w:themeFillShade="D9"/>
                                </w:tcPr>
                                <w:p w14:paraId="70325F1D" w14:textId="77777777" w:rsidR="009F0771" w:rsidRPr="002326FE" w:rsidRDefault="009F0771" w:rsidP="00636E00">
                                  <w:r w:rsidRPr="002326FE">
                                    <w:rPr>
                                      <w:color w:val="auto"/>
                                    </w:rPr>
                                    <w:t>Base Period</w:t>
                                  </w:r>
                                </w:p>
                              </w:tc>
                              <w:tc>
                                <w:tcPr>
                                  <w:tcW w:w="229" w:type="pct"/>
                                  <w:shd w:val="clear" w:color="auto" w:fill="D9D9D9" w:themeFill="background1" w:themeFillShade="D9"/>
                                </w:tcPr>
                                <w:p w14:paraId="5777DF55" w14:textId="77777777" w:rsidR="009F0771" w:rsidRPr="002326FE" w:rsidRDefault="009F0771" w:rsidP="00636E00"/>
                              </w:tc>
                              <w:tc>
                                <w:tcPr>
                                  <w:tcW w:w="1821" w:type="pct"/>
                                  <w:shd w:val="clear" w:color="auto" w:fill="D9D9D9" w:themeFill="background1" w:themeFillShade="D9"/>
                                </w:tcPr>
                                <w:p w14:paraId="2CBFAD33" w14:textId="77777777" w:rsidR="009F0771" w:rsidRPr="002326FE" w:rsidRDefault="009F0771" w:rsidP="00636E00">
                                  <w:pPr>
                                    <w:rPr>
                                      <w:color w:val="auto"/>
                                    </w:rPr>
                                  </w:pPr>
                                  <w:r w:rsidRPr="002326FE">
                                    <w:rPr>
                                      <w:color w:val="auto"/>
                                    </w:rPr>
                                    <w:t>Year Range</w:t>
                                  </w:r>
                                </w:p>
                              </w:tc>
                              <w:tc>
                                <w:tcPr>
                                  <w:tcW w:w="1709" w:type="pct"/>
                                  <w:shd w:val="clear" w:color="auto" w:fill="D9D9D9" w:themeFill="background1" w:themeFillShade="D9"/>
                                </w:tcPr>
                                <w:p w14:paraId="506457E4" w14:textId="77777777" w:rsidR="009F0771" w:rsidRPr="002326FE" w:rsidRDefault="009F0771" w:rsidP="00636E00">
                                  <w:pPr>
                                    <w:rPr>
                                      <w:color w:val="auto"/>
                                    </w:rPr>
                                  </w:pPr>
                                  <w:r w:rsidRPr="002326FE">
                                    <w:rPr>
                                      <w:color w:val="auto"/>
                                    </w:rPr>
                                    <w:t>Classification</w:t>
                                  </w:r>
                                </w:p>
                              </w:tc>
                            </w:tr>
                            <w:tr w:rsidR="009F0771" w:rsidRPr="002326FE" w14:paraId="36033182" w14:textId="77777777" w:rsidTr="00A21C95">
                              <w:trPr>
                                <w:trHeight w:val="480"/>
                                <w:jc w:val="center"/>
                              </w:trPr>
                              <w:tc>
                                <w:tcPr>
                                  <w:tcW w:w="1242" w:type="pct"/>
                                  <w:tcBorders>
                                    <w:top w:val="nil"/>
                                    <w:bottom w:val="nil"/>
                                  </w:tcBorders>
                                </w:tcPr>
                                <w:p w14:paraId="122C70EB"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1</w:t>
                                  </w:r>
                                </w:p>
                              </w:tc>
                              <w:tc>
                                <w:tcPr>
                                  <w:tcW w:w="229" w:type="pct"/>
                                  <w:tcBorders>
                                    <w:top w:val="nil"/>
                                    <w:bottom w:val="nil"/>
                                  </w:tcBorders>
                                </w:tcPr>
                                <w:p w14:paraId="4DF491DB"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3A8C5806"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1920 – 1950</w:t>
                                  </w:r>
                                </w:p>
                              </w:tc>
                              <w:tc>
                                <w:tcPr>
                                  <w:tcW w:w="1709" w:type="pct"/>
                                  <w:tcBorders>
                                    <w:top w:val="nil"/>
                                    <w:bottom w:val="nil"/>
                                  </w:tcBorders>
                                </w:tcPr>
                                <w:p w14:paraId="3519B360"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Antiquated</w:t>
                                  </w:r>
                                </w:p>
                              </w:tc>
                            </w:tr>
                            <w:tr w:rsidR="009F0771" w:rsidRPr="002326FE" w14:paraId="086C8729" w14:textId="77777777" w:rsidTr="00A21C95">
                              <w:trPr>
                                <w:trHeight w:val="480"/>
                                <w:jc w:val="center"/>
                              </w:trPr>
                              <w:tc>
                                <w:tcPr>
                                  <w:tcW w:w="1242" w:type="pct"/>
                                  <w:tcBorders>
                                    <w:top w:val="nil"/>
                                    <w:bottom w:val="nil"/>
                                  </w:tcBorders>
                                </w:tcPr>
                                <w:p w14:paraId="338F1494"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2</w:t>
                                  </w:r>
                                </w:p>
                              </w:tc>
                              <w:tc>
                                <w:tcPr>
                                  <w:tcW w:w="229" w:type="pct"/>
                                  <w:tcBorders>
                                    <w:top w:val="nil"/>
                                    <w:bottom w:val="nil"/>
                                  </w:tcBorders>
                                </w:tcPr>
                                <w:p w14:paraId="13154F21"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338964E7"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1930 – 1960</w:t>
                                  </w:r>
                                </w:p>
                              </w:tc>
                              <w:tc>
                                <w:tcPr>
                                  <w:tcW w:w="1709" w:type="pct"/>
                                  <w:tcBorders>
                                    <w:top w:val="nil"/>
                                    <w:bottom w:val="nil"/>
                                  </w:tcBorders>
                                </w:tcPr>
                                <w:p w14:paraId="38F0C96F"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Antiquated</w:t>
                                  </w:r>
                                </w:p>
                              </w:tc>
                            </w:tr>
                            <w:tr w:rsidR="009F0771" w:rsidRPr="002326FE" w14:paraId="6D2B4966" w14:textId="77777777" w:rsidTr="00A21C95">
                              <w:trPr>
                                <w:trHeight w:val="480"/>
                                <w:jc w:val="center"/>
                              </w:trPr>
                              <w:tc>
                                <w:tcPr>
                                  <w:tcW w:w="1242" w:type="pct"/>
                                  <w:tcBorders>
                                    <w:top w:val="nil"/>
                                    <w:bottom w:val="nil"/>
                                  </w:tcBorders>
                                </w:tcPr>
                                <w:p w14:paraId="4689EF95"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3</w:t>
                                  </w:r>
                                </w:p>
                              </w:tc>
                              <w:tc>
                                <w:tcPr>
                                  <w:tcW w:w="229" w:type="pct"/>
                                  <w:tcBorders>
                                    <w:top w:val="nil"/>
                                    <w:bottom w:val="nil"/>
                                  </w:tcBorders>
                                </w:tcPr>
                                <w:p w14:paraId="34B9101B"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3AABA1A4"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1940 – 1970</w:t>
                                  </w:r>
                                </w:p>
                              </w:tc>
                              <w:tc>
                                <w:tcPr>
                                  <w:tcW w:w="1709" w:type="pct"/>
                                  <w:tcBorders>
                                    <w:top w:val="nil"/>
                                    <w:bottom w:val="nil"/>
                                  </w:tcBorders>
                                </w:tcPr>
                                <w:p w14:paraId="6564F581"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Antiquated</w:t>
                                  </w:r>
                                </w:p>
                              </w:tc>
                            </w:tr>
                            <w:tr w:rsidR="009F0771" w:rsidRPr="002326FE" w14:paraId="4A0743C2" w14:textId="77777777" w:rsidTr="00A21C95">
                              <w:trPr>
                                <w:trHeight w:val="480"/>
                                <w:jc w:val="center"/>
                              </w:trPr>
                              <w:tc>
                                <w:tcPr>
                                  <w:tcW w:w="1242" w:type="pct"/>
                                  <w:tcBorders>
                                    <w:top w:val="nil"/>
                                    <w:bottom w:val="nil"/>
                                  </w:tcBorders>
                                </w:tcPr>
                                <w:p w14:paraId="30ABD1B4"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4</w:t>
                                  </w:r>
                                </w:p>
                              </w:tc>
                              <w:tc>
                                <w:tcPr>
                                  <w:tcW w:w="229" w:type="pct"/>
                                  <w:tcBorders>
                                    <w:top w:val="nil"/>
                                    <w:bottom w:val="nil"/>
                                  </w:tcBorders>
                                </w:tcPr>
                                <w:p w14:paraId="4A98C5C6"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61E81F89"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1950 – 1980</w:t>
                                  </w:r>
                                </w:p>
                              </w:tc>
                              <w:tc>
                                <w:tcPr>
                                  <w:tcW w:w="1709" w:type="pct"/>
                                  <w:tcBorders>
                                    <w:top w:val="nil"/>
                                    <w:bottom w:val="nil"/>
                                  </w:tcBorders>
                                </w:tcPr>
                                <w:p w14:paraId="210EA61C"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Antiquated</w:t>
                                  </w:r>
                                </w:p>
                              </w:tc>
                            </w:tr>
                            <w:tr w:rsidR="009F0771" w:rsidRPr="002326FE" w14:paraId="3EAADE92" w14:textId="77777777" w:rsidTr="00A21C95">
                              <w:trPr>
                                <w:trHeight w:val="495"/>
                                <w:jc w:val="center"/>
                              </w:trPr>
                              <w:tc>
                                <w:tcPr>
                                  <w:tcW w:w="1242" w:type="pct"/>
                                  <w:tcBorders>
                                    <w:top w:val="nil"/>
                                    <w:bottom w:val="nil"/>
                                  </w:tcBorders>
                                </w:tcPr>
                                <w:p w14:paraId="13BF3D2D"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5</w:t>
                                  </w:r>
                                </w:p>
                              </w:tc>
                              <w:tc>
                                <w:tcPr>
                                  <w:tcW w:w="229" w:type="pct"/>
                                  <w:tcBorders>
                                    <w:top w:val="nil"/>
                                    <w:bottom w:val="nil"/>
                                  </w:tcBorders>
                                </w:tcPr>
                                <w:p w14:paraId="2A9A96B4"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07944971"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1960 – 1990</w:t>
                                  </w:r>
                                </w:p>
                              </w:tc>
                              <w:tc>
                                <w:tcPr>
                                  <w:tcW w:w="1709" w:type="pct"/>
                                  <w:tcBorders>
                                    <w:top w:val="nil"/>
                                    <w:bottom w:val="nil"/>
                                  </w:tcBorders>
                                </w:tcPr>
                                <w:p w14:paraId="5ED2238E"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Contemporary</w:t>
                                  </w:r>
                                </w:p>
                              </w:tc>
                            </w:tr>
                            <w:tr w:rsidR="009F0771" w:rsidRPr="002326FE" w14:paraId="504DCC3E" w14:textId="77777777" w:rsidTr="00A21C95">
                              <w:trPr>
                                <w:trHeight w:val="480"/>
                                <w:jc w:val="center"/>
                              </w:trPr>
                              <w:tc>
                                <w:tcPr>
                                  <w:tcW w:w="1242" w:type="pct"/>
                                  <w:tcBorders>
                                    <w:top w:val="nil"/>
                                    <w:bottom w:val="nil"/>
                                  </w:tcBorders>
                                </w:tcPr>
                                <w:p w14:paraId="3C2954AA"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6</w:t>
                                  </w:r>
                                </w:p>
                              </w:tc>
                              <w:tc>
                                <w:tcPr>
                                  <w:tcW w:w="229" w:type="pct"/>
                                  <w:tcBorders>
                                    <w:top w:val="nil"/>
                                    <w:bottom w:val="nil"/>
                                  </w:tcBorders>
                                </w:tcPr>
                                <w:p w14:paraId="18A1DE7E"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14E14E5C"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1970 – 2000</w:t>
                                  </w:r>
                                </w:p>
                              </w:tc>
                              <w:tc>
                                <w:tcPr>
                                  <w:tcW w:w="1709" w:type="pct"/>
                                  <w:tcBorders>
                                    <w:top w:val="nil"/>
                                    <w:bottom w:val="nil"/>
                                  </w:tcBorders>
                                </w:tcPr>
                                <w:p w14:paraId="2287D6F2"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Contemporary</w:t>
                                  </w:r>
                                </w:p>
                              </w:tc>
                            </w:tr>
                            <w:tr w:rsidR="009F0771" w:rsidRPr="002326FE" w14:paraId="3652E8EB" w14:textId="77777777" w:rsidTr="00A21C95">
                              <w:trPr>
                                <w:trHeight w:val="480"/>
                                <w:jc w:val="center"/>
                              </w:trPr>
                              <w:tc>
                                <w:tcPr>
                                  <w:tcW w:w="1242" w:type="pct"/>
                                  <w:tcBorders>
                                    <w:top w:val="nil"/>
                                    <w:bottom w:val="nil"/>
                                  </w:tcBorders>
                                </w:tcPr>
                                <w:p w14:paraId="53A1478E"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7</w:t>
                                  </w:r>
                                </w:p>
                              </w:tc>
                              <w:tc>
                                <w:tcPr>
                                  <w:tcW w:w="229" w:type="pct"/>
                                  <w:tcBorders>
                                    <w:top w:val="nil"/>
                                    <w:bottom w:val="nil"/>
                                  </w:tcBorders>
                                </w:tcPr>
                                <w:p w14:paraId="6D42F50A"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3CBF7466"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1980 – 2010</w:t>
                                  </w:r>
                                </w:p>
                              </w:tc>
                              <w:tc>
                                <w:tcPr>
                                  <w:tcW w:w="1709" w:type="pct"/>
                                  <w:tcBorders>
                                    <w:top w:val="nil"/>
                                    <w:bottom w:val="nil"/>
                                  </w:tcBorders>
                                </w:tcPr>
                                <w:p w14:paraId="17E138F6"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Contemporary</w:t>
                                  </w:r>
                                </w:p>
                              </w:tc>
                            </w:tr>
                            <w:tr w:rsidR="009F0771" w:rsidRPr="002326FE" w14:paraId="6E5267E1" w14:textId="77777777" w:rsidTr="00A21C95">
                              <w:trPr>
                                <w:cnfStyle w:val="010000000000" w:firstRow="0" w:lastRow="1" w:firstColumn="0" w:lastColumn="0" w:oddVBand="0" w:evenVBand="0" w:oddHBand="0" w:evenHBand="0" w:firstRowFirstColumn="0" w:firstRowLastColumn="0" w:lastRowFirstColumn="0" w:lastRowLastColumn="0"/>
                                <w:trHeight w:val="480"/>
                                <w:jc w:val="center"/>
                              </w:trPr>
                              <w:tc>
                                <w:tcPr>
                                  <w:tcW w:w="1242" w:type="pct"/>
                                  <w:tcBorders>
                                    <w:top w:val="nil"/>
                                    <w:bottom w:val="single" w:sz="4" w:space="0" w:color="auto"/>
                                  </w:tcBorders>
                                  <w:shd w:val="clear" w:color="auto" w:fill="auto"/>
                                </w:tcPr>
                                <w:p w14:paraId="25BE5803"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8</w:t>
                                  </w:r>
                                </w:p>
                              </w:tc>
                              <w:tc>
                                <w:tcPr>
                                  <w:tcW w:w="229" w:type="pct"/>
                                  <w:tcBorders>
                                    <w:top w:val="nil"/>
                                    <w:bottom w:val="single" w:sz="4" w:space="0" w:color="auto"/>
                                  </w:tcBorders>
                                  <w:shd w:val="clear" w:color="auto" w:fill="auto"/>
                                </w:tcPr>
                                <w:p w14:paraId="1243405D"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single" w:sz="4" w:space="0" w:color="auto"/>
                                  </w:tcBorders>
                                  <w:shd w:val="clear" w:color="auto" w:fill="auto"/>
                                </w:tcPr>
                                <w:p w14:paraId="3908D806"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1990 – 2020</w:t>
                                  </w:r>
                                </w:p>
                              </w:tc>
                              <w:tc>
                                <w:tcPr>
                                  <w:tcW w:w="1709" w:type="pct"/>
                                  <w:tcBorders>
                                    <w:top w:val="nil"/>
                                    <w:bottom w:val="single" w:sz="4" w:space="0" w:color="auto"/>
                                  </w:tcBorders>
                                  <w:shd w:val="clear" w:color="auto" w:fill="auto"/>
                                </w:tcPr>
                                <w:p w14:paraId="2354266A"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Contemporary</w:t>
                                  </w:r>
                                </w:p>
                              </w:tc>
                            </w:tr>
                          </w:tbl>
                          <w:p w14:paraId="6A68057E" w14:textId="77777777" w:rsidR="009F0771" w:rsidRDefault="009F0771" w:rsidP="009F07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F5FF67" id="_x0000_t202" coordsize="21600,21600" o:spt="202" path="m,l,21600r21600,l21600,xe">
                <v:stroke joinstyle="miter"/>
                <v:path gradientshapeok="t" o:connecttype="rect"/>
              </v:shapetype>
              <v:shape id="Text Box 2" o:spid="_x0000_s1026" type="#_x0000_t202" style="position:absolute;left:0;text-align:left;margin-left:-6.9pt;margin-top:10.75pt;width:399.15pt;height:250.6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" filled="f" stroked="f">
                <v:textbox>
                  <w:txbxContent>
                    <w:p w14:paraId="5766B40F" w14:textId="77777777" w:rsidR="009F0771" w:rsidRDefault="009F0771" w:rsidP="00A21C95">
                      <w:pPr>
                        <w:outlineLvl w:val="2"/>
                        <w:rPr>
                          <w:sz w:val="24"/>
                          <w:szCs w:val="24"/>
                        </w:rPr>
                      </w:pPr>
                      <w:r w:rsidRPr="00F164A2">
                        <w:rPr>
                          <w:b/>
                          <w:bCs/>
                          <w:sz w:val="24"/>
                          <w:szCs w:val="24"/>
                        </w:rPr>
                        <w:t>Table 1</w:t>
                      </w:r>
                      <w:r w:rsidRPr="00F164A2">
                        <w:rPr>
                          <w:sz w:val="24"/>
                          <w:szCs w:val="24"/>
                        </w:rPr>
                        <w:t>: Base periods and the associated classifications</w:t>
                      </w:r>
                    </w:p>
                    <w:p w14:paraId="1A169A83" w14:textId="77777777" w:rsidR="009F0771" w:rsidRPr="00F164A2" w:rsidRDefault="009F0771" w:rsidP="009F0771">
                      <w:pPr>
                        <w:rPr>
                          <w:sz w:val="24"/>
                          <w:szCs w:val="24"/>
                        </w:rPr>
                      </w:pPr>
                    </w:p>
                    <w:tbl>
                      <w:tblPr>
                        <w:tblStyle w:val="MediumShading2-Accent5"/>
                        <w:tblW w:w="4271" w:type="pct"/>
                        <w:jc w:val="center"/>
                        <w:tblLook w:val="0660" w:firstRow="1" w:lastRow="1" w:firstColumn="0" w:lastColumn="0" w:noHBand="1" w:noVBand="1"/>
                      </w:tblPr>
                      <w:tblGrid>
                        <w:gridCol w:w="1678"/>
                        <w:gridCol w:w="310"/>
                        <w:gridCol w:w="2461"/>
                        <w:gridCol w:w="2309"/>
                      </w:tblGrid>
                      <w:tr w:rsidR="009F0771" w:rsidRPr="002326FE" w14:paraId="348CA1EB" w14:textId="77777777" w:rsidTr="00A21C95">
                        <w:trPr>
                          <w:cnfStyle w:val="100000000000" w:firstRow="1" w:lastRow="0" w:firstColumn="0" w:lastColumn="0" w:oddVBand="0" w:evenVBand="0" w:oddHBand="0" w:evenHBand="0" w:firstRowFirstColumn="0" w:firstRowLastColumn="0" w:lastRowFirstColumn="0" w:lastRowLastColumn="0"/>
                          <w:trHeight w:val="271"/>
                          <w:jc w:val="center"/>
                        </w:trPr>
                        <w:tc>
                          <w:tcPr>
                            <w:tcW w:w="1242" w:type="pct"/>
                            <w:shd w:val="clear" w:color="auto" w:fill="D9D9D9" w:themeFill="background1" w:themeFillShade="D9"/>
                          </w:tcPr>
                          <w:p w14:paraId="70325F1D" w14:textId="77777777" w:rsidR="009F0771" w:rsidRPr="002326FE" w:rsidRDefault="009F0771" w:rsidP="00636E00">
                            <w:r w:rsidRPr="002326FE">
                              <w:rPr>
                                <w:color w:val="auto"/>
                              </w:rPr>
                              <w:t>Base Period</w:t>
                            </w:r>
                          </w:p>
                        </w:tc>
                        <w:tc>
                          <w:tcPr>
                            <w:tcW w:w="229" w:type="pct"/>
                            <w:shd w:val="clear" w:color="auto" w:fill="D9D9D9" w:themeFill="background1" w:themeFillShade="D9"/>
                          </w:tcPr>
                          <w:p w14:paraId="5777DF55" w14:textId="77777777" w:rsidR="009F0771" w:rsidRPr="002326FE" w:rsidRDefault="009F0771" w:rsidP="00636E00"/>
                        </w:tc>
                        <w:tc>
                          <w:tcPr>
                            <w:tcW w:w="1821" w:type="pct"/>
                            <w:shd w:val="clear" w:color="auto" w:fill="D9D9D9" w:themeFill="background1" w:themeFillShade="D9"/>
                          </w:tcPr>
                          <w:p w14:paraId="2CBFAD33" w14:textId="77777777" w:rsidR="009F0771" w:rsidRPr="002326FE" w:rsidRDefault="009F0771" w:rsidP="00636E00">
                            <w:pPr>
                              <w:rPr>
                                <w:color w:val="auto"/>
                              </w:rPr>
                            </w:pPr>
                            <w:r w:rsidRPr="002326FE">
                              <w:rPr>
                                <w:color w:val="auto"/>
                              </w:rPr>
                              <w:t>Year Range</w:t>
                            </w:r>
                          </w:p>
                        </w:tc>
                        <w:tc>
                          <w:tcPr>
                            <w:tcW w:w="1709" w:type="pct"/>
                            <w:shd w:val="clear" w:color="auto" w:fill="D9D9D9" w:themeFill="background1" w:themeFillShade="D9"/>
                          </w:tcPr>
                          <w:p w14:paraId="506457E4" w14:textId="77777777" w:rsidR="009F0771" w:rsidRPr="002326FE" w:rsidRDefault="009F0771" w:rsidP="00636E00">
                            <w:pPr>
                              <w:rPr>
                                <w:color w:val="auto"/>
                              </w:rPr>
                            </w:pPr>
                            <w:r w:rsidRPr="002326FE">
                              <w:rPr>
                                <w:color w:val="auto"/>
                              </w:rPr>
                              <w:t>Classification</w:t>
                            </w:r>
                          </w:p>
                        </w:tc>
                      </w:tr>
                      <w:tr w:rsidR="009F0771" w:rsidRPr="002326FE" w14:paraId="36033182" w14:textId="77777777" w:rsidTr="00A21C95">
                        <w:trPr>
                          <w:trHeight w:val="480"/>
                          <w:jc w:val="center"/>
                        </w:trPr>
                        <w:tc>
                          <w:tcPr>
                            <w:tcW w:w="1242" w:type="pct"/>
                            <w:tcBorders>
                              <w:top w:val="nil"/>
                              <w:bottom w:val="nil"/>
                            </w:tcBorders>
                          </w:tcPr>
                          <w:p w14:paraId="122C70EB"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1</w:t>
                            </w:r>
                          </w:p>
                        </w:tc>
                        <w:tc>
                          <w:tcPr>
                            <w:tcW w:w="229" w:type="pct"/>
                            <w:tcBorders>
                              <w:top w:val="nil"/>
                              <w:bottom w:val="nil"/>
                            </w:tcBorders>
                          </w:tcPr>
                          <w:p w14:paraId="4DF491DB"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3A8C5806"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1920 – 1950</w:t>
                            </w:r>
                          </w:p>
                        </w:tc>
                        <w:tc>
                          <w:tcPr>
                            <w:tcW w:w="1709" w:type="pct"/>
                            <w:tcBorders>
                              <w:top w:val="nil"/>
                              <w:bottom w:val="nil"/>
                            </w:tcBorders>
                          </w:tcPr>
                          <w:p w14:paraId="3519B360"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Antiquated</w:t>
                            </w:r>
                          </w:p>
                        </w:tc>
                      </w:tr>
                      <w:tr w:rsidR="009F0771" w:rsidRPr="002326FE" w14:paraId="086C8729" w14:textId="77777777" w:rsidTr="00A21C95">
                        <w:trPr>
                          <w:trHeight w:val="480"/>
                          <w:jc w:val="center"/>
                        </w:trPr>
                        <w:tc>
                          <w:tcPr>
                            <w:tcW w:w="1242" w:type="pct"/>
                            <w:tcBorders>
                              <w:top w:val="nil"/>
                              <w:bottom w:val="nil"/>
                            </w:tcBorders>
                          </w:tcPr>
                          <w:p w14:paraId="338F1494"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2</w:t>
                            </w:r>
                          </w:p>
                        </w:tc>
                        <w:tc>
                          <w:tcPr>
                            <w:tcW w:w="229" w:type="pct"/>
                            <w:tcBorders>
                              <w:top w:val="nil"/>
                              <w:bottom w:val="nil"/>
                            </w:tcBorders>
                          </w:tcPr>
                          <w:p w14:paraId="13154F21"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338964E7"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1930 – 1960</w:t>
                            </w:r>
                          </w:p>
                        </w:tc>
                        <w:tc>
                          <w:tcPr>
                            <w:tcW w:w="1709" w:type="pct"/>
                            <w:tcBorders>
                              <w:top w:val="nil"/>
                              <w:bottom w:val="nil"/>
                            </w:tcBorders>
                          </w:tcPr>
                          <w:p w14:paraId="38F0C96F"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Antiquated</w:t>
                            </w:r>
                          </w:p>
                        </w:tc>
                      </w:tr>
                      <w:tr w:rsidR="009F0771" w:rsidRPr="002326FE" w14:paraId="6D2B4966" w14:textId="77777777" w:rsidTr="00A21C95">
                        <w:trPr>
                          <w:trHeight w:val="480"/>
                          <w:jc w:val="center"/>
                        </w:trPr>
                        <w:tc>
                          <w:tcPr>
                            <w:tcW w:w="1242" w:type="pct"/>
                            <w:tcBorders>
                              <w:top w:val="nil"/>
                              <w:bottom w:val="nil"/>
                            </w:tcBorders>
                          </w:tcPr>
                          <w:p w14:paraId="4689EF95"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3</w:t>
                            </w:r>
                          </w:p>
                        </w:tc>
                        <w:tc>
                          <w:tcPr>
                            <w:tcW w:w="229" w:type="pct"/>
                            <w:tcBorders>
                              <w:top w:val="nil"/>
                              <w:bottom w:val="nil"/>
                            </w:tcBorders>
                          </w:tcPr>
                          <w:p w14:paraId="34B9101B"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3AABA1A4"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1940 – 1970</w:t>
                            </w:r>
                          </w:p>
                        </w:tc>
                        <w:tc>
                          <w:tcPr>
                            <w:tcW w:w="1709" w:type="pct"/>
                            <w:tcBorders>
                              <w:top w:val="nil"/>
                              <w:bottom w:val="nil"/>
                            </w:tcBorders>
                          </w:tcPr>
                          <w:p w14:paraId="6564F581"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Antiquated</w:t>
                            </w:r>
                          </w:p>
                        </w:tc>
                      </w:tr>
                      <w:tr w:rsidR="009F0771" w:rsidRPr="002326FE" w14:paraId="4A0743C2" w14:textId="77777777" w:rsidTr="00A21C95">
                        <w:trPr>
                          <w:trHeight w:val="480"/>
                          <w:jc w:val="center"/>
                        </w:trPr>
                        <w:tc>
                          <w:tcPr>
                            <w:tcW w:w="1242" w:type="pct"/>
                            <w:tcBorders>
                              <w:top w:val="nil"/>
                              <w:bottom w:val="nil"/>
                            </w:tcBorders>
                          </w:tcPr>
                          <w:p w14:paraId="30ABD1B4"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4</w:t>
                            </w:r>
                          </w:p>
                        </w:tc>
                        <w:tc>
                          <w:tcPr>
                            <w:tcW w:w="229" w:type="pct"/>
                            <w:tcBorders>
                              <w:top w:val="nil"/>
                              <w:bottom w:val="nil"/>
                            </w:tcBorders>
                          </w:tcPr>
                          <w:p w14:paraId="4A98C5C6"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61E81F89"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1950 – 1980</w:t>
                            </w:r>
                          </w:p>
                        </w:tc>
                        <w:tc>
                          <w:tcPr>
                            <w:tcW w:w="1709" w:type="pct"/>
                            <w:tcBorders>
                              <w:top w:val="nil"/>
                              <w:bottom w:val="nil"/>
                            </w:tcBorders>
                          </w:tcPr>
                          <w:p w14:paraId="210EA61C"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Antiquated</w:t>
                            </w:r>
                          </w:p>
                        </w:tc>
                      </w:tr>
                      <w:tr w:rsidR="009F0771" w:rsidRPr="002326FE" w14:paraId="3EAADE92" w14:textId="77777777" w:rsidTr="00A21C95">
                        <w:trPr>
                          <w:trHeight w:val="495"/>
                          <w:jc w:val="center"/>
                        </w:trPr>
                        <w:tc>
                          <w:tcPr>
                            <w:tcW w:w="1242" w:type="pct"/>
                            <w:tcBorders>
                              <w:top w:val="nil"/>
                              <w:bottom w:val="nil"/>
                            </w:tcBorders>
                          </w:tcPr>
                          <w:p w14:paraId="13BF3D2D"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5</w:t>
                            </w:r>
                          </w:p>
                        </w:tc>
                        <w:tc>
                          <w:tcPr>
                            <w:tcW w:w="229" w:type="pct"/>
                            <w:tcBorders>
                              <w:top w:val="nil"/>
                              <w:bottom w:val="nil"/>
                            </w:tcBorders>
                          </w:tcPr>
                          <w:p w14:paraId="2A9A96B4"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07944971"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1960 – 1990</w:t>
                            </w:r>
                          </w:p>
                        </w:tc>
                        <w:tc>
                          <w:tcPr>
                            <w:tcW w:w="1709" w:type="pct"/>
                            <w:tcBorders>
                              <w:top w:val="nil"/>
                              <w:bottom w:val="nil"/>
                            </w:tcBorders>
                          </w:tcPr>
                          <w:p w14:paraId="5ED2238E"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Contemporary</w:t>
                            </w:r>
                          </w:p>
                        </w:tc>
                      </w:tr>
                      <w:tr w:rsidR="009F0771" w:rsidRPr="002326FE" w14:paraId="504DCC3E" w14:textId="77777777" w:rsidTr="00A21C95">
                        <w:trPr>
                          <w:trHeight w:val="480"/>
                          <w:jc w:val="center"/>
                        </w:trPr>
                        <w:tc>
                          <w:tcPr>
                            <w:tcW w:w="1242" w:type="pct"/>
                            <w:tcBorders>
                              <w:top w:val="nil"/>
                              <w:bottom w:val="nil"/>
                            </w:tcBorders>
                          </w:tcPr>
                          <w:p w14:paraId="3C2954AA"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6</w:t>
                            </w:r>
                          </w:p>
                        </w:tc>
                        <w:tc>
                          <w:tcPr>
                            <w:tcW w:w="229" w:type="pct"/>
                            <w:tcBorders>
                              <w:top w:val="nil"/>
                              <w:bottom w:val="nil"/>
                            </w:tcBorders>
                          </w:tcPr>
                          <w:p w14:paraId="18A1DE7E"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14E14E5C"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1970 – 2000</w:t>
                            </w:r>
                          </w:p>
                        </w:tc>
                        <w:tc>
                          <w:tcPr>
                            <w:tcW w:w="1709" w:type="pct"/>
                            <w:tcBorders>
                              <w:top w:val="nil"/>
                              <w:bottom w:val="nil"/>
                            </w:tcBorders>
                          </w:tcPr>
                          <w:p w14:paraId="2287D6F2"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Contemporary</w:t>
                            </w:r>
                          </w:p>
                        </w:tc>
                      </w:tr>
                      <w:tr w:rsidR="009F0771" w:rsidRPr="002326FE" w14:paraId="3652E8EB" w14:textId="77777777" w:rsidTr="00A21C95">
                        <w:trPr>
                          <w:trHeight w:val="480"/>
                          <w:jc w:val="center"/>
                        </w:trPr>
                        <w:tc>
                          <w:tcPr>
                            <w:tcW w:w="1242" w:type="pct"/>
                            <w:tcBorders>
                              <w:top w:val="nil"/>
                              <w:bottom w:val="nil"/>
                            </w:tcBorders>
                          </w:tcPr>
                          <w:p w14:paraId="53A1478E"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7</w:t>
                            </w:r>
                          </w:p>
                        </w:tc>
                        <w:tc>
                          <w:tcPr>
                            <w:tcW w:w="229" w:type="pct"/>
                            <w:tcBorders>
                              <w:top w:val="nil"/>
                              <w:bottom w:val="nil"/>
                            </w:tcBorders>
                          </w:tcPr>
                          <w:p w14:paraId="6D42F50A"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nil"/>
                            </w:tcBorders>
                          </w:tcPr>
                          <w:p w14:paraId="3CBF7466"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1980 – 2010</w:t>
                            </w:r>
                          </w:p>
                        </w:tc>
                        <w:tc>
                          <w:tcPr>
                            <w:tcW w:w="1709" w:type="pct"/>
                            <w:tcBorders>
                              <w:top w:val="nil"/>
                              <w:bottom w:val="nil"/>
                            </w:tcBorders>
                          </w:tcPr>
                          <w:p w14:paraId="17E138F6"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Contemporary</w:t>
                            </w:r>
                          </w:p>
                        </w:tc>
                      </w:tr>
                      <w:tr w:rsidR="009F0771" w:rsidRPr="002326FE" w14:paraId="6E5267E1" w14:textId="77777777" w:rsidTr="00A21C95">
                        <w:trPr>
                          <w:cnfStyle w:val="010000000000" w:firstRow="0" w:lastRow="1" w:firstColumn="0" w:lastColumn="0" w:oddVBand="0" w:evenVBand="0" w:oddHBand="0" w:evenHBand="0" w:firstRowFirstColumn="0" w:firstRowLastColumn="0" w:lastRowFirstColumn="0" w:lastRowLastColumn="0"/>
                          <w:trHeight w:val="480"/>
                          <w:jc w:val="center"/>
                        </w:trPr>
                        <w:tc>
                          <w:tcPr>
                            <w:tcW w:w="1242" w:type="pct"/>
                            <w:tcBorders>
                              <w:top w:val="nil"/>
                              <w:bottom w:val="single" w:sz="4" w:space="0" w:color="auto"/>
                            </w:tcBorders>
                            <w:shd w:val="clear" w:color="auto" w:fill="auto"/>
                          </w:tcPr>
                          <w:p w14:paraId="25BE5803" w14:textId="77777777" w:rsidR="009F0771" w:rsidRPr="002326FE" w:rsidRDefault="009F0771" w:rsidP="00636E00">
                            <w:pPr>
                              <w:pStyle w:val="DecimalAligned"/>
                              <w:spacing w:line="240" w:lineRule="auto"/>
                              <w:jc w:val="both"/>
                              <w:rPr>
                                <w:rFonts w:ascii="Times New Roman" w:hAnsi="Times New Roman"/>
                              </w:rPr>
                            </w:pPr>
                            <w:r w:rsidRPr="002326FE">
                              <w:rPr>
                                <w:rFonts w:ascii="Times New Roman" w:hAnsi="Times New Roman"/>
                              </w:rPr>
                              <w:t>8</w:t>
                            </w:r>
                          </w:p>
                        </w:tc>
                        <w:tc>
                          <w:tcPr>
                            <w:tcW w:w="229" w:type="pct"/>
                            <w:tcBorders>
                              <w:top w:val="nil"/>
                              <w:bottom w:val="single" w:sz="4" w:space="0" w:color="auto"/>
                            </w:tcBorders>
                            <w:shd w:val="clear" w:color="auto" w:fill="auto"/>
                          </w:tcPr>
                          <w:p w14:paraId="1243405D" w14:textId="77777777" w:rsidR="009F0771" w:rsidRPr="002326FE" w:rsidRDefault="009F0771" w:rsidP="00636E00">
                            <w:pPr>
                              <w:pStyle w:val="DecimalAligned"/>
                              <w:spacing w:line="240" w:lineRule="auto"/>
                              <w:rPr>
                                <w:rFonts w:ascii="Times New Roman" w:hAnsi="Times New Roman"/>
                              </w:rPr>
                            </w:pPr>
                          </w:p>
                        </w:tc>
                        <w:tc>
                          <w:tcPr>
                            <w:tcW w:w="1821" w:type="pct"/>
                            <w:tcBorders>
                              <w:top w:val="nil"/>
                              <w:bottom w:val="single" w:sz="4" w:space="0" w:color="auto"/>
                            </w:tcBorders>
                            <w:shd w:val="clear" w:color="auto" w:fill="auto"/>
                          </w:tcPr>
                          <w:p w14:paraId="3908D806"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1990 – 2020</w:t>
                            </w:r>
                          </w:p>
                        </w:tc>
                        <w:tc>
                          <w:tcPr>
                            <w:tcW w:w="1709" w:type="pct"/>
                            <w:tcBorders>
                              <w:top w:val="nil"/>
                              <w:bottom w:val="single" w:sz="4" w:space="0" w:color="auto"/>
                            </w:tcBorders>
                            <w:shd w:val="clear" w:color="auto" w:fill="auto"/>
                          </w:tcPr>
                          <w:p w14:paraId="2354266A" w14:textId="77777777" w:rsidR="009F0771" w:rsidRPr="002326FE" w:rsidRDefault="009F0771" w:rsidP="00636E00">
                            <w:pPr>
                              <w:pStyle w:val="DecimalAligned"/>
                              <w:spacing w:line="240" w:lineRule="auto"/>
                              <w:rPr>
                                <w:rFonts w:ascii="Times New Roman" w:hAnsi="Times New Roman"/>
                              </w:rPr>
                            </w:pPr>
                            <w:r w:rsidRPr="002326FE">
                              <w:rPr>
                                <w:rFonts w:ascii="Times New Roman" w:hAnsi="Times New Roman"/>
                              </w:rPr>
                              <w:t>Contemporary</w:t>
                            </w:r>
                          </w:p>
                        </w:tc>
                      </w:tr>
                    </w:tbl>
                    <w:p w14:paraId="6A68057E" w14:textId="77777777" w:rsidR="009F0771" w:rsidRDefault="009F0771" w:rsidP="009F0771"/>
                  </w:txbxContent>
                </v:textbox>
                <w10:wrap type="square"/>
              </v:shape>
            </w:pict>
          </mc:Fallback>
        </mc:AlternateContent>
      </w:r>
    </w:p>
    <w:p w14:paraId="7B9B8AC1" w14:textId="77777777" w:rsidR="009F0771" w:rsidRDefault="009F0771" w:rsidP="009F0771"/>
    <w:p w14:paraId="19270387" w14:textId="77777777" w:rsidR="009F0771" w:rsidRDefault="009F0771" w:rsidP="009F0771"/>
    <w:p w14:paraId="08BF1DCD" w14:textId="77777777" w:rsidR="009F0771" w:rsidRDefault="009F0771" w:rsidP="009F0771"/>
    <w:p w14:paraId="26E6E717" w14:textId="77777777" w:rsidR="009F0771" w:rsidRDefault="009F0771" w:rsidP="009F0771"/>
    <w:p w14:paraId="033C17E1" w14:textId="77777777" w:rsidR="009F0771" w:rsidRDefault="009F0771" w:rsidP="009F0771"/>
    <w:p w14:paraId="336CC0E5" w14:textId="77777777" w:rsidR="009F0771" w:rsidRDefault="009F0771" w:rsidP="009F0771"/>
    <w:p w14:paraId="6E30E6D6" w14:textId="77777777" w:rsidR="009F0771" w:rsidRDefault="009F0771" w:rsidP="009F0771"/>
    <w:p w14:paraId="651481D2" w14:textId="77777777" w:rsidR="009F0771" w:rsidRDefault="009F0771" w:rsidP="009F0771"/>
    <w:p w14:paraId="5EC54CA6" w14:textId="77777777" w:rsidR="009F0771" w:rsidRDefault="009F0771" w:rsidP="009F0771"/>
    <w:p w14:paraId="521A63B4" w14:textId="77777777" w:rsidR="009F0771" w:rsidRDefault="009F0771" w:rsidP="009F0771"/>
    <w:p w14:paraId="596FE3B4" w14:textId="77777777" w:rsidR="009F0771" w:rsidRDefault="009F0771" w:rsidP="009F0771"/>
    <w:p w14:paraId="347F5F23" w14:textId="77777777" w:rsidR="009F0771" w:rsidRDefault="009F0771" w:rsidP="009F0771"/>
    <w:p w14:paraId="15718707" w14:textId="77777777" w:rsidR="009F0771" w:rsidRDefault="009F0771" w:rsidP="009F0771"/>
    <w:p w14:paraId="3F55CBB2" w14:textId="77777777" w:rsidR="009F0771" w:rsidRDefault="009F0771" w:rsidP="009F0771"/>
    <w:p w14:paraId="59742F53" w14:textId="77777777" w:rsidR="009F0771" w:rsidRDefault="009F0771" w:rsidP="009F0771"/>
    <w:p w14:paraId="59485DD0" w14:textId="77777777" w:rsidR="009F0771" w:rsidRDefault="009F0771" w:rsidP="009F0771"/>
    <w:p w14:paraId="4843EC86" w14:textId="77777777" w:rsidR="009F0771" w:rsidRDefault="009F0771" w:rsidP="009F0771"/>
    <w:p w14:paraId="70D5A319" w14:textId="77777777" w:rsidR="009F0771" w:rsidRDefault="009F0771" w:rsidP="009F0771"/>
    <w:p w14:paraId="4EDEEECA" w14:textId="09C9BB5D" w:rsidR="009F0771" w:rsidRDefault="00003186" w:rsidP="009F0771">
      <w:r>
        <w:rPr>
          <w:noProof/>
        </w:rPr>
        <mc:AlternateContent>
          <mc:Choice Requires="wps">
            <w:drawing>
              <wp:anchor distT="45720" distB="45720" distL="114300" distR="114300" simplePos="0" relativeHeight="251651584" behindDoc="0" locked="0" layoutInCell="1" allowOverlap="1" wp14:anchorId="0893290F" wp14:editId="252AD156">
                <wp:simplePos x="0" y="0"/>
                <wp:positionH relativeFrom="column">
                  <wp:posOffset>-5191125</wp:posOffset>
                </wp:positionH>
                <wp:positionV relativeFrom="paragraph">
                  <wp:posOffset>361950</wp:posOffset>
                </wp:positionV>
                <wp:extent cx="6032500" cy="3825240"/>
                <wp:effectExtent l="0" t="0" r="0" b="3810"/>
                <wp:wrapSquare wrapText="bothSides"/>
                <wp:docPr id="1355285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3825240"/>
                        </a:xfrm>
                        <a:prstGeom prst="rect">
                          <a:avLst/>
                        </a:prstGeom>
                        <a:noFill/>
                        <a:ln w="9525">
                          <a:noFill/>
                          <a:miter lim="800000"/>
                          <a:headEnd/>
                          <a:tailEnd/>
                        </a:ln>
                      </wps:spPr>
                      <wps:txbx>
                        <w:txbxContent>
                          <w:p w14:paraId="33A79C33" w14:textId="77777777" w:rsidR="009F0771" w:rsidRDefault="009F0771" w:rsidP="00A21C95">
                            <w:pPr>
                              <w:outlineLvl w:val="2"/>
                              <w:rPr>
                                <w:sz w:val="24"/>
                                <w:szCs w:val="24"/>
                              </w:rPr>
                            </w:pPr>
                            <w:bookmarkStart w:id="0" w:name="_Hlk161687400"/>
                            <w:bookmarkEnd w:id="0"/>
                            <w:r w:rsidRPr="00F164A2">
                              <w:rPr>
                                <w:b/>
                                <w:bCs/>
                                <w:sz w:val="24"/>
                                <w:szCs w:val="24"/>
                              </w:rPr>
                              <w:t>Figure 1</w:t>
                            </w:r>
                            <w:r w:rsidRPr="00F164A2">
                              <w:rPr>
                                <w:sz w:val="24"/>
                                <w:szCs w:val="24"/>
                              </w:rPr>
                              <w:t>: The 344 climate divisions of the contiguous United States were subdivided into six regions: the High Plains, Midwest, Northeast, Southeast, Southern, and Western regions.</w:t>
                            </w:r>
                          </w:p>
                          <w:p w14:paraId="402019CF" w14:textId="77777777" w:rsidR="009F0771" w:rsidRDefault="009F0771" w:rsidP="009F0771">
                            <w:pPr>
                              <w:rPr>
                                <w:sz w:val="24"/>
                                <w:szCs w:val="24"/>
                              </w:rPr>
                            </w:pPr>
                          </w:p>
                          <w:p w14:paraId="2A8AE667" w14:textId="77777777" w:rsidR="009F0771" w:rsidRDefault="009F0771" w:rsidP="009F0771">
                            <w:r>
                              <w:rPr>
                                <w:noProof/>
                              </w:rPr>
                              <w:drawing>
                                <wp:inline distT="0" distB="0" distL="0" distR="0" wp14:anchorId="2DB5CCD8" wp14:editId="202D38CE">
                                  <wp:extent cx="3716655" cy="2872035"/>
                                  <wp:effectExtent l="0" t="0" r="0" b="5080"/>
                                  <wp:docPr id="16254145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414599" name="Picture 1625414599"/>
                                          <pic:cNvPicPr/>
                                        </pic:nvPicPr>
                                        <pic:blipFill>
                                          <a:blip r:embed="rId25">
                                            <a:extLst>
                                              <a:ext uri="{28A0092B-C50C-407E-A947-70E740481C1C}">
                                                <a14:useLocalDpi xmlns:a14="http://schemas.microsoft.com/office/drawing/2010/main" val="0"/>
                                              </a:ext>
                                            </a:extLst>
                                          </a:blip>
                                          <a:stretch>
                                            <a:fillRect/>
                                          </a:stretch>
                                        </pic:blipFill>
                                        <pic:spPr>
                                          <a:xfrm>
                                            <a:off x="0" y="0"/>
                                            <a:ext cx="3734156" cy="2885559"/>
                                          </a:xfrm>
                                          <a:prstGeom prst="rect">
                                            <a:avLst/>
                                          </a:prstGeom>
                                          <a:solidFill>
                                            <a:srgbClr val="FFFFFF"/>
                                          </a:solid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3290F" id="_x0000_s1027" type="#_x0000_t202" style="position:absolute;margin-left:-408.75pt;margin-top:28.5pt;width:475pt;height:301.2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" filled="f" stroked="f">
                <v:textbox>
                  <w:txbxContent>
                    <w:p w14:paraId="33A79C33" w14:textId="77777777" w:rsidR="009F0771" w:rsidRDefault="009F0771" w:rsidP="00A21C95">
                      <w:pPr>
                        <w:outlineLvl w:val="2"/>
                        <w:rPr>
                          <w:sz w:val="24"/>
                          <w:szCs w:val="24"/>
                        </w:rPr>
                      </w:pPr>
                      <w:bookmarkStart w:id="1" w:name="_Hlk161687400"/>
                      <w:bookmarkEnd w:id="1"/>
                      <w:r w:rsidRPr="00F164A2">
                        <w:rPr>
                          <w:b/>
                          <w:bCs/>
                          <w:sz w:val="24"/>
                          <w:szCs w:val="24"/>
                        </w:rPr>
                        <w:t>Figure 1</w:t>
                      </w:r>
                      <w:r w:rsidRPr="00F164A2">
                        <w:rPr>
                          <w:sz w:val="24"/>
                          <w:szCs w:val="24"/>
                        </w:rPr>
                        <w:t>: The 344 climate divisions of the contiguous United States were subdivided into six regions: the High Plains, Midwest, Northeast, Southeast, Southern, and Western regions.</w:t>
                      </w:r>
                    </w:p>
                    <w:p w14:paraId="402019CF" w14:textId="77777777" w:rsidR="009F0771" w:rsidRDefault="009F0771" w:rsidP="009F0771">
                      <w:pPr>
                        <w:rPr>
                          <w:sz w:val="24"/>
                          <w:szCs w:val="24"/>
                        </w:rPr>
                      </w:pPr>
                    </w:p>
                    <w:p w14:paraId="2A8AE667" w14:textId="77777777" w:rsidR="009F0771" w:rsidRDefault="009F0771" w:rsidP="009F0771">
                      <w:r>
                        <w:rPr>
                          <w:noProof/>
                        </w:rPr>
                        <w:drawing>
                          <wp:inline distT="0" distB="0" distL="0" distR="0" wp14:anchorId="2DB5CCD8" wp14:editId="202D38CE">
                            <wp:extent cx="3716655" cy="2872035"/>
                            <wp:effectExtent l="0" t="0" r="0" b="5080"/>
                            <wp:docPr id="16254145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414599" name="Picture 1625414599"/>
                                    <pic:cNvPicPr/>
                                  </pic:nvPicPr>
                                  <pic:blipFill>
                                    <a:blip r:embed="rId25">
                                      <a:extLst>
                                        <a:ext uri="{28A0092B-C50C-407E-A947-70E740481C1C}">
                                          <a14:useLocalDpi xmlns:a14="http://schemas.microsoft.com/office/drawing/2010/main" val="0"/>
                                        </a:ext>
                                      </a:extLst>
                                    </a:blip>
                                    <a:stretch>
                                      <a:fillRect/>
                                    </a:stretch>
                                  </pic:blipFill>
                                  <pic:spPr>
                                    <a:xfrm>
                                      <a:off x="0" y="0"/>
                                      <a:ext cx="3734156" cy="2885559"/>
                                    </a:xfrm>
                                    <a:prstGeom prst="rect">
                                      <a:avLst/>
                                    </a:prstGeom>
                                    <a:solidFill>
                                      <a:srgbClr val="FFFFFF"/>
                                    </a:solidFill>
                                  </pic:spPr>
                                </pic:pic>
                              </a:graphicData>
                            </a:graphic>
                          </wp:inline>
                        </w:drawing>
                      </w:r>
                    </w:p>
                  </w:txbxContent>
                </v:textbox>
                <w10:wrap type="square"/>
              </v:shape>
            </w:pict>
          </mc:Fallback>
        </mc:AlternateContent>
      </w:r>
    </w:p>
    <w:p w14:paraId="597BAD33" w14:textId="5A304B68" w:rsidR="009F0771" w:rsidRDefault="009F0771" w:rsidP="009F0771"/>
    <w:p w14:paraId="78B053FE" w14:textId="77777777" w:rsidR="009F0771" w:rsidRDefault="009F0771" w:rsidP="009F0771">
      <w:r>
        <w:br w:type="page"/>
      </w:r>
    </w:p>
    <w:p w14:paraId="1F9328A4" w14:textId="77777777" w:rsidR="009F0771" w:rsidRDefault="009F0771" w:rsidP="009F0771">
      <w:r>
        <w:rPr>
          <w:noProof/>
        </w:rPr>
        <w:lastRenderedPageBreak/>
        <mc:AlternateContent>
          <mc:Choice Requires="wps">
            <w:drawing>
              <wp:anchor distT="45720" distB="45720" distL="114300" distR="114300" simplePos="0" relativeHeight="251647488" behindDoc="0" locked="0" layoutInCell="1" allowOverlap="1" wp14:anchorId="21D5B431" wp14:editId="5151AD89">
                <wp:simplePos x="0" y="0"/>
                <wp:positionH relativeFrom="column">
                  <wp:posOffset>-85725</wp:posOffset>
                </wp:positionH>
                <wp:positionV relativeFrom="paragraph">
                  <wp:posOffset>-38100</wp:posOffset>
                </wp:positionV>
                <wp:extent cx="6162675" cy="5215890"/>
                <wp:effectExtent l="0" t="0" r="0" b="3810"/>
                <wp:wrapSquare wrapText="bothSides"/>
                <wp:docPr id="643494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5215890"/>
                        </a:xfrm>
                        <a:prstGeom prst="rect">
                          <a:avLst/>
                        </a:prstGeom>
                        <a:noFill/>
                        <a:ln w="9525">
                          <a:noFill/>
                          <a:miter lim="800000"/>
                          <a:headEnd/>
                          <a:tailEnd/>
                        </a:ln>
                      </wps:spPr>
                      <wps:txbx>
                        <w:txbxContent>
                          <w:p w14:paraId="7D88CAE3" w14:textId="77777777" w:rsidR="009F0771" w:rsidRPr="00F164A2" w:rsidRDefault="009F0771" w:rsidP="00A21C95">
                            <w:pPr>
                              <w:outlineLvl w:val="2"/>
                              <w:rPr>
                                <w:sz w:val="24"/>
                                <w:szCs w:val="24"/>
                              </w:rPr>
                            </w:pPr>
                            <w:r w:rsidRPr="00F164A2">
                              <w:rPr>
                                <w:b/>
                                <w:bCs/>
                                <w:sz w:val="24"/>
                                <w:szCs w:val="24"/>
                              </w:rPr>
                              <w:t>Table 2</w:t>
                            </w:r>
                            <w:r w:rsidRPr="00F164A2">
                              <w:rPr>
                                <w:sz w:val="24"/>
                                <w:szCs w:val="24"/>
                              </w:rPr>
                              <w:t xml:space="preserve">: Maximum range of January and April SPI values yielded by the eight base periods at each timescale for each region. Note that in columns 2 (3) and 6 (7) provide the maximum (minimum) SPI values yielded by the base periods listed next to those values (denoted by mW). For example, in the first row of column 2, the maximum SPI value is 1.96 and this value was yielded by base period 2. The same row in column 3 shows that the minimum SPI value is 1.17 and this value was yielded by base period 6. Columns 4 and 8 provide the absolute value of the difference between the maximum and minimum SPI values, and columns 5 and 9 provide the year associated with the maximum range in values.   </w:t>
                            </w:r>
                          </w:p>
                          <w:p w14:paraId="03DC73B5" w14:textId="77777777" w:rsidR="009F0771" w:rsidRDefault="009F0771" w:rsidP="009F0771"/>
                          <w:p w14:paraId="3B4FA95E" w14:textId="77777777" w:rsidR="009F0771" w:rsidRDefault="009F0771" w:rsidP="009F0771">
                            <w:r w:rsidRPr="00F164A2">
                              <w:rPr>
                                <w:noProof/>
                              </w:rPr>
                              <w:drawing>
                                <wp:inline distT="0" distB="0" distL="0" distR="0" wp14:anchorId="7A2140FA" wp14:editId="4AA70304">
                                  <wp:extent cx="6296015" cy="3556181"/>
                                  <wp:effectExtent l="0" t="0" r="0" b="0"/>
                                  <wp:docPr id="12115952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6015" cy="355618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5B431" id="_x0000_s1028" type="#_x0000_t202" style="position:absolute;margin-left:-6.75pt;margin-top:-3pt;width:485.25pt;height:410.7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" filled="f" stroked="f">
                <v:textbox>
                  <w:txbxContent>
                    <w:p w14:paraId="7D88CAE3" w14:textId="77777777" w:rsidR="009F0771" w:rsidRPr="00F164A2" w:rsidRDefault="009F0771" w:rsidP="00A21C95">
                      <w:pPr>
                        <w:outlineLvl w:val="2"/>
                        <w:rPr>
                          <w:sz w:val="24"/>
                          <w:szCs w:val="24"/>
                        </w:rPr>
                      </w:pPr>
                      <w:r w:rsidRPr="00F164A2">
                        <w:rPr>
                          <w:b/>
                          <w:bCs/>
                          <w:sz w:val="24"/>
                          <w:szCs w:val="24"/>
                        </w:rPr>
                        <w:t>Table 2</w:t>
                      </w:r>
                      <w:r w:rsidRPr="00F164A2">
                        <w:rPr>
                          <w:sz w:val="24"/>
                          <w:szCs w:val="24"/>
                        </w:rPr>
                        <w:t xml:space="preserve">: Maximum range of January and April SPI values yielded by the eight base periods at each timescale for each region. Note that in columns 2 (3) and 6 (7) provide the maximum (minimum) SPI values yielded by the base periods listed next to those values (denoted by mW). For example, in the first row of column 2, the maximum SPI value is 1.96 and this value was yielded by base period 2. The same row in column 3 shows that the minimum SPI value is 1.17 and this value was yielded by base period 6. Columns 4 and 8 provide the absolute value of the difference between the maximum and minimum SPI values, and columns 5 and 9 provide the year associated with the maximum range in values.   </w:t>
                      </w:r>
                    </w:p>
                    <w:p w14:paraId="03DC73B5" w14:textId="77777777" w:rsidR="009F0771" w:rsidRDefault="009F0771" w:rsidP="009F0771"/>
                    <w:p w14:paraId="3B4FA95E" w14:textId="77777777" w:rsidR="009F0771" w:rsidRDefault="009F0771" w:rsidP="009F0771">
                      <w:r w:rsidRPr="00F164A2">
                        <w:rPr>
                          <w:noProof/>
                        </w:rPr>
                        <w:drawing>
                          <wp:inline distT="0" distB="0" distL="0" distR="0" wp14:anchorId="7A2140FA" wp14:editId="4AA70304">
                            <wp:extent cx="6296015" cy="3556181"/>
                            <wp:effectExtent l="0" t="0" r="0" b="0"/>
                            <wp:docPr id="12115952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6015" cy="3556181"/>
                                    </a:xfrm>
                                    <a:prstGeom prst="rect">
                                      <a:avLst/>
                                    </a:prstGeom>
                                    <a:noFill/>
                                    <a:ln>
                                      <a:noFill/>
                                    </a:ln>
                                  </pic:spPr>
                                </pic:pic>
                              </a:graphicData>
                            </a:graphic>
                          </wp:inline>
                        </w:drawing>
                      </w:r>
                    </w:p>
                  </w:txbxContent>
                </v:textbox>
                <w10:wrap type="square"/>
              </v:shape>
            </w:pict>
          </mc:Fallback>
        </mc:AlternateContent>
      </w:r>
    </w:p>
    <w:p w14:paraId="6B8AEEAC" w14:textId="77777777" w:rsidR="009F0771" w:rsidRDefault="009F0771" w:rsidP="009F0771"/>
    <w:p w14:paraId="4BF3272F" w14:textId="77777777" w:rsidR="009F0771" w:rsidRDefault="009F0771" w:rsidP="009F0771">
      <w:r>
        <w:br w:type="page"/>
      </w:r>
    </w:p>
    <w:p w14:paraId="4A3302BA" w14:textId="77777777" w:rsidR="009F0771" w:rsidRDefault="009F0771" w:rsidP="009F0771">
      <w:pPr>
        <w:rPr>
          <w:b/>
          <w:bCs/>
        </w:rPr>
      </w:pPr>
      <w:r w:rsidRPr="00F164A2">
        <w:rPr>
          <w:rFonts w:ascii="Calibri" w:eastAsia="Aptos" w:hAnsi="Calibri" w:cs="Calibri"/>
          <w:noProof/>
          <w:kern w:val="2"/>
          <w14:ligatures w14:val="standardContextual"/>
        </w:rPr>
        <w:lastRenderedPageBreak/>
        <mc:AlternateContent>
          <mc:Choice Requires="wps">
            <w:drawing>
              <wp:anchor distT="45720" distB="45720" distL="114300" distR="114300" simplePos="0" relativeHeight="251648512" behindDoc="0" locked="0" layoutInCell="1" allowOverlap="1" wp14:anchorId="0F1CD80B" wp14:editId="457B459F">
                <wp:simplePos x="0" y="0"/>
                <wp:positionH relativeFrom="column">
                  <wp:posOffset>-83185</wp:posOffset>
                </wp:positionH>
                <wp:positionV relativeFrom="paragraph">
                  <wp:posOffset>-64465</wp:posOffset>
                </wp:positionV>
                <wp:extent cx="6157595" cy="5551170"/>
                <wp:effectExtent l="0" t="0" r="0" b="0"/>
                <wp:wrapSquare wrapText="bothSides"/>
                <wp:docPr id="1256819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5551170"/>
                        </a:xfrm>
                        <a:prstGeom prst="rect">
                          <a:avLst/>
                        </a:prstGeom>
                        <a:noFill/>
                        <a:ln w="9525">
                          <a:noFill/>
                          <a:miter lim="800000"/>
                          <a:headEnd/>
                          <a:tailEnd/>
                        </a:ln>
                      </wps:spPr>
                      <wps:txbx>
                        <w:txbxContent>
                          <w:p w14:paraId="2C119FCA" w14:textId="77777777" w:rsidR="009F0771" w:rsidRDefault="009F0771" w:rsidP="00A21C95">
                            <w:pPr>
                              <w:outlineLvl w:val="2"/>
                              <w:rPr>
                                <w:sz w:val="24"/>
                                <w:szCs w:val="24"/>
                              </w:rPr>
                            </w:pPr>
                            <w:r w:rsidRPr="00C65DD4">
                              <w:rPr>
                                <w:b/>
                                <w:bCs/>
                                <w:sz w:val="24"/>
                                <w:szCs w:val="24"/>
                              </w:rPr>
                              <w:t>Table 3</w:t>
                            </w:r>
                            <w:r w:rsidRPr="00C65DD4">
                              <w:rPr>
                                <w:sz w:val="24"/>
                                <w:szCs w:val="24"/>
                              </w:rPr>
                              <w:t xml:space="preserve">: Maximum range of July and October SPI values yielded by the eight base periods at each timescale for each region. Note that in columns 2 (3) and 6 (7) provide the maximum (minimum) SPI values yielded by the base periods listed next to those values (denoted by mW). For example, in the first row of column 2, the maximum SPI value is 2.37 and this value was yielded by base period 1. The same row in column 3 shows that the minimum SPI value is 1.61 and this value was yielded by base period 8. Columns 4 and 8 provide the absolute value of the difference between the maximum and minimum SPI values, and columns 5 and 9 provide the year associated with the maximum range in value.  </w:t>
                            </w:r>
                          </w:p>
                          <w:p w14:paraId="3B2BC646" w14:textId="77777777" w:rsidR="009F0771" w:rsidRPr="00C65DD4" w:rsidRDefault="009F0771" w:rsidP="009F0771">
                            <w:pPr>
                              <w:rPr>
                                <w:sz w:val="24"/>
                                <w:szCs w:val="24"/>
                              </w:rPr>
                            </w:pPr>
                            <w:r w:rsidRPr="00C65DD4">
                              <w:rPr>
                                <w:sz w:val="24"/>
                                <w:szCs w:val="24"/>
                              </w:rPr>
                              <w:t xml:space="preserve"> </w:t>
                            </w:r>
                          </w:p>
                          <w:p w14:paraId="1962469F" w14:textId="77777777" w:rsidR="009F0771" w:rsidRDefault="009F0771" w:rsidP="009F0771">
                            <w:pPr>
                              <w:jc w:val="center"/>
                            </w:pPr>
                            <w:r w:rsidRPr="00A971A6">
                              <w:rPr>
                                <w:noProof/>
                              </w:rPr>
                              <w:drawing>
                                <wp:inline distT="0" distB="0" distL="0" distR="0" wp14:anchorId="6A3BF768" wp14:editId="198F5316">
                                  <wp:extent cx="6504033" cy="3635573"/>
                                  <wp:effectExtent l="0" t="0" r="0" b="0"/>
                                  <wp:docPr id="578801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04033" cy="36355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CD80B" id="_x0000_s1029" type="#_x0000_t202" style="position:absolute;margin-left:-6.55pt;margin-top:-5.1pt;width:484.85pt;height:437.1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" filled="f" stroked="f">
                <v:textbox>
                  <w:txbxContent>
                    <w:p w14:paraId="2C119FCA" w14:textId="77777777" w:rsidR="009F0771" w:rsidRDefault="009F0771" w:rsidP="00A21C95">
                      <w:pPr>
                        <w:outlineLvl w:val="2"/>
                        <w:rPr>
                          <w:sz w:val="24"/>
                          <w:szCs w:val="24"/>
                        </w:rPr>
                      </w:pPr>
                      <w:r w:rsidRPr="00C65DD4">
                        <w:rPr>
                          <w:b/>
                          <w:bCs/>
                          <w:sz w:val="24"/>
                          <w:szCs w:val="24"/>
                        </w:rPr>
                        <w:t>Table 3</w:t>
                      </w:r>
                      <w:r w:rsidRPr="00C65DD4">
                        <w:rPr>
                          <w:sz w:val="24"/>
                          <w:szCs w:val="24"/>
                        </w:rPr>
                        <w:t xml:space="preserve">: Maximum range of July and October SPI values yielded by the eight base periods at each timescale for each region. Note that in columns 2 (3) and 6 (7) provide the maximum (minimum) SPI values yielded by the base periods listed next to those values (denoted by mW). For example, in the first row of column 2, the maximum SPI value is 2.37 and this value was yielded by base period 1. The same row in column 3 shows that the minimum SPI value is 1.61 and this value was yielded by base period 8. Columns 4 and 8 provide the absolute value of the difference between the maximum and minimum SPI values, and columns 5 and 9 provide the year associated with the maximum range in value.  </w:t>
                      </w:r>
                    </w:p>
                    <w:p w14:paraId="3B2BC646" w14:textId="77777777" w:rsidR="009F0771" w:rsidRPr="00C65DD4" w:rsidRDefault="009F0771" w:rsidP="009F0771">
                      <w:pPr>
                        <w:rPr>
                          <w:sz w:val="24"/>
                          <w:szCs w:val="24"/>
                        </w:rPr>
                      </w:pPr>
                      <w:r w:rsidRPr="00C65DD4">
                        <w:rPr>
                          <w:sz w:val="24"/>
                          <w:szCs w:val="24"/>
                        </w:rPr>
                        <w:t xml:space="preserve"> </w:t>
                      </w:r>
                    </w:p>
                    <w:p w14:paraId="1962469F" w14:textId="77777777" w:rsidR="009F0771" w:rsidRDefault="009F0771" w:rsidP="009F0771">
                      <w:pPr>
                        <w:jc w:val="center"/>
                      </w:pPr>
                      <w:r w:rsidRPr="00A971A6">
                        <w:rPr>
                          <w:noProof/>
                        </w:rPr>
                        <w:drawing>
                          <wp:inline distT="0" distB="0" distL="0" distR="0" wp14:anchorId="6A3BF768" wp14:editId="198F5316">
                            <wp:extent cx="6504033" cy="3635573"/>
                            <wp:effectExtent l="0" t="0" r="0" b="0"/>
                            <wp:docPr id="578801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04033" cy="3635573"/>
                                    </a:xfrm>
                                    <a:prstGeom prst="rect">
                                      <a:avLst/>
                                    </a:prstGeom>
                                    <a:noFill/>
                                    <a:ln>
                                      <a:noFill/>
                                    </a:ln>
                                  </pic:spPr>
                                </pic:pic>
                              </a:graphicData>
                            </a:graphic>
                          </wp:inline>
                        </w:drawing>
                      </w:r>
                    </w:p>
                  </w:txbxContent>
                </v:textbox>
                <w10:wrap type="square"/>
              </v:shape>
            </w:pict>
          </mc:Fallback>
        </mc:AlternateContent>
      </w:r>
    </w:p>
    <w:p w14:paraId="21FC6C71" w14:textId="77777777" w:rsidR="009F0771" w:rsidRDefault="009F0771" w:rsidP="009F0771">
      <w:pPr>
        <w:rPr>
          <w:b/>
          <w:bCs/>
        </w:rPr>
      </w:pPr>
      <w:r>
        <w:br w:type="page"/>
      </w:r>
    </w:p>
    <w:p w14:paraId="6BD900D7" w14:textId="77777777" w:rsidR="009F0771" w:rsidRDefault="009F0771" w:rsidP="009F0771">
      <w:pPr>
        <w:rPr>
          <w:b/>
          <w:bCs/>
        </w:rPr>
      </w:pPr>
      <w:r w:rsidRPr="0090016F">
        <w:rPr>
          <w:rFonts w:ascii="Calibri" w:hAnsi="Calibri" w:cs="Calibri"/>
          <w:noProof/>
        </w:rPr>
        <w:lastRenderedPageBreak/>
        <mc:AlternateContent>
          <mc:Choice Requires="wps">
            <w:drawing>
              <wp:anchor distT="45720" distB="45720" distL="114300" distR="114300" simplePos="0" relativeHeight="251650560" behindDoc="0" locked="0" layoutInCell="1" allowOverlap="1" wp14:anchorId="63A5A9BD" wp14:editId="76AD8B48">
                <wp:simplePos x="0" y="0"/>
                <wp:positionH relativeFrom="column">
                  <wp:posOffset>-75565</wp:posOffset>
                </wp:positionH>
                <wp:positionV relativeFrom="paragraph">
                  <wp:posOffset>-75235</wp:posOffset>
                </wp:positionV>
                <wp:extent cx="6449695" cy="5250180"/>
                <wp:effectExtent l="0" t="0" r="0" b="0"/>
                <wp:wrapSquare wrapText="bothSides"/>
                <wp:docPr id="840485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9695" cy="5250180"/>
                        </a:xfrm>
                        <a:prstGeom prst="rect">
                          <a:avLst/>
                        </a:prstGeom>
                        <a:noFill/>
                        <a:ln w="9525">
                          <a:noFill/>
                          <a:miter lim="800000"/>
                          <a:headEnd/>
                          <a:tailEnd/>
                        </a:ln>
                      </wps:spPr>
                      <wps:txbx>
                        <w:txbxContent>
                          <w:p w14:paraId="2A732199" w14:textId="77777777" w:rsidR="009F0771" w:rsidRDefault="009F0771" w:rsidP="00A21C95">
                            <w:pPr>
                              <w:outlineLvl w:val="2"/>
                              <w:rPr>
                                <w:sz w:val="24"/>
                                <w:szCs w:val="24"/>
                              </w:rPr>
                            </w:pPr>
                            <w:r w:rsidRPr="00C65DD4">
                              <w:rPr>
                                <w:b/>
                                <w:bCs/>
                                <w:sz w:val="24"/>
                                <w:szCs w:val="24"/>
                              </w:rPr>
                              <w:t>Figure 2</w:t>
                            </w:r>
                            <w:r w:rsidRPr="00C65DD4">
                              <w:rPr>
                                <w:sz w:val="24"/>
                                <w:szCs w:val="24"/>
                              </w:rPr>
                              <w:t>: 6-month SPI timeseries associated with climate division 0501 (CO) and 1405 (KS) for January, April, July, and October over the 2000-2020 timeframe.</w:t>
                            </w:r>
                          </w:p>
                          <w:p w14:paraId="1DDCC3AD" w14:textId="77777777" w:rsidR="009F0771" w:rsidRPr="00C65DD4" w:rsidRDefault="009F0771" w:rsidP="009F0771">
                            <w:pPr>
                              <w:rPr>
                                <w:sz w:val="24"/>
                                <w:szCs w:val="24"/>
                              </w:rPr>
                            </w:pPr>
                          </w:p>
                          <w:p w14:paraId="394B7633" w14:textId="77777777" w:rsidR="009F0771" w:rsidRDefault="009F0771" w:rsidP="009F0771">
                            <w:pPr>
                              <w:jc w:val="center"/>
                            </w:pPr>
                            <w:r>
                              <w:rPr>
                                <w:noProof/>
                              </w:rPr>
                              <w:drawing>
                                <wp:inline distT="0" distB="0" distL="0" distR="0" wp14:anchorId="1F025EC4" wp14:editId="6E4A2082">
                                  <wp:extent cx="5614416" cy="4334256"/>
                                  <wp:effectExtent l="0" t="0" r="5715" b="9525"/>
                                  <wp:docPr id="5040539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53976" name="Picture 3"/>
                                          <pic:cNvPicPr/>
                                        </pic:nvPicPr>
                                        <pic:blipFill>
                                          <a:blip r:embed="rId28">
                                            <a:extLst>
                                              <a:ext uri="{28A0092B-C50C-407E-A947-70E740481C1C}">
                                                <a14:useLocalDpi xmlns:a14="http://schemas.microsoft.com/office/drawing/2010/main" val="0"/>
                                              </a:ext>
                                            </a:extLst>
                                          </a:blip>
                                          <a:stretch>
                                            <a:fillRect/>
                                          </a:stretch>
                                        </pic:blipFill>
                                        <pic:spPr>
                                          <a:xfrm>
                                            <a:off x="0" y="0"/>
                                            <a:ext cx="5614416" cy="4334256"/>
                                          </a:xfrm>
                                          <a:prstGeom prst="rect">
                                            <a:avLst/>
                                          </a:prstGeom>
                                          <a:solidFill>
                                            <a:srgbClr val="FFFFFF"/>
                                          </a:solid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5A9BD" id="_x0000_s1030" type="#_x0000_t202" style="position:absolute;margin-left:-5.95pt;margin-top:-5.9pt;width:507.85pt;height:413.4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" filled="f" stroked="f">
                <v:textbox>
                  <w:txbxContent>
                    <w:p w14:paraId="2A732199" w14:textId="77777777" w:rsidR="009F0771" w:rsidRDefault="009F0771" w:rsidP="00A21C95">
                      <w:pPr>
                        <w:outlineLvl w:val="2"/>
                        <w:rPr>
                          <w:sz w:val="24"/>
                          <w:szCs w:val="24"/>
                        </w:rPr>
                      </w:pPr>
                      <w:r w:rsidRPr="00C65DD4">
                        <w:rPr>
                          <w:b/>
                          <w:bCs/>
                          <w:sz w:val="24"/>
                          <w:szCs w:val="24"/>
                        </w:rPr>
                        <w:t>Figure 2</w:t>
                      </w:r>
                      <w:r w:rsidRPr="00C65DD4">
                        <w:rPr>
                          <w:sz w:val="24"/>
                          <w:szCs w:val="24"/>
                        </w:rPr>
                        <w:t>: 6-month SPI timeseries associated with climate division 0501 (CO) and 1405 (KS) for January, April, July, and October over the 2000-2020 timeframe.</w:t>
                      </w:r>
                    </w:p>
                    <w:p w14:paraId="1DDCC3AD" w14:textId="77777777" w:rsidR="009F0771" w:rsidRPr="00C65DD4" w:rsidRDefault="009F0771" w:rsidP="009F0771">
                      <w:pPr>
                        <w:rPr>
                          <w:sz w:val="24"/>
                          <w:szCs w:val="24"/>
                        </w:rPr>
                      </w:pPr>
                    </w:p>
                    <w:p w14:paraId="394B7633" w14:textId="77777777" w:rsidR="009F0771" w:rsidRDefault="009F0771" w:rsidP="009F0771">
                      <w:pPr>
                        <w:jc w:val="center"/>
                      </w:pPr>
                      <w:r>
                        <w:rPr>
                          <w:noProof/>
                        </w:rPr>
                        <w:drawing>
                          <wp:inline distT="0" distB="0" distL="0" distR="0" wp14:anchorId="1F025EC4" wp14:editId="6E4A2082">
                            <wp:extent cx="5614416" cy="4334256"/>
                            <wp:effectExtent l="0" t="0" r="5715" b="9525"/>
                            <wp:docPr id="5040539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53976" name="Picture 3"/>
                                    <pic:cNvPicPr/>
                                  </pic:nvPicPr>
                                  <pic:blipFill>
                                    <a:blip r:embed="rId28">
                                      <a:extLst>
                                        <a:ext uri="{28A0092B-C50C-407E-A947-70E740481C1C}">
                                          <a14:useLocalDpi xmlns:a14="http://schemas.microsoft.com/office/drawing/2010/main" val="0"/>
                                        </a:ext>
                                      </a:extLst>
                                    </a:blip>
                                    <a:stretch>
                                      <a:fillRect/>
                                    </a:stretch>
                                  </pic:blipFill>
                                  <pic:spPr>
                                    <a:xfrm>
                                      <a:off x="0" y="0"/>
                                      <a:ext cx="5614416" cy="4334256"/>
                                    </a:xfrm>
                                    <a:prstGeom prst="rect">
                                      <a:avLst/>
                                    </a:prstGeom>
                                    <a:solidFill>
                                      <a:srgbClr val="FFFFFF"/>
                                    </a:solidFill>
                                  </pic:spPr>
                                </pic:pic>
                              </a:graphicData>
                            </a:graphic>
                          </wp:inline>
                        </w:drawing>
                      </w:r>
                    </w:p>
                  </w:txbxContent>
                </v:textbox>
                <w10:wrap type="square"/>
              </v:shape>
            </w:pict>
          </mc:Fallback>
        </mc:AlternateContent>
      </w:r>
      <w:r>
        <w:br w:type="page"/>
      </w:r>
    </w:p>
    <w:p w14:paraId="7F02377B" w14:textId="77777777" w:rsidR="009F0771" w:rsidRDefault="009F0771" w:rsidP="009F0771">
      <w:pPr>
        <w:rPr>
          <w:b/>
          <w:bCs/>
        </w:rPr>
      </w:pPr>
      <w:r w:rsidRPr="0090016F">
        <w:rPr>
          <w:rFonts w:ascii="Calibri" w:hAnsi="Calibri" w:cs="Calibri"/>
          <w:noProof/>
        </w:rPr>
        <w:lastRenderedPageBreak/>
        <mc:AlternateContent>
          <mc:Choice Requires="wps">
            <w:drawing>
              <wp:anchor distT="45720" distB="45720" distL="114300" distR="114300" simplePos="0" relativeHeight="251652608" behindDoc="0" locked="0" layoutInCell="1" allowOverlap="1" wp14:anchorId="374E4EDB" wp14:editId="7E5F975F">
                <wp:simplePos x="0" y="0"/>
                <wp:positionH relativeFrom="column">
                  <wp:posOffset>-85725</wp:posOffset>
                </wp:positionH>
                <wp:positionV relativeFrom="paragraph">
                  <wp:posOffset>-76200</wp:posOffset>
                </wp:positionV>
                <wp:extent cx="6162675" cy="3484245"/>
                <wp:effectExtent l="0" t="0" r="0" b="1905"/>
                <wp:wrapSquare wrapText="bothSides"/>
                <wp:docPr id="628683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484245"/>
                        </a:xfrm>
                        <a:prstGeom prst="rect">
                          <a:avLst/>
                        </a:prstGeom>
                        <a:noFill/>
                        <a:ln w="9525">
                          <a:noFill/>
                          <a:miter lim="800000"/>
                          <a:headEnd/>
                          <a:tailEnd/>
                        </a:ln>
                      </wps:spPr>
                      <wps:txbx>
                        <w:txbxContent>
                          <w:p w14:paraId="75CFB52D" w14:textId="77777777" w:rsidR="009F0771" w:rsidRDefault="009F0771" w:rsidP="00A21C95">
                            <w:pPr>
                              <w:outlineLvl w:val="2"/>
                            </w:pPr>
                            <w:r w:rsidRPr="00C65DD4">
                              <w:rPr>
                                <w:b/>
                                <w:bCs/>
                                <w:sz w:val="24"/>
                                <w:szCs w:val="24"/>
                              </w:rPr>
                              <w:t>Figure 3</w:t>
                            </w:r>
                            <w:r w:rsidRPr="00C65DD4">
                              <w:rPr>
                                <w:sz w:val="24"/>
                                <w:szCs w:val="24"/>
                              </w:rPr>
                              <w:t>: 6-month SPI timeseries in the Midwest region for January, April, July, and October over the 2000-2020 timeframe.</w:t>
                            </w:r>
                            <w:r>
                              <w:t xml:space="preserve"> </w:t>
                            </w:r>
                          </w:p>
                          <w:p w14:paraId="3C667FED" w14:textId="77777777" w:rsidR="009F0771" w:rsidRDefault="009F0771" w:rsidP="009F0771"/>
                          <w:p w14:paraId="4346753F" w14:textId="77777777" w:rsidR="009F0771" w:rsidRDefault="009F0771" w:rsidP="009F0771">
                            <w:r>
                              <w:rPr>
                                <w:noProof/>
                              </w:rPr>
                              <w:drawing>
                                <wp:inline distT="0" distB="0" distL="0" distR="0" wp14:anchorId="010CDD0A" wp14:editId="70A8563A">
                                  <wp:extent cx="5662804" cy="2821124"/>
                                  <wp:effectExtent l="0" t="0" r="0" b="0"/>
                                  <wp:docPr id="3086283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28305" name="Picture 3"/>
                                          <pic:cNvPicPr/>
                                        </pic:nvPicPr>
                                        <pic:blipFill>
                                          <a:blip r:embed="rId29">
                                            <a:extLst>
                                              <a:ext uri="{28A0092B-C50C-407E-A947-70E740481C1C}">
                                                <a14:useLocalDpi xmlns:a14="http://schemas.microsoft.com/office/drawing/2010/main" val="0"/>
                                              </a:ext>
                                            </a:extLst>
                                          </a:blip>
                                          <a:stretch>
                                            <a:fillRect/>
                                          </a:stretch>
                                        </pic:blipFill>
                                        <pic:spPr>
                                          <a:xfrm>
                                            <a:off x="0" y="0"/>
                                            <a:ext cx="5691467" cy="2835403"/>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E4EDB" id="_x0000_s1031" type="#_x0000_t202" style="position:absolute;margin-left:-6.75pt;margin-top:-6pt;width:485.25pt;height:274.3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" filled="f" stroked="f">
                <v:textbox>
                  <w:txbxContent>
                    <w:p w14:paraId="75CFB52D" w14:textId="77777777" w:rsidR="009F0771" w:rsidRDefault="009F0771" w:rsidP="00A21C95">
                      <w:pPr>
                        <w:outlineLvl w:val="2"/>
                      </w:pPr>
                      <w:r w:rsidRPr="00C65DD4">
                        <w:rPr>
                          <w:b/>
                          <w:bCs/>
                          <w:sz w:val="24"/>
                          <w:szCs w:val="24"/>
                        </w:rPr>
                        <w:t>Figure 3</w:t>
                      </w:r>
                      <w:r w:rsidRPr="00C65DD4">
                        <w:rPr>
                          <w:sz w:val="24"/>
                          <w:szCs w:val="24"/>
                        </w:rPr>
                        <w:t>: 6-month SPI timeseries in the Midwest region for January, April, July, and October over the 2000-2020 timeframe.</w:t>
                      </w:r>
                      <w:r>
                        <w:t xml:space="preserve"> </w:t>
                      </w:r>
                    </w:p>
                    <w:p w14:paraId="3C667FED" w14:textId="77777777" w:rsidR="009F0771" w:rsidRDefault="009F0771" w:rsidP="009F0771"/>
                    <w:p w14:paraId="4346753F" w14:textId="77777777" w:rsidR="009F0771" w:rsidRDefault="009F0771" w:rsidP="009F0771">
                      <w:r>
                        <w:rPr>
                          <w:noProof/>
                        </w:rPr>
                        <w:drawing>
                          <wp:inline distT="0" distB="0" distL="0" distR="0" wp14:anchorId="010CDD0A" wp14:editId="70A8563A">
                            <wp:extent cx="5662804" cy="2821124"/>
                            <wp:effectExtent l="0" t="0" r="0" b="0"/>
                            <wp:docPr id="3086283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28305" name="Picture 3"/>
                                    <pic:cNvPicPr/>
                                  </pic:nvPicPr>
                                  <pic:blipFill>
                                    <a:blip r:embed="rId29">
                                      <a:extLst>
                                        <a:ext uri="{28A0092B-C50C-407E-A947-70E740481C1C}">
                                          <a14:useLocalDpi xmlns:a14="http://schemas.microsoft.com/office/drawing/2010/main" val="0"/>
                                        </a:ext>
                                      </a:extLst>
                                    </a:blip>
                                    <a:stretch>
                                      <a:fillRect/>
                                    </a:stretch>
                                  </pic:blipFill>
                                  <pic:spPr>
                                    <a:xfrm>
                                      <a:off x="0" y="0"/>
                                      <a:ext cx="5691467" cy="2835403"/>
                                    </a:xfrm>
                                    <a:prstGeom prst="rect">
                                      <a:avLst/>
                                    </a:prstGeom>
                                    <a:noFill/>
                                  </pic:spPr>
                                </pic:pic>
                              </a:graphicData>
                            </a:graphic>
                          </wp:inline>
                        </w:drawing>
                      </w:r>
                    </w:p>
                  </w:txbxContent>
                </v:textbox>
                <w10:wrap type="square"/>
              </v:shape>
            </w:pict>
          </mc:Fallback>
        </mc:AlternateContent>
      </w:r>
      <w:r>
        <w:br w:type="page"/>
      </w:r>
    </w:p>
    <w:p w14:paraId="131761CC" w14:textId="77777777" w:rsidR="009F0771" w:rsidRDefault="009F0771" w:rsidP="009F0771">
      <w:pPr>
        <w:rPr>
          <w:b/>
          <w:bCs/>
        </w:rPr>
      </w:pPr>
      <w:r w:rsidRPr="0090016F">
        <w:rPr>
          <w:rFonts w:ascii="Calibri" w:hAnsi="Calibri" w:cs="Calibri"/>
          <w:noProof/>
        </w:rPr>
        <w:lastRenderedPageBreak/>
        <mc:AlternateContent>
          <mc:Choice Requires="wps">
            <w:drawing>
              <wp:anchor distT="45720" distB="45720" distL="114300" distR="114300" simplePos="0" relativeHeight="251657728" behindDoc="0" locked="0" layoutInCell="1" allowOverlap="1" wp14:anchorId="2C9D0077" wp14:editId="655A26F3">
                <wp:simplePos x="0" y="0"/>
                <wp:positionH relativeFrom="column">
                  <wp:posOffset>-53340</wp:posOffset>
                </wp:positionH>
                <wp:positionV relativeFrom="paragraph">
                  <wp:posOffset>-45415</wp:posOffset>
                </wp:positionV>
                <wp:extent cx="6056630" cy="5227320"/>
                <wp:effectExtent l="0" t="0" r="0" b="0"/>
                <wp:wrapSquare wrapText="bothSides"/>
                <wp:docPr id="202126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5227320"/>
                        </a:xfrm>
                        <a:prstGeom prst="rect">
                          <a:avLst/>
                        </a:prstGeom>
                        <a:noFill/>
                        <a:ln w="9525">
                          <a:noFill/>
                          <a:miter lim="800000"/>
                          <a:headEnd/>
                          <a:tailEnd/>
                        </a:ln>
                      </wps:spPr>
                      <wps:txbx>
                        <w:txbxContent>
                          <w:p w14:paraId="3E9860A8" w14:textId="77777777" w:rsidR="009F0771" w:rsidRDefault="009F0771" w:rsidP="00A21C95">
                            <w:pPr>
                              <w:outlineLvl w:val="2"/>
                              <w:rPr>
                                <w:sz w:val="24"/>
                                <w:szCs w:val="24"/>
                              </w:rPr>
                            </w:pPr>
                            <w:r w:rsidRPr="00C65DD4">
                              <w:rPr>
                                <w:b/>
                                <w:bCs/>
                                <w:sz w:val="24"/>
                                <w:szCs w:val="24"/>
                              </w:rPr>
                              <w:t>Figure 4</w:t>
                            </w:r>
                            <w:r w:rsidRPr="00C65DD4">
                              <w:rPr>
                                <w:sz w:val="24"/>
                                <w:szCs w:val="24"/>
                              </w:rPr>
                              <w:t>: 6-month SPI timeseries associated with climate division 1503 (KY) and 2102 (MN) for January, April, July, and October over the 2000-2020 timeframe.</w:t>
                            </w:r>
                          </w:p>
                          <w:p w14:paraId="76C0F088" w14:textId="77777777" w:rsidR="009F0771" w:rsidRPr="00C65DD4" w:rsidRDefault="009F0771" w:rsidP="009F0771">
                            <w:pPr>
                              <w:rPr>
                                <w:sz w:val="24"/>
                                <w:szCs w:val="24"/>
                              </w:rPr>
                            </w:pPr>
                          </w:p>
                          <w:p w14:paraId="62D89A00" w14:textId="77777777" w:rsidR="009F0771" w:rsidRDefault="009F0771" w:rsidP="009F0771">
                            <w:pPr>
                              <w:jc w:val="center"/>
                            </w:pPr>
                            <w:r>
                              <w:rPr>
                                <w:noProof/>
                              </w:rPr>
                              <w:drawing>
                                <wp:inline distT="0" distB="0" distL="0" distR="0" wp14:anchorId="2A98D0F0" wp14:editId="43943FFC">
                                  <wp:extent cx="5803991" cy="4483583"/>
                                  <wp:effectExtent l="0" t="0" r="6350" b="0"/>
                                  <wp:docPr id="17761462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46216" name="Picture 3"/>
                                          <pic:cNvPicPr/>
                                        </pic:nvPicPr>
                                        <pic:blipFill>
                                          <a:blip r:embed="rId30">
                                            <a:extLst>
                                              <a:ext uri="{28A0092B-C50C-407E-A947-70E740481C1C}">
                                                <a14:useLocalDpi xmlns:a14="http://schemas.microsoft.com/office/drawing/2010/main" val="0"/>
                                              </a:ext>
                                            </a:extLst>
                                          </a:blip>
                                          <a:stretch>
                                            <a:fillRect/>
                                          </a:stretch>
                                        </pic:blipFill>
                                        <pic:spPr>
                                          <a:xfrm>
                                            <a:off x="0" y="0"/>
                                            <a:ext cx="5830184" cy="450381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D0077" id="_x0000_s1032" type="#_x0000_t202" style="position:absolute;margin-left:-4.2pt;margin-top:-3.6pt;width:476.9pt;height:411.6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" filled="f" stroked="f">
                <v:textbox>
                  <w:txbxContent>
                    <w:p w14:paraId="3E9860A8" w14:textId="77777777" w:rsidR="009F0771" w:rsidRDefault="009F0771" w:rsidP="00A21C95">
                      <w:pPr>
                        <w:outlineLvl w:val="2"/>
                        <w:rPr>
                          <w:sz w:val="24"/>
                          <w:szCs w:val="24"/>
                        </w:rPr>
                      </w:pPr>
                      <w:r w:rsidRPr="00C65DD4">
                        <w:rPr>
                          <w:b/>
                          <w:bCs/>
                          <w:sz w:val="24"/>
                          <w:szCs w:val="24"/>
                        </w:rPr>
                        <w:t>Figure 4</w:t>
                      </w:r>
                      <w:r w:rsidRPr="00C65DD4">
                        <w:rPr>
                          <w:sz w:val="24"/>
                          <w:szCs w:val="24"/>
                        </w:rPr>
                        <w:t>: 6-month SPI timeseries associated with climate division 1503 (KY) and 2102 (MN) for January, April, July, and October over the 2000-2020 timeframe.</w:t>
                      </w:r>
                    </w:p>
                    <w:p w14:paraId="76C0F088" w14:textId="77777777" w:rsidR="009F0771" w:rsidRPr="00C65DD4" w:rsidRDefault="009F0771" w:rsidP="009F0771">
                      <w:pPr>
                        <w:rPr>
                          <w:sz w:val="24"/>
                          <w:szCs w:val="24"/>
                        </w:rPr>
                      </w:pPr>
                    </w:p>
                    <w:p w14:paraId="62D89A00" w14:textId="77777777" w:rsidR="009F0771" w:rsidRDefault="009F0771" w:rsidP="009F0771">
                      <w:pPr>
                        <w:jc w:val="center"/>
                      </w:pPr>
                      <w:r>
                        <w:rPr>
                          <w:noProof/>
                        </w:rPr>
                        <w:drawing>
                          <wp:inline distT="0" distB="0" distL="0" distR="0" wp14:anchorId="2A98D0F0" wp14:editId="43943FFC">
                            <wp:extent cx="5803991" cy="4483583"/>
                            <wp:effectExtent l="0" t="0" r="6350" b="0"/>
                            <wp:docPr id="17761462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46216" name="Picture 3"/>
                                    <pic:cNvPicPr/>
                                  </pic:nvPicPr>
                                  <pic:blipFill>
                                    <a:blip r:embed="rId30">
                                      <a:extLst>
                                        <a:ext uri="{28A0092B-C50C-407E-A947-70E740481C1C}">
                                          <a14:useLocalDpi xmlns:a14="http://schemas.microsoft.com/office/drawing/2010/main" val="0"/>
                                        </a:ext>
                                      </a:extLst>
                                    </a:blip>
                                    <a:stretch>
                                      <a:fillRect/>
                                    </a:stretch>
                                  </pic:blipFill>
                                  <pic:spPr>
                                    <a:xfrm>
                                      <a:off x="0" y="0"/>
                                      <a:ext cx="5830184" cy="4503817"/>
                                    </a:xfrm>
                                    <a:prstGeom prst="rect">
                                      <a:avLst/>
                                    </a:prstGeom>
                                  </pic:spPr>
                                </pic:pic>
                              </a:graphicData>
                            </a:graphic>
                          </wp:inline>
                        </w:drawing>
                      </w:r>
                    </w:p>
                  </w:txbxContent>
                </v:textbox>
                <w10:wrap type="square"/>
              </v:shape>
            </w:pict>
          </mc:Fallback>
        </mc:AlternateContent>
      </w:r>
      <w:r>
        <w:br w:type="page"/>
      </w:r>
    </w:p>
    <w:p w14:paraId="030F892F" w14:textId="77777777" w:rsidR="009F0771" w:rsidRDefault="009F0771" w:rsidP="009F0771">
      <w:pPr>
        <w:rPr>
          <w:b/>
          <w:bCs/>
        </w:rPr>
      </w:pPr>
      <w:r w:rsidRPr="000123D9">
        <w:rPr>
          <w:rFonts w:ascii="Calibri" w:hAnsi="Calibri" w:cs="Calibri"/>
          <w:noProof/>
        </w:rPr>
        <w:lastRenderedPageBreak/>
        <mc:AlternateContent>
          <mc:Choice Requires="wps">
            <w:drawing>
              <wp:anchor distT="45720" distB="45720" distL="114300" distR="114300" simplePos="0" relativeHeight="251658752" behindDoc="0" locked="0" layoutInCell="1" allowOverlap="1" wp14:anchorId="727442B8" wp14:editId="4E9532EF">
                <wp:simplePos x="0" y="0"/>
                <wp:positionH relativeFrom="column">
                  <wp:posOffset>-68885</wp:posOffset>
                </wp:positionH>
                <wp:positionV relativeFrom="paragraph">
                  <wp:posOffset>-49530</wp:posOffset>
                </wp:positionV>
                <wp:extent cx="6116955" cy="4418330"/>
                <wp:effectExtent l="0" t="0" r="0" b="1270"/>
                <wp:wrapSquare wrapText="bothSides"/>
                <wp:docPr id="167858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4418330"/>
                        </a:xfrm>
                        <a:prstGeom prst="rect">
                          <a:avLst/>
                        </a:prstGeom>
                        <a:noFill/>
                        <a:ln w="9525">
                          <a:noFill/>
                          <a:miter lim="800000"/>
                          <a:headEnd/>
                          <a:tailEnd/>
                        </a:ln>
                      </wps:spPr>
                      <wps:txbx>
                        <w:txbxContent>
                          <w:p w14:paraId="29677440" w14:textId="77777777" w:rsidR="009F0771" w:rsidRDefault="009F0771" w:rsidP="00A21C95">
                            <w:pPr>
                              <w:outlineLvl w:val="2"/>
                              <w:rPr>
                                <w:sz w:val="24"/>
                                <w:szCs w:val="24"/>
                              </w:rPr>
                            </w:pPr>
                            <w:r w:rsidRPr="00C65DD4">
                              <w:rPr>
                                <w:b/>
                                <w:bCs/>
                                <w:sz w:val="24"/>
                                <w:szCs w:val="24"/>
                              </w:rPr>
                              <w:t>Figure 5</w:t>
                            </w:r>
                            <w:r w:rsidRPr="00C65DD4">
                              <w:rPr>
                                <w:sz w:val="24"/>
                                <w:szCs w:val="24"/>
                              </w:rPr>
                              <w:t>: 6-month SPI timeseries associated with climate division 3605 (PA) and 4602 (WV) for January, April, July, and October over the 2000-2020 timeframe.</w:t>
                            </w:r>
                          </w:p>
                          <w:p w14:paraId="00E37C97" w14:textId="77777777" w:rsidR="009F0771" w:rsidRPr="00C65DD4" w:rsidRDefault="009F0771" w:rsidP="009F0771">
                            <w:pPr>
                              <w:rPr>
                                <w:sz w:val="24"/>
                                <w:szCs w:val="24"/>
                              </w:rPr>
                            </w:pPr>
                          </w:p>
                          <w:p w14:paraId="322F6F51" w14:textId="77777777" w:rsidR="009F0771" w:rsidRDefault="009F0771" w:rsidP="009F0771">
                            <w:r>
                              <w:rPr>
                                <w:noProof/>
                              </w:rPr>
                              <w:drawing>
                                <wp:inline distT="0" distB="0" distL="0" distR="0" wp14:anchorId="60CE54AF" wp14:editId="6693B63F">
                                  <wp:extent cx="5950522" cy="3957006"/>
                                  <wp:effectExtent l="0" t="0" r="0" b="5715"/>
                                  <wp:docPr id="50756236" name="Picture 4"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6236" name="Picture 4" descr="A graph of different types of graphs&#10;&#10;Description automatically generated with medium confidence"/>
                                          <pic:cNvPicPr/>
                                        </pic:nvPicPr>
                                        <pic:blipFill rotWithShape="1">
                                          <a:blip r:embed="rId31">
                                            <a:extLst>
                                              <a:ext uri="{28A0092B-C50C-407E-A947-70E740481C1C}">
                                                <a14:useLocalDpi xmlns:a14="http://schemas.microsoft.com/office/drawing/2010/main" val="0"/>
                                              </a:ext>
                                            </a:extLst>
                                          </a:blip>
                                          <a:srcRect t="7174" b="6742"/>
                                          <a:stretch/>
                                        </pic:blipFill>
                                        <pic:spPr bwMode="auto">
                                          <a:xfrm>
                                            <a:off x="0" y="0"/>
                                            <a:ext cx="5973400" cy="397222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442B8" id="_x0000_s1033" type="#_x0000_t202" style="position:absolute;margin-left:-5.4pt;margin-top:-3.9pt;width:481.65pt;height:347.9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" filled="f" stroked="f">
                <v:textbox>
                  <w:txbxContent>
                    <w:p w14:paraId="29677440" w14:textId="77777777" w:rsidR="009F0771" w:rsidRDefault="009F0771" w:rsidP="00A21C95">
                      <w:pPr>
                        <w:outlineLvl w:val="2"/>
                        <w:rPr>
                          <w:sz w:val="24"/>
                          <w:szCs w:val="24"/>
                        </w:rPr>
                      </w:pPr>
                      <w:r w:rsidRPr="00C65DD4">
                        <w:rPr>
                          <w:b/>
                          <w:bCs/>
                          <w:sz w:val="24"/>
                          <w:szCs w:val="24"/>
                        </w:rPr>
                        <w:t>Figure 5</w:t>
                      </w:r>
                      <w:r w:rsidRPr="00C65DD4">
                        <w:rPr>
                          <w:sz w:val="24"/>
                          <w:szCs w:val="24"/>
                        </w:rPr>
                        <w:t>: 6-month SPI timeseries associated with climate division 3605 (PA) and 4602 (WV) for January, April, July, and October over the 2000-2020 timeframe.</w:t>
                      </w:r>
                    </w:p>
                    <w:p w14:paraId="00E37C97" w14:textId="77777777" w:rsidR="009F0771" w:rsidRPr="00C65DD4" w:rsidRDefault="009F0771" w:rsidP="009F0771">
                      <w:pPr>
                        <w:rPr>
                          <w:sz w:val="24"/>
                          <w:szCs w:val="24"/>
                        </w:rPr>
                      </w:pPr>
                    </w:p>
                    <w:p w14:paraId="322F6F51" w14:textId="77777777" w:rsidR="009F0771" w:rsidRDefault="009F0771" w:rsidP="009F0771">
                      <w:r>
                        <w:rPr>
                          <w:noProof/>
                        </w:rPr>
                        <w:drawing>
                          <wp:inline distT="0" distB="0" distL="0" distR="0" wp14:anchorId="60CE54AF" wp14:editId="6693B63F">
                            <wp:extent cx="5950522" cy="3957006"/>
                            <wp:effectExtent l="0" t="0" r="0" b="5715"/>
                            <wp:docPr id="50756236" name="Picture 4"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6236" name="Picture 4" descr="A graph of different types of graphs&#10;&#10;Description automatically generated with medium confidence"/>
                                    <pic:cNvPicPr/>
                                  </pic:nvPicPr>
                                  <pic:blipFill rotWithShape="1">
                                    <a:blip r:embed="rId31">
                                      <a:extLst>
                                        <a:ext uri="{28A0092B-C50C-407E-A947-70E740481C1C}">
                                          <a14:useLocalDpi xmlns:a14="http://schemas.microsoft.com/office/drawing/2010/main" val="0"/>
                                        </a:ext>
                                      </a:extLst>
                                    </a:blip>
                                    <a:srcRect t="7174" b="6742"/>
                                    <a:stretch/>
                                  </pic:blipFill>
                                  <pic:spPr bwMode="auto">
                                    <a:xfrm>
                                      <a:off x="0" y="0"/>
                                      <a:ext cx="5973400" cy="397222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br w:type="page"/>
      </w:r>
    </w:p>
    <w:p w14:paraId="060E7ACA" w14:textId="77777777" w:rsidR="009F0771" w:rsidRDefault="009F0771" w:rsidP="009F0771">
      <w:pPr>
        <w:rPr>
          <w:b/>
          <w:bCs/>
        </w:rPr>
      </w:pPr>
      <w:r w:rsidRPr="000123D9">
        <w:rPr>
          <w:rFonts w:ascii="Calibri" w:hAnsi="Calibri" w:cs="Calibri"/>
          <w:noProof/>
        </w:rPr>
        <w:lastRenderedPageBreak/>
        <mc:AlternateContent>
          <mc:Choice Requires="wps">
            <w:drawing>
              <wp:anchor distT="45720" distB="45720" distL="114300" distR="114300" simplePos="0" relativeHeight="251660800" behindDoc="0" locked="0" layoutInCell="1" allowOverlap="1" wp14:anchorId="6C07D4E7" wp14:editId="4CCFE1ED">
                <wp:simplePos x="0" y="0"/>
                <wp:positionH relativeFrom="column">
                  <wp:posOffset>-67310</wp:posOffset>
                </wp:positionH>
                <wp:positionV relativeFrom="paragraph">
                  <wp:posOffset>-76200</wp:posOffset>
                </wp:positionV>
                <wp:extent cx="6003925" cy="4494530"/>
                <wp:effectExtent l="0" t="0" r="0" b="1270"/>
                <wp:wrapSquare wrapText="bothSides"/>
                <wp:docPr id="383454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4494530"/>
                        </a:xfrm>
                        <a:prstGeom prst="rect">
                          <a:avLst/>
                        </a:prstGeom>
                        <a:noFill/>
                        <a:ln w="9525">
                          <a:noFill/>
                          <a:miter lim="800000"/>
                          <a:headEnd/>
                          <a:tailEnd/>
                        </a:ln>
                      </wps:spPr>
                      <wps:txbx>
                        <w:txbxContent>
                          <w:p w14:paraId="4BC36A00" w14:textId="77777777" w:rsidR="009F0771" w:rsidRPr="00C65DD4" w:rsidRDefault="009F0771" w:rsidP="00A21C95">
                            <w:pPr>
                              <w:outlineLvl w:val="2"/>
                              <w:rPr>
                                <w:sz w:val="24"/>
                                <w:szCs w:val="24"/>
                              </w:rPr>
                            </w:pPr>
                            <w:r w:rsidRPr="00C65DD4">
                              <w:rPr>
                                <w:b/>
                                <w:bCs/>
                                <w:sz w:val="24"/>
                                <w:szCs w:val="24"/>
                              </w:rPr>
                              <w:t>Figure 6</w:t>
                            </w:r>
                            <w:r w:rsidRPr="00C65DD4">
                              <w:rPr>
                                <w:sz w:val="24"/>
                                <w:szCs w:val="24"/>
                              </w:rPr>
                              <w:t>: 6-month SPI timeseries in the Southeast region for January, April, July, and October over the 2000-2020 timeframe.</w:t>
                            </w:r>
                          </w:p>
                          <w:p w14:paraId="22C6570C" w14:textId="77777777" w:rsidR="009F0771" w:rsidRDefault="009F0771" w:rsidP="009F0771"/>
                          <w:p w14:paraId="2E06210E" w14:textId="77777777" w:rsidR="009F0771" w:rsidRDefault="009F0771" w:rsidP="009F0771">
                            <w:r>
                              <w:rPr>
                                <w:noProof/>
                              </w:rPr>
                              <w:drawing>
                                <wp:inline distT="0" distB="0" distL="0" distR="0" wp14:anchorId="3C2EEAAE" wp14:editId="6EEDF1D2">
                                  <wp:extent cx="5393600" cy="2620950"/>
                                  <wp:effectExtent l="0" t="0" r="0" b="8255"/>
                                  <wp:docPr id="176986011" name="Picture 8"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6011" name="Picture 8" descr="A graph of a graph&#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5454403" cy="265049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7D4E7" id="_x0000_s1034" type="#_x0000_t202" style="position:absolute;margin-left:-5.3pt;margin-top:-6pt;width:472.75pt;height:353.9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" filled="f" stroked="f">
                <v:textbox>
                  <w:txbxContent>
                    <w:p w14:paraId="4BC36A00" w14:textId="77777777" w:rsidR="009F0771" w:rsidRPr="00C65DD4" w:rsidRDefault="009F0771" w:rsidP="00A21C95">
                      <w:pPr>
                        <w:outlineLvl w:val="2"/>
                        <w:rPr>
                          <w:sz w:val="24"/>
                          <w:szCs w:val="24"/>
                        </w:rPr>
                      </w:pPr>
                      <w:r w:rsidRPr="00C65DD4">
                        <w:rPr>
                          <w:b/>
                          <w:bCs/>
                          <w:sz w:val="24"/>
                          <w:szCs w:val="24"/>
                        </w:rPr>
                        <w:t>Figure 6</w:t>
                      </w:r>
                      <w:r w:rsidRPr="00C65DD4">
                        <w:rPr>
                          <w:sz w:val="24"/>
                          <w:szCs w:val="24"/>
                        </w:rPr>
                        <w:t>: 6-month SPI timeseries in the Southeast region for January, April, July, and October over the 2000-2020 timeframe.</w:t>
                      </w:r>
                    </w:p>
                    <w:p w14:paraId="22C6570C" w14:textId="77777777" w:rsidR="009F0771" w:rsidRDefault="009F0771" w:rsidP="009F0771"/>
                    <w:p w14:paraId="2E06210E" w14:textId="77777777" w:rsidR="009F0771" w:rsidRDefault="009F0771" w:rsidP="009F0771">
                      <w:r>
                        <w:rPr>
                          <w:noProof/>
                        </w:rPr>
                        <w:drawing>
                          <wp:inline distT="0" distB="0" distL="0" distR="0" wp14:anchorId="3C2EEAAE" wp14:editId="6EEDF1D2">
                            <wp:extent cx="5393600" cy="2620950"/>
                            <wp:effectExtent l="0" t="0" r="0" b="8255"/>
                            <wp:docPr id="176986011" name="Picture 8"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6011" name="Picture 8" descr="A graph of a graph&#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5454403" cy="2650496"/>
                                    </a:xfrm>
                                    <a:prstGeom prst="rect">
                                      <a:avLst/>
                                    </a:prstGeom>
                                  </pic:spPr>
                                </pic:pic>
                              </a:graphicData>
                            </a:graphic>
                          </wp:inline>
                        </w:drawing>
                      </w:r>
                    </w:p>
                  </w:txbxContent>
                </v:textbox>
                <w10:wrap type="square"/>
              </v:shape>
            </w:pict>
          </mc:Fallback>
        </mc:AlternateContent>
      </w:r>
      <w:r>
        <w:br w:type="page"/>
      </w:r>
    </w:p>
    <w:p w14:paraId="74893906" w14:textId="77777777" w:rsidR="009F0771" w:rsidRDefault="009F0771" w:rsidP="009F0771">
      <w:pPr>
        <w:rPr>
          <w:b/>
          <w:bCs/>
        </w:rPr>
      </w:pPr>
      <w:r w:rsidRPr="000123D9">
        <w:rPr>
          <w:rFonts w:ascii="Calibri" w:hAnsi="Calibri" w:cs="Calibri"/>
          <w:noProof/>
        </w:rPr>
        <w:lastRenderedPageBreak/>
        <mc:AlternateContent>
          <mc:Choice Requires="wps">
            <w:drawing>
              <wp:anchor distT="45720" distB="45720" distL="114300" distR="114300" simplePos="0" relativeHeight="251664896" behindDoc="0" locked="0" layoutInCell="1" allowOverlap="1" wp14:anchorId="515BDDF1" wp14:editId="7A89D999">
                <wp:simplePos x="0" y="0"/>
                <wp:positionH relativeFrom="column">
                  <wp:posOffset>-95250</wp:posOffset>
                </wp:positionH>
                <wp:positionV relativeFrom="paragraph">
                  <wp:posOffset>-57150</wp:posOffset>
                </wp:positionV>
                <wp:extent cx="6242050" cy="4318635"/>
                <wp:effectExtent l="0" t="0" r="0" b="5715"/>
                <wp:wrapSquare wrapText="bothSides"/>
                <wp:docPr id="1753863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0" cy="4318635"/>
                        </a:xfrm>
                        <a:prstGeom prst="rect">
                          <a:avLst/>
                        </a:prstGeom>
                        <a:noFill/>
                        <a:ln w="9525">
                          <a:noFill/>
                          <a:miter lim="800000"/>
                          <a:headEnd/>
                          <a:tailEnd/>
                        </a:ln>
                      </wps:spPr>
                      <wps:txbx>
                        <w:txbxContent>
                          <w:p w14:paraId="3962F29C" w14:textId="77777777" w:rsidR="009F0771" w:rsidRDefault="009F0771" w:rsidP="00A21C95">
                            <w:pPr>
                              <w:outlineLvl w:val="2"/>
                              <w:rPr>
                                <w:sz w:val="24"/>
                                <w:szCs w:val="24"/>
                              </w:rPr>
                            </w:pPr>
                            <w:r w:rsidRPr="00C65DD4">
                              <w:rPr>
                                <w:b/>
                                <w:bCs/>
                                <w:sz w:val="24"/>
                                <w:szCs w:val="24"/>
                              </w:rPr>
                              <w:t>Figure 7</w:t>
                            </w:r>
                            <w:r w:rsidRPr="00C65DD4">
                              <w:rPr>
                                <w:sz w:val="24"/>
                                <w:szCs w:val="24"/>
                              </w:rPr>
                              <w:t>: 6-month SPI timeseries associated with climate division 0804 (FL) and 0905 (GA) for January, April, July, and October over the 2000-2020 timeframe.</w:t>
                            </w:r>
                          </w:p>
                          <w:p w14:paraId="2402251D" w14:textId="77777777" w:rsidR="009F0771" w:rsidRPr="00C65DD4" w:rsidRDefault="009F0771" w:rsidP="009F0771">
                            <w:pPr>
                              <w:rPr>
                                <w:sz w:val="24"/>
                                <w:szCs w:val="24"/>
                              </w:rPr>
                            </w:pPr>
                          </w:p>
                          <w:p w14:paraId="0156863B" w14:textId="77777777" w:rsidR="009F0771" w:rsidRDefault="009F0771" w:rsidP="009F0771">
                            <w:r>
                              <w:rPr>
                                <w:noProof/>
                              </w:rPr>
                              <w:drawing>
                                <wp:inline distT="0" distB="0" distL="0" distR="0" wp14:anchorId="6F683DDA" wp14:editId="0E090198">
                                  <wp:extent cx="5673405" cy="3801334"/>
                                  <wp:effectExtent l="0" t="0" r="3810" b="8890"/>
                                  <wp:docPr id="625751543" name="Picture 5"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51543" name="Picture 5" descr="A graph of different types of graphs&#10;&#10;Description automatically generated with medium confidence"/>
                                          <pic:cNvPicPr/>
                                        </pic:nvPicPr>
                                        <pic:blipFill rotWithShape="1">
                                          <a:blip r:embed="rId33">
                                            <a:extLst>
                                              <a:ext uri="{28A0092B-C50C-407E-A947-70E740481C1C}">
                                                <a14:useLocalDpi xmlns:a14="http://schemas.microsoft.com/office/drawing/2010/main" val="0"/>
                                              </a:ext>
                                            </a:extLst>
                                          </a:blip>
                                          <a:srcRect t="7363" b="5902"/>
                                          <a:stretch/>
                                        </pic:blipFill>
                                        <pic:spPr bwMode="auto">
                                          <a:xfrm>
                                            <a:off x="0" y="0"/>
                                            <a:ext cx="5673405" cy="380133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BDDF1" id="_x0000_s1035" type="#_x0000_t202" style="position:absolute;margin-left:-7.5pt;margin-top:-4.5pt;width:491.5pt;height:340.0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" filled="f" stroked="f">
                <v:textbox>
                  <w:txbxContent>
                    <w:p w14:paraId="3962F29C" w14:textId="77777777" w:rsidR="009F0771" w:rsidRDefault="009F0771" w:rsidP="00A21C95">
                      <w:pPr>
                        <w:outlineLvl w:val="2"/>
                        <w:rPr>
                          <w:sz w:val="24"/>
                          <w:szCs w:val="24"/>
                        </w:rPr>
                      </w:pPr>
                      <w:r w:rsidRPr="00C65DD4">
                        <w:rPr>
                          <w:b/>
                          <w:bCs/>
                          <w:sz w:val="24"/>
                          <w:szCs w:val="24"/>
                        </w:rPr>
                        <w:t>Figure 7</w:t>
                      </w:r>
                      <w:r w:rsidRPr="00C65DD4">
                        <w:rPr>
                          <w:sz w:val="24"/>
                          <w:szCs w:val="24"/>
                        </w:rPr>
                        <w:t>: 6-month SPI timeseries associated with climate division 0804 (FL) and 0905 (GA) for January, April, July, and October over the 2000-2020 timeframe.</w:t>
                      </w:r>
                    </w:p>
                    <w:p w14:paraId="2402251D" w14:textId="77777777" w:rsidR="009F0771" w:rsidRPr="00C65DD4" w:rsidRDefault="009F0771" w:rsidP="009F0771">
                      <w:pPr>
                        <w:rPr>
                          <w:sz w:val="24"/>
                          <w:szCs w:val="24"/>
                        </w:rPr>
                      </w:pPr>
                    </w:p>
                    <w:p w14:paraId="0156863B" w14:textId="77777777" w:rsidR="009F0771" w:rsidRDefault="009F0771" w:rsidP="009F0771">
                      <w:r>
                        <w:rPr>
                          <w:noProof/>
                        </w:rPr>
                        <w:drawing>
                          <wp:inline distT="0" distB="0" distL="0" distR="0" wp14:anchorId="6F683DDA" wp14:editId="0E090198">
                            <wp:extent cx="5673405" cy="3801334"/>
                            <wp:effectExtent l="0" t="0" r="3810" b="8890"/>
                            <wp:docPr id="625751543" name="Picture 5"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51543" name="Picture 5" descr="A graph of different types of graphs&#10;&#10;Description automatically generated with medium confidence"/>
                                    <pic:cNvPicPr/>
                                  </pic:nvPicPr>
                                  <pic:blipFill rotWithShape="1">
                                    <a:blip r:embed="rId33">
                                      <a:extLst>
                                        <a:ext uri="{28A0092B-C50C-407E-A947-70E740481C1C}">
                                          <a14:useLocalDpi xmlns:a14="http://schemas.microsoft.com/office/drawing/2010/main" val="0"/>
                                        </a:ext>
                                      </a:extLst>
                                    </a:blip>
                                    <a:srcRect t="7363" b="5902"/>
                                    <a:stretch/>
                                  </pic:blipFill>
                                  <pic:spPr bwMode="auto">
                                    <a:xfrm>
                                      <a:off x="0" y="0"/>
                                      <a:ext cx="5673405" cy="380133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br w:type="page"/>
      </w:r>
    </w:p>
    <w:p w14:paraId="4F5DA15E" w14:textId="77777777" w:rsidR="009F0771" w:rsidRDefault="009F0771" w:rsidP="009F0771">
      <w:pPr>
        <w:rPr>
          <w:b/>
          <w:bCs/>
        </w:rPr>
      </w:pPr>
      <w:r w:rsidRPr="000123D9">
        <w:rPr>
          <w:rFonts w:ascii="Calibri" w:hAnsi="Calibri" w:cs="Calibri"/>
          <w:noProof/>
        </w:rPr>
        <w:lastRenderedPageBreak/>
        <mc:AlternateContent>
          <mc:Choice Requires="wps">
            <w:drawing>
              <wp:anchor distT="45720" distB="45720" distL="114300" distR="114300" simplePos="0" relativeHeight="251665920" behindDoc="0" locked="0" layoutInCell="1" allowOverlap="1" wp14:anchorId="5657B3D2" wp14:editId="2C64840E">
                <wp:simplePos x="0" y="0"/>
                <wp:positionH relativeFrom="column">
                  <wp:posOffset>-86360</wp:posOffset>
                </wp:positionH>
                <wp:positionV relativeFrom="paragraph">
                  <wp:posOffset>-76200</wp:posOffset>
                </wp:positionV>
                <wp:extent cx="6092825" cy="1404620"/>
                <wp:effectExtent l="0" t="0" r="0" b="0"/>
                <wp:wrapSquare wrapText="bothSides"/>
                <wp:docPr id="853283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825" cy="1404620"/>
                        </a:xfrm>
                        <a:prstGeom prst="rect">
                          <a:avLst/>
                        </a:prstGeom>
                        <a:noFill/>
                        <a:ln w="9525">
                          <a:noFill/>
                          <a:miter lim="800000"/>
                          <a:headEnd/>
                          <a:tailEnd/>
                        </a:ln>
                      </wps:spPr>
                      <wps:txbx>
                        <w:txbxContent>
                          <w:p w14:paraId="31AB9924" w14:textId="77777777" w:rsidR="009F0771" w:rsidRPr="00C65DD4" w:rsidRDefault="009F0771" w:rsidP="00A21C95">
                            <w:pPr>
                              <w:outlineLvl w:val="2"/>
                              <w:rPr>
                                <w:sz w:val="24"/>
                                <w:szCs w:val="24"/>
                              </w:rPr>
                            </w:pPr>
                            <w:r w:rsidRPr="00C65DD4">
                              <w:rPr>
                                <w:b/>
                                <w:bCs/>
                                <w:sz w:val="24"/>
                                <w:szCs w:val="24"/>
                              </w:rPr>
                              <w:t>Figure 8</w:t>
                            </w:r>
                            <w:r w:rsidRPr="00C65DD4">
                              <w:rPr>
                                <w:sz w:val="24"/>
                                <w:szCs w:val="24"/>
                              </w:rPr>
                              <w:t>: 6-month SPI timeseries associated with climate division 1609 (LA) for January, April, July, and October over the 2000-2020 timeframe.</w:t>
                            </w:r>
                          </w:p>
                          <w:p w14:paraId="1F1EB99F" w14:textId="77777777" w:rsidR="009F0771" w:rsidRDefault="009F0771" w:rsidP="009F0771">
                            <w:r>
                              <w:rPr>
                                <w:noProof/>
                              </w:rPr>
                              <w:drawing>
                                <wp:inline distT="0" distB="0" distL="0" distR="0" wp14:anchorId="78C3BD6F" wp14:editId="08473FC4">
                                  <wp:extent cx="4391025" cy="5304155"/>
                                  <wp:effectExtent l="0" t="0" r="9525" b="0"/>
                                  <wp:docPr id="311196110" name="Picture 6"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96110" name="Picture 6" descr="A graph of a graph&#10;&#10;Description automatically generated with medium confidence"/>
                                          <pic:cNvPicPr/>
                                        </pic:nvPicPr>
                                        <pic:blipFill rotWithShape="1">
                                          <a:blip r:embed="rId34">
                                            <a:extLst>
                                              <a:ext uri="{28A0092B-C50C-407E-A947-70E740481C1C}">
                                                <a14:useLocalDpi xmlns:a14="http://schemas.microsoft.com/office/drawing/2010/main" val="0"/>
                                              </a:ext>
                                            </a:extLst>
                                          </a:blip>
                                          <a:srcRect r="36049"/>
                                          <a:stretch/>
                                        </pic:blipFill>
                                        <pic:spPr bwMode="auto">
                                          <a:xfrm>
                                            <a:off x="0" y="0"/>
                                            <a:ext cx="4391025" cy="530415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57B3D2" id="_x0000_s1036" type="#_x0000_t202" style="position:absolute;margin-left:-6.8pt;margin-top:-6pt;width:479.75pt;height:110.6pt;z-index:251665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" filled="f" stroked="f">
                <v:textbox style="mso-fit-shape-to-text:t">
                  <w:txbxContent>
                    <w:p w14:paraId="31AB9924" w14:textId="77777777" w:rsidR="009F0771" w:rsidRPr="00C65DD4" w:rsidRDefault="009F0771" w:rsidP="00A21C95">
                      <w:pPr>
                        <w:outlineLvl w:val="2"/>
                        <w:rPr>
                          <w:sz w:val="24"/>
                          <w:szCs w:val="24"/>
                        </w:rPr>
                      </w:pPr>
                      <w:r w:rsidRPr="00C65DD4">
                        <w:rPr>
                          <w:b/>
                          <w:bCs/>
                          <w:sz w:val="24"/>
                          <w:szCs w:val="24"/>
                        </w:rPr>
                        <w:t>Figure 8</w:t>
                      </w:r>
                      <w:r w:rsidRPr="00C65DD4">
                        <w:rPr>
                          <w:sz w:val="24"/>
                          <w:szCs w:val="24"/>
                        </w:rPr>
                        <w:t>: 6-month SPI timeseries associated with climate division 1609 (LA) for January, April, July, and October over the 2000-2020 timeframe.</w:t>
                      </w:r>
                    </w:p>
                    <w:p w14:paraId="1F1EB99F" w14:textId="77777777" w:rsidR="009F0771" w:rsidRDefault="009F0771" w:rsidP="009F0771">
                      <w:r>
                        <w:rPr>
                          <w:noProof/>
                        </w:rPr>
                        <w:drawing>
                          <wp:inline distT="0" distB="0" distL="0" distR="0" wp14:anchorId="78C3BD6F" wp14:editId="08473FC4">
                            <wp:extent cx="4391025" cy="5304155"/>
                            <wp:effectExtent l="0" t="0" r="9525" b="0"/>
                            <wp:docPr id="311196110" name="Picture 6"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96110" name="Picture 6" descr="A graph of a graph&#10;&#10;Description automatically generated with medium confidence"/>
                                    <pic:cNvPicPr/>
                                  </pic:nvPicPr>
                                  <pic:blipFill rotWithShape="1">
                                    <a:blip r:embed="rId34">
                                      <a:extLst>
                                        <a:ext uri="{28A0092B-C50C-407E-A947-70E740481C1C}">
                                          <a14:useLocalDpi xmlns:a14="http://schemas.microsoft.com/office/drawing/2010/main" val="0"/>
                                        </a:ext>
                                      </a:extLst>
                                    </a:blip>
                                    <a:srcRect r="36049"/>
                                    <a:stretch/>
                                  </pic:blipFill>
                                  <pic:spPr bwMode="auto">
                                    <a:xfrm>
                                      <a:off x="0" y="0"/>
                                      <a:ext cx="4391025" cy="530415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br w:type="page"/>
      </w:r>
    </w:p>
    <w:p w14:paraId="560469FD" w14:textId="77777777" w:rsidR="009F0771" w:rsidRDefault="009F0771" w:rsidP="009F0771">
      <w:pPr>
        <w:rPr>
          <w:b/>
          <w:bCs/>
        </w:rPr>
      </w:pPr>
      <w:r w:rsidRPr="000123D9">
        <w:rPr>
          <w:rFonts w:ascii="Calibri" w:hAnsi="Calibri" w:cs="Calibri"/>
          <w:noProof/>
        </w:rPr>
        <w:lastRenderedPageBreak/>
        <mc:AlternateContent>
          <mc:Choice Requires="wps">
            <w:drawing>
              <wp:anchor distT="45720" distB="45720" distL="114300" distR="114300" simplePos="0" relativeHeight="251666944" behindDoc="0" locked="0" layoutInCell="1" allowOverlap="1" wp14:anchorId="2454846E" wp14:editId="272AE8CD">
                <wp:simplePos x="0" y="0"/>
                <wp:positionH relativeFrom="column">
                  <wp:posOffset>-76200</wp:posOffset>
                </wp:positionH>
                <wp:positionV relativeFrom="paragraph">
                  <wp:posOffset>-28575</wp:posOffset>
                </wp:positionV>
                <wp:extent cx="6362700" cy="4318000"/>
                <wp:effectExtent l="0" t="0" r="0" b="6350"/>
                <wp:wrapSquare wrapText="bothSides"/>
                <wp:docPr id="1958874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318000"/>
                        </a:xfrm>
                        <a:prstGeom prst="rect">
                          <a:avLst/>
                        </a:prstGeom>
                        <a:noFill/>
                        <a:ln w="9525">
                          <a:noFill/>
                          <a:miter lim="800000"/>
                          <a:headEnd/>
                          <a:tailEnd/>
                        </a:ln>
                      </wps:spPr>
                      <wps:txbx>
                        <w:txbxContent>
                          <w:p w14:paraId="3066002C" w14:textId="77777777" w:rsidR="009F0771" w:rsidRDefault="009F0771" w:rsidP="00A21C95">
                            <w:pPr>
                              <w:outlineLvl w:val="2"/>
                              <w:rPr>
                                <w:sz w:val="24"/>
                                <w:szCs w:val="24"/>
                              </w:rPr>
                            </w:pPr>
                            <w:r w:rsidRPr="00361E42">
                              <w:rPr>
                                <w:b/>
                                <w:bCs/>
                                <w:sz w:val="24"/>
                                <w:szCs w:val="24"/>
                              </w:rPr>
                              <w:t>Figure 9</w:t>
                            </w:r>
                            <w:r w:rsidRPr="00361E42">
                              <w:rPr>
                                <w:sz w:val="24"/>
                                <w:szCs w:val="24"/>
                              </w:rPr>
                              <w:t>: 6-month SPI timeseries associated with climate division 4103 (North TX) and 4109 (South TX) for January, April, July, and October over the 2000-2020 timeframe.</w:t>
                            </w:r>
                          </w:p>
                          <w:p w14:paraId="542153C7" w14:textId="77777777" w:rsidR="009F0771" w:rsidRPr="00361E42" w:rsidRDefault="009F0771" w:rsidP="009F0771">
                            <w:pPr>
                              <w:rPr>
                                <w:sz w:val="24"/>
                                <w:szCs w:val="24"/>
                              </w:rPr>
                            </w:pPr>
                          </w:p>
                          <w:p w14:paraId="1D97D130" w14:textId="77777777" w:rsidR="009F0771" w:rsidRDefault="009F0771" w:rsidP="009F0771">
                            <w:r>
                              <w:rPr>
                                <w:noProof/>
                              </w:rPr>
                              <w:drawing>
                                <wp:inline distT="0" distB="0" distL="0" distR="0" wp14:anchorId="6440D462" wp14:editId="2620AB6A">
                                  <wp:extent cx="5812477" cy="3733251"/>
                                  <wp:effectExtent l="0" t="0" r="0" b="635"/>
                                  <wp:docPr id="608389806" name="Picture 7" descr="A graph of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389806" name="Picture 7" descr="A graph of different types of lines&#10;&#10;Description automatically generated with medium confidence"/>
                                          <pic:cNvPicPr/>
                                        </pic:nvPicPr>
                                        <pic:blipFill rotWithShape="1">
                                          <a:blip r:embed="rId35">
                                            <a:extLst>
                                              <a:ext uri="{28A0092B-C50C-407E-A947-70E740481C1C}">
                                                <a14:useLocalDpi xmlns:a14="http://schemas.microsoft.com/office/drawing/2010/main" val="0"/>
                                              </a:ext>
                                            </a:extLst>
                                          </a:blip>
                                          <a:srcRect t="13289" b="3568"/>
                                          <a:stretch/>
                                        </pic:blipFill>
                                        <pic:spPr bwMode="auto">
                                          <a:xfrm>
                                            <a:off x="0" y="0"/>
                                            <a:ext cx="5829828" cy="374439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4846E" id="_x0000_s1037" type="#_x0000_t202" style="position:absolute;margin-left:-6pt;margin-top:-2.25pt;width:501pt;height:340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" filled="f" stroked="f">
                <v:textbox>
                  <w:txbxContent>
                    <w:p w14:paraId="3066002C" w14:textId="77777777" w:rsidR="009F0771" w:rsidRDefault="009F0771" w:rsidP="00A21C95">
                      <w:pPr>
                        <w:outlineLvl w:val="2"/>
                        <w:rPr>
                          <w:sz w:val="24"/>
                          <w:szCs w:val="24"/>
                        </w:rPr>
                      </w:pPr>
                      <w:r w:rsidRPr="00361E42">
                        <w:rPr>
                          <w:b/>
                          <w:bCs/>
                          <w:sz w:val="24"/>
                          <w:szCs w:val="24"/>
                        </w:rPr>
                        <w:t>Figure 9</w:t>
                      </w:r>
                      <w:r w:rsidRPr="00361E42">
                        <w:rPr>
                          <w:sz w:val="24"/>
                          <w:szCs w:val="24"/>
                        </w:rPr>
                        <w:t>: 6-month SPI timeseries associated with climate division 4103 (North TX) and 4109 (South TX) for January, April, July, and October over the 2000-2020 timeframe.</w:t>
                      </w:r>
                    </w:p>
                    <w:p w14:paraId="542153C7" w14:textId="77777777" w:rsidR="009F0771" w:rsidRPr="00361E42" w:rsidRDefault="009F0771" w:rsidP="009F0771">
                      <w:pPr>
                        <w:rPr>
                          <w:sz w:val="24"/>
                          <w:szCs w:val="24"/>
                        </w:rPr>
                      </w:pPr>
                    </w:p>
                    <w:p w14:paraId="1D97D130" w14:textId="77777777" w:rsidR="009F0771" w:rsidRDefault="009F0771" w:rsidP="009F0771">
                      <w:r>
                        <w:rPr>
                          <w:noProof/>
                        </w:rPr>
                        <w:drawing>
                          <wp:inline distT="0" distB="0" distL="0" distR="0" wp14:anchorId="6440D462" wp14:editId="2620AB6A">
                            <wp:extent cx="5812477" cy="3733251"/>
                            <wp:effectExtent l="0" t="0" r="0" b="635"/>
                            <wp:docPr id="608389806" name="Picture 7" descr="A graph of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389806" name="Picture 7" descr="A graph of different types of lines&#10;&#10;Description automatically generated with medium confidence"/>
                                    <pic:cNvPicPr/>
                                  </pic:nvPicPr>
                                  <pic:blipFill rotWithShape="1">
                                    <a:blip r:embed="rId35">
                                      <a:extLst>
                                        <a:ext uri="{28A0092B-C50C-407E-A947-70E740481C1C}">
                                          <a14:useLocalDpi xmlns:a14="http://schemas.microsoft.com/office/drawing/2010/main" val="0"/>
                                        </a:ext>
                                      </a:extLst>
                                    </a:blip>
                                    <a:srcRect t="13289" b="3568"/>
                                    <a:stretch/>
                                  </pic:blipFill>
                                  <pic:spPr bwMode="auto">
                                    <a:xfrm>
                                      <a:off x="0" y="0"/>
                                      <a:ext cx="5829828" cy="374439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br w:type="page"/>
      </w:r>
    </w:p>
    <w:p w14:paraId="0262FCC2" w14:textId="77777777" w:rsidR="009F0771" w:rsidRDefault="009F0771" w:rsidP="009F0771">
      <w:pPr>
        <w:rPr>
          <w:b/>
          <w:bCs/>
        </w:rPr>
      </w:pPr>
      <w:r w:rsidRPr="0090016F">
        <w:rPr>
          <w:rFonts w:ascii="Calibri" w:hAnsi="Calibri" w:cs="Calibri"/>
          <w:noProof/>
        </w:rPr>
        <w:lastRenderedPageBreak/>
        <mc:AlternateContent>
          <mc:Choice Requires="wps">
            <w:drawing>
              <wp:anchor distT="45720" distB="45720" distL="114300" distR="114300" simplePos="0" relativeHeight="251667968" behindDoc="0" locked="0" layoutInCell="1" allowOverlap="1" wp14:anchorId="35E81EAA" wp14:editId="3431C08A">
                <wp:simplePos x="0" y="0"/>
                <wp:positionH relativeFrom="column">
                  <wp:posOffset>-76200</wp:posOffset>
                </wp:positionH>
                <wp:positionV relativeFrom="paragraph">
                  <wp:posOffset>-66675</wp:posOffset>
                </wp:positionV>
                <wp:extent cx="6153150" cy="3750945"/>
                <wp:effectExtent l="0" t="0" r="0" b="1905"/>
                <wp:wrapSquare wrapText="bothSides"/>
                <wp:docPr id="1752547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3750945"/>
                        </a:xfrm>
                        <a:prstGeom prst="rect">
                          <a:avLst/>
                        </a:prstGeom>
                        <a:noFill/>
                        <a:ln w="9525">
                          <a:noFill/>
                          <a:miter lim="800000"/>
                          <a:headEnd/>
                          <a:tailEnd/>
                        </a:ln>
                      </wps:spPr>
                      <wps:txbx>
                        <w:txbxContent>
                          <w:p w14:paraId="4E5CC5FE" w14:textId="77777777" w:rsidR="009F0771" w:rsidRDefault="009F0771" w:rsidP="00A21C95">
                            <w:pPr>
                              <w:outlineLvl w:val="2"/>
                            </w:pPr>
                            <w:r w:rsidRPr="00C65DD4">
                              <w:rPr>
                                <w:b/>
                                <w:bCs/>
                                <w:sz w:val="24"/>
                                <w:szCs w:val="24"/>
                              </w:rPr>
                              <w:t xml:space="preserve">Figure </w:t>
                            </w:r>
                            <w:r>
                              <w:rPr>
                                <w:b/>
                                <w:bCs/>
                                <w:sz w:val="24"/>
                                <w:szCs w:val="24"/>
                              </w:rPr>
                              <w:t>10</w:t>
                            </w:r>
                            <w:r w:rsidRPr="00C65DD4">
                              <w:rPr>
                                <w:sz w:val="24"/>
                                <w:szCs w:val="24"/>
                              </w:rPr>
                              <w:t xml:space="preserve">: 6-month SPI timeseries in the </w:t>
                            </w:r>
                            <w:r>
                              <w:rPr>
                                <w:sz w:val="24"/>
                                <w:szCs w:val="24"/>
                              </w:rPr>
                              <w:t>Western</w:t>
                            </w:r>
                            <w:r w:rsidRPr="00C65DD4">
                              <w:rPr>
                                <w:sz w:val="24"/>
                                <w:szCs w:val="24"/>
                              </w:rPr>
                              <w:t xml:space="preserve"> region for January, April, July, and October over the 2000-2020 timeframe.</w:t>
                            </w:r>
                            <w:r>
                              <w:t xml:space="preserve"> </w:t>
                            </w:r>
                          </w:p>
                          <w:p w14:paraId="58247BDC" w14:textId="77777777" w:rsidR="009F0771" w:rsidRDefault="009F0771" w:rsidP="009F0771"/>
                          <w:p w14:paraId="0AB097EB" w14:textId="77777777" w:rsidR="009F0771" w:rsidRDefault="009F0771" w:rsidP="009F0771">
                            <w:r>
                              <w:rPr>
                                <w:noProof/>
                              </w:rPr>
                              <w:drawing>
                                <wp:inline distT="0" distB="0" distL="0" distR="0" wp14:anchorId="33C0C28D" wp14:editId="04F46D33">
                                  <wp:extent cx="6014554" cy="2877473"/>
                                  <wp:effectExtent l="0" t="0" r="5715" b="0"/>
                                  <wp:docPr id="5116568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56889" name="Picture 3"/>
                                          <pic:cNvPicPr/>
                                        </pic:nvPicPr>
                                        <pic:blipFill>
                                          <a:blip r:embed="rId36">
                                            <a:extLst>
                                              <a:ext uri="{28A0092B-C50C-407E-A947-70E740481C1C}">
                                                <a14:useLocalDpi xmlns:a14="http://schemas.microsoft.com/office/drawing/2010/main" val="0"/>
                                              </a:ext>
                                            </a:extLst>
                                          </a:blip>
                                          <a:stretch>
                                            <a:fillRect/>
                                          </a:stretch>
                                        </pic:blipFill>
                                        <pic:spPr>
                                          <a:xfrm>
                                            <a:off x="0" y="0"/>
                                            <a:ext cx="6035891" cy="288768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81EAA" id="_x0000_s1038" type="#_x0000_t202" style="position:absolute;margin-left:-6pt;margin-top:-5.25pt;width:484.5pt;height:295.3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2X9/gEAANY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" filled="f" stroked="f">
                <v:textbox>
                  <w:txbxContent>
                    <w:p w14:paraId="4E5CC5FE" w14:textId="77777777" w:rsidR="009F0771" w:rsidRDefault="009F0771" w:rsidP="00A21C95">
                      <w:pPr>
                        <w:outlineLvl w:val="2"/>
                      </w:pPr>
                      <w:r w:rsidRPr="00C65DD4">
                        <w:rPr>
                          <w:b/>
                          <w:bCs/>
                          <w:sz w:val="24"/>
                          <w:szCs w:val="24"/>
                        </w:rPr>
                        <w:t xml:space="preserve">Figure </w:t>
                      </w:r>
                      <w:r>
                        <w:rPr>
                          <w:b/>
                          <w:bCs/>
                          <w:sz w:val="24"/>
                          <w:szCs w:val="24"/>
                        </w:rPr>
                        <w:t>10</w:t>
                      </w:r>
                      <w:r w:rsidRPr="00C65DD4">
                        <w:rPr>
                          <w:sz w:val="24"/>
                          <w:szCs w:val="24"/>
                        </w:rPr>
                        <w:t xml:space="preserve">: 6-month SPI timeseries in the </w:t>
                      </w:r>
                      <w:r>
                        <w:rPr>
                          <w:sz w:val="24"/>
                          <w:szCs w:val="24"/>
                        </w:rPr>
                        <w:t>Western</w:t>
                      </w:r>
                      <w:r w:rsidRPr="00C65DD4">
                        <w:rPr>
                          <w:sz w:val="24"/>
                          <w:szCs w:val="24"/>
                        </w:rPr>
                        <w:t xml:space="preserve"> region for January, April, July, and October over the 2000-2020 timeframe.</w:t>
                      </w:r>
                      <w:r>
                        <w:t xml:space="preserve"> </w:t>
                      </w:r>
                    </w:p>
                    <w:p w14:paraId="58247BDC" w14:textId="77777777" w:rsidR="009F0771" w:rsidRDefault="009F0771" w:rsidP="009F0771"/>
                    <w:p w14:paraId="0AB097EB" w14:textId="77777777" w:rsidR="009F0771" w:rsidRDefault="009F0771" w:rsidP="009F0771">
                      <w:r>
                        <w:rPr>
                          <w:noProof/>
                        </w:rPr>
                        <w:drawing>
                          <wp:inline distT="0" distB="0" distL="0" distR="0" wp14:anchorId="33C0C28D" wp14:editId="04F46D33">
                            <wp:extent cx="6014554" cy="2877473"/>
                            <wp:effectExtent l="0" t="0" r="5715" b="0"/>
                            <wp:docPr id="5116568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56889" name="Picture 3"/>
                                    <pic:cNvPicPr/>
                                  </pic:nvPicPr>
                                  <pic:blipFill>
                                    <a:blip r:embed="rId36">
                                      <a:extLst>
                                        <a:ext uri="{28A0092B-C50C-407E-A947-70E740481C1C}">
                                          <a14:useLocalDpi xmlns:a14="http://schemas.microsoft.com/office/drawing/2010/main" val="0"/>
                                        </a:ext>
                                      </a:extLst>
                                    </a:blip>
                                    <a:stretch>
                                      <a:fillRect/>
                                    </a:stretch>
                                  </pic:blipFill>
                                  <pic:spPr>
                                    <a:xfrm>
                                      <a:off x="0" y="0"/>
                                      <a:ext cx="6035891" cy="2887681"/>
                                    </a:xfrm>
                                    <a:prstGeom prst="rect">
                                      <a:avLst/>
                                    </a:prstGeom>
                                  </pic:spPr>
                                </pic:pic>
                              </a:graphicData>
                            </a:graphic>
                          </wp:inline>
                        </w:drawing>
                      </w:r>
                    </w:p>
                  </w:txbxContent>
                </v:textbox>
                <w10:wrap type="square"/>
              </v:shape>
            </w:pict>
          </mc:Fallback>
        </mc:AlternateContent>
      </w:r>
      <w:r>
        <w:br w:type="page"/>
      </w:r>
    </w:p>
    <w:p w14:paraId="2A875CE5" w14:textId="77777777" w:rsidR="009F0771" w:rsidRDefault="009F0771" w:rsidP="009F0771">
      <w:pPr>
        <w:rPr>
          <w:b/>
          <w:bCs/>
        </w:rPr>
      </w:pPr>
      <w:r w:rsidRPr="000123D9">
        <w:rPr>
          <w:rFonts w:ascii="Calibri" w:hAnsi="Calibri" w:cs="Calibri"/>
          <w:noProof/>
        </w:rPr>
        <w:lastRenderedPageBreak/>
        <mc:AlternateContent>
          <mc:Choice Requires="wps">
            <w:drawing>
              <wp:anchor distT="45720" distB="45720" distL="114300" distR="114300" simplePos="0" relativeHeight="251668992" behindDoc="0" locked="0" layoutInCell="1" allowOverlap="1" wp14:anchorId="3B153C46" wp14:editId="73B42D38">
                <wp:simplePos x="0" y="0"/>
                <wp:positionH relativeFrom="column">
                  <wp:posOffset>-87630</wp:posOffset>
                </wp:positionH>
                <wp:positionV relativeFrom="paragraph">
                  <wp:posOffset>-72720</wp:posOffset>
                </wp:positionV>
                <wp:extent cx="6209665" cy="5360035"/>
                <wp:effectExtent l="0" t="0" r="0" b="0"/>
                <wp:wrapSquare wrapText="bothSides"/>
                <wp:docPr id="1978548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5360035"/>
                        </a:xfrm>
                        <a:prstGeom prst="rect">
                          <a:avLst/>
                        </a:prstGeom>
                        <a:noFill/>
                        <a:ln w="9525">
                          <a:noFill/>
                          <a:miter lim="800000"/>
                          <a:headEnd/>
                          <a:tailEnd/>
                        </a:ln>
                      </wps:spPr>
                      <wps:txbx>
                        <w:txbxContent>
                          <w:p w14:paraId="300DE611" w14:textId="77777777" w:rsidR="009F0771" w:rsidRDefault="009F0771" w:rsidP="00A21C95">
                            <w:pPr>
                              <w:outlineLvl w:val="2"/>
                              <w:rPr>
                                <w:sz w:val="24"/>
                                <w:szCs w:val="24"/>
                              </w:rPr>
                            </w:pPr>
                            <w:r w:rsidRPr="00361E42">
                              <w:rPr>
                                <w:b/>
                                <w:bCs/>
                                <w:sz w:val="24"/>
                                <w:szCs w:val="24"/>
                              </w:rPr>
                              <w:t>Figure 11</w:t>
                            </w:r>
                            <w:r w:rsidRPr="00361E42">
                              <w:rPr>
                                <w:sz w:val="24"/>
                                <w:szCs w:val="24"/>
                              </w:rPr>
                              <w:t>: 6-month SPI timeseries associated with climate division 4508 (WA) and 2906 (NM) for January, April, July, and October over the 2000-2020 timeframe.</w:t>
                            </w:r>
                          </w:p>
                          <w:p w14:paraId="203FD7EB" w14:textId="77777777" w:rsidR="009F0771" w:rsidRPr="00361E42" w:rsidRDefault="009F0771" w:rsidP="009F0771">
                            <w:pPr>
                              <w:rPr>
                                <w:sz w:val="24"/>
                                <w:szCs w:val="24"/>
                              </w:rPr>
                            </w:pPr>
                          </w:p>
                          <w:p w14:paraId="4C4B1F9F" w14:textId="77777777" w:rsidR="009F0771" w:rsidRDefault="009F0771" w:rsidP="009F0771">
                            <w:r>
                              <w:rPr>
                                <w:noProof/>
                              </w:rPr>
                              <w:drawing>
                                <wp:inline distT="0" distB="0" distL="0" distR="0" wp14:anchorId="7908FB03" wp14:editId="6892A3A4">
                                  <wp:extent cx="5090958" cy="5026569"/>
                                  <wp:effectExtent l="0" t="0" r="0" b="3175"/>
                                  <wp:docPr id="1550412496" name="Picture 8" descr="A graph of a number of different st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61965" name="Picture 8" descr="A graph of a number of different states&#10;&#10;Description automatically generated with medium confidence"/>
                                          <pic:cNvPicPr/>
                                        </pic:nvPicPr>
                                        <pic:blipFill rotWithShape="1">
                                          <a:blip r:embed="rId37">
                                            <a:extLst>
                                              <a:ext uri="{28A0092B-C50C-407E-A947-70E740481C1C}">
                                                <a14:useLocalDpi xmlns:a14="http://schemas.microsoft.com/office/drawing/2010/main" val="0"/>
                                              </a:ext>
                                            </a:extLst>
                                          </a:blip>
                                          <a:srcRect r="21761"/>
                                          <a:stretch/>
                                        </pic:blipFill>
                                        <pic:spPr bwMode="auto">
                                          <a:xfrm>
                                            <a:off x="0" y="0"/>
                                            <a:ext cx="5095865" cy="503141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53C46" id="_x0000_s1039" type="#_x0000_t202" style="position:absolute;margin-left:-6.9pt;margin-top:-5.75pt;width:488.95pt;height:422.0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" filled="f" stroked="f">
                <v:textbox>
                  <w:txbxContent>
                    <w:p w14:paraId="300DE611" w14:textId="77777777" w:rsidR="009F0771" w:rsidRDefault="009F0771" w:rsidP="00A21C95">
                      <w:pPr>
                        <w:outlineLvl w:val="2"/>
                        <w:rPr>
                          <w:sz w:val="24"/>
                          <w:szCs w:val="24"/>
                        </w:rPr>
                      </w:pPr>
                      <w:r w:rsidRPr="00361E42">
                        <w:rPr>
                          <w:b/>
                          <w:bCs/>
                          <w:sz w:val="24"/>
                          <w:szCs w:val="24"/>
                        </w:rPr>
                        <w:t>Figure 11</w:t>
                      </w:r>
                      <w:r w:rsidRPr="00361E42">
                        <w:rPr>
                          <w:sz w:val="24"/>
                          <w:szCs w:val="24"/>
                        </w:rPr>
                        <w:t>: 6-month SPI timeseries associated with climate division 4508 (WA) and 2906 (NM) for January, April, July, and October over the 2000-2020 timeframe.</w:t>
                      </w:r>
                    </w:p>
                    <w:p w14:paraId="203FD7EB" w14:textId="77777777" w:rsidR="009F0771" w:rsidRPr="00361E42" w:rsidRDefault="009F0771" w:rsidP="009F0771">
                      <w:pPr>
                        <w:rPr>
                          <w:sz w:val="24"/>
                          <w:szCs w:val="24"/>
                        </w:rPr>
                      </w:pPr>
                    </w:p>
                    <w:p w14:paraId="4C4B1F9F" w14:textId="77777777" w:rsidR="009F0771" w:rsidRDefault="009F0771" w:rsidP="009F0771">
                      <w:r>
                        <w:rPr>
                          <w:noProof/>
                        </w:rPr>
                        <w:drawing>
                          <wp:inline distT="0" distB="0" distL="0" distR="0" wp14:anchorId="7908FB03" wp14:editId="6892A3A4">
                            <wp:extent cx="5090958" cy="5026569"/>
                            <wp:effectExtent l="0" t="0" r="0" b="3175"/>
                            <wp:docPr id="1550412496" name="Picture 8" descr="A graph of a number of different st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61965" name="Picture 8" descr="A graph of a number of different states&#10;&#10;Description automatically generated with medium confidence"/>
                                    <pic:cNvPicPr/>
                                  </pic:nvPicPr>
                                  <pic:blipFill rotWithShape="1">
                                    <a:blip r:embed="rId37">
                                      <a:extLst>
                                        <a:ext uri="{28A0092B-C50C-407E-A947-70E740481C1C}">
                                          <a14:useLocalDpi xmlns:a14="http://schemas.microsoft.com/office/drawing/2010/main" val="0"/>
                                        </a:ext>
                                      </a:extLst>
                                    </a:blip>
                                    <a:srcRect r="21761"/>
                                    <a:stretch/>
                                  </pic:blipFill>
                                  <pic:spPr bwMode="auto">
                                    <a:xfrm>
                                      <a:off x="0" y="0"/>
                                      <a:ext cx="5095865" cy="503141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br w:type="page"/>
      </w:r>
    </w:p>
    <w:p w14:paraId="26037C6F" w14:textId="77777777" w:rsidR="009F0771" w:rsidRDefault="009F0771" w:rsidP="009F0771">
      <w:pPr>
        <w:rPr>
          <w:b/>
          <w:bCs/>
        </w:rPr>
      </w:pPr>
      <w:r w:rsidRPr="000123D9">
        <w:rPr>
          <w:rFonts w:ascii="Calibri" w:hAnsi="Calibri" w:cs="Calibri"/>
          <w:noProof/>
        </w:rPr>
        <w:lastRenderedPageBreak/>
        <mc:AlternateContent>
          <mc:Choice Requires="wps">
            <w:drawing>
              <wp:anchor distT="45720" distB="45720" distL="114300" distR="114300" simplePos="0" relativeHeight="251670016" behindDoc="0" locked="0" layoutInCell="1" allowOverlap="1" wp14:anchorId="3C6E7704" wp14:editId="6237BB4C">
                <wp:simplePos x="0" y="0"/>
                <wp:positionH relativeFrom="column">
                  <wp:posOffset>-85725</wp:posOffset>
                </wp:positionH>
                <wp:positionV relativeFrom="paragraph">
                  <wp:posOffset>-76200</wp:posOffset>
                </wp:positionV>
                <wp:extent cx="6162675" cy="4254500"/>
                <wp:effectExtent l="0" t="0" r="0" b="0"/>
                <wp:wrapSquare wrapText="bothSides"/>
                <wp:docPr id="2016760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254500"/>
                        </a:xfrm>
                        <a:prstGeom prst="rect">
                          <a:avLst/>
                        </a:prstGeom>
                        <a:noFill/>
                        <a:ln w="9525">
                          <a:noFill/>
                          <a:miter lim="800000"/>
                          <a:headEnd/>
                          <a:tailEnd/>
                        </a:ln>
                      </wps:spPr>
                      <wps:txbx>
                        <w:txbxContent>
                          <w:p w14:paraId="5C9CA6AA" w14:textId="77777777" w:rsidR="009F0771" w:rsidRDefault="009F0771" w:rsidP="00A21C95">
                            <w:pPr>
                              <w:outlineLvl w:val="2"/>
                              <w:rPr>
                                <w:sz w:val="24"/>
                                <w:szCs w:val="24"/>
                              </w:rPr>
                            </w:pPr>
                            <w:r w:rsidRPr="00361E42">
                              <w:rPr>
                                <w:b/>
                                <w:bCs/>
                                <w:sz w:val="24"/>
                                <w:szCs w:val="24"/>
                              </w:rPr>
                              <w:t>Figure 12</w:t>
                            </w:r>
                            <w:r w:rsidRPr="00361E42">
                              <w:rPr>
                                <w:sz w:val="24"/>
                                <w:szCs w:val="24"/>
                              </w:rPr>
                              <w:t>: 6-month SPI timeseries associated with climate division 402 (CA) for January, April, July, and October over the 2000-2020 timeframe.</w:t>
                            </w:r>
                          </w:p>
                          <w:p w14:paraId="00B2AAAB" w14:textId="77777777" w:rsidR="009F0771" w:rsidRPr="00361E42" w:rsidRDefault="009F0771" w:rsidP="009F0771">
                            <w:pPr>
                              <w:rPr>
                                <w:sz w:val="24"/>
                                <w:szCs w:val="24"/>
                              </w:rPr>
                            </w:pPr>
                          </w:p>
                          <w:p w14:paraId="614A0C9B" w14:textId="77777777" w:rsidR="009F0771" w:rsidRDefault="009F0771" w:rsidP="009F0771">
                            <w:r>
                              <w:rPr>
                                <w:noProof/>
                              </w:rPr>
                              <w:drawing>
                                <wp:inline distT="0" distB="0" distL="0" distR="0" wp14:anchorId="5416DF96" wp14:editId="0C8C639F">
                                  <wp:extent cx="6096585" cy="3450578"/>
                                  <wp:effectExtent l="0" t="0" r="0" b="0"/>
                                  <wp:docPr id="681659671" name="Picture 10"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9671" name="Picture 10" descr="A graph of a graph of a graph&#10;&#10;Description automatically generated with medium confidence"/>
                                          <pic:cNvPicPr/>
                                        </pic:nvPicPr>
                                        <pic:blipFill rotWithShape="1">
                                          <a:blip r:embed="rId38">
                                            <a:extLst>
                                              <a:ext uri="{28A0092B-C50C-407E-A947-70E740481C1C}">
                                                <a14:useLocalDpi xmlns:a14="http://schemas.microsoft.com/office/drawing/2010/main" val="0"/>
                                              </a:ext>
                                            </a:extLst>
                                          </a:blip>
                                          <a:srcRect b="26733"/>
                                          <a:stretch/>
                                        </pic:blipFill>
                                        <pic:spPr bwMode="auto">
                                          <a:xfrm>
                                            <a:off x="0" y="0"/>
                                            <a:ext cx="6110485" cy="3458445"/>
                                          </a:xfrm>
                                          <a:prstGeom prst="rect">
                                            <a:avLst/>
                                          </a:prstGeom>
                                          <a:ln>
                                            <a:noFill/>
                                          </a:ln>
                                          <a:extLst>
                                            <a:ext uri="{53640926-AAD7-44D8-BBD7-CCE9431645EC}">
                                              <a14:shadowObscured xmlns:a14="http://schemas.microsoft.com/office/drawing/2010/main"/>
                                            </a:ext>
                                          </a:extLst>
                                        </pic:spPr>
                                      </pic:pic>
                                    </a:graphicData>
                                  </a:graphic>
                                </wp:inline>
                              </w:drawing>
                            </w:r>
                          </w:p>
                          <w:p w14:paraId="70D26FC6" w14:textId="77777777" w:rsidR="009F0771" w:rsidRDefault="009F0771" w:rsidP="009F07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E7704" id="_x0000_s1040" type="#_x0000_t202" style="position:absolute;margin-left:-6.75pt;margin-top:-6pt;width:485.25pt;height:33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" filled="f" stroked="f">
                <v:textbox>
                  <w:txbxContent>
                    <w:p w14:paraId="5C9CA6AA" w14:textId="77777777" w:rsidR="009F0771" w:rsidRDefault="009F0771" w:rsidP="00A21C95">
                      <w:pPr>
                        <w:outlineLvl w:val="2"/>
                        <w:rPr>
                          <w:sz w:val="24"/>
                          <w:szCs w:val="24"/>
                        </w:rPr>
                      </w:pPr>
                      <w:r w:rsidRPr="00361E42">
                        <w:rPr>
                          <w:b/>
                          <w:bCs/>
                          <w:sz w:val="24"/>
                          <w:szCs w:val="24"/>
                        </w:rPr>
                        <w:t>Figure 12</w:t>
                      </w:r>
                      <w:r w:rsidRPr="00361E42">
                        <w:rPr>
                          <w:sz w:val="24"/>
                          <w:szCs w:val="24"/>
                        </w:rPr>
                        <w:t>: 6-month SPI timeseries associated with climate division 402 (CA) for January, April, July, and October over the 2000-2020 timeframe.</w:t>
                      </w:r>
                    </w:p>
                    <w:p w14:paraId="00B2AAAB" w14:textId="77777777" w:rsidR="009F0771" w:rsidRPr="00361E42" w:rsidRDefault="009F0771" w:rsidP="009F0771">
                      <w:pPr>
                        <w:rPr>
                          <w:sz w:val="24"/>
                          <w:szCs w:val="24"/>
                        </w:rPr>
                      </w:pPr>
                    </w:p>
                    <w:p w14:paraId="614A0C9B" w14:textId="77777777" w:rsidR="009F0771" w:rsidRDefault="009F0771" w:rsidP="009F0771">
                      <w:r>
                        <w:rPr>
                          <w:noProof/>
                        </w:rPr>
                        <w:drawing>
                          <wp:inline distT="0" distB="0" distL="0" distR="0" wp14:anchorId="5416DF96" wp14:editId="0C8C639F">
                            <wp:extent cx="6096585" cy="3450578"/>
                            <wp:effectExtent l="0" t="0" r="0" b="0"/>
                            <wp:docPr id="681659671" name="Picture 10"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9671" name="Picture 10" descr="A graph of a graph of a graph&#10;&#10;Description automatically generated with medium confidence"/>
                                    <pic:cNvPicPr/>
                                  </pic:nvPicPr>
                                  <pic:blipFill rotWithShape="1">
                                    <a:blip r:embed="rId38">
                                      <a:extLst>
                                        <a:ext uri="{28A0092B-C50C-407E-A947-70E740481C1C}">
                                          <a14:useLocalDpi xmlns:a14="http://schemas.microsoft.com/office/drawing/2010/main" val="0"/>
                                        </a:ext>
                                      </a:extLst>
                                    </a:blip>
                                    <a:srcRect b="26733"/>
                                    <a:stretch/>
                                  </pic:blipFill>
                                  <pic:spPr bwMode="auto">
                                    <a:xfrm>
                                      <a:off x="0" y="0"/>
                                      <a:ext cx="6110485" cy="3458445"/>
                                    </a:xfrm>
                                    <a:prstGeom prst="rect">
                                      <a:avLst/>
                                    </a:prstGeom>
                                    <a:ln>
                                      <a:noFill/>
                                    </a:ln>
                                    <a:extLst>
                                      <a:ext uri="{53640926-AAD7-44D8-BBD7-CCE9431645EC}">
                                        <a14:shadowObscured xmlns:a14="http://schemas.microsoft.com/office/drawing/2010/main"/>
                                      </a:ext>
                                    </a:extLst>
                                  </pic:spPr>
                                </pic:pic>
                              </a:graphicData>
                            </a:graphic>
                          </wp:inline>
                        </w:drawing>
                      </w:r>
                    </w:p>
                    <w:p w14:paraId="70D26FC6" w14:textId="77777777" w:rsidR="009F0771" w:rsidRDefault="009F0771" w:rsidP="009F0771"/>
                  </w:txbxContent>
                </v:textbox>
                <w10:wrap type="square"/>
              </v:shape>
            </w:pict>
          </mc:Fallback>
        </mc:AlternateContent>
      </w:r>
      <w:r>
        <w:br w:type="page"/>
      </w:r>
    </w:p>
    <w:p w14:paraId="6EC9847D" w14:textId="77777777" w:rsidR="009F0771" w:rsidRDefault="009F0771" w:rsidP="009F0771">
      <w:pPr>
        <w:rPr>
          <w:b/>
          <w:bCs/>
        </w:rPr>
      </w:pPr>
      <w:r w:rsidRPr="00024BDC">
        <w:rPr>
          <w:rFonts w:ascii="Calibri" w:hAnsi="Calibri" w:cs="Calibri"/>
          <w:noProof/>
        </w:rPr>
        <w:lastRenderedPageBreak/>
        <mc:AlternateContent>
          <mc:Choice Requires="wps">
            <w:drawing>
              <wp:anchor distT="45720" distB="45720" distL="114300" distR="114300" simplePos="0" relativeHeight="251671040" behindDoc="0" locked="0" layoutInCell="1" allowOverlap="1" wp14:anchorId="39806F73" wp14:editId="0F19397D">
                <wp:simplePos x="0" y="0"/>
                <wp:positionH relativeFrom="column">
                  <wp:posOffset>-95250</wp:posOffset>
                </wp:positionH>
                <wp:positionV relativeFrom="paragraph">
                  <wp:posOffset>-66675</wp:posOffset>
                </wp:positionV>
                <wp:extent cx="6172200" cy="5367020"/>
                <wp:effectExtent l="0" t="0" r="0" b="5080"/>
                <wp:wrapSquare wrapText="bothSides"/>
                <wp:docPr id="1769177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5367020"/>
                        </a:xfrm>
                        <a:prstGeom prst="rect">
                          <a:avLst/>
                        </a:prstGeom>
                        <a:noFill/>
                        <a:ln w="9525">
                          <a:noFill/>
                          <a:miter lim="800000"/>
                          <a:headEnd/>
                          <a:tailEnd/>
                        </a:ln>
                      </wps:spPr>
                      <wps:txbx>
                        <w:txbxContent>
                          <w:p w14:paraId="00D69458" w14:textId="77777777" w:rsidR="009F0771" w:rsidRDefault="009F0771" w:rsidP="00A21C95">
                            <w:pPr>
                              <w:outlineLvl w:val="2"/>
                              <w:rPr>
                                <w:sz w:val="24"/>
                                <w:szCs w:val="24"/>
                              </w:rPr>
                            </w:pPr>
                            <w:r w:rsidRPr="00361E42">
                              <w:rPr>
                                <w:b/>
                                <w:bCs/>
                                <w:sz w:val="24"/>
                                <w:szCs w:val="24"/>
                              </w:rPr>
                              <w:t>Figure 13</w:t>
                            </w:r>
                            <w:r w:rsidRPr="00361E42">
                              <w:rPr>
                                <w:sz w:val="24"/>
                                <w:szCs w:val="24"/>
                              </w:rPr>
                              <w:t xml:space="preserve">: Precipitation frequency distribution (A), fitted Gamma curves (B), and cumulative distribution functions (C) associated with each base period at the 3-month July timescale for the Southern region. </w:t>
                            </w:r>
                          </w:p>
                          <w:p w14:paraId="4305B5AE" w14:textId="77777777" w:rsidR="009F0771" w:rsidRPr="00361E42" w:rsidRDefault="009F0771" w:rsidP="009F0771">
                            <w:pPr>
                              <w:rPr>
                                <w:sz w:val="24"/>
                                <w:szCs w:val="24"/>
                              </w:rPr>
                            </w:pPr>
                          </w:p>
                          <w:p w14:paraId="4D17B984" w14:textId="77777777" w:rsidR="009F0771" w:rsidRDefault="009F0771" w:rsidP="009F0771">
                            <w:r>
                              <w:rPr>
                                <w:noProof/>
                              </w:rPr>
                              <w:drawing>
                                <wp:inline distT="0" distB="0" distL="0" distR="0" wp14:anchorId="2234D213" wp14:editId="5F6BE390">
                                  <wp:extent cx="5615104" cy="4338411"/>
                                  <wp:effectExtent l="0" t="0" r="5080" b="5080"/>
                                  <wp:docPr id="1695495239" name="Picture 1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95239" name="Picture 12" descr="A diagram of a graph&#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5622993" cy="434450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06F73" id="_x0000_s1041" type="#_x0000_t202" style="position:absolute;margin-left:-7.5pt;margin-top:-5.25pt;width:486pt;height:422.6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" filled="f" stroked="f">
                <v:textbox>
                  <w:txbxContent>
                    <w:p w14:paraId="00D69458" w14:textId="77777777" w:rsidR="009F0771" w:rsidRDefault="009F0771" w:rsidP="00A21C95">
                      <w:pPr>
                        <w:outlineLvl w:val="2"/>
                        <w:rPr>
                          <w:sz w:val="24"/>
                          <w:szCs w:val="24"/>
                        </w:rPr>
                      </w:pPr>
                      <w:r w:rsidRPr="00361E42">
                        <w:rPr>
                          <w:b/>
                          <w:bCs/>
                          <w:sz w:val="24"/>
                          <w:szCs w:val="24"/>
                        </w:rPr>
                        <w:t>Figure 13</w:t>
                      </w:r>
                      <w:r w:rsidRPr="00361E42">
                        <w:rPr>
                          <w:sz w:val="24"/>
                          <w:szCs w:val="24"/>
                        </w:rPr>
                        <w:t xml:space="preserve">: Precipitation frequency distribution (A), fitted Gamma curves (B), and cumulative distribution functions (C) associated with each base period at the 3-month July timescale for the Southern region. </w:t>
                      </w:r>
                    </w:p>
                    <w:p w14:paraId="4305B5AE" w14:textId="77777777" w:rsidR="009F0771" w:rsidRPr="00361E42" w:rsidRDefault="009F0771" w:rsidP="009F0771">
                      <w:pPr>
                        <w:rPr>
                          <w:sz w:val="24"/>
                          <w:szCs w:val="24"/>
                        </w:rPr>
                      </w:pPr>
                    </w:p>
                    <w:p w14:paraId="4D17B984" w14:textId="77777777" w:rsidR="009F0771" w:rsidRDefault="009F0771" w:rsidP="009F0771">
                      <w:r>
                        <w:rPr>
                          <w:noProof/>
                        </w:rPr>
                        <w:drawing>
                          <wp:inline distT="0" distB="0" distL="0" distR="0" wp14:anchorId="2234D213" wp14:editId="5F6BE390">
                            <wp:extent cx="5615104" cy="4338411"/>
                            <wp:effectExtent l="0" t="0" r="5080" b="5080"/>
                            <wp:docPr id="1695495239" name="Picture 1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95239" name="Picture 12" descr="A diagram of a graph&#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5622993" cy="4344506"/>
                                    </a:xfrm>
                                    <a:prstGeom prst="rect">
                                      <a:avLst/>
                                    </a:prstGeom>
                                  </pic:spPr>
                                </pic:pic>
                              </a:graphicData>
                            </a:graphic>
                          </wp:inline>
                        </w:drawing>
                      </w:r>
                    </w:p>
                  </w:txbxContent>
                </v:textbox>
                <w10:wrap type="square"/>
              </v:shape>
            </w:pict>
          </mc:Fallback>
        </mc:AlternateContent>
      </w:r>
      <w:r>
        <w:br w:type="page"/>
      </w:r>
    </w:p>
    <w:p w14:paraId="43ECAB44" w14:textId="77777777" w:rsidR="009F0771" w:rsidRDefault="009F0771" w:rsidP="009F0771">
      <w:r w:rsidRPr="00024BDC">
        <w:rPr>
          <w:rFonts w:ascii="Calibri" w:hAnsi="Calibri" w:cs="Calibri"/>
          <w:noProof/>
        </w:rPr>
        <w:lastRenderedPageBreak/>
        <mc:AlternateContent>
          <mc:Choice Requires="wps">
            <w:drawing>
              <wp:anchor distT="45720" distB="45720" distL="114300" distR="114300" simplePos="0" relativeHeight="251672064" behindDoc="0" locked="0" layoutInCell="1" allowOverlap="1" wp14:anchorId="35E03CBA" wp14:editId="55BF32F2">
                <wp:simplePos x="0" y="0"/>
                <wp:positionH relativeFrom="column">
                  <wp:posOffset>-57150</wp:posOffset>
                </wp:positionH>
                <wp:positionV relativeFrom="paragraph">
                  <wp:posOffset>-57150</wp:posOffset>
                </wp:positionV>
                <wp:extent cx="6064250" cy="1404620"/>
                <wp:effectExtent l="0" t="0" r="0" b="0"/>
                <wp:wrapSquare wrapText="bothSides"/>
                <wp:docPr id="385290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04620"/>
                        </a:xfrm>
                        <a:prstGeom prst="rect">
                          <a:avLst/>
                        </a:prstGeom>
                        <a:noFill/>
                        <a:ln w="9525">
                          <a:noFill/>
                          <a:miter lim="800000"/>
                          <a:headEnd/>
                          <a:tailEnd/>
                        </a:ln>
                      </wps:spPr>
                      <wps:txbx>
                        <w:txbxContent>
                          <w:p w14:paraId="49060226" w14:textId="77777777" w:rsidR="009F0771" w:rsidRDefault="009F0771" w:rsidP="00A21C95">
                            <w:pPr>
                              <w:outlineLvl w:val="2"/>
                              <w:rPr>
                                <w:sz w:val="24"/>
                                <w:szCs w:val="24"/>
                              </w:rPr>
                            </w:pPr>
                            <w:r w:rsidRPr="00361E42">
                              <w:rPr>
                                <w:b/>
                                <w:bCs/>
                                <w:sz w:val="24"/>
                                <w:szCs w:val="24"/>
                              </w:rPr>
                              <w:t>Figure 14</w:t>
                            </w:r>
                            <w:r w:rsidRPr="00361E42">
                              <w:rPr>
                                <w:sz w:val="24"/>
                                <w:szCs w:val="24"/>
                              </w:rPr>
                              <w:t xml:space="preserve">: Precipitation frequency distribution (A), fitted Gamma curves (B), and cumulative distribution functions (C) associated with each base period at the 12-month July timescale for the Southern region. </w:t>
                            </w:r>
                          </w:p>
                          <w:p w14:paraId="068D48CB" w14:textId="77777777" w:rsidR="009F0771" w:rsidRPr="00361E42" w:rsidRDefault="009F0771" w:rsidP="009F0771">
                            <w:pPr>
                              <w:rPr>
                                <w:sz w:val="24"/>
                                <w:szCs w:val="24"/>
                              </w:rPr>
                            </w:pPr>
                          </w:p>
                          <w:p w14:paraId="752E572E" w14:textId="77777777" w:rsidR="009F0771" w:rsidRDefault="009F0771" w:rsidP="009F0771">
                            <w:r>
                              <w:rPr>
                                <w:noProof/>
                              </w:rPr>
                              <w:drawing>
                                <wp:inline distT="0" distB="0" distL="0" distR="0" wp14:anchorId="0DD36BD6" wp14:editId="02DCA86B">
                                  <wp:extent cx="5519065" cy="4267267"/>
                                  <wp:effectExtent l="0" t="0" r="5715" b="0"/>
                                  <wp:docPr id="18494156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15608" name="Picture 12"/>
                                          <pic:cNvPicPr/>
                                        </pic:nvPicPr>
                                        <pic:blipFill>
                                          <a:blip r:embed="rId40">
                                            <a:extLst>
                                              <a:ext uri="{28A0092B-C50C-407E-A947-70E740481C1C}">
                                                <a14:useLocalDpi xmlns:a14="http://schemas.microsoft.com/office/drawing/2010/main" val="0"/>
                                              </a:ext>
                                            </a:extLst>
                                          </a:blip>
                                          <a:stretch>
                                            <a:fillRect/>
                                          </a:stretch>
                                        </pic:blipFill>
                                        <pic:spPr>
                                          <a:xfrm>
                                            <a:off x="0" y="0"/>
                                            <a:ext cx="5526494" cy="4273011"/>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E03CBA" id="_x0000_s1042" type="#_x0000_t202" style="position:absolute;margin-left:-4.5pt;margin-top:-4.5pt;width:477.5pt;height:110.6pt;z-index:251672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" filled="f" stroked="f">
                <v:textbox style="mso-fit-shape-to-text:t">
                  <w:txbxContent>
                    <w:p w14:paraId="49060226" w14:textId="77777777" w:rsidR="009F0771" w:rsidRDefault="009F0771" w:rsidP="00A21C95">
                      <w:pPr>
                        <w:outlineLvl w:val="2"/>
                        <w:rPr>
                          <w:sz w:val="24"/>
                          <w:szCs w:val="24"/>
                        </w:rPr>
                      </w:pPr>
                      <w:r w:rsidRPr="00361E42">
                        <w:rPr>
                          <w:b/>
                          <w:bCs/>
                          <w:sz w:val="24"/>
                          <w:szCs w:val="24"/>
                        </w:rPr>
                        <w:t>Figure 14</w:t>
                      </w:r>
                      <w:r w:rsidRPr="00361E42">
                        <w:rPr>
                          <w:sz w:val="24"/>
                          <w:szCs w:val="24"/>
                        </w:rPr>
                        <w:t xml:space="preserve">: Precipitation frequency distribution (A), fitted Gamma curves (B), and cumulative distribution functions (C) associated with each base period at the 12-month July timescale for the Southern region. </w:t>
                      </w:r>
                    </w:p>
                    <w:p w14:paraId="068D48CB" w14:textId="77777777" w:rsidR="009F0771" w:rsidRPr="00361E42" w:rsidRDefault="009F0771" w:rsidP="009F0771">
                      <w:pPr>
                        <w:rPr>
                          <w:sz w:val="24"/>
                          <w:szCs w:val="24"/>
                        </w:rPr>
                      </w:pPr>
                    </w:p>
                    <w:p w14:paraId="752E572E" w14:textId="77777777" w:rsidR="009F0771" w:rsidRDefault="009F0771" w:rsidP="009F0771">
                      <w:r>
                        <w:rPr>
                          <w:noProof/>
                        </w:rPr>
                        <w:drawing>
                          <wp:inline distT="0" distB="0" distL="0" distR="0" wp14:anchorId="0DD36BD6" wp14:editId="02DCA86B">
                            <wp:extent cx="5519065" cy="4267267"/>
                            <wp:effectExtent l="0" t="0" r="5715" b="0"/>
                            <wp:docPr id="18494156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15608" name="Picture 12"/>
                                    <pic:cNvPicPr/>
                                  </pic:nvPicPr>
                                  <pic:blipFill>
                                    <a:blip r:embed="rId40">
                                      <a:extLst>
                                        <a:ext uri="{28A0092B-C50C-407E-A947-70E740481C1C}">
                                          <a14:useLocalDpi xmlns:a14="http://schemas.microsoft.com/office/drawing/2010/main" val="0"/>
                                        </a:ext>
                                      </a:extLst>
                                    </a:blip>
                                    <a:stretch>
                                      <a:fillRect/>
                                    </a:stretch>
                                  </pic:blipFill>
                                  <pic:spPr>
                                    <a:xfrm>
                                      <a:off x="0" y="0"/>
                                      <a:ext cx="5526494" cy="4273011"/>
                                    </a:xfrm>
                                    <a:prstGeom prst="rect">
                                      <a:avLst/>
                                    </a:prstGeom>
                                  </pic:spPr>
                                </pic:pic>
                              </a:graphicData>
                            </a:graphic>
                          </wp:inline>
                        </w:drawing>
                      </w:r>
                    </w:p>
                  </w:txbxContent>
                </v:textbox>
                <w10:wrap type="square"/>
              </v:shape>
            </w:pict>
          </mc:Fallback>
        </mc:AlternateContent>
      </w:r>
      <w:r>
        <w:br w:type="page"/>
      </w:r>
    </w:p>
    <w:p w14:paraId="69733348" w14:textId="77777777" w:rsidR="009F0771" w:rsidRDefault="009F0771" w:rsidP="00A21C95">
      <w:pPr>
        <w:outlineLvl w:val="2"/>
        <w:rPr>
          <w:sz w:val="24"/>
          <w:szCs w:val="24"/>
        </w:rPr>
      </w:pPr>
      <w:r w:rsidRPr="00361E42">
        <w:rPr>
          <w:b/>
          <w:bCs/>
          <w:sz w:val="24"/>
          <w:szCs w:val="24"/>
        </w:rPr>
        <w:lastRenderedPageBreak/>
        <w:t>Table 6</w:t>
      </w:r>
      <w:r w:rsidRPr="00361E42">
        <w:rPr>
          <w:sz w:val="24"/>
          <w:szCs w:val="24"/>
        </w:rPr>
        <w:t xml:space="preserve">: Median, standard deviation, and percentile values for base periods 1 and 8 at the 6-month time scale. </w:t>
      </w:r>
    </w:p>
    <w:p w14:paraId="03833A5C" w14:textId="77777777" w:rsidR="009F0771" w:rsidRPr="00361E42" w:rsidRDefault="009F0771" w:rsidP="009F0771">
      <w:pPr>
        <w:rPr>
          <w:sz w:val="24"/>
          <w:szCs w:val="24"/>
        </w:rPr>
      </w:pPr>
    </w:p>
    <w:tbl>
      <w:tblPr>
        <w:tblStyle w:val="MediumShading2-Accent5"/>
        <w:tblW w:w="4751" w:type="pct"/>
        <w:tblInd w:w="108" w:type="dxa"/>
        <w:tblLook w:val="0660" w:firstRow="1" w:lastRow="1" w:firstColumn="0" w:lastColumn="0" w:noHBand="1" w:noVBand="1"/>
      </w:tblPr>
      <w:tblGrid>
        <w:gridCol w:w="1808"/>
        <w:gridCol w:w="1914"/>
        <w:gridCol w:w="1914"/>
        <w:gridCol w:w="1436"/>
        <w:gridCol w:w="2027"/>
      </w:tblGrid>
      <w:tr w:rsidR="009F0771" w14:paraId="30AA4AD0" w14:textId="77777777" w:rsidTr="003F0CA8">
        <w:trPr>
          <w:cnfStyle w:val="100000000000" w:firstRow="1" w:lastRow="0" w:firstColumn="0" w:lastColumn="0" w:oddVBand="0" w:evenVBand="0" w:oddHBand="0" w:evenHBand="0" w:firstRowFirstColumn="0" w:firstRowLastColumn="0" w:lastRowFirstColumn="0" w:lastRowLastColumn="0"/>
        </w:trPr>
        <w:tc>
          <w:tcPr>
            <w:tcW w:w="993" w:type="pct"/>
            <w:shd w:val="clear" w:color="auto" w:fill="D9D9D9" w:themeFill="background1" w:themeFillShade="D9"/>
            <w:noWrap/>
          </w:tcPr>
          <w:p w14:paraId="5C628FCC" w14:textId="77777777" w:rsidR="009F0771" w:rsidRPr="005C50B5" w:rsidRDefault="009F0771" w:rsidP="003F0CA8">
            <w:pPr>
              <w:rPr>
                <w:color w:val="auto"/>
                <w:sz w:val="18"/>
                <w:szCs w:val="18"/>
              </w:rPr>
            </w:pPr>
            <w:r w:rsidRPr="005C50B5">
              <w:rPr>
                <w:color w:val="auto"/>
                <w:sz w:val="18"/>
                <w:szCs w:val="18"/>
              </w:rPr>
              <w:t>Region</w:t>
            </w:r>
          </w:p>
        </w:tc>
        <w:tc>
          <w:tcPr>
            <w:tcW w:w="1052" w:type="pct"/>
            <w:shd w:val="clear" w:color="auto" w:fill="D9D9D9" w:themeFill="background1" w:themeFillShade="D9"/>
          </w:tcPr>
          <w:p w14:paraId="4C335DAD" w14:textId="77777777" w:rsidR="009F0771" w:rsidRPr="005C50B5" w:rsidRDefault="009F0771" w:rsidP="003F0CA8">
            <w:pPr>
              <w:rPr>
                <w:color w:val="auto"/>
                <w:sz w:val="18"/>
                <w:szCs w:val="18"/>
              </w:rPr>
            </w:pPr>
            <w:r w:rsidRPr="005C50B5">
              <w:rPr>
                <w:color w:val="auto"/>
                <w:sz w:val="18"/>
                <w:szCs w:val="18"/>
              </w:rPr>
              <w:t>Base Period</w:t>
            </w:r>
          </w:p>
        </w:tc>
        <w:tc>
          <w:tcPr>
            <w:tcW w:w="1052" w:type="pct"/>
            <w:shd w:val="clear" w:color="auto" w:fill="D9D9D9" w:themeFill="background1" w:themeFillShade="D9"/>
          </w:tcPr>
          <w:p w14:paraId="699D8425" w14:textId="77777777" w:rsidR="009F0771" w:rsidRPr="005C50B5" w:rsidRDefault="009F0771" w:rsidP="003F0CA8">
            <w:pPr>
              <w:rPr>
                <w:color w:val="auto"/>
                <w:sz w:val="18"/>
                <w:szCs w:val="18"/>
              </w:rPr>
            </w:pPr>
            <w:r w:rsidRPr="005C50B5">
              <w:rPr>
                <w:color w:val="auto"/>
                <w:sz w:val="18"/>
                <w:szCs w:val="18"/>
              </w:rPr>
              <w:t>Median</w:t>
            </w:r>
          </w:p>
        </w:tc>
        <w:tc>
          <w:tcPr>
            <w:tcW w:w="789" w:type="pct"/>
            <w:shd w:val="clear" w:color="auto" w:fill="D9D9D9" w:themeFill="background1" w:themeFillShade="D9"/>
          </w:tcPr>
          <w:p w14:paraId="5AE37886" w14:textId="77777777" w:rsidR="009F0771" w:rsidRPr="005C50B5" w:rsidRDefault="009F0771" w:rsidP="003F0CA8">
            <w:pPr>
              <w:rPr>
                <w:color w:val="auto"/>
                <w:sz w:val="18"/>
                <w:szCs w:val="18"/>
              </w:rPr>
            </w:pPr>
            <w:r w:rsidRPr="005C50B5">
              <w:rPr>
                <w:color w:val="auto"/>
                <w:sz w:val="18"/>
                <w:szCs w:val="18"/>
              </w:rPr>
              <w:t>Standard Deviation</w:t>
            </w:r>
          </w:p>
        </w:tc>
        <w:tc>
          <w:tcPr>
            <w:tcW w:w="1113" w:type="pct"/>
            <w:shd w:val="clear" w:color="auto" w:fill="D9D9D9" w:themeFill="background1" w:themeFillShade="D9"/>
          </w:tcPr>
          <w:p w14:paraId="63939AE6" w14:textId="77777777" w:rsidR="009F0771" w:rsidRPr="005C50B5" w:rsidRDefault="009F0771" w:rsidP="003F0CA8">
            <w:pPr>
              <w:rPr>
                <w:color w:val="auto"/>
                <w:sz w:val="18"/>
                <w:szCs w:val="18"/>
              </w:rPr>
            </w:pPr>
            <w:r w:rsidRPr="005C50B5">
              <w:rPr>
                <w:color w:val="auto"/>
                <w:sz w:val="18"/>
                <w:szCs w:val="18"/>
              </w:rPr>
              <w:t>Percentiles (25, 75)</w:t>
            </w:r>
          </w:p>
        </w:tc>
      </w:tr>
      <w:tr w:rsidR="009F0771" w14:paraId="5CE978A5" w14:textId="77777777" w:rsidTr="003F0CA8">
        <w:tc>
          <w:tcPr>
            <w:tcW w:w="993" w:type="pct"/>
            <w:tcBorders>
              <w:bottom w:val="nil"/>
            </w:tcBorders>
            <w:noWrap/>
          </w:tcPr>
          <w:p w14:paraId="1004DE90" w14:textId="77777777" w:rsidR="009F0771" w:rsidRPr="005C50B5" w:rsidRDefault="009F0771" w:rsidP="003F0CA8">
            <w:pPr>
              <w:rPr>
                <w:sz w:val="18"/>
                <w:szCs w:val="18"/>
              </w:rPr>
            </w:pPr>
          </w:p>
        </w:tc>
        <w:tc>
          <w:tcPr>
            <w:tcW w:w="4007" w:type="pct"/>
            <w:gridSpan w:val="4"/>
            <w:tcBorders>
              <w:bottom w:val="nil"/>
            </w:tcBorders>
          </w:tcPr>
          <w:p w14:paraId="25DAFB5A" w14:textId="77777777" w:rsidR="009F0771" w:rsidRPr="005C50B5" w:rsidRDefault="009F0771" w:rsidP="003F0CA8">
            <w:pPr>
              <w:rPr>
                <w:sz w:val="18"/>
                <w:szCs w:val="18"/>
              </w:rPr>
            </w:pPr>
            <w:r w:rsidRPr="005C50B5">
              <w:rPr>
                <w:rStyle w:val="SubtleEmphasis"/>
                <w:b/>
                <w:bCs/>
                <w:sz w:val="18"/>
                <w:szCs w:val="18"/>
              </w:rPr>
              <w:t>January</w:t>
            </w:r>
          </w:p>
        </w:tc>
      </w:tr>
      <w:tr w:rsidR="009F0771" w14:paraId="0AC9F25D" w14:textId="77777777" w:rsidTr="003F0CA8">
        <w:tc>
          <w:tcPr>
            <w:tcW w:w="993" w:type="pct"/>
            <w:vMerge w:val="restart"/>
            <w:tcBorders>
              <w:top w:val="nil"/>
              <w:bottom w:val="nil"/>
            </w:tcBorders>
            <w:noWrap/>
          </w:tcPr>
          <w:p w14:paraId="03C640B0" w14:textId="77777777" w:rsidR="009F0771" w:rsidRPr="005C50B5" w:rsidRDefault="009F0771" w:rsidP="003F0CA8">
            <w:pPr>
              <w:rPr>
                <w:b/>
                <w:bCs/>
                <w:sz w:val="18"/>
                <w:szCs w:val="18"/>
              </w:rPr>
            </w:pPr>
          </w:p>
          <w:p w14:paraId="67AC653E" w14:textId="77777777" w:rsidR="009F0771" w:rsidRPr="005C50B5" w:rsidRDefault="009F0771" w:rsidP="003F0CA8">
            <w:pPr>
              <w:rPr>
                <w:b/>
                <w:bCs/>
                <w:sz w:val="18"/>
                <w:szCs w:val="18"/>
              </w:rPr>
            </w:pPr>
            <w:r w:rsidRPr="005C50B5">
              <w:rPr>
                <w:b/>
                <w:bCs/>
                <w:sz w:val="18"/>
                <w:szCs w:val="18"/>
              </w:rPr>
              <w:t>High Plains</w:t>
            </w:r>
          </w:p>
          <w:p w14:paraId="5BB4FC66" w14:textId="77777777" w:rsidR="009F0771" w:rsidRPr="005C50B5" w:rsidRDefault="009F0771" w:rsidP="003F0CA8">
            <w:pPr>
              <w:rPr>
                <w:b/>
                <w:bCs/>
                <w:sz w:val="18"/>
                <w:szCs w:val="18"/>
              </w:rPr>
            </w:pPr>
          </w:p>
        </w:tc>
        <w:tc>
          <w:tcPr>
            <w:tcW w:w="1052" w:type="pct"/>
            <w:tcBorders>
              <w:top w:val="nil"/>
              <w:bottom w:val="nil"/>
            </w:tcBorders>
          </w:tcPr>
          <w:p w14:paraId="4943BF14"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47063CEE" w14:textId="77777777" w:rsidR="009F0771" w:rsidRPr="005C50B5" w:rsidRDefault="009F0771" w:rsidP="003F0CA8">
            <w:pPr>
              <w:pStyle w:val="DecimalAligned"/>
              <w:spacing w:line="240" w:lineRule="auto"/>
              <w:rPr>
                <w:sz w:val="18"/>
                <w:szCs w:val="18"/>
              </w:rPr>
            </w:pPr>
            <w:r w:rsidRPr="005C50B5">
              <w:rPr>
                <w:sz w:val="18"/>
                <w:szCs w:val="18"/>
              </w:rPr>
              <w:t>7.78</w:t>
            </w:r>
          </w:p>
        </w:tc>
        <w:tc>
          <w:tcPr>
            <w:tcW w:w="789" w:type="pct"/>
            <w:tcBorders>
              <w:top w:val="nil"/>
              <w:bottom w:val="nil"/>
            </w:tcBorders>
          </w:tcPr>
          <w:p w14:paraId="555C480F" w14:textId="77777777" w:rsidR="009F0771" w:rsidRPr="005C50B5" w:rsidRDefault="009F0771" w:rsidP="003F0CA8">
            <w:pPr>
              <w:pStyle w:val="DecimalAligned"/>
              <w:spacing w:line="240" w:lineRule="auto"/>
              <w:rPr>
                <w:sz w:val="18"/>
                <w:szCs w:val="18"/>
              </w:rPr>
            </w:pPr>
            <w:r w:rsidRPr="005C50B5">
              <w:rPr>
                <w:sz w:val="18"/>
                <w:szCs w:val="18"/>
              </w:rPr>
              <w:t>1.28</w:t>
            </w:r>
          </w:p>
        </w:tc>
        <w:tc>
          <w:tcPr>
            <w:tcW w:w="1113" w:type="pct"/>
            <w:tcBorders>
              <w:top w:val="nil"/>
              <w:bottom w:val="nil"/>
            </w:tcBorders>
          </w:tcPr>
          <w:p w14:paraId="504539DF" w14:textId="77777777" w:rsidR="009F0771" w:rsidRPr="005C50B5" w:rsidRDefault="009F0771" w:rsidP="003F0CA8">
            <w:pPr>
              <w:pStyle w:val="DecimalAligned"/>
              <w:spacing w:line="240" w:lineRule="auto"/>
              <w:rPr>
                <w:sz w:val="18"/>
                <w:szCs w:val="18"/>
              </w:rPr>
            </w:pPr>
            <w:r w:rsidRPr="005C50B5">
              <w:rPr>
                <w:sz w:val="18"/>
                <w:szCs w:val="18"/>
              </w:rPr>
              <w:t>6.61, 8.43</w:t>
            </w:r>
          </w:p>
        </w:tc>
      </w:tr>
      <w:tr w:rsidR="009F0771" w14:paraId="66D6883F" w14:textId="77777777" w:rsidTr="003F0CA8">
        <w:tc>
          <w:tcPr>
            <w:tcW w:w="993" w:type="pct"/>
            <w:vMerge/>
            <w:tcBorders>
              <w:top w:val="nil"/>
              <w:bottom w:val="nil"/>
            </w:tcBorders>
            <w:noWrap/>
          </w:tcPr>
          <w:p w14:paraId="00637ECE" w14:textId="77777777" w:rsidR="009F0771" w:rsidRPr="005C50B5" w:rsidRDefault="009F0771" w:rsidP="003F0CA8">
            <w:pPr>
              <w:rPr>
                <w:b/>
                <w:bCs/>
                <w:sz w:val="18"/>
                <w:szCs w:val="18"/>
              </w:rPr>
            </w:pPr>
          </w:p>
        </w:tc>
        <w:tc>
          <w:tcPr>
            <w:tcW w:w="1052" w:type="pct"/>
            <w:tcBorders>
              <w:top w:val="nil"/>
              <w:bottom w:val="nil"/>
            </w:tcBorders>
          </w:tcPr>
          <w:p w14:paraId="04044DFA"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tcPr>
          <w:p w14:paraId="34301895" w14:textId="77777777" w:rsidR="009F0771" w:rsidRPr="005C50B5" w:rsidRDefault="009F0771" w:rsidP="003F0CA8">
            <w:pPr>
              <w:pStyle w:val="DecimalAligned"/>
              <w:spacing w:line="240" w:lineRule="auto"/>
              <w:rPr>
                <w:b/>
                <w:bCs/>
                <w:sz w:val="18"/>
                <w:szCs w:val="18"/>
              </w:rPr>
            </w:pPr>
            <w:r w:rsidRPr="005C50B5">
              <w:rPr>
                <w:b/>
                <w:bCs/>
                <w:sz w:val="18"/>
                <w:szCs w:val="18"/>
              </w:rPr>
              <w:t>8.52</w:t>
            </w:r>
          </w:p>
        </w:tc>
        <w:tc>
          <w:tcPr>
            <w:tcW w:w="789" w:type="pct"/>
            <w:tcBorders>
              <w:top w:val="nil"/>
              <w:bottom w:val="nil"/>
            </w:tcBorders>
          </w:tcPr>
          <w:p w14:paraId="342BED26" w14:textId="77777777" w:rsidR="009F0771" w:rsidRPr="005C50B5" w:rsidRDefault="009F0771" w:rsidP="003F0CA8">
            <w:pPr>
              <w:pStyle w:val="DecimalAligned"/>
              <w:spacing w:line="240" w:lineRule="auto"/>
              <w:rPr>
                <w:b/>
                <w:bCs/>
                <w:sz w:val="18"/>
                <w:szCs w:val="18"/>
              </w:rPr>
            </w:pPr>
            <w:r w:rsidRPr="005C50B5">
              <w:rPr>
                <w:b/>
                <w:bCs/>
                <w:sz w:val="18"/>
                <w:szCs w:val="18"/>
              </w:rPr>
              <w:t>1.33</w:t>
            </w:r>
          </w:p>
        </w:tc>
        <w:tc>
          <w:tcPr>
            <w:tcW w:w="1113" w:type="pct"/>
            <w:tcBorders>
              <w:top w:val="nil"/>
              <w:bottom w:val="nil"/>
            </w:tcBorders>
          </w:tcPr>
          <w:p w14:paraId="1435965F" w14:textId="77777777" w:rsidR="009F0771" w:rsidRPr="005C50B5" w:rsidRDefault="009F0771" w:rsidP="003F0CA8">
            <w:pPr>
              <w:pStyle w:val="DecimalAligned"/>
              <w:spacing w:line="240" w:lineRule="auto"/>
              <w:rPr>
                <w:b/>
                <w:bCs/>
                <w:sz w:val="18"/>
                <w:szCs w:val="18"/>
              </w:rPr>
            </w:pPr>
            <w:r w:rsidRPr="005C50B5">
              <w:rPr>
                <w:b/>
                <w:bCs/>
                <w:sz w:val="18"/>
                <w:szCs w:val="18"/>
              </w:rPr>
              <w:t>7.37, 9.23</w:t>
            </w:r>
          </w:p>
        </w:tc>
      </w:tr>
      <w:tr w:rsidR="009F0771" w14:paraId="006368C2" w14:textId="77777777" w:rsidTr="003F0CA8">
        <w:tc>
          <w:tcPr>
            <w:tcW w:w="993" w:type="pct"/>
            <w:vMerge w:val="restart"/>
            <w:tcBorders>
              <w:top w:val="nil"/>
              <w:bottom w:val="nil"/>
            </w:tcBorders>
            <w:noWrap/>
          </w:tcPr>
          <w:p w14:paraId="4F35D741" w14:textId="77777777" w:rsidR="009F0771" w:rsidRPr="005C50B5" w:rsidRDefault="009F0771" w:rsidP="003F0CA8">
            <w:pPr>
              <w:rPr>
                <w:b/>
                <w:bCs/>
                <w:sz w:val="18"/>
                <w:szCs w:val="18"/>
              </w:rPr>
            </w:pPr>
          </w:p>
          <w:p w14:paraId="5F8FAC3B" w14:textId="77777777" w:rsidR="009F0771" w:rsidRPr="005C50B5" w:rsidRDefault="009F0771" w:rsidP="003F0CA8">
            <w:pPr>
              <w:rPr>
                <w:b/>
                <w:bCs/>
                <w:sz w:val="18"/>
                <w:szCs w:val="18"/>
              </w:rPr>
            </w:pPr>
            <w:r w:rsidRPr="005C50B5">
              <w:rPr>
                <w:b/>
                <w:bCs/>
                <w:sz w:val="18"/>
                <w:szCs w:val="18"/>
              </w:rPr>
              <w:t>Midwest</w:t>
            </w:r>
          </w:p>
          <w:p w14:paraId="25CF488C" w14:textId="77777777" w:rsidR="009F0771" w:rsidRPr="005C50B5" w:rsidRDefault="009F0771" w:rsidP="003F0CA8">
            <w:pPr>
              <w:rPr>
                <w:b/>
                <w:bCs/>
                <w:sz w:val="18"/>
                <w:szCs w:val="18"/>
              </w:rPr>
            </w:pPr>
          </w:p>
        </w:tc>
        <w:tc>
          <w:tcPr>
            <w:tcW w:w="1052" w:type="pct"/>
            <w:tcBorders>
              <w:top w:val="nil"/>
              <w:bottom w:val="nil"/>
            </w:tcBorders>
          </w:tcPr>
          <w:p w14:paraId="1C1EF908"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6B445709" w14:textId="77777777" w:rsidR="009F0771" w:rsidRPr="005C50B5" w:rsidRDefault="009F0771" w:rsidP="003F0CA8">
            <w:pPr>
              <w:pStyle w:val="DecimalAligned"/>
              <w:spacing w:line="240" w:lineRule="auto"/>
              <w:rPr>
                <w:sz w:val="18"/>
                <w:szCs w:val="18"/>
              </w:rPr>
            </w:pPr>
            <w:r w:rsidRPr="005C50B5">
              <w:rPr>
                <w:sz w:val="18"/>
                <w:szCs w:val="18"/>
              </w:rPr>
              <w:t>15.91</w:t>
            </w:r>
          </w:p>
        </w:tc>
        <w:tc>
          <w:tcPr>
            <w:tcW w:w="789" w:type="pct"/>
            <w:tcBorders>
              <w:top w:val="nil"/>
              <w:bottom w:val="nil"/>
            </w:tcBorders>
          </w:tcPr>
          <w:p w14:paraId="37CBD7C6" w14:textId="77777777" w:rsidR="009F0771" w:rsidRPr="005C50B5" w:rsidRDefault="009F0771" w:rsidP="003F0CA8">
            <w:pPr>
              <w:pStyle w:val="DecimalAligned"/>
              <w:spacing w:line="240" w:lineRule="auto"/>
              <w:rPr>
                <w:sz w:val="18"/>
                <w:szCs w:val="18"/>
              </w:rPr>
            </w:pPr>
            <w:r w:rsidRPr="005C50B5">
              <w:rPr>
                <w:sz w:val="18"/>
                <w:szCs w:val="18"/>
              </w:rPr>
              <w:t>2.85</w:t>
            </w:r>
          </w:p>
        </w:tc>
        <w:tc>
          <w:tcPr>
            <w:tcW w:w="1113" w:type="pct"/>
            <w:tcBorders>
              <w:top w:val="nil"/>
              <w:bottom w:val="nil"/>
            </w:tcBorders>
          </w:tcPr>
          <w:p w14:paraId="2221A92A" w14:textId="77777777" w:rsidR="009F0771" w:rsidRPr="005C50B5" w:rsidRDefault="009F0771" w:rsidP="003F0CA8">
            <w:pPr>
              <w:pStyle w:val="DecimalAligned"/>
              <w:spacing w:line="240" w:lineRule="auto"/>
              <w:rPr>
                <w:sz w:val="18"/>
                <w:szCs w:val="18"/>
              </w:rPr>
            </w:pPr>
            <w:r w:rsidRPr="005C50B5">
              <w:rPr>
                <w:sz w:val="18"/>
                <w:szCs w:val="18"/>
              </w:rPr>
              <w:t>13.91, 17.71</w:t>
            </w:r>
          </w:p>
        </w:tc>
      </w:tr>
      <w:tr w:rsidR="009F0771" w14:paraId="14E32957" w14:textId="77777777" w:rsidTr="003F0CA8">
        <w:tc>
          <w:tcPr>
            <w:tcW w:w="993" w:type="pct"/>
            <w:vMerge/>
            <w:tcBorders>
              <w:top w:val="nil"/>
              <w:bottom w:val="nil"/>
            </w:tcBorders>
            <w:noWrap/>
          </w:tcPr>
          <w:p w14:paraId="00B68C4F" w14:textId="77777777" w:rsidR="009F0771" w:rsidRPr="005C50B5" w:rsidRDefault="009F0771" w:rsidP="003F0CA8">
            <w:pPr>
              <w:rPr>
                <w:b/>
                <w:bCs/>
                <w:sz w:val="18"/>
                <w:szCs w:val="18"/>
              </w:rPr>
            </w:pPr>
          </w:p>
        </w:tc>
        <w:tc>
          <w:tcPr>
            <w:tcW w:w="1052" w:type="pct"/>
            <w:tcBorders>
              <w:top w:val="nil"/>
              <w:bottom w:val="nil"/>
            </w:tcBorders>
          </w:tcPr>
          <w:p w14:paraId="76315E28"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tcPr>
          <w:p w14:paraId="5EF61A3B" w14:textId="77777777" w:rsidR="009F0771" w:rsidRPr="005C50B5" w:rsidRDefault="009F0771" w:rsidP="003F0CA8">
            <w:pPr>
              <w:pStyle w:val="DecimalAligned"/>
              <w:spacing w:line="240" w:lineRule="auto"/>
              <w:rPr>
                <w:b/>
                <w:bCs/>
                <w:sz w:val="18"/>
                <w:szCs w:val="18"/>
              </w:rPr>
            </w:pPr>
            <w:r w:rsidRPr="005C50B5">
              <w:rPr>
                <w:b/>
                <w:bCs/>
                <w:sz w:val="18"/>
                <w:szCs w:val="18"/>
              </w:rPr>
              <w:t>16.52</w:t>
            </w:r>
          </w:p>
        </w:tc>
        <w:tc>
          <w:tcPr>
            <w:tcW w:w="789" w:type="pct"/>
            <w:tcBorders>
              <w:top w:val="nil"/>
              <w:bottom w:val="nil"/>
            </w:tcBorders>
          </w:tcPr>
          <w:p w14:paraId="225925AC" w14:textId="77777777" w:rsidR="009F0771" w:rsidRPr="005C50B5" w:rsidRDefault="009F0771" w:rsidP="003F0CA8">
            <w:pPr>
              <w:pStyle w:val="DecimalAligned"/>
              <w:spacing w:line="240" w:lineRule="auto"/>
              <w:rPr>
                <w:b/>
                <w:bCs/>
                <w:sz w:val="18"/>
                <w:szCs w:val="18"/>
              </w:rPr>
            </w:pPr>
            <w:r w:rsidRPr="005C50B5">
              <w:rPr>
                <w:b/>
                <w:bCs/>
                <w:sz w:val="18"/>
                <w:szCs w:val="18"/>
              </w:rPr>
              <w:t>2.21</w:t>
            </w:r>
          </w:p>
        </w:tc>
        <w:tc>
          <w:tcPr>
            <w:tcW w:w="1113" w:type="pct"/>
            <w:tcBorders>
              <w:top w:val="nil"/>
              <w:bottom w:val="nil"/>
            </w:tcBorders>
          </w:tcPr>
          <w:p w14:paraId="510701F6" w14:textId="77777777" w:rsidR="009F0771" w:rsidRPr="005C50B5" w:rsidRDefault="009F0771" w:rsidP="003F0CA8">
            <w:pPr>
              <w:pStyle w:val="DecimalAligned"/>
              <w:spacing w:line="240" w:lineRule="auto"/>
              <w:rPr>
                <w:b/>
                <w:bCs/>
                <w:sz w:val="18"/>
                <w:szCs w:val="18"/>
              </w:rPr>
            </w:pPr>
            <w:r w:rsidRPr="005C50B5">
              <w:rPr>
                <w:b/>
                <w:bCs/>
                <w:sz w:val="18"/>
                <w:szCs w:val="18"/>
              </w:rPr>
              <w:t>15.58, 18.55</w:t>
            </w:r>
          </w:p>
        </w:tc>
      </w:tr>
      <w:tr w:rsidR="009F0771" w14:paraId="707DBD93" w14:textId="77777777" w:rsidTr="003F0CA8">
        <w:tc>
          <w:tcPr>
            <w:tcW w:w="993" w:type="pct"/>
            <w:vMerge w:val="restart"/>
            <w:tcBorders>
              <w:top w:val="nil"/>
              <w:bottom w:val="single" w:sz="4" w:space="0" w:color="auto"/>
            </w:tcBorders>
            <w:noWrap/>
          </w:tcPr>
          <w:p w14:paraId="69B5A274" w14:textId="77777777" w:rsidR="009F0771" w:rsidRPr="005C50B5" w:rsidRDefault="009F0771" w:rsidP="003F0CA8">
            <w:pPr>
              <w:rPr>
                <w:b/>
                <w:bCs/>
                <w:sz w:val="18"/>
                <w:szCs w:val="18"/>
              </w:rPr>
            </w:pPr>
          </w:p>
          <w:p w14:paraId="782630A7" w14:textId="77777777" w:rsidR="009F0771" w:rsidRPr="005C50B5" w:rsidRDefault="009F0771" w:rsidP="003F0CA8">
            <w:pPr>
              <w:rPr>
                <w:b/>
                <w:bCs/>
                <w:sz w:val="18"/>
                <w:szCs w:val="18"/>
              </w:rPr>
            </w:pPr>
            <w:r w:rsidRPr="005C50B5">
              <w:rPr>
                <w:b/>
                <w:bCs/>
                <w:sz w:val="18"/>
                <w:szCs w:val="18"/>
              </w:rPr>
              <w:t xml:space="preserve">Northeast </w:t>
            </w:r>
          </w:p>
          <w:p w14:paraId="6C2561D0" w14:textId="77777777" w:rsidR="009F0771" w:rsidRPr="005C50B5" w:rsidRDefault="009F0771" w:rsidP="003F0CA8">
            <w:pPr>
              <w:rPr>
                <w:b/>
                <w:bCs/>
                <w:sz w:val="18"/>
                <w:szCs w:val="18"/>
              </w:rPr>
            </w:pPr>
          </w:p>
        </w:tc>
        <w:tc>
          <w:tcPr>
            <w:tcW w:w="1052" w:type="pct"/>
            <w:tcBorders>
              <w:top w:val="nil"/>
              <w:bottom w:val="nil"/>
            </w:tcBorders>
          </w:tcPr>
          <w:p w14:paraId="71265F2C"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681E0980" w14:textId="77777777" w:rsidR="009F0771" w:rsidRPr="005C50B5" w:rsidRDefault="009F0771" w:rsidP="003F0CA8">
            <w:pPr>
              <w:pStyle w:val="DecimalAligned"/>
              <w:spacing w:line="240" w:lineRule="auto"/>
              <w:rPr>
                <w:sz w:val="18"/>
                <w:szCs w:val="18"/>
              </w:rPr>
            </w:pPr>
            <w:r w:rsidRPr="005C50B5">
              <w:rPr>
                <w:sz w:val="18"/>
                <w:szCs w:val="18"/>
              </w:rPr>
              <w:t>20.45</w:t>
            </w:r>
          </w:p>
        </w:tc>
        <w:tc>
          <w:tcPr>
            <w:tcW w:w="789" w:type="pct"/>
            <w:tcBorders>
              <w:top w:val="nil"/>
              <w:bottom w:val="nil"/>
            </w:tcBorders>
          </w:tcPr>
          <w:p w14:paraId="635F70B4" w14:textId="77777777" w:rsidR="009F0771" w:rsidRPr="005C50B5" w:rsidRDefault="009F0771" w:rsidP="003F0CA8">
            <w:pPr>
              <w:pStyle w:val="DecimalAligned"/>
              <w:spacing w:line="240" w:lineRule="auto"/>
              <w:rPr>
                <w:sz w:val="18"/>
                <w:szCs w:val="18"/>
              </w:rPr>
            </w:pPr>
            <w:r w:rsidRPr="005C50B5">
              <w:rPr>
                <w:sz w:val="18"/>
                <w:szCs w:val="18"/>
              </w:rPr>
              <w:t>2.75</w:t>
            </w:r>
          </w:p>
        </w:tc>
        <w:tc>
          <w:tcPr>
            <w:tcW w:w="1113" w:type="pct"/>
            <w:tcBorders>
              <w:top w:val="nil"/>
              <w:bottom w:val="nil"/>
            </w:tcBorders>
          </w:tcPr>
          <w:p w14:paraId="5F73973C" w14:textId="77777777" w:rsidR="009F0771" w:rsidRPr="005C50B5" w:rsidRDefault="009F0771" w:rsidP="003F0CA8">
            <w:pPr>
              <w:pStyle w:val="DecimalAligned"/>
              <w:spacing w:line="240" w:lineRule="auto"/>
              <w:rPr>
                <w:sz w:val="18"/>
                <w:szCs w:val="18"/>
              </w:rPr>
            </w:pPr>
            <w:r w:rsidRPr="005C50B5">
              <w:rPr>
                <w:sz w:val="18"/>
                <w:szCs w:val="18"/>
              </w:rPr>
              <w:t>18.92, 21,77</w:t>
            </w:r>
          </w:p>
        </w:tc>
      </w:tr>
      <w:tr w:rsidR="009F0771" w14:paraId="2DC56096" w14:textId="77777777" w:rsidTr="003F0CA8">
        <w:tc>
          <w:tcPr>
            <w:tcW w:w="993" w:type="pct"/>
            <w:vMerge/>
            <w:tcBorders>
              <w:top w:val="nil"/>
              <w:bottom w:val="nil"/>
            </w:tcBorders>
            <w:noWrap/>
          </w:tcPr>
          <w:p w14:paraId="22DE9602" w14:textId="77777777" w:rsidR="009F0771" w:rsidRPr="005C50B5" w:rsidRDefault="009F0771" w:rsidP="003F0CA8">
            <w:pPr>
              <w:rPr>
                <w:b/>
                <w:bCs/>
                <w:sz w:val="18"/>
                <w:szCs w:val="18"/>
              </w:rPr>
            </w:pPr>
          </w:p>
        </w:tc>
        <w:tc>
          <w:tcPr>
            <w:tcW w:w="1052" w:type="pct"/>
            <w:tcBorders>
              <w:top w:val="nil"/>
              <w:bottom w:val="nil"/>
            </w:tcBorders>
          </w:tcPr>
          <w:p w14:paraId="502D89E4"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tcPr>
          <w:p w14:paraId="7E0FCE62" w14:textId="77777777" w:rsidR="009F0771" w:rsidRPr="005C50B5" w:rsidRDefault="009F0771" w:rsidP="003F0CA8">
            <w:pPr>
              <w:pStyle w:val="DecimalAligned"/>
              <w:spacing w:line="240" w:lineRule="auto"/>
              <w:rPr>
                <w:b/>
                <w:bCs/>
                <w:sz w:val="18"/>
                <w:szCs w:val="18"/>
              </w:rPr>
            </w:pPr>
            <w:r w:rsidRPr="005C50B5">
              <w:rPr>
                <w:b/>
                <w:bCs/>
                <w:sz w:val="18"/>
                <w:szCs w:val="18"/>
              </w:rPr>
              <w:t>22.39</w:t>
            </w:r>
          </w:p>
        </w:tc>
        <w:tc>
          <w:tcPr>
            <w:tcW w:w="789" w:type="pct"/>
            <w:tcBorders>
              <w:top w:val="nil"/>
              <w:bottom w:val="nil"/>
            </w:tcBorders>
          </w:tcPr>
          <w:p w14:paraId="3F6D8EA5" w14:textId="77777777" w:rsidR="009F0771" w:rsidRPr="005C50B5" w:rsidRDefault="009F0771" w:rsidP="003F0CA8">
            <w:pPr>
              <w:pStyle w:val="DecimalAligned"/>
              <w:spacing w:line="240" w:lineRule="auto"/>
              <w:rPr>
                <w:b/>
                <w:bCs/>
                <w:sz w:val="18"/>
                <w:szCs w:val="18"/>
              </w:rPr>
            </w:pPr>
            <w:r w:rsidRPr="005C50B5">
              <w:rPr>
                <w:b/>
                <w:bCs/>
                <w:sz w:val="18"/>
                <w:szCs w:val="18"/>
              </w:rPr>
              <w:t>3.46</w:t>
            </w:r>
          </w:p>
        </w:tc>
        <w:tc>
          <w:tcPr>
            <w:tcW w:w="1113" w:type="pct"/>
            <w:tcBorders>
              <w:top w:val="nil"/>
              <w:bottom w:val="nil"/>
            </w:tcBorders>
          </w:tcPr>
          <w:p w14:paraId="69063252" w14:textId="77777777" w:rsidR="009F0771" w:rsidRPr="005C50B5" w:rsidRDefault="009F0771" w:rsidP="003F0CA8">
            <w:pPr>
              <w:pStyle w:val="DecimalAligned"/>
              <w:spacing w:line="240" w:lineRule="auto"/>
              <w:rPr>
                <w:b/>
                <w:bCs/>
                <w:sz w:val="18"/>
                <w:szCs w:val="18"/>
              </w:rPr>
            </w:pPr>
            <w:r w:rsidRPr="005C50B5">
              <w:rPr>
                <w:b/>
                <w:bCs/>
                <w:sz w:val="18"/>
                <w:szCs w:val="18"/>
              </w:rPr>
              <w:t>20.69, 24.73</w:t>
            </w:r>
          </w:p>
        </w:tc>
      </w:tr>
      <w:tr w:rsidR="009F0771" w14:paraId="470960E6" w14:textId="77777777" w:rsidTr="003F0CA8">
        <w:tc>
          <w:tcPr>
            <w:tcW w:w="993" w:type="pct"/>
            <w:vMerge w:val="restart"/>
            <w:tcBorders>
              <w:top w:val="nil"/>
              <w:bottom w:val="nil"/>
            </w:tcBorders>
            <w:noWrap/>
          </w:tcPr>
          <w:p w14:paraId="08172A72" w14:textId="77777777" w:rsidR="009F0771" w:rsidRPr="005C50B5" w:rsidRDefault="009F0771" w:rsidP="003F0CA8">
            <w:pPr>
              <w:rPr>
                <w:b/>
                <w:bCs/>
                <w:sz w:val="18"/>
                <w:szCs w:val="18"/>
              </w:rPr>
            </w:pPr>
          </w:p>
          <w:p w14:paraId="7BC4039E" w14:textId="77777777" w:rsidR="009F0771" w:rsidRPr="005C50B5" w:rsidRDefault="009F0771" w:rsidP="003F0CA8">
            <w:pPr>
              <w:rPr>
                <w:b/>
                <w:bCs/>
                <w:sz w:val="18"/>
                <w:szCs w:val="18"/>
              </w:rPr>
            </w:pPr>
            <w:r w:rsidRPr="005C50B5">
              <w:rPr>
                <w:b/>
                <w:bCs/>
                <w:sz w:val="18"/>
                <w:szCs w:val="18"/>
              </w:rPr>
              <w:t>Southeast</w:t>
            </w:r>
          </w:p>
          <w:p w14:paraId="29CBCB0C" w14:textId="77777777" w:rsidR="009F0771" w:rsidRPr="005C50B5" w:rsidRDefault="009F0771" w:rsidP="003F0CA8">
            <w:pPr>
              <w:rPr>
                <w:b/>
                <w:bCs/>
                <w:sz w:val="18"/>
                <w:szCs w:val="18"/>
              </w:rPr>
            </w:pPr>
          </w:p>
        </w:tc>
        <w:tc>
          <w:tcPr>
            <w:tcW w:w="1052" w:type="pct"/>
            <w:tcBorders>
              <w:top w:val="nil"/>
              <w:bottom w:val="nil"/>
            </w:tcBorders>
          </w:tcPr>
          <w:p w14:paraId="0A394E93"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53880E41" w14:textId="77777777" w:rsidR="009F0771" w:rsidRPr="005C50B5" w:rsidRDefault="009F0771" w:rsidP="003F0CA8">
            <w:pPr>
              <w:pStyle w:val="DecimalAligned"/>
              <w:spacing w:line="240" w:lineRule="auto"/>
              <w:rPr>
                <w:sz w:val="18"/>
                <w:szCs w:val="18"/>
              </w:rPr>
            </w:pPr>
            <w:r w:rsidRPr="005C50B5">
              <w:rPr>
                <w:sz w:val="18"/>
                <w:szCs w:val="18"/>
              </w:rPr>
              <w:t>22.23</w:t>
            </w:r>
          </w:p>
        </w:tc>
        <w:tc>
          <w:tcPr>
            <w:tcW w:w="789" w:type="pct"/>
            <w:tcBorders>
              <w:top w:val="nil"/>
              <w:bottom w:val="nil"/>
            </w:tcBorders>
          </w:tcPr>
          <w:p w14:paraId="2597BDF0" w14:textId="77777777" w:rsidR="009F0771" w:rsidRPr="005C50B5" w:rsidRDefault="009F0771" w:rsidP="003F0CA8">
            <w:pPr>
              <w:pStyle w:val="DecimalAligned"/>
              <w:spacing w:line="240" w:lineRule="auto"/>
              <w:rPr>
                <w:sz w:val="18"/>
                <w:szCs w:val="18"/>
              </w:rPr>
            </w:pPr>
            <w:r w:rsidRPr="005C50B5">
              <w:rPr>
                <w:sz w:val="18"/>
                <w:szCs w:val="18"/>
              </w:rPr>
              <w:t>3.80</w:t>
            </w:r>
          </w:p>
        </w:tc>
        <w:tc>
          <w:tcPr>
            <w:tcW w:w="1113" w:type="pct"/>
            <w:tcBorders>
              <w:top w:val="nil"/>
              <w:bottom w:val="nil"/>
            </w:tcBorders>
          </w:tcPr>
          <w:p w14:paraId="495E705C" w14:textId="77777777" w:rsidR="009F0771" w:rsidRPr="005C50B5" w:rsidRDefault="009F0771" w:rsidP="003F0CA8">
            <w:pPr>
              <w:pStyle w:val="DecimalAligned"/>
              <w:spacing w:line="240" w:lineRule="auto"/>
              <w:rPr>
                <w:sz w:val="18"/>
                <w:szCs w:val="18"/>
              </w:rPr>
            </w:pPr>
            <w:r w:rsidRPr="005C50B5">
              <w:rPr>
                <w:sz w:val="18"/>
                <w:szCs w:val="18"/>
              </w:rPr>
              <w:t>20.74, 26.62</w:t>
            </w:r>
          </w:p>
        </w:tc>
      </w:tr>
      <w:tr w:rsidR="009F0771" w14:paraId="55F235E6" w14:textId="77777777" w:rsidTr="003F0CA8">
        <w:tc>
          <w:tcPr>
            <w:tcW w:w="993" w:type="pct"/>
            <w:vMerge/>
            <w:tcBorders>
              <w:top w:val="nil"/>
              <w:bottom w:val="nil"/>
            </w:tcBorders>
            <w:noWrap/>
          </w:tcPr>
          <w:p w14:paraId="4DD72B79" w14:textId="77777777" w:rsidR="009F0771" w:rsidRPr="005C50B5" w:rsidRDefault="009F0771" w:rsidP="003F0CA8">
            <w:pPr>
              <w:rPr>
                <w:b/>
                <w:bCs/>
                <w:sz w:val="18"/>
                <w:szCs w:val="18"/>
              </w:rPr>
            </w:pPr>
          </w:p>
        </w:tc>
        <w:tc>
          <w:tcPr>
            <w:tcW w:w="1052" w:type="pct"/>
            <w:tcBorders>
              <w:top w:val="nil"/>
              <w:bottom w:val="nil"/>
            </w:tcBorders>
          </w:tcPr>
          <w:p w14:paraId="52ABAB94"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tcPr>
          <w:p w14:paraId="1EE238D1" w14:textId="77777777" w:rsidR="009F0771" w:rsidRPr="005C50B5" w:rsidRDefault="009F0771" w:rsidP="003F0CA8">
            <w:pPr>
              <w:pStyle w:val="DecimalAligned"/>
              <w:spacing w:line="240" w:lineRule="auto"/>
              <w:rPr>
                <w:b/>
                <w:bCs/>
                <w:sz w:val="18"/>
                <w:szCs w:val="18"/>
              </w:rPr>
            </w:pPr>
            <w:r w:rsidRPr="005C50B5">
              <w:rPr>
                <w:b/>
                <w:bCs/>
                <w:sz w:val="18"/>
                <w:szCs w:val="18"/>
              </w:rPr>
              <w:t>24.14</w:t>
            </w:r>
          </w:p>
        </w:tc>
        <w:tc>
          <w:tcPr>
            <w:tcW w:w="789" w:type="pct"/>
            <w:tcBorders>
              <w:top w:val="nil"/>
              <w:bottom w:val="nil"/>
            </w:tcBorders>
          </w:tcPr>
          <w:p w14:paraId="67AA5A8D" w14:textId="77777777" w:rsidR="009F0771" w:rsidRPr="005C50B5" w:rsidRDefault="009F0771" w:rsidP="003F0CA8">
            <w:pPr>
              <w:pStyle w:val="DecimalAligned"/>
              <w:spacing w:line="240" w:lineRule="auto"/>
              <w:rPr>
                <w:b/>
                <w:bCs/>
                <w:sz w:val="18"/>
                <w:szCs w:val="18"/>
              </w:rPr>
            </w:pPr>
            <w:r w:rsidRPr="005C50B5">
              <w:rPr>
                <w:b/>
                <w:bCs/>
                <w:sz w:val="18"/>
                <w:szCs w:val="18"/>
              </w:rPr>
              <w:t>3.95</w:t>
            </w:r>
          </w:p>
        </w:tc>
        <w:tc>
          <w:tcPr>
            <w:tcW w:w="1113" w:type="pct"/>
            <w:tcBorders>
              <w:top w:val="nil"/>
              <w:bottom w:val="nil"/>
            </w:tcBorders>
          </w:tcPr>
          <w:p w14:paraId="0D60CF02" w14:textId="77777777" w:rsidR="009F0771" w:rsidRPr="005C50B5" w:rsidRDefault="009F0771" w:rsidP="003F0CA8">
            <w:pPr>
              <w:pStyle w:val="DecimalAligned"/>
              <w:spacing w:line="240" w:lineRule="auto"/>
              <w:rPr>
                <w:b/>
                <w:bCs/>
                <w:sz w:val="18"/>
                <w:szCs w:val="18"/>
              </w:rPr>
            </w:pPr>
            <w:r w:rsidRPr="005C50B5">
              <w:rPr>
                <w:b/>
                <w:bCs/>
                <w:sz w:val="18"/>
                <w:szCs w:val="18"/>
              </w:rPr>
              <w:t>22.39, 26.93</w:t>
            </w:r>
          </w:p>
        </w:tc>
      </w:tr>
      <w:tr w:rsidR="009F0771" w14:paraId="5CB808B8" w14:textId="77777777" w:rsidTr="003F0CA8">
        <w:tc>
          <w:tcPr>
            <w:tcW w:w="993" w:type="pct"/>
            <w:vMerge w:val="restart"/>
            <w:tcBorders>
              <w:top w:val="nil"/>
              <w:bottom w:val="single" w:sz="4" w:space="0" w:color="auto"/>
            </w:tcBorders>
            <w:noWrap/>
          </w:tcPr>
          <w:p w14:paraId="480A9EE8" w14:textId="77777777" w:rsidR="009F0771" w:rsidRPr="005C50B5" w:rsidRDefault="009F0771" w:rsidP="003F0CA8">
            <w:pPr>
              <w:rPr>
                <w:b/>
                <w:bCs/>
                <w:sz w:val="18"/>
                <w:szCs w:val="18"/>
              </w:rPr>
            </w:pPr>
          </w:p>
          <w:p w14:paraId="5A7F08C4" w14:textId="77777777" w:rsidR="009F0771" w:rsidRPr="005C50B5" w:rsidRDefault="009F0771" w:rsidP="003F0CA8">
            <w:pPr>
              <w:rPr>
                <w:b/>
                <w:bCs/>
                <w:sz w:val="18"/>
                <w:szCs w:val="18"/>
              </w:rPr>
            </w:pPr>
            <w:r w:rsidRPr="005C50B5">
              <w:rPr>
                <w:b/>
                <w:bCs/>
                <w:sz w:val="18"/>
                <w:szCs w:val="18"/>
              </w:rPr>
              <w:t>Southern</w:t>
            </w:r>
          </w:p>
          <w:p w14:paraId="568022EA" w14:textId="77777777" w:rsidR="009F0771" w:rsidRPr="005C50B5" w:rsidRDefault="009F0771" w:rsidP="003F0CA8">
            <w:pPr>
              <w:rPr>
                <w:b/>
                <w:bCs/>
                <w:sz w:val="18"/>
                <w:szCs w:val="18"/>
              </w:rPr>
            </w:pPr>
          </w:p>
        </w:tc>
        <w:tc>
          <w:tcPr>
            <w:tcW w:w="1052" w:type="pct"/>
            <w:tcBorders>
              <w:top w:val="nil"/>
              <w:bottom w:val="nil"/>
            </w:tcBorders>
          </w:tcPr>
          <w:p w14:paraId="0CC85170"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7BE8F4C6" w14:textId="77777777" w:rsidR="009F0771" w:rsidRPr="005C50B5" w:rsidRDefault="009F0771" w:rsidP="003F0CA8">
            <w:pPr>
              <w:pStyle w:val="DecimalAligned"/>
              <w:spacing w:line="240" w:lineRule="auto"/>
              <w:rPr>
                <w:sz w:val="18"/>
                <w:szCs w:val="18"/>
              </w:rPr>
            </w:pPr>
            <w:r w:rsidRPr="005C50B5">
              <w:rPr>
                <w:sz w:val="18"/>
                <w:szCs w:val="18"/>
              </w:rPr>
              <w:t>18.48</w:t>
            </w:r>
          </w:p>
        </w:tc>
        <w:tc>
          <w:tcPr>
            <w:tcW w:w="789" w:type="pct"/>
            <w:tcBorders>
              <w:top w:val="nil"/>
              <w:bottom w:val="nil"/>
            </w:tcBorders>
          </w:tcPr>
          <w:p w14:paraId="33034DE3" w14:textId="77777777" w:rsidR="009F0771" w:rsidRPr="005C50B5" w:rsidRDefault="009F0771" w:rsidP="003F0CA8">
            <w:pPr>
              <w:pStyle w:val="DecimalAligned"/>
              <w:spacing w:line="240" w:lineRule="auto"/>
              <w:rPr>
                <w:sz w:val="18"/>
                <w:szCs w:val="18"/>
              </w:rPr>
            </w:pPr>
            <w:r w:rsidRPr="005C50B5">
              <w:rPr>
                <w:sz w:val="18"/>
                <w:szCs w:val="18"/>
              </w:rPr>
              <w:t>2.97</w:t>
            </w:r>
          </w:p>
        </w:tc>
        <w:tc>
          <w:tcPr>
            <w:tcW w:w="1113" w:type="pct"/>
            <w:tcBorders>
              <w:top w:val="nil"/>
              <w:bottom w:val="nil"/>
            </w:tcBorders>
          </w:tcPr>
          <w:p w14:paraId="20CFBDFB" w14:textId="77777777" w:rsidR="009F0771" w:rsidRPr="005C50B5" w:rsidRDefault="009F0771" w:rsidP="003F0CA8">
            <w:pPr>
              <w:pStyle w:val="DecimalAligned"/>
              <w:spacing w:line="240" w:lineRule="auto"/>
              <w:rPr>
                <w:sz w:val="18"/>
                <w:szCs w:val="18"/>
              </w:rPr>
            </w:pPr>
            <w:r w:rsidRPr="005C50B5">
              <w:rPr>
                <w:sz w:val="18"/>
                <w:szCs w:val="18"/>
              </w:rPr>
              <w:t>15.24, 19.46</w:t>
            </w:r>
          </w:p>
        </w:tc>
      </w:tr>
      <w:tr w:rsidR="009F0771" w14:paraId="38BB98DF" w14:textId="77777777" w:rsidTr="003F0CA8">
        <w:tc>
          <w:tcPr>
            <w:tcW w:w="993" w:type="pct"/>
            <w:vMerge/>
            <w:tcBorders>
              <w:top w:val="nil"/>
              <w:bottom w:val="nil"/>
            </w:tcBorders>
            <w:noWrap/>
          </w:tcPr>
          <w:p w14:paraId="1B336013" w14:textId="77777777" w:rsidR="009F0771" w:rsidRPr="005C50B5" w:rsidRDefault="009F0771" w:rsidP="003F0CA8">
            <w:pPr>
              <w:rPr>
                <w:b/>
                <w:bCs/>
                <w:sz w:val="18"/>
                <w:szCs w:val="18"/>
              </w:rPr>
            </w:pPr>
          </w:p>
        </w:tc>
        <w:tc>
          <w:tcPr>
            <w:tcW w:w="1052" w:type="pct"/>
            <w:tcBorders>
              <w:top w:val="nil"/>
              <w:bottom w:val="nil"/>
            </w:tcBorders>
          </w:tcPr>
          <w:p w14:paraId="1CF97B97"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tcPr>
          <w:p w14:paraId="2A071CA9" w14:textId="77777777" w:rsidR="009F0771" w:rsidRPr="005C50B5" w:rsidRDefault="009F0771" w:rsidP="003F0CA8">
            <w:pPr>
              <w:pStyle w:val="DecimalAligned"/>
              <w:spacing w:line="240" w:lineRule="auto"/>
              <w:rPr>
                <w:b/>
                <w:bCs/>
                <w:sz w:val="18"/>
                <w:szCs w:val="18"/>
              </w:rPr>
            </w:pPr>
            <w:r w:rsidRPr="005C50B5">
              <w:rPr>
                <w:b/>
                <w:bCs/>
                <w:sz w:val="18"/>
                <w:szCs w:val="18"/>
              </w:rPr>
              <w:t>18.51</w:t>
            </w:r>
          </w:p>
        </w:tc>
        <w:tc>
          <w:tcPr>
            <w:tcW w:w="789" w:type="pct"/>
            <w:tcBorders>
              <w:top w:val="nil"/>
              <w:bottom w:val="nil"/>
            </w:tcBorders>
          </w:tcPr>
          <w:p w14:paraId="6DE339D6" w14:textId="77777777" w:rsidR="009F0771" w:rsidRPr="005C50B5" w:rsidRDefault="009F0771" w:rsidP="003F0CA8">
            <w:pPr>
              <w:pStyle w:val="DecimalAligned"/>
              <w:spacing w:line="240" w:lineRule="auto"/>
              <w:rPr>
                <w:b/>
                <w:bCs/>
                <w:sz w:val="18"/>
                <w:szCs w:val="18"/>
              </w:rPr>
            </w:pPr>
            <w:r w:rsidRPr="005C50B5">
              <w:rPr>
                <w:b/>
                <w:bCs/>
                <w:sz w:val="18"/>
                <w:szCs w:val="18"/>
              </w:rPr>
              <w:t>3.52</w:t>
            </w:r>
          </w:p>
        </w:tc>
        <w:tc>
          <w:tcPr>
            <w:tcW w:w="1113" w:type="pct"/>
            <w:tcBorders>
              <w:top w:val="nil"/>
              <w:bottom w:val="nil"/>
            </w:tcBorders>
          </w:tcPr>
          <w:p w14:paraId="412EBAA8" w14:textId="77777777" w:rsidR="009F0771" w:rsidRPr="005C50B5" w:rsidRDefault="009F0771" w:rsidP="003F0CA8">
            <w:pPr>
              <w:pStyle w:val="DecimalAligned"/>
              <w:spacing w:line="240" w:lineRule="auto"/>
              <w:rPr>
                <w:b/>
                <w:bCs/>
                <w:sz w:val="18"/>
                <w:szCs w:val="18"/>
              </w:rPr>
            </w:pPr>
            <w:r w:rsidRPr="005C50B5">
              <w:rPr>
                <w:b/>
                <w:bCs/>
                <w:sz w:val="18"/>
                <w:szCs w:val="18"/>
              </w:rPr>
              <w:t>17.06, 21.26</w:t>
            </w:r>
          </w:p>
        </w:tc>
      </w:tr>
      <w:tr w:rsidR="009F0771" w14:paraId="0ED560E0" w14:textId="77777777" w:rsidTr="003F0CA8">
        <w:tc>
          <w:tcPr>
            <w:tcW w:w="993" w:type="pct"/>
            <w:vMerge w:val="restart"/>
            <w:tcBorders>
              <w:top w:val="nil"/>
              <w:bottom w:val="single" w:sz="4" w:space="0" w:color="auto"/>
            </w:tcBorders>
            <w:shd w:val="clear" w:color="auto" w:fill="D9D9D9" w:themeFill="background1" w:themeFillShade="D9"/>
            <w:noWrap/>
          </w:tcPr>
          <w:p w14:paraId="0FE474B0" w14:textId="77777777" w:rsidR="009F0771" w:rsidRPr="005C50B5" w:rsidRDefault="009F0771" w:rsidP="003F0CA8">
            <w:pPr>
              <w:rPr>
                <w:b/>
                <w:bCs/>
                <w:sz w:val="18"/>
                <w:szCs w:val="18"/>
              </w:rPr>
            </w:pPr>
          </w:p>
          <w:p w14:paraId="4A5D36F7" w14:textId="77777777" w:rsidR="009F0771" w:rsidRPr="005C50B5" w:rsidRDefault="009F0771" w:rsidP="003F0CA8">
            <w:pPr>
              <w:rPr>
                <w:b/>
                <w:bCs/>
                <w:sz w:val="18"/>
                <w:szCs w:val="18"/>
              </w:rPr>
            </w:pPr>
            <w:r w:rsidRPr="005C50B5">
              <w:rPr>
                <w:b/>
                <w:bCs/>
                <w:sz w:val="18"/>
                <w:szCs w:val="18"/>
              </w:rPr>
              <w:t>Western</w:t>
            </w:r>
          </w:p>
          <w:p w14:paraId="75126FF4"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5F5DD5C1"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shd w:val="clear" w:color="auto" w:fill="D9D9D9" w:themeFill="background1" w:themeFillShade="D9"/>
          </w:tcPr>
          <w:p w14:paraId="2DDE3F88" w14:textId="77777777" w:rsidR="009F0771" w:rsidRPr="005C50B5" w:rsidRDefault="009F0771" w:rsidP="003F0CA8">
            <w:pPr>
              <w:pStyle w:val="DecimalAligned"/>
              <w:spacing w:line="240" w:lineRule="auto"/>
              <w:rPr>
                <w:b/>
                <w:bCs/>
                <w:sz w:val="18"/>
                <w:szCs w:val="18"/>
              </w:rPr>
            </w:pPr>
            <w:r w:rsidRPr="005C50B5">
              <w:rPr>
                <w:b/>
                <w:bCs/>
                <w:sz w:val="18"/>
                <w:szCs w:val="18"/>
              </w:rPr>
              <w:t>10.12</w:t>
            </w:r>
          </w:p>
        </w:tc>
        <w:tc>
          <w:tcPr>
            <w:tcW w:w="789" w:type="pct"/>
            <w:tcBorders>
              <w:top w:val="nil"/>
              <w:bottom w:val="nil"/>
            </w:tcBorders>
            <w:shd w:val="clear" w:color="auto" w:fill="D9D9D9" w:themeFill="background1" w:themeFillShade="D9"/>
          </w:tcPr>
          <w:p w14:paraId="423805E5" w14:textId="77777777" w:rsidR="009F0771" w:rsidRPr="005C50B5" w:rsidRDefault="009F0771" w:rsidP="003F0CA8">
            <w:pPr>
              <w:pStyle w:val="DecimalAligned"/>
              <w:spacing w:line="240" w:lineRule="auto"/>
              <w:rPr>
                <w:sz w:val="18"/>
                <w:szCs w:val="18"/>
              </w:rPr>
            </w:pPr>
            <w:r w:rsidRPr="005C50B5">
              <w:rPr>
                <w:sz w:val="18"/>
                <w:szCs w:val="18"/>
              </w:rPr>
              <w:t>1.58</w:t>
            </w:r>
          </w:p>
        </w:tc>
        <w:tc>
          <w:tcPr>
            <w:tcW w:w="1113" w:type="pct"/>
            <w:tcBorders>
              <w:top w:val="nil"/>
              <w:bottom w:val="nil"/>
            </w:tcBorders>
            <w:shd w:val="clear" w:color="auto" w:fill="D9D9D9" w:themeFill="background1" w:themeFillShade="D9"/>
          </w:tcPr>
          <w:p w14:paraId="7A46F296" w14:textId="77777777" w:rsidR="009F0771" w:rsidRPr="005C50B5" w:rsidRDefault="009F0771" w:rsidP="003F0CA8">
            <w:pPr>
              <w:pStyle w:val="DecimalAligned"/>
              <w:spacing w:line="240" w:lineRule="auto"/>
              <w:rPr>
                <w:sz w:val="18"/>
                <w:szCs w:val="18"/>
              </w:rPr>
            </w:pPr>
            <w:r w:rsidRPr="005C50B5">
              <w:rPr>
                <w:sz w:val="18"/>
                <w:szCs w:val="18"/>
              </w:rPr>
              <w:t>9.05, 11.54</w:t>
            </w:r>
          </w:p>
        </w:tc>
      </w:tr>
      <w:tr w:rsidR="009F0771" w14:paraId="23D235C1" w14:textId="77777777" w:rsidTr="003F0CA8">
        <w:tc>
          <w:tcPr>
            <w:tcW w:w="993" w:type="pct"/>
            <w:vMerge/>
            <w:tcBorders>
              <w:top w:val="nil"/>
              <w:bottom w:val="double" w:sz="2" w:space="0" w:color="auto"/>
            </w:tcBorders>
            <w:shd w:val="clear" w:color="auto" w:fill="D9D9D9" w:themeFill="background1" w:themeFillShade="D9"/>
            <w:noWrap/>
          </w:tcPr>
          <w:p w14:paraId="2AF238EF" w14:textId="77777777" w:rsidR="009F0771" w:rsidRPr="005C50B5" w:rsidRDefault="009F0771" w:rsidP="003F0CA8">
            <w:pPr>
              <w:rPr>
                <w:sz w:val="18"/>
                <w:szCs w:val="18"/>
              </w:rPr>
            </w:pPr>
          </w:p>
        </w:tc>
        <w:tc>
          <w:tcPr>
            <w:tcW w:w="1052" w:type="pct"/>
            <w:tcBorders>
              <w:top w:val="nil"/>
              <w:bottom w:val="double" w:sz="2" w:space="0" w:color="auto"/>
            </w:tcBorders>
            <w:shd w:val="clear" w:color="auto" w:fill="D9D9D9" w:themeFill="background1" w:themeFillShade="D9"/>
          </w:tcPr>
          <w:p w14:paraId="297EEE36" w14:textId="77777777" w:rsidR="009F0771" w:rsidRPr="005C50B5" w:rsidRDefault="009F0771" w:rsidP="003F0CA8">
            <w:pPr>
              <w:pStyle w:val="DecimalAligned"/>
              <w:spacing w:line="240" w:lineRule="auto"/>
              <w:rPr>
                <w:sz w:val="18"/>
                <w:szCs w:val="18"/>
              </w:rPr>
            </w:pPr>
            <w:r w:rsidRPr="005C50B5">
              <w:rPr>
                <w:sz w:val="18"/>
                <w:szCs w:val="18"/>
              </w:rPr>
              <w:t>8</w:t>
            </w:r>
          </w:p>
        </w:tc>
        <w:tc>
          <w:tcPr>
            <w:tcW w:w="1052" w:type="pct"/>
            <w:tcBorders>
              <w:top w:val="nil"/>
              <w:bottom w:val="double" w:sz="2" w:space="0" w:color="auto"/>
            </w:tcBorders>
            <w:shd w:val="clear" w:color="auto" w:fill="D9D9D9" w:themeFill="background1" w:themeFillShade="D9"/>
          </w:tcPr>
          <w:p w14:paraId="058548BD" w14:textId="77777777" w:rsidR="009F0771" w:rsidRPr="005C50B5" w:rsidRDefault="009F0771" w:rsidP="003F0CA8">
            <w:pPr>
              <w:pStyle w:val="DecimalAligned"/>
              <w:spacing w:line="240" w:lineRule="auto"/>
              <w:rPr>
                <w:sz w:val="18"/>
                <w:szCs w:val="18"/>
              </w:rPr>
            </w:pPr>
            <w:r w:rsidRPr="005C50B5">
              <w:rPr>
                <w:sz w:val="18"/>
                <w:szCs w:val="18"/>
              </w:rPr>
              <w:t>9.98</w:t>
            </w:r>
          </w:p>
        </w:tc>
        <w:tc>
          <w:tcPr>
            <w:tcW w:w="789" w:type="pct"/>
            <w:tcBorders>
              <w:top w:val="nil"/>
              <w:bottom w:val="double" w:sz="2" w:space="0" w:color="auto"/>
            </w:tcBorders>
            <w:shd w:val="clear" w:color="auto" w:fill="D9D9D9" w:themeFill="background1" w:themeFillShade="D9"/>
          </w:tcPr>
          <w:p w14:paraId="65443A33" w14:textId="77777777" w:rsidR="009F0771" w:rsidRPr="005C50B5" w:rsidRDefault="009F0771" w:rsidP="003F0CA8">
            <w:pPr>
              <w:pStyle w:val="DecimalAligned"/>
              <w:spacing w:line="240" w:lineRule="auto"/>
              <w:rPr>
                <w:b/>
                <w:bCs/>
                <w:sz w:val="18"/>
                <w:szCs w:val="18"/>
              </w:rPr>
            </w:pPr>
            <w:r w:rsidRPr="005C50B5">
              <w:rPr>
                <w:b/>
                <w:bCs/>
                <w:sz w:val="18"/>
                <w:szCs w:val="18"/>
              </w:rPr>
              <w:t>1.88</w:t>
            </w:r>
          </w:p>
        </w:tc>
        <w:tc>
          <w:tcPr>
            <w:tcW w:w="1113" w:type="pct"/>
            <w:tcBorders>
              <w:top w:val="nil"/>
              <w:bottom w:val="double" w:sz="2" w:space="0" w:color="auto"/>
            </w:tcBorders>
            <w:shd w:val="clear" w:color="auto" w:fill="D9D9D9" w:themeFill="background1" w:themeFillShade="D9"/>
          </w:tcPr>
          <w:p w14:paraId="05799192" w14:textId="77777777" w:rsidR="009F0771" w:rsidRPr="005C50B5" w:rsidRDefault="009F0771" w:rsidP="003F0CA8">
            <w:pPr>
              <w:pStyle w:val="DecimalAligned"/>
              <w:spacing w:line="240" w:lineRule="auto"/>
              <w:rPr>
                <w:sz w:val="18"/>
                <w:szCs w:val="18"/>
              </w:rPr>
            </w:pPr>
            <w:r w:rsidRPr="005C50B5">
              <w:rPr>
                <w:b/>
                <w:bCs/>
                <w:sz w:val="18"/>
                <w:szCs w:val="18"/>
              </w:rPr>
              <w:t>9.08</w:t>
            </w:r>
            <w:r w:rsidRPr="005C50B5">
              <w:rPr>
                <w:sz w:val="18"/>
                <w:szCs w:val="18"/>
              </w:rPr>
              <w:t xml:space="preserve">, </w:t>
            </w:r>
            <w:r w:rsidRPr="005C50B5">
              <w:rPr>
                <w:b/>
                <w:bCs/>
                <w:sz w:val="18"/>
                <w:szCs w:val="18"/>
              </w:rPr>
              <w:t>11.97</w:t>
            </w:r>
          </w:p>
        </w:tc>
      </w:tr>
      <w:tr w:rsidR="009F0771" w14:paraId="76767357" w14:textId="77777777" w:rsidTr="003F0CA8">
        <w:tc>
          <w:tcPr>
            <w:tcW w:w="993" w:type="pct"/>
            <w:tcBorders>
              <w:bottom w:val="nil"/>
            </w:tcBorders>
            <w:noWrap/>
          </w:tcPr>
          <w:p w14:paraId="5264EAEE" w14:textId="77777777" w:rsidR="009F0771" w:rsidRPr="005C50B5" w:rsidRDefault="009F0771" w:rsidP="003F0CA8">
            <w:pPr>
              <w:rPr>
                <w:sz w:val="18"/>
                <w:szCs w:val="18"/>
              </w:rPr>
            </w:pPr>
          </w:p>
        </w:tc>
        <w:tc>
          <w:tcPr>
            <w:tcW w:w="4007" w:type="pct"/>
            <w:gridSpan w:val="4"/>
            <w:tcBorders>
              <w:bottom w:val="nil"/>
            </w:tcBorders>
          </w:tcPr>
          <w:p w14:paraId="049580AF" w14:textId="77777777" w:rsidR="009F0771" w:rsidRPr="005C50B5" w:rsidRDefault="009F0771" w:rsidP="003F0CA8">
            <w:pPr>
              <w:rPr>
                <w:sz w:val="18"/>
                <w:szCs w:val="18"/>
              </w:rPr>
            </w:pPr>
            <w:r w:rsidRPr="005C50B5">
              <w:rPr>
                <w:rStyle w:val="SubtleEmphasis"/>
                <w:b/>
                <w:bCs/>
                <w:sz w:val="18"/>
                <w:szCs w:val="18"/>
              </w:rPr>
              <w:t>April</w:t>
            </w:r>
          </w:p>
        </w:tc>
      </w:tr>
      <w:tr w:rsidR="009F0771" w14:paraId="4BB238ED" w14:textId="77777777" w:rsidTr="003F0CA8">
        <w:tc>
          <w:tcPr>
            <w:tcW w:w="993" w:type="pct"/>
            <w:vMerge w:val="restart"/>
            <w:tcBorders>
              <w:top w:val="nil"/>
              <w:bottom w:val="nil"/>
            </w:tcBorders>
            <w:shd w:val="clear" w:color="auto" w:fill="D9D9D9" w:themeFill="background1" w:themeFillShade="D9"/>
            <w:noWrap/>
          </w:tcPr>
          <w:p w14:paraId="3933D288" w14:textId="77777777" w:rsidR="009F0771" w:rsidRPr="005C50B5" w:rsidRDefault="009F0771" w:rsidP="003F0CA8">
            <w:pPr>
              <w:rPr>
                <w:b/>
                <w:bCs/>
                <w:sz w:val="18"/>
                <w:szCs w:val="18"/>
              </w:rPr>
            </w:pPr>
          </w:p>
          <w:p w14:paraId="1420840D" w14:textId="77777777" w:rsidR="009F0771" w:rsidRPr="005C50B5" w:rsidRDefault="009F0771" w:rsidP="003F0CA8">
            <w:pPr>
              <w:rPr>
                <w:b/>
                <w:bCs/>
                <w:sz w:val="18"/>
                <w:szCs w:val="18"/>
              </w:rPr>
            </w:pPr>
            <w:r w:rsidRPr="005C50B5">
              <w:rPr>
                <w:b/>
                <w:bCs/>
                <w:sz w:val="18"/>
                <w:szCs w:val="18"/>
              </w:rPr>
              <w:t>High Plains</w:t>
            </w:r>
          </w:p>
          <w:p w14:paraId="3E7695A1"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66571016"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shd w:val="clear" w:color="auto" w:fill="D9D9D9" w:themeFill="background1" w:themeFillShade="D9"/>
          </w:tcPr>
          <w:p w14:paraId="35110A96" w14:textId="77777777" w:rsidR="009F0771" w:rsidRPr="005C50B5" w:rsidRDefault="009F0771" w:rsidP="003F0CA8">
            <w:pPr>
              <w:pStyle w:val="DecimalAligned"/>
              <w:spacing w:line="240" w:lineRule="auto"/>
              <w:rPr>
                <w:sz w:val="18"/>
                <w:szCs w:val="18"/>
              </w:rPr>
            </w:pPr>
            <w:r w:rsidRPr="005C50B5">
              <w:rPr>
                <w:sz w:val="18"/>
                <w:szCs w:val="18"/>
              </w:rPr>
              <w:t>6.29</w:t>
            </w:r>
          </w:p>
        </w:tc>
        <w:tc>
          <w:tcPr>
            <w:tcW w:w="789" w:type="pct"/>
            <w:tcBorders>
              <w:top w:val="nil"/>
              <w:bottom w:val="nil"/>
            </w:tcBorders>
            <w:shd w:val="clear" w:color="auto" w:fill="D9D9D9" w:themeFill="background1" w:themeFillShade="D9"/>
          </w:tcPr>
          <w:p w14:paraId="69CFFA3A" w14:textId="77777777" w:rsidR="009F0771" w:rsidRPr="005C50B5" w:rsidRDefault="009F0771" w:rsidP="003F0CA8">
            <w:pPr>
              <w:pStyle w:val="DecimalAligned"/>
              <w:spacing w:line="240" w:lineRule="auto"/>
              <w:rPr>
                <w:b/>
                <w:bCs/>
                <w:sz w:val="18"/>
                <w:szCs w:val="18"/>
              </w:rPr>
            </w:pPr>
            <w:r w:rsidRPr="005C50B5">
              <w:rPr>
                <w:b/>
                <w:bCs/>
                <w:sz w:val="18"/>
                <w:szCs w:val="18"/>
              </w:rPr>
              <w:t>1.14</w:t>
            </w:r>
          </w:p>
        </w:tc>
        <w:tc>
          <w:tcPr>
            <w:tcW w:w="1113" w:type="pct"/>
            <w:tcBorders>
              <w:top w:val="nil"/>
              <w:bottom w:val="nil"/>
            </w:tcBorders>
            <w:shd w:val="clear" w:color="auto" w:fill="D9D9D9" w:themeFill="background1" w:themeFillShade="D9"/>
          </w:tcPr>
          <w:p w14:paraId="6ABF65D3" w14:textId="77777777" w:rsidR="009F0771" w:rsidRPr="005C50B5" w:rsidRDefault="009F0771" w:rsidP="003F0CA8">
            <w:pPr>
              <w:pStyle w:val="DecimalAligned"/>
              <w:spacing w:line="240" w:lineRule="auto"/>
              <w:rPr>
                <w:sz w:val="18"/>
                <w:szCs w:val="18"/>
              </w:rPr>
            </w:pPr>
            <w:r w:rsidRPr="005C50B5">
              <w:rPr>
                <w:sz w:val="18"/>
                <w:szCs w:val="18"/>
              </w:rPr>
              <w:t xml:space="preserve">5.63, </w:t>
            </w:r>
            <w:r w:rsidRPr="005C50B5">
              <w:rPr>
                <w:b/>
                <w:bCs/>
                <w:sz w:val="18"/>
                <w:szCs w:val="18"/>
              </w:rPr>
              <w:t>7.58</w:t>
            </w:r>
          </w:p>
        </w:tc>
      </w:tr>
      <w:tr w:rsidR="009F0771" w14:paraId="2FA4E927" w14:textId="77777777" w:rsidTr="003F0CA8">
        <w:tc>
          <w:tcPr>
            <w:tcW w:w="993" w:type="pct"/>
            <w:vMerge/>
            <w:tcBorders>
              <w:top w:val="nil"/>
              <w:bottom w:val="nil"/>
            </w:tcBorders>
            <w:shd w:val="clear" w:color="auto" w:fill="D9D9D9" w:themeFill="background1" w:themeFillShade="D9"/>
            <w:noWrap/>
          </w:tcPr>
          <w:p w14:paraId="0F3EBDCF"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75045C47" w14:textId="77777777" w:rsidR="009F0771" w:rsidRPr="005C50B5" w:rsidRDefault="009F0771" w:rsidP="003F0CA8">
            <w:pPr>
              <w:pStyle w:val="DecimalAligned"/>
              <w:spacing w:line="240" w:lineRule="auto"/>
              <w:rPr>
                <w:sz w:val="18"/>
                <w:szCs w:val="18"/>
              </w:rPr>
            </w:pPr>
            <w:r w:rsidRPr="005C50B5">
              <w:rPr>
                <w:sz w:val="18"/>
                <w:szCs w:val="18"/>
              </w:rPr>
              <w:t>8</w:t>
            </w:r>
          </w:p>
        </w:tc>
        <w:tc>
          <w:tcPr>
            <w:tcW w:w="1052" w:type="pct"/>
            <w:tcBorders>
              <w:top w:val="nil"/>
              <w:bottom w:val="nil"/>
            </w:tcBorders>
            <w:shd w:val="clear" w:color="auto" w:fill="D9D9D9" w:themeFill="background1" w:themeFillShade="D9"/>
          </w:tcPr>
          <w:p w14:paraId="435504D5" w14:textId="77777777" w:rsidR="009F0771" w:rsidRPr="005C50B5" w:rsidRDefault="009F0771" w:rsidP="003F0CA8">
            <w:pPr>
              <w:pStyle w:val="DecimalAligned"/>
              <w:spacing w:line="240" w:lineRule="auto"/>
              <w:rPr>
                <w:b/>
                <w:bCs/>
                <w:sz w:val="18"/>
                <w:szCs w:val="18"/>
              </w:rPr>
            </w:pPr>
            <w:r w:rsidRPr="005C50B5">
              <w:rPr>
                <w:b/>
                <w:bCs/>
                <w:sz w:val="18"/>
                <w:szCs w:val="18"/>
              </w:rPr>
              <w:t>6.55</w:t>
            </w:r>
          </w:p>
        </w:tc>
        <w:tc>
          <w:tcPr>
            <w:tcW w:w="789" w:type="pct"/>
            <w:tcBorders>
              <w:top w:val="nil"/>
              <w:bottom w:val="nil"/>
            </w:tcBorders>
            <w:shd w:val="clear" w:color="auto" w:fill="D9D9D9" w:themeFill="background1" w:themeFillShade="D9"/>
          </w:tcPr>
          <w:p w14:paraId="2FA72EBB" w14:textId="77777777" w:rsidR="009F0771" w:rsidRPr="005C50B5" w:rsidRDefault="009F0771" w:rsidP="003F0CA8">
            <w:pPr>
              <w:pStyle w:val="DecimalAligned"/>
              <w:spacing w:line="240" w:lineRule="auto"/>
              <w:rPr>
                <w:sz w:val="18"/>
                <w:szCs w:val="18"/>
              </w:rPr>
            </w:pPr>
            <w:r w:rsidRPr="005C50B5">
              <w:rPr>
                <w:sz w:val="18"/>
                <w:szCs w:val="18"/>
              </w:rPr>
              <w:t>1.10</w:t>
            </w:r>
          </w:p>
        </w:tc>
        <w:tc>
          <w:tcPr>
            <w:tcW w:w="1113" w:type="pct"/>
            <w:tcBorders>
              <w:top w:val="nil"/>
              <w:bottom w:val="nil"/>
            </w:tcBorders>
            <w:shd w:val="clear" w:color="auto" w:fill="D9D9D9" w:themeFill="background1" w:themeFillShade="D9"/>
          </w:tcPr>
          <w:p w14:paraId="3BB87D1F" w14:textId="77777777" w:rsidR="009F0771" w:rsidRPr="005C50B5" w:rsidRDefault="009F0771" w:rsidP="003F0CA8">
            <w:pPr>
              <w:pStyle w:val="DecimalAligned"/>
              <w:spacing w:line="240" w:lineRule="auto"/>
              <w:rPr>
                <w:sz w:val="18"/>
                <w:szCs w:val="18"/>
              </w:rPr>
            </w:pPr>
            <w:r w:rsidRPr="005C50B5">
              <w:rPr>
                <w:b/>
                <w:bCs/>
                <w:sz w:val="18"/>
                <w:szCs w:val="18"/>
              </w:rPr>
              <w:t xml:space="preserve">5.94, </w:t>
            </w:r>
            <w:r w:rsidRPr="005C50B5">
              <w:rPr>
                <w:sz w:val="18"/>
                <w:szCs w:val="18"/>
              </w:rPr>
              <w:t>7.56</w:t>
            </w:r>
          </w:p>
        </w:tc>
      </w:tr>
      <w:tr w:rsidR="009F0771" w14:paraId="34B53DF2" w14:textId="77777777" w:rsidTr="003F0CA8">
        <w:tc>
          <w:tcPr>
            <w:tcW w:w="993" w:type="pct"/>
            <w:vMerge w:val="restart"/>
            <w:tcBorders>
              <w:top w:val="nil"/>
              <w:bottom w:val="nil"/>
            </w:tcBorders>
            <w:shd w:val="clear" w:color="auto" w:fill="D9D9D9" w:themeFill="background1" w:themeFillShade="D9"/>
            <w:noWrap/>
          </w:tcPr>
          <w:p w14:paraId="64913D4E" w14:textId="77777777" w:rsidR="009F0771" w:rsidRPr="005C50B5" w:rsidRDefault="009F0771" w:rsidP="003F0CA8">
            <w:pPr>
              <w:rPr>
                <w:b/>
                <w:bCs/>
                <w:sz w:val="18"/>
                <w:szCs w:val="18"/>
              </w:rPr>
            </w:pPr>
          </w:p>
          <w:p w14:paraId="32E9C5C2" w14:textId="77777777" w:rsidR="009F0771" w:rsidRPr="005C50B5" w:rsidRDefault="009F0771" w:rsidP="003F0CA8">
            <w:pPr>
              <w:rPr>
                <w:b/>
                <w:bCs/>
                <w:sz w:val="18"/>
                <w:szCs w:val="18"/>
              </w:rPr>
            </w:pPr>
            <w:r w:rsidRPr="005C50B5">
              <w:rPr>
                <w:b/>
                <w:bCs/>
                <w:sz w:val="18"/>
                <w:szCs w:val="18"/>
              </w:rPr>
              <w:t>Midwest</w:t>
            </w:r>
          </w:p>
          <w:p w14:paraId="4D5476F2"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3C640917"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shd w:val="clear" w:color="auto" w:fill="D9D9D9" w:themeFill="background1" w:themeFillShade="D9"/>
          </w:tcPr>
          <w:p w14:paraId="64BD95C3" w14:textId="77777777" w:rsidR="009F0771" w:rsidRPr="005C50B5" w:rsidRDefault="009F0771" w:rsidP="003F0CA8">
            <w:pPr>
              <w:pStyle w:val="DecimalAligned"/>
              <w:spacing w:line="240" w:lineRule="auto"/>
              <w:rPr>
                <w:sz w:val="18"/>
                <w:szCs w:val="18"/>
              </w:rPr>
            </w:pPr>
            <w:r w:rsidRPr="005C50B5">
              <w:rPr>
                <w:sz w:val="18"/>
                <w:szCs w:val="18"/>
              </w:rPr>
              <w:t>14.00</w:t>
            </w:r>
          </w:p>
        </w:tc>
        <w:tc>
          <w:tcPr>
            <w:tcW w:w="789" w:type="pct"/>
            <w:tcBorders>
              <w:top w:val="nil"/>
              <w:bottom w:val="nil"/>
            </w:tcBorders>
            <w:shd w:val="clear" w:color="auto" w:fill="D9D9D9" w:themeFill="background1" w:themeFillShade="D9"/>
          </w:tcPr>
          <w:p w14:paraId="582754F2" w14:textId="77777777" w:rsidR="009F0771" w:rsidRPr="005C50B5" w:rsidRDefault="009F0771" w:rsidP="003F0CA8">
            <w:pPr>
              <w:pStyle w:val="DecimalAligned"/>
              <w:spacing w:line="240" w:lineRule="auto"/>
              <w:rPr>
                <w:b/>
                <w:bCs/>
                <w:sz w:val="18"/>
                <w:szCs w:val="18"/>
              </w:rPr>
            </w:pPr>
            <w:r w:rsidRPr="005C50B5">
              <w:rPr>
                <w:b/>
                <w:bCs/>
                <w:sz w:val="18"/>
                <w:szCs w:val="18"/>
              </w:rPr>
              <w:t>2.26</w:t>
            </w:r>
          </w:p>
        </w:tc>
        <w:tc>
          <w:tcPr>
            <w:tcW w:w="1113" w:type="pct"/>
            <w:tcBorders>
              <w:top w:val="nil"/>
              <w:bottom w:val="nil"/>
            </w:tcBorders>
            <w:shd w:val="clear" w:color="auto" w:fill="D9D9D9" w:themeFill="background1" w:themeFillShade="D9"/>
          </w:tcPr>
          <w:p w14:paraId="77F2B276" w14:textId="77777777" w:rsidR="009F0771" w:rsidRPr="005C50B5" w:rsidRDefault="009F0771" w:rsidP="003F0CA8">
            <w:pPr>
              <w:pStyle w:val="DecimalAligned"/>
              <w:spacing w:line="240" w:lineRule="auto"/>
              <w:rPr>
                <w:sz w:val="18"/>
                <w:szCs w:val="18"/>
              </w:rPr>
            </w:pPr>
            <w:r w:rsidRPr="005C50B5">
              <w:rPr>
                <w:sz w:val="18"/>
                <w:szCs w:val="18"/>
              </w:rPr>
              <w:t>11.70, 15.67</w:t>
            </w:r>
          </w:p>
        </w:tc>
      </w:tr>
      <w:tr w:rsidR="009F0771" w14:paraId="73964FE2" w14:textId="77777777" w:rsidTr="003F0CA8">
        <w:tc>
          <w:tcPr>
            <w:tcW w:w="993" w:type="pct"/>
            <w:vMerge/>
            <w:tcBorders>
              <w:top w:val="nil"/>
              <w:bottom w:val="nil"/>
            </w:tcBorders>
            <w:shd w:val="clear" w:color="auto" w:fill="D9D9D9" w:themeFill="background1" w:themeFillShade="D9"/>
            <w:noWrap/>
          </w:tcPr>
          <w:p w14:paraId="2816481B"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79D8E974" w14:textId="77777777" w:rsidR="009F0771" w:rsidRPr="005C50B5" w:rsidRDefault="009F0771" w:rsidP="003F0CA8">
            <w:pPr>
              <w:pStyle w:val="DecimalAligned"/>
              <w:spacing w:line="240" w:lineRule="auto"/>
              <w:rPr>
                <w:sz w:val="18"/>
                <w:szCs w:val="18"/>
              </w:rPr>
            </w:pPr>
            <w:r w:rsidRPr="005C50B5">
              <w:rPr>
                <w:sz w:val="18"/>
                <w:szCs w:val="18"/>
              </w:rPr>
              <w:t>8</w:t>
            </w:r>
          </w:p>
        </w:tc>
        <w:tc>
          <w:tcPr>
            <w:tcW w:w="1052" w:type="pct"/>
            <w:tcBorders>
              <w:top w:val="nil"/>
              <w:bottom w:val="nil"/>
            </w:tcBorders>
            <w:shd w:val="clear" w:color="auto" w:fill="D9D9D9" w:themeFill="background1" w:themeFillShade="D9"/>
          </w:tcPr>
          <w:p w14:paraId="11810972" w14:textId="77777777" w:rsidR="009F0771" w:rsidRPr="005C50B5" w:rsidRDefault="009F0771" w:rsidP="003F0CA8">
            <w:pPr>
              <w:pStyle w:val="DecimalAligned"/>
              <w:spacing w:line="240" w:lineRule="auto"/>
              <w:rPr>
                <w:b/>
                <w:bCs/>
                <w:sz w:val="18"/>
                <w:szCs w:val="18"/>
              </w:rPr>
            </w:pPr>
            <w:r w:rsidRPr="005C50B5">
              <w:rPr>
                <w:b/>
                <w:bCs/>
                <w:sz w:val="18"/>
                <w:szCs w:val="18"/>
              </w:rPr>
              <w:t>14.78</w:t>
            </w:r>
          </w:p>
        </w:tc>
        <w:tc>
          <w:tcPr>
            <w:tcW w:w="789" w:type="pct"/>
            <w:tcBorders>
              <w:top w:val="nil"/>
              <w:bottom w:val="nil"/>
            </w:tcBorders>
            <w:shd w:val="clear" w:color="auto" w:fill="D9D9D9" w:themeFill="background1" w:themeFillShade="D9"/>
          </w:tcPr>
          <w:p w14:paraId="1E540919" w14:textId="77777777" w:rsidR="009F0771" w:rsidRPr="005C50B5" w:rsidRDefault="009F0771" w:rsidP="003F0CA8">
            <w:pPr>
              <w:pStyle w:val="DecimalAligned"/>
              <w:spacing w:line="240" w:lineRule="auto"/>
              <w:rPr>
                <w:sz w:val="18"/>
                <w:szCs w:val="18"/>
              </w:rPr>
            </w:pPr>
            <w:r w:rsidRPr="005C50B5">
              <w:rPr>
                <w:sz w:val="18"/>
                <w:szCs w:val="18"/>
              </w:rPr>
              <w:t>1.91</w:t>
            </w:r>
          </w:p>
        </w:tc>
        <w:tc>
          <w:tcPr>
            <w:tcW w:w="1113" w:type="pct"/>
            <w:tcBorders>
              <w:top w:val="nil"/>
              <w:bottom w:val="nil"/>
            </w:tcBorders>
            <w:shd w:val="clear" w:color="auto" w:fill="D9D9D9" w:themeFill="background1" w:themeFillShade="D9"/>
          </w:tcPr>
          <w:p w14:paraId="18EDBDC8" w14:textId="77777777" w:rsidR="009F0771" w:rsidRPr="005C50B5" w:rsidRDefault="009F0771" w:rsidP="003F0CA8">
            <w:pPr>
              <w:pStyle w:val="DecimalAligned"/>
              <w:spacing w:line="240" w:lineRule="auto"/>
              <w:rPr>
                <w:b/>
                <w:bCs/>
                <w:sz w:val="18"/>
                <w:szCs w:val="18"/>
              </w:rPr>
            </w:pPr>
            <w:r w:rsidRPr="005C50B5">
              <w:rPr>
                <w:b/>
                <w:bCs/>
                <w:sz w:val="18"/>
                <w:szCs w:val="18"/>
              </w:rPr>
              <w:t>13.75, 15.84</w:t>
            </w:r>
          </w:p>
        </w:tc>
      </w:tr>
      <w:tr w:rsidR="009F0771" w14:paraId="04D908D5" w14:textId="77777777" w:rsidTr="003F0CA8">
        <w:tc>
          <w:tcPr>
            <w:tcW w:w="993" w:type="pct"/>
            <w:vMerge w:val="restart"/>
            <w:tcBorders>
              <w:top w:val="nil"/>
              <w:bottom w:val="single" w:sz="4" w:space="0" w:color="auto"/>
            </w:tcBorders>
            <w:noWrap/>
          </w:tcPr>
          <w:p w14:paraId="68839413" w14:textId="77777777" w:rsidR="009F0771" w:rsidRPr="005C50B5" w:rsidRDefault="009F0771" w:rsidP="003F0CA8">
            <w:pPr>
              <w:rPr>
                <w:b/>
                <w:bCs/>
                <w:sz w:val="18"/>
                <w:szCs w:val="18"/>
              </w:rPr>
            </w:pPr>
          </w:p>
          <w:p w14:paraId="1AD48A3A" w14:textId="77777777" w:rsidR="009F0771" w:rsidRPr="005C50B5" w:rsidRDefault="009F0771" w:rsidP="003F0CA8">
            <w:pPr>
              <w:rPr>
                <w:b/>
                <w:bCs/>
                <w:sz w:val="18"/>
                <w:szCs w:val="18"/>
              </w:rPr>
            </w:pPr>
            <w:r w:rsidRPr="005C50B5">
              <w:rPr>
                <w:b/>
                <w:bCs/>
                <w:sz w:val="18"/>
                <w:szCs w:val="18"/>
              </w:rPr>
              <w:t xml:space="preserve">Northeast </w:t>
            </w:r>
          </w:p>
          <w:p w14:paraId="66C78712" w14:textId="77777777" w:rsidR="009F0771" w:rsidRPr="005C50B5" w:rsidRDefault="009F0771" w:rsidP="003F0CA8">
            <w:pPr>
              <w:rPr>
                <w:b/>
                <w:bCs/>
                <w:sz w:val="18"/>
                <w:szCs w:val="18"/>
              </w:rPr>
            </w:pPr>
          </w:p>
        </w:tc>
        <w:tc>
          <w:tcPr>
            <w:tcW w:w="1052" w:type="pct"/>
            <w:tcBorders>
              <w:top w:val="nil"/>
              <w:bottom w:val="nil"/>
            </w:tcBorders>
          </w:tcPr>
          <w:p w14:paraId="0F9599A1"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79337207" w14:textId="77777777" w:rsidR="009F0771" w:rsidRPr="005C50B5" w:rsidRDefault="009F0771" w:rsidP="003F0CA8">
            <w:pPr>
              <w:pStyle w:val="DecimalAligned"/>
              <w:spacing w:line="240" w:lineRule="auto"/>
              <w:rPr>
                <w:sz w:val="18"/>
                <w:szCs w:val="18"/>
              </w:rPr>
            </w:pPr>
            <w:r w:rsidRPr="005C50B5">
              <w:rPr>
                <w:sz w:val="18"/>
                <w:szCs w:val="18"/>
              </w:rPr>
              <w:t>18.81</w:t>
            </w:r>
          </w:p>
        </w:tc>
        <w:tc>
          <w:tcPr>
            <w:tcW w:w="789" w:type="pct"/>
            <w:tcBorders>
              <w:top w:val="nil"/>
              <w:bottom w:val="nil"/>
            </w:tcBorders>
          </w:tcPr>
          <w:p w14:paraId="45AA6DC1" w14:textId="77777777" w:rsidR="009F0771" w:rsidRPr="005C50B5" w:rsidRDefault="009F0771" w:rsidP="003F0CA8">
            <w:pPr>
              <w:pStyle w:val="DecimalAligned"/>
              <w:spacing w:line="240" w:lineRule="auto"/>
              <w:rPr>
                <w:sz w:val="18"/>
                <w:szCs w:val="18"/>
              </w:rPr>
            </w:pPr>
            <w:r w:rsidRPr="005C50B5">
              <w:rPr>
                <w:sz w:val="18"/>
                <w:szCs w:val="18"/>
              </w:rPr>
              <w:t>2.25</w:t>
            </w:r>
          </w:p>
        </w:tc>
        <w:tc>
          <w:tcPr>
            <w:tcW w:w="1113" w:type="pct"/>
            <w:tcBorders>
              <w:top w:val="nil"/>
              <w:bottom w:val="nil"/>
            </w:tcBorders>
          </w:tcPr>
          <w:p w14:paraId="36415EA7" w14:textId="77777777" w:rsidR="009F0771" w:rsidRPr="005C50B5" w:rsidRDefault="009F0771" w:rsidP="003F0CA8">
            <w:pPr>
              <w:pStyle w:val="DecimalAligned"/>
              <w:spacing w:line="240" w:lineRule="auto"/>
              <w:rPr>
                <w:sz w:val="18"/>
                <w:szCs w:val="18"/>
              </w:rPr>
            </w:pPr>
            <w:r w:rsidRPr="005C50B5">
              <w:rPr>
                <w:sz w:val="18"/>
                <w:szCs w:val="18"/>
              </w:rPr>
              <w:t>17.56, 20.62</w:t>
            </w:r>
          </w:p>
        </w:tc>
      </w:tr>
      <w:tr w:rsidR="009F0771" w14:paraId="5B5B8FCD" w14:textId="77777777" w:rsidTr="003F0CA8">
        <w:tc>
          <w:tcPr>
            <w:tcW w:w="993" w:type="pct"/>
            <w:vMerge/>
            <w:tcBorders>
              <w:top w:val="nil"/>
              <w:bottom w:val="nil"/>
            </w:tcBorders>
            <w:noWrap/>
          </w:tcPr>
          <w:p w14:paraId="153496E4" w14:textId="77777777" w:rsidR="009F0771" w:rsidRPr="005C50B5" w:rsidRDefault="009F0771" w:rsidP="003F0CA8">
            <w:pPr>
              <w:rPr>
                <w:b/>
                <w:bCs/>
                <w:sz w:val="18"/>
                <w:szCs w:val="18"/>
              </w:rPr>
            </w:pPr>
          </w:p>
        </w:tc>
        <w:tc>
          <w:tcPr>
            <w:tcW w:w="1052" w:type="pct"/>
            <w:tcBorders>
              <w:top w:val="nil"/>
              <w:bottom w:val="nil"/>
            </w:tcBorders>
          </w:tcPr>
          <w:p w14:paraId="1D8D758F"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tcPr>
          <w:p w14:paraId="56E3A26D" w14:textId="77777777" w:rsidR="009F0771" w:rsidRPr="005C50B5" w:rsidRDefault="009F0771" w:rsidP="003F0CA8">
            <w:pPr>
              <w:pStyle w:val="DecimalAligned"/>
              <w:spacing w:line="240" w:lineRule="auto"/>
              <w:rPr>
                <w:b/>
                <w:bCs/>
                <w:sz w:val="18"/>
                <w:szCs w:val="18"/>
              </w:rPr>
            </w:pPr>
            <w:r w:rsidRPr="005C50B5">
              <w:rPr>
                <w:b/>
                <w:bCs/>
                <w:sz w:val="18"/>
                <w:szCs w:val="18"/>
              </w:rPr>
              <w:t>20.41</w:t>
            </w:r>
          </w:p>
        </w:tc>
        <w:tc>
          <w:tcPr>
            <w:tcW w:w="789" w:type="pct"/>
            <w:tcBorders>
              <w:top w:val="nil"/>
              <w:bottom w:val="nil"/>
            </w:tcBorders>
          </w:tcPr>
          <w:p w14:paraId="75DB0144" w14:textId="77777777" w:rsidR="009F0771" w:rsidRPr="005C50B5" w:rsidRDefault="009F0771" w:rsidP="003F0CA8">
            <w:pPr>
              <w:pStyle w:val="DecimalAligned"/>
              <w:spacing w:line="240" w:lineRule="auto"/>
              <w:rPr>
                <w:b/>
                <w:bCs/>
                <w:sz w:val="18"/>
                <w:szCs w:val="18"/>
              </w:rPr>
            </w:pPr>
            <w:r w:rsidRPr="005C50B5">
              <w:rPr>
                <w:b/>
                <w:bCs/>
                <w:sz w:val="18"/>
                <w:szCs w:val="18"/>
              </w:rPr>
              <w:t>2.67</w:t>
            </w:r>
          </w:p>
        </w:tc>
        <w:tc>
          <w:tcPr>
            <w:tcW w:w="1113" w:type="pct"/>
            <w:tcBorders>
              <w:top w:val="nil"/>
              <w:bottom w:val="nil"/>
            </w:tcBorders>
          </w:tcPr>
          <w:p w14:paraId="6DCC8D74" w14:textId="77777777" w:rsidR="009F0771" w:rsidRPr="005C50B5" w:rsidRDefault="009F0771" w:rsidP="003F0CA8">
            <w:pPr>
              <w:pStyle w:val="DecimalAligned"/>
              <w:spacing w:line="240" w:lineRule="auto"/>
              <w:rPr>
                <w:b/>
                <w:bCs/>
                <w:sz w:val="18"/>
                <w:szCs w:val="18"/>
              </w:rPr>
            </w:pPr>
            <w:r w:rsidRPr="005C50B5">
              <w:rPr>
                <w:b/>
                <w:bCs/>
                <w:sz w:val="18"/>
                <w:szCs w:val="18"/>
              </w:rPr>
              <w:t>18.22, 22.27</w:t>
            </w:r>
          </w:p>
        </w:tc>
      </w:tr>
      <w:tr w:rsidR="009F0771" w14:paraId="5DACD1F9" w14:textId="77777777" w:rsidTr="003F0CA8">
        <w:tc>
          <w:tcPr>
            <w:tcW w:w="993" w:type="pct"/>
            <w:vMerge w:val="restart"/>
            <w:tcBorders>
              <w:top w:val="nil"/>
              <w:bottom w:val="nil"/>
            </w:tcBorders>
            <w:shd w:val="clear" w:color="auto" w:fill="D9D9D9" w:themeFill="background1" w:themeFillShade="D9"/>
            <w:noWrap/>
          </w:tcPr>
          <w:p w14:paraId="62A8A4A1" w14:textId="77777777" w:rsidR="009F0771" w:rsidRPr="005C50B5" w:rsidRDefault="009F0771" w:rsidP="003F0CA8">
            <w:pPr>
              <w:rPr>
                <w:b/>
                <w:bCs/>
                <w:sz w:val="18"/>
                <w:szCs w:val="18"/>
              </w:rPr>
            </w:pPr>
          </w:p>
          <w:p w14:paraId="7AC0A9AC" w14:textId="77777777" w:rsidR="009F0771" w:rsidRPr="005C50B5" w:rsidRDefault="009F0771" w:rsidP="003F0CA8">
            <w:pPr>
              <w:rPr>
                <w:b/>
                <w:bCs/>
                <w:sz w:val="18"/>
                <w:szCs w:val="18"/>
              </w:rPr>
            </w:pPr>
            <w:r w:rsidRPr="005C50B5">
              <w:rPr>
                <w:b/>
                <w:bCs/>
                <w:sz w:val="18"/>
                <w:szCs w:val="18"/>
              </w:rPr>
              <w:t>Southeast</w:t>
            </w:r>
          </w:p>
          <w:p w14:paraId="4C3A2EFC"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6F294AFE"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shd w:val="clear" w:color="auto" w:fill="D9D9D9" w:themeFill="background1" w:themeFillShade="D9"/>
          </w:tcPr>
          <w:p w14:paraId="1E2EDD20" w14:textId="77777777" w:rsidR="009F0771" w:rsidRPr="005C50B5" w:rsidRDefault="009F0771" w:rsidP="003F0CA8">
            <w:pPr>
              <w:pStyle w:val="DecimalAligned"/>
              <w:spacing w:line="240" w:lineRule="auto"/>
              <w:rPr>
                <w:sz w:val="18"/>
                <w:szCs w:val="18"/>
              </w:rPr>
            </w:pPr>
            <w:r w:rsidRPr="005C50B5">
              <w:rPr>
                <w:sz w:val="18"/>
                <w:szCs w:val="18"/>
              </w:rPr>
              <w:t>22.54</w:t>
            </w:r>
          </w:p>
        </w:tc>
        <w:tc>
          <w:tcPr>
            <w:tcW w:w="789" w:type="pct"/>
            <w:tcBorders>
              <w:top w:val="nil"/>
              <w:bottom w:val="nil"/>
            </w:tcBorders>
            <w:shd w:val="clear" w:color="auto" w:fill="D9D9D9" w:themeFill="background1" w:themeFillShade="D9"/>
          </w:tcPr>
          <w:p w14:paraId="06E5C901" w14:textId="77777777" w:rsidR="009F0771" w:rsidRPr="005C50B5" w:rsidRDefault="009F0771" w:rsidP="003F0CA8">
            <w:pPr>
              <w:pStyle w:val="DecimalAligned"/>
              <w:spacing w:line="240" w:lineRule="auto"/>
              <w:rPr>
                <w:sz w:val="18"/>
                <w:szCs w:val="18"/>
              </w:rPr>
            </w:pPr>
            <w:r w:rsidRPr="005C50B5">
              <w:rPr>
                <w:sz w:val="18"/>
                <w:szCs w:val="18"/>
              </w:rPr>
              <w:t>3.69</w:t>
            </w:r>
          </w:p>
        </w:tc>
        <w:tc>
          <w:tcPr>
            <w:tcW w:w="1113" w:type="pct"/>
            <w:tcBorders>
              <w:top w:val="nil"/>
              <w:bottom w:val="nil"/>
            </w:tcBorders>
            <w:shd w:val="clear" w:color="auto" w:fill="D9D9D9" w:themeFill="background1" w:themeFillShade="D9"/>
          </w:tcPr>
          <w:p w14:paraId="385CDD91" w14:textId="77777777" w:rsidR="009F0771" w:rsidRPr="005C50B5" w:rsidRDefault="009F0771" w:rsidP="003F0CA8">
            <w:pPr>
              <w:pStyle w:val="DecimalAligned"/>
              <w:spacing w:line="240" w:lineRule="auto"/>
              <w:rPr>
                <w:sz w:val="18"/>
                <w:szCs w:val="18"/>
              </w:rPr>
            </w:pPr>
            <w:r w:rsidRPr="005C50B5">
              <w:rPr>
                <w:b/>
                <w:bCs/>
                <w:sz w:val="18"/>
                <w:szCs w:val="18"/>
              </w:rPr>
              <w:t>19.57</w:t>
            </w:r>
            <w:r w:rsidRPr="005C50B5">
              <w:rPr>
                <w:sz w:val="18"/>
                <w:szCs w:val="18"/>
              </w:rPr>
              <w:t>, 24.97</w:t>
            </w:r>
          </w:p>
        </w:tc>
      </w:tr>
      <w:tr w:rsidR="009F0771" w:rsidRPr="00660787" w14:paraId="00CB324D" w14:textId="77777777" w:rsidTr="003F0CA8">
        <w:tc>
          <w:tcPr>
            <w:tcW w:w="993" w:type="pct"/>
            <w:vMerge/>
            <w:tcBorders>
              <w:top w:val="nil"/>
              <w:bottom w:val="nil"/>
            </w:tcBorders>
            <w:shd w:val="clear" w:color="auto" w:fill="D9D9D9" w:themeFill="background1" w:themeFillShade="D9"/>
            <w:noWrap/>
          </w:tcPr>
          <w:p w14:paraId="4A00368A"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05393A5B"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shd w:val="clear" w:color="auto" w:fill="D9D9D9" w:themeFill="background1" w:themeFillShade="D9"/>
          </w:tcPr>
          <w:p w14:paraId="7F806FF3" w14:textId="77777777" w:rsidR="009F0771" w:rsidRPr="005C50B5" w:rsidRDefault="009F0771" w:rsidP="003F0CA8">
            <w:pPr>
              <w:pStyle w:val="DecimalAligned"/>
              <w:spacing w:line="240" w:lineRule="auto"/>
              <w:rPr>
                <w:b/>
                <w:bCs/>
                <w:sz w:val="18"/>
                <w:szCs w:val="18"/>
              </w:rPr>
            </w:pPr>
            <w:r w:rsidRPr="005C50B5">
              <w:rPr>
                <w:b/>
                <w:bCs/>
                <w:sz w:val="18"/>
                <w:szCs w:val="18"/>
              </w:rPr>
              <w:t>23.21</w:t>
            </w:r>
          </w:p>
        </w:tc>
        <w:tc>
          <w:tcPr>
            <w:tcW w:w="789" w:type="pct"/>
            <w:tcBorders>
              <w:top w:val="nil"/>
              <w:bottom w:val="nil"/>
            </w:tcBorders>
            <w:shd w:val="clear" w:color="auto" w:fill="D9D9D9" w:themeFill="background1" w:themeFillShade="D9"/>
          </w:tcPr>
          <w:p w14:paraId="7D53B4A2" w14:textId="77777777" w:rsidR="009F0771" w:rsidRPr="005C50B5" w:rsidRDefault="009F0771" w:rsidP="003F0CA8">
            <w:pPr>
              <w:pStyle w:val="DecimalAligned"/>
              <w:spacing w:line="240" w:lineRule="auto"/>
              <w:rPr>
                <w:b/>
                <w:bCs/>
                <w:sz w:val="18"/>
                <w:szCs w:val="18"/>
              </w:rPr>
            </w:pPr>
            <w:r w:rsidRPr="005C50B5">
              <w:rPr>
                <w:b/>
                <w:bCs/>
                <w:sz w:val="18"/>
                <w:szCs w:val="18"/>
              </w:rPr>
              <w:t>4.48</w:t>
            </w:r>
          </w:p>
        </w:tc>
        <w:tc>
          <w:tcPr>
            <w:tcW w:w="1113" w:type="pct"/>
            <w:tcBorders>
              <w:top w:val="nil"/>
              <w:bottom w:val="nil"/>
            </w:tcBorders>
            <w:shd w:val="clear" w:color="auto" w:fill="D9D9D9" w:themeFill="background1" w:themeFillShade="D9"/>
          </w:tcPr>
          <w:p w14:paraId="0F45B8B2" w14:textId="77777777" w:rsidR="009F0771" w:rsidRPr="005C50B5" w:rsidRDefault="009F0771" w:rsidP="003F0CA8">
            <w:pPr>
              <w:pStyle w:val="DecimalAligned"/>
              <w:spacing w:line="240" w:lineRule="auto"/>
              <w:rPr>
                <w:b/>
                <w:bCs/>
                <w:sz w:val="18"/>
                <w:szCs w:val="18"/>
              </w:rPr>
            </w:pPr>
            <w:r w:rsidRPr="005C50B5">
              <w:rPr>
                <w:sz w:val="18"/>
                <w:szCs w:val="18"/>
              </w:rPr>
              <w:t>19.38,</w:t>
            </w:r>
            <w:r w:rsidRPr="005C50B5">
              <w:rPr>
                <w:b/>
                <w:bCs/>
                <w:sz w:val="18"/>
                <w:szCs w:val="18"/>
              </w:rPr>
              <w:t xml:space="preserve"> 26.74</w:t>
            </w:r>
          </w:p>
        </w:tc>
      </w:tr>
      <w:tr w:rsidR="009F0771" w14:paraId="460EF8A8" w14:textId="77777777" w:rsidTr="003F0CA8">
        <w:tc>
          <w:tcPr>
            <w:tcW w:w="993" w:type="pct"/>
            <w:vMerge w:val="restart"/>
            <w:tcBorders>
              <w:top w:val="nil"/>
              <w:bottom w:val="single" w:sz="4" w:space="0" w:color="auto"/>
            </w:tcBorders>
            <w:noWrap/>
          </w:tcPr>
          <w:p w14:paraId="0E5558D7" w14:textId="77777777" w:rsidR="009F0771" w:rsidRPr="005C50B5" w:rsidRDefault="009F0771" w:rsidP="003F0CA8">
            <w:pPr>
              <w:rPr>
                <w:b/>
                <w:bCs/>
                <w:sz w:val="18"/>
                <w:szCs w:val="18"/>
              </w:rPr>
            </w:pPr>
          </w:p>
          <w:p w14:paraId="7B3DF1AA" w14:textId="77777777" w:rsidR="009F0771" w:rsidRPr="005C50B5" w:rsidRDefault="009F0771" w:rsidP="003F0CA8">
            <w:pPr>
              <w:rPr>
                <w:b/>
                <w:bCs/>
                <w:sz w:val="18"/>
                <w:szCs w:val="18"/>
              </w:rPr>
            </w:pPr>
            <w:r w:rsidRPr="005C50B5">
              <w:rPr>
                <w:b/>
                <w:bCs/>
                <w:sz w:val="18"/>
                <w:szCs w:val="18"/>
              </w:rPr>
              <w:t>Southern</w:t>
            </w:r>
          </w:p>
          <w:p w14:paraId="126D0FFE" w14:textId="77777777" w:rsidR="009F0771" w:rsidRPr="005C50B5" w:rsidRDefault="009F0771" w:rsidP="003F0CA8">
            <w:pPr>
              <w:rPr>
                <w:b/>
                <w:bCs/>
                <w:sz w:val="18"/>
                <w:szCs w:val="18"/>
              </w:rPr>
            </w:pPr>
          </w:p>
        </w:tc>
        <w:tc>
          <w:tcPr>
            <w:tcW w:w="1052" w:type="pct"/>
            <w:tcBorders>
              <w:top w:val="nil"/>
              <w:bottom w:val="nil"/>
            </w:tcBorders>
          </w:tcPr>
          <w:p w14:paraId="7D0B3D7D"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3342E9C9" w14:textId="77777777" w:rsidR="009F0771" w:rsidRPr="005C50B5" w:rsidRDefault="009F0771" w:rsidP="003F0CA8">
            <w:pPr>
              <w:pStyle w:val="DecimalAligned"/>
              <w:spacing w:line="240" w:lineRule="auto"/>
              <w:rPr>
                <w:sz w:val="18"/>
                <w:szCs w:val="18"/>
              </w:rPr>
            </w:pPr>
            <w:r w:rsidRPr="005C50B5">
              <w:rPr>
                <w:sz w:val="18"/>
                <w:szCs w:val="18"/>
              </w:rPr>
              <w:t>18.56</w:t>
            </w:r>
          </w:p>
        </w:tc>
        <w:tc>
          <w:tcPr>
            <w:tcW w:w="789" w:type="pct"/>
            <w:tcBorders>
              <w:top w:val="nil"/>
              <w:bottom w:val="nil"/>
            </w:tcBorders>
          </w:tcPr>
          <w:p w14:paraId="290F83C9" w14:textId="77777777" w:rsidR="009F0771" w:rsidRPr="005C50B5" w:rsidRDefault="009F0771" w:rsidP="003F0CA8">
            <w:pPr>
              <w:pStyle w:val="DecimalAligned"/>
              <w:spacing w:line="240" w:lineRule="auto"/>
              <w:rPr>
                <w:sz w:val="18"/>
                <w:szCs w:val="18"/>
              </w:rPr>
            </w:pPr>
            <w:r w:rsidRPr="005C50B5">
              <w:rPr>
                <w:sz w:val="18"/>
                <w:szCs w:val="18"/>
              </w:rPr>
              <w:t>3.06</w:t>
            </w:r>
          </w:p>
        </w:tc>
        <w:tc>
          <w:tcPr>
            <w:tcW w:w="1113" w:type="pct"/>
            <w:tcBorders>
              <w:top w:val="nil"/>
              <w:bottom w:val="nil"/>
            </w:tcBorders>
          </w:tcPr>
          <w:p w14:paraId="533F7F99" w14:textId="77777777" w:rsidR="009F0771" w:rsidRPr="005C50B5" w:rsidRDefault="009F0771" w:rsidP="003F0CA8">
            <w:pPr>
              <w:pStyle w:val="DecimalAligned"/>
              <w:spacing w:line="240" w:lineRule="auto"/>
              <w:rPr>
                <w:sz w:val="18"/>
                <w:szCs w:val="18"/>
              </w:rPr>
            </w:pPr>
            <w:r w:rsidRPr="005C50B5">
              <w:rPr>
                <w:sz w:val="18"/>
                <w:szCs w:val="18"/>
              </w:rPr>
              <w:t>16.39, 20.00</w:t>
            </w:r>
          </w:p>
        </w:tc>
      </w:tr>
      <w:tr w:rsidR="009F0771" w:rsidRPr="00660787" w14:paraId="3BB5DFEF" w14:textId="77777777" w:rsidTr="003F0CA8">
        <w:tc>
          <w:tcPr>
            <w:tcW w:w="993" w:type="pct"/>
            <w:vMerge/>
            <w:tcBorders>
              <w:top w:val="nil"/>
              <w:bottom w:val="nil"/>
            </w:tcBorders>
            <w:noWrap/>
          </w:tcPr>
          <w:p w14:paraId="47662A56" w14:textId="77777777" w:rsidR="009F0771" w:rsidRPr="005C50B5" w:rsidRDefault="009F0771" w:rsidP="003F0CA8">
            <w:pPr>
              <w:rPr>
                <w:b/>
                <w:bCs/>
                <w:sz w:val="18"/>
                <w:szCs w:val="18"/>
              </w:rPr>
            </w:pPr>
          </w:p>
        </w:tc>
        <w:tc>
          <w:tcPr>
            <w:tcW w:w="1052" w:type="pct"/>
            <w:tcBorders>
              <w:top w:val="nil"/>
              <w:bottom w:val="nil"/>
            </w:tcBorders>
          </w:tcPr>
          <w:p w14:paraId="3572EEE6"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tcPr>
          <w:p w14:paraId="1543B63D" w14:textId="77777777" w:rsidR="009F0771" w:rsidRPr="005C50B5" w:rsidRDefault="009F0771" w:rsidP="003F0CA8">
            <w:pPr>
              <w:pStyle w:val="DecimalAligned"/>
              <w:spacing w:line="240" w:lineRule="auto"/>
              <w:rPr>
                <w:b/>
                <w:bCs/>
                <w:sz w:val="18"/>
                <w:szCs w:val="18"/>
              </w:rPr>
            </w:pPr>
            <w:r w:rsidRPr="005C50B5">
              <w:rPr>
                <w:b/>
                <w:bCs/>
                <w:sz w:val="18"/>
                <w:szCs w:val="18"/>
              </w:rPr>
              <w:t>18.91</w:t>
            </w:r>
          </w:p>
        </w:tc>
        <w:tc>
          <w:tcPr>
            <w:tcW w:w="789" w:type="pct"/>
            <w:tcBorders>
              <w:top w:val="nil"/>
              <w:bottom w:val="nil"/>
            </w:tcBorders>
          </w:tcPr>
          <w:p w14:paraId="61B2FCFA" w14:textId="77777777" w:rsidR="009F0771" w:rsidRPr="005C50B5" w:rsidRDefault="009F0771" w:rsidP="003F0CA8">
            <w:pPr>
              <w:pStyle w:val="DecimalAligned"/>
              <w:spacing w:line="240" w:lineRule="auto"/>
              <w:rPr>
                <w:b/>
                <w:bCs/>
                <w:sz w:val="18"/>
                <w:szCs w:val="18"/>
              </w:rPr>
            </w:pPr>
            <w:r w:rsidRPr="005C50B5">
              <w:rPr>
                <w:b/>
                <w:bCs/>
                <w:sz w:val="18"/>
                <w:szCs w:val="18"/>
              </w:rPr>
              <w:t>3.16</w:t>
            </w:r>
          </w:p>
        </w:tc>
        <w:tc>
          <w:tcPr>
            <w:tcW w:w="1113" w:type="pct"/>
            <w:tcBorders>
              <w:top w:val="nil"/>
              <w:bottom w:val="nil"/>
            </w:tcBorders>
          </w:tcPr>
          <w:p w14:paraId="2A9FF337" w14:textId="77777777" w:rsidR="009F0771" w:rsidRPr="005C50B5" w:rsidRDefault="009F0771" w:rsidP="003F0CA8">
            <w:pPr>
              <w:pStyle w:val="DecimalAligned"/>
              <w:spacing w:line="240" w:lineRule="auto"/>
              <w:rPr>
                <w:b/>
                <w:bCs/>
                <w:sz w:val="18"/>
                <w:szCs w:val="18"/>
              </w:rPr>
            </w:pPr>
            <w:r w:rsidRPr="005C50B5">
              <w:rPr>
                <w:b/>
                <w:bCs/>
                <w:sz w:val="18"/>
                <w:szCs w:val="18"/>
              </w:rPr>
              <w:t>16.54, 20.92</w:t>
            </w:r>
          </w:p>
          <w:p w14:paraId="55424A23" w14:textId="77777777" w:rsidR="009F0771" w:rsidRPr="005C50B5" w:rsidRDefault="009F0771" w:rsidP="003F0CA8">
            <w:pPr>
              <w:pStyle w:val="DecimalAligned"/>
              <w:spacing w:line="240" w:lineRule="auto"/>
              <w:rPr>
                <w:b/>
                <w:bCs/>
                <w:sz w:val="18"/>
                <w:szCs w:val="18"/>
              </w:rPr>
            </w:pPr>
          </w:p>
          <w:p w14:paraId="6B2313A7" w14:textId="77777777" w:rsidR="009F0771" w:rsidRPr="005C50B5" w:rsidRDefault="009F0771" w:rsidP="003F0CA8">
            <w:pPr>
              <w:pStyle w:val="DecimalAligned"/>
              <w:spacing w:line="240" w:lineRule="auto"/>
              <w:rPr>
                <w:b/>
                <w:bCs/>
                <w:sz w:val="18"/>
                <w:szCs w:val="18"/>
              </w:rPr>
            </w:pPr>
          </w:p>
        </w:tc>
      </w:tr>
      <w:tr w:rsidR="009F0771" w14:paraId="50402B7E" w14:textId="77777777" w:rsidTr="003F0CA8">
        <w:tc>
          <w:tcPr>
            <w:tcW w:w="993" w:type="pct"/>
            <w:vMerge w:val="restart"/>
            <w:tcBorders>
              <w:top w:val="nil"/>
              <w:bottom w:val="nil"/>
            </w:tcBorders>
            <w:shd w:val="clear" w:color="auto" w:fill="D9D9D9" w:themeFill="background1" w:themeFillShade="D9"/>
            <w:noWrap/>
          </w:tcPr>
          <w:p w14:paraId="4B5CADD0" w14:textId="77777777" w:rsidR="009F0771" w:rsidRPr="005C50B5" w:rsidRDefault="009F0771" w:rsidP="003F0CA8">
            <w:pPr>
              <w:rPr>
                <w:b/>
                <w:bCs/>
                <w:sz w:val="18"/>
                <w:szCs w:val="18"/>
              </w:rPr>
            </w:pPr>
          </w:p>
          <w:p w14:paraId="3D84E42C" w14:textId="77777777" w:rsidR="009F0771" w:rsidRPr="005C50B5" w:rsidRDefault="009F0771" w:rsidP="003F0CA8">
            <w:pPr>
              <w:rPr>
                <w:b/>
                <w:bCs/>
                <w:sz w:val="18"/>
                <w:szCs w:val="18"/>
              </w:rPr>
            </w:pPr>
          </w:p>
          <w:p w14:paraId="2E323D22" w14:textId="77777777" w:rsidR="009F0771" w:rsidRPr="005C50B5" w:rsidRDefault="009F0771" w:rsidP="003F0CA8">
            <w:pPr>
              <w:rPr>
                <w:b/>
                <w:bCs/>
                <w:sz w:val="18"/>
                <w:szCs w:val="18"/>
              </w:rPr>
            </w:pPr>
          </w:p>
          <w:p w14:paraId="58601053" w14:textId="77777777" w:rsidR="009F0771" w:rsidRPr="005C50B5" w:rsidRDefault="009F0771" w:rsidP="003F0CA8">
            <w:pPr>
              <w:rPr>
                <w:b/>
                <w:bCs/>
                <w:sz w:val="18"/>
                <w:szCs w:val="18"/>
              </w:rPr>
            </w:pPr>
            <w:r w:rsidRPr="005C50B5">
              <w:rPr>
                <w:b/>
                <w:bCs/>
                <w:sz w:val="18"/>
                <w:szCs w:val="18"/>
              </w:rPr>
              <w:t>Western</w:t>
            </w:r>
          </w:p>
          <w:p w14:paraId="785F2B39"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760A1933" w14:textId="77777777" w:rsidR="009F0771" w:rsidRPr="005C50B5" w:rsidRDefault="009F0771" w:rsidP="003F0CA8">
            <w:pPr>
              <w:pStyle w:val="DecimalAligned"/>
              <w:spacing w:line="240" w:lineRule="auto"/>
              <w:rPr>
                <w:sz w:val="18"/>
                <w:szCs w:val="18"/>
              </w:rPr>
            </w:pPr>
          </w:p>
          <w:p w14:paraId="7C759E27" w14:textId="77777777" w:rsidR="009F0771" w:rsidRPr="005C50B5" w:rsidRDefault="009F0771" w:rsidP="003F0CA8">
            <w:pPr>
              <w:pStyle w:val="DecimalAligned"/>
              <w:spacing w:line="240" w:lineRule="auto"/>
              <w:rPr>
                <w:sz w:val="18"/>
                <w:szCs w:val="18"/>
              </w:rPr>
            </w:pPr>
          </w:p>
          <w:p w14:paraId="47413C46"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shd w:val="clear" w:color="auto" w:fill="D9D9D9" w:themeFill="background1" w:themeFillShade="D9"/>
          </w:tcPr>
          <w:p w14:paraId="2CB217E2" w14:textId="77777777" w:rsidR="009F0771" w:rsidRPr="005C50B5" w:rsidRDefault="009F0771" w:rsidP="003F0CA8">
            <w:pPr>
              <w:pStyle w:val="DecimalAligned"/>
              <w:spacing w:line="240" w:lineRule="auto"/>
              <w:rPr>
                <w:sz w:val="18"/>
                <w:szCs w:val="18"/>
              </w:rPr>
            </w:pPr>
          </w:p>
          <w:p w14:paraId="474AF365" w14:textId="77777777" w:rsidR="009F0771" w:rsidRPr="005C50B5" w:rsidRDefault="009F0771" w:rsidP="003F0CA8">
            <w:pPr>
              <w:pStyle w:val="DecimalAligned"/>
              <w:spacing w:line="240" w:lineRule="auto"/>
              <w:rPr>
                <w:sz w:val="18"/>
                <w:szCs w:val="18"/>
              </w:rPr>
            </w:pPr>
          </w:p>
          <w:p w14:paraId="21684FAC" w14:textId="77777777" w:rsidR="009F0771" w:rsidRPr="005C50B5" w:rsidRDefault="009F0771" w:rsidP="003F0CA8">
            <w:pPr>
              <w:pStyle w:val="DecimalAligned"/>
              <w:spacing w:line="240" w:lineRule="auto"/>
              <w:rPr>
                <w:b/>
                <w:bCs/>
                <w:sz w:val="18"/>
                <w:szCs w:val="18"/>
              </w:rPr>
            </w:pPr>
            <w:r w:rsidRPr="005C50B5">
              <w:rPr>
                <w:b/>
                <w:bCs/>
                <w:sz w:val="18"/>
                <w:szCs w:val="18"/>
              </w:rPr>
              <w:t>11.90</w:t>
            </w:r>
          </w:p>
        </w:tc>
        <w:tc>
          <w:tcPr>
            <w:tcW w:w="789" w:type="pct"/>
            <w:tcBorders>
              <w:top w:val="nil"/>
              <w:bottom w:val="nil"/>
            </w:tcBorders>
            <w:shd w:val="clear" w:color="auto" w:fill="D9D9D9" w:themeFill="background1" w:themeFillShade="D9"/>
          </w:tcPr>
          <w:p w14:paraId="39C53521" w14:textId="77777777" w:rsidR="009F0771" w:rsidRPr="005C50B5" w:rsidRDefault="009F0771" w:rsidP="003F0CA8">
            <w:pPr>
              <w:pStyle w:val="DecimalAligned"/>
              <w:spacing w:line="240" w:lineRule="auto"/>
              <w:rPr>
                <w:sz w:val="18"/>
                <w:szCs w:val="18"/>
              </w:rPr>
            </w:pPr>
          </w:p>
          <w:p w14:paraId="5D93FCF1" w14:textId="77777777" w:rsidR="009F0771" w:rsidRPr="005C50B5" w:rsidRDefault="009F0771" w:rsidP="003F0CA8">
            <w:pPr>
              <w:pStyle w:val="DecimalAligned"/>
              <w:spacing w:line="240" w:lineRule="auto"/>
              <w:rPr>
                <w:sz w:val="18"/>
                <w:szCs w:val="18"/>
              </w:rPr>
            </w:pPr>
          </w:p>
          <w:p w14:paraId="115B8E1C" w14:textId="77777777" w:rsidR="009F0771" w:rsidRPr="005C50B5" w:rsidRDefault="009F0771" w:rsidP="003F0CA8">
            <w:pPr>
              <w:pStyle w:val="DecimalAligned"/>
              <w:spacing w:line="240" w:lineRule="auto"/>
              <w:rPr>
                <w:sz w:val="18"/>
                <w:szCs w:val="18"/>
              </w:rPr>
            </w:pPr>
            <w:r w:rsidRPr="005C50B5">
              <w:rPr>
                <w:sz w:val="18"/>
                <w:szCs w:val="18"/>
              </w:rPr>
              <w:t>1.82</w:t>
            </w:r>
          </w:p>
        </w:tc>
        <w:tc>
          <w:tcPr>
            <w:tcW w:w="1113" w:type="pct"/>
            <w:tcBorders>
              <w:top w:val="nil"/>
              <w:bottom w:val="nil"/>
            </w:tcBorders>
            <w:shd w:val="clear" w:color="auto" w:fill="D9D9D9" w:themeFill="background1" w:themeFillShade="D9"/>
          </w:tcPr>
          <w:p w14:paraId="00677283" w14:textId="77777777" w:rsidR="009F0771" w:rsidRPr="005C50B5" w:rsidRDefault="009F0771" w:rsidP="003F0CA8">
            <w:pPr>
              <w:pStyle w:val="DecimalAligned"/>
              <w:spacing w:line="240" w:lineRule="auto"/>
              <w:rPr>
                <w:sz w:val="18"/>
                <w:szCs w:val="18"/>
              </w:rPr>
            </w:pPr>
          </w:p>
          <w:p w14:paraId="1BA0B0C2" w14:textId="77777777" w:rsidR="009F0771" w:rsidRPr="005C50B5" w:rsidRDefault="009F0771" w:rsidP="003F0CA8">
            <w:pPr>
              <w:pStyle w:val="DecimalAligned"/>
              <w:spacing w:line="240" w:lineRule="auto"/>
              <w:rPr>
                <w:sz w:val="18"/>
                <w:szCs w:val="18"/>
              </w:rPr>
            </w:pPr>
          </w:p>
          <w:p w14:paraId="7EA9B98C" w14:textId="77777777" w:rsidR="009F0771" w:rsidRPr="005C50B5" w:rsidRDefault="009F0771" w:rsidP="003F0CA8">
            <w:pPr>
              <w:pStyle w:val="DecimalAligned"/>
              <w:spacing w:line="240" w:lineRule="auto"/>
              <w:rPr>
                <w:sz w:val="18"/>
                <w:szCs w:val="18"/>
              </w:rPr>
            </w:pPr>
            <w:r w:rsidRPr="005C50B5">
              <w:rPr>
                <w:sz w:val="18"/>
                <w:szCs w:val="18"/>
              </w:rPr>
              <w:t>10.44, 12.92</w:t>
            </w:r>
          </w:p>
        </w:tc>
      </w:tr>
      <w:tr w:rsidR="009F0771" w14:paraId="1E4F7647" w14:textId="77777777" w:rsidTr="003F0CA8">
        <w:tc>
          <w:tcPr>
            <w:tcW w:w="993" w:type="pct"/>
            <w:vMerge/>
            <w:tcBorders>
              <w:top w:val="nil"/>
              <w:bottom w:val="double" w:sz="2" w:space="0" w:color="auto"/>
            </w:tcBorders>
            <w:shd w:val="clear" w:color="auto" w:fill="D9D9D9" w:themeFill="background1" w:themeFillShade="D9"/>
            <w:noWrap/>
          </w:tcPr>
          <w:p w14:paraId="48D14F86" w14:textId="77777777" w:rsidR="009F0771" w:rsidRPr="005C50B5" w:rsidRDefault="009F0771" w:rsidP="003F0CA8">
            <w:pPr>
              <w:rPr>
                <w:sz w:val="18"/>
                <w:szCs w:val="18"/>
              </w:rPr>
            </w:pPr>
          </w:p>
        </w:tc>
        <w:tc>
          <w:tcPr>
            <w:tcW w:w="1052" w:type="pct"/>
            <w:tcBorders>
              <w:top w:val="nil"/>
              <w:bottom w:val="double" w:sz="2" w:space="0" w:color="auto"/>
            </w:tcBorders>
            <w:shd w:val="clear" w:color="auto" w:fill="D9D9D9" w:themeFill="background1" w:themeFillShade="D9"/>
          </w:tcPr>
          <w:p w14:paraId="20E49DD9" w14:textId="77777777" w:rsidR="009F0771" w:rsidRPr="005C50B5" w:rsidRDefault="009F0771" w:rsidP="003F0CA8">
            <w:pPr>
              <w:pStyle w:val="DecimalAligned"/>
              <w:spacing w:line="240" w:lineRule="auto"/>
              <w:rPr>
                <w:sz w:val="18"/>
                <w:szCs w:val="18"/>
              </w:rPr>
            </w:pPr>
            <w:r w:rsidRPr="005C50B5">
              <w:rPr>
                <w:sz w:val="18"/>
                <w:szCs w:val="18"/>
              </w:rPr>
              <w:t>8</w:t>
            </w:r>
          </w:p>
        </w:tc>
        <w:tc>
          <w:tcPr>
            <w:tcW w:w="1052" w:type="pct"/>
            <w:tcBorders>
              <w:top w:val="nil"/>
              <w:bottom w:val="double" w:sz="2" w:space="0" w:color="auto"/>
            </w:tcBorders>
            <w:shd w:val="clear" w:color="auto" w:fill="D9D9D9" w:themeFill="background1" w:themeFillShade="D9"/>
          </w:tcPr>
          <w:p w14:paraId="7D886352" w14:textId="77777777" w:rsidR="009F0771" w:rsidRPr="005C50B5" w:rsidRDefault="009F0771" w:rsidP="003F0CA8">
            <w:pPr>
              <w:pStyle w:val="DecimalAligned"/>
              <w:spacing w:line="240" w:lineRule="auto"/>
              <w:rPr>
                <w:sz w:val="18"/>
                <w:szCs w:val="18"/>
              </w:rPr>
            </w:pPr>
            <w:r w:rsidRPr="005C50B5">
              <w:rPr>
                <w:sz w:val="18"/>
                <w:szCs w:val="18"/>
              </w:rPr>
              <w:t>11.56</w:t>
            </w:r>
          </w:p>
        </w:tc>
        <w:tc>
          <w:tcPr>
            <w:tcW w:w="789" w:type="pct"/>
            <w:tcBorders>
              <w:top w:val="nil"/>
              <w:bottom w:val="double" w:sz="2" w:space="0" w:color="auto"/>
            </w:tcBorders>
            <w:shd w:val="clear" w:color="auto" w:fill="D9D9D9" w:themeFill="background1" w:themeFillShade="D9"/>
          </w:tcPr>
          <w:p w14:paraId="74574AA7" w14:textId="77777777" w:rsidR="009F0771" w:rsidRPr="005C50B5" w:rsidRDefault="009F0771" w:rsidP="003F0CA8">
            <w:pPr>
              <w:pStyle w:val="DecimalAligned"/>
              <w:spacing w:line="240" w:lineRule="auto"/>
              <w:rPr>
                <w:b/>
                <w:bCs/>
                <w:sz w:val="18"/>
                <w:szCs w:val="18"/>
              </w:rPr>
            </w:pPr>
            <w:r w:rsidRPr="005C50B5">
              <w:rPr>
                <w:b/>
                <w:bCs/>
                <w:sz w:val="18"/>
                <w:szCs w:val="18"/>
              </w:rPr>
              <w:t>2.21</w:t>
            </w:r>
          </w:p>
        </w:tc>
        <w:tc>
          <w:tcPr>
            <w:tcW w:w="1113" w:type="pct"/>
            <w:tcBorders>
              <w:top w:val="nil"/>
              <w:bottom w:val="double" w:sz="2" w:space="0" w:color="auto"/>
            </w:tcBorders>
            <w:shd w:val="clear" w:color="auto" w:fill="D9D9D9" w:themeFill="background1" w:themeFillShade="D9"/>
          </w:tcPr>
          <w:p w14:paraId="53D7F143" w14:textId="77777777" w:rsidR="009F0771" w:rsidRPr="005C50B5" w:rsidRDefault="009F0771" w:rsidP="003F0CA8">
            <w:pPr>
              <w:pStyle w:val="DecimalAligned"/>
              <w:spacing w:line="240" w:lineRule="auto"/>
              <w:rPr>
                <w:sz w:val="18"/>
                <w:szCs w:val="18"/>
              </w:rPr>
            </w:pPr>
            <w:r w:rsidRPr="005C50B5">
              <w:rPr>
                <w:b/>
                <w:bCs/>
                <w:sz w:val="18"/>
                <w:szCs w:val="18"/>
              </w:rPr>
              <w:t>11.05,</w:t>
            </w:r>
            <w:r w:rsidRPr="005C50B5">
              <w:rPr>
                <w:sz w:val="18"/>
                <w:szCs w:val="18"/>
              </w:rPr>
              <w:t xml:space="preserve"> </w:t>
            </w:r>
            <w:r w:rsidRPr="005C50B5">
              <w:rPr>
                <w:b/>
                <w:bCs/>
                <w:sz w:val="18"/>
                <w:szCs w:val="18"/>
              </w:rPr>
              <w:t>14.29</w:t>
            </w:r>
          </w:p>
        </w:tc>
      </w:tr>
      <w:tr w:rsidR="009F0771" w:rsidRPr="00BA12B5" w14:paraId="4F55AF49" w14:textId="77777777" w:rsidTr="003F0CA8">
        <w:tc>
          <w:tcPr>
            <w:tcW w:w="993" w:type="pct"/>
            <w:tcBorders>
              <w:bottom w:val="nil"/>
            </w:tcBorders>
            <w:noWrap/>
          </w:tcPr>
          <w:p w14:paraId="69793A96" w14:textId="77777777" w:rsidR="009F0771" w:rsidRPr="005C50B5" w:rsidRDefault="009F0771" w:rsidP="003F0CA8">
            <w:pPr>
              <w:rPr>
                <w:sz w:val="18"/>
                <w:szCs w:val="18"/>
              </w:rPr>
            </w:pPr>
          </w:p>
        </w:tc>
        <w:tc>
          <w:tcPr>
            <w:tcW w:w="4007" w:type="pct"/>
            <w:gridSpan w:val="4"/>
            <w:tcBorders>
              <w:bottom w:val="nil"/>
            </w:tcBorders>
          </w:tcPr>
          <w:p w14:paraId="6AC9808E" w14:textId="77777777" w:rsidR="009F0771" w:rsidRPr="005C50B5" w:rsidRDefault="009F0771" w:rsidP="003F0CA8">
            <w:pPr>
              <w:rPr>
                <w:sz w:val="18"/>
                <w:szCs w:val="18"/>
              </w:rPr>
            </w:pPr>
            <w:r w:rsidRPr="005C50B5">
              <w:rPr>
                <w:rStyle w:val="SubtleEmphasis"/>
                <w:b/>
                <w:bCs/>
                <w:sz w:val="18"/>
                <w:szCs w:val="18"/>
              </w:rPr>
              <w:t>July</w:t>
            </w:r>
          </w:p>
        </w:tc>
      </w:tr>
      <w:tr w:rsidR="009F0771" w14:paraId="00205294" w14:textId="77777777" w:rsidTr="003F0CA8">
        <w:tc>
          <w:tcPr>
            <w:tcW w:w="993" w:type="pct"/>
            <w:vMerge w:val="restart"/>
            <w:tcBorders>
              <w:top w:val="nil"/>
              <w:bottom w:val="nil"/>
            </w:tcBorders>
            <w:noWrap/>
          </w:tcPr>
          <w:p w14:paraId="25326C59" w14:textId="77777777" w:rsidR="009F0771" w:rsidRPr="005C50B5" w:rsidRDefault="009F0771" w:rsidP="003F0CA8">
            <w:pPr>
              <w:rPr>
                <w:b/>
                <w:bCs/>
                <w:sz w:val="18"/>
                <w:szCs w:val="18"/>
              </w:rPr>
            </w:pPr>
          </w:p>
          <w:p w14:paraId="1A734A3B" w14:textId="77777777" w:rsidR="009F0771" w:rsidRPr="005C50B5" w:rsidRDefault="009F0771" w:rsidP="003F0CA8">
            <w:pPr>
              <w:rPr>
                <w:b/>
                <w:bCs/>
                <w:sz w:val="18"/>
                <w:szCs w:val="18"/>
              </w:rPr>
            </w:pPr>
            <w:r w:rsidRPr="005C50B5">
              <w:rPr>
                <w:b/>
                <w:bCs/>
                <w:sz w:val="18"/>
                <w:szCs w:val="18"/>
              </w:rPr>
              <w:t>High Plains</w:t>
            </w:r>
          </w:p>
          <w:p w14:paraId="53F3803D" w14:textId="77777777" w:rsidR="009F0771" w:rsidRPr="005C50B5" w:rsidRDefault="009F0771" w:rsidP="003F0CA8">
            <w:pPr>
              <w:rPr>
                <w:b/>
                <w:bCs/>
                <w:sz w:val="18"/>
                <w:szCs w:val="18"/>
              </w:rPr>
            </w:pPr>
          </w:p>
        </w:tc>
        <w:tc>
          <w:tcPr>
            <w:tcW w:w="1052" w:type="pct"/>
            <w:tcBorders>
              <w:top w:val="nil"/>
              <w:bottom w:val="nil"/>
            </w:tcBorders>
          </w:tcPr>
          <w:p w14:paraId="3F8B96F3"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692ACC9B" w14:textId="77777777" w:rsidR="009F0771" w:rsidRPr="005C50B5" w:rsidRDefault="009F0771" w:rsidP="003F0CA8">
            <w:pPr>
              <w:pStyle w:val="DecimalAligned"/>
              <w:spacing w:line="240" w:lineRule="auto"/>
              <w:rPr>
                <w:sz w:val="18"/>
                <w:szCs w:val="18"/>
              </w:rPr>
            </w:pPr>
            <w:r w:rsidRPr="005C50B5">
              <w:rPr>
                <w:sz w:val="18"/>
                <w:szCs w:val="18"/>
              </w:rPr>
              <w:t>11.72</w:t>
            </w:r>
          </w:p>
        </w:tc>
        <w:tc>
          <w:tcPr>
            <w:tcW w:w="789" w:type="pct"/>
            <w:tcBorders>
              <w:top w:val="nil"/>
              <w:bottom w:val="nil"/>
            </w:tcBorders>
          </w:tcPr>
          <w:p w14:paraId="29F83877" w14:textId="77777777" w:rsidR="009F0771" w:rsidRPr="005C50B5" w:rsidRDefault="009F0771" w:rsidP="003F0CA8">
            <w:pPr>
              <w:pStyle w:val="DecimalAligned"/>
              <w:spacing w:line="240" w:lineRule="auto"/>
              <w:rPr>
                <w:sz w:val="18"/>
                <w:szCs w:val="18"/>
              </w:rPr>
            </w:pPr>
            <w:r w:rsidRPr="005C50B5">
              <w:rPr>
                <w:sz w:val="18"/>
                <w:szCs w:val="18"/>
              </w:rPr>
              <w:t>1.95</w:t>
            </w:r>
          </w:p>
        </w:tc>
        <w:tc>
          <w:tcPr>
            <w:tcW w:w="1113" w:type="pct"/>
            <w:tcBorders>
              <w:top w:val="nil"/>
              <w:bottom w:val="nil"/>
            </w:tcBorders>
          </w:tcPr>
          <w:p w14:paraId="329B051F" w14:textId="77777777" w:rsidR="009F0771" w:rsidRPr="005C50B5" w:rsidRDefault="009F0771" w:rsidP="003F0CA8">
            <w:pPr>
              <w:pStyle w:val="DecimalAligned"/>
              <w:spacing w:line="240" w:lineRule="auto"/>
              <w:rPr>
                <w:sz w:val="18"/>
                <w:szCs w:val="18"/>
              </w:rPr>
            </w:pPr>
            <w:r w:rsidRPr="005C50B5">
              <w:rPr>
                <w:sz w:val="18"/>
                <w:szCs w:val="18"/>
              </w:rPr>
              <w:t>10.50, 13.10</w:t>
            </w:r>
          </w:p>
        </w:tc>
      </w:tr>
      <w:tr w:rsidR="009F0771" w14:paraId="1C7AE6D1" w14:textId="77777777" w:rsidTr="003F0CA8">
        <w:tc>
          <w:tcPr>
            <w:tcW w:w="993" w:type="pct"/>
            <w:vMerge/>
            <w:tcBorders>
              <w:top w:val="nil"/>
              <w:bottom w:val="nil"/>
            </w:tcBorders>
            <w:noWrap/>
          </w:tcPr>
          <w:p w14:paraId="730CA2D9" w14:textId="77777777" w:rsidR="009F0771" w:rsidRPr="005C50B5" w:rsidRDefault="009F0771" w:rsidP="003F0CA8">
            <w:pPr>
              <w:rPr>
                <w:b/>
                <w:bCs/>
                <w:sz w:val="18"/>
                <w:szCs w:val="18"/>
              </w:rPr>
            </w:pPr>
          </w:p>
        </w:tc>
        <w:tc>
          <w:tcPr>
            <w:tcW w:w="1052" w:type="pct"/>
            <w:tcBorders>
              <w:top w:val="nil"/>
              <w:bottom w:val="nil"/>
            </w:tcBorders>
          </w:tcPr>
          <w:p w14:paraId="46D049AE"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tcPr>
          <w:p w14:paraId="3FA78130" w14:textId="77777777" w:rsidR="009F0771" w:rsidRPr="005C50B5" w:rsidRDefault="009F0771" w:rsidP="003F0CA8">
            <w:pPr>
              <w:pStyle w:val="DecimalAligned"/>
              <w:spacing w:line="240" w:lineRule="auto"/>
              <w:rPr>
                <w:b/>
                <w:bCs/>
                <w:sz w:val="18"/>
                <w:szCs w:val="18"/>
              </w:rPr>
            </w:pPr>
            <w:r w:rsidRPr="005C50B5">
              <w:rPr>
                <w:b/>
                <w:bCs/>
                <w:sz w:val="18"/>
                <w:szCs w:val="18"/>
              </w:rPr>
              <w:t>12.69</w:t>
            </w:r>
          </w:p>
        </w:tc>
        <w:tc>
          <w:tcPr>
            <w:tcW w:w="789" w:type="pct"/>
            <w:tcBorders>
              <w:top w:val="nil"/>
              <w:bottom w:val="nil"/>
            </w:tcBorders>
          </w:tcPr>
          <w:p w14:paraId="1813D446" w14:textId="77777777" w:rsidR="009F0771" w:rsidRPr="005C50B5" w:rsidRDefault="009F0771" w:rsidP="003F0CA8">
            <w:pPr>
              <w:pStyle w:val="DecimalAligned"/>
              <w:spacing w:line="240" w:lineRule="auto"/>
              <w:rPr>
                <w:b/>
                <w:bCs/>
                <w:sz w:val="18"/>
                <w:szCs w:val="18"/>
              </w:rPr>
            </w:pPr>
            <w:r w:rsidRPr="005C50B5">
              <w:rPr>
                <w:b/>
                <w:bCs/>
                <w:sz w:val="18"/>
                <w:szCs w:val="18"/>
              </w:rPr>
              <w:t>2.04</w:t>
            </w:r>
          </w:p>
        </w:tc>
        <w:tc>
          <w:tcPr>
            <w:tcW w:w="1113" w:type="pct"/>
            <w:tcBorders>
              <w:top w:val="nil"/>
              <w:bottom w:val="nil"/>
            </w:tcBorders>
          </w:tcPr>
          <w:p w14:paraId="4BC33FFF" w14:textId="77777777" w:rsidR="009F0771" w:rsidRPr="005C50B5" w:rsidRDefault="009F0771" w:rsidP="003F0CA8">
            <w:pPr>
              <w:pStyle w:val="DecimalAligned"/>
              <w:spacing w:line="240" w:lineRule="auto"/>
              <w:rPr>
                <w:b/>
                <w:bCs/>
                <w:sz w:val="18"/>
                <w:szCs w:val="18"/>
              </w:rPr>
            </w:pPr>
            <w:r w:rsidRPr="005C50B5">
              <w:rPr>
                <w:b/>
                <w:bCs/>
                <w:sz w:val="18"/>
                <w:szCs w:val="18"/>
              </w:rPr>
              <w:t>11.81, 13.55</w:t>
            </w:r>
          </w:p>
        </w:tc>
      </w:tr>
      <w:tr w:rsidR="009F0771" w14:paraId="6AE32051" w14:textId="77777777" w:rsidTr="003F0CA8">
        <w:tc>
          <w:tcPr>
            <w:tcW w:w="993" w:type="pct"/>
            <w:vMerge w:val="restart"/>
            <w:tcBorders>
              <w:top w:val="nil"/>
              <w:bottom w:val="nil"/>
            </w:tcBorders>
            <w:shd w:val="clear" w:color="auto" w:fill="D9D9D9" w:themeFill="background1" w:themeFillShade="D9"/>
            <w:noWrap/>
          </w:tcPr>
          <w:p w14:paraId="31F596D9" w14:textId="77777777" w:rsidR="009F0771" w:rsidRPr="005C50B5" w:rsidRDefault="009F0771" w:rsidP="003F0CA8">
            <w:pPr>
              <w:rPr>
                <w:b/>
                <w:bCs/>
                <w:sz w:val="18"/>
                <w:szCs w:val="18"/>
              </w:rPr>
            </w:pPr>
          </w:p>
          <w:p w14:paraId="35A8E224" w14:textId="77777777" w:rsidR="009F0771" w:rsidRPr="005C50B5" w:rsidRDefault="009F0771" w:rsidP="003F0CA8">
            <w:pPr>
              <w:rPr>
                <w:b/>
                <w:bCs/>
                <w:sz w:val="18"/>
                <w:szCs w:val="18"/>
              </w:rPr>
            </w:pPr>
            <w:r w:rsidRPr="005C50B5">
              <w:rPr>
                <w:b/>
                <w:bCs/>
                <w:sz w:val="18"/>
                <w:szCs w:val="18"/>
              </w:rPr>
              <w:t>Midwest</w:t>
            </w:r>
          </w:p>
          <w:p w14:paraId="2AF85AB8"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14BCFDF1"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shd w:val="clear" w:color="auto" w:fill="D9D9D9" w:themeFill="background1" w:themeFillShade="D9"/>
          </w:tcPr>
          <w:p w14:paraId="3166C9C3" w14:textId="77777777" w:rsidR="009F0771" w:rsidRPr="005C50B5" w:rsidRDefault="009F0771" w:rsidP="003F0CA8">
            <w:pPr>
              <w:pStyle w:val="DecimalAligned"/>
              <w:spacing w:line="240" w:lineRule="auto"/>
              <w:rPr>
                <w:sz w:val="18"/>
                <w:szCs w:val="18"/>
              </w:rPr>
            </w:pPr>
            <w:r w:rsidRPr="005C50B5">
              <w:rPr>
                <w:sz w:val="18"/>
                <w:szCs w:val="18"/>
              </w:rPr>
              <w:t>18.96</w:t>
            </w:r>
          </w:p>
        </w:tc>
        <w:tc>
          <w:tcPr>
            <w:tcW w:w="789" w:type="pct"/>
            <w:tcBorders>
              <w:top w:val="nil"/>
              <w:bottom w:val="nil"/>
            </w:tcBorders>
            <w:shd w:val="clear" w:color="auto" w:fill="D9D9D9" w:themeFill="background1" w:themeFillShade="D9"/>
          </w:tcPr>
          <w:p w14:paraId="4F57150E" w14:textId="77777777" w:rsidR="009F0771" w:rsidRPr="005C50B5" w:rsidRDefault="009F0771" w:rsidP="003F0CA8">
            <w:pPr>
              <w:pStyle w:val="DecimalAligned"/>
              <w:spacing w:line="240" w:lineRule="auto"/>
              <w:rPr>
                <w:b/>
                <w:bCs/>
                <w:sz w:val="18"/>
                <w:szCs w:val="18"/>
              </w:rPr>
            </w:pPr>
            <w:r w:rsidRPr="005C50B5">
              <w:rPr>
                <w:b/>
                <w:bCs/>
                <w:sz w:val="18"/>
                <w:szCs w:val="18"/>
              </w:rPr>
              <w:t>3.09</w:t>
            </w:r>
          </w:p>
        </w:tc>
        <w:tc>
          <w:tcPr>
            <w:tcW w:w="1113" w:type="pct"/>
            <w:tcBorders>
              <w:top w:val="nil"/>
              <w:bottom w:val="nil"/>
            </w:tcBorders>
            <w:shd w:val="clear" w:color="auto" w:fill="D9D9D9" w:themeFill="background1" w:themeFillShade="D9"/>
          </w:tcPr>
          <w:p w14:paraId="5ACFA468" w14:textId="77777777" w:rsidR="009F0771" w:rsidRPr="005C50B5" w:rsidRDefault="009F0771" w:rsidP="003F0CA8">
            <w:pPr>
              <w:pStyle w:val="DecimalAligned"/>
              <w:spacing w:line="240" w:lineRule="auto"/>
              <w:rPr>
                <w:sz w:val="18"/>
                <w:szCs w:val="18"/>
              </w:rPr>
            </w:pPr>
            <w:r w:rsidRPr="005C50B5">
              <w:rPr>
                <w:sz w:val="18"/>
                <w:szCs w:val="18"/>
              </w:rPr>
              <w:t>16.56, 20.62</w:t>
            </w:r>
          </w:p>
        </w:tc>
      </w:tr>
      <w:tr w:rsidR="009F0771" w14:paraId="4F36E54C" w14:textId="77777777" w:rsidTr="003F0CA8">
        <w:tc>
          <w:tcPr>
            <w:tcW w:w="993" w:type="pct"/>
            <w:vMerge/>
            <w:tcBorders>
              <w:top w:val="nil"/>
              <w:bottom w:val="nil"/>
            </w:tcBorders>
            <w:shd w:val="clear" w:color="auto" w:fill="D9D9D9" w:themeFill="background1" w:themeFillShade="D9"/>
            <w:noWrap/>
          </w:tcPr>
          <w:p w14:paraId="265BAAE7"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25B833EA"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shd w:val="clear" w:color="auto" w:fill="D9D9D9" w:themeFill="background1" w:themeFillShade="D9"/>
          </w:tcPr>
          <w:p w14:paraId="26AC633D" w14:textId="77777777" w:rsidR="009F0771" w:rsidRPr="005C50B5" w:rsidRDefault="009F0771" w:rsidP="003F0CA8">
            <w:pPr>
              <w:pStyle w:val="DecimalAligned"/>
              <w:spacing w:line="240" w:lineRule="auto"/>
              <w:rPr>
                <w:b/>
                <w:bCs/>
                <w:sz w:val="18"/>
                <w:szCs w:val="18"/>
              </w:rPr>
            </w:pPr>
            <w:r w:rsidRPr="005C50B5">
              <w:rPr>
                <w:b/>
                <w:bCs/>
                <w:sz w:val="18"/>
                <w:szCs w:val="18"/>
              </w:rPr>
              <w:t>21.21</w:t>
            </w:r>
          </w:p>
        </w:tc>
        <w:tc>
          <w:tcPr>
            <w:tcW w:w="789" w:type="pct"/>
            <w:tcBorders>
              <w:top w:val="nil"/>
              <w:bottom w:val="nil"/>
            </w:tcBorders>
            <w:shd w:val="clear" w:color="auto" w:fill="D9D9D9" w:themeFill="background1" w:themeFillShade="D9"/>
          </w:tcPr>
          <w:p w14:paraId="3E67DCB9" w14:textId="77777777" w:rsidR="009F0771" w:rsidRPr="005C50B5" w:rsidRDefault="009F0771" w:rsidP="003F0CA8">
            <w:pPr>
              <w:pStyle w:val="DecimalAligned"/>
              <w:spacing w:line="240" w:lineRule="auto"/>
              <w:rPr>
                <w:sz w:val="18"/>
                <w:szCs w:val="18"/>
              </w:rPr>
            </w:pPr>
            <w:r w:rsidRPr="005C50B5">
              <w:rPr>
                <w:sz w:val="18"/>
                <w:szCs w:val="18"/>
              </w:rPr>
              <w:t>2.56</w:t>
            </w:r>
          </w:p>
        </w:tc>
        <w:tc>
          <w:tcPr>
            <w:tcW w:w="1113" w:type="pct"/>
            <w:tcBorders>
              <w:top w:val="nil"/>
              <w:bottom w:val="nil"/>
            </w:tcBorders>
            <w:shd w:val="clear" w:color="auto" w:fill="D9D9D9" w:themeFill="background1" w:themeFillShade="D9"/>
          </w:tcPr>
          <w:p w14:paraId="318B7C93" w14:textId="77777777" w:rsidR="009F0771" w:rsidRPr="005C50B5" w:rsidRDefault="009F0771" w:rsidP="003F0CA8">
            <w:pPr>
              <w:pStyle w:val="DecimalAligned"/>
              <w:spacing w:line="240" w:lineRule="auto"/>
              <w:rPr>
                <w:b/>
                <w:bCs/>
                <w:sz w:val="18"/>
                <w:szCs w:val="18"/>
              </w:rPr>
            </w:pPr>
            <w:r w:rsidRPr="005C50B5">
              <w:rPr>
                <w:b/>
                <w:bCs/>
                <w:sz w:val="18"/>
                <w:szCs w:val="18"/>
              </w:rPr>
              <w:t>19.86, 23.07</w:t>
            </w:r>
          </w:p>
        </w:tc>
      </w:tr>
      <w:tr w:rsidR="009F0771" w14:paraId="7DD921D8" w14:textId="77777777" w:rsidTr="003F0CA8">
        <w:tc>
          <w:tcPr>
            <w:tcW w:w="993" w:type="pct"/>
            <w:vMerge w:val="restart"/>
            <w:tcBorders>
              <w:top w:val="nil"/>
              <w:bottom w:val="single" w:sz="4" w:space="0" w:color="auto"/>
            </w:tcBorders>
            <w:noWrap/>
          </w:tcPr>
          <w:p w14:paraId="080782E8" w14:textId="77777777" w:rsidR="009F0771" w:rsidRPr="005C50B5" w:rsidRDefault="009F0771" w:rsidP="003F0CA8">
            <w:pPr>
              <w:rPr>
                <w:b/>
                <w:bCs/>
                <w:sz w:val="18"/>
                <w:szCs w:val="18"/>
              </w:rPr>
            </w:pPr>
          </w:p>
          <w:p w14:paraId="2335C025" w14:textId="77777777" w:rsidR="009F0771" w:rsidRPr="005C50B5" w:rsidRDefault="009F0771" w:rsidP="003F0CA8">
            <w:pPr>
              <w:rPr>
                <w:b/>
                <w:bCs/>
                <w:sz w:val="18"/>
                <w:szCs w:val="18"/>
              </w:rPr>
            </w:pPr>
            <w:r w:rsidRPr="005C50B5">
              <w:rPr>
                <w:b/>
                <w:bCs/>
                <w:sz w:val="18"/>
                <w:szCs w:val="18"/>
              </w:rPr>
              <w:t xml:space="preserve">Northeast </w:t>
            </w:r>
          </w:p>
          <w:p w14:paraId="60191851" w14:textId="77777777" w:rsidR="009F0771" w:rsidRPr="005C50B5" w:rsidRDefault="009F0771" w:rsidP="003F0CA8">
            <w:pPr>
              <w:rPr>
                <w:b/>
                <w:bCs/>
                <w:sz w:val="18"/>
                <w:szCs w:val="18"/>
              </w:rPr>
            </w:pPr>
          </w:p>
        </w:tc>
        <w:tc>
          <w:tcPr>
            <w:tcW w:w="1052" w:type="pct"/>
            <w:tcBorders>
              <w:top w:val="nil"/>
              <w:bottom w:val="nil"/>
            </w:tcBorders>
          </w:tcPr>
          <w:p w14:paraId="3DC6C334"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0D3B6B53" w14:textId="77777777" w:rsidR="009F0771" w:rsidRPr="005C50B5" w:rsidRDefault="009F0771" w:rsidP="003F0CA8">
            <w:pPr>
              <w:pStyle w:val="DecimalAligned"/>
              <w:spacing w:line="240" w:lineRule="auto"/>
              <w:rPr>
                <w:sz w:val="18"/>
                <w:szCs w:val="18"/>
              </w:rPr>
            </w:pPr>
            <w:r w:rsidRPr="005C50B5">
              <w:rPr>
                <w:sz w:val="18"/>
                <w:szCs w:val="18"/>
              </w:rPr>
              <w:t>21.34</w:t>
            </w:r>
          </w:p>
        </w:tc>
        <w:tc>
          <w:tcPr>
            <w:tcW w:w="789" w:type="pct"/>
            <w:tcBorders>
              <w:top w:val="nil"/>
              <w:bottom w:val="nil"/>
            </w:tcBorders>
          </w:tcPr>
          <w:p w14:paraId="3B9102EE" w14:textId="77777777" w:rsidR="009F0771" w:rsidRPr="005C50B5" w:rsidRDefault="009F0771" w:rsidP="003F0CA8">
            <w:pPr>
              <w:pStyle w:val="DecimalAligned"/>
              <w:spacing w:line="240" w:lineRule="auto"/>
              <w:rPr>
                <w:sz w:val="18"/>
                <w:szCs w:val="18"/>
              </w:rPr>
            </w:pPr>
            <w:r w:rsidRPr="005C50B5">
              <w:rPr>
                <w:sz w:val="18"/>
                <w:szCs w:val="18"/>
              </w:rPr>
              <w:t>2.21</w:t>
            </w:r>
          </w:p>
        </w:tc>
        <w:tc>
          <w:tcPr>
            <w:tcW w:w="1113" w:type="pct"/>
            <w:tcBorders>
              <w:top w:val="nil"/>
              <w:bottom w:val="nil"/>
            </w:tcBorders>
          </w:tcPr>
          <w:p w14:paraId="452A2BA5" w14:textId="77777777" w:rsidR="009F0771" w:rsidRPr="005C50B5" w:rsidRDefault="009F0771" w:rsidP="003F0CA8">
            <w:pPr>
              <w:pStyle w:val="DecimalAligned"/>
              <w:spacing w:line="240" w:lineRule="auto"/>
              <w:rPr>
                <w:sz w:val="18"/>
                <w:szCs w:val="18"/>
              </w:rPr>
            </w:pPr>
            <w:r w:rsidRPr="005C50B5">
              <w:rPr>
                <w:sz w:val="18"/>
                <w:szCs w:val="18"/>
              </w:rPr>
              <w:t>19.91, 22.86</w:t>
            </w:r>
          </w:p>
        </w:tc>
      </w:tr>
      <w:tr w:rsidR="009F0771" w14:paraId="656EAEA6" w14:textId="77777777" w:rsidTr="003F0CA8">
        <w:tc>
          <w:tcPr>
            <w:tcW w:w="993" w:type="pct"/>
            <w:vMerge/>
            <w:tcBorders>
              <w:top w:val="nil"/>
              <w:bottom w:val="nil"/>
            </w:tcBorders>
            <w:noWrap/>
          </w:tcPr>
          <w:p w14:paraId="0DF4518F" w14:textId="77777777" w:rsidR="009F0771" w:rsidRPr="005C50B5" w:rsidRDefault="009F0771" w:rsidP="003F0CA8">
            <w:pPr>
              <w:rPr>
                <w:b/>
                <w:bCs/>
                <w:sz w:val="18"/>
                <w:szCs w:val="18"/>
              </w:rPr>
            </w:pPr>
          </w:p>
        </w:tc>
        <w:tc>
          <w:tcPr>
            <w:tcW w:w="1052" w:type="pct"/>
            <w:tcBorders>
              <w:top w:val="nil"/>
              <w:bottom w:val="nil"/>
            </w:tcBorders>
          </w:tcPr>
          <w:p w14:paraId="70E9989D"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tcPr>
          <w:p w14:paraId="4C90ABAE" w14:textId="77777777" w:rsidR="009F0771" w:rsidRPr="005C50B5" w:rsidRDefault="009F0771" w:rsidP="003F0CA8">
            <w:pPr>
              <w:pStyle w:val="DecimalAligned"/>
              <w:spacing w:line="240" w:lineRule="auto"/>
              <w:rPr>
                <w:b/>
                <w:bCs/>
                <w:sz w:val="18"/>
                <w:szCs w:val="18"/>
              </w:rPr>
            </w:pPr>
            <w:r w:rsidRPr="005C50B5">
              <w:rPr>
                <w:b/>
                <w:bCs/>
                <w:sz w:val="18"/>
                <w:szCs w:val="18"/>
              </w:rPr>
              <w:t>22.82</w:t>
            </w:r>
          </w:p>
        </w:tc>
        <w:tc>
          <w:tcPr>
            <w:tcW w:w="789" w:type="pct"/>
            <w:tcBorders>
              <w:top w:val="nil"/>
              <w:bottom w:val="nil"/>
            </w:tcBorders>
          </w:tcPr>
          <w:p w14:paraId="65171ABC" w14:textId="77777777" w:rsidR="009F0771" w:rsidRPr="005C50B5" w:rsidRDefault="009F0771" w:rsidP="003F0CA8">
            <w:pPr>
              <w:pStyle w:val="DecimalAligned"/>
              <w:spacing w:line="240" w:lineRule="auto"/>
              <w:rPr>
                <w:b/>
                <w:bCs/>
                <w:sz w:val="18"/>
                <w:szCs w:val="18"/>
              </w:rPr>
            </w:pPr>
            <w:r w:rsidRPr="005C50B5">
              <w:rPr>
                <w:b/>
                <w:bCs/>
                <w:sz w:val="18"/>
                <w:szCs w:val="18"/>
              </w:rPr>
              <w:t>2.92</w:t>
            </w:r>
          </w:p>
        </w:tc>
        <w:tc>
          <w:tcPr>
            <w:tcW w:w="1113" w:type="pct"/>
            <w:tcBorders>
              <w:top w:val="nil"/>
              <w:bottom w:val="nil"/>
            </w:tcBorders>
          </w:tcPr>
          <w:p w14:paraId="4269870C" w14:textId="77777777" w:rsidR="009F0771" w:rsidRPr="005C50B5" w:rsidRDefault="009F0771" w:rsidP="003F0CA8">
            <w:pPr>
              <w:pStyle w:val="DecimalAligned"/>
              <w:spacing w:line="240" w:lineRule="auto"/>
              <w:rPr>
                <w:b/>
                <w:bCs/>
                <w:sz w:val="18"/>
                <w:szCs w:val="18"/>
              </w:rPr>
            </w:pPr>
            <w:r w:rsidRPr="005C50B5">
              <w:rPr>
                <w:b/>
                <w:bCs/>
                <w:sz w:val="18"/>
                <w:szCs w:val="18"/>
              </w:rPr>
              <w:t>21.15, 25.15</w:t>
            </w:r>
          </w:p>
        </w:tc>
      </w:tr>
      <w:tr w:rsidR="009F0771" w14:paraId="298FB860" w14:textId="77777777" w:rsidTr="003F0CA8">
        <w:tc>
          <w:tcPr>
            <w:tcW w:w="993" w:type="pct"/>
            <w:vMerge w:val="restart"/>
            <w:tcBorders>
              <w:top w:val="nil"/>
              <w:bottom w:val="nil"/>
            </w:tcBorders>
            <w:shd w:val="clear" w:color="auto" w:fill="D9D9D9" w:themeFill="background1" w:themeFillShade="D9"/>
            <w:noWrap/>
          </w:tcPr>
          <w:p w14:paraId="622F0798" w14:textId="77777777" w:rsidR="009F0771" w:rsidRPr="005C50B5" w:rsidRDefault="009F0771" w:rsidP="003F0CA8">
            <w:pPr>
              <w:rPr>
                <w:b/>
                <w:bCs/>
                <w:sz w:val="18"/>
                <w:szCs w:val="18"/>
              </w:rPr>
            </w:pPr>
          </w:p>
          <w:p w14:paraId="414344A2" w14:textId="77777777" w:rsidR="009F0771" w:rsidRPr="005C50B5" w:rsidRDefault="009F0771" w:rsidP="003F0CA8">
            <w:pPr>
              <w:rPr>
                <w:b/>
                <w:bCs/>
                <w:sz w:val="18"/>
                <w:szCs w:val="18"/>
              </w:rPr>
            </w:pPr>
            <w:r w:rsidRPr="005C50B5">
              <w:rPr>
                <w:b/>
                <w:bCs/>
                <w:sz w:val="18"/>
                <w:szCs w:val="18"/>
              </w:rPr>
              <w:t>Southeast</w:t>
            </w:r>
          </w:p>
          <w:p w14:paraId="4CACE2B4"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1F81E3CA" w14:textId="77777777" w:rsidR="009F0771" w:rsidRPr="005C50B5" w:rsidRDefault="009F0771" w:rsidP="003F0CA8">
            <w:pPr>
              <w:pStyle w:val="DecimalAligned"/>
              <w:spacing w:line="240" w:lineRule="auto"/>
              <w:rPr>
                <w:b/>
                <w:bCs/>
                <w:sz w:val="18"/>
                <w:szCs w:val="18"/>
              </w:rPr>
            </w:pPr>
            <w:r w:rsidRPr="005C50B5">
              <w:rPr>
                <w:b/>
                <w:bCs/>
                <w:sz w:val="18"/>
                <w:szCs w:val="18"/>
              </w:rPr>
              <w:t>1</w:t>
            </w:r>
          </w:p>
        </w:tc>
        <w:tc>
          <w:tcPr>
            <w:tcW w:w="1052" w:type="pct"/>
            <w:tcBorders>
              <w:top w:val="nil"/>
              <w:bottom w:val="nil"/>
            </w:tcBorders>
            <w:shd w:val="clear" w:color="auto" w:fill="D9D9D9" w:themeFill="background1" w:themeFillShade="D9"/>
          </w:tcPr>
          <w:p w14:paraId="550C9266" w14:textId="77777777" w:rsidR="009F0771" w:rsidRPr="005C50B5" w:rsidRDefault="009F0771" w:rsidP="003F0CA8">
            <w:pPr>
              <w:pStyle w:val="DecimalAligned"/>
              <w:spacing w:line="240" w:lineRule="auto"/>
              <w:rPr>
                <w:b/>
                <w:bCs/>
                <w:sz w:val="18"/>
                <w:szCs w:val="18"/>
              </w:rPr>
            </w:pPr>
            <w:r w:rsidRPr="005C50B5">
              <w:rPr>
                <w:b/>
                <w:bCs/>
                <w:sz w:val="18"/>
                <w:szCs w:val="18"/>
              </w:rPr>
              <w:t>27.13</w:t>
            </w:r>
          </w:p>
        </w:tc>
        <w:tc>
          <w:tcPr>
            <w:tcW w:w="789" w:type="pct"/>
            <w:tcBorders>
              <w:top w:val="nil"/>
              <w:bottom w:val="nil"/>
            </w:tcBorders>
            <w:shd w:val="clear" w:color="auto" w:fill="D9D9D9" w:themeFill="background1" w:themeFillShade="D9"/>
          </w:tcPr>
          <w:p w14:paraId="5E5940F9" w14:textId="77777777" w:rsidR="009F0771" w:rsidRPr="005C50B5" w:rsidRDefault="009F0771" w:rsidP="003F0CA8">
            <w:pPr>
              <w:pStyle w:val="DecimalAligned"/>
              <w:spacing w:line="240" w:lineRule="auto"/>
              <w:rPr>
                <w:sz w:val="18"/>
                <w:szCs w:val="18"/>
              </w:rPr>
            </w:pPr>
            <w:r w:rsidRPr="005C50B5">
              <w:rPr>
                <w:sz w:val="18"/>
                <w:szCs w:val="18"/>
              </w:rPr>
              <w:t>3.55</w:t>
            </w:r>
          </w:p>
        </w:tc>
        <w:tc>
          <w:tcPr>
            <w:tcW w:w="1113" w:type="pct"/>
            <w:tcBorders>
              <w:top w:val="nil"/>
              <w:bottom w:val="nil"/>
            </w:tcBorders>
            <w:shd w:val="clear" w:color="auto" w:fill="D9D9D9" w:themeFill="background1" w:themeFillShade="D9"/>
          </w:tcPr>
          <w:p w14:paraId="211E7C35" w14:textId="77777777" w:rsidR="009F0771" w:rsidRPr="005C50B5" w:rsidRDefault="009F0771" w:rsidP="003F0CA8">
            <w:pPr>
              <w:pStyle w:val="DecimalAligned"/>
              <w:spacing w:line="240" w:lineRule="auto"/>
              <w:rPr>
                <w:b/>
                <w:bCs/>
                <w:sz w:val="18"/>
                <w:szCs w:val="18"/>
              </w:rPr>
            </w:pPr>
            <w:r w:rsidRPr="005C50B5">
              <w:rPr>
                <w:b/>
                <w:bCs/>
                <w:sz w:val="18"/>
                <w:szCs w:val="18"/>
              </w:rPr>
              <w:t>25.19, 29.50</w:t>
            </w:r>
          </w:p>
        </w:tc>
      </w:tr>
      <w:tr w:rsidR="009F0771" w14:paraId="366B9E32" w14:textId="77777777" w:rsidTr="003F0CA8">
        <w:tc>
          <w:tcPr>
            <w:tcW w:w="993" w:type="pct"/>
            <w:vMerge/>
            <w:tcBorders>
              <w:top w:val="nil"/>
              <w:bottom w:val="nil"/>
            </w:tcBorders>
            <w:shd w:val="clear" w:color="auto" w:fill="D9D9D9" w:themeFill="background1" w:themeFillShade="D9"/>
            <w:noWrap/>
          </w:tcPr>
          <w:p w14:paraId="09A0FA6B"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7FB38F8B" w14:textId="77777777" w:rsidR="009F0771" w:rsidRPr="005C50B5" w:rsidRDefault="009F0771" w:rsidP="003F0CA8">
            <w:pPr>
              <w:pStyle w:val="DecimalAligned"/>
              <w:spacing w:line="240" w:lineRule="auto"/>
              <w:rPr>
                <w:sz w:val="18"/>
                <w:szCs w:val="18"/>
              </w:rPr>
            </w:pPr>
            <w:r w:rsidRPr="005C50B5">
              <w:rPr>
                <w:sz w:val="18"/>
                <w:szCs w:val="18"/>
              </w:rPr>
              <w:t>8</w:t>
            </w:r>
          </w:p>
        </w:tc>
        <w:tc>
          <w:tcPr>
            <w:tcW w:w="1052" w:type="pct"/>
            <w:tcBorders>
              <w:top w:val="nil"/>
              <w:bottom w:val="nil"/>
            </w:tcBorders>
            <w:shd w:val="clear" w:color="auto" w:fill="D9D9D9" w:themeFill="background1" w:themeFillShade="D9"/>
          </w:tcPr>
          <w:p w14:paraId="2696BBF0" w14:textId="77777777" w:rsidR="009F0771" w:rsidRPr="005C50B5" w:rsidRDefault="009F0771" w:rsidP="003F0CA8">
            <w:pPr>
              <w:pStyle w:val="DecimalAligned"/>
              <w:spacing w:line="240" w:lineRule="auto"/>
              <w:rPr>
                <w:sz w:val="18"/>
                <w:szCs w:val="18"/>
              </w:rPr>
            </w:pPr>
            <w:r w:rsidRPr="005C50B5">
              <w:rPr>
                <w:sz w:val="18"/>
                <w:szCs w:val="18"/>
              </w:rPr>
              <w:t>25.36</w:t>
            </w:r>
          </w:p>
        </w:tc>
        <w:tc>
          <w:tcPr>
            <w:tcW w:w="789" w:type="pct"/>
            <w:tcBorders>
              <w:top w:val="nil"/>
              <w:bottom w:val="nil"/>
            </w:tcBorders>
            <w:shd w:val="clear" w:color="auto" w:fill="D9D9D9" w:themeFill="background1" w:themeFillShade="D9"/>
          </w:tcPr>
          <w:p w14:paraId="7FB4A426" w14:textId="77777777" w:rsidR="009F0771" w:rsidRPr="005C50B5" w:rsidRDefault="009F0771" w:rsidP="003F0CA8">
            <w:pPr>
              <w:pStyle w:val="DecimalAligned"/>
              <w:spacing w:line="240" w:lineRule="auto"/>
              <w:rPr>
                <w:b/>
                <w:bCs/>
                <w:sz w:val="18"/>
                <w:szCs w:val="18"/>
              </w:rPr>
            </w:pPr>
            <w:r w:rsidRPr="005C50B5">
              <w:rPr>
                <w:b/>
                <w:bCs/>
                <w:sz w:val="18"/>
                <w:szCs w:val="18"/>
              </w:rPr>
              <w:t>4.42</w:t>
            </w:r>
          </w:p>
        </w:tc>
        <w:tc>
          <w:tcPr>
            <w:tcW w:w="1113" w:type="pct"/>
            <w:tcBorders>
              <w:top w:val="nil"/>
              <w:bottom w:val="nil"/>
            </w:tcBorders>
            <w:shd w:val="clear" w:color="auto" w:fill="D9D9D9" w:themeFill="background1" w:themeFillShade="D9"/>
          </w:tcPr>
          <w:p w14:paraId="500A4E53" w14:textId="77777777" w:rsidR="009F0771" w:rsidRPr="005C50B5" w:rsidRDefault="009F0771" w:rsidP="003F0CA8">
            <w:pPr>
              <w:pStyle w:val="DecimalAligned"/>
              <w:spacing w:line="240" w:lineRule="auto"/>
              <w:rPr>
                <w:sz w:val="18"/>
                <w:szCs w:val="18"/>
              </w:rPr>
            </w:pPr>
            <w:r w:rsidRPr="005C50B5">
              <w:rPr>
                <w:sz w:val="18"/>
                <w:szCs w:val="18"/>
              </w:rPr>
              <w:t>23.57, 28.69</w:t>
            </w:r>
          </w:p>
        </w:tc>
      </w:tr>
      <w:tr w:rsidR="009F0771" w14:paraId="129D784D" w14:textId="77777777" w:rsidTr="003F0CA8">
        <w:tc>
          <w:tcPr>
            <w:tcW w:w="993" w:type="pct"/>
            <w:vMerge w:val="restart"/>
            <w:tcBorders>
              <w:top w:val="nil"/>
              <w:bottom w:val="single" w:sz="4" w:space="0" w:color="auto"/>
            </w:tcBorders>
            <w:noWrap/>
          </w:tcPr>
          <w:p w14:paraId="59A0A80C" w14:textId="77777777" w:rsidR="009F0771" w:rsidRPr="005C50B5" w:rsidRDefault="009F0771" w:rsidP="003F0CA8">
            <w:pPr>
              <w:rPr>
                <w:b/>
                <w:bCs/>
                <w:sz w:val="18"/>
                <w:szCs w:val="18"/>
              </w:rPr>
            </w:pPr>
          </w:p>
          <w:p w14:paraId="035BC3EE" w14:textId="77777777" w:rsidR="009F0771" w:rsidRPr="005C50B5" w:rsidRDefault="009F0771" w:rsidP="003F0CA8">
            <w:pPr>
              <w:rPr>
                <w:b/>
                <w:bCs/>
                <w:sz w:val="18"/>
                <w:szCs w:val="18"/>
              </w:rPr>
            </w:pPr>
            <w:r w:rsidRPr="005C50B5">
              <w:rPr>
                <w:b/>
                <w:bCs/>
                <w:sz w:val="18"/>
                <w:szCs w:val="18"/>
              </w:rPr>
              <w:t>Southern</w:t>
            </w:r>
          </w:p>
          <w:p w14:paraId="727846B1" w14:textId="77777777" w:rsidR="009F0771" w:rsidRPr="005C50B5" w:rsidRDefault="009F0771" w:rsidP="003F0CA8">
            <w:pPr>
              <w:rPr>
                <w:b/>
                <w:bCs/>
                <w:sz w:val="18"/>
                <w:szCs w:val="18"/>
              </w:rPr>
            </w:pPr>
          </w:p>
        </w:tc>
        <w:tc>
          <w:tcPr>
            <w:tcW w:w="1052" w:type="pct"/>
            <w:tcBorders>
              <w:top w:val="nil"/>
              <w:bottom w:val="nil"/>
            </w:tcBorders>
          </w:tcPr>
          <w:p w14:paraId="0B3CEE36"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3B8B5579" w14:textId="77777777" w:rsidR="009F0771" w:rsidRPr="005C50B5" w:rsidRDefault="009F0771" w:rsidP="003F0CA8">
            <w:pPr>
              <w:pStyle w:val="DecimalAligned"/>
              <w:spacing w:line="240" w:lineRule="auto"/>
              <w:rPr>
                <w:sz w:val="18"/>
                <w:szCs w:val="18"/>
              </w:rPr>
            </w:pPr>
            <w:r w:rsidRPr="005C50B5">
              <w:rPr>
                <w:sz w:val="18"/>
                <w:szCs w:val="18"/>
              </w:rPr>
              <w:t>19.86</w:t>
            </w:r>
          </w:p>
        </w:tc>
        <w:tc>
          <w:tcPr>
            <w:tcW w:w="789" w:type="pct"/>
            <w:tcBorders>
              <w:top w:val="nil"/>
              <w:bottom w:val="nil"/>
            </w:tcBorders>
          </w:tcPr>
          <w:p w14:paraId="6B5AE436" w14:textId="77777777" w:rsidR="009F0771" w:rsidRPr="005C50B5" w:rsidRDefault="009F0771" w:rsidP="003F0CA8">
            <w:pPr>
              <w:pStyle w:val="DecimalAligned"/>
              <w:spacing w:line="240" w:lineRule="auto"/>
              <w:rPr>
                <w:sz w:val="18"/>
                <w:szCs w:val="18"/>
              </w:rPr>
            </w:pPr>
            <w:r w:rsidRPr="005C50B5">
              <w:rPr>
                <w:sz w:val="18"/>
                <w:szCs w:val="18"/>
              </w:rPr>
              <w:t>3.22</w:t>
            </w:r>
          </w:p>
        </w:tc>
        <w:tc>
          <w:tcPr>
            <w:tcW w:w="1113" w:type="pct"/>
            <w:tcBorders>
              <w:top w:val="nil"/>
              <w:bottom w:val="nil"/>
            </w:tcBorders>
          </w:tcPr>
          <w:p w14:paraId="18F1E2FB" w14:textId="77777777" w:rsidR="009F0771" w:rsidRPr="005C50B5" w:rsidRDefault="009F0771" w:rsidP="003F0CA8">
            <w:pPr>
              <w:pStyle w:val="DecimalAligned"/>
              <w:spacing w:line="240" w:lineRule="auto"/>
              <w:rPr>
                <w:sz w:val="18"/>
                <w:szCs w:val="18"/>
              </w:rPr>
            </w:pPr>
            <w:r w:rsidRPr="005C50B5">
              <w:rPr>
                <w:sz w:val="18"/>
                <w:szCs w:val="18"/>
              </w:rPr>
              <w:t>17.77, 22.68</w:t>
            </w:r>
          </w:p>
        </w:tc>
      </w:tr>
      <w:tr w:rsidR="009F0771" w14:paraId="56F632A4" w14:textId="77777777" w:rsidTr="003F0CA8">
        <w:tc>
          <w:tcPr>
            <w:tcW w:w="993" w:type="pct"/>
            <w:vMerge/>
            <w:tcBorders>
              <w:top w:val="nil"/>
              <w:bottom w:val="nil"/>
            </w:tcBorders>
            <w:noWrap/>
          </w:tcPr>
          <w:p w14:paraId="3E1CCF88" w14:textId="77777777" w:rsidR="009F0771" w:rsidRPr="005C50B5" w:rsidRDefault="009F0771" w:rsidP="003F0CA8">
            <w:pPr>
              <w:rPr>
                <w:b/>
                <w:bCs/>
                <w:sz w:val="18"/>
                <w:szCs w:val="18"/>
              </w:rPr>
            </w:pPr>
          </w:p>
        </w:tc>
        <w:tc>
          <w:tcPr>
            <w:tcW w:w="1052" w:type="pct"/>
            <w:tcBorders>
              <w:top w:val="nil"/>
              <w:bottom w:val="nil"/>
            </w:tcBorders>
          </w:tcPr>
          <w:p w14:paraId="725258AA"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tcPr>
          <w:p w14:paraId="5C205DCE" w14:textId="77777777" w:rsidR="009F0771" w:rsidRPr="005C50B5" w:rsidRDefault="009F0771" w:rsidP="003F0CA8">
            <w:pPr>
              <w:pStyle w:val="DecimalAligned"/>
              <w:spacing w:line="240" w:lineRule="auto"/>
              <w:rPr>
                <w:b/>
                <w:bCs/>
                <w:sz w:val="18"/>
                <w:szCs w:val="18"/>
              </w:rPr>
            </w:pPr>
            <w:r w:rsidRPr="005C50B5">
              <w:rPr>
                <w:b/>
                <w:bCs/>
                <w:sz w:val="18"/>
                <w:szCs w:val="18"/>
              </w:rPr>
              <w:t>20.54</w:t>
            </w:r>
          </w:p>
        </w:tc>
        <w:tc>
          <w:tcPr>
            <w:tcW w:w="789" w:type="pct"/>
            <w:tcBorders>
              <w:top w:val="nil"/>
              <w:bottom w:val="nil"/>
            </w:tcBorders>
          </w:tcPr>
          <w:p w14:paraId="60BB7EFA" w14:textId="77777777" w:rsidR="009F0771" w:rsidRPr="005C50B5" w:rsidRDefault="009F0771" w:rsidP="003F0CA8">
            <w:pPr>
              <w:pStyle w:val="DecimalAligned"/>
              <w:spacing w:line="240" w:lineRule="auto"/>
              <w:rPr>
                <w:b/>
                <w:bCs/>
                <w:sz w:val="18"/>
                <w:szCs w:val="18"/>
              </w:rPr>
            </w:pPr>
            <w:r w:rsidRPr="005C50B5">
              <w:rPr>
                <w:b/>
                <w:bCs/>
                <w:sz w:val="18"/>
                <w:szCs w:val="18"/>
              </w:rPr>
              <w:t>3.35</w:t>
            </w:r>
          </w:p>
        </w:tc>
        <w:tc>
          <w:tcPr>
            <w:tcW w:w="1113" w:type="pct"/>
            <w:tcBorders>
              <w:top w:val="nil"/>
              <w:bottom w:val="nil"/>
            </w:tcBorders>
          </w:tcPr>
          <w:p w14:paraId="1403202E" w14:textId="77777777" w:rsidR="009F0771" w:rsidRPr="005C50B5" w:rsidRDefault="009F0771" w:rsidP="003F0CA8">
            <w:pPr>
              <w:pStyle w:val="DecimalAligned"/>
              <w:spacing w:line="240" w:lineRule="auto"/>
              <w:rPr>
                <w:b/>
                <w:bCs/>
                <w:sz w:val="18"/>
                <w:szCs w:val="18"/>
              </w:rPr>
            </w:pPr>
            <w:r w:rsidRPr="005C50B5">
              <w:rPr>
                <w:b/>
                <w:bCs/>
                <w:sz w:val="18"/>
                <w:szCs w:val="18"/>
              </w:rPr>
              <w:t>19.20, 23.27</w:t>
            </w:r>
          </w:p>
        </w:tc>
      </w:tr>
      <w:tr w:rsidR="009F0771" w14:paraId="60F19894" w14:textId="77777777" w:rsidTr="003F0CA8">
        <w:tc>
          <w:tcPr>
            <w:tcW w:w="993" w:type="pct"/>
            <w:vMerge w:val="restart"/>
            <w:tcBorders>
              <w:top w:val="nil"/>
              <w:bottom w:val="single" w:sz="4" w:space="0" w:color="auto"/>
            </w:tcBorders>
            <w:noWrap/>
          </w:tcPr>
          <w:p w14:paraId="3E01A4AE" w14:textId="77777777" w:rsidR="009F0771" w:rsidRPr="005C50B5" w:rsidRDefault="009F0771" w:rsidP="003F0CA8">
            <w:pPr>
              <w:rPr>
                <w:b/>
                <w:bCs/>
                <w:sz w:val="18"/>
                <w:szCs w:val="18"/>
              </w:rPr>
            </w:pPr>
          </w:p>
          <w:p w14:paraId="60177EA7" w14:textId="77777777" w:rsidR="009F0771" w:rsidRPr="005C50B5" w:rsidRDefault="009F0771" w:rsidP="003F0CA8">
            <w:pPr>
              <w:rPr>
                <w:b/>
                <w:bCs/>
                <w:sz w:val="18"/>
                <w:szCs w:val="18"/>
              </w:rPr>
            </w:pPr>
            <w:r w:rsidRPr="005C50B5">
              <w:rPr>
                <w:b/>
                <w:bCs/>
                <w:sz w:val="18"/>
                <w:szCs w:val="18"/>
              </w:rPr>
              <w:t>Western</w:t>
            </w:r>
          </w:p>
          <w:p w14:paraId="0062A58A" w14:textId="77777777" w:rsidR="009F0771" w:rsidRPr="005C50B5" w:rsidRDefault="009F0771" w:rsidP="003F0CA8">
            <w:pPr>
              <w:rPr>
                <w:b/>
                <w:bCs/>
                <w:sz w:val="18"/>
                <w:szCs w:val="18"/>
              </w:rPr>
            </w:pPr>
          </w:p>
        </w:tc>
        <w:tc>
          <w:tcPr>
            <w:tcW w:w="1052" w:type="pct"/>
            <w:tcBorders>
              <w:top w:val="nil"/>
              <w:bottom w:val="nil"/>
            </w:tcBorders>
          </w:tcPr>
          <w:p w14:paraId="63753C94"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23A1E25E" w14:textId="77777777" w:rsidR="009F0771" w:rsidRPr="005C50B5" w:rsidRDefault="009F0771" w:rsidP="003F0CA8">
            <w:pPr>
              <w:pStyle w:val="DecimalAligned"/>
              <w:spacing w:line="240" w:lineRule="auto"/>
              <w:rPr>
                <w:sz w:val="18"/>
                <w:szCs w:val="18"/>
              </w:rPr>
            </w:pPr>
            <w:r w:rsidRPr="005C50B5">
              <w:rPr>
                <w:sz w:val="18"/>
                <w:szCs w:val="18"/>
              </w:rPr>
              <w:t>8.87</w:t>
            </w:r>
          </w:p>
        </w:tc>
        <w:tc>
          <w:tcPr>
            <w:tcW w:w="789" w:type="pct"/>
            <w:tcBorders>
              <w:top w:val="nil"/>
              <w:bottom w:val="nil"/>
            </w:tcBorders>
          </w:tcPr>
          <w:p w14:paraId="147607E4" w14:textId="77777777" w:rsidR="009F0771" w:rsidRPr="005C50B5" w:rsidRDefault="009F0771" w:rsidP="003F0CA8">
            <w:pPr>
              <w:pStyle w:val="DecimalAligned"/>
              <w:spacing w:line="240" w:lineRule="auto"/>
              <w:rPr>
                <w:sz w:val="18"/>
                <w:szCs w:val="18"/>
              </w:rPr>
            </w:pPr>
            <w:r w:rsidRPr="005C50B5">
              <w:rPr>
                <w:sz w:val="18"/>
                <w:szCs w:val="18"/>
              </w:rPr>
              <w:t>1.51</w:t>
            </w:r>
          </w:p>
        </w:tc>
        <w:tc>
          <w:tcPr>
            <w:tcW w:w="1113" w:type="pct"/>
            <w:tcBorders>
              <w:top w:val="nil"/>
              <w:bottom w:val="nil"/>
            </w:tcBorders>
          </w:tcPr>
          <w:p w14:paraId="0F198435" w14:textId="77777777" w:rsidR="009F0771" w:rsidRPr="005C50B5" w:rsidRDefault="009F0771" w:rsidP="003F0CA8">
            <w:pPr>
              <w:pStyle w:val="DecimalAligned"/>
              <w:spacing w:line="240" w:lineRule="auto"/>
              <w:rPr>
                <w:sz w:val="18"/>
                <w:szCs w:val="18"/>
              </w:rPr>
            </w:pPr>
            <w:r w:rsidRPr="005C50B5">
              <w:rPr>
                <w:sz w:val="18"/>
                <w:szCs w:val="18"/>
              </w:rPr>
              <w:t>7.99, 9.84</w:t>
            </w:r>
          </w:p>
        </w:tc>
      </w:tr>
      <w:tr w:rsidR="009F0771" w:rsidRPr="00660787" w14:paraId="56806233" w14:textId="77777777" w:rsidTr="003F0CA8">
        <w:tc>
          <w:tcPr>
            <w:tcW w:w="993" w:type="pct"/>
            <w:vMerge/>
            <w:tcBorders>
              <w:top w:val="nil"/>
              <w:bottom w:val="double" w:sz="2" w:space="0" w:color="auto"/>
            </w:tcBorders>
            <w:noWrap/>
          </w:tcPr>
          <w:p w14:paraId="2F774FDE" w14:textId="77777777" w:rsidR="009F0771" w:rsidRPr="005C50B5" w:rsidRDefault="009F0771" w:rsidP="003F0CA8">
            <w:pPr>
              <w:rPr>
                <w:sz w:val="18"/>
                <w:szCs w:val="18"/>
              </w:rPr>
            </w:pPr>
          </w:p>
        </w:tc>
        <w:tc>
          <w:tcPr>
            <w:tcW w:w="1052" w:type="pct"/>
            <w:tcBorders>
              <w:top w:val="nil"/>
              <w:bottom w:val="double" w:sz="2" w:space="0" w:color="auto"/>
            </w:tcBorders>
          </w:tcPr>
          <w:p w14:paraId="0F3FB2EC"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double" w:sz="2" w:space="0" w:color="auto"/>
            </w:tcBorders>
          </w:tcPr>
          <w:p w14:paraId="19BFAEDA" w14:textId="77777777" w:rsidR="009F0771" w:rsidRPr="005C50B5" w:rsidRDefault="009F0771" w:rsidP="003F0CA8">
            <w:pPr>
              <w:pStyle w:val="DecimalAligned"/>
              <w:spacing w:line="240" w:lineRule="auto"/>
              <w:rPr>
                <w:b/>
                <w:bCs/>
                <w:sz w:val="18"/>
                <w:szCs w:val="18"/>
              </w:rPr>
            </w:pPr>
            <w:r w:rsidRPr="005C50B5">
              <w:rPr>
                <w:b/>
                <w:bCs/>
                <w:sz w:val="18"/>
                <w:szCs w:val="18"/>
              </w:rPr>
              <w:t>9.01</w:t>
            </w:r>
          </w:p>
        </w:tc>
        <w:tc>
          <w:tcPr>
            <w:tcW w:w="789" w:type="pct"/>
            <w:tcBorders>
              <w:top w:val="nil"/>
              <w:bottom w:val="double" w:sz="2" w:space="0" w:color="auto"/>
            </w:tcBorders>
          </w:tcPr>
          <w:p w14:paraId="69A38DA0" w14:textId="77777777" w:rsidR="009F0771" w:rsidRPr="005C50B5" w:rsidRDefault="009F0771" w:rsidP="003F0CA8">
            <w:pPr>
              <w:pStyle w:val="DecimalAligned"/>
              <w:spacing w:line="240" w:lineRule="auto"/>
              <w:rPr>
                <w:b/>
                <w:bCs/>
                <w:sz w:val="18"/>
                <w:szCs w:val="18"/>
              </w:rPr>
            </w:pPr>
            <w:r w:rsidRPr="005C50B5">
              <w:rPr>
                <w:b/>
                <w:bCs/>
                <w:sz w:val="18"/>
                <w:szCs w:val="18"/>
              </w:rPr>
              <w:t>1.58</w:t>
            </w:r>
          </w:p>
        </w:tc>
        <w:tc>
          <w:tcPr>
            <w:tcW w:w="1113" w:type="pct"/>
            <w:tcBorders>
              <w:top w:val="nil"/>
              <w:bottom w:val="double" w:sz="2" w:space="0" w:color="auto"/>
            </w:tcBorders>
          </w:tcPr>
          <w:p w14:paraId="427D2850" w14:textId="77777777" w:rsidR="009F0771" w:rsidRPr="005C50B5" w:rsidRDefault="009F0771" w:rsidP="003F0CA8">
            <w:pPr>
              <w:pStyle w:val="DecimalAligned"/>
              <w:spacing w:line="240" w:lineRule="auto"/>
              <w:rPr>
                <w:b/>
                <w:bCs/>
                <w:sz w:val="18"/>
                <w:szCs w:val="18"/>
              </w:rPr>
            </w:pPr>
            <w:r w:rsidRPr="005C50B5">
              <w:rPr>
                <w:b/>
                <w:bCs/>
                <w:sz w:val="18"/>
                <w:szCs w:val="18"/>
              </w:rPr>
              <w:t>8.28, 10.38</w:t>
            </w:r>
          </w:p>
        </w:tc>
      </w:tr>
      <w:tr w:rsidR="009F0771" w:rsidRPr="00BA12B5" w14:paraId="6E565708" w14:textId="77777777" w:rsidTr="003F0CA8">
        <w:tc>
          <w:tcPr>
            <w:tcW w:w="993" w:type="pct"/>
            <w:tcBorders>
              <w:bottom w:val="nil"/>
            </w:tcBorders>
            <w:noWrap/>
          </w:tcPr>
          <w:p w14:paraId="16440FE7" w14:textId="77777777" w:rsidR="009F0771" w:rsidRPr="005C50B5" w:rsidRDefault="009F0771" w:rsidP="003F0CA8">
            <w:pPr>
              <w:rPr>
                <w:sz w:val="18"/>
                <w:szCs w:val="18"/>
              </w:rPr>
            </w:pPr>
          </w:p>
        </w:tc>
        <w:tc>
          <w:tcPr>
            <w:tcW w:w="4007" w:type="pct"/>
            <w:gridSpan w:val="4"/>
            <w:tcBorders>
              <w:bottom w:val="nil"/>
            </w:tcBorders>
          </w:tcPr>
          <w:p w14:paraId="4C22CE6F" w14:textId="77777777" w:rsidR="009F0771" w:rsidRPr="005C50B5" w:rsidRDefault="009F0771" w:rsidP="003F0CA8">
            <w:pPr>
              <w:rPr>
                <w:sz w:val="18"/>
                <w:szCs w:val="18"/>
              </w:rPr>
            </w:pPr>
            <w:r w:rsidRPr="005C50B5">
              <w:rPr>
                <w:rStyle w:val="SubtleEmphasis"/>
                <w:b/>
                <w:bCs/>
                <w:sz w:val="18"/>
                <w:szCs w:val="18"/>
              </w:rPr>
              <w:t>October</w:t>
            </w:r>
          </w:p>
        </w:tc>
      </w:tr>
      <w:tr w:rsidR="009F0771" w14:paraId="75A651C9" w14:textId="77777777" w:rsidTr="003F0CA8">
        <w:tc>
          <w:tcPr>
            <w:tcW w:w="993" w:type="pct"/>
            <w:vMerge w:val="restart"/>
            <w:tcBorders>
              <w:top w:val="nil"/>
              <w:bottom w:val="nil"/>
            </w:tcBorders>
            <w:noWrap/>
          </w:tcPr>
          <w:p w14:paraId="0155BE87" w14:textId="77777777" w:rsidR="009F0771" w:rsidRPr="005C50B5" w:rsidRDefault="009F0771" w:rsidP="003F0CA8">
            <w:pPr>
              <w:rPr>
                <w:b/>
                <w:bCs/>
                <w:sz w:val="18"/>
                <w:szCs w:val="18"/>
              </w:rPr>
            </w:pPr>
          </w:p>
          <w:p w14:paraId="517AF4D1" w14:textId="77777777" w:rsidR="009F0771" w:rsidRPr="005C50B5" w:rsidRDefault="009F0771" w:rsidP="003F0CA8">
            <w:pPr>
              <w:rPr>
                <w:b/>
                <w:bCs/>
                <w:sz w:val="18"/>
                <w:szCs w:val="18"/>
              </w:rPr>
            </w:pPr>
            <w:r w:rsidRPr="005C50B5">
              <w:rPr>
                <w:b/>
                <w:bCs/>
                <w:sz w:val="18"/>
                <w:szCs w:val="18"/>
              </w:rPr>
              <w:t>High Plains</w:t>
            </w:r>
          </w:p>
          <w:p w14:paraId="750EE378" w14:textId="77777777" w:rsidR="009F0771" w:rsidRPr="005C50B5" w:rsidRDefault="009F0771" w:rsidP="003F0CA8">
            <w:pPr>
              <w:rPr>
                <w:b/>
                <w:bCs/>
                <w:sz w:val="18"/>
                <w:szCs w:val="18"/>
              </w:rPr>
            </w:pPr>
          </w:p>
        </w:tc>
        <w:tc>
          <w:tcPr>
            <w:tcW w:w="1052" w:type="pct"/>
            <w:tcBorders>
              <w:top w:val="nil"/>
              <w:bottom w:val="nil"/>
            </w:tcBorders>
          </w:tcPr>
          <w:p w14:paraId="57396D53"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5123F75F" w14:textId="77777777" w:rsidR="009F0771" w:rsidRPr="005C50B5" w:rsidRDefault="009F0771" w:rsidP="003F0CA8">
            <w:pPr>
              <w:pStyle w:val="DecimalAligned"/>
              <w:spacing w:line="240" w:lineRule="auto"/>
              <w:rPr>
                <w:sz w:val="18"/>
                <w:szCs w:val="18"/>
              </w:rPr>
            </w:pPr>
            <w:r w:rsidRPr="005C50B5">
              <w:rPr>
                <w:sz w:val="18"/>
                <w:szCs w:val="18"/>
              </w:rPr>
              <w:t>13.19</w:t>
            </w:r>
          </w:p>
        </w:tc>
        <w:tc>
          <w:tcPr>
            <w:tcW w:w="789" w:type="pct"/>
            <w:tcBorders>
              <w:top w:val="nil"/>
              <w:bottom w:val="nil"/>
            </w:tcBorders>
          </w:tcPr>
          <w:p w14:paraId="6BD5D8C4" w14:textId="77777777" w:rsidR="009F0771" w:rsidRPr="005C50B5" w:rsidRDefault="009F0771" w:rsidP="003F0CA8">
            <w:pPr>
              <w:pStyle w:val="DecimalAligned"/>
              <w:spacing w:line="240" w:lineRule="auto"/>
              <w:rPr>
                <w:sz w:val="18"/>
                <w:szCs w:val="18"/>
              </w:rPr>
            </w:pPr>
            <w:r w:rsidRPr="005C50B5">
              <w:rPr>
                <w:sz w:val="18"/>
                <w:szCs w:val="18"/>
              </w:rPr>
              <w:t>2.13</w:t>
            </w:r>
          </w:p>
        </w:tc>
        <w:tc>
          <w:tcPr>
            <w:tcW w:w="1113" w:type="pct"/>
            <w:tcBorders>
              <w:top w:val="nil"/>
              <w:bottom w:val="nil"/>
            </w:tcBorders>
          </w:tcPr>
          <w:p w14:paraId="05E9CE91" w14:textId="77777777" w:rsidR="009F0771" w:rsidRPr="005C50B5" w:rsidRDefault="009F0771" w:rsidP="003F0CA8">
            <w:pPr>
              <w:pStyle w:val="DecimalAligned"/>
              <w:spacing w:line="240" w:lineRule="auto"/>
              <w:rPr>
                <w:sz w:val="18"/>
                <w:szCs w:val="18"/>
              </w:rPr>
            </w:pPr>
            <w:r w:rsidRPr="005C50B5">
              <w:rPr>
                <w:sz w:val="18"/>
                <w:szCs w:val="18"/>
              </w:rPr>
              <w:t>11.53, 14.02</w:t>
            </w:r>
          </w:p>
        </w:tc>
      </w:tr>
      <w:tr w:rsidR="009F0771" w14:paraId="19FFCFF3" w14:textId="77777777" w:rsidTr="003F0CA8">
        <w:tc>
          <w:tcPr>
            <w:tcW w:w="993" w:type="pct"/>
            <w:vMerge/>
            <w:tcBorders>
              <w:top w:val="nil"/>
              <w:bottom w:val="nil"/>
            </w:tcBorders>
            <w:noWrap/>
          </w:tcPr>
          <w:p w14:paraId="089C864E" w14:textId="77777777" w:rsidR="009F0771" w:rsidRPr="005C50B5" w:rsidRDefault="009F0771" w:rsidP="003F0CA8">
            <w:pPr>
              <w:rPr>
                <w:b/>
                <w:bCs/>
                <w:sz w:val="18"/>
                <w:szCs w:val="18"/>
              </w:rPr>
            </w:pPr>
          </w:p>
        </w:tc>
        <w:tc>
          <w:tcPr>
            <w:tcW w:w="1052" w:type="pct"/>
            <w:tcBorders>
              <w:top w:val="nil"/>
              <w:bottom w:val="nil"/>
            </w:tcBorders>
          </w:tcPr>
          <w:p w14:paraId="77D92298"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tcPr>
          <w:p w14:paraId="60110D44" w14:textId="77777777" w:rsidR="009F0771" w:rsidRPr="005C50B5" w:rsidRDefault="009F0771" w:rsidP="003F0CA8">
            <w:pPr>
              <w:pStyle w:val="DecimalAligned"/>
              <w:spacing w:line="240" w:lineRule="auto"/>
              <w:rPr>
                <w:b/>
                <w:bCs/>
                <w:sz w:val="18"/>
                <w:szCs w:val="18"/>
              </w:rPr>
            </w:pPr>
            <w:r w:rsidRPr="005C50B5">
              <w:rPr>
                <w:b/>
                <w:bCs/>
                <w:sz w:val="18"/>
                <w:szCs w:val="18"/>
              </w:rPr>
              <w:t>14.56</w:t>
            </w:r>
          </w:p>
        </w:tc>
        <w:tc>
          <w:tcPr>
            <w:tcW w:w="789" w:type="pct"/>
            <w:tcBorders>
              <w:top w:val="nil"/>
              <w:bottom w:val="nil"/>
            </w:tcBorders>
          </w:tcPr>
          <w:p w14:paraId="0936C0D9" w14:textId="77777777" w:rsidR="009F0771" w:rsidRPr="005C50B5" w:rsidRDefault="009F0771" w:rsidP="003F0CA8">
            <w:pPr>
              <w:pStyle w:val="DecimalAligned"/>
              <w:spacing w:line="240" w:lineRule="auto"/>
              <w:rPr>
                <w:b/>
                <w:bCs/>
                <w:sz w:val="18"/>
                <w:szCs w:val="18"/>
              </w:rPr>
            </w:pPr>
            <w:r w:rsidRPr="005C50B5">
              <w:rPr>
                <w:b/>
                <w:bCs/>
                <w:sz w:val="18"/>
                <w:szCs w:val="18"/>
              </w:rPr>
              <w:t>2.29</w:t>
            </w:r>
          </w:p>
        </w:tc>
        <w:tc>
          <w:tcPr>
            <w:tcW w:w="1113" w:type="pct"/>
            <w:tcBorders>
              <w:top w:val="nil"/>
              <w:bottom w:val="nil"/>
            </w:tcBorders>
          </w:tcPr>
          <w:p w14:paraId="149101D4" w14:textId="77777777" w:rsidR="009F0771" w:rsidRPr="005C50B5" w:rsidRDefault="009F0771" w:rsidP="003F0CA8">
            <w:pPr>
              <w:pStyle w:val="DecimalAligned"/>
              <w:spacing w:line="240" w:lineRule="auto"/>
              <w:rPr>
                <w:b/>
                <w:bCs/>
                <w:sz w:val="18"/>
                <w:szCs w:val="18"/>
              </w:rPr>
            </w:pPr>
            <w:r w:rsidRPr="005C50B5">
              <w:rPr>
                <w:b/>
                <w:bCs/>
                <w:sz w:val="18"/>
                <w:szCs w:val="18"/>
              </w:rPr>
              <w:t>12.80, 15.62</w:t>
            </w:r>
          </w:p>
        </w:tc>
      </w:tr>
      <w:tr w:rsidR="009F0771" w14:paraId="214A7A3D" w14:textId="77777777" w:rsidTr="003F0CA8">
        <w:tc>
          <w:tcPr>
            <w:tcW w:w="993" w:type="pct"/>
            <w:vMerge w:val="restart"/>
            <w:tcBorders>
              <w:top w:val="nil"/>
              <w:bottom w:val="nil"/>
            </w:tcBorders>
            <w:shd w:val="clear" w:color="auto" w:fill="auto"/>
            <w:noWrap/>
          </w:tcPr>
          <w:p w14:paraId="05D95E05" w14:textId="77777777" w:rsidR="009F0771" w:rsidRPr="005C50B5" w:rsidRDefault="009F0771" w:rsidP="003F0CA8">
            <w:pPr>
              <w:rPr>
                <w:sz w:val="18"/>
                <w:szCs w:val="18"/>
              </w:rPr>
            </w:pPr>
          </w:p>
          <w:p w14:paraId="7EF896E4" w14:textId="77777777" w:rsidR="009F0771" w:rsidRPr="005C50B5" w:rsidRDefault="009F0771" w:rsidP="003F0CA8">
            <w:pPr>
              <w:rPr>
                <w:sz w:val="18"/>
                <w:szCs w:val="18"/>
              </w:rPr>
            </w:pPr>
            <w:r w:rsidRPr="005C50B5">
              <w:rPr>
                <w:sz w:val="18"/>
                <w:szCs w:val="18"/>
              </w:rPr>
              <w:t>Midwest</w:t>
            </w:r>
          </w:p>
          <w:p w14:paraId="21C1A80F" w14:textId="77777777" w:rsidR="009F0771" w:rsidRPr="005C50B5" w:rsidRDefault="009F0771" w:rsidP="003F0CA8">
            <w:pPr>
              <w:rPr>
                <w:sz w:val="18"/>
                <w:szCs w:val="18"/>
              </w:rPr>
            </w:pPr>
          </w:p>
        </w:tc>
        <w:tc>
          <w:tcPr>
            <w:tcW w:w="1052" w:type="pct"/>
            <w:tcBorders>
              <w:top w:val="nil"/>
              <w:bottom w:val="nil"/>
            </w:tcBorders>
            <w:shd w:val="clear" w:color="auto" w:fill="auto"/>
          </w:tcPr>
          <w:p w14:paraId="1D590B69"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shd w:val="clear" w:color="auto" w:fill="auto"/>
          </w:tcPr>
          <w:p w14:paraId="7C178B51" w14:textId="77777777" w:rsidR="009F0771" w:rsidRPr="005C50B5" w:rsidRDefault="009F0771" w:rsidP="003F0CA8">
            <w:pPr>
              <w:pStyle w:val="DecimalAligned"/>
              <w:spacing w:line="240" w:lineRule="auto"/>
              <w:rPr>
                <w:sz w:val="18"/>
                <w:szCs w:val="18"/>
              </w:rPr>
            </w:pPr>
            <w:r w:rsidRPr="005C50B5">
              <w:rPr>
                <w:sz w:val="18"/>
                <w:szCs w:val="18"/>
              </w:rPr>
              <w:t>20.99</w:t>
            </w:r>
          </w:p>
        </w:tc>
        <w:tc>
          <w:tcPr>
            <w:tcW w:w="789" w:type="pct"/>
            <w:tcBorders>
              <w:top w:val="nil"/>
              <w:bottom w:val="nil"/>
            </w:tcBorders>
            <w:shd w:val="clear" w:color="auto" w:fill="auto"/>
          </w:tcPr>
          <w:p w14:paraId="2E4889E7" w14:textId="77777777" w:rsidR="009F0771" w:rsidRPr="005C50B5" w:rsidRDefault="009F0771" w:rsidP="003F0CA8">
            <w:pPr>
              <w:pStyle w:val="DecimalAligned"/>
              <w:spacing w:line="240" w:lineRule="auto"/>
              <w:rPr>
                <w:sz w:val="18"/>
                <w:szCs w:val="18"/>
              </w:rPr>
            </w:pPr>
            <w:r w:rsidRPr="005C50B5">
              <w:rPr>
                <w:sz w:val="18"/>
                <w:szCs w:val="18"/>
              </w:rPr>
              <w:t>2.43</w:t>
            </w:r>
          </w:p>
        </w:tc>
        <w:tc>
          <w:tcPr>
            <w:tcW w:w="1113" w:type="pct"/>
            <w:tcBorders>
              <w:top w:val="nil"/>
              <w:bottom w:val="nil"/>
            </w:tcBorders>
            <w:shd w:val="clear" w:color="auto" w:fill="auto"/>
          </w:tcPr>
          <w:p w14:paraId="2FDF36EA" w14:textId="77777777" w:rsidR="009F0771" w:rsidRPr="005C50B5" w:rsidRDefault="009F0771" w:rsidP="003F0CA8">
            <w:pPr>
              <w:pStyle w:val="DecimalAligned"/>
              <w:spacing w:line="240" w:lineRule="auto"/>
              <w:rPr>
                <w:sz w:val="18"/>
                <w:szCs w:val="18"/>
              </w:rPr>
            </w:pPr>
            <w:r w:rsidRPr="005C50B5">
              <w:rPr>
                <w:sz w:val="18"/>
                <w:szCs w:val="18"/>
              </w:rPr>
              <w:t>19.34, 22.06</w:t>
            </w:r>
          </w:p>
        </w:tc>
      </w:tr>
      <w:tr w:rsidR="009F0771" w14:paraId="3F395751" w14:textId="77777777" w:rsidTr="003F0CA8">
        <w:tc>
          <w:tcPr>
            <w:tcW w:w="993" w:type="pct"/>
            <w:vMerge/>
            <w:tcBorders>
              <w:top w:val="nil"/>
              <w:bottom w:val="nil"/>
            </w:tcBorders>
            <w:shd w:val="clear" w:color="auto" w:fill="auto"/>
            <w:noWrap/>
          </w:tcPr>
          <w:p w14:paraId="414037B9" w14:textId="77777777" w:rsidR="009F0771" w:rsidRPr="005C50B5" w:rsidRDefault="009F0771" w:rsidP="003F0CA8">
            <w:pPr>
              <w:rPr>
                <w:sz w:val="18"/>
                <w:szCs w:val="18"/>
              </w:rPr>
            </w:pPr>
          </w:p>
        </w:tc>
        <w:tc>
          <w:tcPr>
            <w:tcW w:w="1052" w:type="pct"/>
            <w:tcBorders>
              <w:top w:val="nil"/>
              <w:bottom w:val="nil"/>
            </w:tcBorders>
            <w:shd w:val="clear" w:color="auto" w:fill="auto"/>
          </w:tcPr>
          <w:p w14:paraId="57A68B93"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shd w:val="clear" w:color="auto" w:fill="auto"/>
          </w:tcPr>
          <w:p w14:paraId="2B45584D" w14:textId="77777777" w:rsidR="009F0771" w:rsidRPr="005C50B5" w:rsidRDefault="009F0771" w:rsidP="003F0CA8">
            <w:pPr>
              <w:pStyle w:val="DecimalAligned"/>
              <w:spacing w:line="240" w:lineRule="auto"/>
              <w:rPr>
                <w:b/>
                <w:bCs/>
                <w:sz w:val="18"/>
                <w:szCs w:val="18"/>
              </w:rPr>
            </w:pPr>
            <w:r w:rsidRPr="005C50B5">
              <w:rPr>
                <w:b/>
                <w:bCs/>
                <w:sz w:val="18"/>
                <w:szCs w:val="18"/>
              </w:rPr>
              <w:t>23.29</w:t>
            </w:r>
          </w:p>
        </w:tc>
        <w:tc>
          <w:tcPr>
            <w:tcW w:w="789" w:type="pct"/>
            <w:tcBorders>
              <w:top w:val="nil"/>
              <w:bottom w:val="nil"/>
            </w:tcBorders>
            <w:shd w:val="clear" w:color="auto" w:fill="auto"/>
          </w:tcPr>
          <w:p w14:paraId="1E5949E8" w14:textId="77777777" w:rsidR="009F0771" w:rsidRPr="005C50B5" w:rsidRDefault="009F0771" w:rsidP="003F0CA8">
            <w:pPr>
              <w:pStyle w:val="DecimalAligned"/>
              <w:spacing w:line="240" w:lineRule="auto"/>
              <w:rPr>
                <w:b/>
                <w:bCs/>
                <w:sz w:val="18"/>
                <w:szCs w:val="18"/>
              </w:rPr>
            </w:pPr>
            <w:r w:rsidRPr="005C50B5">
              <w:rPr>
                <w:b/>
                <w:bCs/>
                <w:sz w:val="18"/>
                <w:szCs w:val="18"/>
              </w:rPr>
              <w:t>2.62</w:t>
            </w:r>
          </w:p>
        </w:tc>
        <w:tc>
          <w:tcPr>
            <w:tcW w:w="1113" w:type="pct"/>
            <w:tcBorders>
              <w:top w:val="nil"/>
              <w:bottom w:val="nil"/>
            </w:tcBorders>
            <w:shd w:val="clear" w:color="auto" w:fill="auto"/>
          </w:tcPr>
          <w:p w14:paraId="62750B24" w14:textId="77777777" w:rsidR="009F0771" w:rsidRPr="005C50B5" w:rsidRDefault="009F0771" w:rsidP="003F0CA8">
            <w:pPr>
              <w:pStyle w:val="DecimalAligned"/>
              <w:spacing w:line="240" w:lineRule="auto"/>
              <w:rPr>
                <w:b/>
                <w:bCs/>
                <w:sz w:val="18"/>
                <w:szCs w:val="18"/>
              </w:rPr>
            </w:pPr>
            <w:r w:rsidRPr="005C50B5">
              <w:rPr>
                <w:b/>
                <w:bCs/>
                <w:sz w:val="18"/>
                <w:szCs w:val="18"/>
              </w:rPr>
              <w:t>21.70, 25.20</w:t>
            </w:r>
          </w:p>
        </w:tc>
      </w:tr>
      <w:tr w:rsidR="009F0771" w14:paraId="3C004AAF" w14:textId="77777777" w:rsidTr="003F0CA8">
        <w:tc>
          <w:tcPr>
            <w:tcW w:w="993" w:type="pct"/>
            <w:vMerge w:val="restart"/>
            <w:tcBorders>
              <w:top w:val="nil"/>
              <w:bottom w:val="single" w:sz="4" w:space="0" w:color="auto"/>
            </w:tcBorders>
            <w:noWrap/>
          </w:tcPr>
          <w:p w14:paraId="15D7A634" w14:textId="77777777" w:rsidR="009F0771" w:rsidRPr="005C50B5" w:rsidRDefault="009F0771" w:rsidP="003F0CA8">
            <w:pPr>
              <w:rPr>
                <w:b/>
                <w:bCs/>
                <w:sz w:val="18"/>
                <w:szCs w:val="18"/>
              </w:rPr>
            </w:pPr>
          </w:p>
          <w:p w14:paraId="0D0FE253" w14:textId="77777777" w:rsidR="009F0771" w:rsidRPr="005C50B5" w:rsidRDefault="009F0771" w:rsidP="003F0CA8">
            <w:pPr>
              <w:rPr>
                <w:b/>
                <w:bCs/>
                <w:sz w:val="18"/>
                <w:szCs w:val="18"/>
              </w:rPr>
            </w:pPr>
            <w:r w:rsidRPr="005C50B5">
              <w:rPr>
                <w:b/>
                <w:bCs/>
                <w:sz w:val="18"/>
                <w:szCs w:val="18"/>
              </w:rPr>
              <w:t xml:space="preserve">Northeast </w:t>
            </w:r>
          </w:p>
          <w:p w14:paraId="356A3DEE" w14:textId="77777777" w:rsidR="009F0771" w:rsidRPr="005C50B5" w:rsidRDefault="009F0771" w:rsidP="003F0CA8">
            <w:pPr>
              <w:rPr>
                <w:b/>
                <w:bCs/>
                <w:sz w:val="18"/>
                <w:szCs w:val="18"/>
              </w:rPr>
            </w:pPr>
          </w:p>
        </w:tc>
        <w:tc>
          <w:tcPr>
            <w:tcW w:w="1052" w:type="pct"/>
            <w:tcBorders>
              <w:top w:val="nil"/>
              <w:bottom w:val="nil"/>
            </w:tcBorders>
          </w:tcPr>
          <w:p w14:paraId="47D69AA5"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tcPr>
          <w:p w14:paraId="0EF774DA" w14:textId="77777777" w:rsidR="009F0771" w:rsidRPr="005C50B5" w:rsidRDefault="009F0771" w:rsidP="003F0CA8">
            <w:pPr>
              <w:pStyle w:val="DecimalAligned"/>
              <w:spacing w:line="240" w:lineRule="auto"/>
              <w:rPr>
                <w:sz w:val="18"/>
                <w:szCs w:val="18"/>
              </w:rPr>
            </w:pPr>
            <w:r w:rsidRPr="005C50B5">
              <w:rPr>
                <w:sz w:val="18"/>
                <w:szCs w:val="18"/>
              </w:rPr>
              <w:t>22.59</w:t>
            </w:r>
          </w:p>
        </w:tc>
        <w:tc>
          <w:tcPr>
            <w:tcW w:w="789" w:type="pct"/>
            <w:tcBorders>
              <w:top w:val="nil"/>
              <w:bottom w:val="nil"/>
            </w:tcBorders>
          </w:tcPr>
          <w:p w14:paraId="464A788E" w14:textId="77777777" w:rsidR="009F0771" w:rsidRPr="005C50B5" w:rsidRDefault="009F0771" w:rsidP="003F0CA8">
            <w:pPr>
              <w:pStyle w:val="DecimalAligned"/>
              <w:spacing w:line="240" w:lineRule="auto"/>
              <w:rPr>
                <w:sz w:val="18"/>
                <w:szCs w:val="18"/>
              </w:rPr>
            </w:pPr>
            <w:r w:rsidRPr="005C50B5">
              <w:rPr>
                <w:sz w:val="18"/>
                <w:szCs w:val="18"/>
              </w:rPr>
              <w:t>2.42</w:t>
            </w:r>
          </w:p>
        </w:tc>
        <w:tc>
          <w:tcPr>
            <w:tcW w:w="1113" w:type="pct"/>
            <w:tcBorders>
              <w:top w:val="nil"/>
              <w:bottom w:val="nil"/>
            </w:tcBorders>
          </w:tcPr>
          <w:p w14:paraId="31FFC39E" w14:textId="77777777" w:rsidR="009F0771" w:rsidRPr="005C50B5" w:rsidRDefault="009F0771" w:rsidP="003F0CA8">
            <w:pPr>
              <w:pStyle w:val="DecimalAligned"/>
              <w:spacing w:line="240" w:lineRule="auto"/>
              <w:rPr>
                <w:sz w:val="18"/>
                <w:szCs w:val="18"/>
              </w:rPr>
            </w:pPr>
            <w:r w:rsidRPr="005C50B5">
              <w:rPr>
                <w:sz w:val="18"/>
                <w:szCs w:val="18"/>
              </w:rPr>
              <w:t>20.94, 24.02</w:t>
            </w:r>
          </w:p>
        </w:tc>
      </w:tr>
      <w:tr w:rsidR="009F0771" w14:paraId="69FCA3A1" w14:textId="77777777" w:rsidTr="003F0CA8">
        <w:tc>
          <w:tcPr>
            <w:tcW w:w="993" w:type="pct"/>
            <w:vMerge/>
            <w:tcBorders>
              <w:top w:val="nil"/>
              <w:bottom w:val="nil"/>
            </w:tcBorders>
            <w:noWrap/>
          </w:tcPr>
          <w:p w14:paraId="723DDD95" w14:textId="77777777" w:rsidR="009F0771" w:rsidRPr="005C50B5" w:rsidRDefault="009F0771" w:rsidP="003F0CA8">
            <w:pPr>
              <w:rPr>
                <w:b/>
                <w:bCs/>
                <w:sz w:val="18"/>
                <w:szCs w:val="18"/>
              </w:rPr>
            </w:pPr>
          </w:p>
        </w:tc>
        <w:tc>
          <w:tcPr>
            <w:tcW w:w="1052" w:type="pct"/>
            <w:tcBorders>
              <w:top w:val="nil"/>
              <w:bottom w:val="nil"/>
            </w:tcBorders>
          </w:tcPr>
          <w:p w14:paraId="4A6A9E4E"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tcPr>
          <w:p w14:paraId="7747F5DE" w14:textId="77777777" w:rsidR="009F0771" w:rsidRPr="005C50B5" w:rsidRDefault="009F0771" w:rsidP="003F0CA8">
            <w:pPr>
              <w:pStyle w:val="DecimalAligned"/>
              <w:spacing w:line="240" w:lineRule="auto"/>
              <w:rPr>
                <w:b/>
                <w:bCs/>
                <w:sz w:val="18"/>
                <w:szCs w:val="18"/>
              </w:rPr>
            </w:pPr>
            <w:r w:rsidRPr="005C50B5">
              <w:rPr>
                <w:b/>
                <w:bCs/>
                <w:sz w:val="18"/>
                <w:szCs w:val="18"/>
              </w:rPr>
              <w:t>24.88</w:t>
            </w:r>
          </w:p>
        </w:tc>
        <w:tc>
          <w:tcPr>
            <w:tcW w:w="789" w:type="pct"/>
            <w:tcBorders>
              <w:top w:val="nil"/>
              <w:bottom w:val="nil"/>
            </w:tcBorders>
          </w:tcPr>
          <w:p w14:paraId="1EB03631" w14:textId="77777777" w:rsidR="009F0771" w:rsidRPr="005C50B5" w:rsidRDefault="009F0771" w:rsidP="003F0CA8">
            <w:pPr>
              <w:pStyle w:val="DecimalAligned"/>
              <w:spacing w:line="240" w:lineRule="auto"/>
              <w:rPr>
                <w:b/>
                <w:bCs/>
                <w:sz w:val="18"/>
                <w:szCs w:val="18"/>
              </w:rPr>
            </w:pPr>
            <w:r w:rsidRPr="005C50B5">
              <w:rPr>
                <w:b/>
                <w:bCs/>
                <w:sz w:val="18"/>
                <w:szCs w:val="18"/>
              </w:rPr>
              <w:t>3.69</w:t>
            </w:r>
          </w:p>
        </w:tc>
        <w:tc>
          <w:tcPr>
            <w:tcW w:w="1113" w:type="pct"/>
            <w:tcBorders>
              <w:top w:val="nil"/>
              <w:bottom w:val="nil"/>
            </w:tcBorders>
          </w:tcPr>
          <w:p w14:paraId="691BC90B" w14:textId="77777777" w:rsidR="009F0771" w:rsidRPr="005C50B5" w:rsidRDefault="009F0771" w:rsidP="003F0CA8">
            <w:pPr>
              <w:pStyle w:val="DecimalAligned"/>
              <w:spacing w:line="240" w:lineRule="auto"/>
              <w:rPr>
                <w:b/>
                <w:bCs/>
                <w:sz w:val="18"/>
                <w:szCs w:val="18"/>
              </w:rPr>
            </w:pPr>
            <w:r w:rsidRPr="005C50B5">
              <w:rPr>
                <w:b/>
                <w:bCs/>
                <w:sz w:val="18"/>
                <w:szCs w:val="18"/>
              </w:rPr>
              <w:t>22.23, 27.72</w:t>
            </w:r>
          </w:p>
        </w:tc>
      </w:tr>
      <w:tr w:rsidR="009F0771" w14:paraId="5058D837" w14:textId="77777777" w:rsidTr="003F0CA8">
        <w:tc>
          <w:tcPr>
            <w:tcW w:w="993" w:type="pct"/>
            <w:vMerge w:val="restart"/>
            <w:tcBorders>
              <w:top w:val="nil"/>
              <w:bottom w:val="nil"/>
            </w:tcBorders>
            <w:shd w:val="clear" w:color="auto" w:fill="auto"/>
            <w:noWrap/>
          </w:tcPr>
          <w:p w14:paraId="1C1E4243" w14:textId="77777777" w:rsidR="009F0771" w:rsidRPr="005C50B5" w:rsidRDefault="009F0771" w:rsidP="003F0CA8">
            <w:pPr>
              <w:rPr>
                <w:b/>
                <w:bCs/>
                <w:sz w:val="18"/>
                <w:szCs w:val="18"/>
              </w:rPr>
            </w:pPr>
          </w:p>
          <w:p w14:paraId="4FE0D7F6" w14:textId="77777777" w:rsidR="009F0771" w:rsidRPr="005C50B5" w:rsidRDefault="009F0771" w:rsidP="003F0CA8">
            <w:pPr>
              <w:rPr>
                <w:b/>
                <w:bCs/>
                <w:sz w:val="18"/>
                <w:szCs w:val="18"/>
              </w:rPr>
            </w:pPr>
            <w:r w:rsidRPr="005C50B5">
              <w:rPr>
                <w:b/>
                <w:bCs/>
                <w:sz w:val="18"/>
                <w:szCs w:val="18"/>
              </w:rPr>
              <w:t>Southeast</w:t>
            </w:r>
          </w:p>
          <w:p w14:paraId="7FC9C71D" w14:textId="77777777" w:rsidR="009F0771" w:rsidRPr="005C50B5" w:rsidRDefault="009F0771" w:rsidP="003F0CA8">
            <w:pPr>
              <w:rPr>
                <w:b/>
                <w:bCs/>
                <w:sz w:val="18"/>
                <w:szCs w:val="18"/>
              </w:rPr>
            </w:pPr>
          </w:p>
        </w:tc>
        <w:tc>
          <w:tcPr>
            <w:tcW w:w="1052" w:type="pct"/>
            <w:tcBorders>
              <w:top w:val="nil"/>
              <w:bottom w:val="nil"/>
            </w:tcBorders>
            <w:shd w:val="clear" w:color="auto" w:fill="auto"/>
          </w:tcPr>
          <w:p w14:paraId="7AE8A010"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shd w:val="clear" w:color="auto" w:fill="auto"/>
          </w:tcPr>
          <w:p w14:paraId="495181D2" w14:textId="77777777" w:rsidR="009F0771" w:rsidRPr="005C50B5" w:rsidRDefault="009F0771" w:rsidP="003F0CA8">
            <w:pPr>
              <w:pStyle w:val="DecimalAligned"/>
              <w:spacing w:line="240" w:lineRule="auto"/>
              <w:rPr>
                <w:sz w:val="18"/>
                <w:szCs w:val="18"/>
              </w:rPr>
            </w:pPr>
            <w:r w:rsidRPr="005C50B5">
              <w:rPr>
                <w:sz w:val="18"/>
                <w:szCs w:val="18"/>
              </w:rPr>
              <w:t>27.72</w:t>
            </w:r>
          </w:p>
        </w:tc>
        <w:tc>
          <w:tcPr>
            <w:tcW w:w="789" w:type="pct"/>
            <w:tcBorders>
              <w:top w:val="nil"/>
              <w:bottom w:val="nil"/>
            </w:tcBorders>
            <w:shd w:val="clear" w:color="auto" w:fill="auto"/>
          </w:tcPr>
          <w:p w14:paraId="56EE2071" w14:textId="77777777" w:rsidR="009F0771" w:rsidRPr="005C50B5" w:rsidRDefault="009F0771" w:rsidP="003F0CA8">
            <w:pPr>
              <w:pStyle w:val="DecimalAligned"/>
              <w:spacing w:line="240" w:lineRule="auto"/>
              <w:rPr>
                <w:sz w:val="18"/>
                <w:szCs w:val="18"/>
              </w:rPr>
            </w:pPr>
            <w:r w:rsidRPr="005C50B5">
              <w:rPr>
                <w:sz w:val="18"/>
                <w:szCs w:val="18"/>
              </w:rPr>
              <w:t>3.48</w:t>
            </w:r>
          </w:p>
        </w:tc>
        <w:tc>
          <w:tcPr>
            <w:tcW w:w="1113" w:type="pct"/>
            <w:tcBorders>
              <w:top w:val="nil"/>
              <w:bottom w:val="nil"/>
            </w:tcBorders>
            <w:shd w:val="clear" w:color="auto" w:fill="auto"/>
          </w:tcPr>
          <w:p w14:paraId="085F7003" w14:textId="77777777" w:rsidR="009F0771" w:rsidRPr="005C50B5" w:rsidRDefault="009F0771" w:rsidP="003F0CA8">
            <w:pPr>
              <w:pStyle w:val="DecimalAligned"/>
              <w:spacing w:line="240" w:lineRule="auto"/>
              <w:rPr>
                <w:sz w:val="18"/>
                <w:szCs w:val="18"/>
              </w:rPr>
            </w:pPr>
            <w:r w:rsidRPr="005C50B5">
              <w:rPr>
                <w:sz w:val="18"/>
                <w:szCs w:val="18"/>
              </w:rPr>
              <w:t>25.36, 30.21</w:t>
            </w:r>
          </w:p>
        </w:tc>
      </w:tr>
      <w:tr w:rsidR="009F0771" w14:paraId="56EA39FA" w14:textId="77777777" w:rsidTr="003F0CA8">
        <w:tc>
          <w:tcPr>
            <w:tcW w:w="993" w:type="pct"/>
            <w:vMerge/>
            <w:tcBorders>
              <w:top w:val="nil"/>
              <w:bottom w:val="nil"/>
            </w:tcBorders>
            <w:shd w:val="clear" w:color="auto" w:fill="auto"/>
            <w:noWrap/>
          </w:tcPr>
          <w:p w14:paraId="7B6B8780" w14:textId="77777777" w:rsidR="009F0771" w:rsidRPr="005C50B5" w:rsidRDefault="009F0771" w:rsidP="003F0CA8">
            <w:pPr>
              <w:rPr>
                <w:b/>
                <w:bCs/>
                <w:sz w:val="18"/>
                <w:szCs w:val="18"/>
              </w:rPr>
            </w:pPr>
          </w:p>
        </w:tc>
        <w:tc>
          <w:tcPr>
            <w:tcW w:w="1052" w:type="pct"/>
            <w:tcBorders>
              <w:top w:val="nil"/>
              <w:bottom w:val="nil"/>
            </w:tcBorders>
            <w:shd w:val="clear" w:color="auto" w:fill="auto"/>
          </w:tcPr>
          <w:p w14:paraId="673A2B50" w14:textId="77777777" w:rsidR="009F0771" w:rsidRPr="005C50B5" w:rsidRDefault="009F0771" w:rsidP="003F0CA8">
            <w:pPr>
              <w:pStyle w:val="DecimalAligned"/>
              <w:spacing w:line="240" w:lineRule="auto"/>
              <w:rPr>
                <w:b/>
                <w:bCs/>
                <w:sz w:val="18"/>
                <w:szCs w:val="18"/>
              </w:rPr>
            </w:pPr>
            <w:r w:rsidRPr="005C50B5">
              <w:rPr>
                <w:b/>
                <w:bCs/>
                <w:sz w:val="18"/>
                <w:szCs w:val="18"/>
              </w:rPr>
              <w:t>8</w:t>
            </w:r>
          </w:p>
        </w:tc>
        <w:tc>
          <w:tcPr>
            <w:tcW w:w="1052" w:type="pct"/>
            <w:tcBorders>
              <w:top w:val="nil"/>
              <w:bottom w:val="nil"/>
            </w:tcBorders>
            <w:shd w:val="clear" w:color="auto" w:fill="auto"/>
          </w:tcPr>
          <w:p w14:paraId="3D9C98F8" w14:textId="77777777" w:rsidR="009F0771" w:rsidRPr="005C50B5" w:rsidRDefault="009F0771" w:rsidP="003F0CA8">
            <w:pPr>
              <w:pStyle w:val="DecimalAligned"/>
              <w:spacing w:line="240" w:lineRule="auto"/>
              <w:rPr>
                <w:b/>
                <w:bCs/>
                <w:sz w:val="18"/>
                <w:szCs w:val="18"/>
              </w:rPr>
            </w:pPr>
            <w:r w:rsidRPr="005C50B5">
              <w:rPr>
                <w:b/>
                <w:bCs/>
                <w:sz w:val="18"/>
                <w:szCs w:val="18"/>
              </w:rPr>
              <w:t>27.86</w:t>
            </w:r>
          </w:p>
        </w:tc>
        <w:tc>
          <w:tcPr>
            <w:tcW w:w="789" w:type="pct"/>
            <w:tcBorders>
              <w:top w:val="nil"/>
              <w:bottom w:val="nil"/>
            </w:tcBorders>
            <w:shd w:val="clear" w:color="auto" w:fill="auto"/>
          </w:tcPr>
          <w:p w14:paraId="3BA53411" w14:textId="77777777" w:rsidR="009F0771" w:rsidRPr="005C50B5" w:rsidRDefault="009F0771" w:rsidP="003F0CA8">
            <w:pPr>
              <w:pStyle w:val="DecimalAligned"/>
              <w:spacing w:line="240" w:lineRule="auto"/>
              <w:rPr>
                <w:b/>
                <w:bCs/>
                <w:sz w:val="18"/>
                <w:szCs w:val="18"/>
              </w:rPr>
            </w:pPr>
            <w:r w:rsidRPr="005C50B5">
              <w:rPr>
                <w:b/>
                <w:bCs/>
                <w:sz w:val="18"/>
                <w:szCs w:val="18"/>
              </w:rPr>
              <w:t>3.90</w:t>
            </w:r>
          </w:p>
        </w:tc>
        <w:tc>
          <w:tcPr>
            <w:tcW w:w="1113" w:type="pct"/>
            <w:tcBorders>
              <w:top w:val="nil"/>
              <w:bottom w:val="nil"/>
            </w:tcBorders>
            <w:shd w:val="clear" w:color="auto" w:fill="auto"/>
          </w:tcPr>
          <w:p w14:paraId="4BCB3F13" w14:textId="77777777" w:rsidR="009F0771" w:rsidRPr="005C50B5" w:rsidRDefault="009F0771" w:rsidP="003F0CA8">
            <w:pPr>
              <w:pStyle w:val="DecimalAligned"/>
              <w:spacing w:line="240" w:lineRule="auto"/>
              <w:rPr>
                <w:b/>
                <w:bCs/>
                <w:sz w:val="18"/>
                <w:szCs w:val="18"/>
              </w:rPr>
            </w:pPr>
            <w:r w:rsidRPr="005C50B5">
              <w:rPr>
                <w:b/>
                <w:bCs/>
                <w:sz w:val="18"/>
                <w:szCs w:val="18"/>
              </w:rPr>
              <w:t>25.91, 31.51</w:t>
            </w:r>
          </w:p>
          <w:p w14:paraId="4F3FA002" w14:textId="77777777" w:rsidR="009F0771" w:rsidRPr="005C50B5" w:rsidRDefault="009F0771" w:rsidP="003F0CA8">
            <w:pPr>
              <w:pStyle w:val="DecimalAligned"/>
              <w:spacing w:line="240" w:lineRule="auto"/>
              <w:rPr>
                <w:b/>
                <w:bCs/>
                <w:sz w:val="18"/>
                <w:szCs w:val="18"/>
              </w:rPr>
            </w:pPr>
          </w:p>
        </w:tc>
      </w:tr>
      <w:tr w:rsidR="009F0771" w14:paraId="399D862D" w14:textId="77777777" w:rsidTr="003F0CA8">
        <w:tc>
          <w:tcPr>
            <w:tcW w:w="993" w:type="pct"/>
            <w:vMerge w:val="restart"/>
            <w:tcBorders>
              <w:top w:val="nil"/>
              <w:bottom w:val="nil"/>
            </w:tcBorders>
            <w:shd w:val="clear" w:color="auto" w:fill="D9D9D9" w:themeFill="background1" w:themeFillShade="D9"/>
            <w:noWrap/>
          </w:tcPr>
          <w:p w14:paraId="72BF1012" w14:textId="77777777" w:rsidR="009F0771" w:rsidRPr="005C50B5" w:rsidRDefault="009F0771" w:rsidP="003F0CA8">
            <w:pPr>
              <w:rPr>
                <w:b/>
                <w:bCs/>
                <w:sz w:val="18"/>
                <w:szCs w:val="18"/>
              </w:rPr>
            </w:pPr>
          </w:p>
          <w:p w14:paraId="26D88418" w14:textId="77777777" w:rsidR="009F0771" w:rsidRPr="005C50B5" w:rsidRDefault="009F0771" w:rsidP="003F0CA8">
            <w:pPr>
              <w:rPr>
                <w:b/>
                <w:bCs/>
                <w:sz w:val="18"/>
                <w:szCs w:val="18"/>
              </w:rPr>
            </w:pPr>
          </w:p>
          <w:p w14:paraId="5B504271" w14:textId="77777777" w:rsidR="009F0771" w:rsidRPr="005C50B5" w:rsidRDefault="009F0771" w:rsidP="003F0CA8">
            <w:pPr>
              <w:rPr>
                <w:b/>
                <w:bCs/>
                <w:sz w:val="18"/>
                <w:szCs w:val="18"/>
              </w:rPr>
            </w:pPr>
            <w:r w:rsidRPr="005C50B5">
              <w:rPr>
                <w:b/>
                <w:bCs/>
                <w:sz w:val="18"/>
                <w:szCs w:val="18"/>
              </w:rPr>
              <w:t>Southern</w:t>
            </w:r>
          </w:p>
          <w:p w14:paraId="3111CBF5"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12CA46DB" w14:textId="77777777" w:rsidR="009F0771" w:rsidRPr="005C50B5" w:rsidRDefault="009F0771" w:rsidP="003F0CA8">
            <w:pPr>
              <w:pStyle w:val="DecimalAligned"/>
              <w:spacing w:line="240" w:lineRule="auto"/>
              <w:rPr>
                <w:sz w:val="18"/>
                <w:szCs w:val="18"/>
              </w:rPr>
            </w:pPr>
          </w:p>
          <w:p w14:paraId="750CF2A8"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shd w:val="clear" w:color="auto" w:fill="D9D9D9" w:themeFill="background1" w:themeFillShade="D9"/>
          </w:tcPr>
          <w:p w14:paraId="0CC61297" w14:textId="77777777" w:rsidR="009F0771" w:rsidRPr="005C50B5" w:rsidRDefault="009F0771" w:rsidP="003F0CA8">
            <w:pPr>
              <w:pStyle w:val="DecimalAligned"/>
              <w:spacing w:line="240" w:lineRule="auto"/>
              <w:rPr>
                <w:sz w:val="18"/>
                <w:szCs w:val="18"/>
              </w:rPr>
            </w:pPr>
          </w:p>
          <w:p w14:paraId="25C3F290" w14:textId="77777777" w:rsidR="009F0771" w:rsidRPr="005C50B5" w:rsidRDefault="009F0771" w:rsidP="003F0CA8">
            <w:pPr>
              <w:pStyle w:val="DecimalAligned"/>
              <w:spacing w:line="240" w:lineRule="auto"/>
              <w:rPr>
                <w:sz w:val="18"/>
                <w:szCs w:val="18"/>
              </w:rPr>
            </w:pPr>
            <w:r w:rsidRPr="005C50B5">
              <w:rPr>
                <w:sz w:val="18"/>
                <w:szCs w:val="18"/>
              </w:rPr>
              <w:t>19.48</w:t>
            </w:r>
          </w:p>
        </w:tc>
        <w:tc>
          <w:tcPr>
            <w:tcW w:w="789" w:type="pct"/>
            <w:tcBorders>
              <w:top w:val="nil"/>
              <w:bottom w:val="nil"/>
            </w:tcBorders>
            <w:shd w:val="clear" w:color="auto" w:fill="D9D9D9" w:themeFill="background1" w:themeFillShade="D9"/>
          </w:tcPr>
          <w:p w14:paraId="693D51A1" w14:textId="77777777" w:rsidR="009F0771" w:rsidRPr="005C50B5" w:rsidRDefault="009F0771" w:rsidP="003F0CA8">
            <w:pPr>
              <w:pStyle w:val="DecimalAligned"/>
              <w:spacing w:line="240" w:lineRule="auto"/>
              <w:rPr>
                <w:sz w:val="18"/>
                <w:szCs w:val="18"/>
              </w:rPr>
            </w:pPr>
          </w:p>
          <w:p w14:paraId="70718D17" w14:textId="77777777" w:rsidR="009F0771" w:rsidRPr="005C50B5" w:rsidRDefault="009F0771" w:rsidP="003F0CA8">
            <w:pPr>
              <w:pStyle w:val="DecimalAligned"/>
              <w:spacing w:line="240" w:lineRule="auto"/>
              <w:rPr>
                <w:b/>
                <w:bCs/>
                <w:sz w:val="18"/>
                <w:szCs w:val="18"/>
              </w:rPr>
            </w:pPr>
            <w:r w:rsidRPr="005C50B5">
              <w:rPr>
                <w:b/>
                <w:bCs/>
                <w:sz w:val="18"/>
                <w:szCs w:val="18"/>
              </w:rPr>
              <w:t>3.28</w:t>
            </w:r>
          </w:p>
        </w:tc>
        <w:tc>
          <w:tcPr>
            <w:tcW w:w="1113" w:type="pct"/>
            <w:tcBorders>
              <w:top w:val="nil"/>
              <w:bottom w:val="nil"/>
            </w:tcBorders>
            <w:shd w:val="clear" w:color="auto" w:fill="D9D9D9" w:themeFill="background1" w:themeFillShade="D9"/>
          </w:tcPr>
          <w:p w14:paraId="4F3E9202" w14:textId="77777777" w:rsidR="009F0771" w:rsidRPr="005C50B5" w:rsidRDefault="009F0771" w:rsidP="003F0CA8">
            <w:pPr>
              <w:pStyle w:val="DecimalAligned"/>
              <w:spacing w:line="240" w:lineRule="auto"/>
              <w:rPr>
                <w:sz w:val="18"/>
                <w:szCs w:val="18"/>
              </w:rPr>
            </w:pPr>
          </w:p>
          <w:p w14:paraId="2E742ADF" w14:textId="77777777" w:rsidR="009F0771" w:rsidRPr="005C50B5" w:rsidRDefault="009F0771" w:rsidP="003F0CA8">
            <w:pPr>
              <w:pStyle w:val="DecimalAligned"/>
              <w:spacing w:line="240" w:lineRule="auto"/>
              <w:rPr>
                <w:sz w:val="18"/>
                <w:szCs w:val="18"/>
              </w:rPr>
            </w:pPr>
            <w:r w:rsidRPr="005C50B5">
              <w:rPr>
                <w:sz w:val="18"/>
                <w:szCs w:val="18"/>
              </w:rPr>
              <w:t>16.68, 21.74</w:t>
            </w:r>
          </w:p>
        </w:tc>
      </w:tr>
      <w:tr w:rsidR="009F0771" w:rsidRPr="00305C6E" w14:paraId="3D4D9225" w14:textId="77777777" w:rsidTr="003F0CA8">
        <w:tc>
          <w:tcPr>
            <w:tcW w:w="993" w:type="pct"/>
            <w:vMerge/>
            <w:tcBorders>
              <w:top w:val="nil"/>
              <w:bottom w:val="nil"/>
            </w:tcBorders>
            <w:shd w:val="clear" w:color="auto" w:fill="D9D9D9" w:themeFill="background1" w:themeFillShade="D9"/>
            <w:noWrap/>
          </w:tcPr>
          <w:p w14:paraId="6B314C07"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5D3EA705" w14:textId="77777777" w:rsidR="009F0771" w:rsidRPr="005C50B5" w:rsidRDefault="009F0771" w:rsidP="003F0CA8">
            <w:pPr>
              <w:pStyle w:val="DecimalAligned"/>
              <w:spacing w:line="240" w:lineRule="auto"/>
              <w:rPr>
                <w:sz w:val="18"/>
                <w:szCs w:val="18"/>
              </w:rPr>
            </w:pPr>
            <w:r w:rsidRPr="005C50B5">
              <w:rPr>
                <w:sz w:val="18"/>
                <w:szCs w:val="18"/>
              </w:rPr>
              <w:t>8</w:t>
            </w:r>
          </w:p>
        </w:tc>
        <w:tc>
          <w:tcPr>
            <w:tcW w:w="1052" w:type="pct"/>
            <w:tcBorders>
              <w:top w:val="nil"/>
              <w:bottom w:val="nil"/>
            </w:tcBorders>
            <w:shd w:val="clear" w:color="auto" w:fill="D9D9D9" w:themeFill="background1" w:themeFillShade="D9"/>
          </w:tcPr>
          <w:p w14:paraId="479A5C08" w14:textId="77777777" w:rsidR="009F0771" w:rsidRPr="005C50B5" w:rsidRDefault="009F0771" w:rsidP="003F0CA8">
            <w:pPr>
              <w:pStyle w:val="DecimalAligned"/>
              <w:spacing w:line="240" w:lineRule="auto"/>
              <w:rPr>
                <w:b/>
                <w:bCs/>
                <w:sz w:val="18"/>
                <w:szCs w:val="18"/>
              </w:rPr>
            </w:pPr>
            <w:r w:rsidRPr="005C50B5">
              <w:rPr>
                <w:b/>
                <w:bCs/>
                <w:sz w:val="18"/>
                <w:szCs w:val="18"/>
              </w:rPr>
              <w:t>21.12</w:t>
            </w:r>
          </w:p>
        </w:tc>
        <w:tc>
          <w:tcPr>
            <w:tcW w:w="789" w:type="pct"/>
            <w:tcBorders>
              <w:top w:val="nil"/>
              <w:bottom w:val="nil"/>
            </w:tcBorders>
            <w:shd w:val="clear" w:color="auto" w:fill="D9D9D9" w:themeFill="background1" w:themeFillShade="D9"/>
          </w:tcPr>
          <w:p w14:paraId="07C98A5B" w14:textId="77777777" w:rsidR="009F0771" w:rsidRPr="005C50B5" w:rsidRDefault="009F0771" w:rsidP="003F0CA8">
            <w:pPr>
              <w:pStyle w:val="DecimalAligned"/>
              <w:spacing w:line="240" w:lineRule="auto"/>
              <w:rPr>
                <w:sz w:val="18"/>
                <w:szCs w:val="18"/>
              </w:rPr>
            </w:pPr>
            <w:r w:rsidRPr="005C50B5">
              <w:rPr>
                <w:sz w:val="18"/>
                <w:szCs w:val="18"/>
              </w:rPr>
              <w:t>3.10</w:t>
            </w:r>
          </w:p>
        </w:tc>
        <w:tc>
          <w:tcPr>
            <w:tcW w:w="1113" w:type="pct"/>
            <w:tcBorders>
              <w:top w:val="nil"/>
              <w:bottom w:val="nil"/>
            </w:tcBorders>
            <w:shd w:val="clear" w:color="auto" w:fill="D9D9D9" w:themeFill="background1" w:themeFillShade="D9"/>
          </w:tcPr>
          <w:p w14:paraId="59CD8AAA" w14:textId="77777777" w:rsidR="009F0771" w:rsidRPr="005C50B5" w:rsidRDefault="009F0771" w:rsidP="003F0CA8">
            <w:pPr>
              <w:pStyle w:val="DecimalAligned"/>
              <w:spacing w:line="240" w:lineRule="auto"/>
              <w:rPr>
                <w:b/>
                <w:bCs/>
                <w:sz w:val="18"/>
                <w:szCs w:val="18"/>
              </w:rPr>
            </w:pPr>
            <w:r w:rsidRPr="005C50B5">
              <w:rPr>
                <w:b/>
                <w:bCs/>
                <w:sz w:val="18"/>
                <w:szCs w:val="18"/>
              </w:rPr>
              <w:t>19.25, 23.99</w:t>
            </w:r>
          </w:p>
        </w:tc>
      </w:tr>
      <w:tr w:rsidR="009F0771" w14:paraId="7F0B2B78" w14:textId="77777777" w:rsidTr="003F0CA8">
        <w:tc>
          <w:tcPr>
            <w:tcW w:w="993" w:type="pct"/>
            <w:vMerge w:val="restart"/>
            <w:tcBorders>
              <w:top w:val="nil"/>
              <w:bottom w:val="nil"/>
            </w:tcBorders>
            <w:shd w:val="clear" w:color="auto" w:fill="D9D9D9" w:themeFill="background1" w:themeFillShade="D9"/>
            <w:noWrap/>
          </w:tcPr>
          <w:p w14:paraId="63EC6EFB" w14:textId="77777777" w:rsidR="009F0771" w:rsidRPr="005C50B5" w:rsidRDefault="009F0771" w:rsidP="003F0CA8">
            <w:pPr>
              <w:rPr>
                <w:b/>
                <w:bCs/>
                <w:sz w:val="18"/>
                <w:szCs w:val="18"/>
              </w:rPr>
            </w:pPr>
          </w:p>
          <w:p w14:paraId="006A6F59" w14:textId="77777777" w:rsidR="009F0771" w:rsidRPr="005C50B5" w:rsidRDefault="009F0771" w:rsidP="003F0CA8">
            <w:pPr>
              <w:rPr>
                <w:b/>
                <w:bCs/>
                <w:sz w:val="18"/>
                <w:szCs w:val="18"/>
              </w:rPr>
            </w:pPr>
          </w:p>
          <w:p w14:paraId="0E3E6CD9" w14:textId="77777777" w:rsidR="009F0771" w:rsidRPr="005C50B5" w:rsidRDefault="009F0771" w:rsidP="003F0CA8">
            <w:pPr>
              <w:rPr>
                <w:b/>
                <w:bCs/>
                <w:sz w:val="18"/>
                <w:szCs w:val="18"/>
              </w:rPr>
            </w:pPr>
            <w:r w:rsidRPr="005C50B5">
              <w:rPr>
                <w:b/>
                <w:bCs/>
                <w:sz w:val="18"/>
                <w:szCs w:val="18"/>
              </w:rPr>
              <w:t>Western</w:t>
            </w:r>
          </w:p>
          <w:p w14:paraId="0BE26733" w14:textId="77777777" w:rsidR="009F0771" w:rsidRPr="005C50B5" w:rsidRDefault="009F0771" w:rsidP="003F0CA8">
            <w:pPr>
              <w:rPr>
                <w:b/>
                <w:bCs/>
                <w:sz w:val="18"/>
                <w:szCs w:val="18"/>
              </w:rPr>
            </w:pPr>
          </w:p>
        </w:tc>
        <w:tc>
          <w:tcPr>
            <w:tcW w:w="1052" w:type="pct"/>
            <w:tcBorders>
              <w:top w:val="nil"/>
              <w:bottom w:val="nil"/>
            </w:tcBorders>
            <w:shd w:val="clear" w:color="auto" w:fill="D9D9D9" w:themeFill="background1" w:themeFillShade="D9"/>
          </w:tcPr>
          <w:p w14:paraId="079DCE82" w14:textId="77777777" w:rsidR="009F0771" w:rsidRPr="005C50B5" w:rsidRDefault="009F0771" w:rsidP="003F0CA8">
            <w:pPr>
              <w:pStyle w:val="DecimalAligned"/>
              <w:spacing w:line="240" w:lineRule="auto"/>
              <w:rPr>
                <w:sz w:val="18"/>
                <w:szCs w:val="18"/>
              </w:rPr>
            </w:pPr>
          </w:p>
          <w:p w14:paraId="4C080B2F" w14:textId="77777777" w:rsidR="009F0771" w:rsidRPr="005C50B5" w:rsidRDefault="009F0771" w:rsidP="003F0CA8">
            <w:pPr>
              <w:pStyle w:val="DecimalAligned"/>
              <w:spacing w:line="240" w:lineRule="auto"/>
              <w:rPr>
                <w:sz w:val="18"/>
                <w:szCs w:val="18"/>
              </w:rPr>
            </w:pPr>
            <w:r w:rsidRPr="005C50B5">
              <w:rPr>
                <w:sz w:val="18"/>
                <w:szCs w:val="18"/>
              </w:rPr>
              <w:t>1</w:t>
            </w:r>
          </w:p>
        </w:tc>
        <w:tc>
          <w:tcPr>
            <w:tcW w:w="1052" w:type="pct"/>
            <w:tcBorders>
              <w:top w:val="nil"/>
              <w:bottom w:val="nil"/>
            </w:tcBorders>
            <w:shd w:val="clear" w:color="auto" w:fill="D9D9D9" w:themeFill="background1" w:themeFillShade="D9"/>
          </w:tcPr>
          <w:p w14:paraId="6BA1E3E0" w14:textId="77777777" w:rsidR="009F0771" w:rsidRPr="005C50B5" w:rsidRDefault="009F0771" w:rsidP="003F0CA8">
            <w:pPr>
              <w:pStyle w:val="DecimalAligned"/>
              <w:spacing w:line="240" w:lineRule="auto"/>
              <w:rPr>
                <w:sz w:val="18"/>
                <w:szCs w:val="18"/>
              </w:rPr>
            </w:pPr>
          </w:p>
          <w:p w14:paraId="3CAFE9C8" w14:textId="77777777" w:rsidR="009F0771" w:rsidRPr="005C50B5" w:rsidRDefault="009F0771" w:rsidP="003F0CA8">
            <w:pPr>
              <w:pStyle w:val="DecimalAligned"/>
              <w:spacing w:line="240" w:lineRule="auto"/>
              <w:rPr>
                <w:sz w:val="18"/>
                <w:szCs w:val="18"/>
              </w:rPr>
            </w:pPr>
            <w:r w:rsidRPr="005C50B5">
              <w:rPr>
                <w:sz w:val="18"/>
                <w:szCs w:val="18"/>
              </w:rPr>
              <w:t>7.08</w:t>
            </w:r>
          </w:p>
        </w:tc>
        <w:tc>
          <w:tcPr>
            <w:tcW w:w="789" w:type="pct"/>
            <w:tcBorders>
              <w:top w:val="nil"/>
              <w:bottom w:val="nil"/>
            </w:tcBorders>
            <w:shd w:val="clear" w:color="auto" w:fill="D9D9D9" w:themeFill="background1" w:themeFillShade="D9"/>
          </w:tcPr>
          <w:p w14:paraId="43A87C97" w14:textId="77777777" w:rsidR="009F0771" w:rsidRPr="005C50B5" w:rsidRDefault="009F0771" w:rsidP="003F0CA8">
            <w:pPr>
              <w:pStyle w:val="DecimalAligned"/>
              <w:spacing w:line="240" w:lineRule="auto"/>
              <w:rPr>
                <w:sz w:val="18"/>
                <w:szCs w:val="18"/>
              </w:rPr>
            </w:pPr>
          </w:p>
          <w:p w14:paraId="31C08C04" w14:textId="77777777" w:rsidR="009F0771" w:rsidRPr="005C50B5" w:rsidRDefault="009F0771" w:rsidP="003F0CA8">
            <w:pPr>
              <w:pStyle w:val="DecimalAligned"/>
              <w:spacing w:line="240" w:lineRule="auto"/>
              <w:rPr>
                <w:b/>
                <w:bCs/>
                <w:sz w:val="18"/>
                <w:szCs w:val="18"/>
              </w:rPr>
            </w:pPr>
            <w:r w:rsidRPr="005C50B5">
              <w:rPr>
                <w:b/>
                <w:bCs/>
                <w:sz w:val="18"/>
                <w:szCs w:val="18"/>
              </w:rPr>
              <w:t>1.18</w:t>
            </w:r>
          </w:p>
        </w:tc>
        <w:tc>
          <w:tcPr>
            <w:tcW w:w="1113" w:type="pct"/>
            <w:tcBorders>
              <w:top w:val="nil"/>
              <w:bottom w:val="nil"/>
            </w:tcBorders>
            <w:shd w:val="clear" w:color="auto" w:fill="D9D9D9" w:themeFill="background1" w:themeFillShade="D9"/>
          </w:tcPr>
          <w:p w14:paraId="42C84327" w14:textId="77777777" w:rsidR="009F0771" w:rsidRPr="005C50B5" w:rsidRDefault="009F0771" w:rsidP="003F0CA8">
            <w:pPr>
              <w:pStyle w:val="DecimalAligned"/>
              <w:spacing w:line="240" w:lineRule="auto"/>
              <w:rPr>
                <w:sz w:val="18"/>
                <w:szCs w:val="18"/>
              </w:rPr>
            </w:pPr>
          </w:p>
          <w:p w14:paraId="17C516DF" w14:textId="77777777" w:rsidR="009F0771" w:rsidRPr="005C50B5" w:rsidRDefault="009F0771" w:rsidP="003F0CA8">
            <w:pPr>
              <w:pStyle w:val="DecimalAligned"/>
              <w:spacing w:line="240" w:lineRule="auto"/>
              <w:rPr>
                <w:sz w:val="18"/>
                <w:szCs w:val="18"/>
              </w:rPr>
            </w:pPr>
            <w:r w:rsidRPr="005C50B5">
              <w:rPr>
                <w:b/>
                <w:bCs/>
                <w:sz w:val="18"/>
                <w:szCs w:val="18"/>
              </w:rPr>
              <w:t>6.67</w:t>
            </w:r>
            <w:r w:rsidRPr="005C50B5">
              <w:rPr>
                <w:sz w:val="18"/>
                <w:szCs w:val="18"/>
              </w:rPr>
              <w:t>, 7.96</w:t>
            </w:r>
          </w:p>
        </w:tc>
      </w:tr>
      <w:tr w:rsidR="009F0771" w14:paraId="39772E15" w14:textId="77777777" w:rsidTr="003F0CA8">
        <w:trPr>
          <w:cnfStyle w:val="010000000000" w:firstRow="0" w:lastRow="1" w:firstColumn="0" w:lastColumn="0" w:oddVBand="0" w:evenVBand="0" w:oddHBand="0" w:evenHBand="0" w:firstRowFirstColumn="0" w:firstRowLastColumn="0" w:lastRowFirstColumn="0" w:lastRowLastColumn="0"/>
        </w:trPr>
        <w:tc>
          <w:tcPr>
            <w:tcW w:w="993" w:type="pct"/>
            <w:vMerge/>
            <w:tcBorders>
              <w:top w:val="nil"/>
              <w:bottom w:val="double" w:sz="2" w:space="0" w:color="auto"/>
            </w:tcBorders>
            <w:shd w:val="clear" w:color="auto" w:fill="D9D9D9" w:themeFill="background1" w:themeFillShade="D9"/>
            <w:noWrap/>
          </w:tcPr>
          <w:p w14:paraId="6A8F9F37" w14:textId="77777777" w:rsidR="009F0771" w:rsidRPr="005C50B5" w:rsidRDefault="009F0771" w:rsidP="003F0CA8">
            <w:pPr>
              <w:rPr>
                <w:sz w:val="18"/>
                <w:szCs w:val="18"/>
              </w:rPr>
            </w:pPr>
          </w:p>
        </w:tc>
        <w:tc>
          <w:tcPr>
            <w:tcW w:w="1052" w:type="pct"/>
            <w:tcBorders>
              <w:top w:val="nil"/>
              <w:bottom w:val="double" w:sz="2" w:space="0" w:color="auto"/>
            </w:tcBorders>
            <w:shd w:val="clear" w:color="auto" w:fill="D9D9D9" w:themeFill="background1" w:themeFillShade="D9"/>
          </w:tcPr>
          <w:p w14:paraId="22DBEE4E" w14:textId="77777777" w:rsidR="009F0771" w:rsidRPr="005C50B5" w:rsidRDefault="009F0771" w:rsidP="003F0CA8">
            <w:pPr>
              <w:pStyle w:val="DecimalAligned"/>
              <w:spacing w:line="240" w:lineRule="auto"/>
              <w:rPr>
                <w:sz w:val="18"/>
                <w:szCs w:val="18"/>
              </w:rPr>
            </w:pPr>
            <w:r w:rsidRPr="005C50B5">
              <w:rPr>
                <w:sz w:val="18"/>
                <w:szCs w:val="18"/>
              </w:rPr>
              <w:t>8</w:t>
            </w:r>
          </w:p>
        </w:tc>
        <w:tc>
          <w:tcPr>
            <w:tcW w:w="1052" w:type="pct"/>
            <w:tcBorders>
              <w:top w:val="nil"/>
              <w:bottom w:val="double" w:sz="2" w:space="0" w:color="auto"/>
            </w:tcBorders>
            <w:shd w:val="clear" w:color="auto" w:fill="D9D9D9" w:themeFill="background1" w:themeFillShade="D9"/>
          </w:tcPr>
          <w:p w14:paraId="6A51DA55" w14:textId="77777777" w:rsidR="009F0771" w:rsidRPr="005C50B5" w:rsidRDefault="009F0771" w:rsidP="003F0CA8">
            <w:pPr>
              <w:pStyle w:val="DecimalAligned"/>
              <w:spacing w:line="240" w:lineRule="auto"/>
              <w:rPr>
                <w:b/>
                <w:bCs/>
                <w:sz w:val="18"/>
                <w:szCs w:val="18"/>
              </w:rPr>
            </w:pPr>
            <w:r w:rsidRPr="005C50B5">
              <w:rPr>
                <w:b/>
                <w:bCs/>
                <w:sz w:val="18"/>
                <w:szCs w:val="18"/>
              </w:rPr>
              <w:t>7.44</w:t>
            </w:r>
          </w:p>
        </w:tc>
        <w:tc>
          <w:tcPr>
            <w:tcW w:w="789" w:type="pct"/>
            <w:tcBorders>
              <w:top w:val="nil"/>
              <w:bottom w:val="double" w:sz="2" w:space="0" w:color="auto"/>
            </w:tcBorders>
            <w:shd w:val="clear" w:color="auto" w:fill="D9D9D9" w:themeFill="background1" w:themeFillShade="D9"/>
          </w:tcPr>
          <w:p w14:paraId="6131F154" w14:textId="77777777" w:rsidR="009F0771" w:rsidRPr="005C50B5" w:rsidRDefault="009F0771" w:rsidP="003F0CA8">
            <w:pPr>
              <w:pStyle w:val="DecimalAligned"/>
              <w:spacing w:line="240" w:lineRule="auto"/>
              <w:rPr>
                <w:sz w:val="18"/>
                <w:szCs w:val="18"/>
              </w:rPr>
            </w:pPr>
            <w:r w:rsidRPr="005C50B5">
              <w:rPr>
                <w:sz w:val="18"/>
                <w:szCs w:val="18"/>
              </w:rPr>
              <w:t>1.15</w:t>
            </w:r>
          </w:p>
        </w:tc>
        <w:tc>
          <w:tcPr>
            <w:tcW w:w="1113" w:type="pct"/>
            <w:tcBorders>
              <w:top w:val="nil"/>
              <w:bottom w:val="double" w:sz="2" w:space="0" w:color="auto"/>
            </w:tcBorders>
            <w:shd w:val="clear" w:color="auto" w:fill="D9D9D9" w:themeFill="background1" w:themeFillShade="D9"/>
          </w:tcPr>
          <w:p w14:paraId="5404066C" w14:textId="77777777" w:rsidR="009F0771" w:rsidRPr="005C50B5" w:rsidRDefault="009F0771" w:rsidP="003F0CA8">
            <w:pPr>
              <w:pStyle w:val="DecimalAligned"/>
              <w:spacing w:line="240" w:lineRule="auto"/>
              <w:rPr>
                <w:sz w:val="18"/>
                <w:szCs w:val="18"/>
              </w:rPr>
            </w:pPr>
            <w:r w:rsidRPr="005C50B5">
              <w:rPr>
                <w:sz w:val="18"/>
                <w:szCs w:val="18"/>
              </w:rPr>
              <w:t xml:space="preserve">6.64, </w:t>
            </w:r>
            <w:r w:rsidRPr="005C50B5">
              <w:rPr>
                <w:b/>
                <w:bCs/>
                <w:sz w:val="18"/>
                <w:szCs w:val="18"/>
              </w:rPr>
              <w:t>8.27</w:t>
            </w:r>
          </w:p>
        </w:tc>
      </w:tr>
    </w:tbl>
    <w:p w14:paraId="2C2FB518" w14:textId="77777777" w:rsidR="009F0771" w:rsidRDefault="009F0771" w:rsidP="009F0771">
      <w:pPr>
        <w:rPr>
          <w:b/>
          <w:bCs/>
        </w:rPr>
      </w:pPr>
      <w:r>
        <w:br w:type="page"/>
      </w:r>
    </w:p>
    <w:p w14:paraId="3D432EEA" w14:textId="77777777" w:rsidR="009F0771" w:rsidRDefault="009F0771" w:rsidP="009F0771">
      <w:pPr>
        <w:rPr>
          <w:b/>
          <w:bCs/>
        </w:rPr>
      </w:pPr>
      <w:r w:rsidRPr="00203993">
        <w:rPr>
          <w:rFonts w:ascii="Calibri" w:hAnsi="Calibri" w:cs="Calibri"/>
          <w:noProof/>
        </w:rPr>
        <w:lastRenderedPageBreak/>
        <mc:AlternateContent>
          <mc:Choice Requires="wps">
            <w:drawing>
              <wp:anchor distT="45720" distB="45720" distL="114300" distR="114300" simplePos="0" relativeHeight="251673088" behindDoc="0" locked="0" layoutInCell="1" allowOverlap="1" wp14:anchorId="1E3DC6E9" wp14:editId="23125325">
                <wp:simplePos x="0" y="0"/>
                <wp:positionH relativeFrom="column">
                  <wp:posOffset>-70180</wp:posOffset>
                </wp:positionH>
                <wp:positionV relativeFrom="paragraph">
                  <wp:posOffset>-55245</wp:posOffset>
                </wp:positionV>
                <wp:extent cx="6450965" cy="1404620"/>
                <wp:effectExtent l="0" t="0" r="0" b="2540"/>
                <wp:wrapSquare wrapText="bothSides"/>
                <wp:docPr id="1762615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0965" cy="1404620"/>
                        </a:xfrm>
                        <a:prstGeom prst="rect">
                          <a:avLst/>
                        </a:prstGeom>
                        <a:noFill/>
                        <a:ln w="9525">
                          <a:noFill/>
                          <a:miter lim="800000"/>
                          <a:headEnd/>
                          <a:tailEnd/>
                        </a:ln>
                      </wps:spPr>
                      <wps:txbx>
                        <w:txbxContent>
                          <w:p w14:paraId="6635C2C5" w14:textId="77777777" w:rsidR="009F0771" w:rsidRDefault="009F0771" w:rsidP="00A21C95">
                            <w:pPr>
                              <w:outlineLvl w:val="2"/>
                              <w:rPr>
                                <w:sz w:val="24"/>
                                <w:szCs w:val="24"/>
                              </w:rPr>
                            </w:pPr>
                            <w:r w:rsidRPr="00361E42">
                              <w:rPr>
                                <w:b/>
                                <w:bCs/>
                                <w:sz w:val="24"/>
                                <w:szCs w:val="24"/>
                              </w:rPr>
                              <w:t>Figure 15</w:t>
                            </w:r>
                            <w:r w:rsidRPr="00361E42">
                              <w:rPr>
                                <w:sz w:val="24"/>
                                <w:szCs w:val="24"/>
                              </w:rPr>
                              <w:t xml:space="preserve">: Average number of drought and pluvial events, respectively, per base period and accumulation period. </w:t>
                            </w:r>
                          </w:p>
                          <w:p w14:paraId="377DFEB9" w14:textId="77777777" w:rsidR="009F0771" w:rsidRPr="00361E42" w:rsidRDefault="009F0771" w:rsidP="009F0771">
                            <w:pPr>
                              <w:rPr>
                                <w:sz w:val="24"/>
                                <w:szCs w:val="24"/>
                              </w:rPr>
                            </w:pPr>
                          </w:p>
                          <w:p w14:paraId="77A1D30C" w14:textId="77777777" w:rsidR="009F0771" w:rsidRDefault="009F0771" w:rsidP="009F0771">
                            <w:r>
                              <w:rPr>
                                <w:noProof/>
                              </w:rPr>
                              <w:drawing>
                                <wp:inline distT="0" distB="0" distL="0" distR="0" wp14:anchorId="162A7D61" wp14:editId="7FBDB70B">
                                  <wp:extent cx="5349875" cy="6937552"/>
                                  <wp:effectExtent l="0" t="0" r="3175" b="0"/>
                                  <wp:docPr id="715368571" name="Picture 1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68571" name="Picture 13" descr="A graph of different colored lines&#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368463" cy="6961657"/>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3DC6E9" id="_x0000_s1043" type="#_x0000_t202" style="position:absolute;margin-left:-5.55pt;margin-top:-4.35pt;width:507.95pt;height:110.6pt;z-index:251673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" filled="f" stroked="f">
                <v:textbox style="mso-fit-shape-to-text:t">
                  <w:txbxContent>
                    <w:p w14:paraId="6635C2C5" w14:textId="77777777" w:rsidR="009F0771" w:rsidRDefault="009F0771" w:rsidP="00A21C95">
                      <w:pPr>
                        <w:outlineLvl w:val="2"/>
                        <w:rPr>
                          <w:sz w:val="24"/>
                          <w:szCs w:val="24"/>
                        </w:rPr>
                      </w:pPr>
                      <w:r w:rsidRPr="00361E42">
                        <w:rPr>
                          <w:b/>
                          <w:bCs/>
                          <w:sz w:val="24"/>
                          <w:szCs w:val="24"/>
                        </w:rPr>
                        <w:t>Figure 15</w:t>
                      </w:r>
                      <w:r w:rsidRPr="00361E42">
                        <w:rPr>
                          <w:sz w:val="24"/>
                          <w:szCs w:val="24"/>
                        </w:rPr>
                        <w:t xml:space="preserve">: Average number of drought and pluvial events, respectively, per base period and accumulation period. </w:t>
                      </w:r>
                    </w:p>
                    <w:p w14:paraId="377DFEB9" w14:textId="77777777" w:rsidR="009F0771" w:rsidRPr="00361E42" w:rsidRDefault="009F0771" w:rsidP="009F0771">
                      <w:pPr>
                        <w:rPr>
                          <w:sz w:val="24"/>
                          <w:szCs w:val="24"/>
                        </w:rPr>
                      </w:pPr>
                    </w:p>
                    <w:p w14:paraId="77A1D30C" w14:textId="77777777" w:rsidR="009F0771" w:rsidRDefault="009F0771" w:rsidP="009F0771">
                      <w:r>
                        <w:rPr>
                          <w:noProof/>
                        </w:rPr>
                        <w:drawing>
                          <wp:inline distT="0" distB="0" distL="0" distR="0" wp14:anchorId="162A7D61" wp14:editId="7FBDB70B">
                            <wp:extent cx="5349875" cy="6937552"/>
                            <wp:effectExtent l="0" t="0" r="3175" b="0"/>
                            <wp:docPr id="715368571" name="Picture 1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68571" name="Picture 13" descr="A graph of different colored lines&#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368463" cy="6961657"/>
                                    </a:xfrm>
                                    <a:prstGeom prst="rect">
                                      <a:avLst/>
                                    </a:prstGeom>
                                  </pic:spPr>
                                </pic:pic>
                              </a:graphicData>
                            </a:graphic>
                          </wp:inline>
                        </w:drawing>
                      </w:r>
                    </w:p>
                  </w:txbxContent>
                </v:textbox>
                <w10:wrap type="square"/>
              </v:shape>
            </w:pict>
          </mc:Fallback>
        </mc:AlternateContent>
      </w:r>
      <w:r>
        <w:br w:type="page"/>
      </w:r>
    </w:p>
    <w:p w14:paraId="556B8EA3" w14:textId="77777777" w:rsidR="009F0771" w:rsidRPr="00361E42" w:rsidRDefault="009F0771" w:rsidP="00D343BE">
      <w:pPr>
        <w:pStyle w:val="Heading1"/>
        <w:spacing w:before="0" w:line="259" w:lineRule="auto"/>
        <w:ind w:left="0" w:right="0"/>
        <w:rPr>
          <w:sz w:val="24"/>
          <w:szCs w:val="24"/>
        </w:rPr>
      </w:pPr>
      <w:r w:rsidRPr="00361E42">
        <w:rPr>
          <w:sz w:val="24"/>
          <w:szCs w:val="24"/>
        </w:rPr>
        <w:lastRenderedPageBreak/>
        <w:t>CHAPTER 4: THE EFFECTS OF NONSTATIONARY PRECIPITATION</w:t>
      </w:r>
      <w:r w:rsidRPr="00361E42">
        <w:rPr>
          <w:spacing w:val="-18"/>
          <w:sz w:val="24"/>
          <w:szCs w:val="24"/>
        </w:rPr>
        <w:t xml:space="preserve"> </w:t>
      </w:r>
      <w:r w:rsidRPr="00361E42">
        <w:rPr>
          <w:sz w:val="24"/>
          <w:szCs w:val="24"/>
        </w:rPr>
        <w:t>REGIMES</w:t>
      </w:r>
      <w:r w:rsidRPr="00361E42">
        <w:rPr>
          <w:spacing w:val="-17"/>
          <w:sz w:val="24"/>
          <w:szCs w:val="24"/>
        </w:rPr>
        <w:t xml:space="preserve"> </w:t>
      </w:r>
      <w:r w:rsidRPr="00361E42">
        <w:rPr>
          <w:sz w:val="24"/>
          <w:szCs w:val="24"/>
        </w:rPr>
        <w:t>ON</w:t>
      </w:r>
      <w:r w:rsidRPr="00361E42">
        <w:rPr>
          <w:spacing w:val="-18"/>
          <w:sz w:val="24"/>
          <w:szCs w:val="24"/>
        </w:rPr>
        <w:t xml:space="preserve"> </w:t>
      </w:r>
      <w:r w:rsidRPr="00361E42">
        <w:rPr>
          <w:sz w:val="24"/>
          <w:szCs w:val="24"/>
        </w:rPr>
        <w:t>THE</w:t>
      </w:r>
      <w:r w:rsidRPr="00361E42">
        <w:rPr>
          <w:spacing w:val="-17"/>
          <w:sz w:val="24"/>
          <w:szCs w:val="24"/>
        </w:rPr>
        <w:t xml:space="preserve"> </w:t>
      </w:r>
      <w:r w:rsidRPr="00361E42">
        <w:rPr>
          <w:sz w:val="24"/>
          <w:szCs w:val="24"/>
        </w:rPr>
        <w:t>CHARACTERIZATION</w:t>
      </w:r>
      <w:r w:rsidRPr="00361E42">
        <w:rPr>
          <w:spacing w:val="-18"/>
          <w:sz w:val="24"/>
          <w:szCs w:val="24"/>
        </w:rPr>
        <w:t xml:space="preserve"> </w:t>
      </w:r>
      <w:r w:rsidRPr="00361E42">
        <w:rPr>
          <w:sz w:val="24"/>
          <w:szCs w:val="24"/>
        </w:rPr>
        <w:t>OF PRECIPITATION EXTREMES BY</w:t>
      </w:r>
      <w:r w:rsidRPr="00361E42">
        <w:rPr>
          <w:spacing w:val="-4"/>
          <w:sz w:val="24"/>
          <w:szCs w:val="24"/>
        </w:rPr>
        <w:t xml:space="preserve"> </w:t>
      </w:r>
      <w:r w:rsidRPr="00361E42">
        <w:rPr>
          <w:sz w:val="24"/>
          <w:szCs w:val="24"/>
        </w:rPr>
        <w:t>THE STANDARDIZED PRECIPITATION INDEX</w:t>
      </w:r>
    </w:p>
    <w:p w14:paraId="1A4BF5EF" w14:textId="77777777" w:rsidR="009F0771" w:rsidRDefault="009F0771" w:rsidP="009F0771">
      <w:pPr>
        <w:pStyle w:val="BodyText"/>
        <w:spacing w:before="1"/>
        <w:ind w:right="533"/>
        <w:rPr>
          <w:b/>
        </w:rPr>
      </w:pPr>
    </w:p>
    <w:p w14:paraId="6F2688D2" w14:textId="77777777" w:rsidR="009F0771" w:rsidRPr="00361E42" w:rsidRDefault="009F0771" w:rsidP="00003186">
      <w:pPr>
        <w:pStyle w:val="BodyText"/>
      </w:pPr>
      <w:r w:rsidRPr="00361E42">
        <w:rPr>
          <w:b/>
        </w:rPr>
        <w:t xml:space="preserve">Abstract: </w:t>
      </w:r>
      <w:r w:rsidRPr="00361E42">
        <w:t>With climate change introducing nonstationarity in climatic variables such as precipitation, traditional drought monitoring tools like the Standardized Precipitation Index (SPI), which rely on fixed, climatically representative base periods for reference, may not accurately reflect current precipitation extremes. In</w:t>
      </w:r>
      <w:r w:rsidRPr="00361E42">
        <w:rPr>
          <w:spacing w:val="-9"/>
        </w:rPr>
        <w:t xml:space="preserve"> </w:t>
      </w:r>
      <w:r w:rsidRPr="00361E42">
        <w:t>this</w:t>
      </w:r>
      <w:r w:rsidRPr="00361E42">
        <w:rPr>
          <w:spacing w:val="-6"/>
        </w:rPr>
        <w:t xml:space="preserve"> </w:t>
      </w:r>
      <w:r w:rsidRPr="00361E42">
        <w:t>study,</w:t>
      </w:r>
      <w:r w:rsidRPr="00361E42">
        <w:rPr>
          <w:spacing w:val="-2"/>
        </w:rPr>
        <w:t xml:space="preserve"> </w:t>
      </w:r>
      <w:r w:rsidRPr="00361E42">
        <w:t>climate</w:t>
      </w:r>
      <w:r w:rsidRPr="00361E42">
        <w:rPr>
          <w:spacing w:val="-5"/>
        </w:rPr>
        <w:t xml:space="preserve"> </w:t>
      </w:r>
      <w:r w:rsidRPr="00361E42">
        <w:t>divisional</w:t>
      </w:r>
      <w:r w:rsidRPr="00361E42">
        <w:rPr>
          <w:spacing w:val="-4"/>
        </w:rPr>
        <w:t xml:space="preserve"> </w:t>
      </w:r>
      <w:r w:rsidRPr="00361E42">
        <w:t>monthly</w:t>
      </w:r>
      <w:r w:rsidRPr="00361E42">
        <w:rPr>
          <w:spacing w:val="-4"/>
        </w:rPr>
        <w:t xml:space="preserve"> </w:t>
      </w:r>
      <w:r w:rsidRPr="00361E42">
        <w:t>precipitation</w:t>
      </w:r>
      <w:r w:rsidRPr="00361E42">
        <w:rPr>
          <w:spacing w:val="-4"/>
        </w:rPr>
        <w:t xml:space="preserve"> </w:t>
      </w:r>
      <w:r w:rsidRPr="00361E42">
        <w:t>data is used to calculate the 3- and 12-month SPI using</w:t>
      </w:r>
      <w:r w:rsidRPr="00361E42">
        <w:rPr>
          <w:spacing w:val="-2"/>
        </w:rPr>
        <w:t xml:space="preserve"> </w:t>
      </w:r>
      <w:r w:rsidRPr="00361E42">
        <w:t>a series of base periods to evaluate the extent to which the value of the SPI is influenced by its underlying base period. Results indicate that the choice of base period influences the characterization of drought</w:t>
      </w:r>
      <w:r w:rsidRPr="00361E42">
        <w:rPr>
          <w:spacing w:val="-1"/>
        </w:rPr>
        <w:t xml:space="preserve"> </w:t>
      </w:r>
      <w:r w:rsidRPr="00361E42">
        <w:t>and</w:t>
      </w:r>
      <w:r w:rsidRPr="00361E42">
        <w:rPr>
          <w:spacing w:val="-1"/>
        </w:rPr>
        <w:t xml:space="preserve"> </w:t>
      </w:r>
      <w:r w:rsidRPr="00361E42">
        <w:t>pluvial</w:t>
      </w:r>
      <w:r w:rsidRPr="00361E42">
        <w:rPr>
          <w:spacing w:val="-1"/>
        </w:rPr>
        <w:t xml:space="preserve"> </w:t>
      </w:r>
      <w:r w:rsidRPr="00361E42">
        <w:t>values</w:t>
      </w:r>
      <w:r w:rsidRPr="00361E42">
        <w:rPr>
          <w:spacing w:val="-3"/>
        </w:rPr>
        <w:t xml:space="preserve"> </w:t>
      </w:r>
      <w:r w:rsidRPr="00361E42">
        <w:t>yielded</w:t>
      </w:r>
      <w:r w:rsidRPr="00361E42">
        <w:rPr>
          <w:spacing w:val="-1"/>
        </w:rPr>
        <w:t xml:space="preserve"> </w:t>
      </w:r>
      <w:r w:rsidRPr="00361E42">
        <w:t>by</w:t>
      </w:r>
      <w:r w:rsidRPr="00361E42">
        <w:rPr>
          <w:spacing w:val="-5"/>
        </w:rPr>
        <w:t xml:space="preserve"> </w:t>
      </w:r>
      <w:r w:rsidRPr="00361E42">
        <w:t>the</w:t>
      </w:r>
      <w:r w:rsidRPr="00361E42">
        <w:rPr>
          <w:spacing w:val="-2"/>
        </w:rPr>
        <w:t xml:space="preserve"> </w:t>
      </w:r>
      <w:r w:rsidRPr="00361E42">
        <w:t>SPI,</w:t>
      </w:r>
      <w:r w:rsidRPr="00361E42">
        <w:rPr>
          <w:spacing w:val="-3"/>
        </w:rPr>
        <w:t xml:space="preserve"> </w:t>
      </w:r>
      <w:r w:rsidRPr="00361E42">
        <w:t>with</w:t>
      </w:r>
      <w:r w:rsidRPr="00361E42">
        <w:rPr>
          <w:spacing w:val="-1"/>
        </w:rPr>
        <w:t xml:space="preserve"> </w:t>
      </w:r>
      <w:r w:rsidRPr="00361E42">
        <w:t>the</w:t>
      </w:r>
      <w:r w:rsidRPr="00361E42">
        <w:rPr>
          <w:spacing w:val="-2"/>
        </w:rPr>
        <w:t xml:space="preserve"> </w:t>
      </w:r>
      <w:r w:rsidRPr="00361E42">
        <w:t>more</w:t>
      </w:r>
      <w:r w:rsidRPr="00361E42">
        <w:rPr>
          <w:spacing w:val="-6"/>
        </w:rPr>
        <w:t xml:space="preserve"> </w:t>
      </w:r>
      <w:r w:rsidRPr="00361E42">
        <w:t>recent</w:t>
      </w:r>
      <w:r w:rsidRPr="00361E42">
        <w:rPr>
          <w:spacing w:val="-1"/>
        </w:rPr>
        <w:t xml:space="preserve"> </w:t>
      </w:r>
      <w:r w:rsidRPr="00361E42">
        <w:t>base</w:t>
      </w:r>
      <w:r w:rsidRPr="00361E42">
        <w:rPr>
          <w:spacing w:val="-2"/>
        </w:rPr>
        <w:t xml:space="preserve"> </w:t>
      </w:r>
      <w:r w:rsidRPr="00361E42">
        <w:t>periods</w:t>
      </w:r>
      <w:r w:rsidRPr="00361E42">
        <w:rPr>
          <w:spacing w:val="-3"/>
        </w:rPr>
        <w:t xml:space="preserve"> </w:t>
      </w:r>
      <w:r w:rsidRPr="00361E42">
        <w:t>showing a shift towards drier conditions in the West, Southwest, and parts of the Southern U.S., and</w:t>
      </w:r>
      <w:r w:rsidRPr="00361E42">
        <w:rPr>
          <w:spacing w:val="-1"/>
        </w:rPr>
        <w:t xml:space="preserve"> </w:t>
      </w:r>
      <w:r w:rsidRPr="00361E42">
        <w:t>wetter conditions</w:t>
      </w:r>
      <w:r w:rsidRPr="00361E42">
        <w:rPr>
          <w:spacing w:val="-2"/>
        </w:rPr>
        <w:t xml:space="preserve"> </w:t>
      </w:r>
      <w:r w:rsidRPr="00361E42">
        <w:t>in</w:t>
      </w:r>
      <w:r w:rsidRPr="00361E42">
        <w:rPr>
          <w:spacing w:val="-5"/>
        </w:rPr>
        <w:t xml:space="preserve"> </w:t>
      </w:r>
      <w:r w:rsidRPr="00361E42">
        <w:t>the</w:t>
      </w:r>
      <w:r w:rsidRPr="00361E42">
        <w:rPr>
          <w:spacing w:val="-2"/>
        </w:rPr>
        <w:t xml:space="preserve"> </w:t>
      </w:r>
      <w:r w:rsidRPr="00361E42">
        <w:t>Northeast.</w:t>
      </w:r>
      <w:r w:rsidRPr="00361E42">
        <w:rPr>
          <w:spacing w:val="-12"/>
        </w:rPr>
        <w:t xml:space="preserve"> </w:t>
      </w:r>
      <w:r w:rsidRPr="00361E42">
        <w:t>Additionally, updating</w:t>
      </w:r>
      <w:r w:rsidRPr="00361E42">
        <w:rPr>
          <w:spacing w:val="-5"/>
        </w:rPr>
        <w:t xml:space="preserve"> </w:t>
      </w:r>
      <w:r w:rsidRPr="00361E42">
        <w:t>the</w:t>
      </w:r>
      <w:r w:rsidRPr="00361E42">
        <w:rPr>
          <w:spacing w:val="-2"/>
        </w:rPr>
        <w:t xml:space="preserve"> </w:t>
      </w:r>
      <w:r w:rsidRPr="00361E42">
        <w:t>base</w:t>
      </w:r>
      <w:r w:rsidRPr="00361E42">
        <w:rPr>
          <w:spacing w:val="-2"/>
        </w:rPr>
        <w:t xml:space="preserve"> </w:t>
      </w:r>
      <w:r w:rsidRPr="00361E42">
        <w:t>period</w:t>
      </w:r>
      <w:r w:rsidRPr="00361E42">
        <w:rPr>
          <w:spacing w:val="-5"/>
        </w:rPr>
        <w:t xml:space="preserve"> </w:t>
      </w:r>
      <w:r w:rsidRPr="00361E42">
        <w:t>from</w:t>
      </w:r>
      <w:r w:rsidRPr="00361E42">
        <w:rPr>
          <w:spacing w:val="-1"/>
        </w:rPr>
        <w:t xml:space="preserve"> </w:t>
      </w:r>
      <w:r w:rsidRPr="00361E42">
        <w:t xml:space="preserve">1980- 2010 to 1990-2020 resulted in changes in drought and pluvial severity levels across climate divisions, indicating a shift toward drier or wetter conditions depending on the </w:t>
      </w:r>
      <w:r w:rsidRPr="00361E42">
        <w:rPr>
          <w:spacing w:val="-2"/>
        </w:rPr>
        <w:t>region.</w:t>
      </w:r>
    </w:p>
    <w:p w14:paraId="345BC691" w14:textId="77777777" w:rsidR="009F0771" w:rsidRPr="00612C03" w:rsidRDefault="009F0771" w:rsidP="009F0771">
      <w:pPr>
        <w:spacing w:line="480" w:lineRule="auto"/>
        <w:sectPr w:rsidR="009F0771" w:rsidRPr="00612C03" w:rsidSect="00FB3F9B">
          <w:pgSz w:w="12240" w:h="15840" w:code="1"/>
          <w:pgMar w:top="1440" w:right="1440" w:bottom="1440" w:left="1440" w:header="0" w:footer="1440" w:gutter="0"/>
          <w:cols w:space="720"/>
          <w:docGrid w:linePitch="299"/>
        </w:sectPr>
      </w:pPr>
    </w:p>
    <w:p w14:paraId="3FDD8044" w14:textId="77777777" w:rsidR="009F0771" w:rsidRPr="00091BC7" w:rsidRDefault="009F0771" w:rsidP="00D343BE">
      <w:pPr>
        <w:pStyle w:val="Heading2"/>
        <w:tabs>
          <w:tab w:val="left" w:pos="799"/>
        </w:tabs>
        <w:ind w:left="0"/>
      </w:pPr>
      <w:r w:rsidRPr="00091BC7">
        <w:rPr>
          <w:spacing w:val="-2"/>
        </w:rPr>
        <w:lastRenderedPageBreak/>
        <w:t>4.1 Introduction</w:t>
      </w:r>
    </w:p>
    <w:p w14:paraId="0C5711CC" w14:textId="77777777" w:rsidR="009F0771" w:rsidRPr="00091BC7" w:rsidRDefault="009F0771" w:rsidP="00D343BE">
      <w:pPr>
        <w:pStyle w:val="BodyText"/>
        <w:spacing w:before="240" w:line="480" w:lineRule="auto"/>
      </w:pPr>
      <w:r w:rsidRPr="00091BC7">
        <w:t>The concept of drought is a simple one, occurring when a region’s precipitation falls below average for a sustained period of time, yet droughts are among the most complex of natural</w:t>
      </w:r>
      <w:r w:rsidRPr="00091BC7">
        <w:rPr>
          <w:spacing w:val="-5"/>
        </w:rPr>
        <w:t xml:space="preserve"> </w:t>
      </w:r>
      <w:r w:rsidRPr="00091BC7">
        <w:t>hazards, notably</w:t>
      </w:r>
      <w:r w:rsidRPr="00091BC7">
        <w:rPr>
          <w:spacing w:val="-2"/>
        </w:rPr>
        <w:t xml:space="preserve"> </w:t>
      </w:r>
      <w:r w:rsidRPr="00091BC7">
        <w:t>when</w:t>
      </w:r>
      <w:r w:rsidRPr="00091BC7">
        <w:rPr>
          <w:spacing w:val="-6"/>
        </w:rPr>
        <w:t xml:space="preserve"> </w:t>
      </w:r>
      <w:r w:rsidRPr="00091BC7">
        <w:t>it</w:t>
      </w:r>
      <w:r w:rsidRPr="00091BC7">
        <w:rPr>
          <w:spacing w:val="-2"/>
        </w:rPr>
        <w:t xml:space="preserve"> </w:t>
      </w:r>
      <w:r w:rsidRPr="00091BC7">
        <w:t>comes</w:t>
      </w:r>
      <w:r w:rsidRPr="00091BC7">
        <w:rPr>
          <w:spacing w:val="-3"/>
        </w:rPr>
        <w:t xml:space="preserve"> </w:t>
      </w:r>
      <w:r w:rsidRPr="00091BC7">
        <w:t>to</w:t>
      </w:r>
      <w:r w:rsidRPr="00091BC7">
        <w:rPr>
          <w:spacing w:val="-6"/>
        </w:rPr>
        <w:t xml:space="preserve"> </w:t>
      </w:r>
      <w:r w:rsidRPr="00091BC7">
        <w:t>operational</w:t>
      </w:r>
      <w:r w:rsidRPr="00091BC7">
        <w:rPr>
          <w:spacing w:val="-2"/>
        </w:rPr>
        <w:t xml:space="preserve"> </w:t>
      </w:r>
      <w:r w:rsidRPr="00091BC7">
        <w:t>drought</w:t>
      </w:r>
      <w:r w:rsidRPr="00091BC7">
        <w:rPr>
          <w:spacing w:val="-5"/>
        </w:rPr>
        <w:t xml:space="preserve"> </w:t>
      </w:r>
      <w:r w:rsidRPr="00091BC7">
        <w:t>monitoring. Unlike</w:t>
      </w:r>
      <w:r w:rsidRPr="00091BC7">
        <w:rPr>
          <w:spacing w:val="-5"/>
        </w:rPr>
        <w:t xml:space="preserve"> </w:t>
      </w:r>
      <w:r w:rsidRPr="00091BC7">
        <w:t>other</w:t>
      </w:r>
      <w:r w:rsidRPr="00091BC7">
        <w:rPr>
          <w:spacing w:val="-2"/>
        </w:rPr>
        <w:t xml:space="preserve"> </w:t>
      </w:r>
      <w:r w:rsidRPr="00091BC7">
        <w:t>natural hazards</w:t>
      </w:r>
      <w:r w:rsidRPr="00091BC7">
        <w:rPr>
          <w:spacing w:val="-1"/>
        </w:rPr>
        <w:t xml:space="preserve"> </w:t>
      </w:r>
      <w:r w:rsidRPr="00091BC7">
        <w:t>such as</w:t>
      </w:r>
      <w:r w:rsidRPr="00091BC7">
        <w:rPr>
          <w:spacing w:val="-1"/>
        </w:rPr>
        <w:t xml:space="preserve"> </w:t>
      </w:r>
      <w:r w:rsidRPr="00091BC7">
        <w:t>hurricanes, wildfires,</w:t>
      </w:r>
      <w:r w:rsidRPr="00091BC7">
        <w:rPr>
          <w:spacing w:val="-1"/>
        </w:rPr>
        <w:t xml:space="preserve"> </w:t>
      </w:r>
      <w:r w:rsidRPr="00091BC7">
        <w:t>or</w:t>
      </w:r>
      <w:r w:rsidRPr="00091BC7">
        <w:rPr>
          <w:spacing w:val="-2"/>
        </w:rPr>
        <w:t xml:space="preserve"> </w:t>
      </w:r>
      <w:r w:rsidRPr="00091BC7">
        <w:t>tornadoes, droughts do not have a</w:t>
      </w:r>
      <w:r w:rsidRPr="00091BC7">
        <w:rPr>
          <w:spacing w:val="-5"/>
        </w:rPr>
        <w:t xml:space="preserve"> </w:t>
      </w:r>
      <w:r w:rsidRPr="00091BC7">
        <w:t>definitive</w:t>
      </w:r>
      <w:r w:rsidRPr="00091BC7">
        <w:rPr>
          <w:spacing w:val="-5"/>
        </w:rPr>
        <w:t xml:space="preserve"> </w:t>
      </w:r>
      <w:r w:rsidRPr="00091BC7">
        <w:t>onset or ending, they</w:t>
      </w:r>
      <w:r w:rsidRPr="00091BC7">
        <w:rPr>
          <w:spacing w:val="-4"/>
        </w:rPr>
        <w:t xml:space="preserve"> </w:t>
      </w:r>
      <w:r w:rsidRPr="00091BC7">
        <w:t>are slow to progress, their</w:t>
      </w:r>
      <w:r w:rsidRPr="00091BC7">
        <w:rPr>
          <w:spacing w:val="-2"/>
        </w:rPr>
        <w:t xml:space="preserve"> </w:t>
      </w:r>
      <w:r w:rsidRPr="00091BC7">
        <w:t>effects</w:t>
      </w:r>
      <w:r w:rsidRPr="00091BC7">
        <w:rPr>
          <w:spacing w:val="-1"/>
        </w:rPr>
        <w:t xml:space="preserve"> </w:t>
      </w:r>
      <w:r w:rsidRPr="00091BC7">
        <w:t>manifest in a multitude</w:t>
      </w:r>
      <w:r w:rsidRPr="00091BC7">
        <w:rPr>
          <w:spacing w:val="-3"/>
        </w:rPr>
        <w:t xml:space="preserve"> </w:t>
      </w:r>
      <w:r w:rsidRPr="00091BC7">
        <w:t>of ways (soil moisture</w:t>
      </w:r>
      <w:r w:rsidRPr="00091BC7">
        <w:rPr>
          <w:spacing w:val="-3"/>
        </w:rPr>
        <w:t xml:space="preserve"> </w:t>
      </w:r>
      <w:r w:rsidRPr="00091BC7">
        <w:t>deficits, decrease in water level, etc.), and they</w:t>
      </w:r>
      <w:r w:rsidRPr="00091BC7">
        <w:rPr>
          <w:spacing w:val="-2"/>
        </w:rPr>
        <w:t xml:space="preserve"> </w:t>
      </w:r>
      <w:r w:rsidRPr="00091BC7">
        <w:t>are regionally dependent – a drought in the northeastern U.S. would likely be considered above average precipitation in the desert southwest. Hence, drought occurrence and severity are dependent on the local climatology, which is often condensed into a climatologically representative base period for monitoring purposes. The Standardized Precipitation Index (SPI) capitalizes on the concept of representative base periods by measuring meteorological drought severity relative to a reference climate, and since its inception in the early 1990s, the SPI has become one of the most widely used operational drought monitoring tools (Svoboda et al., 2002; NOAA NCEI, 2023).</w:t>
      </w:r>
    </w:p>
    <w:p w14:paraId="03528219" w14:textId="77777777" w:rsidR="009F0771" w:rsidRPr="00091BC7" w:rsidRDefault="009F0771" w:rsidP="00D343BE">
      <w:pPr>
        <w:pStyle w:val="BodyText"/>
        <w:spacing w:before="1" w:line="480" w:lineRule="auto"/>
      </w:pPr>
      <w:r w:rsidRPr="00091BC7">
        <w:t>Because the SPI is so widely used, several studies have investigated factors that impact the SPI and its reliability, such as the climatology of the region being studied (Wu et al., 2007), the length of record of the underlying base period (Wu et al., 2005, Spade et al., 2020), and the effect that the probability density function used for normalizing precipitation has on the SPI (Guttman, 1999; Quiring, 2009). More recently, the impact that the underlying base period has on the characterization of drought has been investigated.</w:t>
      </w:r>
      <w:r w:rsidRPr="00091BC7">
        <w:rPr>
          <w:spacing w:val="-1"/>
        </w:rPr>
        <w:t xml:space="preserve"> </w:t>
      </w:r>
      <w:r w:rsidRPr="00091BC7">
        <w:t>Thomas</w:t>
      </w:r>
      <w:r w:rsidRPr="00091BC7">
        <w:rPr>
          <w:spacing w:val="-1"/>
        </w:rPr>
        <w:t xml:space="preserve"> </w:t>
      </w:r>
      <w:r w:rsidRPr="00091BC7">
        <w:t>et al. (2023)</w:t>
      </w:r>
      <w:r w:rsidRPr="00091BC7">
        <w:rPr>
          <w:spacing w:val="-2"/>
        </w:rPr>
        <w:t xml:space="preserve"> </w:t>
      </w:r>
      <w:r w:rsidRPr="00091BC7">
        <w:t>found that</w:t>
      </w:r>
      <w:r w:rsidRPr="00091BC7">
        <w:rPr>
          <w:spacing w:val="-3"/>
        </w:rPr>
        <w:t xml:space="preserve"> </w:t>
      </w:r>
      <w:r w:rsidRPr="00091BC7">
        <w:t>updating the base period</w:t>
      </w:r>
      <w:r w:rsidRPr="00091BC7">
        <w:rPr>
          <w:spacing w:val="-4"/>
        </w:rPr>
        <w:t xml:space="preserve"> </w:t>
      </w:r>
      <w:r w:rsidRPr="00091BC7">
        <w:t>from</w:t>
      </w:r>
      <w:r w:rsidRPr="00091BC7">
        <w:rPr>
          <w:spacing w:val="-3"/>
        </w:rPr>
        <w:t xml:space="preserve"> </w:t>
      </w:r>
      <w:r w:rsidRPr="00091BC7">
        <w:t>1981-2010</w:t>
      </w:r>
      <w:r w:rsidRPr="00091BC7">
        <w:rPr>
          <w:spacing w:val="-4"/>
        </w:rPr>
        <w:t xml:space="preserve"> </w:t>
      </w:r>
      <w:r w:rsidRPr="00091BC7">
        <w:t>to 1991-2020 resulted in fewer but more severe precipitation extremes in the southern and central United States. Cammalleri et al. (2022) evaluated the impact of transitioning between</w:t>
      </w:r>
      <w:r w:rsidRPr="00091BC7">
        <w:rPr>
          <w:spacing w:val="-4"/>
        </w:rPr>
        <w:t xml:space="preserve"> </w:t>
      </w:r>
      <w:r w:rsidRPr="00091BC7">
        <w:t>the</w:t>
      </w:r>
      <w:r w:rsidRPr="00091BC7">
        <w:rPr>
          <w:spacing w:val="-5"/>
        </w:rPr>
        <w:t xml:space="preserve"> </w:t>
      </w:r>
      <w:r w:rsidRPr="00091BC7">
        <w:t>two</w:t>
      </w:r>
      <w:r w:rsidRPr="00091BC7">
        <w:rPr>
          <w:spacing w:val="-4"/>
        </w:rPr>
        <w:t xml:space="preserve"> </w:t>
      </w:r>
      <w:r w:rsidRPr="00091BC7">
        <w:t>most</w:t>
      </w:r>
      <w:r w:rsidRPr="00091BC7">
        <w:rPr>
          <w:spacing w:val="-8"/>
        </w:rPr>
        <w:t xml:space="preserve"> </w:t>
      </w:r>
      <w:r w:rsidRPr="00091BC7">
        <w:t>recent</w:t>
      </w:r>
      <w:r w:rsidRPr="00091BC7">
        <w:rPr>
          <w:spacing w:val="-4"/>
        </w:rPr>
        <w:t xml:space="preserve"> </w:t>
      </w:r>
      <w:r w:rsidRPr="00091BC7">
        <w:t>base</w:t>
      </w:r>
      <w:r w:rsidRPr="00091BC7">
        <w:rPr>
          <w:spacing w:val="-5"/>
        </w:rPr>
        <w:t xml:space="preserve"> </w:t>
      </w:r>
      <w:r w:rsidRPr="00091BC7">
        <w:t>periods</w:t>
      </w:r>
      <w:r w:rsidRPr="00091BC7">
        <w:rPr>
          <w:spacing w:val="-6"/>
        </w:rPr>
        <w:t xml:space="preserve"> </w:t>
      </w:r>
      <w:r w:rsidRPr="00091BC7">
        <w:t>used</w:t>
      </w:r>
      <w:r w:rsidRPr="00091BC7">
        <w:rPr>
          <w:spacing w:val="-4"/>
        </w:rPr>
        <w:t xml:space="preserve"> </w:t>
      </w:r>
      <w:r w:rsidRPr="00091BC7">
        <w:t>by</w:t>
      </w:r>
      <w:r w:rsidRPr="00091BC7">
        <w:rPr>
          <w:spacing w:val="-9"/>
        </w:rPr>
        <w:t xml:space="preserve"> </w:t>
      </w:r>
      <w:r w:rsidRPr="00091BC7">
        <w:t>the</w:t>
      </w:r>
      <w:r w:rsidRPr="00091BC7">
        <w:rPr>
          <w:spacing w:val="-10"/>
        </w:rPr>
        <w:t xml:space="preserve"> </w:t>
      </w:r>
      <w:r w:rsidRPr="00091BC7">
        <w:t>World</w:t>
      </w:r>
      <w:r w:rsidRPr="00091BC7">
        <w:rPr>
          <w:spacing w:val="-4"/>
        </w:rPr>
        <w:t xml:space="preserve"> </w:t>
      </w:r>
      <w:r w:rsidRPr="00091BC7">
        <w:t>Meteorological</w:t>
      </w:r>
      <w:r w:rsidRPr="00091BC7">
        <w:rPr>
          <w:spacing w:val="-4"/>
        </w:rPr>
        <w:t xml:space="preserve"> </w:t>
      </w:r>
      <w:r w:rsidRPr="00091BC7">
        <w:lastRenderedPageBreak/>
        <w:t>Organization on the SPI, finding that the effect was more pronounced at longer accumulation periods (9- and 12-month) than for shorter accumulation periods. The authors also found that changing base periods resulted in drought classification shifting from extremely dry to moderately dry.</w:t>
      </w:r>
    </w:p>
    <w:p w14:paraId="0F55BB66" w14:textId="77777777" w:rsidR="009F0771" w:rsidRPr="00091BC7" w:rsidRDefault="009F0771" w:rsidP="00D343BE">
      <w:pPr>
        <w:pStyle w:val="BodyText"/>
        <w:spacing w:line="480" w:lineRule="auto"/>
      </w:pPr>
      <w:r w:rsidRPr="00091BC7">
        <w:t>Other studies have addressed the impact of a nonstationary climate on drought monitoring through adjusting the computational approach of the SPI. Stagge and Sung (2022), for example, used Bayesian splines to develop a nonstationary SPI model that could measure drought relative to a changing climate. The authors found that the model was</w:t>
      </w:r>
      <w:r w:rsidRPr="00091BC7">
        <w:rPr>
          <w:spacing w:val="-1"/>
        </w:rPr>
        <w:t xml:space="preserve"> </w:t>
      </w:r>
      <w:r w:rsidRPr="00091BC7">
        <w:t>able to reproduce nonstationary</w:t>
      </w:r>
      <w:r w:rsidRPr="00091BC7">
        <w:rPr>
          <w:spacing w:val="-4"/>
        </w:rPr>
        <w:t xml:space="preserve"> </w:t>
      </w:r>
      <w:r w:rsidRPr="00091BC7">
        <w:t>climate patterns</w:t>
      </w:r>
      <w:r w:rsidRPr="00091BC7">
        <w:rPr>
          <w:spacing w:val="-1"/>
        </w:rPr>
        <w:t xml:space="preserve"> </w:t>
      </w:r>
      <w:r w:rsidRPr="00091BC7">
        <w:t>identified in</w:t>
      </w:r>
      <w:r w:rsidRPr="00091BC7">
        <w:rPr>
          <w:spacing w:val="-4"/>
        </w:rPr>
        <w:t xml:space="preserve"> </w:t>
      </w:r>
      <w:r w:rsidRPr="00091BC7">
        <w:t>other studies,</w:t>
      </w:r>
      <w:r w:rsidRPr="00091BC7">
        <w:rPr>
          <w:spacing w:val="-2"/>
        </w:rPr>
        <w:t xml:space="preserve"> </w:t>
      </w:r>
      <w:r w:rsidRPr="00091BC7">
        <w:t>emphasizing that the nonlinear model improved upon other SPI models by reducing uncertainties in several key areas. However, as noted by Hoylman et al. (2022), novel approaches</w:t>
      </w:r>
      <w:r w:rsidRPr="00091BC7">
        <w:rPr>
          <w:spacing w:val="-4"/>
        </w:rPr>
        <w:t xml:space="preserve"> </w:t>
      </w:r>
      <w:r w:rsidRPr="00091BC7">
        <w:t>such</w:t>
      </w:r>
      <w:r w:rsidRPr="00091BC7">
        <w:rPr>
          <w:spacing w:val="-2"/>
        </w:rPr>
        <w:t xml:space="preserve"> </w:t>
      </w:r>
      <w:r w:rsidRPr="00091BC7">
        <w:t>as</w:t>
      </w:r>
      <w:r w:rsidRPr="00091BC7">
        <w:rPr>
          <w:spacing w:val="-4"/>
        </w:rPr>
        <w:t xml:space="preserve"> </w:t>
      </w:r>
      <w:r w:rsidRPr="00091BC7">
        <w:t>that</w:t>
      </w:r>
      <w:r w:rsidRPr="00091BC7">
        <w:rPr>
          <w:spacing w:val="-2"/>
        </w:rPr>
        <w:t xml:space="preserve"> </w:t>
      </w:r>
      <w:r w:rsidRPr="00091BC7">
        <w:t>suggested</w:t>
      </w:r>
      <w:r w:rsidRPr="00091BC7">
        <w:rPr>
          <w:spacing w:val="-2"/>
        </w:rPr>
        <w:t xml:space="preserve"> </w:t>
      </w:r>
      <w:r w:rsidRPr="00091BC7">
        <w:t>by</w:t>
      </w:r>
      <w:r w:rsidRPr="00091BC7">
        <w:rPr>
          <w:spacing w:val="-2"/>
        </w:rPr>
        <w:t xml:space="preserve"> </w:t>
      </w:r>
      <w:r w:rsidRPr="00091BC7">
        <w:t>Stagge</w:t>
      </w:r>
      <w:r w:rsidRPr="00091BC7">
        <w:rPr>
          <w:spacing w:val="-3"/>
        </w:rPr>
        <w:t xml:space="preserve"> </w:t>
      </w:r>
      <w:r w:rsidRPr="00091BC7">
        <w:t>and</w:t>
      </w:r>
      <w:r w:rsidRPr="00091BC7">
        <w:rPr>
          <w:spacing w:val="-2"/>
        </w:rPr>
        <w:t xml:space="preserve"> </w:t>
      </w:r>
      <w:r w:rsidRPr="00091BC7">
        <w:t>Sung</w:t>
      </w:r>
      <w:r w:rsidRPr="00091BC7">
        <w:rPr>
          <w:spacing w:val="-2"/>
        </w:rPr>
        <w:t xml:space="preserve"> </w:t>
      </w:r>
      <w:r w:rsidRPr="00091BC7">
        <w:t>(2022)</w:t>
      </w:r>
      <w:r w:rsidRPr="00091BC7">
        <w:rPr>
          <w:spacing w:val="-5"/>
        </w:rPr>
        <w:t xml:space="preserve"> </w:t>
      </w:r>
      <w:r w:rsidRPr="00091BC7">
        <w:t>present</w:t>
      </w:r>
      <w:r w:rsidRPr="00091BC7">
        <w:rPr>
          <w:spacing w:val="-2"/>
        </w:rPr>
        <w:t xml:space="preserve"> </w:t>
      </w:r>
      <w:r w:rsidRPr="00091BC7">
        <w:t>a</w:t>
      </w:r>
      <w:r w:rsidRPr="00091BC7">
        <w:rPr>
          <w:spacing w:val="-3"/>
        </w:rPr>
        <w:t xml:space="preserve"> </w:t>
      </w:r>
      <w:r w:rsidRPr="00091BC7">
        <w:t>challenge</w:t>
      </w:r>
      <w:r w:rsidRPr="00091BC7">
        <w:rPr>
          <w:spacing w:val="-3"/>
        </w:rPr>
        <w:t xml:space="preserve"> </w:t>
      </w:r>
      <w:r w:rsidRPr="00091BC7">
        <w:t>in</w:t>
      </w:r>
      <w:r w:rsidRPr="00091BC7">
        <w:rPr>
          <w:spacing w:val="-7"/>
        </w:rPr>
        <w:t xml:space="preserve"> </w:t>
      </w:r>
      <w:r w:rsidRPr="00091BC7">
        <w:t>that they would necessitate a significant change in the established drought monitoring practices. Hoylman</w:t>
      </w:r>
      <w:r w:rsidRPr="00091BC7">
        <w:rPr>
          <w:spacing w:val="-2"/>
        </w:rPr>
        <w:t xml:space="preserve"> </w:t>
      </w:r>
      <w:r w:rsidRPr="00091BC7">
        <w:t>et</w:t>
      </w:r>
      <w:r w:rsidRPr="00091BC7">
        <w:rPr>
          <w:spacing w:val="-2"/>
        </w:rPr>
        <w:t xml:space="preserve"> </w:t>
      </w:r>
      <w:r w:rsidRPr="00091BC7">
        <w:t>al</w:t>
      </w:r>
      <w:r w:rsidRPr="00091BC7">
        <w:rPr>
          <w:spacing w:val="-6"/>
        </w:rPr>
        <w:t xml:space="preserve"> </w:t>
      </w:r>
      <w:r w:rsidRPr="00091BC7">
        <w:t>(2022)</w:t>
      </w:r>
      <w:r w:rsidRPr="00091BC7">
        <w:rPr>
          <w:spacing w:val="-5"/>
        </w:rPr>
        <w:t xml:space="preserve"> </w:t>
      </w:r>
      <w:r w:rsidRPr="00091BC7">
        <w:t>instead</w:t>
      </w:r>
      <w:r w:rsidRPr="00091BC7">
        <w:rPr>
          <w:spacing w:val="-2"/>
        </w:rPr>
        <w:t xml:space="preserve"> </w:t>
      </w:r>
      <w:r w:rsidRPr="00091BC7">
        <w:t>favor</w:t>
      </w:r>
      <w:r w:rsidRPr="00091BC7">
        <w:rPr>
          <w:spacing w:val="-5"/>
        </w:rPr>
        <w:t xml:space="preserve"> </w:t>
      </w:r>
      <w:r w:rsidRPr="00091BC7">
        <w:t>the</w:t>
      </w:r>
      <w:r w:rsidRPr="00091BC7">
        <w:rPr>
          <w:spacing w:val="-3"/>
        </w:rPr>
        <w:t xml:space="preserve"> </w:t>
      </w:r>
      <w:r w:rsidRPr="00091BC7">
        <w:t>30-year moving</w:t>
      </w:r>
      <w:r w:rsidRPr="00091BC7">
        <w:rPr>
          <w:spacing w:val="-7"/>
        </w:rPr>
        <w:t xml:space="preserve"> </w:t>
      </w:r>
      <w:r w:rsidRPr="00091BC7">
        <w:t>window</w:t>
      </w:r>
      <w:r w:rsidRPr="00091BC7">
        <w:rPr>
          <w:spacing w:val="-3"/>
        </w:rPr>
        <w:t xml:space="preserve"> </w:t>
      </w:r>
      <w:r w:rsidRPr="00091BC7">
        <w:t>approach</w:t>
      </w:r>
      <w:r w:rsidRPr="00091BC7">
        <w:rPr>
          <w:spacing w:val="-2"/>
        </w:rPr>
        <w:t xml:space="preserve"> </w:t>
      </w:r>
      <w:r w:rsidRPr="00091BC7">
        <w:t>as</w:t>
      </w:r>
      <w:r w:rsidRPr="00091BC7">
        <w:rPr>
          <w:spacing w:val="-4"/>
        </w:rPr>
        <w:t xml:space="preserve"> </w:t>
      </w:r>
      <w:r w:rsidRPr="00091BC7">
        <w:t xml:space="preserve">it simultaneously captures climate non-stationarity while also leveraging the existing infrastructure for drought monitoring. </w:t>
      </w:r>
    </w:p>
    <w:p w14:paraId="6702E204" w14:textId="77777777" w:rsidR="009F0771" w:rsidRPr="00091BC7" w:rsidRDefault="009F0771" w:rsidP="00D343BE">
      <w:pPr>
        <w:pStyle w:val="BodyText"/>
        <w:spacing w:before="1" w:line="480" w:lineRule="auto"/>
      </w:pPr>
      <w:r w:rsidRPr="00091BC7">
        <w:t>In recognizing the prevalence of the 30-year moving window approach for operational drought</w:t>
      </w:r>
      <w:r w:rsidRPr="00091BC7">
        <w:rPr>
          <w:spacing w:val="-1"/>
        </w:rPr>
        <w:t xml:space="preserve"> </w:t>
      </w:r>
      <w:r w:rsidRPr="00091BC7">
        <w:t>monitoring,</w:t>
      </w:r>
      <w:r w:rsidRPr="00091BC7">
        <w:rPr>
          <w:spacing w:val="-3"/>
        </w:rPr>
        <w:t xml:space="preserve"> </w:t>
      </w:r>
      <w:r w:rsidRPr="00091BC7">
        <w:t>the</w:t>
      </w:r>
      <w:r w:rsidRPr="00091BC7">
        <w:rPr>
          <w:spacing w:val="-2"/>
        </w:rPr>
        <w:t xml:space="preserve"> </w:t>
      </w:r>
      <w:r w:rsidRPr="00091BC7">
        <w:t>objective</w:t>
      </w:r>
      <w:r w:rsidRPr="00091BC7">
        <w:rPr>
          <w:spacing w:val="-2"/>
        </w:rPr>
        <w:t xml:space="preserve"> </w:t>
      </w:r>
      <w:r w:rsidRPr="00091BC7">
        <w:t>of</w:t>
      </w:r>
      <w:r w:rsidRPr="00091BC7">
        <w:rPr>
          <w:spacing w:val="-4"/>
        </w:rPr>
        <w:t xml:space="preserve"> </w:t>
      </w:r>
      <w:r w:rsidRPr="00091BC7">
        <w:t>this</w:t>
      </w:r>
      <w:r w:rsidRPr="00091BC7">
        <w:rPr>
          <w:spacing w:val="-3"/>
        </w:rPr>
        <w:t xml:space="preserve"> </w:t>
      </w:r>
      <w:r w:rsidRPr="00091BC7">
        <w:t>study</w:t>
      </w:r>
      <w:r w:rsidRPr="00091BC7">
        <w:rPr>
          <w:spacing w:val="-1"/>
        </w:rPr>
        <w:t xml:space="preserve"> </w:t>
      </w:r>
      <w:r w:rsidRPr="00091BC7">
        <w:t>is to evaluate how transitioning between base periods impacts present-day drought characterization according to the 3- and 12-month SPI. The purpose of this analysis is to determine the differential impacts on operational drought monitoring of transitioning between base periods for areas that are trending toward drier or wetter conditions. The analysis is performed at the climate divisional scale over the contiguous U.S., and present-day is represented by the 2021-2023 time period. This</w:t>
      </w:r>
      <w:r w:rsidRPr="00091BC7">
        <w:rPr>
          <w:spacing w:val="-6"/>
        </w:rPr>
        <w:t xml:space="preserve"> </w:t>
      </w:r>
      <w:r w:rsidRPr="00091BC7">
        <w:t>study’s</w:t>
      </w:r>
      <w:r w:rsidRPr="00091BC7">
        <w:rPr>
          <w:spacing w:val="-6"/>
        </w:rPr>
        <w:t xml:space="preserve"> </w:t>
      </w:r>
      <w:r w:rsidRPr="00091BC7">
        <w:t>Data</w:t>
      </w:r>
      <w:r w:rsidRPr="00091BC7">
        <w:rPr>
          <w:spacing w:val="-5"/>
        </w:rPr>
        <w:t xml:space="preserve"> </w:t>
      </w:r>
      <w:r w:rsidRPr="00091BC7">
        <w:t>and</w:t>
      </w:r>
      <w:r w:rsidRPr="00091BC7">
        <w:rPr>
          <w:spacing w:val="-4"/>
        </w:rPr>
        <w:t xml:space="preserve"> </w:t>
      </w:r>
      <w:r w:rsidRPr="00091BC7">
        <w:t>Methods</w:t>
      </w:r>
      <w:r w:rsidRPr="00091BC7">
        <w:rPr>
          <w:spacing w:val="-6"/>
        </w:rPr>
        <w:t xml:space="preserve"> </w:t>
      </w:r>
      <w:r w:rsidRPr="00091BC7">
        <w:t>are</w:t>
      </w:r>
      <w:r w:rsidRPr="00091BC7">
        <w:rPr>
          <w:spacing w:val="-5"/>
        </w:rPr>
        <w:t xml:space="preserve"> </w:t>
      </w:r>
      <w:r w:rsidRPr="00091BC7">
        <w:t>detailed</w:t>
      </w:r>
      <w:r w:rsidRPr="00091BC7">
        <w:rPr>
          <w:spacing w:val="-4"/>
        </w:rPr>
        <w:t xml:space="preserve"> </w:t>
      </w:r>
      <w:r w:rsidRPr="00091BC7">
        <w:t>in</w:t>
      </w:r>
      <w:r w:rsidRPr="00091BC7">
        <w:rPr>
          <w:spacing w:val="-9"/>
        </w:rPr>
        <w:t xml:space="preserve"> </w:t>
      </w:r>
      <w:r w:rsidRPr="00091BC7">
        <w:t>Sections</w:t>
      </w:r>
      <w:r w:rsidRPr="00091BC7">
        <w:rPr>
          <w:spacing w:val="-6"/>
        </w:rPr>
        <w:t xml:space="preserve"> </w:t>
      </w:r>
      <w:r w:rsidRPr="00091BC7">
        <w:t>2</w:t>
      </w:r>
      <w:r w:rsidRPr="00091BC7">
        <w:rPr>
          <w:spacing w:val="-4"/>
        </w:rPr>
        <w:t xml:space="preserve"> </w:t>
      </w:r>
      <w:r w:rsidRPr="00091BC7">
        <w:t>and</w:t>
      </w:r>
      <w:r w:rsidRPr="00091BC7">
        <w:rPr>
          <w:spacing w:val="-4"/>
        </w:rPr>
        <w:t xml:space="preserve"> </w:t>
      </w:r>
      <w:r w:rsidRPr="00091BC7">
        <w:t>3,</w:t>
      </w:r>
      <w:r w:rsidRPr="00091BC7">
        <w:rPr>
          <w:spacing w:val="-6"/>
        </w:rPr>
        <w:t xml:space="preserve"> </w:t>
      </w:r>
      <w:r w:rsidRPr="00091BC7">
        <w:t>respectively.</w:t>
      </w:r>
      <w:r w:rsidRPr="00091BC7">
        <w:rPr>
          <w:spacing w:val="-10"/>
        </w:rPr>
        <w:t xml:space="preserve"> </w:t>
      </w:r>
      <w:r w:rsidRPr="00091BC7">
        <w:t>The</w:t>
      </w:r>
      <w:r w:rsidRPr="00091BC7">
        <w:rPr>
          <w:spacing w:val="-5"/>
        </w:rPr>
        <w:t xml:space="preserve"> </w:t>
      </w:r>
      <w:r w:rsidRPr="00091BC7">
        <w:t xml:space="preserve">Results, Discussion and Conclusions are provided in Sections </w:t>
      </w:r>
      <w:r w:rsidRPr="00091BC7">
        <w:lastRenderedPageBreak/>
        <w:t>4 through 6.</w:t>
      </w:r>
    </w:p>
    <w:p w14:paraId="74A59981" w14:textId="77777777" w:rsidR="009F0771" w:rsidRPr="00091BC7" w:rsidRDefault="009F0771" w:rsidP="009F0771">
      <w:pPr>
        <w:pStyle w:val="Heading2"/>
        <w:tabs>
          <w:tab w:val="left" w:pos="799"/>
        </w:tabs>
        <w:ind w:left="0"/>
      </w:pPr>
      <w:r w:rsidRPr="00091BC7">
        <w:rPr>
          <w:spacing w:val="-4"/>
        </w:rPr>
        <w:t>4.2 Data</w:t>
      </w:r>
    </w:p>
    <w:p w14:paraId="3DEB4804" w14:textId="77777777" w:rsidR="009F0771" w:rsidRPr="00091BC7" w:rsidRDefault="009F0771" w:rsidP="008F79BB">
      <w:pPr>
        <w:tabs>
          <w:tab w:val="left" w:pos="1159"/>
        </w:tabs>
        <w:outlineLvl w:val="2"/>
        <w:rPr>
          <w:i/>
          <w:iCs/>
          <w:sz w:val="24"/>
          <w:szCs w:val="24"/>
        </w:rPr>
      </w:pPr>
      <w:r w:rsidRPr="00091BC7">
        <w:rPr>
          <w:i/>
          <w:iCs/>
          <w:sz w:val="24"/>
          <w:szCs w:val="24"/>
        </w:rPr>
        <w:t>4.2.1 Climate</w:t>
      </w:r>
      <w:r w:rsidRPr="00091BC7">
        <w:rPr>
          <w:i/>
          <w:iCs/>
          <w:spacing w:val="-3"/>
          <w:sz w:val="24"/>
          <w:szCs w:val="24"/>
        </w:rPr>
        <w:t xml:space="preserve"> </w:t>
      </w:r>
      <w:r w:rsidRPr="00091BC7">
        <w:rPr>
          <w:i/>
          <w:iCs/>
          <w:sz w:val="24"/>
          <w:szCs w:val="24"/>
        </w:rPr>
        <w:t>Divisional</w:t>
      </w:r>
      <w:r w:rsidRPr="00091BC7">
        <w:rPr>
          <w:i/>
          <w:iCs/>
          <w:spacing w:val="-2"/>
          <w:sz w:val="24"/>
          <w:szCs w:val="24"/>
        </w:rPr>
        <w:t xml:space="preserve"> Precipitation</w:t>
      </w:r>
    </w:p>
    <w:p w14:paraId="063686FE" w14:textId="77777777" w:rsidR="009F0771" w:rsidRPr="00091BC7" w:rsidRDefault="009F0771" w:rsidP="009F0771">
      <w:pPr>
        <w:pStyle w:val="BodyText"/>
      </w:pPr>
    </w:p>
    <w:p w14:paraId="74E560F6" w14:textId="77777777" w:rsidR="009F0771" w:rsidRPr="00091BC7" w:rsidRDefault="009F0771" w:rsidP="00D343BE">
      <w:pPr>
        <w:pStyle w:val="BodyText"/>
        <w:spacing w:line="480" w:lineRule="auto"/>
      </w:pPr>
      <w:r w:rsidRPr="00091BC7">
        <w:t>For this study, the SPI is calculated at the 3- and 12-month timescales using climate divisional monthly precipitation data for each of the 344 climate divisions in the contiguous</w:t>
      </w:r>
      <w:r w:rsidRPr="00091BC7">
        <w:rPr>
          <w:spacing w:val="-4"/>
        </w:rPr>
        <w:t xml:space="preserve"> </w:t>
      </w:r>
      <w:r w:rsidRPr="00091BC7">
        <w:t>U.S.</w:t>
      </w:r>
      <w:r w:rsidRPr="00091BC7">
        <w:rPr>
          <w:spacing w:val="-8"/>
        </w:rPr>
        <w:t xml:space="preserve"> </w:t>
      </w:r>
      <w:r w:rsidRPr="00091BC7">
        <w:t>The</w:t>
      </w:r>
      <w:r w:rsidRPr="00091BC7">
        <w:rPr>
          <w:spacing w:val="-3"/>
        </w:rPr>
        <w:t xml:space="preserve"> </w:t>
      </w:r>
      <w:r w:rsidRPr="00091BC7">
        <w:t>divisional</w:t>
      </w:r>
      <w:r w:rsidRPr="00091BC7">
        <w:rPr>
          <w:spacing w:val="-2"/>
        </w:rPr>
        <w:t xml:space="preserve"> </w:t>
      </w:r>
      <w:r w:rsidRPr="00091BC7">
        <w:t>precipitation</w:t>
      </w:r>
      <w:r w:rsidRPr="00091BC7">
        <w:rPr>
          <w:spacing w:val="-7"/>
        </w:rPr>
        <w:t xml:space="preserve"> </w:t>
      </w:r>
      <w:r w:rsidRPr="00091BC7">
        <w:t>data</w:t>
      </w:r>
      <w:r w:rsidRPr="00091BC7">
        <w:rPr>
          <w:spacing w:val="-3"/>
        </w:rPr>
        <w:t xml:space="preserve"> </w:t>
      </w:r>
      <w:r w:rsidRPr="00091BC7">
        <w:t>is</w:t>
      </w:r>
      <w:r w:rsidRPr="00091BC7">
        <w:rPr>
          <w:spacing w:val="-4"/>
        </w:rPr>
        <w:t xml:space="preserve"> </w:t>
      </w:r>
      <w:r w:rsidRPr="00091BC7">
        <w:t>available</w:t>
      </w:r>
      <w:r w:rsidRPr="00091BC7">
        <w:rPr>
          <w:spacing w:val="-3"/>
        </w:rPr>
        <w:t xml:space="preserve"> </w:t>
      </w:r>
      <w:r w:rsidRPr="00091BC7">
        <w:t>for download</w:t>
      </w:r>
      <w:r w:rsidRPr="00091BC7">
        <w:rPr>
          <w:spacing w:val="-7"/>
        </w:rPr>
        <w:t xml:space="preserve"> </w:t>
      </w:r>
      <w:r w:rsidRPr="00091BC7">
        <w:t>through</w:t>
      </w:r>
      <w:r w:rsidRPr="00091BC7">
        <w:rPr>
          <w:spacing w:val="-7"/>
        </w:rPr>
        <w:t xml:space="preserve"> </w:t>
      </w:r>
      <w:r w:rsidRPr="00091BC7">
        <w:t>the U.S. Climate Divisional database (nClimDiv; Vose et al., 2014a). Divisional values of precipitation</w:t>
      </w:r>
      <w:r w:rsidRPr="00091BC7">
        <w:rPr>
          <w:spacing w:val="-3"/>
        </w:rPr>
        <w:t xml:space="preserve"> </w:t>
      </w:r>
      <w:r w:rsidRPr="00091BC7">
        <w:t>are</w:t>
      </w:r>
      <w:r w:rsidRPr="00091BC7">
        <w:rPr>
          <w:spacing w:val="-4"/>
        </w:rPr>
        <w:t xml:space="preserve"> </w:t>
      </w:r>
      <w:r w:rsidRPr="00091BC7">
        <w:t>derived</w:t>
      </w:r>
      <w:r w:rsidRPr="00091BC7">
        <w:rPr>
          <w:spacing w:val="-3"/>
        </w:rPr>
        <w:t xml:space="preserve"> </w:t>
      </w:r>
      <w:r w:rsidRPr="00091BC7">
        <w:t>from</w:t>
      </w:r>
      <w:r w:rsidRPr="00091BC7">
        <w:rPr>
          <w:spacing w:val="-3"/>
        </w:rPr>
        <w:t xml:space="preserve"> </w:t>
      </w:r>
      <w:r w:rsidRPr="00091BC7">
        <w:t>area-weighted</w:t>
      </w:r>
      <w:r w:rsidRPr="00091BC7">
        <w:rPr>
          <w:spacing w:val="-8"/>
        </w:rPr>
        <w:t xml:space="preserve"> </w:t>
      </w:r>
      <w:r w:rsidRPr="00091BC7">
        <w:t>averages</w:t>
      </w:r>
      <w:r w:rsidRPr="00091BC7">
        <w:rPr>
          <w:spacing w:val="-5"/>
        </w:rPr>
        <w:t xml:space="preserve"> </w:t>
      </w:r>
      <w:r w:rsidRPr="00091BC7">
        <w:t>of</w:t>
      </w:r>
      <w:r w:rsidRPr="00091BC7">
        <w:rPr>
          <w:spacing w:val="-1"/>
        </w:rPr>
        <w:t xml:space="preserve"> </w:t>
      </w:r>
      <w:r w:rsidRPr="00091BC7">
        <w:t>grid-point</w:t>
      </w:r>
      <w:r w:rsidRPr="00091BC7">
        <w:rPr>
          <w:spacing w:val="-3"/>
        </w:rPr>
        <w:t xml:space="preserve"> </w:t>
      </w:r>
      <w:r w:rsidRPr="00091BC7">
        <w:t>estimates</w:t>
      </w:r>
      <w:r w:rsidRPr="00091BC7">
        <w:rPr>
          <w:spacing w:val="-5"/>
        </w:rPr>
        <w:t xml:space="preserve"> </w:t>
      </w:r>
      <w:r w:rsidRPr="00091BC7">
        <w:t>interpolated from station data (Vose et al., 2014b).</w:t>
      </w:r>
      <w:r w:rsidRPr="00091BC7">
        <w:rPr>
          <w:spacing w:val="-2"/>
        </w:rPr>
        <w:t xml:space="preserve"> </w:t>
      </w:r>
      <w:r w:rsidRPr="00091BC7">
        <w:t>These datasets are available for download in</w:t>
      </w:r>
      <w:r w:rsidRPr="00091BC7">
        <w:rPr>
          <w:spacing w:val="-6"/>
        </w:rPr>
        <w:t xml:space="preserve"> </w:t>
      </w:r>
      <w:r w:rsidRPr="00091BC7">
        <w:t>TXT, MAP and KMZ file formats.</w:t>
      </w:r>
    </w:p>
    <w:p w14:paraId="1EC5C165" w14:textId="77777777" w:rsidR="009F0771" w:rsidRPr="00091BC7" w:rsidRDefault="009F0771" w:rsidP="00D343BE">
      <w:pPr>
        <w:tabs>
          <w:tab w:val="left" w:pos="1158"/>
        </w:tabs>
        <w:outlineLvl w:val="2"/>
        <w:rPr>
          <w:i/>
          <w:iCs/>
          <w:sz w:val="24"/>
          <w:szCs w:val="24"/>
        </w:rPr>
      </w:pPr>
      <w:r w:rsidRPr="00091BC7">
        <w:rPr>
          <w:i/>
          <w:iCs/>
          <w:sz w:val="24"/>
          <w:szCs w:val="24"/>
        </w:rPr>
        <w:t>4.2.2 U.S. Drought</w:t>
      </w:r>
      <w:r w:rsidRPr="00091BC7">
        <w:rPr>
          <w:i/>
          <w:iCs/>
          <w:spacing w:val="3"/>
          <w:sz w:val="24"/>
          <w:szCs w:val="24"/>
        </w:rPr>
        <w:t xml:space="preserve"> </w:t>
      </w:r>
      <w:r w:rsidRPr="00091BC7">
        <w:rPr>
          <w:i/>
          <w:iCs/>
          <w:spacing w:val="-2"/>
          <w:sz w:val="24"/>
          <w:szCs w:val="24"/>
        </w:rPr>
        <w:t>Monitor</w:t>
      </w:r>
    </w:p>
    <w:p w14:paraId="2398F544" w14:textId="77777777" w:rsidR="009F0771" w:rsidRPr="00091BC7" w:rsidRDefault="009F0771" w:rsidP="00D343BE">
      <w:pPr>
        <w:pStyle w:val="BodyText"/>
        <w:spacing w:before="240" w:line="480" w:lineRule="auto"/>
      </w:pPr>
      <w:r w:rsidRPr="00091BC7">
        <w:t>The U.S. Drought Monitor (USDM) consists of a weekly map of the U.S. displaying the severity of drought conditions using a scale ranging from D1 (moderate drought) to D4 (exceptional drought). A</w:t>
      </w:r>
      <w:r w:rsidRPr="00091BC7">
        <w:rPr>
          <w:spacing w:val="-10"/>
        </w:rPr>
        <w:t xml:space="preserve"> </w:t>
      </w:r>
      <w:r w:rsidRPr="00091BC7">
        <w:t>fifth category, D0, indicates abnormally dry conditions, which commonly</w:t>
      </w:r>
      <w:r w:rsidRPr="00091BC7">
        <w:rPr>
          <w:spacing w:val="-1"/>
        </w:rPr>
        <w:t xml:space="preserve"> </w:t>
      </w:r>
      <w:r w:rsidRPr="00091BC7">
        <w:t>either precede</w:t>
      </w:r>
      <w:r w:rsidRPr="00091BC7">
        <w:rPr>
          <w:spacing w:val="-2"/>
        </w:rPr>
        <w:t xml:space="preserve"> </w:t>
      </w:r>
      <w:r w:rsidRPr="00091BC7">
        <w:t>a</w:t>
      </w:r>
      <w:r w:rsidRPr="00091BC7">
        <w:rPr>
          <w:spacing w:val="-2"/>
        </w:rPr>
        <w:t xml:space="preserve"> </w:t>
      </w:r>
      <w:r w:rsidRPr="00091BC7">
        <w:t>drought</w:t>
      </w:r>
      <w:r w:rsidRPr="00091BC7">
        <w:rPr>
          <w:spacing w:val="-4"/>
        </w:rPr>
        <w:t xml:space="preserve"> </w:t>
      </w:r>
      <w:r w:rsidRPr="00091BC7">
        <w:t>or</w:t>
      </w:r>
      <w:r w:rsidRPr="00091BC7">
        <w:rPr>
          <w:spacing w:val="-4"/>
        </w:rPr>
        <w:t xml:space="preserve"> </w:t>
      </w:r>
      <w:r w:rsidRPr="00091BC7">
        <w:t>depict</w:t>
      </w:r>
      <w:r w:rsidRPr="00091BC7">
        <w:rPr>
          <w:spacing w:val="-1"/>
        </w:rPr>
        <w:t xml:space="preserve"> </w:t>
      </w:r>
      <w:r w:rsidRPr="00091BC7">
        <w:t>lingering</w:t>
      </w:r>
      <w:r w:rsidRPr="00091BC7">
        <w:rPr>
          <w:spacing w:val="-1"/>
        </w:rPr>
        <w:t xml:space="preserve"> </w:t>
      </w:r>
      <w:r w:rsidRPr="00091BC7">
        <w:t>impacts</w:t>
      </w:r>
      <w:r w:rsidRPr="00091BC7">
        <w:rPr>
          <w:spacing w:val="-3"/>
        </w:rPr>
        <w:t xml:space="preserve"> </w:t>
      </w:r>
      <w:r w:rsidRPr="00091BC7">
        <w:t>after</w:t>
      </w:r>
      <w:r w:rsidRPr="00091BC7">
        <w:rPr>
          <w:spacing w:val="-4"/>
        </w:rPr>
        <w:t xml:space="preserve"> </w:t>
      </w:r>
      <w:r w:rsidRPr="00091BC7">
        <w:t>a</w:t>
      </w:r>
      <w:r w:rsidRPr="00091BC7">
        <w:rPr>
          <w:spacing w:val="-2"/>
        </w:rPr>
        <w:t xml:space="preserve"> </w:t>
      </w:r>
      <w:r w:rsidRPr="00091BC7">
        <w:t>drought.</w:t>
      </w:r>
      <w:r w:rsidRPr="00091BC7">
        <w:rPr>
          <w:spacing w:val="-12"/>
        </w:rPr>
        <w:t xml:space="preserve"> </w:t>
      </w:r>
      <w:r w:rsidRPr="00091BC7">
        <w:t>As</w:t>
      </w:r>
      <w:r w:rsidRPr="00091BC7">
        <w:rPr>
          <w:spacing w:val="-3"/>
        </w:rPr>
        <w:t xml:space="preserve"> </w:t>
      </w:r>
      <w:r w:rsidRPr="00091BC7">
        <w:t>shown by</w:t>
      </w:r>
      <w:r w:rsidRPr="00091BC7">
        <w:rPr>
          <w:spacing w:val="-9"/>
        </w:rPr>
        <w:t xml:space="preserve"> </w:t>
      </w:r>
      <w:r w:rsidRPr="00091BC7">
        <w:t>Table</w:t>
      </w:r>
      <w:r w:rsidRPr="00091BC7">
        <w:rPr>
          <w:spacing w:val="-5"/>
        </w:rPr>
        <w:t xml:space="preserve"> </w:t>
      </w:r>
      <w:r w:rsidRPr="00091BC7">
        <w:t>1,</w:t>
      </w:r>
      <w:r w:rsidRPr="00091BC7">
        <w:rPr>
          <w:spacing w:val="-6"/>
        </w:rPr>
        <w:t xml:space="preserve"> </w:t>
      </w:r>
      <w:r w:rsidRPr="00091BC7">
        <w:t>each</w:t>
      </w:r>
      <w:r w:rsidRPr="00091BC7">
        <w:rPr>
          <w:spacing w:val="-4"/>
        </w:rPr>
        <w:t xml:space="preserve"> </w:t>
      </w:r>
      <w:r w:rsidRPr="00091BC7">
        <w:t>of</w:t>
      </w:r>
      <w:r w:rsidRPr="00091BC7">
        <w:rPr>
          <w:spacing w:val="-7"/>
        </w:rPr>
        <w:t xml:space="preserve"> </w:t>
      </w:r>
      <w:r w:rsidRPr="00091BC7">
        <w:t>the</w:t>
      </w:r>
      <w:r w:rsidRPr="00091BC7">
        <w:rPr>
          <w:spacing w:val="-5"/>
        </w:rPr>
        <w:t xml:space="preserve"> </w:t>
      </w:r>
      <w:r w:rsidRPr="00091BC7">
        <w:t>USDM’s</w:t>
      </w:r>
      <w:r w:rsidRPr="00091BC7">
        <w:rPr>
          <w:spacing w:val="-6"/>
        </w:rPr>
        <w:t xml:space="preserve"> </w:t>
      </w:r>
      <w:r w:rsidRPr="00091BC7">
        <w:t>drought</w:t>
      </w:r>
      <w:r w:rsidRPr="00091BC7">
        <w:rPr>
          <w:spacing w:val="-8"/>
        </w:rPr>
        <w:t xml:space="preserve"> </w:t>
      </w:r>
      <w:r w:rsidRPr="00091BC7">
        <w:t>severity</w:t>
      </w:r>
      <w:r w:rsidRPr="00091BC7">
        <w:rPr>
          <w:spacing w:val="-4"/>
        </w:rPr>
        <w:t xml:space="preserve"> </w:t>
      </w:r>
      <w:r w:rsidRPr="00091BC7">
        <w:t>categories</w:t>
      </w:r>
      <w:r w:rsidRPr="00091BC7">
        <w:rPr>
          <w:spacing w:val="-6"/>
        </w:rPr>
        <w:t xml:space="preserve"> </w:t>
      </w:r>
      <w:r w:rsidRPr="00091BC7">
        <w:t>are</w:t>
      </w:r>
      <w:r w:rsidRPr="00091BC7">
        <w:rPr>
          <w:spacing w:val="-5"/>
        </w:rPr>
        <w:t xml:space="preserve"> </w:t>
      </w:r>
      <w:r w:rsidRPr="00091BC7">
        <w:t>associated</w:t>
      </w:r>
      <w:r w:rsidRPr="00091BC7">
        <w:rPr>
          <w:spacing w:val="-4"/>
        </w:rPr>
        <w:t xml:space="preserve"> </w:t>
      </w:r>
      <w:r w:rsidRPr="00091BC7">
        <w:t>with</w:t>
      </w:r>
      <w:r w:rsidRPr="00091BC7">
        <w:rPr>
          <w:spacing w:val="-4"/>
        </w:rPr>
        <w:t xml:space="preserve"> </w:t>
      </w:r>
      <w:r w:rsidRPr="00091BC7">
        <w:t>a</w:t>
      </w:r>
      <w:r w:rsidRPr="00091BC7">
        <w:rPr>
          <w:spacing w:val="-5"/>
        </w:rPr>
        <w:t xml:space="preserve"> </w:t>
      </w:r>
      <w:r w:rsidRPr="00091BC7">
        <w:t>specific range of SPI values.</w:t>
      </w:r>
    </w:p>
    <w:p w14:paraId="3E0606AC" w14:textId="77777777" w:rsidR="009F0771" w:rsidRPr="00091BC7" w:rsidRDefault="009F0771" w:rsidP="00D343BE">
      <w:pPr>
        <w:pStyle w:val="Heading4"/>
        <w:spacing w:before="0"/>
        <w:rPr>
          <w:rFonts w:ascii="Times New Roman" w:hAnsi="Times New Roman" w:cs="Times New Roman"/>
          <w:b/>
          <w:bCs/>
          <w:i w:val="0"/>
          <w:iCs w:val="0"/>
          <w:color w:val="auto"/>
          <w:sz w:val="24"/>
          <w:szCs w:val="24"/>
        </w:rPr>
      </w:pPr>
      <w:r w:rsidRPr="00091BC7">
        <w:rPr>
          <w:rFonts w:ascii="Times New Roman" w:hAnsi="Times New Roman" w:cs="Times New Roman"/>
          <w:b/>
          <w:bCs/>
          <w:i w:val="0"/>
          <w:iCs w:val="0"/>
          <w:color w:val="auto"/>
          <w:spacing w:val="-2"/>
          <w:sz w:val="24"/>
          <w:szCs w:val="24"/>
        </w:rPr>
        <w:t>[Table</w:t>
      </w:r>
      <w:r w:rsidRPr="00091BC7">
        <w:rPr>
          <w:rFonts w:ascii="Times New Roman" w:hAnsi="Times New Roman" w:cs="Times New Roman"/>
          <w:b/>
          <w:bCs/>
          <w:i w:val="0"/>
          <w:iCs w:val="0"/>
          <w:color w:val="auto"/>
          <w:spacing w:val="-9"/>
          <w:sz w:val="24"/>
          <w:szCs w:val="24"/>
        </w:rPr>
        <w:t xml:space="preserve"> </w:t>
      </w:r>
      <w:r w:rsidRPr="00091BC7">
        <w:rPr>
          <w:rFonts w:ascii="Times New Roman" w:hAnsi="Times New Roman" w:cs="Times New Roman"/>
          <w:b/>
          <w:bCs/>
          <w:i w:val="0"/>
          <w:iCs w:val="0"/>
          <w:color w:val="auto"/>
          <w:spacing w:val="-5"/>
          <w:sz w:val="24"/>
          <w:szCs w:val="24"/>
        </w:rPr>
        <w:t>1]</w:t>
      </w:r>
    </w:p>
    <w:p w14:paraId="083ACD94" w14:textId="77777777" w:rsidR="009F0771" w:rsidRPr="00091BC7" w:rsidRDefault="009F0771" w:rsidP="009F0771">
      <w:pPr>
        <w:pStyle w:val="BodyText"/>
        <w:rPr>
          <w:b/>
        </w:rPr>
      </w:pPr>
    </w:p>
    <w:p w14:paraId="52ED591E" w14:textId="356AF680" w:rsidR="009F0771" w:rsidRPr="00091BC7" w:rsidRDefault="009F0771" w:rsidP="00D343BE">
      <w:pPr>
        <w:pStyle w:val="BodyText"/>
        <w:spacing w:line="480" w:lineRule="auto"/>
      </w:pPr>
      <w:r w:rsidRPr="00091BC7">
        <w:t>The USDM is jointly produced by the National Drought Mitigation Center at the University of Nebraska-Lincoln, the United States Department of</w:t>
      </w:r>
      <w:r w:rsidRPr="00091BC7">
        <w:rPr>
          <w:spacing w:val="-5"/>
        </w:rPr>
        <w:t xml:space="preserve"> </w:t>
      </w:r>
      <w:r w:rsidRPr="00091BC7">
        <w:t>Agriculture, and the National Oceanic and Atmospheric Administration (NOAA). The product became operational in 1999 and has since become the standard for operational drought monitoring, due in</w:t>
      </w:r>
      <w:r w:rsidRPr="00091BC7">
        <w:rPr>
          <w:spacing w:val="-3"/>
        </w:rPr>
        <w:t xml:space="preserve"> </w:t>
      </w:r>
      <w:r w:rsidRPr="00091BC7">
        <w:t>large part to</w:t>
      </w:r>
      <w:r w:rsidRPr="00091BC7">
        <w:rPr>
          <w:spacing w:val="-3"/>
        </w:rPr>
        <w:t xml:space="preserve"> </w:t>
      </w:r>
      <w:r w:rsidRPr="00091BC7">
        <w:t>the product</w:t>
      </w:r>
      <w:r w:rsidRPr="00091BC7">
        <w:rPr>
          <w:spacing w:val="-2"/>
        </w:rPr>
        <w:t xml:space="preserve"> </w:t>
      </w:r>
      <w:r w:rsidRPr="00091BC7">
        <w:t>providing a weekly snapshot of both</w:t>
      </w:r>
      <w:r w:rsidRPr="00091BC7">
        <w:rPr>
          <w:spacing w:val="-3"/>
        </w:rPr>
        <w:t xml:space="preserve"> </w:t>
      </w:r>
      <w:r w:rsidRPr="00091BC7">
        <w:t>short- and</w:t>
      </w:r>
      <w:r w:rsidRPr="00091BC7">
        <w:rPr>
          <w:spacing w:val="-2"/>
        </w:rPr>
        <w:t xml:space="preserve"> </w:t>
      </w:r>
      <w:r w:rsidRPr="00091BC7">
        <w:t>long-term</w:t>
      </w:r>
      <w:r w:rsidRPr="00091BC7">
        <w:rPr>
          <w:spacing w:val="-5"/>
        </w:rPr>
        <w:t xml:space="preserve"> </w:t>
      </w:r>
      <w:r w:rsidRPr="00091BC7">
        <w:t>drought</w:t>
      </w:r>
      <w:r w:rsidRPr="00091BC7">
        <w:rPr>
          <w:spacing w:val="-5"/>
        </w:rPr>
        <w:t xml:space="preserve"> </w:t>
      </w:r>
      <w:r w:rsidRPr="00091BC7">
        <w:t>conditions</w:t>
      </w:r>
      <w:r w:rsidRPr="00091BC7">
        <w:rPr>
          <w:spacing w:val="-3"/>
        </w:rPr>
        <w:t xml:space="preserve"> </w:t>
      </w:r>
      <w:r w:rsidRPr="00091BC7">
        <w:t>across</w:t>
      </w:r>
      <w:r w:rsidRPr="00091BC7">
        <w:rPr>
          <w:spacing w:val="-3"/>
        </w:rPr>
        <w:t xml:space="preserve"> </w:t>
      </w:r>
      <w:r w:rsidRPr="00091BC7">
        <w:t>the</w:t>
      </w:r>
      <w:r w:rsidRPr="00091BC7">
        <w:rPr>
          <w:spacing w:val="-3"/>
        </w:rPr>
        <w:t xml:space="preserve"> </w:t>
      </w:r>
      <w:r w:rsidRPr="00091BC7">
        <w:t>U.S.</w:t>
      </w:r>
      <w:r w:rsidRPr="00091BC7">
        <w:rPr>
          <w:spacing w:val="-3"/>
        </w:rPr>
        <w:t xml:space="preserve"> </w:t>
      </w:r>
      <w:r w:rsidRPr="00091BC7">
        <w:t>in</w:t>
      </w:r>
      <w:r w:rsidRPr="00091BC7">
        <w:rPr>
          <w:spacing w:val="-2"/>
        </w:rPr>
        <w:t xml:space="preserve"> </w:t>
      </w:r>
      <w:r w:rsidRPr="00091BC7">
        <w:t>a</w:t>
      </w:r>
      <w:r w:rsidRPr="00091BC7">
        <w:rPr>
          <w:spacing w:val="-3"/>
        </w:rPr>
        <w:t xml:space="preserve"> </w:t>
      </w:r>
      <w:r w:rsidRPr="00091BC7">
        <w:t>single</w:t>
      </w:r>
      <w:r w:rsidRPr="00091BC7">
        <w:rPr>
          <w:spacing w:val="-3"/>
        </w:rPr>
        <w:t xml:space="preserve"> </w:t>
      </w:r>
      <w:r w:rsidRPr="00091BC7">
        <w:t>map.</w:t>
      </w:r>
      <w:r w:rsidRPr="00091BC7">
        <w:rPr>
          <w:spacing w:val="-8"/>
        </w:rPr>
        <w:t xml:space="preserve"> </w:t>
      </w:r>
      <w:r w:rsidRPr="00091BC7">
        <w:t>This</w:t>
      </w:r>
      <w:r w:rsidRPr="00091BC7">
        <w:rPr>
          <w:spacing w:val="-3"/>
        </w:rPr>
        <w:t xml:space="preserve"> </w:t>
      </w:r>
      <w:r w:rsidRPr="00091BC7">
        <w:t>is</w:t>
      </w:r>
      <w:r w:rsidRPr="00091BC7">
        <w:rPr>
          <w:spacing w:val="-8"/>
        </w:rPr>
        <w:t xml:space="preserve"> </w:t>
      </w:r>
      <w:r w:rsidRPr="00091BC7">
        <w:t>accomplished through blending the results of several drought indicators and indices, including soil moisture,</w:t>
      </w:r>
      <w:r w:rsidRPr="00091BC7">
        <w:rPr>
          <w:spacing w:val="-3"/>
        </w:rPr>
        <w:t xml:space="preserve"> </w:t>
      </w:r>
      <w:r w:rsidRPr="00091BC7">
        <w:t>hydrological</w:t>
      </w:r>
      <w:r w:rsidRPr="00091BC7">
        <w:rPr>
          <w:spacing w:val="-5"/>
        </w:rPr>
        <w:t xml:space="preserve"> </w:t>
      </w:r>
      <w:r w:rsidRPr="00091BC7">
        <w:t>inputs,</w:t>
      </w:r>
      <w:r w:rsidRPr="00091BC7">
        <w:rPr>
          <w:spacing w:val="-7"/>
        </w:rPr>
        <w:t xml:space="preserve"> </w:t>
      </w:r>
      <w:r w:rsidRPr="00091BC7">
        <w:t>climatological</w:t>
      </w:r>
      <w:r w:rsidRPr="00091BC7">
        <w:rPr>
          <w:spacing w:val="-5"/>
        </w:rPr>
        <w:t xml:space="preserve"> </w:t>
      </w:r>
      <w:r w:rsidRPr="00091BC7">
        <w:t>inputs,</w:t>
      </w:r>
      <w:r w:rsidRPr="00091BC7">
        <w:rPr>
          <w:spacing w:val="-3"/>
        </w:rPr>
        <w:t xml:space="preserve"> </w:t>
      </w:r>
      <w:r w:rsidRPr="00091BC7">
        <w:t>modelled</w:t>
      </w:r>
      <w:r w:rsidRPr="00091BC7">
        <w:rPr>
          <w:spacing w:val="-5"/>
        </w:rPr>
        <w:t xml:space="preserve"> </w:t>
      </w:r>
      <w:r w:rsidRPr="00091BC7">
        <w:t>inputs,</w:t>
      </w:r>
      <w:r w:rsidRPr="00091BC7">
        <w:rPr>
          <w:spacing w:val="-7"/>
        </w:rPr>
        <w:t xml:space="preserve"> </w:t>
      </w:r>
      <w:r w:rsidRPr="00091BC7">
        <w:t>and</w:t>
      </w:r>
      <w:r w:rsidRPr="00091BC7">
        <w:rPr>
          <w:spacing w:val="-5"/>
        </w:rPr>
        <w:t xml:space="preserve"> </w:t>
      </w:r>
      <w:r w:rsidRPr="00091BC7">
        <w:t xml:space="preserve">remotely sensed inputs (Svoboda et al., 2016). The 2021 – 2023 USDM dataset is used as a </w:t>
      </w:r>
      <w:r w:rsidRPr="00091BC7">
        <w:lastRenderedPageBreak/>
        <w:t>reference in this study because it depicts the operationally established drought conditions</w:t>
      </w:r>
      <w:r w:rsidR="008F79BB" w:rsidRPr="00091BC7">
        <w:t>.</w:t>
      </w:r>
      <w:r w:rsidRPr="00091BC7">
        <w:t xml:space="preserve"> </w:t>
      </w:r>
    </w:p>
    <w:p w14:paraId="7680B022" w14:textId="77777777" w:rsidR="009F0771" w:rsidRPr="00091BC7" w:rsidRDefault="009F0771" w:rsidP="009F0771">
      <w:pPr>
        <w:pStyle w:val="BodyText"/>
        <w:spacing w:line="480" w:lineRule="auto"/>
        <w:ind w:right="533"/>
      </w:pPr>
      <w:r w:rsidRPr="00091BC7">
        <w:t>Weekly USDM</w:t>
      </w:r>
      <w:r w:rsidRPr="00091BC7">
        <w:rPr>
          <w:spacing w:val="-1"/>
        </w:rPr>
        <w:t xml:space="preserve"> </w:t>
      </w:r>
      <w:r w:rsidRPr="00091BC7">
        <w:t>data over the product’s</w:t>
      </w:r>
      <w:r w:rsidRPr="00091BC7">
        <w:rPr>
          <w:spacing w:val="-1"/>
        </w:rPr>
        <w:t xml:space="preserve"> </w:t>
      </w:r>
      <w:r w:rsidRPr="00091BC7">
        <w:t>entire</w:t>
      </w:r>
      <w:r w:rsidRPr="00091BC7">
        <w:rPr>
          <w:spacing w:val="-5"/>
        </w:rPr>
        <w:t xml:space="preserve"> </w:t>
      </w:r>
      <w:r w:rsidRPr="00091BC7">
        <w:t>period of</w:t>
      </w:r>
      <w:r w:rsidRPr="00091BC7">
        <w:rPr>
          <w:spacing w:val="-2"/>
        </w:rPr>
        <w:t xml:space="preserve"> </w:t>
      </w:r>
      <w:r w:rsidRPr="00091BC7">
        <w:t>record are</w:t>
      </w:r>
      <w:r w:rsidRPr="00091BC7">
        <w:rPr>
          <w:spacing w:val="-5"/>
        </w:rPr>
        <w:t xml:space="preserve"> </w:t>
      </w:r>
      <w:r w:rsidRPr="00091BC7">
        <w:t>available for</w:t>
      </w:r>
      <w:r w:rsidRPr="00091BC7">
        <w:rPr>
          <w:spacing w:val="-2"/>
        </w:rPr>
        <w:t xml:space="preserve"> </w:t>
      </w:r>
      <w:r w:rsidRPr="00091BC7">
        <w:t>download in</w:t>
      </w:r>
      <w:r w:rsidRPr="00091BC7">
        <w:rPr>
          <w:spacing w:val="-3"/>
        </w:rPr>
        <w:t xml:space="preserve"> </w:t>
      </w:r>
      <w:r w:rsidRPr="00091BC7">
        <w:t>KMZ,</w:t>
      </w:r>
      <w:r w:rsidRPr="00091BC7">
        <w:rPr>
          <w:spacing w:val="-5"/>
        </w:rPr>
        <w:t xml:space="preserve"> </w:t>
      </w:r>
      <w:r w:rsidRPr="00091BC7">
        <w:t>Shapefile,</w:t>
      </w:r>
      <w:r w:rsidRPr="00091BC7">
        <w:rPr>
          <w:spacing w:val="-5"/>
        </w:rPr>
        <w:t xml:space="preserve"> </w:t>
      </w:r>
      <w:r w:rsidRPr="00091BC7">
        <w:t>GML,</w:t>
      </w:r>
      <w:r w:rsidRPr="00091BC7">
        <w:rPr>
          <w:spacing w:val="-9"/>
        </w:rPr>
        <w:t xml:space="preserve"> </w:t>
      </w:r>
      <w:r w:rsidRPr="00091BC7">
        <w:t>WMS,</w:t>
      </w:r>
      <w:r w:rsidRPr="00091BC7">
        <w:rPr>
          <w:spacing w:val="-1"/>
        </w:rPr>
        <w:t xml:space="preserve"> </w:t>
      </w:r>
      <w:r w:rsidRPr="00091BC7">
        <w:t>GeoJSON,</w:t>
      </w:r>
      <w:r w:rsidRPr="00091BC7">
        <w:rPr>
          <w:spacing w:val="-1"/>
        </w:rPr>
        <w:t xml:space="preserve"> </w:t>
      </w:r>
      <w:r w:rsidRPr="00091BC7">
        <w:t>and</w:t>
      </w:r>
      <w:r w:rsidRPr="00091BC7">
        <w:rPr>
          <w:spacing w:val="-7"/>
        </w:rPr>
        <w:t xml:space="preserve"> </w:t>
      </w:r>
      <w:r w:rsidRPr="00091BC7">
        <w:t>IMG</w:t>
      </w:r>
      <w:r w:rsidRPr="00091BC7">
        <w:rPr>
          <w:spacing w:val="-4"/>
        </w:rPr>
        <w:t xml:space="preserve"> </w:t>
      </w:r>
      <w:r w:rsidRPr="00091BC7">
        <w:t>format.</w:t>
      </w:r>
      <w:r w:rsidRPr="00091BC7">
        <w:rPr>
          <w:spacing w:val="-5"/>
        </w:rPr>
        <w:t xml:space="preserve"> </w:t>
      </w:r>
      <w:r w:rsidRPr="00091BC7">
        <w:t>For</w:t>
      </w:r>
      <w:r w:rsidRPr="00091BC7">
        <w:rPr>
          <w:spacing w:val="-6"/>
        </w:rPr>
        <w:t xml:space="preserve"> </w:t>
      </w:r>
      <w:r w:rsidRPr="00091BC7">
        <w:t>this</w:t>
      </w:r>
      <w:r w:rsidRPr="00091BC7">
        <w:rPr>
          <w:spacing w:val="-5"/>
        </w:rPr>
        <w:t xml:space="preserve"> </w:t>
      </w:r>
      <w:r w:rsidRPr="00091BC7">
        <w:t>study,</w:t>
      </w:r>
      <w:r w:rsidRPr="00091BC7">
        <w:rPr>
          <w:spacing w:val="-5"/>
        </w:rPr>
        <w:t xml:space="preserve"> </w:t>
      </w:r>
      <w:r w:rsidRPr="00091BC7">
        <w:t>USDM</w:t>
      </w:r>
      <w:r w:rsidRPr="00091BC7">
        <w:rPr>
          <w:spacing w:val="-5"/>
        </w:rPr>
        <w:t xml:space="preserve"> </w:t>
      </w:r>
      <w:r w:rsidRPr="00091BC7">
        <w:t>data for January,</w:t>
      </w:r>
      <w:r w:rsidRPr="00091BC7">
        <w:rPr>
          <w:spacing w:val="-10"/>
        </w:rPr>
        <w:t xml:space="preserve"> </w:t>
      </w:r>
      <w:r w:rsidRPr="00091BC7">
        <w:t xml:space="preserve">April, July, and October of 2021 – 2023 were downloaded in shapefile </w:t>
      </w:r>
      <w:r w:rsidRPr="00091BC7">
        <w:rPr>
          <w:spacing w:val="-2"/>
        </w:rPr>
        <w:t>format.</w:t>
      </w:r>
    </w:p>
    <w:p w14:paraId="41F1F932" w14:textId="77777777" w:rsidR="009F0771" w:rsidRPr="00091BC7" w:rsidRDefault="009F0771" w:rsidP="00D343BE">
      <w:pPr>
        <w:pStyle w:val="Heading2"/>
        <w:tabs>
          <w:tab w:val="left" w:pos="799"/>
        </w:tabs>
        <w:ind w:left="0"/>
      </w:pPr>
      <w:r w:rsidRPr="00091BC7">
        <w:rPr>
          <w:spacing w:val="-2"/>
        </w:rPr>
        <w:t>4.3 Methods</w:t>
      </w:r>
    </w:p>
    <w:p w14:paraId="7AF1BBEB" w14:textId="77777777" w:rsidR="009F0771" w:rsidRPr="00091BC7" w:rsidRDefault="009F0771" w:rsidP="008F79BB">
      <w:pPr>
        <w:tabs>
          <w:tab w:val="left" w:pos="1158"/>
        </w:tabs>
        <w:outlineLvl w:val="2"/>
        <w:rPr>
          <w:i/>
          <w:iCs/>
          <w:sz w:val="24"/>
          <w:szCs w:val="24"/>
        </w:rPr>
      </w:pPr>
      <w:r w:rsidRPr="00091BC7">
        <w:rPr>
          <w:i/>
          <w:iCs/>
          <w:sz w:val="24"/>
          <w:szCs w:val="24"/>
        </w:rPr>
        <w:t>4.3.1 Location and Period</w:t>
      </w:r>
      <w:r w:rsidRPr="00091BC7">
        <w:rPr>
          <w:i/>
          <w:iCs/>
          <w:spacing w:val="1"/>
          <w:sz w:val="24"/>
          <w:szCs w:val="24"/>
        </w:rPr>
        <w:t xml:space="preserve"> </w:t>
      </w:r>
      <w:r w:rsidRPr="00091BC7">
        <w:rPr>
          <w:i/>
          <w:iCs/>
          <w:sz w:val="24"/>
          <w:szCs w:val="24"/>
        </w:rPr>
        <w:t>of</w:t>
      </w:r>
      <w:r w:rsidRPr="00091BC7">
        <w:rPr>
          <w:i/>
          <w:iCs/>
          <w:spacing w:val="-2"/>
          <w:sz w:val="24"/>
          <w:szCs w:val="24"/>
        </w:rPr>
        <w:t xml:space="preserve"> Interest</w:t>
      </w:r>
    </w:p>
    <w:p w14:paraId="26C30E86" w14:textId="77777777" w:rsidR="009F0771" w:rsidRPr="00091BC7" w:rsidRDefault="009F0771" w:rsidP="00D343BE">
      <w:pPr>
        <w:pStyle w:val="BodyText"/>
        <w:spacing w:before="240" w:line="480" w:lineRule="auto"/>
      </w:pPr>
      <w:r w:rsidRPr="00091BC7">
        <w:t>This study’s analysis and results focus on January,</w:t>
      </w:r>
      <w:r w:rsidRPr="00091BC7">
        <w:rPr>
          <w:spacing w:val="-11"/>
        </w:rPr>
        <w:t xml:space="preserve"> </w:t>
      </w:r>
      <w:r w:rsidRPr="00091BC7">
        <w:t>April, July, and October of 2021 through 2023 in the contiguous U.S. This region was selected for study because of the wide array of precipitation</w:t>
      </w:r>
      <w:r w:rsidRPr="00091BC7">
        <w:rPr>
          <w:spacing w:val="-4"/>
        </w:rPr>
        <w:t xml:space="preserve"> </w:t>
      </w:r>
      <w:r w:rsidRPr="00091BC7">
        <w:t>regimes</w:t>
      </w:r>
      <w:r w:rsidRPr="00091BC7">
        <w:rPr>
          <w:spacing w:val="-1"/>
        </w:rPr>
        <w:t xml:space="preserve"> </w:t>
      </w:r>
      <w:r w:rsidRPr="00091BC7">
        <w:t>available</w:t>
      </w:r>
      <w:r w:rsidRPr="00091BC7">
        <w:rPr>
          <w:spacing w:val="-5"/>
        </w:rPr>
        <w:t xml:space="preserve"> </w:t>
      </w:r>
      <w:r w:rsidRPr="00091BC7">
        <w:t>for study as</w:t>
      </w:r>
      <w:r w:rsidRPr="00091BC7">
        <w:rPr>
          <w:spacing w:val="-1"/>
        </w:rPr>
        <w:t xml:space="preserve"> </w:t>
      </w:r>
      <w:r w:rsidRPr="00091BC7">
        <w:t>well as</w:t>
      </w:r>
      <w:r w:rsidRPr="00091BC7">
        <w:rPr>
          <w:spacing w:val="-1"/>
        </w:rPr>
        <w:t xml:space="preserve"> </w:t>
      </w:r>
      <w:r w:rsidRPr="00091BC7">
        <w:t>the prevalence of</w:t>
      </w:r>
      <w:r w:rsidRPr="00091BC7">
        <w:rPr>
          <w:spacing w:val="-2"/>
        </w:rPr>
        <w:t xml:space="preserve"> </w:t>
      </w:r>
      <w:r w:rsidRPr="00091BC7">
        <w:t>long- term, freely available, and serially complete precipitation datasets such as the climate divisional</w:t>
      </w:r>
      <w:r w:rsidRPr="00091BC7">
        <w:rPr>
          <w:spacing w:val="-2"/>
        </w:rPr>
        <w:t xml:space="preserve"> </w:t>
      </w:r>
      <w:r w:rsidRPr="00091BC7">
        <w:t>precipitation</w:t>
      </w:r>
      <w:r w:rsidRPr="00091BC7">
        <w:rPr>
          <w:spacing w:val="-2"/>
        </w:rPr>
        <w:t xml:space="preserve"> </w:t>
      </w:r>
      <w:r w:rsidRPr="00091BC7">
        <w:t>dataset.</w:t>
      </w:r>
      <w:r w:rsidRPr="00091BC7">
        <w:rPr>
          <w:spacing w:val="-9"/>
        </w:rPr>
        <w:t xml:space="preserve"> </w:t>
      </w:r>
      <w:r w:rsidRPr="00091BC7">
        <w:t>The</w:t>
      </w:r>
      <w:r w:rsidRPr="00091BC7">
        <w:rPr>
          <w:spacing w:val="-3"/>
        </w:rPr>
        <w:t xml:space="preserve"> </w:t>
      </w:r>
      <w:r w:rsidRPr="00091BC7">
        <w:t>2021</w:t>
      </w:r>
      <w:r w:rsidRPr="00091BC7">
        <w:rPr>
          <w:spacing w:val="-7"/>
        </w:rPr>
        <w:t xml:space="preserve"> </w:t>
      </w:r>
      <w:r w:rsidRPr="00091BC7">
        <w:t>through</w:t>
      </w:r>
      <w:r w:rsidRPr="00091BC7">
        <w:rPr>
          <w:spacing w:val="-11"/>
        </w:rPr>
        <w:t xml:space="preserve"> </w:t>
      </w:r>
      <w:r w:rsidRPr="00091BC7">
        <w:t>2023</w:t>
      </w:r>
      <w:r w:rsidRPr="00091BC7">
        <w:rPr>
          <w:spacing w:val="-2"/>
        </w:rPr>
        <w:t xml:space="preserve"> </w:t>
      </w:r>
      <w:r w:rsidRPr="00091BC7">
        <w:t>study</w:t>
      </w:r>
      <w:r w:rsidRPr="00091BC7">
        <w:rPr>
          <w:spacing w:val="-2"/>
        </w:rPr>
        <w:t xml:space="preserve"> </w:t>
      </w:r>
      <w:r w:rsidRPr="00091BC7">
        <w:t>period</w:t>
      </w:r>
      <w:r w:rsidRPr="00091BC7">
        <w:rPr>
          <w:spacing w:val="-2"/>
        </w:rPr>
        <w:t xml:space="preserve"> </w:t>
      </w:r>
      <w:r w:rsidRPr="00091BC7">
        <w:t>was</w:t>
      </w:r>
      <w:r w:rsidRPr="00091BC7">
        <w:rPr>
          <w:spacing w:val="-4"/>
        </w:rPr>
        <w:t xml:space="preserve"> </w:t>
      </w:r>
      <w:r w:rsidRPr="00091BC7">
        <w:t>selected</w:t>
      </w:r>
      <w:r w:rsidRPr="00091BC7">
        <w:rPr>
          <w:spacing w:val="-2"/>
        </w:rPr>
        <w:t xml:space="preserve"> </w:t>
      </w:r>
      <w:r w:rsidRPr="00091BC7">
        <w:t>so</w:t>
      </w:r>
      <w:r w:rsidRPr="00091BC7">
        <w:rPr>
          <w:spacing w:val="-2"/>
        </w:rPr>
        <w:t xml:space="preserve"> </w:t>
      </w:r>
      <w:r w:rsidRPr="00091BC7">
        <w:t>that the ability of each base period to capture modern day drought and pluvial conditions could be analyzed for a set of years not incorporated in any of the base periods used in this study.</w:t>
      </w:r>
    </w:p>
    <w:p w14:paraId="2410F0BD" w14:textId="77777777" w:rsidR="009F0771" w:rsidRPr="00091BC7" w:rsidRDefault="009F0771" w:rsidP="008F79BB">
      <w:pPr>
        <w:tabs>
          <w:tab w:val="left" w:pos="1158"/>
        </w:tabs>
        <w:outlineLvl w:val="2"/>
        <w:rPr>
          <w:i/>
          <w:iCs/>
          <w:sz w:val="24"/>
          <w:szCs w:val="24"/>
        </w:rPr>
      </w:pPr>
      <w:r w:rsidRPr="00091BC7">
        <w:rPr>
          <w:i/>
          <w:iCs/>
          <w:spacing w:val="-2"/>
          <w:sz w:val="24"/>
          <w:szCs w:val="24"/>
        </w:rPr>
        <w:t>4.3.2 Statistical</w:t>
      </w:r>
      <w:r w:rsidRPr="00091BC7">
        <w:rPr>
          <w:i/>
          <w:iCs/>
          <w:spacing w:val="2"/>
          <w:sz w:val="24"/>
          <w:szCs w:val="24"/>
        </w:rPr>
        <w:t xml:space="preserve"> </w:t>
      </w:r>
      <w:r w:rsidRPr="00091BC7">
        <w:rPr>
          <w:i/>
          <w:iCs/>
          <w:spacing w:val="-2"/>
          <w:sz w:val="24"/>
          <w:szCs w:val="24"/>
        </w:rPr>
        <w:t>Analysis</w:t>
      </w:r>
    </w:p>
    <w:p w14:paraId="38F05622" w14:textId="77777777" w:rsidR="009F0771" w:rsidRPr="00091BC7" w:rsidRDefault="009F0771" w:rsidP="009F0771">
      <w:pPr>
        <w:pStyle w:val="BodyText"/>
      </w:pPr>
    </w:p>
    <w:p w14:paraId="77251729" w14:textId="77777777" w:rsidR="009F0771" w:rsidRPr="00091BC7" w:rsidRDefault="009F0771" w:rsidP="00D343BE">
      <w:pPr>
        <w:pStyle w:val="BodyText"/>
        <w:spacing w:line="480" w:lineRule="auto"/>
      </w:pPr>
      <w:r w:rsidRPr="00091BC7">
        <w:t>This study fits the 2-parameter Gamma probability distribution (Edwards and McKee, 1997) to a precipitation time series that is aggregated over 3- and 12-months, respectively,</w:t>
      </w:r>
      <w:r w:rsidRPr="00091BC7">
        <w:rPr>
          <w:spacing w:val="-12"/>
        </w:rPr>
        <w:t xml:space="preserve"> </w:t>
      </w:r>
      <w:r w:rsidRPr="00091BC7">
        <w:t>using</w:t>
      </w:r>
      <w:r w:rsidRPr="00091BC7">
        <w:rPr>
          <w:spacing w:val="-7"/>
        </w:rPr>
        <w:t xml:space="preserve"> </w:t>
      </w:r>
      <w:r w:rsidRPr="00091BC7">
        <w:t>four</w:t>
      </w:r>
      <w:r w:rsidRPr="00091BC7">
        <w:rPr>
          <w:spacing w:val="-6"/>
        </w:rPr>
        <w:t xml:space="preserve"> </w:t>
      </w:r>
      <w:r w:rsidRPr="00091BC7">
        <w:t>different</w:t>
      </w:r>
      <w:r w:rsidRPr="00091BC7">
        <w:rPr>
          <w:spacing w:val="-11"/>
        </w:rPr>
        <w:t xml:space="preserve"> </w:t>
      </w:r>
      <w:r w:rsidRPr="00091BC7">
        <w:t>months</w:t>
      </w:r>
      <w:r w:rsidRPr="00091BC7">
        <w:rPr>
          <w:spacing w:val="-9"/>
        </w:rPr>
        <w:t xml:space="preserve"> </w:t>
      </w:r>
      <w:r w:rsidRPr="00091BC7">
        <w:t>of</w:t>
      </w:r>
      <w:r w:rsidRPr="00091BC7">
        <w:rPr>
          <w:spacing w:val="-10"/>
        </w:rPr>
        <w:t xml:space="preserve"> </w:t>
      </w:r>
      <w:r w:rsidRPr="00091BC7">
        <w:t>interest</w:t>
      </w:r>
      <w:r w:rsidRPr="00091BC7">
        <w:rPr>
          <w:spacing w:val="-7"/>
        </w:rPr>
        <w:t xml:space="preserve"> </w:t>
      </w:r>
      <w:r w:rsidRPr="00091BC7">
        <w:t>(January,</w:t>
      </w:r>
      <w:r w:rsidRPr="00091BC7">
        <w:rPr>
          <w:spacing w:val="-15"/>
        </w:rPr>
        <w:t xml:space="preserve"> </w:t>
      </w:r>
      <w:r w:rsidRPr="00091BC7">
        <w:t>April,</w:t>
      </w:r>
      <w:r w:rsidRPr="00091BC7">
        <w:rPr>
          <w:spacing w:val="-9"/>
        </w:rPr>
        <w:t xml:space="preserve"> </w:t>
      </w:r>
      <w:r w:rsidRPr="00091BC7">
        <w:t>July,</w:t>
      </w:r>
      <w:r w:rsidRPr="00091BC7">
        <w:rPr>
          <w:spacing w:val="-9"/>
        </w:rPr>
        <w:t xml:space="preserve"> </w:t>
      </w:r>
      <w:r w:rsidRPr="00091BC7">
        <w:t>and</w:t>
      </w:r>
      <w:r w:rsidRPr="00091BC7">
        <w:rPr>
          <w:spacing w:val="-7"/>
        </w:rPr>
        <w:t xml:space="preserve"> </w:t>
      </w:r>
      <w:r w:rsidRPr="00091BC7">
        <w:t>October). These months and aggregation periods were selected so that both</w:t>
      </w:r>
      <w:r w:rsidRPr="00091BC7">
        <w:rPr>
          <w:spacing w:val="-2"/>
        </w:rPr>
        <w:t xml:space="preserve"> </w:t>
      </w:r>
      <w:r w:rsidRPr="00091BC7">
        <w:t>short- and</w:t>
      </w:r>
      <w:r w:rsidRPr="00091BC7">
        <w:rPr>
          <w:spacing w:val="-2"/>
        </w:rPr>
        <w:t xml:space="preserve"> </w:t>
      </w:r>
      <w:r w:rsidRPr="00091BC7">
        <w:t xml:space="preserve">long-term drought and pluvial events could be assessed across all seasons. This study uses the </w:t>
      </w:r>
      <w:r w:rsidRPr="00091BC7">
        <w:rPr>
          <w:i/>
        </w:rPr>
        <w:t xml:space="preserve">fitdistrplus </w:t>
      </w:r>
      <w:r w:rsidRPr="00091BC7">
        <w:t>package and the associated functions in R to fit the Gamma probability distribution</w:t>
      </w:r>
      <w:r w:rsidRPr="00091BC7">
        <w:rPr>
          <w:spacing w:val="-2"/>
        </w:rPr>
        <w:t xml:space="preserve"> </w:t>
      </w:r>
      <w:r w:rsidRPr="00091BC7">
        <w:t>to</w:t>
      </w:r>
      <w:r w:rsidRPr="00091BC7">
        <w:rPr>
          <w:spacing w:val="-7"/>
        </w:rPr>
        <w:t xml:space="preserve"> </w:t>
      </w:r>
      <w:r w:rsidRPr="00091BC7">
        <w:t>the</w:t>
      </w:r>
      <w:r w:rsidRPr="00091BC7">
        <w:rPr>
          <w:spacing w:val="-3"/>
        </w:rPr>
        <w:t xml:space="preserve"> </w:t>
      </w:r>
      <w:r w:rsidRPr="00091BC7">
        <w:t>eight</w:t>
      </w:r>
      <w:r w:rsidRPr="00091BC7">
        <w:rPr>
          <w:spacing w:val="-6"/>
        </w:rPr>
        <w:t xml:space="preserve"> </w:t>
      </w:r>
      <w:r w:rsidRPr="00091BC7">
        <w:t>precipitation</w:t>
      </w:r>
      <w:r w:rsidRPr="00091BC7">
        <w:rPr>
          <w:spacing w:val="-7"/>
        </w:rPr>
        <w:t xml:space="preserve"> </w:t>
      </w:r>
      <w:r w:rsidRPr="00091BC7">
        <w:t>time</w:t>
      </w:r>
      <w:r w:rsidRPr="00091BC7">
        <w:rPr>
          <w:spacing w:val="-3"/>
        </w:rPr>
        <w:t xml:space="preserve"> </w:t>
      </w:r>
      <w:r w:rsidRPr="00091BC7">
        <w:t>series</w:t>
      </w:r>
      <w:r w:rsidRPr="00091BC7">
        <w:rPr>
          <w:spacing w:val="-4"/>
        </w:rPr>
        <w:t xml:space="preserve"> </w:t>
      </w:r>
      <w:r w:rsidRPr="00091BC7">
        <w:t>associated</w:t>
      </w:r>
      <w:r w:rsidRPr="00091BC7">
        <w:rPr>
          <w:spacing w:val="-2"/>
        </w:rPr>
        <w:t xml:space="preserve"> </w:t>
      </w:r>
      <w:r w:rsidRPr="00091BC7">
        <w:t>with</w:t>
      </w:r>
      <w:r w:rsidRPr="00091BC7">
        <w:rPr>
          <w:spacing w:val="-2"/>
        </w:rPr>
        <w:t xml:space="preserve"> </w:t>
      </w:r>
      <w:r w:rsidRPr="00091BC7">
        <w:t>each</w:t>
      </w:r>
      <w:r w:rsidRPr="00091BC7">
        <w:rPr>
          <w:spacing w:val="-2"/>
        </w:rPr>
        <w:t xml:space="preserve"> </w:t>
      </w:r>
      <w:r w:rsidRPr="00091BC7">
        <w:t>base</w:t>
      </w:r>
      <w:r w:rsidRPr="00091BC7">
        <w:rPr>
          <w:spacing w:val="-3"/>
        </w:rPr>
        <w:t xml:space="preserve"> </w:t>
      </w:r>
      <w:r w:rsidRPr="00091BC7">
        <w:t>period</w:t>
      </w:r>
      <w:r w:rsidRPr="00091BC7">
        <w:rPr>
          <w:spacing w:val="-2"/>
        </w:rPr>
        <w:t xml:space="preserve"> </w:t>
      </w:r>
      <w:r w:rsidRPr="00091BC7">
        <w:t>studied (Table 2; Delignette-Muller and Dutang, 2015; R Core Team, 2023).</w:t>
      </w:r>
    </w:p>
    <w:p w14:paraId="64F684AA" w14:textId="77777777" w:rsidR="009F0771" w:rsidRPr="00091BC7" w:rsidRDefault="009F0771" w:rsidP="008F79BB">
      <w:pPr>
        <w:pStyle w:val="Heading4"/>
        <w:spacing w:before="0"/>
        <w:rPr>
          <w:rFonts w:ascii="Times New Roman" w:hAnsi="Times New Roman" w:cs="Times New Roman"/>
          <w:b/>
          <w:bCs/>
          <w:i w:val="0"/>
          <w:iCs w:val="0"/>
          <w:sz w:val="24"/>
          <w:szCs w:val="24"/>
        </w:rPr>
      </w:pPr>
      <w:r w:rsidRPr="00091BC7">
        <w:rPr>
          <w:rFonts w:ascii="Times New Roman" w:hAnsi="Times New Roman" w:cs="Times New Roman"/>
          <w:b/>
          <w:bCs/>
          <w:i w:val="0"/>
          <w:iCs w:val="0"/>
          <w:color w:val="auto"/>
          <w:spacing w:val="-2"/>
          <w:sz w:val="24"/>
          <w:szCs w:val="24"/>
        </w:rPr>
        <w:t>[Table</w:t>
      </w:r>
      <w:r w:rsidRPr="00091BC7">
        <w:rPr>
          <w:rFonts w:ascii="Times New Roman" w:hAnsi="Times New Roman" w:cs="Times New Roman"/>
          <w:b/>
          <w:bCs/>
          <w:i w:val="0"/>
          <w:iCs w:val="0"/>
          <w:color w:val="auto"/>
          <w:spacing w:val="-9"/>
          <w:sz w:val="24"/>
          <w:szCs w:val="24"/>
        </w:rPr>
        <w:t xml:space="preserve"> </w:t>
      </w:r>
      <w:r w:rsidRPr="00091BC7">
        <w:rPr>
          <w:rFonts w:ascii="Times New Roman" w:hAnsi="Times New Roman" w:cs="Times New Roman"/>
          <w:b/>
          <w:bCs/>
          <w:i w:val="0"/>
          <w:iCs w:val="0"/>
          <w:color w:val="auto"/>
          <w:spacing w:val="-5"/>
          <w:sz w:val="24"/>
          <w:szCs w:val="24"/>
        </w:rPr>
        <w:t>2]</w:t>
      </w:r>
    </w:p>
    <w:p w14:paraId="6E5FD0D5" w14:textId="77777777" w:rsidR="009F0771" w:rsidRPr="00091BC7" w:rsidRDefault="009F0771" w:rsidP="00D343BE">
      <w:pPr>
        <w:pStyle w:val="BodyText"/>
        <w:spacing w:before="240" w:line="480" w:lineRule="auto"/>
      </w:pPr>
      <w:r w:rsidRPr="00091BC7">
        <w:t>Each base period shown in</w:t>
      </w:r>
      <w:r w:rsidRPr="00091BC7">
        <w:rPr>
          <w:spacing w:val="-8"/>
        </w:rPr>
        <w:t xml:space="preserve"> </w:t>
      </w:r>
      <w:r w:rsidRPr="00091BC7">
        <w:t xml:space="preserve">Table 2 is associated with a unique set of Gamma distribution </w:t>
      </w:r>
      <w:r w:rsidRPr="00091BC7">
        <w:lastRenderedPageBreak/>
        <w:t>parameters, the</w:t>
      </w:r>
      <w:r w:rsidRPr="00091BC7">
        <w:rPr>
          <w:spacing w:val="-1"/>
        </w:rPr>
        <w:t xml:space="preserve"> </w:t>
      </w:r>
      <w:r w:rsidRPr="00091BC7">
        <w:t>shape</w:t>
      </w:r>
      <w:r w:rsidRPr="00091BC7">
        <w:rPr>
          <w:spacing w:val="-1"/>
        </w:rPr>
        <w:t xml:space="preserve"> </w:t>
      </w:r>
      <w:r w:rsidRPr="00091BC7">
        <w:t>and</w:t>
      </w:r>
      <w:r w:rsidRPr="00091BC7">
        <w:rPr>
          <w:spacing w:val="-5"/>
        </w:rPr>
        <w:t xml:space="preserve"> </w:t>
      </w:r>
      <w:r w:rsidRPr="00091BC7">
        <w:t>rate</w:t>
      </w:r>
      <w:r w:rsidRPr="00091BC7">
        <w:rPr>
          <w:spacing w:val="-1"/>
        </w:rPr>
        <w:t xml:space="preserve"> </w:t>
      </w:r>
      <w:r w:rsidRPr="00091BC7">
        <w:t>parameters, which</w:t>
      </w:r>
      <w:r w:rsidRPr="00091BC7">
        <w:rPr>
          <w:spacing w:val="-5"/>
        </w:rPr>
        <w:t xml:space="preserve"> </w:t>
      </w:r>
      <w:r w:rsidRPr="00091BC7">
        <w:t>are</w:t>
      </w:r>
      <w:r w:rsidRPr="00091BC7">
        <w:rPr>
          <w:spacing w:val="-1"/>
        </w:rPr>
        <w:t xml:space="preserve"> </w:t>
      </w:r>
      <w:r w:rsidRPr="00091BC7">
        <w:t>retrieved</w:t>
      </w:r>
      <w:r w:rsidRPr="00091BC7">
        <w:rPr>
          <w:spacing w:val="-5"/>
        </w:rPr>
        <w:t xml:space="preserve"> </w:t>
      </w:r>
      <w:r w:rsidRPr="00091BC7">
        <w:t>after</w:t>
      </w:r>
      <w:r w:rsidRPr="00091BC7">
        <w:rPr>
          <w:spacing w:val="-3"/>
        </w:rPr>
        <w:t xml:space="preserve"> </w:t>
      </w:r>
      <w:r w:rsidRPr="00091BC7">
        <w:t>the</w:t>
      </w:r>
      <w:r w:rsidRPr="00091BC7">
        <w:rPr>
          <w:spacing w:val="-1"/>
        </w:rPr>
        <w:t xml:space="preserve"> </w:t>
      </w:r>
      <w:r w:rsidRPr="00091BC7">
        <w:t>precipitation</w:t>
      </w:r>
      <w:r w:rsidRPr="00091BC7">
        <w:rPr>
          <w:spacing w:val="-5"/>
        </w:rPr>
        <w:t xml:space="preserve"> </w:t>
      </w:r>
      <w:r w:rsidRPr="00091BC7">
        <w:t>time series has been fitted to the Gamma probability distribution. The shape parameter</w:t>
      </w:r>
      <w:r w:rsidRPr="00091BC7">
        <w:rPr>
          <w:spacing w:val="40"/>
        </w:rPr>
        <w:t xml:space="preserve"> </w:t>
      </w:r>
      <w:r w:rsidRPr="00091BC7">
        <w:t>controls the skewness of the distribution, with lower values indicating a more skewed distribution and higher absolute values indicating a more symmetrical distribution. A</w:t>
      </w:r>
      <w:r w:rsidRPr="00091BC7">
        <w:rPr>
          <w:spacing w:val="-3"/>
        </w:rPr>
        <w:t xml:space="preserve"> </w:t>
      </w:r>
      <w:r w:rsidRPr="00091BC7">
        <w:t>distribution with a positive skew indicates that there are more frequent low precipitation events and fewer but more intense high precipitation events, while a distribution with a negative skew suggests that high precipitation</w:t>
      </w:r>
      <w:r w:rsidRPr="00091BC7">
        <w:rPr>
          <w:spacing w:val="-3"/>
        </w:rPr>
        <w:t xml:space="preserve"> </w:t>
      </w:r>
      <w:r w:rsidRPr="00091BC7">
        <w:t>events are more frequent</w:t>
      </w:r>
      <w:r w:rsidRPr="00091BC7">
        <w:rPr>
          <w:spacing w:val="-2"/>
        </w:rPr>
        <w:t xml:space="preserve"> </w:t>
      </w:r>
      <w:r w:rsidRPr="00091BC7">
        <w:t>than low</w:t>
      </w:r>
      <w:r w:rsidRPr="00091BC7">
        <w:rPr>
          <w:spacing w:val="-3"/>
        </w:rPr>
        <w:t xml:space="preserve"> </w:t>
      </w:r>
      <w:r w:rsidRPr="00091BC7">
        <w:t>ones. In</w:t>
      </w:r>
      <w:r w:rsidRPr="00091BC7">
        <w:rPr>
          <w:spacing w:val="-3"/>
        </w:rPr>
        <w:t xml:space="preserve"> </w:t>
      </w:r>
      <w:r w:rsidRPr="00091BC7">
        <w:t>contrast, a</w:t>
      </w:r>
      <w:r w:rsidRPr="00091BC7">
        <w:rPr>
          <w:spacing w:val="-3"/>
        </w:rPr>
        <w:t xml:space="preserve"> </w:t>
      </w:r>
      <w:r w:rsidRPr="00091BC7">
        <w:t>distribution</w:t>
      </w:r>
      <w:r w:rsidRPr="00091BC7">
        <w:rPr>
          <w:spacing w:val="-2"/>
        </w:rPr>
        <w:t xml:space="preserve"> </w:t>
      </w:r>
      <w:r w:rsidRPr="00091BC7">
        <w:t>with</w:t>
      </w:r>
      <w:r w:rsidRPr="00091BC7">
        <w:rPr>
          <w:spacing w:val="-6"/>
        </w:rPr>
        <w:t xml:space="preserve"> </w:t>
      </w:r>
      <w:r w:rsidRPr="00091BC7">
        <w:t>a</w:t>
      </w:r>
      <w:r w:rsidRPr="00091BC7">
        <w:rPr>
          <w:spacing w:val="-3"/>
        </w:rPr>
        <w:t xml:space="preserve"> </w:t>
      </w:r>
      <w:r w:rsidRPr="00091BC7">
        <w:t>skew</w:t>
      </w:r>
      <w:r w:rsidRPr="00091BC7">
        <w:rPr>
          <w:spacing w:val="-3"/>
        </w:rPr>
        <w:t xml:space="preserve"> </w:t>
      </w:r>
      <w:r w:rsidRPr="00091BC7">
        <w:t>value</w:t>
      </w:r>
      <w:r w:rsidRPr="00091BC7">
        <w:rPr>
          <w:spacing w:val="-3"/>
        </w:rPr>
        <w:t xml:space="preserve"> </w:t>
      </w:r>
      <w:r w:rsidRPr="00091BC7">
        <w:t>equal</w:t>
      </w:r>
      <w:r w:rsidRPr="00091BC7">
        <w:rPr>
          <w:spacing w:val="-5"/>
        </w:rPr>
        <w:t xml:space="preserve"> </w:t>
      </w:r>
      <w:r w:rsidRPr="00091BC7">
        <w:t>to</w:t>
      </w:r>
      <w:r w:rsidRPr="00091BC7">
        <w:rPr>
          <w:spacing w:val="-2"/>
        </w:rPr>
        <w:t xml:space="preserve"> </w:t>
      </w:r>
      <w:r w:rsidRPr="00091BC7">
        <w:t>or</w:t>
      </w:r>
      <w:r w:rsidRPr="00091BC7">
        <w:rPr>
          <w:spacing w:val="-5"/>
        </w:rPr>
        <w:t xml:space="preserve"> </w:t>
      </w:r>
      <w:r w:rsidRPr="00091BC7">
        <w:t>approaching</w:t>
      </w:r>
      <w:r w:rsidRPr="00091BC7">
        <w:rPr>
          <w:spacing w:val="-2"/>
        </w:rPr>
        <w:t xml:space="preserve"> </w:t>
      </w:r>
      <w:r w:rsidRPr="00091BC7">
        <w:t>zero</w:t>
      </w:r>
      <w:r w:rsidRPr="00091BC7">
        <w:rPr>
          <w:spacing w:val="-2"/>
        </w:rPr>
        <w:t xml:space="preserve"> </w:t>
      </w:r>
      <w:r w:rsidRPr="00091BC7">
        <w:t>is</w:t>
      </w:r>
      <w:r w:rsidRPr="00091BC7">
        <w:rPr>
          <w:spacing w:val="-4"/>
        </w:rPr>
        <w:t xml:space="preserve"> </w:t>
      </w:r>
      <w:r w:rsidRPr="00091BC7">
        <w:t>symmetrical,</w:t>
      </w:r>
      <w:r w:rsidRPr="00091BC7">
        <w:rPr>
          <w:spacing w:val="-4"/>
        </w:rPr>
        <w:t xml:space="preserve"> </w:t>
      </w:r>
      <w:r w:rsidRPr="00091BC7">
        <w:t>reflective</w:t>
      </w:r>
      <w:r w:rsidRPr="00091BC7">
        <w:rPr>
          <w:spacing w:val="-3"/>
        </w:rPr>
        <w:t xml:space="preserve"> </w:t>
      </w:r>
      <w:r w:rsidRPr="00091BC7">
        <w:t>of a</w:t>
      </w:r>
      <w:r w:rsidRPr="00091BC7">
        <w:rPr>
          <w:spacing w:val="-3"/>
        </w:rPr>
        <w:t xml:space="preserve"> </w:t>
      </w:r>
      <w:r w:rsidRPr="00091BC7">
        <w:t>climate</w:t>
      </w:r>
      <w:r w:rsidRPr="00091BC7">
        <w:rPr>
          <w:spacing w:val="-3"/>
        </w:rPr>
        <w:t xml:space="preserve"> </w:t>
      </w:r>
      <w:r w:rsidRPr="00091BC7">
        <w:t>with</w:t>
      </w:r>
      <w:r w:rsidRPr="00091BC7">
        <w:rPr>
          <w:spacing w:val="-2"/>
        </w:rPr>
        <w:t xml:space="preserve"> </w:t>
      </w:r>
      <w:r w:rsidRPr="00091BC7">
        <w:t>more</w:t>
      </w:r>
      <w:r w:rsidRPr="00091BC7">
        <w:rPr>
          <w:spacing w:val="-3"/>
        </w:rPr>
        <w:t xml:space="preserve"> </w:t>
      </w:r>
      <w:r w:rsidRPr="00091BC7">
        <w:t>consistent</w:t>
      </w:r>
      <w:r w:rsidRPr="00091BC7">
        <w:rPr>
          <w:spacing w:val="-2"/>
        </w:rPr>
        <w:t xml:space="preserve"> </w:t>
      </w:r>
      <w:r w:rsidRPr="00091BC7">
        <w:t>rainfall</w:t>
      </w:r>
      <w:r w:rsidRPr="00091BC7">
        <w:rPr>
          <w:spacing w:val="-5"/>
        </w:rPr>
        <w:t xml:space="preserve"> </w:t>
      </w:r>
      <w:r w:rsidRPr="00091BC7">
        <w:t>patterns.</w:t>
      </w:r>
      <w:r w:rsidRPr="00091BC7">
        <w:rPr>
          <w:spacing w:val="-4"/>
        </w:rPr>
        <w:t xml:space="preserve"> </w:t>
      </w:r>
      <w:r w:rsidRPr="00091BC7">
        <w:t>Previous</w:t>
      </w:r>
      <w:r w:rsidRPr="00091BC7">
        <w:rPr>
          <w:spacing w:val="-4"/>
        </w:rPr>
        <w:t xml:space="preserve"> </w:t>
      </w:r>
      <w:r w:rsidRPr="00091BC7">
        <w:t>studies</w:t>
      </w:r>
      <w:r w:rsidRPr="00091BC7">
        <w:rPr>
          <w:spacing w:val="-4"/>
        </w:rPr>
        <w:t xml:space="preserve"> </w:t>
      </w:r>
      <w:r w:rsidRPr="00091BC7">
        <w:t>by</w:t>
      </w:r>
      <w:r w:rsidRPr="00091BC7">
        <w:rPr>
          <w:spacing w:val="-2"/>
        </w:rPr>
        <w:t xml:space="preserve"> </w:t>
      </w:r>
      <w:r w:rsidRPr="00091BC7">
        <w:t>Guo</w:t>
      </w:r>
      <w:r w:rsidRPr="00091BC7">
        <w:rPr>
          <w:spacing w:val="-2"/>
        </w:rPr>
        <w:t xml:space="preserve"> </w:t>
      </w:r>
      <w:r w:rsidRPr="00091BC7">
        <w:t>(2022)</w:t>
      </w:r>
      <w:r w:rsidRPr="00091BC7">
        <w:rPr>
          <w:spacing w:val="-5"/>
        </w:rPr>
        <w:t xml:space="preserve"> </w:t>
      </w:r>
      <w:r w:rsidRPr="00091BC7">
        <w:t>and</w:t>
      </w:r>
      <w:r w:rsidRPr="00091BC7">
        <w:rPr>
          <w:spacing w:val="-2"/>
        </w:rPr>
        <w:t xml:space="preserve"> </w:t>
      </w:r>
      <w:r w:rsidRPr="00091BC7">
        <w:t>Shen et al. (2016) provide additional insights on the relationship between skewness and other higher order statistics with precipitation frequency distributions.</w:t>
      </w:r>
    </w:p>
    <w:p w14:paraId="6CDB6074" w14:textId="77777777" w:rsidR="009F0771" w:rsidRPr="00091BC7" w:rsidRDefault="009F0771" w:rsidP="00D343BE">
      <w:pPr>
        <w:pStyle w:val="BodyText"/>
        <w:spacing w:line="480" w:lineRule="auto"/>
      </w:pPr>
      <w:r w:rsidRPr="00091BC7">
        <w:t>The</w:t>
      </w:r>
      <w:r w:rsidRPr="00091BC7">
        <w:rPr>
          <w:spacing w:val="-1"/>
        </w:rPr>
        <w:t xml:space="preserve"> </w:t>
      </w:r>
      <w:r w:rsidRPr="00091BC7">
        <w:t>rate</w:t>
      </w:r>
      <w:r w:rsidRPr="00091BC7">
        <w:rPr>
          <w:spacing w:val="-1"/>
        </w:rPr>
        <w:t xml:space="preserve"> </w:t>
      </w:r>
      <w:r w:rsidRPr="00091BC7">
        <w:t>parameter influences</w:t>
      </w:r>
      <w:r w:rsidRPr="00091BC7">
        <w:rPr>
          <w:spacing w:val="-2"/>
        </w:rPr>
        <w:t xml:space="preserve"> </w:t>
      </w:r>
      <w:r w:rsidRPr="00091BC7">
        <w:t>the</w:t>
      </w:r>
      <w:r w:rsidRPr="00091BC7">
        <w:rPr>
          <w:spacing w:val="-1"/>
        </w:rPr>
        <w:t xml:space="preserve"> </w:t>
      </w:r>
      <w:r w:rsidRPr="00091BC7">
        <w:t>peak of</w:t>
      </w:r>
      <w:r w:rsidRPr="00091BC7">
        <w:rPr>
          <w:spacing w:val="-3"/>
        </w:rPr>
        <w:t xml:space="preserve"> </w:t>
      </w:r>
      <w:r w:rsidRPr="00091BC7">
        <w:t>the</w:t>
      </w:r>
      <w:r w:rsidRPr="00091BC7">
        <w:rPr>
          <w:spacing w:val="-1"/>
        </w:rPr>
        <w:t xml:space="preserve"> </w:t>
      </w:r>
      <w:r w:rsidRPr="00091BC7">
        <w:t>distribution, with</w:t>
      </w:r>
      <w:r w:rsidRPr="00091BC7">
        <w:rPr>
          <w:spacing w:val="-5"/>
        </w:rPr>
        <w:t xml:space="preserve"> </w:t>
      </w:r>
      <w:r w:rsidRPr="00091BC7">
        <w:t>higher</w:t>
      </w:r>
      <w:r w:rsidRPr="00091BC7">
        <w:rPr>
          <w:spacing w:val="-3"/>
        </w:rPr>
        <w:t xml:space="preserve"> absolute </w:t>
      </w:r>
      <w:r w:rsidRPr="00091BC7">
        <w:t>values</w:t>
      </w:r>
      <w:r w:rsidRPr="00091BC7">
        <w:rPr>
          <w:spacing w:val="-2"/>
        </w:rPr>
        <w:t xml:space="preserve"> </w:t>
      </w:r>
      <w:r w:rsidRPr="00091BC7">
        <w:t>indicating a narrower, more peaked distribution and lower values indicating a wider, and therefore more</w:t>
      </w:r>
      <w:r w:rsidRPr="00091BC7">
        <w:rPr>
          <w:spacing w:val="-3"/>
        </w:rPr>
        <w:t xml:space="preserve"> </w:t>
      </w:r>
      <w:r w:rsidRPr="00091BC7">
        <w:t>flat</w:t>
      </w:r>
      <w:r w:rsidRPr="00091BC7">
        <w:rPr>
          <w:spacing w:val="-6"/>
        </w:rPr>
        <w:t xml:space="preserve"> </w:t>
      </w:r>
      <w:r w:rsidRPr="00091BC7">
        <w:t>distribution. Changes</w:t>
      </w:r>
      <w:r w:rsidRPr="00091BC7">
        <w:rPr>
          <w:spacing w:val="-4"/>
        </w:rPr>
        <w:t xml:space="preserve"> </w:t>
      </w:r>
      <w:r w:rsidRPr="00091BC7">
        <w:t>in</w:t>
      </w:r>
      <w:r w:rsidRPr="00091BC7">
        <w:rPr>
          <w:spacing w:val="-2"/>
        </w:rPr>
        <w:t xml:space="preserve"> </w:t>
      </w:r>
      <w:r w:rsidRPr="00091BC7">
        <w:t>the</w:t>
      </w:r>
      <w:r w:rsidRPr="00091BC7">
        <w:rPr>
          <w:spacing w:val="-8"/>
        </w:rPr>
        <w:t xml:space="preserve"> </w:t>
      </w:r>
      <w:r w:rsidRPr="00091BC7">
        <w:t>shape</w:t>
      </w:r>
      <w:r w:rsidRPr="00091BC7">
        <w:rPr>
          <w:spacing w:val="-3"/>
        </w:rPr>
        <w:t xml:space="preserve"> </w:t>
      </w:r>
      <w:r w:rsidRPr="00091BC7">
        <w:t>and</w:t>
      </w:r>
      <w:r w:rsidRPr="00091BC7">
        <w:rPr>
          <w:spacing w:val="-2"/>
        </w:rPr>
        <w:t xml:space="preserve"> </w:t>
      </w:r>
      <w:r w:rsidRPr="00091BC7">
        <w:t>rate</w:t>
      </w:r>
      <w:r w:rsidRPr="00091BC7">
        <w:rPr>
          <w:spacing w:val="-3"/>
        </w:rPr>
        <w:t xml:space="preserve"> </w:t>
      </w:r>
      <w:r w:rsidRPr="00091BC7">
        <w:t>parameters</w:t>
      </w:r>
      <w:r w:rsidRPr="00091BC7">
        <w:rPr>
          <w:spacing w:val="-4"/>
        </w:rPr>
        <w:t xml:space="preserve"> </w:t>
      </w:r>
      <w:r w:rsidRPr="00091BC7">
        <w:t>amongst</w:t>
      </w:r>
      <w:r w:rsidRPr="00091BC7">
        <w:rPr>
          <w:spacing w:val="-2"/>
        </w:rPr>
        <w:t xml:space="preserve"> </w:t>
      </w:r>
      <w:r w:rsidRPr="00091BC7">
        <w:t>base</w:t>
      </w:r>
      <w:r w:rsidRPr="00091BC7">
        <w:rPr>
          <w:spacing w:val="-3"/>
        </w:rPr>
        <w:t xml:space="preserve"> </w:t>
      </w:r>
      <w:r w:rsidRPr="00091BC7">
        <w:t>periods</w:t>
      </w:r>
      <w:r w:rsidRPr="00091BC7">
        <w:rPr>
          <w:spacing w:val="-4"/>
        </w:rPr>
        <w:t xml:space="preserve"> </w:t>
      </w:r>
      <w:r w:rsidRPr="00091BC7">
        <w:t>are reflective of differing precipitation regimes amongst base periods, which in turn result in differing SPI values yielded by each.</w:t>
      </w:r>
    </w:p>
    <w:p w14:paraId="371043B1" w14:textId="77777777" w:rsidR="009F0771" w:rsidRPr="00091BC7" w:rsidRDefault="009F0771" w:rsidP="00D343BE">
      <w:pPr>
        <w:tabs>
          <w:tab w:val="left" w:pos="1159"/>
        </w:tabs>
        <w:spacing w:line="480" w:lineRule="auto"/>
        <w:outlineLvl w:val="2"/>
        <w:rPr>
          <w:i/>
          <w:iCs/>
          <w:sz w:val="24"/>
          <w:szCs w:val="24"/>
        </w:rPr>
      </w:pPr>
      <w:r w:rsidRPr="00091BC7">
        <w:rPr>
          <w:i/>
          <w:iCs/>
          <w:sz w:val="24"/>
          <w:szCs w:val="24"/>
        </w:rPr>
        <w:t>4.3.3 Differential</w:t>
      </w:r>
      <w:r w:rsidRPr="00091BC7">
        <w:rPr>
          <w:i/>
          <w:iCs/>
          <w:spacing w:val="-4"/>
          <w:sz w:val="24"/>
          <w:szCs w:val="24"/>
        </w:rPr>
        <w:t xml:space="preserve"> </w:t>
      </w:r>
      <w:r w:rsidRPr="00091BC7">
        <w:rPr>
          <w:i/>
          <w:iCs/>
          <w:sz w:val="24"/>
          <w:szCs w:val="24"/>
        </w:rPr>
        <w:t>Drought</w:t>
      </w:r>
      <w:r w:rsidRPr="00091BC7">
        <w:rPr>
          <w:i/>
          <w:iCs/>
          <w:spacing w:val="-3"/>
          <w:sz w:val="24"/>
          <w:szCs w:val="24"/>
        </w:rPr>
        <w:t xml:space="preserve"> </w:t>
      </w:r>
      <w:r w:rsidRPr="00091BC7">
        <w:rPr>
          <w:i/>
          <w:iCs/>
          <w:spacing w:val="-2"/>
          <w:sz w:val="24"/>
          <w:szCs w:val="24"/>
        </w:rPr>
        <w:t>Severity</w:t>
      </w:r>
    </w:p>
    <w:p w14:paraId="0601B964" w14:textId="77777777" w:rsidR="009F0771" w:rsidRPr="00091BC7" w:rsidRDefault="009F0771" w:rsidP="00D343BE">
      <w:pPr>
        <w:tabs>
          <w:tab w:val="left" w:pos="1159"/>
        </w:tabs>
        <w:spacing w:line="480" w:lineRule="auto"/>
        <w:rPr>
          <w:sz w:val="24"/>
          <w:szCs w:val="24"/>
        </w:rPr>
      </w:pPr>
      <w:r w:rsidRPr="00091BC7">
        <w:rPr>
          <w:sz w:val="24"/>
          <w:szCs w:val="24"/>
        </w:rPr>
        <w:t>This</w:t>
      </w:r>
      <w:r w:rsidRPr="00091BC7">
        <w:rPr>
          <w:spacing w:val="-4"/>
          <w:sz w:val="24"/>
          <w:szCs w:val="24"/>
        </w:rPr>
        <w:t xml:space="preserve"> </w:t>
      </w:r>
      <w:r w:rsidRPr="00091BC7">
        <w:rPr>
          <w:sz w:val="24"/>
          <w:szCs w:val="24"/>
        </w:rPr>
        <w:t>study</w:t>
      </w:r>
      <w:r w:rsidRPr="00091BC7">
        <w:rPr>
          <w:spacing w:val="-3"/>
          <w:sz w:val="24"/>
          <w:szCs w:val="24"/>
        </w:rPr>
        <w:t xml:space="preserve"> </w:t>
      </w:r>
      <w:r w:rsidRPr="00091BC7">
        <w:rPr>
          <w:sz w:val="24"/>
          <w:szCs w:val="24"/>
        </w:rPr>
        <w:t>explores</w:t>
      </w:r>
      <w:r w:rsidRPr="00091BC7">
        <w:rPr>
          <w:spacing w:val="-4"/>
          <w:sz w:val="24"/>
          <w:szCs w:val="24"/>
        </w:rPr>
        <w:t xml:space="preserve"> </w:t>
      </w:r>
      <w:r w:rsidRPr="00091BC7">
        <w:rPr>
          <w:sz w:val="24"/>
          <w:szCs w:val="24"/>
        </w:rPr>
        <w:t>the</w:t>
      </w:r>
      <w:r w:rsidRPr="00091BC7">
        <w:rPr>
          <w:spacing w:val="-3"/>
          <w:sz w:val="24"/>
          <w:szCs w:val="24"/>
        </w:rPr>
        <w:t xml:space="preserve"> </w:t>
      </w:r>
      <w:r w:rsidRPr="00091BC7">
        <w:rPr>
          <w:sz w:val="24"/>
          <w:szCs w:val="24"/>
        </w:rPr>
        <w:t>impact</w:t>
      </w:r>
      <w:r w:rsidRPr="00091BC7">
        <w:rPr>
          <w:spacing w:val="-3"/>
          <w:sz w:val="24"/>
          <w:szCs w:val="24"/>
        </w:rPr>
        <w:t xml:space="preserve"> </w:t>
      </w:r>
      <w:r w:rsidRPr="00091BC7">
        <w:rPr>
          <w:sz w:val="24"/>
          <w:szCs w:val="24"/>
        </w:rPr>
        <w:t>of</w:t>
      </w:r>
      <w:r w:rsidRPr="00091BC7">
        <w:rPr>
          <w:spacing w:val="-5"/>
          <w:sz w:val="24"/>
          <w:szCs w:val="24"/>
        </w:rPr>
        <w:t xml:space="preserve"> </w:t>
      </w:r>
      <w:r w:rsidRPr="00091BC7">
        <w:rPr>
          <w:sz w:val="24"/>
          <w:szCs w:val="24"/>
        </w:rPr>
        <w:t>variable</w:t>
      </w:r>
      <w:r w:rsidRPr="00091BC7">
        <w:rPr>
          <w:spacing w:val="-3"/>
          <w:sz w:val="24"/>
          <w:szCs w:val="24"/>
        </w:rPr>
        <w:t xml:space="preserve"> </w:t>
      </w:r>
      <w:r w:rsidRPr="00091BC7">
        <w:rPr>
          <w:sz w:val="24"/>
          <w:szCs w:val="24"/>
        </w:rPr>
        <w:t>precipitation</w:t>
      </w:r>
      <w:r w:rsidRPr="00091BC7">
        <w:rPr>
          <w:spacing w:val="-3"/>
          <w:sz w:val="24"/>
          <w:szCs w:val="24"/>
        </w:rPr>
        <w:t xml:space="preserve"> </w:t>
      </w:r>
      <w:r w:rsidRPr="00091BC7">
        <w:rPr>
          <w:sz w:val="24"/>
          <w:szCs w:val="24"/>
        </w:rPr>
        <w:t>regimes</w:t>
      </w:r>
      <w:r w:rsidRPr="00091BC7">
        <w:rPr>
          <w:spacing w:val="-4"/>
          <w:sz w:val="24"/>
          <w:szCs w:val="24"/>
        </w:rPr>
        <w:t xml:space="preserve"> </w:t>
      </w:r>
      <w:r w:rsidRPr="00091BC7">
        <w:rPr>
          <w:sz w:val="24"/>
          <w:szCs w:val="24"/>
        </w:rPr>
        <w:t>on</w:t>
      </w:r>
      <w:r w:rsidRPr="00091BC7">
        <w:rPr>
          <w:spacing w:val="-3"/>
          <w:sz w:val="24"/>
          <w:szCs w:val="24"/>
        </w:rPr>
        <w:t xml:space="preserve"> </w:t>
      </w:r>
      <w:r w:rsidRPr="00091BC7">
        <w:rPr>
          <w:sz w:val="24"/>
          <w:szCs w:val="24"/>
        </w:rPr>
        <w:t>the</w:t>
      </w:r>
      <w:r w:rsidRPr="00091BC7">
        <w:rPr>
          <w:spacing w:val="-8"/>
          <w:sz w:val="24"/>
          <w:szCs w:val="24"/>
        </w:rPr>
        <w:t xml:space="preserve"> </w:t>
      </w:r>
      <w:r w:rsidRPr="00091BC7">
        <w:rPr>
          <w:sz w:val="24"/>
          <w:szCs w:val="24"/>
        </w:rPr>
        <w:t>characterization drought and pluvial events in two ways: First, after calculating the SPI for the 2021 – 2023 study period, the values were categorized</w:t>
      </w:r>
      <w:r w:rsidRPr="00091BC7">
        <w:rPr>
          <w:spacing w:val="-3"/>
          <w:sz w:val="24"/>
          <w:szCs w:val="24"/>
        </w:rPr>
        <w:t xml:space="preserve"> </w:t>
      </w:r>
      <w:r w:rsidRPr="00091BC7">
        <w:rPr>
          <w:sz w:val="24"/>
          <w:szCs w:val="24"/>
        </w:rPr>
        <w:t>into</w:t>
      </w:r>
      <w:r w:rsidRPr="00091BC7">
        <w:rPr>
          <w:spacing w:val="-3"/>
          <w:sz w:val="24"/>
          <w:szCs w:val="24"/>
        </w:rPr>
        <w:t xml:space="preserve"> </w:t>
      </w:r>
      <w:r w:rsidRPr="00091BC7">
        <w:rPr>
          <w:sz w:val="24"/>
          <w:szCs w:val="24"/>
        </w:rPr>
        <w:t>the</w:t>
      </w:r>
      <w:r w:rsidRPr="00091BC7">
        <w:rPr>
          <w:spacing w:val="-4"/>
          <w:sz w:val="24"/>
          <w:szCs w:val="24"/>
        </w:rPr>
        <w:t xml:space="preserve"> </w:t>
      </w:r>
      <w:r w:rsidRPr="00091BC7">
        <w:rPr>
          <w:sz w:val="24"/>
          <w:szCs w:val="24"/>
        </w:rPr>
        <w:t>same</w:t>
      </w:r>
      <w:r w:rsidRPr="00091BC7">
        <w:rPr>
          <w:spacing w:val="-4"/>
          <w:sz w:val="24"/>
          <w:szCs w:val="24"/>
        </w:rPr>
        <w:t xml:space="preserve"> </w:t>
      </w:r>
      <w:r w:rsidRPr="00091BC7">
        <w:rPr>
          <w:sz w:val="24"/>
          <w:szCs w:val="24"/>
        </w:rPr>
        <w:t>drought</w:t>
      </w:r>
      <w:r w:rsidRPr="00091BC7">
        <w:rPr>
          <w:spacing w:val="-3"/>
          <w:sz w:val="24"/>
          <w:szCs w:val="24"/>
        </w:rPr>
        <w:t xml:space="preserve"> </w:t>
      </w:r>
      <w:r w:rsidRPr="00091BC7">
        <w:rPr>
          <w:sz w:val="24"/>
          <w:szCs w:val="24"/>
        </w:rPr>
        <w:t>severity</w:t>
      </w:r>
      <w:r w:rsidRPr="00091BC7">
        <w:rPr>
          <w:spacing w:val="-3"/>
          <w:sz w:val="24"/>
          <w:szCs w:val="24"/>
        </w:rPr>
        <w:t xml:space="preserve"> </w:t>
      </w:r>
      <w:r w:rsidRPr="00091BC7">
        <w:rPr>
          <w:sz w:val="24"/>
          <w:szCs w:val="24"/>
        </w:rPr>
        <w:t>levels</w:t>
      </w:r>
      <w:r w:rsidRPr="00091BC7">
        <w:rPr>
          <w:spacing w:val="-5"/>
          <w:sz w:val="24"/>
          <w:szCs w:val="24"/>
        </w:rPr>
        <w:t xml:space="preserve"> </w:t>
      </w:r>
      <w:r w:rsidRPr="00091BC7">
        <w:rPr>
          <w:sz w:val="24"/>
          <w:szCs w:val="24"/>
        </w:rPr>
        <w:t>used</w:t>
      </w:r>
      <w:r w:rsidRPr="00091BC7">
        <w:rPr>
          <w:spacing w:val="-3"/>
          <w:sz w:val="24"/>
          <w:szCs w:val="24"/>
        </w:rPr>
        <w:t xml:space="preserve"> </w:t>
      </w:r>
      <w:r w:rsidRPr="00091BC7">
        <w:rPr>
          <w:sz w:val="24"/>
          <w:szCs w:val="24"/>
        </w:rPr>
        <w:t>by</w:t>
      </w:r>
      <w:r w:rsidRPr="00091BC7">
        <w:rPr>
          <w:spacing w:val="-3"/>
          <w:sz w:val="24"/>
          <w:szCs w:val="24"/>
        </w:rPr>
        <w:t xml:space="preserve"> </w:t>
      </w:r>
      <w:r w:rsidRPr="00091BC7">
        <w:rPr>
          <w:sz w:val="24"/>
          <w:szCs w:val="24"/>
        </w:rPr>
        <w:t>the</w:t>
      </w:r>
      <w:r w:rsidRPr="00091BC7">
        <w:rPr>
          <w:spacing w:val="-4"/>
          <w:sz w:val="24"/>
          <w:szCs w:val="24"/>
        </w:rPr>
        <w:t xml:space="preserve"> </w:t>
      </w:r>
      <w:r w:rsidRPr="00091BC7">
        <w:rPr>
          <w:sz w:val="24"/>
          <w:szCs w:val="24"/>
        </w:rPr>
        <w:t>USDM</w:t>
      </w:r>
      <w:r w:rsidRPr="00091BC7">
        <w:rPr>
          <w:spacing w:val="-5"/>
          <w:sz w:val="24"/>
          <w:szCs w:val="24"/>
        </w:rPr>
        <w:t xml:space="preserve"> </w:t>
      </w:r>
      <w:r w:rsidRPr="00091BC7">
        <w:rPr>
          <w:sz w:val="24"/>
          <w:szCs w:val="24"/>
        </w:rPr>
        <w:t>(Table</w:t>
      </w:r>
      <w:r w:rsidRPr="00091BC7">
        <w:rPr>
          <w:spacing w:val="-4"/>
          <w:sz w:val="24"/>
          <w:szCs w:val="24"/>
        </w:rPr>
        <w:t xml:space="preserve"> </w:t>
      </w:r>
      <w:r w:rsidRPr="00091BC7">
        <w:rPr>
          <w:sz w:val="24"/>
          <w:szCs w:val="24"/>
        </w:rPr>
        <w:t>1).</w:t>
      </w:r>
      <w:r w:rsidRPr="00091BC7">
        <w:rPr>
          <w:spacing w:val="-5"/>
          <w:sz w:val="24"/>
          <w:szCs w:val="24"/>
        </w:rPr>
        <w:t xml:space="preserve"> </w:t>
      </w:r>
      <w:r w:rsidRPr="00091BC7">
        <w:rPr>
          <w:sz w:val="24"/>
          <w:szCs w:val="24"/>
        </w:rPr>
        <w:t>Note</w:t>
      </w:r>
      <w:r w:rsidRPr="00091BC7">
        <w:rPr>
          <w:spacing w:val="-4"/>
          <w:sz w:val="24"/>
          <w:szCs w:val="24"/>
        </w:rPr>
        <w:t xml:space="preserve"> </w:t>
      </w:r>
      <w:r w:rsidRPr="00091BC7">
        <w:rPr>
          <w:sz w:val="24"/>
          <w:szCs w:val="24"/>
        </w:rPr>
        <w:t>that the same severity levels were applied to positive values of the SPI in order to categorize the pluvial values (Table 1). This process was repeated for each study period year and month of interest.</w:t>
      </w:r>
      <w:r w:rsidRPr="00091BC7">
        <w:rPr>
          <w:spacing w:val="-4"/>
          <w:sz w:val="24"/>
          <w:szCs w:val="24"/>
        </w:rPr>
        <w:t xml:space="preserve"> </w:t>
      </w:r>
      <w:r w:rsidRPr="00091BC7">
        <w:rPr>
          <w:sz w:val="24"/>
          <w:szCs w:val="24"/>
        </w:rPr>
        <w:t>The USDM maps associated with the same month and</w:t>
      </w:r>
      <w:r w:rsidRPr="00091BC7">
        <w:rPr>
          <w:spacing w:val="-2"/>
          <w:sz w:val="24"/>
          <w:szCs w:val="24"/>
        </w:rPr>
        <w:t xml:space="preserve"> </w:t>
      </w:r>
      <w:r w:rsidRPr="00091BC7">
        <w:rPr>
          <w:sz w:val="24"/>
          <w:szCs w:val="24"/>
        </w:rPr>
        <w:t xml:space="preserve">year of interest were </w:t>
      </w:r>
      <w:r w:rsidRPr="00091BC7">
        <w:rPr>
          <w:sz w:val="24"/>
          <w:szCs w:val="24"/>
        </w:rPr>
        <w:lastRenderedPageBreak/>
        <w:t>used as a reference, although this was done with caution, as the USDM product depicts both short- and long-term drought and uses several indicators to characterize drought beyond just the SPI.</w:t>
      </w:r>
    </w:p>
    <w:p w14:paraId="0B31EDE0" w14:textId="77777777" w:rsidR="009F0771" w:rsidRPr="00091BC7" w:rsidRDefault="009F0771" w:rsidP="00D343BE">
      <w:pPr>
        <w:pStyle w:val="BodyText"/>
        <w:spacing w:line="480" w:lineRule="auto"/>
      </w:pPr>
      <w:r w:rsidRPr="00091BC7">
        <w:t>Second, the effect of transitioning from base period 7 to base period 8 (Table 2) on drought and pluvial severity was analyzed by identifying climate divisions whose SPI values</w:t>
      </w:r>
      <w:r w:rsidRPr="00091BC7">
        <w:rPr>
          <w:spacing w:val="-4"/>
        </w:rPr>
        <w:t xml:space="preserve"> </w:t>
      </w:r>
      <w:r w:rsidRPr="00091BC7">
        <w:t>changed</w:t>
      </w:r>
      <w:r w:rsidRPr="00091BC7">
        <w:rPr>
          <w:spacing w:val="-2"/>
        </w:rPr>
        <w:t xml:space="preserve"> </w:t>
      </w:r>
      <w:r w:rsidRPr="00091BC7">
        <w:t>by</w:t>
      </w:r>
      <w:r w:rsidRPr="00091BC7">
        <w:rPr>
          <w:spacing w:val="-2"/>
        </w:rPr>
        <w:t xml:space="preserve"> </w:t>
      </w:r>
      <w:r w:rsidRPr="00091BC7">
        <w:t>showing</w:t>
      </w:r>
      <w:r w:rsidRPr="00091BC7">
        <w:rPr>
          <w:spacing w:val="-2"/>
        </w:rPr>
        <w:t xml:space="preserve"> </w:t>
      </w:r>
      <w:r w:rsidRPr="00091BC7">
        <w:t>a</w:t>
      </w:r>
      <w:r w:rsidRPr="00091BC7">
        <w:rPr>
          <w:spacing w:val="-3"/>
        </w:rPr>
        <w:t xml:space="preserve"> </w:t>
      </w:r>
      <w:r w:rsidRPr="00091BC7">
        <w:t>decrease</w:t>
      </w:r>
      <w:r w:rsidRPr="00091BC7">
        <w:rPr>
          <w:spacing w:val="-3"/>
        </w:rPr>
        <w:t xml:space="preserve"> </w:t>
      </w:r>
      <w:r w:rsidRPr="00091BC7">
        <w:t>in</w:t>
      </w:r>
      <w:r w:rsidRPr="00091BC7">
        <w:rPr>
          <w:spacing w:val="-2"/>
        </w:rPr>
        <w:t xml:space="preserve"> </w:t>
      </w:r>
      <w:r w:rsidRPr="00091BC7">
        <w:t>severity</w:t>
      </w:r>
      <w:r w:rsidRPr="00091BC7">
        <w:rPr>
          <w:spacing w:val="-7"/>
        </w:rPr>
        <w:t xml:space="preserve"> </w:t>
      </w:r>
      <w:r w:rsidRPr="00091BC7">
        <w:t>or switching</w:t>
      </w:r>
      <w:r w:rsidRPr="00091BC7">
        <w:rPr>
          <w:spacing w:val="-2"/>
        </w:rPr>
        <w:t xml:space="preserve"> </w:t>
      </w:r>
      <w:r w:rsidRPr="00091BC7">
        <w:t>from</w:t>
      </w:r>
      <w:r w:rsidRPr="00091BC7">
        <w:rPr>
          <w:spacing w:val="-2"/>
        </w:rPr>
        <w:t xml:space="preserve"> </w:t>
      </w:r>
      <w:r w:rsidRPr="00091BC7">
        <w:t>drought</w:t>
      </w:r>
      <w:r w:rsidRPr="00091BC7">
        <w:rPr>
          <w:spacing w:val="-6"/>
        </w:rPr>
        <w:t xml:space="preserve"> </w:t>
      </w:r>
      <w:r w:rsidRPr="00091BC7">
        <w:t>(pluvial)</w:t>
      </w:r>
      <w:r w:rsidRPr="00091BC7">
        <w:rPr>
          <w:spacing w:val="-5"/>
        </w:rPr>
        <w:t xml:space="preserve"> </w:t>
      </w:r>
      <w:r w:rsidRPr="00091BC7">
        <w:t>to neutral conditions, increased in severity or switched from neutral to drought (pluvial) conditions, or were equivalent between the two base periods. For the purposes of this study, SPI values that fell within the same drought or pluvial severity group shown in Table</w:t>
      </w:r>
      <w:r w:rsidRPr="00091BC7">
        <w:rPr>
          <w:spacing w:val="-4"/>
        </w:rPr>
        <w:t xml:space="preserve"> </w:t>
      </w:r>
      <w:r w:rsidRPr="00091BC7">
        <w:t>1</w:t>
      </w:r>
      <w:r w:rsidRPr="00091BC7">
        <w:rPr>
          <w:spacing w:val="-3"/>
        </w:rPr>
        <w:t xml:space="preserve"> </w:t>
      </w:r>
      <w:r w:rsidRPr="00091BC7">
        <w:t>were</w:t>
      </w:r>
      <w:r w:rsidRPr="00091BC7">
        <w:rPr>
          <w:spacing w:val="-4"/>
        </w:rPr>
        <w:t xml:space="preserve"> </w:t>
      </w:r>
      <w:r w:rsidRPr="00091BC7">
        <w:t>considered</w:t>
      </w:r>
      <w:r w:rsidRPr="00091BC7">
        <w:rPr>
          <w:spacing w:val="-3"/>
        </w:rPr>
        <w:t xml:space="preserve"> </w:t>
      </w:r>
      <w:r w:rsidRPr="00091BC7">
        <w:t>equivalent.</w:t>
      </w:r>
      <w:r w:rsidRPr="00091BC7">
        <w:rPr>
          <w:spacing w:val="-9"/>
        </w:rPr>
        <w:t xml:space="preserve"> </w:t>
      </w:r>
      <w:r w:rsidRPr="00091BC7">
        <w:t>This</w:t>
      </w:r>
      <w:r w:rsidRPr="00091BC7">
        <w:rPr>
          <w:spacing w:val="-5"/>
        </w:rPr>
        <w:t xml:space="preserve"> </w:t>
      </w:r>
      <w:r w:rsidRPr="00091BC7">
        <w:t>analysis</w:t>
      </w:r>
      <w:r w:rsidRPr="00091BC7">
        <w:rPr>
          <w:spacing w:val="-9"/>
        </w:rPr>
        <w:t xml:space="preserve"> </w:t>
      </w:r>
      <w:r w:rsidRPr="00091BC7">
        <w:t>was</w:t>
      </w:r>
      <w:r w:rsidRPr="00091BC7">
        <w:rPr>
          <w:spacing w:val="-5"/>
        </w:rPr>
        <w:t xml:space="preserve"> </w:t>
      </w:r>
      <w:r w:rsidRPr="00091BC7">
        <w:t>performed</w:t>
      </w:r>
      <w:r w:rsidRPr="00091BC7">
        <w:rPr>
          <w:spacing w:val="-3"/>
        </w:rPr>
        <w:t xml:space="preserve"> </w:t>
      </w:r>
      <w:r w:rsidRPr="00091BC7">
        <w:t>for</w:t>
      </w:r>
      <w:r w:rsidRPr="00091BC7">
        <w:rPr>
          <w:spacing w:val="-1"/>
        </w:rPr>
        <w:t xml:space="preserve"> </w:t>
      </w:r>
      <w:r w:rsidRPr="00091BC7">
        <w:t>both</w:t>
      </w:r>
      <w:r w:rsidRPr="00091BC7">
        <w:rPr>
          <w:spacing w:val="-7"/>
        </w:rPr>
        <w:t xml:space="preserve"> </w:t>
      </w:r>
      <w:r w:rsidRPr="00091BC7">
        <w:t>the</w:t>
      </w:r>
      <w:r w:rsidRPr="00091BC7">
        <w:rPr>
          <w:spacing w:val="-4"/>
        </w:rPr>
        <w:t xml:space="preserve"> </w:t>
      </w:r>
      <w:r w:rsidRPr="00091BC7">
        <w:t>3-</w:t>
      </w:r>
      <w:r w:rsidRPr="00091BC7">
        <w:rPr>
          <w:spacing w:val="-1"/>
        </w:rPr>
        <w:t xml:space="preserve"> </w:t>
      </w:r>
      <w:r w:rsidRPr="00091BC7">
        <w:t>and</w:t>
      </w:r>
      <w:r w:rsidRPr="00091BC7">
        <w:rPr>
          <w:spacing w:val="-7"/>
        </w:rPr>
        <w:t xml:space="preserve"> </w:t>
      </w:r>
      <w:r w:rsidRPr="00091BC7">
        <w:t>12- month SPI values for 2021 – 2023.</w:t>
      </w:r>
    </w:p>
    <w:p w14:paraId="157F54DD" w14:textId="77777777" w:rsidR="009F0771" w:rsidRPr="00091BC7" w:rsidRDefault="009F0771" w:rsidP="00D343BE">
      <w:pPr>
        <w:pStyle w:val="Heading2"/>
        <w:tabs>
          <w:tab w:val="left" w:pos="799"/>
        </w:tabs>
        <w:ind w:left="0"/>
      </w:pPr>
      <w:r w:rsidRPr="00091BC7">
        <w:rPr>
          <w:spacing w:val="-2"/>
        </w:rPr>
        <w:t>4.4 Results</w:t>
      </w:r>
    </w:p>
    <w:p w14:paraId="55C38C28" w14:textId="77777777" w:rsidR="009F0771" w:rsidRPr="00091BC7" w:rsidRDefault="009F0771" w:rsidP="000D6186">
      <w:pPr>
        <w:tabs>
          <w:tab w:val="left" w:pos="1158"/>
        </w:tabs>
        <w:outlineLvl w:val="2"/>
        <w:rPr>
          <w:i/>
          <w:iCs/>
          <w:sz w:val="24"/>
          <w:szCs w:val="24"/>
        </w:rPr>
      </w:pPr>
      <w:r w:rsidRPr="00091BC7">
        <w:rPr>
          <w:i/>
          <w:iCs/>
          <w:spacing w:val="-2"/>
          <w:sz w:val="24"/>
          <w:szCs w:val="24"/>
        </w:rPr>
        <w:t>4.4.1 Statistical</w:t>
      </w:r>
      <w:r w:rsidRPr="00091BC7">
        <w:rPr>
          <w:i/>
          <w:iCs/>
          <w:spacing w:val="2"/>
          <w:sz w:val="24"/>
          <w:szCs w:val="24"/>
        </w:rPr>
        <w:t xml:space="preserve"> </w:t>
      </w:r>
      <w:r w:rsidRPr="00091BC7">
        <w:rPr>
          <w:i/>
          <w:iCs/>
          <w:spacing w:val="-2"/>
          <w:sz w:val="24"/>
          <w:szCs w:val="24"/>
        </w:rPr>
        <w:t>Analysis</w:t>
      </w:r>
    </w:p>
    <w:p w14:paraId="68EDAF65" w14:textId="77777777" w:rsidR="009F0771" w:rsidRPr="00091BC7" w:rsidRDefault="009F0771" w:rsidP="000D6186">
      <w:pPr>
        <w:tabs>
          <w:tab w:val="left" w:pos="1879"/>
        </w:tabs>
        <w:spacing w:before="240"/>
        <w:outlineLvl w:val="3"/>
        <w:rPr>
          <w:i/>
          <w:iCs/>
          <w:sz w:val="24"/>
          <w:szCs w:val="24"/>
        </w:rPr>
      </w:pPr>
      <w:r w:rsidRPr="00091BC7">
        <w:rPr>
          <w:i/>
          <w:iCs/>
          <w:sz w:val="24"/>
          <w:szCs w:val="24"/>
        </w:rPr>
        <w:t>4.4.11 Changes</w:t>
      </w:r>
      <w:r w:rsidRPr="00091BC7">
        <w:rPr>
          <w:i/>
          <w:iCs/>
          <w:spacing w:val="-3"/>
          <w:sz w:val="24"/>
          <w:szCs w:val="24"/>
        </w:rPr>
        <w:t xml:space="preserve"> </w:t>
      </w:r>
      <w:r w:rsidRPr="00091BC7">
        <w:rPr>
          <w:i/>
          <w:iCs/>
          <w:sz w:val="24"/>
          <w:szCs w:val="24"/>
        </w:rPr>
        <w:t>in</w:t>
      </w:r>
      <w:r w:rsidRPr="00091BC7">
        <w:rPr>
          <w:i/>
          <w:iCs/>
          <w:spacing w:val="-1"/>
          <w:sz w:val="24"/>
          <w:szCs w:val="24"/>
        </w:rPr>
        <w:t xml:space="preserve"> </w:t>
      </w:r>
      <w:r w:rsidRPr="00091BC7">
        <w:rPr>
          <w:i/>
          <w:iCs/>
          <w:sz w:val="24"/>
          <w:szCs w:val="24"/>
        </w:rPr>
        <w:t>Precipitation</w:t>
      </w:r>
      <w:r w:rsidRPr="00091BC7">
        <w:rPr>
          <w:i/>
          <w:iCs/>
          <w:spacing w:val="-1"/>
          <w:sz w:val="24"/>
          <w:szCs w:val="24"/>
        </w:rPr>
        <w:t xml:space="preserve"> </w:t>
      </w:r>
      <w:r w:rsidRPr="00091BC7">
        <w:rPr>
          <w:i/>
          <w:iCs/>
          <w:sz w:val="24"/>
          <w:szCs w:val="24"/>
        </w:rPr>
        <w:t>Frequency</w:t>
      </w:r>
      <w:r w:rsidRPr="00091BC7">
        <w:rPr>
          <w:i/>
          <w:iCs/>
          <w:spacing w:val="-1"/>
          <w:sz w:val="24"/>
          <w:szCs w:val="24"/>
        </w:rPr>
        <w:t xml:space="preserve"> </w:t>
      </w:r>
      <w:r w:rsidRPr="00091BC7">
        <w:rPr>
          <w:i/>
          <w:iCs/>
          <w:spacing w:val="-2"/>
          <w:sz w:val="24"/>
          <w:szCs w:val="24"/>
        </w:rPr>
        <w:t>Distributions</w:t>
      </w:r>
    </w:p>
    <w:p w14:paraId="016E930E" w14:textId="77777777" w:rsidR="009F0771" w:rsidRPr="00091BC7" w:rsidRDefault="009F0771" w:rsidP="009F0771">
      <w:pPr>
        <w:pStyle w:val="BodyText"/>
      </w:pPr>
    </w:p>
    <w:p w14:paraId="0A0C4001" w14:textId="77777777" w:rsidR="009F0771" w:rsidRPr="00091BC7" w:rsidRDefault="009F0771" w:rsidP="00D343BE">
      <w:pPr>
        <w:pStyle w:val="BodyText"/>
        <w:spacing w:line="480" w:lineRule="auto"/>
      </w:pPr>
      <w:r w:rsidRPr="00091BC7">
        <w:t>Figures</w:t>
      </w:r>
      <w:r w:rsidRPr="00091BC7">
        <w:rPr>
          <w:spacing w:val="-4"/>
        </w:rPr>
        <w:t xml:space="preserve"> </w:t>
      </w:r>
      <w:r w:rsidRPr="00091BC7">
        <w:t>1</w:t>
      </w:r>
      <w:r w:rsidRPr="00091BC7">
        <w:rPr>
          <w:spacing w:val="-2"/>
        </w:rPr>
        <w:t xml:space="preserve"> </w:t>
      </w:r>
      <w:r w:rsidRPr="00091BC7">
        <w:t>–</w:t>
      </w:r>
      <w:r w:rsidRPr="00091BC7">
        <w:rPr>
          <w:spacing w:val="-6"/>
        </w:rPr>
        <w:t xml:space="preserve"> </w:t>
      </w:r>
      <w:r w:rsidRPr="00091BC7">
        <w:t>3</w:t>
      </w:r>
      <w:r w:rsidRPr="00091BC7">
        <w:rPr>
          <w:spacing w:val="-2"/>
        </w:rPr>
        <w:t xml:space="preserve"> </w:t>
      </w:r>
      <w:r w:rsidRPr="00091BC7">
        <w:t>illustrate</w:t>
      </w:r>
      <w:r w:rsidRPr="00091BC7">
        <w:rPr>
          <w:spacing w:val="-7"/>
        </w:rPr>
        <w:t xml:space="preserve"> </w:t>
      </w:r>
      <w:r w:rsidRPr="00091BC7">
        <w:t>the</w:t>
      </w:r>
      <w:r w:rsidRPr="00091BC7">
        <w:rPr>
          <w:spacing w:val="-3"/>
        </w:rPr>
        <w:t xml:space="preserve"> </w:t>
      </w:r>
      <w:r w:rsidRPr="00091BC7">
        <w:t>3-</w:t>
      </w:r>
      <w:r w:rsidRPr="00091BC7">
        <w:rPr>
          <w:spacing w:val="-5"/>
        </w:rPr>
        <w:t xml:space="preserve"> </w:t>
      </w:r>
      <w:r w:rsidRPr="00091BC7">
        <w:t>and</w:t>
      </w:r>
      <w:r w:rsidRPr="00091BC7">
        <w:rPr>
          <w:spacing w:val="-2"/>
        </w:rPr>
        <w:t xml:space="preserve"> </w:t>
      </w:r>
      <w:r w:rsidRPr="00091BC7">
        <w:t>12-month</w:t>
      </w:r>
      <w:r w:rsidRPr="00091BC7">
        <w:rPr>
          <w:spacing w:val="-2"/>
        </w:rPr>
        <w:t xml:space="preserve"> </w:t>
      </w:r>
      <w:r w:rsidRPr="00091BC7">
        <w:t>July</w:t>
      </w:r>
      <w:r w:rsidRPr="00091BC7">
        <w:rPr>
          <w:spacing w:val="-2"/>
        </w:rPr>
        <w:t xml:space="preserve"> </w:t>
      </w:r>
      <w:r w:rsidRPr="00091BC7">
        <w:t>precipitation</w:t>
      </w:r>
      <w:r w:rsidRPr="00091BC7">
        <w:rPr>
          <w:spacing w:val="-2"/>
        </w:rPr>
        <w:t xml:space="preserve"> </w:t>
      </w:r>
      <w:r w:rsidRPr="00091BC7">
        <w:t>frequency</w:t>
      </w:r>
      <w:r w:rsidRPr="00091BC7">
        <w:rPr>
          <w:spacing w:val="-2"/>
        </w:rPr>
        <w:t xml:space="preserve"> </w:t>
      </w:r>
      <w:r w:rsidRPr="00091BC7">
        <w:t>distributions</w:t>
      </w:r>
      <w:r w:rsidRPr="00091BC7">
        <w:rPr>
          <w:spacing w:val="-4"/>
        </w:rPr>
        <w:t xml:space="preserve"> </w:t>
      </w:r>
      <w:r w:rsidRPr="00091BC7">
        <w:t>for climate</w:t>
      </w:r>
      <w:r w:rsidRPr="00091BC7">
        <w:rPr>
          <w:spacing w:val="-2"/>
        </w:rPr>
        <w:t xml:space="preserve"> </w:t>
      </w:r>
      <w:r w:rsidRPr="00091BC7">
        <w:t>divisions</w:t>
      </w:r>
      <w:r w:rsidRPr="00091BC7">
        <w:rPr>
          <w:spacing w:val="-2"/>
        </w:rPr>
        <w:t xml:space="preserve"> </w:t>
      </w:r>
      <w:r w:rsidRPr="00091BC7">
        <w:t>in</w:t>
      </w:r>
      <w:r w:rsidRPr="00091BC7">
        <w:rPr>
          <w:spacing w:val="-1"/>
        </w:rPr>
        <w:t xml:space="preserve"> </w:t>
      </w:r>
      <w:r w:rsidRPr="00091BC7">
        <w:t>California</w:t>
      </w:r>
      <w:r w:rsidRPr="00091BC7">
        <w:rPr>
          <w:spacing w:val="-6"/>
        </w:rPr>
        <w:t xml:space="preserve"> </w:t>
      </w:r>
      <w:r w:rsidRPr="00091BC7">
        <w:t>(Figure</w:t>
      </w:r>
      <w:r w:rsidRPr="00091BC7">
        <w:rPr>
          <w:spacing w:val="-2"/>
        </w:rPr>
        <w:t xml:space="preserve"> </w:t>
      </w:r>
      <w:r w:rsidRPr="00091BC7">
        <w:t>1A</w:t>
      </w:r>
      <w:r w:rsidRPr="00091BC7">
        <w:rPr>
          <w:spacing w:val="-15"/>
        </w:rPr>
        <w:t xml:space="preserve"> </w:t>
      </w:r>
      <w:r w:rsidRPr="00091BC7">
        <w:t>and</w:t>
      </w:r>
      <w:r w:rsidRPr="00091BC7">
        <w:rPr>
          <w:spacing w:val="-5"/>
        </w:rPr>
        <w:t xml:space="preserve"> </w:t>
      </w:r>
      <w:r w:rsidRPr="00091BC7">
        <w:t>1C),</w:t>
      </w:r>
      <w:r w:rsidRPr="00091BC7">
        <w:rPr>
          <w:spacing w:val="-7"/>
        </w:rPr>
        <w:t xml:space="preserve"> </w:t>
      </w:r>
      <w:r w:rsidRPr="00091BC7">
        <w:t>Texas</w:t>
      </w:r>
      <w:r w:rsidRPr="00091BC7">
        <w:rPr>
          <w:spacing w:val="-2"/>
        </w:rPr>
        <w:t xml:space="preserve"> </w:t>
      </w:r>
      <w:r w:rsidRPr="00091BC7">
        <w:t>(Figure</w:t>
      </w:r>
      <w:r w:rsidRPr="00091BC7">
        <w:rPr>
          <w:spacing w:val="-2"/>
        </w:rPr>
        <w:t xml:space="preserve"> </w:t>
      </w:r>
      <w:r w:rsidRPr="00091BC7">
        <w:t>1B</w:t>
      </w:r>
      <w:r w:rsidRPr="00091BC7">
        <w:rPr>
          <w:spacing w:val="-7"/>
        </w:rPr>
        <w:t xml:space="preserve"> </w:t>
      </w:r>
      <w:r w:rsidRPr="00091BC7">
        <w:t>and</w:t>
      </w:r>
      <w:r w:rsidRPr="00091BC7">
        <w:rPr>
          <w:spacing w:val="-1"/>
        </w:rPr>
        <w:t xml:space="preserve"> </w:t>
      </w:r>
      <w:r w:rsidRPr="00091BC7">
        <w:t>1D;</w:t>
      </w:r>
      <w:r w:rsidRPr="00091BC7">
        <w:rPr>
          <w:spacing w:val="-4"/>
        </w:rPr>
        <w:t xml:space="preserve"> </w:t>
      </w:r>
      <w:r w:rsidRPr="00091BC7">
        <w:t>Figure</w:t>
      </w:r>
      <w:r w:rsidRPr="00091BC7">
        <w:rPr>
          <w:spacing w:val="-1"/>
        </w:rPr>
        <w:t xml:space="preserve"> </w:t>
      </w:r>
      <w:r w:rsidRPr="00091BC7">
        <w:rPr>
          <w:spacing w:val="-5"/>
        </w:rPr>
        <w:t xml:space="preserve">2A </w:t>
      </w:r>
      <w:r w:rsidRPr="00091BC7">
        <w:t>and 2C), New</w:t>
      </w:r>
      <w:r w:rsidRPr="00091BC7">
        <w:rPr>
          <w:spacing w:val="-3"/>
        </w:rPr>
        <w:t xml:space="preserve"> </w:t>
      </w:r>
      <w:r w:rsidRPr="00091BC7">
        <w:t>York (Figure 2B and 2D), South Dakota (Figure 3A</w:t>
      </w:r>
      <w:r w:rsidRPr="00091BC7">
        <w:rPr>
          <w:spacing w:val="-8"/>
        </w:rPr>
        <w:t xml:space="preserve"> </w:t>
      </w:r>
      <w:r w:rsidRPr="00091BC7">
        <w:t>and 3C), and Ohio (Figure 3B and 3D). The vertical lines in each figure mark the average value of each distribution.</w:t>
      </w:r>
      <w:r w:rsidRPr="00091BC7">
        <w:rPr>
          <w:spacing w:val="-11"/>
        </w:rPr>
        <w:t xml:space="preserve"> </w:t>
      </w:r>
      <w:r w:rsidRPr="00091BC7">
        <w:t>The</w:t>
      </w:r>
      <w:r w:rsidRPr="00091BC7">
        <w:rPr>
          <w:spacing w:val="-6"/>
        </w:rPr>
        <w:t xml:space="preserve"> </w:t>
      </w:r>
      <w:r w:rsidRPr="00091BC7">
        <w:t>associated</w:t>
      </w:r>
      <w:r w:rsidRPr="00091BC7">
        <w:rPr>
          <w:spacing w:val="-5"/>
        </w:rPr>
        <w:t xml:space="preserve"> </w:t>
      </w:r>
      <w:r w:rsidRPr="00091BC7">
        <w:t>3-</w:t>
      </w:r>
      <w:r w:rsidRPr="00091BC7">
        <w:rPr>
          <w:spacing w:val="-4"/>
        </w:rPr>
        <w:t xml:space="preserve"> </w:t>
      </w:r>
      <w:r w:rsidRPr="00091BC7">
        <w:t>and</w:t>
      </w:r>
      <w:r w:rsidRPr="00091BC7">
        <w:rPr>
          <w:spacing w:val="-5"/>
        </w:rPr>
        <w:t xml:space="preserve"> </w:t>
      </w:r>
      <w:r w:rsidRPr="00091BC7">
        <w:t>12-month</w:t>
      </w:r>
      <w:r w:rsidRPr="00091BC7">
        <w:rPr>
          <w:spacing w:val="-5"/>
        </w:rPr>
        <w:t xml:space="preserve"> </w:t>
      </w:r>
      <w:r w:rsidRPr="00091BC7">
        <w:t>skew,</w:t>
      </w:r>
      <w:r w:rsidRPr="00091BC7">
        <w:rPr>
          <w:spacing w:val="-7"/>
        </w:rPr>
        <w:t xml:space="preserve"> </w:t>
      </w:r>
      <w:r w:rsidRPr="00091BC7">
        <w:t>standard</w:t>
      </w:r>
      <w:r w:rsidRPr="00091BC7">
        <w:rPr>
          <w:spacing w:val="-5"/>
        </w:rPr>
        <w:t xml:space="preserve"> </w:t>
      </w:r>
      <w:r w:rsidRPr="00091BC7">
        <w:t>deviation,</w:t>
      </w:r>
      <w:r w:rsidRPr="00091BC7">
        <w:rPr>
          <w:spacing w:val="-7"/>
        </w:rPr>
        <w:t xml:space="preserve"> </w:t>
      </w:r>
      <w:r w:rsidRPr="00091BC7">
        <w:t>and</w:t>
      </w:r>
      <w:r w:rsidRPr="00091BC7">
        <w:rPr>
          <w:spacing w:val="-5"/>
        </w:rPr>
        <w:t xml:space="preserve"> </w:t>
      </w:r>
      <w:r w:rsidRPr="00091BC7">
        <w:t>median</w:t>
      </w:r>
      <w:r w:rsidRPr="00091BC7">
        <w:rPr>
          <w:spacing w:val="-5"/>
        </w:rPr>
        <w:t xml:space="preserve"> </w:t>
      </w:r>
      <w:r w:rsidRPr="00091BC7">
        <w:t>values of each distribution are shown in</w:t>
      </w:r>
      <w:r w:rsidRPr="00091BC7">
        <w:rPr>
          <w:spacing w:val="-2"/>
        </w:rPr>
        <w:t xml:space="preserve"> </w:t>
      </w:r>
      <w:r w:rsidRPr="00091BC7">
        <w:t xml:space="preserve">Tables 3 and 4, respectively. These climate divisions were selected because the changes observed in their precipitation regimes amongst base periods and the resultant impact on drought and pluvial characterization (discussed below) are representative of the changes observed for other climate divisions across the </w:t>
      </w:r>
      <w:r w:rsidRPr="00091BC7">
        <w:rPr>
          <w:spacing w:val="-4"/>
        </w:rPr>
        <w:t>U.S.</w:t>
      </w:r>
    </w:p>
    <w:p w14:paraId="13001785" w14:textId="77777777" w:rsidR="009F0771" w:rsidRPr="00091BC7" w:rsidRDefault="009F0771" w:rsidP="00D343BE">
      <w:pPr>
        <w:outlineLvl w:val="4"/>
        <w:rPr>
          <w:b/>
          <w:sz w:val="24"/>
          <w:szCs w:val="24"/>
        </w:rPr>
      </w:pPr>
      <w:r w:rsidRPr="00091BC7">
        <w:rPr>
          <w:b/>
          <w:sz w:val="24"/>
          <w:szCs w:val="24"/>
        </w:rPr>
        <w:t>[Figure</w:t>
      </w:r>
      <w:r w:rsidRPr="00091BC7">
        <w:rPr>
          <w:b/>
          <w:spacing w:val="-2"/>
          <w:sz w:val="24"/>
          <w:szCs w:val="24"/>
        </w:rPr>
        <w:t xml:space="preserve"> </w:t>
      </w:r>
      <w:r w:rsidRPr="00091BC7">
        <w:rPr>
          <w:b/>
          <w:spacing w:val="-5"/>
          <w:sz w:val="24"/>
          <w:szCs w:val="24"/>
        </w:rPr>
        <w:t>1]</w:t>
      </w:r>
    </w:p>
    <w:p w14:paraId="05930E4B" w14:textId="77777777" w:rsidR="009F0771" w:rsidRPr="00091BC7" w:rsidRDefault="009F0771" w:rsidP="00D343BE">
      <w:pPr>
        <w:outlineLvl w:val="4"/>
        <w:rPr>
          <w:b/>
          <w:sz w:val="24"/>
          <w:szCs w:val="24"/>
        </w:rPr>
      </w:pPr>
      <w:r w:rsidRPr="00091BC7">
        <w:rPr>
          <w:b/>
          <w:sz w:val="24"/>
          <w:szCs w:val="24"/>
        </w:rPr>
        <w:t>[Figure</w:t>
      </w:r>
      <w:r w:rsidRPr="00091BC7">
        <w:rPr>
          <w:b/>
          <w:spacing w:val="-2"/>
          <w:sz w:val="24"/>
          <w:szCs w:val="24"/>
        </w:rPr>
        <w:t xml:space="preserve"> </w:t>
      </w:r>
      <w:r w:rsidRPr="00091BC7">
        <w:rPr>
          <w:b/>
          <w:spacing w:val="-5"/>
          <w:sz w:val="24"/>
          <w:szCs w:val="24"/>
        </w:rPr>
        <w:t>2]</w:t>
      </w:r>
    </w:p>
    <w:p w14:paraId="7597FB38" w14:textId="77777777" w:rsidR="009F0771" w:rsidRPr="00091BC7" w:rsidRDefault="009F0771" w:rsidP="00D343BE">
      <w:pPr>
        <w:outlineLvl w:val="4"/>
        <w:rPr>
          <w:b/>
          <w:sz w:val="24"/>
          <w:szCs w:val="24"/>
        </w:rPr>
      </w:pPr>
      <w:r w:rsidRPr="00091BC7">
        <w:rPr>
          <w:b/>
          <w:sz w:val="24"/>
          <w:szCs w:val="24"/>
        </w:rPr>
        <w:t>[Figure</w:t>
      </w:r>
      <w:r w:rsidRPr="00091BC7">
        <w:rPr>
          <w:b/>
          <w:spacing w:val="-2"/>
          <w:sz w:val="24"/>
          <w:szCs w:val="24"/>
        </w:rPr>
        <w:t xml:space="preserve"> </w:t>
      </w:r>
      <w:r w:rsidRPr="00091BC7">
        <w:rPr>
          <w:b/>
          <w:spacing w:val="-5"/>
          <w:sz w:val="24"/>
          <w:szCs w:val="24"/>
        </w:rPr>
        <w:t>3]</w:t>
      </w:r>
    </w:p>
    <w:p w14:paraId="628D7CBB" w14:textId="77777777" w:rsidR="009F0771" w:rsidRPr="00091BC7" w:rsidRDefault="009F0771" w:rsidP="009F0771">
      <w:pPr>
        <w:pStyle w:val="BodyText"/>
        <w:rPr>
          <w:b/>
        </w:rPr>
      </w:pPr>
    </w:p>
    <w:p w14:paraId="68F6EB05" w14:textId="77777777" w:rsidR="009F0771" w:rsidRPr="00091BC7" w:rsidRDefault="009F0771" w:rsidP="00D343BE">
      <w:pPr>
        <w:pStyle w:val="BodyText"/>
        <w:spacing w:line="480" w:lineRule="auto"/>
      </w:pPr>
      <w:r w:rsidRPr="00091BC7">
        <w:t>Distinct differences in the precipitation regimes associated with each base period are illustrated in Figures 1 – 3. For instance, in central California (Figure 1C) the 12-month results</w:t>
      </w:r>
      <w:r w:rsidRPr="00091BC7">
        <w:rPr>
          <w:spacing w:val="-3"/>
        </w:rPr>
        <w:t xml:space="preserve"> </w:t>
      </w:r>
      <w:r w:rsidRPr="00091BC7">
        <w:t>indicate</w:t>
      </w:r>
      <w:r w:rsidRPr="00091BC7">
        <w:rPr>
          <w:spacing w:val="-2"/>
        </w:rPr>
        <w:t xml:space="preserve"> </w:t>
      </w:r>
      <w:r w:rsidRPr="00091BC7">
        <w:t>that</w:t>
      </w:r>
      <w:r w:rsidRPr="00091BC7">
        <w:rPr>
          <w:spacing w:val="-1"/>
        </w:rPr>
        <w:t xml:space="preserve"> </w:t>
      </w:r>
      <w:r w:rsidRPr="00091BC7">
        <w:t>the</w:t>
      </w:r>
      <w:r w:rsidRPr="00091BC7">
        <w:rPr>
          <w:spacing w:val="-6"/>
        </w:rPr>
        <w:t xml:space="preserve"> </w:t>
      </w:r>
      <w:r w:rsidRPr="00091BC7">
        <w:t>frequency</w:t>
      </w:r>
      <w:r w:rsidRPr="00091BC7">
        <w:rPr>
          <w:spacing w:val="-1"/>
        </w:rPr>
        <w:t xml:space="preserve"> </w:t>
      </w:r>
      <w:r w:rsidRPr="00091BC7">
        <w:t>of</w:t>
      </w:r>
      <w:r w:rsidRPr="00091BC7">
        <w:rPr>
          <w:spacing w:val="-4"/>
        </w:rPr>
        <w:t xml:space="preserve"> </w:t>
      </w:r>
      <w:r w:rsidRPr="00091BC7">
        <w:t>above</w:t>
      </w:r>
      <w:r w:rsidRPr="00091BC7">
        <w:rPr>
          <w:spacing w:val="-2"/>
        </w:rPr>
        <w:t xml:space="preserve"> </w:t>
      </w:r>
      <w:r w:rsidRPr="00091BC7">
        <w:t>average</w:t>
      </w:r>
      <w:r w:rsidRPr="00091BC7">
        <w:rPr>
          <w:spacing w:val="-2"/>
        </w:rPr>
        <w:t xml:space="preserve"> </w:t>
      </w:r>
      <w:r w:rsidRPr="00091BC7">
        <w:t>precipitation</w:t>
      </w:r>
      <w:r w:rsidRPr="00091BC7">
        <w:rPr>
          <w:spacing w:val="-1"/>
        </w:rPr>
        <w:t xml:space="preserve"> </w:t>
      </w:r>
      <w:r w:rsidRPr="00091BC7">
        <w:t>has</w:t>
      </w:r>
      <w:r w:rsidRPr="00091BC7">
        <w:rPr>
          <w:spacing w:val="-3"/>
        </w:rPr>
        <w:t xml:space="preserve"> </w:t>
      </w:r>
      <w:r w:rsidRPr="00091BC7">
        <w:t>decreased</w:t>
      </w:r>
      <w:r w:rsidRPr="00091BC7">
        <w:rPr>
          <w:spacing w:val="-1"/>
        </w:rPr>
        <w:t xml:space="preserve"> </w:t>
      </w:r>
      <w:r w:rsidRPr="00091BC7">
        <w:t>from</w:t>
      </w:r>
      <w:r w:rsidRPr="00091BC7">
        <w:rPr>
          <w:spacing w:val="-5"/>
        </w:rPr>
        <w:t xml:space="preserve"> </w:t>
      </w:r>
      <w:r w:rsidRPr="00091BC7">
        <w:t>base period 1 to base period 8, and</w:t>
      </w:r>
      <w:r w:rsidRPr="00091BC7">
        <w:rPr>
          <w:spacing w:val="-2"/>
        </w:rPr>
        <w:t xml:space="preserve"> </w:t>
      </w:r>
      <w:r w:rsidRPr="00091BC7">
        <w:t>Table 4 shows that the median precipitation value has decreased as well (note that the</w:t>
      </w:r>
      <w:r w:rsidRPr="00091BC7">
        <w:rPr>
          <w:spacing w:val="-2"/>
        </w:rPr>
        <w:t xml:space="preserve"> </w:t>
      </w:r>
      <w:r w:rsidRPr="00091BC7">
        <w:t>vertical black lines in the</w:t>
      </w:r>
      <w:r w:rsidRPr="00091BC7">
        <w:rPr>
          <w:spacing w:val="-2"/>
        </w:rPr>
        <w:t xml:space="preserve"> </w:t>
      </w:r>
      <w:r w:rsidRPr="00091BC7">
        <w:t>figure</w:t>
      </w:r>
      <w:r w:rsidRPr="00091BC7">
        <w:rPr>
          <w:spacing w:val="-2"/>
        </w:rPr>
        <w:t xml:space="preserve"> </w:t>
      </w:r>
      <w:r w:rsidRPr="00091BC7">
        <w:t>denote the average value rather than the median).</w:t>
      </w:r>
      <w:r w:rsidRPr="00091BC7">
        <w:rPr>
          <w:spacing w:val="-3"/>
        </w:rPr>
        <w:t xml:space="preserve"> </w:t>
      </w:r>
      <w:r w:rsidRPr="00091BC7">
        <w:t>Additionally, the skew of each base period’s distribution has steadily increased from base period 1 to base period 8, indicating that the frequency distributions are becoming increasingly more asymmetric (Table 4). In comparing the distribution</w:t>
      </w:r>
      <w:r w:rsidRPr="00091BC7">
        <w:rPr>
          <w:spacing w:val="-1"/>
        </w:rPr>
        <w:t xml:space="preserve"> </w:t>
      </w:r>
      <w:r w:rsidRPr="00091BC7">
        <w:t>of</w:t>
      </w:r>
      <w:r w:rsidRPr="00091BC7">
        <w:rPr>
          <w:spacing w:val="-4"/>
        </w:rPr>
        <w:t xml:space="preserve"> </w:t>
      </w:r>
      <w:r w:rsidRPr="00091BC7">
        <w:t>base</w:t>
      </w:r>
      <w:r w:rsidRPr="00091BC7">
        <w:rPr>
          <w:spacing w:val="-2"/>
        </w:rPr>
        <w:t xml:space="preserve"> </w:t>
      </w:r>
      <w:r w:rsidRPr="00091BC7">
        <w:t>period</w:t>
      </w:r>
      <w:r w:rsidRPr="00091BC7">
        <w:rPr>
          <w:spacing w:val="-1"/>
        </w:rPr>
        <w:t xml:space="preserve"> </w:t>
      </w:r>
      <w:r w:rsidRPr="00091BC7">
        <w:t>8</w:t>
      </w:r>
      <w:r w:rsidRPr="00091BC7">
        <w:rPr>
          <w:spacing w:val="-6"/>
        </w:rPr>
        <w:t xml:space="preserve"> </w:t>
      </w:r>
      <w:r w:rsidRPr="00091BC7">
        <w:t>with</w:t>
      </w:r>
      <w:r w:rsidRPr="00091BC7">
        <w:rPr>
          <w:spacing w:val="-6"/>
        </w:rPr>
        <w:t xml:space="preserve"> </w:t>
      </w:r>
      <w:r w:rsidRPr="00091BC7">
        <w:t>that</w:t>
      </w:r>
      <w:r w:rsidRPr="00091BC7">
        <w:rPr>
          <w:spacing w:val="-1"/>
        </w:rPr>
        <w:t xml:space="preserve"> </w:t>
      </w:r>
      <w:r w:rsidRPr="00091BC7">
        <w:t>of</w:t>
      </w:r>
      <w:r w:rsidRPr="00091BC7">
        <w:rPr>
          <w:spacing w:val="-4"/>
        </w:rPr>
        <w:t xml:space="preserve"> </w:t>
      </w:r>
      <w:r w:rsidRPr="00091BC7">
        <w:t>base</w:t>
      </w:r>
      <w:r w:rsidRPr="00091BC7">
        <w:rPr>
          <w:spacing w:val="-2"/>
        </w:rPr>
        <w:t xml:space="preserve"> </w:t>
      </w:r>
      <w:r w:rsidRPr="00091BC7">
        <w:t>period</w:t>
      </w:r>
      <w:r w:rsidRPr="00091BC7">
        <w:rPr>
          <w:spacing w:val="-1"/>
        </w:rPr>
        <w:t xml:space="preserve"> </w:t>
      </w:r>
      <w:r w:rsidRPr="00091BC7">
        <w:t>1,</w:t>
      </w:r>
      <w:r w:rsidRPr="00091BC7">
        <w:rPr>
          <w:spacing w:val="-3"/>
        </w:rPr>
        <w:t xml:space="preserve"> </w:t>
      </w:r>
      <w:r w:rsidRPr="00091BC7">
        <w:t>it</w:t>
      </w:r>
      <w:r w:rsidRPr="00091BC7">
        <w:rPr>
          <w:spacing w:val="-1"/>
        </w:rPr>
        <w:t xml:space="preserve"> </w:t>
      </w:r>
      <w:r w:rsidRPr="00091BC7">
        <w:t>is</w:t>
      </w:r>
      <w:r w:rsidRPr="00091BC7">
        <w:rPr>
          <w:spacing w:val="-3"/>
        </w:rPr>
        <w:t xml:space="preserve"> </w:t>
      </w:r>
      <w:r w:rsidRPr="00091BC7">
        <w:t>apparent</w:t>
      </w:r>
      <w:r w:rsidRPr="00091BC7">
        <w:rPr>
          <w:spacing w:val="-5"/>
        </w:rPr>
        <w:t xml:space="preserve"> </w:t>
      </w:r>
      <w:r w:rsidRPr="00091BC7">
        <w:t>that</w:t>
      </w:r>
      <w:r w:rsidRPr="00091BC7">
        <w:rPr>
          <w:spacing w:val="-1"/>
        </w:rPr>
        <w:t xml:space="preserve"> </w:t>
      </w:r>
      <w:r w:rsidRPr="00091BC7">
        <w:t>the</w:t>
      </w:r>
      <w:r w:rsidRPr="00091BC7">
        <w:rPr>
          <w:spacing w:val="-7"/>
        </w:rPr>
        <w:t xml:space="preserve"> </w:t>
      </w:r>
      <w:r w:rsidRPr="00091BC7">
        <w:t>frequency</w:t>
      </w:r>
      <w:r w:rsidRPr="00091BC7">
        <w:rPr>
          <w:spacing w:val="-1"/>
        </w:rPr>
        <w:t xml:space="preserve"> </w:t>
      </w:r>
      <w:r w:rsidRPr="00091BC7">
        <w:t>of precipitation extremes</w:t>
      </w:r>
      <w:r w:rsidRPr="00091BC7">
        <w:rPr>
          <w:spacing w:val="-2"/>
        </w:rPr>
        <w:t xml:space="preserve"> </w:t>
      </w:r>
      <w:r w:rsidRPr="00091BC7">
        <w:t>on either end of the</w:t>
      </w:r>
      <w:r w:rsidRPr="00091BC7">
        <w:rPr>
          <w:spacing w:val="-6"/>
        </w:rPr>
        <w:t xml:space="preserve"> </w:t>
      </w:r>
      <w:r w:rsidRPr="00091BC7">
        <w:t>moisture</w:t>
      </w:r>
      <w:r w:rsidRPr="00091BC7">
        <w:rPr>
          <w:spacing w:val="-1"/>
        </w:rPr>
        <w:t xml:space="preserve"> </w:t>
      </w:r>
      <w:r w:rsidRPr="00091BC7">
        <w:t>spectrum have</w:t>
      </w:r>
      <w:r w:rsidRPr="00091BC7">
        <w:rPr>
          <w:spacing w:val="-1"/>
        </w:rPr>
        <w:t xml:space="preserve"> </w:t>
      </w:r>
      <w:r w:rsidRPr="00091BC7">
        <w:t>increased.</w:t>
      </w:r>
      <w:r w:rsidRPr="00091BC7">
        <w:rPr>
          <w:spacing w:val="-2"/>
        </w:rPr>
        <w:t xml:space="preserve"> </w:t>
      </w:r>
      <w:r w:rsidRPr="00091BC7">
        <w:t>This</w:t>
      </w:r>
      <w:r w:rsidRPr="00091BC7">
        <w:rPr>
          <w:spacing w:val="-7"/>
        </w:rPr>
        <w:t xml:space="preserve"> </w:t>
      </w:r>
      <w:r w:rsidRPr="00091BC7">
        <w:t>is</w:t>
      </w:r>
      <w:r w:rsidRPr="00091BC7">
        <w:rPr>
          <w:spacing w:val="-2"/>
        </w:rPr>
        <w:t xml:space="preserve"> </w:t>
      </w:r>
      <w:r w:rsidRPr="00091BC7">
        <w:t>also apparent at the 3-month scale (Figure 1A).</w:t>
      </w:r>
      <w:r w:rsidRPr="00091BC7">
        <w:rPr>
          <w:spacing w:val="-4"/>
        </w:rPr>
        <w:t xml:space="preserve"> </w:t>
      </w:r>
      <w:r w:rsidRPr="00091BC7">
        <w:t>Also evident at the 3-month scale is that the median precipitation magnitude</w:t>
      </w:r>
      <w:r w:rsidRPr="00091BC7">
        <w:rPr>
          <w:spacing w:val="-4"/>
        </w:rPr>
        <w:t xml:space="preserve"> </w:t>
      </w:r>
      <w:r w:rsidRPr="00091BC7">
        <w:t>has decreased from base period 1</w:t>
      </w:r>
      <w:r w:rsidRPr="00091BC7">
        <w:rPr>
          <w:spacing w:val="-3"/>
        </w:rPr>
        <w:t xml:space="preserve"> </w:t>
      </w:r>
      <w:r w:rsidRPr="00091BC7">
        <w:t>to base period</w:t>
      </w:r>
      <w:r w:rsidRPr="00091BC7">
        <w:rPr>
          <w:spacing w:val="-3"/>
        </w:rPr>
        <w:t xml:space="preserve"> </w:t>
      </w:r>
      <w:r w:rsidRPr="00091BC7">
        <w:t>8</w:t>
      </w:r>
      <w:r w:rsidRPr="00091BC7">
        <w:rPr>
          <w:spacing w:val="-3"/>
        </w:rPr>
        <w:t xml:space="preserve"> </w:t>
      </w:r>
      <w:r w:rsidRPr="00091BC7">
        <w:t>(Table 3) while</w:t>
      </w:r>
      <w:r w:rsidRPr="00091BC7">
        <w:rPr>
          <w:spacing w:val="-2"/>
        </w:rPr>
        <w:t xml:space="preserve"> </w:t>
      </w:r>
      <w:r w:rsidRPr="00091BC7">
        <w:t>the</w:t>
      </w:r>
      <w:r w:rsidRPr="00091BC7">
        <w:rPr>
          <w:spacing w:val="-7"/>
        </w:rPr>
        <w:t xml:space="preserve"> </w:t>
      </w:r>
      <w:r w:rsidRPr="00091BC7">
        <w:t>skew</w:t>
      </w:r>
      <w:r w:rsidRPr="00091BC7">
        <w:rPr>
          <w:spacing w:val="-2"/>
        </w:rPr>
        <w:t xml:space="preserve"> </w:t>
      </w:r>
      <w:r w:rsidRPr="00091BC7">
        <w:t>has</w:t>
      </w:r>
      <w:r w:rsidRPr="00091BC7">
        <w:rPr>
          <w:spacing w:val="-3"/>
        </w:rPr>
        <w:t xml:space="preserve"> </w:t>
      </w:r>
      <w:r w:rsidRPr="00091BC7">
        <w:t>increased</w:t>
      </w:r>
      <w:r w:rsidRPr="00091BC7">
        <w:rPr>
          <w:spacing w:val="-1"/>
        </w:rPr>
        <w:t xml:space="preserve"> </w:t>
      </w:r>
      <w:r w:rsidRPr="00091BC7">
        <w:t>in</w:t>
      </w:r>
      <w:r w:rsidRPr="00091BC7">
        <w:rPr>
          <w:spacing w:val="-1"/>
        </w:rPr>
        <w:t xml:space="preserve"> </w:t>
      </w:r>
      <w:r w:rsidRPr="00091BC7">
        <w:t>accordance</w:t>
      </w:r>
      <w:r w:rsidRPr="00091BC7">
        <w:rPr>
          <w:spacing w:val="-2"/>
        </w:rPr>
        <w:t xml:space="preserve"> </w:t>
      </w:r>
      <w:r w:rsidRPr="00091BC7">
        <w:t>with</w:t>
      </w:r>
      <w:r w:rsidRPr="00091BC7">
        <w:rPr>
          <w:spacing w:val="-1"/>
        </w:rPr>
        <w:t xml:space="preserve"> </w:t>
      </w:r>
      <w:r w:rsidRPr="00091BC7">
        <w:t>the</w:t>
      </w:r>
      <w:r w:rsidRPr="00091BC7">
        <w:rPr>
          <w:spacing w:val="-2"/>
        </w:rPr>
        <w:t xml:space="preserve"> </w:t>
      </w:r>
      <w:r w:rsidRPr="00091BC7">
        <w:t>longer</w:t>
      </w:r>
      <w:r w:rsidRPr="00091BC7">
        <w:rPr>
          <w:spacing w:val="-4"/>
        </w:rPr>
        <w:t xml:space="preserve"> </w:t>
      </w:r>
      <w:r w:rsidRPr="00091BC7">
        <w:t>tail</w:t>
      </w:r>
      <w:r w:rsidRPr="00091BC7">
        <w:rPr>
          <w:spacing w:val="-1"/>
        </w:rPr>
        <w:t xml:space="preserve"> </w:t>
      </w:r>
      <w:r w:rsidRPr="00091BC7">
        <w:t>on</w:t>
      </w:r>
      <w:r w:rsidRPr="00091BC7">
        <w:rPr>
          <w:spacing w:val="-6"/>
        </w:rPr>
        <w:t xml:space="preserve"> </w:t>
      </w:r>
      <w:r w:rsidRPr="00091BC7">
        <w:t>the</w:t>
      </w:r>
      <w:r w:rsidRPr="00091BC7">
        <w:rPr>
          <w:spacing w:val="-7"/>
        </w:rPr>
        <w:t xml:space="preserve"> </w:t>
      </w:r>
      <w:r w:rsidRPr="00091BC7">
        <w:t>right</w:t>
      </w:r>
      <w:r w:rsidRPr="00091BC7">
        <w:rPr>
          <w:spacing w:val="-1"/>
        </w:rPr>
        <w:t xml:space="preserve"> </w:t>
      </w:r>
      <w:r w:rsidRPr="00091BC7">
        <w:t>side</w:t>
      </w:r>
      <w:r w:rsidRPr="00091BC7">
        <w:rPr>
          <w:spacing w:val="-2"/>
        </w:rPr>
        <w:t xml:space="preserve"> </w:t>
      </w:r>
      <w:r w:rsidRPr="00091BC7">
        <w:t>of the latter base periods.</w:t>
      </w:r>
      <w:r w:rsidRPr="00091BC7">
        <w:rPr>
          <w:spacing w:val="-4"/>
        </w:rPr>
        <w:t xml:space="preserve"> </w:t>
      </w:r>
      <w:r w:rsidRPr="00091BC7">
        <w:t>These longer tails to</w:t>
      </w:r>
      <w:r w:rsidRPr="00091BC7">
        <w:rPr>
          <w:spacing w:val="-2"/>
        </w:rPr>
        <w:t xml:space="preserve"> </w:t>
      </w:r>
      <w:r w:rsidRPr="00091BC7">
        <w:t>the</w:t>
      </w:r>
      <w:r w:rsidRPr="00091BC7">
        <w:rPr>
          <w:spacing w:val="-3"/>
        </w:rPr>
        <w:t xml:space="preserve"> </w:t>
      </w:r>
      <w:r w:rsidRPr="00091BC7">
        <w:t>right of the average value</w:t>
      </w:r>
      <w:r w:rsidRPr="00091BC7">
        <w:rPr>
          <w:spacing w:val="-3"/>
        </w:rPr>
        <w:t xml:space="preserve"> </w:t>
      </w:r>
      <w:r w:rsidRPr="00091BC7">
        <w:t>are indicative of a higher frequency of large magnitude precipitation events. Unlike at the 12-month scale, however, the frequency of the smallest precipitation magnitudes decreased for the latter base periods.</w:t>
      </w:r>
    </w:p>
    <w:p w14:paraId="63A31DE5" w14:textId="77777777" w:rsidR="009F0771" w:rsidRPr="00091BC7" w:rsidRDefault="009F0771" w:rsidP="00D343BE">
      <w:pPr>
        <w:pStyle w:val="Heading5"/>
        <w:spacing w:before="0"/>
        <w:rPr>
          <w:rFonts w:ascii="Times New Roman" w:hAnsi="Times New Roman" w:cs="Times New Roman"/>
          <w:b/>
          <w:bCs/>
          <w:color w:val="auto"/>
          <w:sz w:val="24"/>
          <w:szCs w:val="24"/>
        </w:rPr>
      </w:pPr>
      <w:r w:rsidRPr="00091BC7">
        <w:rPr>
          <w:rFonts w:ascii="Times New Roman" w:hAnsi="Times New Roman" w:cs="Times New Roman"/>
          <w:b/>
          <w:bCs/>
          <w:color w:val="auto"/>
          <w:spacing w:val="-2"/>
          <w:sz w:val="24"/>
          <w:szCs w:val="24"/>
        </w:rPr>
        <w:t>[Table</w:t>
      </w:r>
      <w:r w:rsidRPr="00091BC7">
        <w:rPr>
          <w:rFonts w:ascii="Times New Roman" w:hAnsi="Times New Roman" w:cs="Times New Roman"/>
          <w:b/>
          <w:bCs/>
          <w:color w:val="auto"/>
          <w:spacing w:val="-9"/>
          <w:sz w:val="24"/>
          <w:szCs w:val="24"/>
        </w:rPr>
        <w:t xml:space="preserve"> </w:t>
      </w:r>
      <w:r w:rsidRPr="00091BC7">
        <w:rPr>
          <w:rFonts w:ascii="Times New Roman" w:hAnsi="Times New Roman" w:cs="Times New Roman"/>
          <w:b/>
          <w:bCs/>
          <w:color w:val="auto"/>
          <w:spacing w:val="-5"/>
          <w:sz w:val="24"/>
          <w:szCs w:val="24"/>
        </w:rPr>
        <w:t>3]</w:t>
      </w:r>
    </w:p>
    <w:p w14:paraId="46696471" w14:textId="77777777" w:rsidR="009F0771" w:rsidRPr="00091BC7" w:rsidRDefault="009F0771" w:rsidP="00D343BE">
      <w:pPr>
        <w:outlineLvl w:val="4"/>
        <w:rPr>
          <w:b/>
          <w:sz w:val="24"/>
          <w:szCs w:val="24"/>
        </w:rPr>
      </w:pPr>
      <w:r w:rsidRPr="00091BC7">
        <w:rPr>
          <w:b/>
          <w:spacing w:val="-2"/>
          <w:sz w:val="24"/>
          <w:szCs w:val="24"/>
        </w:rPr>
        <w:t>[Table</w:t>
      </w:r>
      <w:r w:rsidRPr="00091BC7">
        <w:rPr>
          <w:b/>
          <w:spacing w:val="-9"/>
          <w:sz w:val="24"/>
          <w:szCs w:val="24"/>
        </w:rPr>
        <w:t xml:space="preserve"> </w:t>
      </w:r>
      <w:r w:rsidRPr="00091BC7">
        <w:rPr>
          <w:b/>
          <w:spacing w:val="-5"/>
          <w:sz w:val="24"/>
          <w:szCs w:val="24"/>
        </w:rPr>
        <w:t>4]</w:t>
      </w:r>
    </w:p>
    <w:p w14:paraId="543F0BA8" w14:textId="77777777" w:rsidR="009F0771" w:rsidRPr="00091BC7" w:rsidRDefault="009F0771" w:rsidP="00D343BE">
      <w:pPr>
        <w:pStyle w:val="BodyText"/>
        <w:spacing w:before="240" w:line="480" w:lineRule="auto"/>
      </w:pPr>
      <w:r w:rsidRPr="00091BC7">
        <w:t>In the Texas Panhandle (Figure 1D) the 12-month results indicate that median precipitation value oscillates between 16.40 inches and 18.13 inches, and the skew of each</w:t>
      </w:r>
      <w:r w:rsidRPr="00091BC7">
        <w:rPr>
          <w:spacing w:val="-4"/>
        </w:rPr>
        <w:t xml:space="preserve"> </w:t>
      </w:r>
      <w:r w:rsidRPr="00091BC7">
        <w:t>distribution</w:t>
      </w:r>
      <w:r w:rsidRPr="00091BC7">
        <w:rPr>
          <w:spacing w:val="-4"/>
        </w:rPr>
        <w:t xml:space="preserve"> </w:t>
      </w:r>
      <w:r w:rsidRPr="00091BC7">
        <w:t>also</w:t>
      </w:r>
      <w:r w:rsidRPr="00091BC7">
        <w:rPr>
          <w:spacing w:val="-4"/>
        </w:rPr>
        <w:t xml:space="preserve"> </w:t>
      </w:r>
      <w:r w:rsidRPr="00091BC7">
        <w:t>varies</w:t>
      </w:r>
      <w:r w:rsidRPr="00091BC7">
        <w:rPr>
          <w:spacing w:val="-5"/>
        </w:rPr>
        <w:t xml:space="preserve"> </w:t>
      </w:r>
      <w:r w:rsidRPr="00091BC7">
        <w:t>amongst</w:t>
      </w:r>
      <w:r w:rsidRPr="00091BC7">
        <w:rPr>
          <w:spacing w:val="-4"/>
        </w:rPr>
        <w:t xml:space="preserve"> </w:t>
      </w:r>
      <w:r w:rsidRPr="00091BC7">
        <w:t>base</w:t>
      </w:r>
      <w:r w:rsidRPr="00091BC7">
        <w:rPr>
          <w:spacing w:val="-4"/>
        </w:rPr>
        <w:t xml:space="preserve"> </w:t>
      </w:r>
      <w:r w:rsidRPr="00091BC7">
        <w:t>periods,</w:t>
      </w:r>
      <w:r w:rsidRPr="00091BC7">
        <w:rPr>
          <w:spacing w:val="-5"/>
        </w:rPr>
        <w:t xml:space="preserve"> </w:t>
      </w:r>
      <w:r w:rsidRPr="00091BC7">
        <w:t>ranging</w:t>
      </w:r>
      <w:r w:rsidRPr="00091BC7">
        <w:rPr>
          <w:spacing w:val="-4"/>
        </w:rPr>
        <w:t xml:space="preserve"> </w:t>
      </w:r>
      <w:r w:rsidRPr="00091BC7">
        <w:t>between</w:t>
      </w:r>
      <w:r w:rsidRPr="00091BC7">
        <w:rPr>
          <w:spacing w:val="-4"/>
        </w:rPr>
        <w:t xml:space="preserve"> </w:t>
      </w:r>
      <w:r w:rsidRPr="00091BC7">
        <w:t>0.71</w:t>
      </w:r>
      <w:r w:rsidRPr="00091BC7">
        <w:rPr>
          <w:spacing w:val="-4"/>
        </w:rPr>
        <w:t xml:space="preserve"> </w:t>
      </w:r>
      <w:r w:rsidRPr="00091BC7">
        <w:t>and</w:t>
      </w:r>
      <w:r w:rsidRPr="00091BC7">
        <w:rPr>
          <w:spacing w:val="-8"/>
        </w:rPr>
        <w:t xml:space="preserve"> </w:t>
      </w:r>
      <w:r w:rsidRPr="00091BC7">
        <w:t>0.15</w:t>
      </w:r>
      <w:r w:rsidRPr="00091BC7">
        <w:rPr>
          <w:spacing w:val="-8"/>
        </w:rPr>
        <w:t xml:space="preserve"> </w:t>
      </w:r>
      <w:r w:rsidRPr="00091BC7">
        <w:t>(Table 4). In the context of precipitation extremes, distributions with a larger positive skew are more asymmetric in</w:t>
      </w:r>
      <w:r w:rsidRPr="00091BC7">
        <w:rPr>
          <w:spacing w:val="-1"/>
        </w:rPr>
        <w:t xml:space="preserve"> </w:t>
      </w:r>
      <w:r w:rsidRPr="00091BC7">
        <w:t>accordance with the</w:t>
      </w:r>
      <w:r w:rsidRPr="00091BC7">
        <w:rPr>
          <w:spacing w:val="-2"/>
        </w:rPr>
        <w:t xml:space="preserve"> </w:t>
      </w:r>
      <w:r w:rsidRPr="00091BC7">
        <w:t>longer tail on the</w:t>
      </w:r>
      <w:r w:rsidRPr="00091BC7">
        <w:rPr>
          <w:spacing w:val="-2"/>
        </w:rPr>
        <w:t xml:space="preserve"> </w:t>
      </w:r>
      <w:r w:rsidRPr="00091BC7">
        <w:t>right side, which</w:t>
      </w:r>
      <w:r w:rsidRPr="00091BC7">
        <w:rPr>
          <w:spacing w:val="-1"/>
        </w:rPr>
        <w:t xml:space="preserve"> </w:t>
      </w:r>
      <w:r w:rsidRPr="00091BC7">
        <w:t xml:space="preserve">is indicative of a higher frequency of large magnitude precipitation events. Still, base period 8 shows an increase in the frequency of the smallest </w:t>
      </w:r>
      <w:r w:rsidRPr="00091BC7">
        <w:lastRenderedPageBreak/>
        <w:t>magnitude precipitation values.</w:t>
      </w:r>
      <w:r w:rsidRPr="00091BC7">
        <w:rPr>
          <w:spacing w:val="-3"/>
        </w:rPr>
        <w:t xml:space="preserve"> </w:t>
      </w:r>
      <w:r w:rsidRPr="00091BC7">
        <w:t>At the 3- month scale (Figure 1B), the frequency of below average precipitation magnitudes increased from base period 1 to base period 8, and the median value also decreased (Table 3). In contrast, the frequency of large magnitude precipitation events increased from base period 1 to base period 8, indicating that although the precipitation is decreasing overall, the occurrence of heavy precipitation events has increased.</w:t>
      </w:r>
    </w:p>
    <w:p w14:paraId="11AF0640" w14:textId="77777777" w:rsidR="009F0771" w:rsidRPr="00091BC7" w:rsidRDefault="009F0771" w:rsidP="00D343BE">
      <w:pPr>
        <w:pStyle w:val="BodyText"/>
        <w:spacing w:line="480" w:lineRule="auto"/>
      </w:pPr>
      <w:r w:rsidRPr="00091BC7">
        <w:t>In</w:t>
      </w:r>
      <w:r w:rsidRPr="00091BC7">
        <w:rPr>
          <w:spacing w:val="-6"/>
        </w:rPr>
        <w:t xml:space="preserve"> </w:t>
      </w:r>
      <w:r w:rsidRPr="00091BC7">
        <w:t>eastern</w:t>
      </w:r>
      <w:r w:rsidRPr="00091BC7">
        <w:rPr>
          <w:spacing w:val="-10"/>
        </w:rPr>
        <w:t xml:space="preserve"> </w:t>
      </w:r>
      <w:r w:rsidRPr="00091BC7">
        <w:t>Texas</w:t>
      </w:r>
      <w:r w:rsidRPr="00091BC7">
        <w:rPr>
          <w:spacing w:val="-7"/>
        </w:rPr>
        <w:t xml:space="preserve"> </w:t>
      </w:r>
      <w:r w:rsidRPr="00091BC7">
        <w:t>and</w:t>
      </w:r>
      <w:r w:rsidRPr="00091BC7">
        <w:rPr>
          <w:spacing w:val="-6"/>
        </w:rPr>
        <w:t xml:space="preserve"> </w:t>
      </w:r>
      <w:r w:rsidRPr="00091BC7">
        <w:t>Southeastern</w:t>
      </w:r>
      <w:r w:rsidRPr="00091BC7">
        <w:rPr>
          <w:spacing w:val="-6"/>
        </w:rPr>
        <w:t xml:space="preserve"> </w:t>
      </w:r>
      <w:r w:rsidRPr="00091BC7">
        <w:t>New</w:t>
      </w:r>
      <w:r w:rsidRPr="00091BC7">
        <w:rPr>
          <w:spacing w:val="-14"/>
        </w:rPr>
        <w:t xml:space="preserve"> </w:t>
      </w:r>
      <w:r w:rsidRPr="00091BC7">
        <w:t>York</w:t>
      </w:r>
      <w:r w:rsidRPr="00091BC7">
        <w:rPr>
          <w:spacing w:val="-10"/>
        </w:rPr>
        <w:t xml:space="preserve"> </w:t>
      </w:r>
      <w:r w:rsidRPr="00091BC7">
        <w:t>(Figure</w:t>
      </w:r>
      <w:r w:rsidRPr="00091BC7">
        <w:rPr>
          <w:spacing w:val="-6"/>
        </w:rPr>
        <w:t xml:space="preserve"> </w:t>
      </w:r>
      <w:r w:rsidRPr="00091BC7">
        <w:t>2),</w:t>
      </w:r>
      <w:r w:rsidRPr="00091BC7">
        <w:rPr>
          <w:spacing w:val="-4"/>
        </w:rPr>
        <w:t xml:space="preserve"> </w:t>
      </w:r>
      <w:r w:rsidRPr="00091BC7">
        <w:t>the</w:t>
      </w:r>
      <w:r w:rsidRPr="00091BC7">
        <w:rPr>
          <w:spacing w:val="-6"/>
        </w:rPr>
        <w:t xml:space="preserve"> </w:t>
      </w:r>
      <w:r w:rsidRPr="00091BC7">
        <w:t>skewness</w:t>
      </w:r>
      <w:r w:rsidRPr="00091BC7">
        <w:rPr>
          <w:spacing w:val="-7"/>
        </w:rPr>
        <w:t xml:space="preserve"> </w:t>
      </w:r>
      <w:r w:rsidRPr="00091BC7">
        <w:t>of</w:t>
      </w:r>
      <w:r w:rsidRPr="00091BC7">
        <w:rPr>
          <w:spacing w:val="-4"/>
        </w:rPr>
        <w:t xml:space="preserve"> </w:t>
      </w:r>
      <w:r w:rsidRPr="00091BC7">
        <w:t>each</w:t>
      </w:r>
      <w:r w:rsidRPr="00091BC7">
        <w:rPr>
          <w:spacing w:val="-6"/>
        </w:rPr>
        <w:t xml:space="preserve"> </w:t>
      </w:r>
      <w:r w:rsidRPr="00091BC7">
        <w:t>distribution oscillates between negative and positive values amongst base periods (Table 4). For instance, at the 12-month scale base period 1 in New</w:t>
      </w:r>
      <w:r w:rsidRPr="00091BC7">
        <w:rPr>
          <w:spacing w:val="-3"/>
        </w:rPr>
        <w:t xml:space="preserve"> </w:t>
      </w:r>
      <w:r w:rsidRPr="00091BC7">
        <w:t>York has a skew of 0.87 while the skew</w:t>
      </w:r>
      <w:r w:rsidRPr="00091BC7">
        <w:rPr>
          <w:spacing w:val="-1"/>
        </w:rPr>
        <w:t xml:space="preserve"> </w:t>
      </w:r>
      <w:r w:rsidRPr="00091BC7">
        <w:t>of base</w:t>
      </w:r>
      <w:r w:rsidRPr="00091BC7">
        <w:rPr>
          <w:spacing w:val="-1"/>
        </w:rPr>
        <w:t xml:space="preserve"> </w:t>
      </w:r>
      <w:r w:rsidRPr="00091BC7">
        <w:t>period 8</w:t>
      </w:r>
      <w:r w:rsidRPr="00091BC7">
        <w:rPr>
          <w:spacing w:val="-5"/>
        </w:rPr>
        <w:t xml:space="preserve"> </w:t>
      </w:r>
      <w:r w:rsidRPr="00091BC7">
        <w:t>is</w:t>
      </w:r>
      <w:r w:rsidRPr="00091BC7">
        <w:rPr>
          <w:spacing w:val="-2"/>
        </w:rPr>
        <w:t xml:space="preserve"> </w:t>
      </w:r>
      <w:r w:rsidRPr="00091BC7">
        <w:t>-0.11.</w:t>
      </w:r>
      <w:r w:rsidRPr="00091BC7">
        <w:rPr>
          <w:spacing w:val="-7"/>
        </w:rPr>
        <w:t xml:space="preserve"> </w:t>
      </w:r>
      <w:r w:rsidRPr="00091BC7">
        <w:t>This</w:t>
      </w:r>
      <w:r w:rsidRPr="00091BC7">
        <w:rPr>
          <w:spacing w:val="-2"/>
        </w:rPr>
        <w:t xml:space="preserve"> </w:t>
      </w:r>
      <w:r w:rsidRPr="00091BC7">
        <w:t>indicates</w:t>
      </w:r>
      <w:r w:rsidRPr="00091BC7">
        <w:rPr>
          <w:spacing w:val="-2"/>
        </w:rPr>
        <w:t xml:space="preserve"> </w:t>
      </w:r>
      <w:r w:rsidRPr="00091BC7">
        <w:t>that</w:t>
      </w:r>
      <w:r w:rsidRPr="00091BC7">
        <w:rPr>
          <w:spacing w:val="-4"/>
        </w:rPr>
        <w:t xml:space="preserve"> </w:t>
      </w:r>
      <w:r w:rsidRPr="00091BC7">
        <w:t>base</w:t>
      </w:r>
      <w:r w:rsidRPr="00091BC7">
        <w:rPr>
          <w:spacing w:val="-1"/>
        </w:rPr>
        <w:t xml:space="preserve"> </w:t>
      </w:r>
      <w:r w:rsidRPr="00091BC7">
        <w:t>period 1 had a</w:t>
      </w:r>
      <w:r w:rsidRPr="00091BC7">
        <w:rPr>
          <w:spacing w:val="-6"/>
        </w:rPr>
        <w:t xml:space="preserve"> </w:t>
      </w:r>
      <w:r w:rsidRPr="00091BC7">
        <w:t>higher</w:t>
      </w:r>
      <w:r w:rsidRPr="00091BC7">
        <w:rPr>
          <w:spacing w:val="-3"/>
        </w:rPr>
        <w:t xml:space="preserve"> </w:t>
      </w:r>
      <w:r w:rsidRPr="00091BC7">
        <w:t>frequency of small magnitude precipitation events and a lower frequency of large magnitude precipitation events relative to base period 8. This is also reflected by the larger median value of precipitation for base period 8 compared with base period 1, which increased from 40.65 to 46.52 inches (Table 4). Further, the negative skew of base period 8’s distribution</w:t>
      </w:r>
      <w:r w:rsidRPr="00091BC7">
        <w:rPr>
          <w:spacing w:val="-2"/>
        </w:rPr>
        <w:t xml:space="preserve"> </w:t>
      </w:r>
      <w:r w:rsidRPr="00091BC7">
        <w:t>is</w:t>
      </w:r>
      <w:r w:rsidRPr="00091BC7">
        <w:rPr>
          <w:spacing w:val="-4"/>
        </w:rPr>
        <w:t xml:space="preserve"> </w:t>
      </w:r>
      <w:r w:rsidRPr="00091BC7">
        <w:t>indicative</w:t>
      </w:r>
      <w:r w:rsidRPr="00091BC7">
        <w:rPr>
          <w:spacing w:val="-8"/>
        </w:rPr>
        <w:t xml:space="preserve"> </w:t>
      </w:r>
      <w:r w:rsidRPr="00091BC7">
        <w:t>of a</w:t>
      </w:r>
      <w:r w:rsidRPr="00091BC7">
        <w:rPr>
          <w:spacing w:val="-8"/>
        </w:rPr>
        <w:t xml:space="preserve"> </w:t>
      </w:r>
      <w:r w:rsidRPr="00091BC7">
        <w:t>higher</w:t>
      </w:r>
      <w:r w:rsidRPr="00091BC7">
        <w:rPr>
          <w:spacing w:val="-5"/>
        </w:rPr>
        <w:t xml:space="preserve"> </w:t>
      </w:r>
      <w:r w:rsidRPr="00091BC7">
        <w:t>frequency</w:t>
      </w:r>
      <w:r w:rsidRPr="00091BC7">
        <w:rPr>
          <w:spacing w:val="-2"/>
        </w:rPr>
        <w:t xml:space="preserve"> </w:t>
      </w:r>
      <w:r w:rsidRPr="00091BC7">
        <w:t>of</w:t>
      </w:r>
      <w:r w:rsidRPr="00091BC7">
        <w:rPr>
          <w:spacing w:val="-5"/>
        </w:rPr>
        <w:t xml:space="preserve"> </w:t>
      </w:r>
      <w:r w:rsidRPr="00091BC7">
        <w:t>large</w:t>
      </w:r>
      <w:r w:rsidRPr="00091BC7">
        <w:rPr>
          <w:spacing w:val="-3"/>
        </w:rPr>
        <w:t xml:space="preserve"> </w:t>
      </w:r>
      <w:r w:rsidRPr="00091BC7">
        <w:t>magnitude</w:t>
      </w:r>
      <w:r w:rsidRPr="00091BC7">
        <w:rPr>
          <w:spacing w:val="-3"/>
        </w:rPr>
        <w:t xml:space="preserve"> </w:t>
      </w:r>
      <w:r w:rsidRPr="00091BC7">
        <w:t>precipitation</w:t>
      </w:r>
      <w:r w:rsidRPr="00091BC7">
        <w:rPr>
          <w:spacing w:val="-7"/>
        </w:rPr>
        <w:t xml:space="preserve"> </w:t>
      </w:r>
      <w:r w:rsidRPr="00091BC7">
        <w:t>events.</w:t>
      </w:r>
      <w:r w:rsidRPr="00091BC7">
        <w:rPr>
          <w:spacing w:val="-13"/>
        </w:rPr>
        <w:t xml:space="preserve"> </w:t>
      </w:r>
      <w:r w:rsidRPr="00091BC7">
        <w:t>At the 3-month scale the median precipitation magnitude has also increased from base</w:t>
      </w:r>
      <w:r w:rsidRPr="00091BC7">
        <w:rPr>
          <w:spacing w:val="40"/>
        </w:rPr>
        <w:t xml:space="preserve"> </w:t>
      </w:r>
      <w:r w:rsidRPr="00091BC7">
        <w:t>period 1 to base period 8 (Table 3) and Figure 2B illustrates that the frequency of large magnitude precipitation events increased as well. In contrast, the</w:t>
      </w:r>
      <w:r w:rsidRPr="00091BC7">
        <w:rPr>
          <w:spacing w:val="-1"/>
        </w:rPr>
        <w:t xml:space="preserve"> </w:t>
      </w:r>
      <w:r w:rsidRPr="00091BC7">
        <w:t>frequency of the</w:t>
      </w:r>
      <w:r w:rsidRPr="00091BC7">
        <w:rPr>
          <w:spacing w:val="-1"/>
        </w:rPr>
        <w:t xml:space="preserve"> </w:t>
      </w:r>
      <w:r w:rsidRPr="00091BC7">
        <w:t>lowest magnitude precipitation events has decreased for the latter base periods.</w:t>
      </w:r>
    </w:p>
    <w:p w14:paraId="028F6D0A" w14:textId="77777777" w:rsidR="009F0771" w:rsidRPr="00091BC7" w:rsidRDefault="009F0771" w:rsidP="00D343BE">
      <w:pPr>
        <w:pStyle w:val="BodyText"/>
        <w:spacing w:line="480" w:lineRule="auto"/>
      </w:pPr>
      <w:r w:rsidRPr="00091BC7">
        <w:t>In South Dakota, the distributions have widened for the latter base periods at both timescales, as is evident from the increase in standard deviation (Tables 3 and 4).</w:t>
      </w:r>
      <w:r w:rsidRPr="00091BC7">
        <w:rPr>
          <w:spacing w:val="-4"/>
        </w:rPr>
        <w:t xml:space="preserve"> </w:t>
      </w:r>
      <w:r w:rsidRPr="00091BC7">
        <w:t>At the 12-month</w:t>
      </w:r>
      <w:r w:rsidRPr="00091BC7">
        <w:rPr>
          <w:spacing w:val="-2"/>
        </w:rPr>
        <w:t xml:space="preserve"> </w:t>
      </w:r>
      <w:r w:rsidRPr="00091BC7">
        <w:t>timescale, the</w:t>
      </w:r>
      <w:r w:rsidRPr="00091BC7">
        <w:rPr>
          <w:spacing w:val="-7"/>
        </w:rPr>
        <w:t xml:space="preserve"> </w:t>
      </w:r>
      <w:r w:rsidRPr="00091BC7">
        <w:t>median</w:t>
      </w:r>
      <w:r w:rsidRPr="00091BC7">
        <w:rPr>
          <w:spacing w:val="-2"/>
        </w:rPr>
        <w:t xml:space="preserve"> </w:t>
      </w:r>
      <w:r w:rsidRPr="00091BC7">
        <w:t>precipitation</w:t>
      </w:r>
      <w:r w:rsidRPr="00091BC7">
        <w:rPr>
          <w:spacing w:val="-7"/>
        </w:rPr>
        <w:t xml:space="preserve"> </w:t>
      </w:r>
      <w:r w:rsidRPr="00091BC7">
        <w:t>increased</w:t>
      </w:r>
      <w:r w:rsidRPr="00091BC7">
        <w:rPr>
          <w:spacing w:val="-2"/>
        </w:rPr>
        <w:t xml:space="preserve"> </w:t>
      </w:r>
      <w:r w:rsidRPr="00091BC7">
        <w:t>from</w:t>
      </w:r>
      <w:r w:rsidRPr="00091BC7">
        <w:rPr>
          <w:spacing w:val="-2"/>
        </w:rPr>
        <w:t xml:space="preserve"> </w:t>
      </w:r>
      <w:r w:rsidRPr="00091BC7">
        <w:t>base</w:t>
      </w:r>
      <w:r w:rsidRPr="00091BC7">
        <w:rPr>
          <w:spacing w:val="-3"/>
        </w:rPr>
        <w:t xml:space="preserve"> </w:t>
      </w:r>
      <w:r w:rsidRPr="00091BC7">
        <w:t>period</w:t>
      </w:r>
      <w:r w:rsidRPr="00091BC7">
        <w:rPr>
          <w:spacing w:val="-2"/>
        </w:rPr>
        <w:t xml:space="preserve"> </w:t>
      </w:r>
      <w:r w:rsidRPr="00091BC7">
        <w:t>1</w:t>
      </w:r>
      <w:r w:rsidRPr="00091BC7">
        <w:rPr>
          <w:spacing w:val="-7"/>
        </w:rPr>
        <w:t xml:space="preserve"> </w:t>
      </w:r>
      <w:r w:rsidRPr="00091BC7">
        <w:t>to</w:t>
      </w:r>
      <w:r w:rsidRPr="00091BC7">
        <w:rPr>
          <w:spacing w:val="-7"/>
        </w:rPr>
        <w:t xml:space="preserve"> </w:t>
      </w:r>
      <w:r w:rsidRPr="00091BC7">
        <w:t>base</w:t>
      </w:r>
      <w:r w:rsidRPr="00091BC7">
        <w:rPr>
          <w:spacing w:val="-3"/>
        </w:rPr>
        <w:t xml:space="preserve"> </w:t>
      </w:r>
      <w:r w:rsidRPr="00091BC7">
        <w:t>period 8 and the distribution itself has become more symmetrical for the latter base periods (Figure 3C), indicative of</w:t>
      </w:r>
      <w:r w:rsidRPr="00091BC7">
        <w:rPr>
          <w:spacing w:val="-2"/>
        </w:rPr>
        <w:t xml:space="preserve"> </w:t>
      </w:r>
      <w:r w:rsidRPr="00091BC7">
        <w:t>more consistent rainfall</w:t>
      </w:r>
      <w:r w:rsidRPr="00091BC7">
        <w:rPr>
          <w:spacing w:val="-3"/>
        </w:rPr>
        <w:t xml:space="preserve"> </w:t>
      </w:r>
      <w:r w:rsidRPr="00091BC7">
        <w:t>patterns</w:t>
      </w:r>
      <w:r w:rsidRPr="00091BC7">
        <w:rPr>
          <w:spacing w:val="-1"/>
        </w:rPr>
        <w:t xml:space="preserve"> </w:t>
      </w:r>
      <w:r w:rsidRPr="00091BC7">
        <w:t>rather than</w:t>
      </w:r>
      <w:r w:rsidRPr="00091BC7">
        <w:rPr>
          <w:spacing w:val="-4"/>
        </w:rPr>
        <w:t xml:space="preserve"> </w:t>
      </w:r>
      <w:r w:rsidRPr="00091BC7">
        <w:t>a higher</w:t>
      </w:r>
      <w:r w:rsidRPr="00091BC7">
        <w:rPr>
          <w:spacing w:val="-2"/>
        </w:rPr>
        <w:t xml:space="preserve"> </w:t>
      </w:r>
      <w:r w:rsidRPr="00091BC7">
        <w:t>frequency of extremes on either end of the moisture spectrum.</w:t>
      </w:r>
      <w:r w:rsidRPr="00091BC7">
        <w:rPr>
          <w:spacing w:val="-3"/>
        </w:rPr>
        <w:t xml:space="preserve"> </w:t>
      </w:r>
      <w:r w:rsidRPr="00091BC7">
        <w:t xml:space="preserve">At the 3-month timescale, less variability is seen in the median precipitation </w:t>
      </w:r>
      <w:r w:rsidRPr="00091BC7">
        <w:lastRenderedPageBreak/>
        <w:t>value from base period 1 to base period 8 (Table 3), although the latter base periods have become increasingly asymmetric over time and the frequency of both large and small precipitation magnitudes have increased (Figure 3A).</w:t>
      </w:r>
    </w:p>
    <w:p w14:paraId="5356DD6B" w14:textId="77777777" w:rsidR="009F0771" w:rsidRPr="00091BC7" w:rsidRDefault="009F0771" w:rsidP="00D343BE">
      <w:pPr>
        <w:pStyle w:val="BodyText"/>
        <w:spacing w:line="480" w:lineRule="auto"/>
      </w:pPr>
      <w:r w:rsidRPr="00091BC7">
        <w:t>In central Ohio at the 12-month scale, a slight decrease in the median precipitation magnitude</w:t>
      </w:r>
      <w:r w:rsidRPr="00091BC7">
        <w:rPr>
          <w:spacing w:val="-2"/>
        </w:rPr>
        <w:t xml:space="preserve"> </w:t>
      </w:r>
      <w:r w:rsidRPr="00091BC7">
        <w:t>occurs</w:t>
      </w:r>
      <w:r w:rsidRPr="00091BC7">
        <w:rPr>
          <w:spacing w:val="-3"/>
        </w:rPr>
        <w:t xml:space="preserve"> </w:t>
      </w:r>
      <w:r w:rsidRPr="00091BC7">
        <w:t>from</w:t>
      </w:r>
      <w:r w:rsidRPr="00091BC7">
        <w:rPr>
          <w:spacing w:val="-5"/>
        </w:rPr>
        <w:t xml:space="preserve"> </w:t>
      </w:r>
      <w:r w:rsidRPr="00091BC7">
        <w:t>base</w:t>
      </w:r>
      <w:r w:rsidRPr="00091BC7">
        <w:rPr>
          <w:spacing w:val="-2"/>
        </w:rPr>
        <w:t xml:space="preserve"> </w:t>
      </w:r>
      <w:r w:rsidRPr="00091BC7">
        <w:t>period</w:t>
      </w:r>
      <w:r w:rsidRPr="00091BC7">
        <w:rPr>
          <w:spacing w:val="-1"/>
        </w:rPr>
        <w:t xml:space="preserve"> </w:t>
      </w:r>
      <w:r w:rsidRPr="00091BC7">
        <w:t>1</w:t>
      </w:r>
      <w:r w:rsidRPr="00091BC7">
        <w:rPr>
          <w:spacing w:val="-6"/>
        </w:rPr>
        <w:t xml:space="preserve"> </w:t>
      </w:r>
      <w:r w:rsidRPr="00091BC7">
        <w:t>to</w:t>
      </w:r>
      <w:r w:rsidRPr="00091BC7">
        <w:rPr>
          <w:spacing w:val="-1"/>
        </w:rPr>
        <w:t xml:space="preserve"> </w:t>
      </w:r>
      <w:r w:rsidRPr="00091BC7">
        <w:t>base</w:t>
      </w:r>
      <w:r w:rsidRPr="00091BC7">
        <w:rPr>
          <w:spacing w:val="-2"/>
        </w:rPr>
        <w:t xml:space="preserve"> </w:t>
      </w:r>
      <w:r w:rsidRPr="00091BC7">
        <w:t>period</w:t>
      </w:r>
      <w:r w:rsidRPr="00091BC7">
        <w:rPr>
          <w:spacing w:val="-1"/>
        </w:rPr>
        <w:t xml:space="preserve"> </w:t>
      </w:r>
      <w:r w:rsidRPr="00091BC7">
        <w:t>8,</w:t>
      </w:r>
      <w:r w:rsidRPr="00091BC7">
        <w:rPr>
          <w:spacing w:val="-3"/>
        </w:rPr>
        <w:t xml:space="preserve"> </w:t>
      </w:r>
      <w:r w:rsidRPr="00091BC7">
        <w:t>the</w:t>
      </w:r>
      <w:r w:rsidRPr="00091BC7">
        <w:rPr>
          <w:spacing w:val="-2"/>
        </w:rPr>
        <w:t xml:space="preserve"> </w:t>
      </w:r>
      <w:r w:rsidRPr="00091BC7">
        <w:t>distribution</w:t>
      </w:r>
      <w:r w:rsidRPr="00091BC7">
        <w:rPr>
          <w:spacing w:val="-6"/>
        </w:rPr>
        <w:t xml:space="preserve"> </w:t>
      </w:r>
      <w:r w:rsidRPr="00091BC7">
        <w:t>has</w:t>
      </w:r>
      <w:r w:rsidRPr="00091BC7">
        <w:rPr>
          <w:spacing w:val="-3"/>
        </w:rPr>
        <w:t xml:space="preserve"> </w:t>
      </w:r>
      <w:r w:rsidRPr="00091BC7">
        <w:t>narrowed</w:t>
      </w:r>
      <w:r w:rsidRPr="00091BC7">
        <w:rPr>
          <w:spacing w:val="-6"/>
        </w:rPr>
        <w:t xml:space="preserve"> </w:t>
      </w:r>
      <w:r w:rsidRPr="00091BC7">
        <w:t>and has become more asymmetric as is evident by the changes in standard deviation and skewness</w:t>
      </w:r>
      <w:r w:rsidRPr="00091BC7">
        <w:rPr>
          <w:spacing w:val="-2"/>
        </w:rPr>
        <w:t xml:space="preserve"> </w:t>
      </w:r>
      <w:r w:rsidRPr="00091BC7">
        <w:t>values</w:t>
      </w:r>
      <w:r w:rsidRPr="00091BC7">
        <w:rPr>
          <w:spacing w:val="-2"/>
        </w:rPr>
        <w:t xml:space="preserve"> </w:t>
      </w:r>
      <w:r w:rsidRPr="00091BC7">
        <w:t>(Table</w:t>
      </w:r>
      <w:r w:rsidRPr="00091BC7">
        <w:rPr>
          <w:spacing w:val="-1"/>
        </w:rPr>
        <w:t xml:space="preserve"> </w:t>
      </w:r>
      <w:r w:rsidRPr="00091BC7">
        <w:t>4).</w:t>
      </w:r>
      <w:r w:rsidRPr="00091BC7">
        <w:rPr>
          <w:spacing w:val="-2"/>
        </w:rPr>
        <w:t xml:space="preserve"> </w:t>
      </w:r>
      <w:r w:rsidRPr="00091BC7">
        <w:t>Figure</w:t>
      </w:r>
      <w:r w:rsidRPr="00091BC7">
        <w:rPr>
          <w:spacing w:val="-1"/>
        </w:rPr>
        <w:t xml:space="preserve"> </w:t>
      </w:r>
      <w:r w:rsidRPr="00091BC7">
        <w:t>3D</w:t>
      </w:r>
      <w:r w:rsidRPr="00091BC7">
        <w:rPr>
          <w:spacing w:val="-5"/>
        </w:rPr>
        <w:t xml:space="preserve"> </w:t>
      </w:r>
      <w:r w:rsidRPr="00091BC7">
        <w:t>shows</w:t>
      </w:r>
      <w:r w:rsidRPr="00091BC7">
        <w:rPr>
          <w:spacing w:val="-2"/>
        </w:rPr>
        <w:t xml:space="preserve"> </w:t>
      </w:r>
      <w:r w:rsidRPr="00091BC7">
        <w:t>that the</w:t>
      </w:r>
      <w:r w:rsidRPr="00091BC7">
        <w:rPr>
          <w:spacing w:val="-1"/>
        </w:rPr>
        <w:t xml:space="preserve"> </w:t>
      </w:r>
      <w:r w:rsidRPr="00091BC7">
        <w:t>frequency of</w:t>
      </w:r>
      <w:r w:rsidRPr="00091BC7">
        <w:rPr>
          <w:spacing w:val="-3"/>
        </w:rPr>
        <w:t xml:space="preserve"> </w:t>
      </w:r>
      <w:r w:rsidRPr="00091BC7">
        <w:t>the</w:t>
      </w:r>
      <w:r w:rsidRPr="00091BC7">
        <w:rPr>
          <w:spacing w:val="-1"/>
        </w:rPr>
        <w:t xml:space="preserve"> </w:t>
      </w:r>
      <w:r w:rsidRPr="00091BC7">
        <w:t>largest</w:t>
      </w:r>
      <w:r w:rsidRPr="00091BC7">
        <w:rPr>
          <w:spacing w:val="-4"/>
        </w:rPr>
        <w:t xml:space="preserve"> </w:t>
      </w:r>
      <w:r w:rsidRPr="00091BC7">
        <w:t>magnitude precipitation events</w:t>
      </w:r>
      <w:r w:rsidRPr="00091BC7">
        <w:rPr>
          <w:spacing w:val="-2"/>
        </w:rPr>
        <w:t xml:space="preserve"> </w:t>
      </w:r>
      <w:r w:rsidRPr="00091BC7">
        <w:t>increased in</w:t>
      </w:r>
      <w:r w:rsidRPr="00091BC7">
        <w:rPr>
          <w:spacing w:val="-1"/>
        </w:rPr>
        <w:t xml:space="preserve"> </w:t>
      </w:r>
      <w:r w:rsidRPr="00091BC7">
        <w:t>base</w:t>
      </w:r>
      <w:r w:rsidRPr="00091BC7">
        <w:rPr>
          <w:spacing w:val="-1"/>
        </w:rPr>
        <w:t xml:space="preserve"> </w:t>
      </w:r>
      <w:r w:rsidRPr="00091BC7">
        <w:t>period 8</w:t>
      </w:r>
      <w:r w:rsidRPr="00091BC7">
        <w:rPr>
          <w:spacing w:val="-5"/>
        </w:rPr>
        <w:t xml:space="preserve"> </w:t>
      </w:r>
      <w:r w:rsidRPr="00091BC7">
        <w:t>and</w:t>
      </w:r>
      <w:r w:rsidRPr="00091BC7">
        <w:rPr>
          <w:spacing w:val="-5"/>
        </w:rPr>
        <w:t xml:space="preserve"> </w:t>
      </w:r>
      <w:r w:rsidRPr="00091BC7">
        <w:t>the</w:t>
      </w:r>
      <w:r w:rsidRPr="00091BC7">
        <w:rPr>
          <w:spacing w:val="-1"/>
        </w:rPr>
        <w:t xml:space="preserve"> </w:t>
      </w:r>
      <w:r w:rsidRPr="00091BC7">
        <w:t>frequency of</w:t>
      </w:r>
      <w:r w:rsidRPr="00091BC7">
        <w:rPr>
          <w:spacing w:val="-3"/>
        </w:rPr>
        <w:t xml:space="preserve"> </w:t>
      </w:r>
      <w:r w:rsidRPr="00091BC7">
        <w:t>the</w:t>
      </w:r>
      <w:r w:rsidRPr="00091BC7">
        <w:rPr>
          <w:spacing w:val="-1"/>
        </w:rPr>
        <w:t xml:space="preserve"> </w:t>
      </w:r>
      <w:r w:rsidRPr="00091BC7">
        <w:t>lowest magnitude precipitation events decreased. At the 3-month timescale, the distribution has widened from</w:t>
      </w:r>
      <w:r w:rsidRPr="00091BC7">
        <w:rPr>
          <w:spacing w:val="-1"/>
        </w:rPr>
        <w:t xml:space="preserve"> </w:t>
      </w:r>
      <w:r w:rsidRPr="00091BC7">
        <w:t>base</w:t>
      </w:r>
      <w:r w:rsidRPr="00091BC7">
        <w:rPr>
          <w:spacing w:val="-2"/>
        </w:rPr>
        <w:t xml:space="preserve"> </w:t>
      </w:r>
      <w:r w:rsidRPr="00091BC7">
        <w:t>period</w:t>
      </w:r>
      <w:r w:rsidRPr="00091BC7">
        <w:rPr>
          <w:spacing w:val="-6"/>
        </w:rPr>
        <w:t xml:space="preserve"> </w:t>
      </w:r>
      <w:r w:rsidRPr="00091BC7">
        <w:t>1</w:t>
      </w:r>
      <w:r w:rsidRPr="00091BC7">
        <w:rPr>
          <w:spacing w:val="-1"/>
        </w:rPr>
        <w:t xml:space="preserve"> </w:t>
      </w:r>
      <w:r w:rsidRPr="00091BC7">
        <w:t>to</w:t>
      </w:r>
      <w:r w:rsidRPr="00091BC7">
        <w:rPr>
          <w:spacing w:val="-6"/>
        </w:rPr>
        <w:t xml:space="preserve"> </w:t>
      </w:r>
      <w:r w:rsidRPr="00091BC7">
        <w:t>base</w:t>
      </w:r>
      <w:r w:rsidRPr="00091BC7">
        <w:rPr>
          <w:spacing w:val="-2"/>
        </w:rPr>
        <w:t xml:space="preserve"> </w:t>
      </w:r>
      <w:r w:rsidRPr="00091BC7">
        <w:t>period</w:t>
      </w:r>
      <w:r w:rsidRPr="00091BC7">
        <w:rPr>
          <w:spacing w:val="-1"/>
        </w:rPr>
        <w:t xml:space="preserve"> </w:t>
      </w:r>
      <w:r w:rsidRPr="00091BC7">
        <w:t>8</w:t>
      </w:r>
      <w:r w:rsidRPr="00091BC7">
        <w:rPr>
          <w:spacing w:val="-6"/>
        </w:rPr>
        <w:t xml:space="preserve"> </w:t>
      </w:r>
      <w:r w:rsidRPr="00091BC7">
        <w:t>and</w:t>
      </w:r>
      <w:r w:rsidRPr="00091BC7">
        <w:rPr>
          <w:spacing w:val="-1"/>
        </w:rPr>
        <w:t xml:space="preserve"> </w:t>
      </w:r>
      <w:r w:rsidRPr="00091BC7">
        <w:t>the</w:t>
      </w:r>
      <w:r w:rsidRPr="00091BC7">
        <w:rPr>
          <w:spacing w:val="-7"/>
        </w:rPr>
        <w:t xml:space="preserve"> </w:t>
      </w:r>
      <w:r w:rsidRPr="00091BC7">
        <w:t>median</w:t>
      </w:r>
      <w:r w:rsidRPr="00091BC7">
        <w:rPr>
          <w:spacing w:val="-1"/>
        </w:rPr>
        <w:t xml:space="preserve"> </w:t>
      </w:r>
      <w:r w:rsidRPr="00091BC7">
        <w:t>precipitation</w:t>
      </w:r>
      <w:r w:rsidRPr="00091BC7">
        <w:rPr>
          <w:spacing w:val="-1"/>
        </w:rPr>
        <w:t xml:space="preserve"> </w:t>
      </w:r>
      <w:r w:rsidRPr="00091BC7">
        <w:t>magnitude</w:t>
      </w:r>
      <w:r w:rsidRPr="00091BC7">
        <w:rPr>
          <w:spacing w:val="-2"/>
        </w:rPr>
        <w:t xml:space="preserve"> </w:t>
      </w:r>
      <w:r w:rsidRPr="00091BC7">
        <w:t>has</w:t>
      </w:r>
      <w:r w:rsidRPr="00091BC7">
        <w:rPr>
          <w:spacing w:val="-3"/>
        </w:rPr>
        <w:t xml:space="preserve"> </w:t>
      </w:r>
      <w:r w:rsidRPr="00091BC7">
        <w:t>increased (Table 3). The increasingly negative skew values associated with the latter base periods are indicative of a higher frequency of large magnitude precipitation events and lower frequency of small magnitude precipitation events. This suggests a shift toward wetter conditions with fewer dry periods (Figure 3B).</w:t>
      </w:r>
    </w:p>
    <w:p w14:paraId="467921F9" w14:textId="77777777" w:rsidR="009F0771" w:rsidRPr="00091BC7" w:rsidRDefault="009F0771" w:rsidP="009432CA">
      <w:pPr>
        <w:tabs>
          <w:tab w:val="left" w:pos="1879"/>
        </w:tabs>
        <w:spacing w:before="1"/>
        <w:outlineLvl w:val="3"/>
        <w:rPr>
          <w:i/>
          <w:iCs/>
          <w:sz w:val="24"/>
          <w:szCs w:val="24"/>
        </w:rPr>
      </w:pPr>
      <w:r w:rsidRPr="00091BC7">
        <w:rPr>
          <w:i/>
          <w:iCs/>
          <w:sz w:val="24"/>
          <w:szCs w:val="24"/>
        </w:rPr>
        <w:t>4.4.12 Changes</w:t>
      </w:r>
      <w:r w:rsidRPr="00091BC7">
        <w:rPr>
          <w:i/>
          <w:iCs/>
          <w:spacing w:val="-2"/>
          <w:sz w:val="24"/>
          <w:szCs w:val="24"/>
        </w:rPr>
        <w:t xml:space="preserve"> </w:t>
      </w:r>
      <w:r w:rsidRPr="00091BC7">
        <w:rPr>
          <w:i/>
          <w:iCs/>
          <w:sz w:val="24"/>
          <w:szCs w:val="24"/>
        </w:rPr>
        <w:t>in Gamma</w:t>
      </w:r>
      <w:r w:rsidRPr="00091BC7">
        <w:rPr>
          <w:i/>
          <w:iCs/>
          <w:spacing w:val="-1"/>
          <w:sz w:val="24"/>
          <w:szCs w:val="24"/>
        </w:rPr>
        <w:t xml:space="preserve"> </w:t>
      </w:r>
      <w:r w:rsidRPr="00091BC7">
        <w:rPr>
          <w:i/>
          <w:iCs/>
          <w:spacing w:val="-2"/>
          <w:sz w:val="24"/>
          <w:szCs w:val="24"/>
        </w:rPr>
        <w:t>Parameters</w:t>
      </w:r>
    </w:p>
    <w:p w14:paraId="30191E9B" w14:textId="77777777" w:rsidR="009F0771" w:rsidRPr="00091BC7" w:rsidRDefault="009F0771" w:rsidP="00D343BE">
      <w:pPr>
        <w:pStyle w:val="BodyText"/>
        <w:spacing w:before="240" w:line="480" w:lineRule="auto"/>
      </w:pPr>
      <w:r w:rsidRPr="00091BC7">
        <w:t>Tables 3 and 4 also provide the alpha and rate parameters associated with the precipitation frequency distributions shown in Figures 1 – 3. While the skew, standard deviation, and median values discussed above describe the shape of the precipitation frequency</w:t>
      </w:r>
      <w:r w:rsidRPr="00091BC7">
        <w:rPr>
          <w:spacing w:val="-2"/>
        </w:rPr>
        <w:t xml:space="preserve"> </w:t>
      </w:r>
      <w:r w:rsidRPr="00091BC7">
        <w:t>distributions,</w:t>
      </w:r>
      <w:r w:rsidRPr="00091BC7">
        <w:rPr>
          <w:spacing w:val="-4"/>
        </w:rPr>
        <w:t xml:space="preserve"> </w:t>
      </w:r>
      <w:r w:rsidRPr="00091BC7">
        <w:t>the</w:t>
      </w:r>
      <w:r w:rsidRPr="00091BC7">
        <w:rPr>
          <w:spacing w:val="-3"/>
        </w:rPr>
        <w:t xml:space="preserve"> </w:t>
      </w:r>
      <w:r w:rsidRPr="00091BC7">
        <w:t>alpha</w:t>
      </w:r>
      <w:r w:rsidRPr="00091BC7">
        <w:rPr>
          <w:spacing w:val="-8"/>
        </w:rPr>
        <w:t xml:space="preserve"> </w:t>
      </w:r>
      <w:r w:rsidRPr="00091BC7">
        <w:t>(also</w:t>
      </w:r>
      <w:r w:rsidRPr="00091BC7">
        <w:rPr>
          <w:spacing w:val="-2"/>
        </w:rPr>
        <w:t xml:space="preserve"> </w:t>
      </w:r>
      <w:r w:rsidRPr="00091BC7">
        <w:t>referred</w:t>
      </w:r>
      <w:r w:rsidRPr="00091BC7">
        <w:rPr>
          <w:spacing w:val="-2"/>
        </w:rPr>
        <w:t xml:space="preserve"> </w:t>
      </w:r>
      <w:r w:rsidRPr="00091BC7">
        <w:t>to</w:t>
      </w:r>
      <w:r w:rsidRPr="00091BC7">
        <w:rPr>
          <w:spacing w:val="-11"/>
        </w:rPr>
        <w:t xml:space="preserve"> </w:t>
      </w:r>
      <w:r w:rsidRPr="00091BC7">
        <w:t>as</w:t>
      </w:r>
      <w:r w:rsidRPr="00091BC7">
        <w:rPr>
          <w:spacing w:val="-4"/>
        </w:rPr>
        <w:t xml:space="preserve"> </w:t>
      </w:r>
      <w:r w:rsidRPr="00091BC7">
        <w:t>shape) and</w:t>
      </w:r>
      <w:r w:rsidRPr="00091BC7">
        <w:rPr>
          <w:spacing w:val="-2"/>
        </w:rPr>
        <w:t xml:space="preserve"> </w:t>
      </w:r>
      <w:r w:rsidRPr="00091BC7">
        <w:t>rate</w:t>
      </w:r>
      <w:r w:rsidRPr="00091BC7">
        <w:rPr>
          <w:spacing w:val="-3"/>
        </w:rPr>
        <w:t xml:space="preserve"> </w:t>
      </w:r>
      <w:r w:rsidRPr="00091BC7">
        <w:t>parameters</w:t>
      </w:r>
      <w:r w:rsidRPr="00091BC7">
        <w:rPr>
          <w:spacing w:val="-4"/>
        </w:rPr>
        <w:t xml:space="preserve"> </w:t>
      </w:r>
      <w:r w:rsidRPr="00091BC7">
        <w:t>describe the shape of each distribution after they have been fitted to the Gamma distribution.</w:t>
      </w:r>
    </w:p>
    <w:p w14:paraId="4EB7EF48" w14:textId="77777777" w:rsidR="009F0771" w:rsidRPr="00091BC7" w:rsidRDefault="009F0771" w:rsidP="00D343BE">
      <w:pPr>
        <w:pStyle w:val="BodyText"/>
        <w:spacing w:line="480" w:lineRule="auto"/>
      </w:pPr>
      <w:r w:rsidRPr="00091BC7">
        <w:t>Variability in the shape and rate parameters is therefore more directly relevant to the value of the SPI because the cumulative probability derived from the fitted Gamma distribution</w:t>
      </w:r>
      <w:r w:rsidRPr="00091BC7">
        <w:rPr>
          <w:spacing w:val="-1"/>
        </w:rPr>
        <w:t xml:space="preserve"> </w:t>
      </w:r>
      <w:r w:rsidRPr="00091BC7">
        <w:t>is</w:t>
      </w:r>
      <w:r w:rsidRPr="00091BC7">
        <w:rPr>
          <w:spacing w:val="-3"/>
        </w:rPr>
        <w:t xml:space="preserve"> </w:t>
      </w:r>
      <w:r w:rsidRPr="00091BC7">
        <w:t>what</w:t>
      </w:r>
      <w:r w:rsidRPr="00091BC7">
        <w:rPr>
          <w:spacing w:val="-5"/>
        </w:rPr>
        <w:t xml:space="preserve"> </w:t>
      </w:r>
      <w:r w:rsidRPr="00091BC7">
        <w:t>is</w:t>
      </w:r>
      <w:r w:rsidRPr="00091BC7">
        <w:rPr>
          <w:spacing w:val="-3"/>
        </w:rPr>
        <w:t xml:space="preserve"> </w:t>
      </w:r>
      <w:r w:rsidRPr="00091BC7">
        <w:t>transformed</w:t>
      </w:r>
      <w:r w:rsidRPr="00091BC7">
        <w:rPr>
          <w:spacing w:val="-6"/>
        </w:rPr>
        <w:t xml:space="preserve"> </w:t>
      </w:r>
      <w:r w:rsidRPr="00091BC7">
        <w:t>to</w:t>
      </w:r>
      <w:r w:rsidRPr="00091BC7">
        <w:rPr>
          <w:spacing w:val="-1"/>
        </w:rPr>
        <w:t xml:space="preserve"> </w:t>
      </w:r>
      <w:r w:rsidRPr="00091BC7">
        <w:t>the</w:t>
      </w:r>
      <w:r w:rsidRPr="00091BC7">
        <w:rPr>
          <w:spacing w:val="-6"/>
        </w:rPr>
        <w:t xml:space="preserve"> </w:t>
      </w:r>
      <w:r w:rsidRPr="00091BC7">
        <w:t>standard</w:t>
      </w:r>
      <w:r w:rsidRPr="00091BC7">
        <w:rPr>
          <w:spacing w:val="-6"/>
        </w:rPr>
        <w:t xml:space="preserve"> </w:t>
      </w:r>
      <w:r w:rsidRPr="00091BC7">
        <w:t>normal</w:t>
      </w:r>
      <w:r w:rsidRPr="00091BC7">
        <w:rPr>
          <w:spacing w:val="-1"/>
        </w:rPr>
        <w:t xml:space="preserve"> </w:t>
      </w:r>
      <w:r w:rsidRPr="00091BC7">
        <w:t>random</w:t>
      </w:r>
      <w:r w:rsidRPr="00091BC7">
        <w:rPr>
          <w:spacing w:val="-5"/>
        </w:rPr>
        <w:t xml:space="preserve"> </w:t>
      </w:r>
      <w:r w:rsidRPr="00091BC7">
        <w:t>variable</w:t>
      </w:r>
      <w:r w:rsidRPr="00091BC7">
        <w:rPr>
          <w:spacing w:val="-6"/>
        </w:rPr>
        <w:t xml:space="preserve"> </w:t>
      </w:r>
      <w:r w:rsidRPr="00091BC7">
        <w:t>(equivalent</w:t>
      </w:r>
      <w:r w:rsidRPr="00091BC7">
        <w:rPr>
          <w:spacing w:val="-1"/>
        </w:rPr>
        <w:t xml:space="preserve"> </w:t>
      </w:r>
      <w:r w:rsidRPr="00091BC7">
        <w:t>to the SPI).</w:t>
      </w:r>
    </w:p>
    <w:p w14:paraId="0163883C" w14:textId="77777777" w:rsidR="009F0771" w:rsidRPr="00091BC7" w:rsidRDefault="009F0771" w:rsidP="00D343BE">
      <w:pPr>
        <w:pStyle w:val="Heading5"/>
        <w:spacing w:before="0"/>
        <w:rPr>
          <w:rFonts w:ascii="Times New Roman" w:hAnsi="Times New Roman" w:cs="Times New Roman"/>
          <w:b/>
          <w:bCs/>
          <w:sz w:val="24"/>
          <w:szCs w:val="24"/>
        </w:rPr>
      </w:pPr>
      <w:r w:rsidRPr="00091BC7">
        <w:rPr>
          <w:rFonts w:ascii="Times New Roman" w:hAnsi="Times New Roman" w:cs="Times New Roman"/>
          <w:b/>
          <w:bCs/>
          <w:color w:val="auto"/>
          <w:sz w:val="24"/>
          <w:szCs w:val="24"/>
        </w:rPr>
        <w:t>[Figure</w:t>
      </w:r>
      <w:r w:rsidRPr="00091BC7">
        <w:rPr>
          <w:rFonts w:ascii="Times New Roman" w:hAnsi="Times New Roman" w:cs="Times New Roman"/>
          <w:b/>
          <w:bCs/>
          <w:color w:val="auto"/>
          <w:spacing w:val="-2"/>
          <w:sz w:val="24"/>
          <w:szCs w:val="24"/>
        </w:rPr>
        <w:t xml:space="preserve"> </w:t>
      </w:r>
      <w:r w:rsidRPr="00091BC7">
        <w:rPr>
          <w:rFonts w:ascii="Times New Roman" w:hAnsi="Times New Roman" w:cs="Times New Roman"/>
          <w:b/>
          <w:bCs/>
          <w:color w:val="auto"/>
          <w:spacing w:val="-5"/>
          <w:sz w:val="24"/>
          <w:szCs w:val="24"/>
        </w:rPr>
        <w:t>4]</w:t>
      </w:r>
    </w:p>
    <w:p w14:paraId="626E0890" w14:textId="77777777" w:rsidR="009F0771" w:rsidRPr="00091BC7" w:rsidRDefault="009F0771" w:rsidP="009F0771">
      <w:pPr>
        <w:pStyle w:val="BodyText"/>
        <w:rPr>
          <w:b/>
        </w:rPr>
      </w:pPr>
    </w:p>
    <w:p w14:paraId="324B60F2" w14:textId="77777777" w:rsidR="009F0771" w:rsidRPr="00091BC7" w:rsidRDefault="009F0771" w:rsidP="00D343BE">
      <w:pPr>
        <w:pStyle w:val="BodyText"/>
        <w:spacing w:line="480" w:lineRule="auto"/>
      </w:pPr>
      <w:r w:rsidRPr="00091BC7">
        <w:lastRenderedPageBreak/>
        <w:t>Figure 4 illustrates the Gamma curves fit to the 3- and 12-month July precipitation frequency</w:t>
      </w:r>
      <w:r w:rsidRPr="00091BC7">
        <w:rPr>
          <w:spacing w:val="-3"/>
        </w:rPr>
        <w:t xml:space="preserve"> </w:t>
      </w:r>
      <w:r w:rsidRPr="00091BC7">
        <w:t>distributions,</w:t>
      </w:r>
      <w:r w:rsidRPr="00091BC7">
        <w:rPr>
          <w:spacing w:val="-5"/>
        </w:rPr>
        <w:t xml:space="preserve"> </w:t>
      </w:r>
      <w:r w:rsidRPr="00091BC7">
        <w:t>respectively,</w:t>
      </w:r>
      <w:r w:rsidRPr="00091BC7">
        <w:rPr>
          <w:spacing w:val="-5"/>
        </w:rPr>
        <w:t xml:space="preserve"> </w:t>
      </w:r>
      <w:r w:rsidRPr="00091BC7">
        <w:t>for</w:t>
      </w:r>
      <w:r w:rsidRPr="00091BC7">
        <w:rPr>
          <w:spacing w:val="-6"/>
        </w:rPr>
        <w:t xml:space="preserve"> </w:t>
      </w:r>
      <w:r w:rsidRPr="00091BC7">
        <w:t>climate</w:t>
      </w:r>
      <w:r w:rsidRPr="00091BC7">
        <w:rPr>
          <w:spacing w:val="-4"/>
        </w:rPr>
        <w:t xml:space="preserve"> </w:t>
      </w:r>
      <w:r w:rsidRPr="00091BC7">
        <w:t>division</w:t>
      </w:r>
      <w:r w:rsidRPr="00091BC7">
        <w:rPr>
          <w:spacing w:val="-3"/>
        </w:rPr>
        <w:t xml:space="preserve"> </w:t>
      </w:r>
      <w:r w:rsidRPr="00091BC7">
        <w:t>in</w:t>
      </w:r>
      <w:r w:rsidRPr="00091BC7">
        <w:rPr>
          <w:spacing w:val="-3"/>
        </w:rPr>
        <w:t xml:space="preserve"> </w:t>
      </w:r>
      <w:r w:rsidRPr="00091BC7">
        <w:t>405</w:t>
      </w:r>
      <w:r w:rsidRPr="00091BC7">
        <w:rPr>
          <w:spacing w:val="-8"/>
        </w:rPr>
        <w:t xml:space="preserve"> </w:t>
      </w:r>
      <w:r w:rsidRPr="00091BC7">
        <w:t>in</w:t>
      </w:r>
      <w:r w:rsidRPr="00091BC7">
        <w:rPr>
          <w:spacing w:val="-3"/>
        </w:rPr>
        <w:t xml:space="preserve"> </w:t>
      </w:r>
      <w:r w:rsidRPr="00091BC7">
        <w:t>central</w:t>
      </w:r>
      <w:r w:rsidRPr="00091BC7">
        <w:rPr>
          <w:spacing w:val="-7"/>
        </w:rPr>
        <w:t xml:space="preserve"> </w:t>
      </w:r>
      <w:r w:rsidRPr="00091BC7">
        <w:t>California</w:t>
      </w:r>
      <w:r w:rsidRPr="00091BC7">
        <w:rPr>
          <w:spacing w:val="-4"/>
        </w:rPr>
        <w:t xml:space="preserve"> </w:t>
      </w:r>
      <w:r w:rsidRPr="00091BC7">
        <w:t>and 3002 in southeast New</w:t>
      </w:r>
      <w:r w:rsidRPr="00091BC7">
        <w:rPr>
          <w:spacing w:val="-2"/>
        </w:rPr>
        <w:t xml:space="preserve"> </w:t>
      </w:r>
      <w:r w:rsidRPr="00091BC7">
        <w:t>York. Curves are plotted for all eight base periods. In California (Figure 4A</w:t>
      </w:r>
      <w:r w:rsidRPr="00091BC7">
        <w:rPr>
          <w:spacing w:val="-6"/>
        </w:rPr>
        <w:t xml:space="preserve"> </w:t>
      </w:r>
      <w:r w:rsidRPr="00091BC7">
        <w:t>and 4C) the fitted distributions have widened from base period 1 to base period 8 at both the 3- and 12-month timescale. Figure 4C illustrates a shift to the left from</w:t>
      </w:r>
      <w:r w:rsidRPr="00091BC7">
        <w:rPr>
          <w:spacing w:val="-1"/>
        </w:rPr>
        <w:t xml:space="preserve"> </w:t>
      </w:r>
      <w:r w:rsidRPr="00091BC7">
        <w:t>base</w:t>
      </w:r>
      <w:r w:rsidRPr="00091BC7">
        <w:rPr>
          <w:spacing w:val="-2"/>
        </w:rPr>
        <w:t xml:space="preserve"> </w:t>
      </w:r>
      <w:r w:rsidRPr="00091BC7">
        <w:t>period</w:t>
      </w:r>
      <w:r w:rsidRPr="00091BC7">
        <w:rPr>
          <w:spacing w:val="-6"/>
        </w:rPr>
        <w:t xml:space="preserve"> </w:t>
      </w:r>
      <w:r w:rsidRPr="00091BC7">
        <w:t>1</w:t>
      </w:r>
      <w:r w:rsidRPr="00091BC7">
        <w:rPr>
          <w:spacing w:val="-1"/>
        </w:rPr>
        <w:t xml:space="preserve"> </w:t>
      </w:r>
      <w:r w:rsidRPr="00091BC7">
        <w:t>to</w:t>
      </w:r>
      <w:r w:rsidRPr="00091BC7">
        <w:rPr>
          <w:spacing w:val="-6"/>
        </w:rPr>
        <w:t xml:space="preserve"> </w:t>
      </w:r>
      <w:r w:rsidRPr="00091BC7">
        <w:t>base</w:t>
      </w:r>
      <w:r w:rsidRPr="00091BC7">
        <w:rPr>
          <w:spacing w:val="-2"/>
        </w:rPr>
        <w:t xml:space="preserve"> </w:t>
      </w:r>
      <w:r w:rsidRPr="00091BC7">
        <w:t>period</w:t>
      </w:r>
      <w:r w:rsidRPr="00091BC7">
        <w:rPr>
          <w:spacing w:val="-1"/>
        </w:rPr>
        <w:t xml:space="preserve"> </w:t>
      </w:r>
      <w:r w:rsidRPr="00091BC7">
        <w:t>8, indicating</w:t>
      </w:r>
      <w:r w:rsidRPr="00091BC7">
        <w:rPr>
          <w:spacing w:val="-1"/>
        </w:rPr>
        <w:t xml:space="preserve"> </w:t>
      </w:r>
      <w:r w:rsidRPr="00091BC7">
        <w:t>a</w:t>
      </w:r>
      <w:r w:rsidRPr="00091BC7">
        <w:rPr>
          <w:spacing w:val="-2"/>
        </w:rPr>
        <w:t xml:space="preserve"> </w:t>
      </w:r>
      <w:r w:rsidRPr="00091BC7">
        <w:t>shift</w:t>
      </w:r>
      <w:r w:rsidRPr="00091BC7">
        <w:rPr>
          <w:spacing w:val="-1"/>
        </w:rPr>
        <w:t xml:space="preserve"> </w:t>
      </w:r>
      <w:r w:rsidRPr="00091BC7">
        <w:t>toward</w:t>
      </w:r>
      <w:r w:rsidRPr="00091BC7">
        <w:rPr>
          <w:spacing w:val="-6"/>
        </w:rPr>
        <w:t xml:space="preserve"> </w:t>
      </w:r>
      <w:r w:rsidRPr="00091BC7">
        <w:t>lower precipitation</w:t>
      </w:r>
      <w:r w:rsidRPr="00091BC7">
        <w:rPr>
          <w:spacing w:val="-1"/>
        </w:rPr>
        <w:t xml:space="preserve"> </w:t>
      </w:r>
      <w:r w:rsidRPr="00091BC7">
        <w:t>values. In</w:t>
      </w:r>
      <w:r w:rsidRPr="00091BC7">
        <w:rPr>
          <w:spacing w:val="-3"/>
        </w:rPr>
        <w:t xml:space="preserve"> </w:t>
      </w:r>
      <w:r w:rsidRPr="00091BC7">
        <w:t>New</w:t>
      </w:r>
      <w:r w:rsidRPr="00091BC7">
        <w:rPr>
          <w:spacing w:val="-13"/>
        </w:rPr>
        <w:t xml:space="preserve"> </w:t>
      </w:r>
      <w:r w:rsidRPr="00091BC7">
        <w:t>York</w:t>
      </w:r>
      <w:r w:rsidRPr="00091BC7">
        <w:rPr>
          <w:spacing w:val="-8"/>
        </w:rPr>
        <w:t xml:space="preserve"> </w:t>
      </w:r>
      <w:r w:rsidRPr="00091BC7">
        <w:t>(Figure</w:t>
      </w:r>
      <w:r w:rsidRPr="00091BC7">
        <w:rPr>
          <w:spacing w:val="-4"/>
        </w:rPr>
        <w:t xml:space="preserve"> </w:t>
      </w:r>
      <w:r w:rsidRPr="00091BC7">
        <w:t>4B</w:t>
      </w:r>
      <w:r w:rsidRPr="00091BC7">
        <w:rPr>
          <w:spacing w:val="-5"/>
        </w:rPr>
        <w:t xml:space="preserve"> </w:t>
      </w:r>
      <w:r w:rsidRPr="00091BC7">
        <w:t>and</w:t>
      </w:r>
      <w:r w:rsidRPr="00091BC7">
        <w:rPr>
          <w:spacing w:val="-3"/>
        </w:rPr>
        <w:t xml:space="preserve"> </w:t>
      </w:r>
      <w:r w:rsidRPr="00091BC7">
        <w:t>4D),</w:t>
      </w:r>
      <w:r w:rsidRPr="00091BC7">
        <w:rPr>
          <w:spacing w:val="-5"/>
        </w:rPr>
        <w:t xml:space="preserve"> </w:t>
      </w:r>
      <w:r w:rsidRPr="00091BC7">
        <w:t>the</w:t>
      </w:r>
      <w:r w:rsidRPr="00091BC7">
        <w:rPr>
          <w:spacing w:val="-4"/>
        </w:rPr>
        <w:t xml:space="preserve"> </w:t>
      </w:r>
      <w:r w:rsidRPr="00091BC7">
        <w:t>distributions</w:t>
      </w:r>
      <w:r w:rsidRPr="00091BC7">
        <w:rPr>
          <w:spacing w:val="-10"/>
        </w:rPr>
        <w:t xml:space="preserve"> </w:t>
      </w:r>
      <w:r w:rsidRPr="00091BC7">
        <w:t>at</w:t>
      </w:r>
      <w:r w:rsidRPr="00091BC7">
        <w:rPr>
          <w:spacing w:val="-3"/>
        </w:rPr>
        <w:t xml:space="preserve"> </w:t>
      </w:r>
      <w:r w:rsidRPr="00091BC7">
        <w:t>both</w:t>
      </w:r>
      <w:r w:rsidRPr="00091BC7">
        <w:rPr>
          <w:spacing w:val="-3"/>
        </w:rPr>
        <w:t xml:space="preserve"> </w:t>
      </w:r>
      <w:r w:rsidRPr="00091BC7">
        <w:t>timescales</w:t>
      </w:r>
      <w:r w:rsidRPr="00091BC7">
        <w:rPr>
          <w:spacing w:val="-5"/>
        </w:rPr>
        <w:t xml:space="preserve"> </w:t>
      </w:r>
      <w:r w:rsidRPr="00091BC7">
        <w:t>also</w:t>
      </w:r>
      <w:r w:rsidRPr="00091BC7">
        <w:rPr>
          <w:spacing w:val="-3"/>
        </w:rPr>
        <w:t xml:space="preserve"> </w:t>
      </w:r>
      <w:r w:rsidRPr="00091BC7">
        <w:t>widened</w:t>
      </w:r>
      <w:r w:rsidRPr="00091BC7">
        <w:rPr>
          <w:spacing w:val="-3"/>
        </w:rPr>
        <w:t xml:space="preserve"> </w:t>
      </w:r>
      <w:r w:rsidRPr="00091BC7">
        <w:t>from base period 1 to 8. In contrast to the California curves, the latter base periods in New York shift to the right, indicating a shift toward higher precipitation values.</w:t>
      </w:r>
    </w:p>
    <w:p w14:paraId="10D2E0AF" w14:textId="77777777" w:rsidR="009F0771" w:rsidRPr="00091BC7" w:rsidRDefault="009F0771" w:rsidP="00D343BE">
      <w:pPr>
        <w:pStyle w:val="BodyText"/>
        <w:spacing w:line="480" w:lineRule="auto"/>
      </w:pPr>
      <w:r w:rsidRPr="00091BC7">
        <w:t>Figure 5 illustrates the Gamma curves fit to the 3- and 12-month July precipitation frequency distributions, respectively, for climate division 3905 in southwest South Dakota and 4101 in</w:t>
      </w:r>
      <w:r w:rsidRPr="00091BC7">
        <w:rPr>
          <w:spacing w:val="-3"/>
        </w:rPr>
        <w:t xml:space="preserve"> </w:t>
      </w:r>
      <w:r w:rsidRPr="00091BC7">
        <w:t>the</w:t>
      </w:r>
      <w:r w:rsidRPr="00091BC7">
        <w:rPr>
          <w:spacing w:val="-4"/>
        </w:rPr>
        <w:t xml:space="preserve"> </w:t>
      </w:r>
      <w:r w:rsidRPr="00091BC7">
        <w:t>Texas Panhandle. Curves are plotted</w:t>
      </w:r>
      <w:r w:rsidRPr="00091BC7">
        <w:rPr>
          <w:spacing w:val="-3"/>
        </w:rPr>
        <w:t xml:space="preserve"> </w:t>
      </w:r>
      <w:r w:rsidRPr="00091BC7">
        <w:t>for</w:t>
      </w:r>
      <w:r w:rsidRPr="00091BC7">
        <w:rPr>
          <w:spacing w:val="-1"/>
        </w:rPr>
        <w:t xml:space="preserve"> </w:t>
      </w:r>
      <w:r w:rsidRPr="00091BC7">
        <w:t>all eight</w:t>
      </w:r>
      <w:r w:rsidRPr="00091BC7">
        <w:rPr>
          <w:spacing w:val="-2"/>
        </w:rPr>
        <w:t xml:space="preserve"> </w:t>
      </w:r>
      <w:r w:rsidRPr="00091BC7">
        <w:t>base periods. In South</w:t>
      </w:r>
      <w:r w:rsidRPr="00091BC7">
        <w:rPr>
          <w:spacing w:val="-2"/>
        </w:rPr>
        <w:t xml:space="preserve"> </w:t>
      </w:r>
      <w:r w:rsidRPr="00091BC7">
        <w:t>Dakota</w:t>
      </w:r>
      <w:r w:rsidRPr="00091BC7">
        <w:rPr>
          <w:spacing w:val="-3"/>
        </w:rPr>
        <w:t xml:space="preserve"> </w:t>
      </w:r>
      <w:r w:rsidRPr="00091BC7">
        <w:t>at</w:t>
      </w:r>
      <w:r w:rsidRPr="00091BC7">
        <w:rPr>
          <w:spacing w:val="-2"/>
        </w:rPr>
        <w:t xml:space="preserve"> </w:t>
      </w:r>
      <w:r w:rsidRPr="00091BC7">
        <w:t>the</w:t>
      </w:r>
      <w:r w:rsidRPr="00091BC7">
        <w:rPr>
          <w:spacing w:val="-8"/>
        </w:rPr>
        <w:t xml:space="preserve"> </w:t>
      </w:r>
      <w:r w:rsidRPr="00091BC7">
        <w:t>12-month</w:t>
      </w:r>
      <w:r w:rsidRPr="00091BC7">
        <w:rPr>
          <w:spacing w:val="-7"/>
        </w:rPr>
        <w:t xml:space="preserve"> </w:t>
      </w:r>
      <w:r w:rsidRPr="00091BC7">
        <w:t>timescale</w:t>
      </w:r>
      <w:r w:rsidRPr="00091BC7">
        <w:rPr>
          <w:spacing w:val="-3"/>
        </w:rPr>
        <w:t xml:space="preserve"> </w:t>
      </w:r>
      <w:r w:rsidRPr="00091BC7">
        <w:t>(Figure</w:t>
      </w:r>
      <w:r w:rsidRPr="00091BC7">
        <w:rPr>
          <w:spacing w:val="-3"/>
        </w:rPr>
        <w:t xml:space="preserve"> </w:t>
      </w:r>
      <w:r w:rsidRPr="00091BC7">
        <w:t>5C), the</w:t>
      </w:r>
      <w:r w:rsidRPr="00091BC7">
        <w:rPr>
          <w:spacing w:val="-8"/>
        </w:rPr>
        <w:t xml:space="preserve"> </w:t>
      </w:r>
      <w:r w:rsidRPr="00091BC7">
        <w:t>fitted</w:t>
      </w:r>
      <w:r w:rsidRPr="00091BC7">
        <w:rPr>
          <w:spacing w:val="-2"/>
        </w:rPr>
        <w:t xml:space="preserve"> </w:t>
      </w:r>
      <w:r w:rsidRPr="00091BC7">
        <w:t>curve</w:t>
      </w:r>
      <w:r w:rsidRPr="00091BC7">
        <w:rPr>
          <w:spacing w:val="-3"/>
        </w:rPr>
        <w:t xml:space="preserve"> </w:t>
      </w:r>
      <w:r w:rsidRPr="00091BC7">
        <w:t>widened</w:t>
      </w:r>
      <w:r w:rsidRPr="00091BC7">
        <w:rPr>
          <w:spacing w:val="-2"/>
        </w:rPr>
        <w:t xml:space="preserve"> </w:t>
      </w:r>
      <w:r w:rsidRPr="00091BC7">
        <w:t>and</w:t>
      </w:r>
      <w:r w:rsidRPr="00091BC7">
        <w:rPr>
          <w:spacing w:val="-2"/>
        </w:rPr>
        <w:t xml:space="preserve"> </w:t>
      </w:r>
      <w:r w:rsidRPr="00091BC7">
        <w:t>shifted to the</w:t>
      </w:r>
      <w:r w:rsidRPr="00091BC7">
        <w:rPr>
          <w:spacing w:val="-1"/>
        </w:rPr>
        <w:t xml:space="preserve"> </w:t>
      </w:r>
      <w:r w:rsidRPr="00091BC7">
        <w:t>right when moving from base</w:t>
      </w:r>
      <w:r w:rsidRPr="00091BC7">
        <w:rPr>
          <w:spacing w:val="-1"/>
        </w:rPr>
        <w:t xml:space="preserve"> </w:t>
      </w:r>
      <w:r w:rsidRPr="00091BC7">
        <w:t>period</w:t>
      </w:r>
      <w:r w:rsidRPr="00091BC7">
        <w:rPr>
          <w:spacing w:val="-5"/>
        </w:rPr>
        <w:t xml:space="preserve"> </w:t>
      </w:r>
      <w:r w:rsidRPr="00091BC7">
        <w:t>1 to</w:t>
      </w:r>
      <w:r w:rsidRPr="00091BC7">
        <w:rPr>
          <w:spacing w:val="-5"/>
        </w:rPr>
        <w:t xml:space="preserve"> </w:t>
      </w:r>
      <w:r w:rsidRPr="00091BC7">
        <w:t>base</w:t>
      </w:r>
      <w:r w:rsidRPr="00091BC7">
        <w:rPr>
          <w:spacing w:val="-1"/>
        </w:rPr>
        <w:t xml:space="preserve"> </w:t>
      </w:r>
      <w:r w:rsidRPr="00091BC7">
        <w:t>period 8,</w:t>
      </w:r>
      <w:r w:rsidRPr="00091BC7">
        <w:rPr>
          <w:spacing w:val="-2"/>
        </w:rPr>
        <w:t xml:space="preserve"> </w:t>
      </w:r>
      <w:r w:rsidRPr="00091BC7">
        <w:t>indicative</w:t>
      </w:r>
      <w:r w:rsidRPr="00091BC7">
        <w:rPr>
          <w:spacing w:val="-1"/>
        </w:rPr>
        <w:t xml:space="preserve"> </w:t>
      </w:r>
      <w:r w:rsidRPr="00091BC7">
        <w:t>of</w:t>
      </w:r>
      <w:r w:rsidRPr="00091BC7">
        <w:rPr>
          <w:spacing w:val="-3"/>
        </w:rPr>
        <w:t xml:space="preserve"> </w:t>
      </w:r>
      <w:r w:rsidRPr="00091BC7">
        <w:t>a</w:t>
      </w:r>
      <w:r w:rsidRPr="00091BC7">
        <w:rPr>
          <w:spacing w:val="-1"/>
        </w:rPr>
        <w:t xml:space="preserve"> </w:t>
      </w:r>
      <w:r w:rsidRPr="00091BC7">
        <w:t>shift</w:t>
      </w:r>
      <w:r w:rsidRPr="00091BC7">
        <w:rPr>
          <w:spacing w:val="-4"/>
        </w:rPr>
        <w:t xml:space="preserve"> </w:t>
      </w:r>
      <w:r w:rsidRPr="00091BC7">
        <w:t>toward larger precipitation values. At the 3-month timescale (Figure 5A), the distribution widened from base period 1 to base period 8 and shifted to the right, although to a lesser degree than what was seen at the 12-month timescale. In Texas (Figure 5B and 5D), the fitted Gamma curves maintained their shape from base period 1 to 8 at both timescales, although there is a shift to the left toward lower precipitation values when moving from base period 1 to 8 at both timescales.</w:t>
      </w:r>
    </w:p>
    <w:p w14:paraId="050258F8" w14:textId="77777777" w:rsidR="009F0771" w:rsidRPr="00091BC7" w:rsidRDefault="009F0771" w:rsidP="009432CA">
      <w:pPr>
        <w:pStyle w:val="Heading5"/>
        <w:rPr>
          <w:rFonts w:ascii="Times New Roman" w:hAnsi="Times New Roman" w:cs="Times New Roman"/>
          <w:b/>
          <w:bCs/>
          <w:color w:val="auto"/>
          <w:sz w:val="24"/>
          <w:szCs w:val="24"/>
        </w:rPr>
      </w:pPr>
      <w:r w:rsidRPr="00091BC7">
        <w:rPr>
          <w:rFonts w:ascii="Times New Roman" w:hAnsi="Times New Roman" w:cs="Times New Roman"/>
          <w:b/>
          <w:bCs/>
          <w:color w:val="auto"/>
          <w:sz w:val="24"/>
          <w:szCs w:val="24"/>
        </w:rPr>
        <w:t>[Figure</w:t>
      </w:r>
      <w:r w:rsidRPr="00091BC7">
        <w:rPr>
          <w:rFonts w:ascii="Times New Roman" w:hAnsi="Times New Roman" w:cs="Times New Roman"/>
          <w:b/>
          <w:bCs/>
          <w:color w:val="auto"/>
          <w:spacing w:val="-2"/>
          <w:sz w:val="24"/>
          <w:szCs w:val="24"/>
        </w:rPr>
        <w:t xml:space="preserve"> </w:t>
      </w:r>
      <w:r w:rsidRPr="00091BC7">
        <w:rPr>
          <w:rFonts w:ascii="Times New Roman" w:hAnsi="Times New Roman" w:cs="Times New Roman"/>
          <w:b/>
          <w:bCs/>
          <w:color w:val="auto"/>
          <w:spacing w:val="-5"/>
          <w:sz w:val="24"/>
          <w:szCs w:val="24"/>
        </w:rPr>
        <w:t>5]</w:t>
      </w:r>
    </w:p>
    <w:p w14:paraId="461BC8D5" w14:textId="77777777" w:rsidR="009F0771" w:rsidRPr="00091BC7" w:rsidRDefault="009F0771" w:rsidP="009F0771">
      <w:pPr>
        <w:pStyle w:val="BodyText"/>
        <w:rPr>
          <w:b/>
        </w:rPr>
      </w:pPr>
    </w:p>
    <w:p w14:paraId="32F469B3" w14:textId="77777777" w:rsidR="009F0771" w:rsidRDefault="009F0771" w:rsidP="009432CA">
      <w:pPr>
        <w:tabs>
          <w:tab w:val="left" w:pos="1158"/>
        </w:tabs>
        <w:outlineLvl w:val="3"/>
        <w:rPr>
          <w:i/>
          <w:iCs/>
          <w:spacing w:val="-2"/>
          <w:sz w:val="24"/>
          <w:szCs w:val="24"/>
        </w:rPr>
      </w:pPr>
      <w:r w:rsidRPr="00091BC7">
        <w:rPr>
          <w:i/>
          <w:iCs/>
          <w:sz w:val="24"/>
          <w:szCs w:val="24"/>
        </w:rPr>
        <w:t>4.4.2 Differential</w:t>
      </w:r>
      <w:r w:rsidRPr="00091BC7">
        <w:rPr>
          <w:i/>
          <w:iCs/>
          <w:spacing w:val="-4"/>
          <w:sz w:val="24"/>
          <w:szCs w:val="24"/>
        </w:rPr>
        <w:t xml:space="preserve"> </w:t>
      </w:r>
      <w:r w:rsidRPr="00091BC7">
        <w:rPr>
          <w:i/>
          <w:iCs/>
          <w:sz w:val="24"/>
          <w:szCs w:val="24"/>
        </w:rPr>
        <w:t>Drought</w:t>
      </w:r>
      <w:r w:rsidRPr="00091BC7">
        <w:rPr>
          <w:i/>
          <w:iCs/>
          <w:spacing w:val="-3"/>
          <w:sz w:val="24"/>
          <w:szCs w:val="24"/>
        </w:rPr>
        <w:t xml:space="preserve"> </w:t>
      </w:r>
      <w:r w:rsidRPr="00091BC7">
        <w:rPr>
          <w:i/>
          <w:iCs/>
          <w:spacing w:val="-2"/>
          <w:sz w:val="24"/>
          <w:szCs w:val="24"/>
        </w:rPr>
        <w:t>Severity</w:t>
      </w:r>
    </w:p>
    <w:p w14:paraId="260B948E" w14:textId="77777777" w:rsidR="00EE6C26" w:rsidRPr="00091BC7" w:rsidRDefault="00EE6C26" w:rsidP="009432CA">
      <w:pPr>
        <w:tabs>
          <w:tab w:val="left" w:pos="1158"/>
        </w:tabs>
        <w:outlineLvl w:val="3"/>
        <w:rPr>
          <w:i/>
          <w:iCs/>
          <w:sz w:val="24"/>
          <w:szCs w:val="24"/>
        </w:rPr>
      </w:pPr>
    </w:p>
    <w:p w14:paraId="223B34FC" w14:textId="77777777" w:rsidR="009F0771" w:rsidRPr="00091BC7" w:rsidRDefault="009F0771" w:rsidP="005B63FF">
      <w:pPr>
        <w:tabs>
          <w:tab w:val="left" w:pos="1879"/>
        </w:tabs>
        <w:outlineLvl w:val="4"/>
        <w:rPr>
          <w:i/>
          <w:iCs/>
          <w:sz w:val="24"/>
          <w:szCs w:val="24"/>
        </w:rPr>
      </w:pPr>
      <w:r w:rsidRPr="00091BC7">
        <w:rPr>
          <w:i/>
          <w:iCs/>
          <w:sz w:val="24"/>
          <w:szCs w:val="24"/>
        </w:rPr>
        <w:t>4.4.21 Drought</w:t>
      </w:r>
      <w:r w:rsidRPr="00091BC7">
        <w:rPr>
          <w:i/>
          <w:iCs/>
          <w:spacing w:val="-1"/>
          <w:sz w:val="24"/>
          <w:szCs w:val="24"/>
        </w:rPr>
        <w:t xml:space="preserve"> </w:t>
      </w:r>
      <w:r w:rsidRPr="00091BC7">
        <w:rPr>
          <w:i/>
          <w:iCs/>
          <w:sz w:val="24"/>
          <w:szCs w:val="24"/>
        </w:rPr>
        <w:t>and Pluvial Severity</w:t>
      </w:r>
      <w:r w:rsidRPr="00091BC7">
        <w:rPr>
          <w:i/>
          <w:iCs/>
          <w:spacing w:val="-5"/>
          <w:sz w:val="24"/>
          <w:szCs w:val="24"/>
        </w:rPr>
        <w:t xml:space="preserve"> </w:t>
      </w:r>
      <w:r w:rsidRPr="00091BC7">
        <w:rPr>
          <w:i/>
          <w:iCs/>
          <w:sz w:val="24"/>
          <w:szCs w:val="24"/>
        </w:rPr>
        <w:t>by Base</w:t>
      </w:r>
      <w:r w:rsidRPr="00091BC7">
        <w:rPr>
          <w:i/>
          <w:iCs/>
          <w:spacing w:val="-1"/>
          <w:sz w:val="24"/>
          <w:szCs w:val="24"/>
        </w:rPr>
        <w:t xml:space="preserve"> </w:t>
      </w:r>
      <w:r w:rsidRPr="00091BC7">
        <w:rPr>
          <w:i/>
          <w:iCs/>
          <w:spacing w:val="-2"/>
          <w:sz w:val="24"/>
          <w:szCs w:val="24"/>
        </w:rPr>
        <w:t>Period</w:t>
      </w:r>
    </w:p>
    <w:p w14:paraId="546C642A" w14:textId="77777777" w:rsidR="009F0771" w:rsidRPr="00091BC7" w:rsidRDefault="009F0771" w:rsidP="009F0771">
      <w:pPr>
        <w:pStyle w:val="BodyText"/>
      </w:pPr>
    </w:p>
    <w:p w14:paraId="5D4B7713" w14:textId="77777777" w:rsidR="009F0771" w:rsidRPr="00091BC7" w:rsidRDefault="009F0771" w:rsidP="00D343BE">
      <w:pPr>
        <w:pStyle w:val="BodyText"/>
        <w:spacing w:line="480" w:lineRule="auto"/>
      </w:pPr>
      <w:r w:rsidRPr="00091BC7">
        <w:t>Figure 6 illustrates the 3-month July drought and pluvial severity results yielded by each base</w:t>
      </w:r>
      <w:r w:rsidRPr="00091BC7">
        <w:rPr>
          <w:spacing w:val="-3"/>
        </w:rPr>
        <w:t xml:space="preserve"> </w:t>
      </w:r>
      <w:r w:rsidRPr="00091BC7">
        <w:lastRenderedPageBreak/>
        <w:t>period</w:t>
      </w:r>
      <w:r w:rsidRPr="00091BC7">
        <w:rPr>
          <w:spacing w:val="-2"/>
        </w:rPr>
        <w:t xml:space="preserve"> </w:t>
      </w:r>
      <w:r w:rsidRPr="00091BC7">
        <w:t>for</w:t>
      </w:r>
      <w:r w:rsidRPr="00091BC7">
        <w:rPr>
          <w:spacing w:val="-5"/>
        </w:rPr>
        <w:t xml:space="preserve"> </w:t>
      </w:r>
      <w:r w:rsidRPr="00091BC7">
        <w:t>2021</w:t>
      </w:r>
      <w:r w:rsidRPr="00091BC7">
        <w:rPr>
          <w:spacing w:val="-2"/>
        </w:rPr>
        <w:t xml:space="preserve"> </w:t>
      </w:r>
      <w:r w:rsidRPr="00091BC7">
        <w:t>precipitation</w:t>
      </w:r>
      <w:r w:rsidRPr="00091BC7">
        <w:rPr>
          <w:spacing w:val="-2"/>
        </w:rPr>
        <w:t xml:space="preserve"> </w:t>
      </w:r>
      <w:r w:rsidRPr="00091BC7">
        <w:t>values.</w:t>
      </w:r>
      <w:r w:rsidRPr="00091BC7">
        <w:rPr>
          <w:spacing w:val="-13"/>
        </w:rPr>
        <w:t xml:space="preserve"> </w:t>
      </w:r>
      <w:r w:rsidRPr="00091BC7">
        <w:t>Also</w:t>
      </w:r>
      <w:r w:rsidRPr="00091BC7">
        <w:rPr>
          <w:spacing w:val="-2"/>
        </w:rPr>
        <w:t xml:space="preserve"> </w:t>
      </w:r>
      <w:r w:rsidRPr="00091BC7">
        <w:t>shown</w:t>
      </w:r>
      <w:r w:rsidRPr="00091BC7">
        <w:rPr>
          <w:spacing w:val="-2"/>
        </w:rPr>
        <w:t xml:space="preserve"> </w:t>
      </w:r>
      <w:r w:rsidRPr="00091BC7">
        <w:t>in</w:t>
      </w:r>
      <w:r w:rsidRPr="00091BC7">
        <w:rPr>
          <w:spacing w:val="-2"/>
        </w:rPr>
        <w:t xml:space="preserve"> </w:t>
      </w:r>
      <w:r w:rsidRPr="00091BC7">
        <w:t>Figure</w:t>
      </w:r>
      <w:r w:rsidRPr="00091BC7">
        <w:rPr>
          <w:spacing w:val="-3"/>
        </w:rPr>
        <w:t xml:space="preserve"> </w:t>
      </w:r>
      <w:r w:rsidRPr="00091BC7">
        <w:t>6</w:t>
      </w:r>
      <w:r w:rsidRPr="00091BC7">
        <w:rPr>
          <w:spacing w:val="-7"/>
        </w:rPr>
        <w:t xml:space="preserve"> </w:t>
      </w:r>
      <w:r w:rsidRPr="00091BC7">
        <w:t>is</w:t>
      </w:r>
      <w:r w:rsidRPr="00091BC7">
        <w:rPr>
          <w:spacing w:val="-4"/>
        </w:rPr>
        <w:t xml:space="preserve"> </w:t>
      </w:r>
      <w:r w:rsidRPr="00091BC7">
        <w:t>the</w:t>
      </w:r>
      <w:r w:rsidRPr="00091BC7">
        <w:rPr>
          <w:spacing w:val="-3"/>
        </w:rPr>
        <w:t xml:space="preserve"> </w:t>
      </w:r>
      <w:r w:rsidRPr="00091BC7">
        <w:t>July</w:t>
      </w:r>
      <w:r w:rsidRPr="00091BC7">
        <w:rPr>
          <w:spacing w:val="-2"/>
        </w:rPr>
        <w:t xml:space="preserve"> </w:t>
      </w:r>
      <w:r w:rsidRPr="00091BC7">
        <w:t>2021</w:t>
      </w:r>
      <w:r w:rsidRPr="00091BC7">
        <w:rPr>
          <w:spacing w:val="-7"/>
        </w:rPr>
        <w:t xml:space="preserve"> </w:t>
      </w:r>
      <w:r w:rsidRPr="00091BC7">
        <w:t>USDM drought map.</w:t>
      </w:r>
      <w:r w:rsidRPr="00091BC7">
        <w:rPr>
          <w:spacing w:val="-2"/>
        </w:rPr>
        <w:t xml:space="preserve"> </w:t>
      </w:r>
      <w:r w:rsidRPr="00091BC7">
        <w:t>Figure</w:t>
      </w:r>
      <w:r w:rsidRPr="00091BC7">
        <w:rPr>
          <w:spacing w:val="-1"/>
        </w:rPr>
        <w:t xml:space="preserve"> </w:t>
      </w:r>
      <w:r w:rsidRPr="00091BC7">
        <w:t>6 shows</w:t>
      </w:r>
      <w:r w:rsidRPr="00091BC7">
        <w:rPr>
          <w:spacing w:val="-2"/>
        </w:rPr>
        <w:t xml:space="preserve"> </w:t>
      </w:r>
      <w:r w:rsidRPr="00091BC7">
        <w:t>that climate</w:t>
      </w:r>
      <w:r w:rsidRPr="00091BC7">
        <w:rPr>
          <w:spacing w:val="-1"/>
        </w:rPr>
        <w:t xml:space="preserve"> </w:t>
      </w:r>
      <w:r w:rsidRPr="00091BC7">
        <w:t>divisions</w:t>
      </w:r>
      <w:r w:rsidRPr="00091BC7">
        <w:rPr>
          <w:spacing w:val="-2"/>
        </w:rPr>
        <w:t xml:space="preserve"> </w:t>
      </w:r>
      <w:r w:rsidRPr="00091BC7">
        <w:t>in the</w:t>
      </w:r>
      <w:r w:rsidRPr="00091BC7">
        <w:rPr>
          <w:spacing w:val="-1"/>
        </w:rPr>
        <w:t xml:space="preserve"> </w:t>
      </w:r>
      <w:r w:rsidRPr="00091BC7">
        <w:t>Pacific</w:t>
      </w:r>
      <w:r w:rsidRPr="00091BC7">
        <w:rPr>
          <w:spacing w:val="-6"/>
        </w:rPr>
        <w:t xml:space="preserve"> </w:t>
      </w:r>
      <w:r w:rsidRPr="00091BC7">
        <w:t>Northwest have</w:t>
      </w:r>
      <w:r w:rsidRPr="00091BC7">
        <w:rPr>
          <w:spacing w:val="-1"/>
        </w:rPr>
        <w:t xml:space="preserve"> </w:t>
      </w:r>
      <w:r w:rsidRPr="00091BC7">
        <w:t>a</w:t>
      </w:r>
      <w:r w:rsidRPr="00091BC7">
        <w:rPr>
          <w:spacing w:val="-6"/>
        </w:rPr>
        <w:t xml:space="preserve"> </w:t>
      </w:r>
      <w:r w:rsidRPr="00091BC7">
        <w:t>lower drought severity for the later base periods, for instance from base period 6 to 8. In California, climate divisions yield a lower drought severity from base period 7 to 8. Drought severity increased in the eastern Dakotas for the later base periods. In the Southeast, pluvial severity decreased from base period 1 to 8. In comparing the drought severity maps yielded by base periods 7</w:t>
      </w:r>
      <w:r w:rsidRPr="00091BC7">
        <w:rPr>
          <w:spacing w:val="-1"/>
        </w:rPr>
        <w:t xml:space="preserve"> </w:t>
      </w:r>
      <w:r w:rsidRPr="00091BC7">
        <w:t>and 8 with</w:t>
      </w:r>
      <w:r w:rsidRPr="00091BC7">
        <w:rPr>
          <w:spacing w:val="-1"/>
        </w:rPr>
        <w:t xml:space="preserve"> </w:t>
      </w:r>
      <w:r w:rsidRPr="00091BC7">
        <w:t>the USDM map</w:t>
      </w:r>
      <w:r w:rsidRPr="00091BC7">
        <w:rPr>
          <w:spacing w:val="-1"/>
        </w:rPr>
        <w:t xml:space="preserve"> </w:t>
      </w:r>
      <w:r w:rsidRPr="00091BC7">
        <w:t>for July 2021, areas of</w:t>
      </w:r>
      <w:r w:rsidRPr="00091BC7">
        <w:rPr>
          <w:spacing w:val="-1"/>
        </w:rPr>
        <w:t xml:space="preserve"> </w:t>
      </w:r>
      <w:r w:rsidRPr="00091BC7">
        <w:t>disagreement</w:t>
      </w:r>
      <w:r w:rsidRPr="00091BC7">
        <w:rPr>
          <w:spacing w:val="-3"/>
        </w:rPr>
        <w:t xml:space="preserve"> </w:t>
      </w:r>
      <w:r w:rsidRPr="00091BC7">
        <w:t>are</w:t>
      </w:r>
      <w:r w:rsidRPr="00091BC7">
        <w:rPr>
          <w:spacing w:val="-4"/>
        </w:rPr>
        <w:t xml:space="preserve"> </w:t>
      </w:r>
      <w:r w:rsidRPr="00091BC7">
        <w:t>seen</w:t>
      </w:r>
      <w:r w:rsidRPr="00091BC7">
        <w:rPr>
          <w:spacing w:val="-3"/>
        </w:rPr>
        <w:t xml:space="preserve"> </w:t>
      </w:r>
      <w:r w:rsidRPr="00091BC7">
        <w:t>in</w:t>
      </w:r>
      <w:r w:rsidRPr="00091BC7">
        <w:rPr>
          <w:spacing w:val="-8"/>
        </w:rPr>
        <w:t xml:space="preserve"> </w:t>
      </w:r>
      <w:r w:rsidRPr="00091BC7">
        <w:t>New</w:t>
      </w:r>
      <w:r w:rsidRPr="00091BC7">
        <w:rPr>
          <w:spacing w:val="-4"/>
        </w:rPr>
        <w:t xml:space="preserve"> </w:t>
      </w:r>
      <w:r w:rsidRPr="00091BC7">
        <w:t>Mexico,</w:t>
      </w:r>
      <w:r w:rsidRPr="00091BC7">
        <w:rPr>
          <w:spacing w:val="-14"/>
        </w:rPr>
        <w:t xml:space="preserve"> </w:t>
      </w:r>
      <w:r w:rsidRPr="00091BC7">
        <w:t>Arizona,</w:t>
      </w:r>
      <w:r w:rsidRPr="00091BC7">
        <w:rPr>
          <w:spacing w:val="-5"/>
        </w:rPr>
        <w:t xml:space="preserve"> </w:t>
      </w:r>
      <w:r w:rsidRPr="00091BC7">
        <w:t>and</w:t>
      </w:r>
      <w:r w:rsidRPr="00091BC7">
        <w:rPr>
          <w:spacing w:val="-3"/>
        </w:rPr>
        <w:t xml:space="preserve"> </w:t>
      </w:r>
      <w:r w:rsidRPr="00091BC7">
        <w:t>southern</w:t>
      </w:r>
      <w:r w:rsidRPr="00091BC7">
        <w:rPr>
          <w:spacing w:val="-3"/>
        </w:rPr>
        <w:t xml:space="preserve"> </w:t>
      </w:r>
      <w:r w:rsidRPr="00091BC7">
        <w:t>California</w:t>
      </w:r>
      <w:r w:rsidRPr="00091BC7">
        <w:rPr>
          <w:spacing w:val="-4"/>
        </w:rPr>
        <w:t xml:space="preserve"> </w:t>
      </w:r>
      <w:r w:rsidRPr="00091BC7">
        <w:t>wherein</w:t>
      </w:r>
      <w:r w:rsidRPr="00091BC7">
        <w:rPr>
          <w:spacing w:val="-3"/>
        </w:rPr>
        <w:t xml:space="preserve"> </w:t>
      </w:r>
      <w:r w:rsidRPr="00091BC7">
        <w:t>base periods</w:t>
      </w:r>
      <w:r w:rsidRPr="00091BC7">
        <w:rPr>
          <w:spacing w:val="-3"/>
        </w:rPr>
        <w:t xml:space="preserve"> </w:t>
      </w:r>
      <w:r w:rsidRPr="00091BC7">
        <w:t>7</w:t>
      </w:r>
      <w:r w:rsidRPr="00091BC7">
        <w:rPr>
          <w:spacing w:val="-1"/>
        </w:rPr>
        <w:t xml:space="preserve"> </w:t>
      </w:r>
      <w:r w:rsidRPr="00091BC7">
        <w:t>and</w:t>
      </w:r>
      <w:r w:rsidRPr="00091BC7">
        <w:rPr>
          <w:spacing w:val="-1"/>
        </w:rPr>
        <w:t xml:space="preserve"> </w:t>
      </w:r>
      <w:r w:rsidRPr="00091BC7">
        <w:t>8</w:t>
      </w:r>
      <w:r w:rsidRPr="00091BC7">
        <w:rPr>
          <w:spacing w:val="-6"/>
        </w:rPr>
        <w:t xml:space="preserve"> </w:t>
      </w:r>
      <w:r w:rsidRPr="00091BC7">
        <w:t>indicate</w:t>
      </w:r>
      <w:r w:rsidRPr="00091BC7">
        <w:rPr>
          <w:spacing w:val="-2"/>
        </w:rPr>
        <w:t xml:space="preserve"> </w:t>
      </w:r>
      <w:r w:rsidRPr="00091BC7">
        <w:t>above</w:t>
      </w:r>
      <w:r w:rsidRPr="00091BC7">
        <w:rPr>
          <w:spacing w:val="-2"/>
        </w:rPr>
        <w:t xml:space="preserve"> </w:t>
      </w:r>
      <w:r w:rsidRPr="00091BC7">
        <w:t>average</w:t>
      </w:r>
      <w:r w:rsidRPr="00091BC7">
        <w:rPr>
          <w:spacing w:val="-2"/>
        </w:rPr>
        <w:t xml:space="preserve"> </w:t>
      </w:r>
      <w:r w:rsidRPr="00091BC7">
        <w:t>precipitation</w:t>
      </w:r>
      <w:r w:rsidRPr="00091BC7">
        <w:rPr>
          <w:spacing w:val="-1"/>
        </w:rPr>
        <w:t xml:space="preserve"> </w:t>
      </w:r>
      <w:r w:rsidRPr="00091BC7">
        <w:t>where</w:t>
      </w:r>
      <w:r w:rsidRPr="00091BC7">
        <w:rPr>
          <w:spacing w:val="-2"/>
        </w:rPr>
        <w:t xml:space="preserve"> </w:t>
      </w:r>
      <w:r w:rsidRPr="00091BC7">
        <w:t>the</w:t>
      </w:r>
      <w:r w:rsidRPr="00091BC7">
        <w:rPr>
          <w:spacing w:val="-2"/>
        </w:rPr>
        <w:t xml:space="preserve"> </w:t>
      </w:r>
      <w:r w:rsidRPr="00091BC7">
        <w:t>USDM</w:t>
      </w:r>
      <w:r w:rsidRPr="00091BC7">
        <w:rPr>
          <w:spacing w:val="-3"/>
        </w:rPr>
        <w:t xml:space="preserve"> </w:t>
      </w:r>
      <w:r w:rsidRPr="00091BC7">
        <w:t>indicates</w:t>
      </w:r>
      <w:r w:rsidRPr="00091BC7">
        <w:rPr>
          <w:spacing w:val="-3"/>
        </w:rPr>
        <w:t xml:space="preserve"> </w:t>
      </w:r>
      <w:r w:rsidRPr="00091BC7">
        <w:t>extreme and exceptional drought. This is likely due to shorter term precipitation events ameliorating the longer-term drought conditions depicted by the USDM. Other areas of disagreement in terms of differing drought severities are seen in Minnesota, the eastern Dakotas, southern Nevada, western Colorado, and Utah.</w:t>
      </w:r>
    </w:p>
    <w:p w14:paraId="3323E93F" w14:textId="77777777" w:rsidR="009F0771" w:rsidRPr="00091BC7" w:rsidRDefault="009F0771" w:rsidP="006E4C47">
      <w:pPr>
        <w:pStyle w:val="Heading6"/>
        <w:spacing w:before="0"/>
        <w:rPr>
          <w:rFonts w:ascii="Times New Roman" w:hAnsi="Times New Roman" w:cs="Times New Roman"/>
          <w:b/>
          <w:bCs/>
          <w:color w:val="auto"/>
          <w:sz w:val="24"/>
          <w:szCs w:val="24"/>
        </w:rPr>
      </w:pPr>
      <w:r w:rsidRPr="00091BC7">
        <w:rPr>
          <w:rFonts w:ascii="Times New Roman" w:hAnsi="Times New Roman" w:cs="Times New Roman"/>
          <w:b/>
          <w:bCs/>
          <w:color w:val="auto"/>
          <w:sz w:val="24"/>
          <w:szCs w:val="24"/>
        </w:rPr>
        <w:t>[Figure</w:t>
      </w:r>
      <w:r w:rsidRPr="00091BC7">
        <w:rPr>
          <w:rFonts w:ascii="Times New Roman" w:hAnsi="Times New Roman" w:cs="Times New Roman"/>
          <w:b/>
          <w:bCs/>
          <w:color w:val="auto"/>
          <w:spacing w:val="-2"/>
          <w:sz w:val="24"/>
          <w:szCs w:val="24"/>
        </w:rPr>
        <w:t xml:space="preserve"> </w:t>
      </w:r>
      <w:r w:rsidRPr="00091BC7">
        <w:rPr>
          <w:rFonts w:ascii="Times New Roman" w:hAnsi="Times New Roman" w:cs="Times New Roman"/>
          <w:b/>
          <w:bCs/>
          <w:color w:val="auto"/>
          <w:spacing w:val="-5"/>
          <w:sz w:val="24"/>
          <w:szCs w:val="24"/>
        </w:rPr>
        <w:t>6]</w:t>
      </w:r>
    </w:p>
    <w:p w14:paraId="03B7EB75" w14:textId="77777777" w:rsidR="009F0771" w:rsidRPr="00091BC7" w:rsidRDefault="009F0771" w:rsidP="009F0771">
      <w:pPr>
        <w:pStyle w:val="BodyText"/>
        <w:rPr>
          <w:b/>
        </w:rPr>
      </w:pPr>
    </w:p>
    <w:p w14:paraId="41D0AB9D" w14:textId="77777777" w:rsidR="009F0771" w:rsidRPr="00091BC7" w:rsidRDefault="009F0771" w:rsidP="00D343BE">
      <w:pPr>
        <w:pStyle w:val="BodyText"/>
        <w:spacing w:line="480" w:lineRule="auto"/>
      </w:pPr>
      <w:r w:rsidRPr="00091BC7">
        <w:t>Figure</w:t>
      </w:r>
      <w:r w:rsidRPr="00091BC7">
        <w:rPr>
          <w:spacing w:val="-3"/>
        </w:rPr>
        <w:t xml:space="preserve"> </w:t>
      </w:r>
      <w:r w:rsidRPr="00091BC7">
        <w:t>7</w:t>
      </w:r>
      <w:r w:rsidRPr="00091BC7">
        <w:rPr>
          <w:spacing w:val="-6"/>
        </w:rPr>
        <w:t xml:space="preserve"> </w:t>
      </w:r>
      <w:r w:rsidRPr="00091BC7">
        <w:t>illustrates</w:t>
      </w:r>
      <w:r w:rsidRPr="00091BC7">
        <w:rPr>
          <w:spacing w:val="-3"/>
        </w:rPr>
        <w:t xml:space="preserve"> </w:t>
      </w:r>
      <w:r w:rsidRPr="00091BC7">
        <w:t>the</w:t>
      </w:r>
      <w:r w:rsidRPr="00091BC7">
        <w:rPr>
          <w:spacing w:val="-3"/>
        </w:rPr>
        <w:t xml:space="preserve"> </w:t>
      </w:r>
      <w:r w:rsidRPr="00091BC7">
        <w:t>12-month</w:t>
      </w:r>
      <w:r w:rsidRPr="00091BC7">
        <w:rPr>
          <w:spacing w:val="-2"/>
        </w:rPr>
        <w:t xml:space="preserve"> </w:t>
      </w:r>
      <w:r w:rsidRPr="00091BC7">
        <w:t>July</w:t>
      </w:r>
      <w:r w:rsidRPr="00091BC7">
        <w:rPr>
          <w:spacing w:val="-2"/>
        </w:rPr>
        <w:t xml:space="preserve"> </w:t>
      </w:r>
      <w:r w:rsidRPr="00091BC7">
        <w:t>drought</w:t>
      </w:r>
      <w:r w:rsidRPr="00091BC7">
        <w:rPr>
          <w:spacing w:val="-2"/>
        </w:rPr>
        <w:t xml:space="preserve"> </w:t>
      </w:r>
      <w:r w:rsidRPr="00091BC7">
        <w:t>and</w:t>
      </w:r>
      <w:r w:rsidRPr="00091BC7">
        <w:rPr>
          <w:spacing w:val="-11"/>
        </w:rPr>
        <w:t xml:space="preserve"> </w:t>
      </w:r>
      <w:r w:rsidRPr="00091BC7">
        <w:t>pluvial</w:t>
      </w:r>
      <w:r w:rsidRPr="00091BC7">
        <w:rPr>
          <w:spacing w:val="-2"/>
        </w:rPr>
        <w:t xml:space="preserve"> </w:t>
      </w:r>
      <w:r w:rsidRPr="00091BC7">
        <w:t>severity</w:t>
      </w:r>
      <w:r w:rsidRPr="00091BC7">
        <w:rPr>
          <w:spacing w:val="-2"/>
        </w:rPr>
        <w:t xml:space="preserve"> </w:t>
      </w:r>
      <w:r w:rsidRPr="00091BC7">
        <w:t>results</w:t>
      </w:r>
      <w:r w:rsidRPr="00091BC7">
        <w:rPr>
          <w:spacing w:val="-3"/>
        </w:rPr>
        <w:t xml:space="preserve"> </w:t>
      </w:r>
      <w:r w:rsidRPr="00091BC7">
        <w:t>yielded</w:t>
      </w:r>
      <w:r w:rsidRPr="00091BC7">
        <w:rPr>
          <w:spacing w:val="-2"/>
        </w:rPr>
        <w:t xml:space="preserve"> </w:t>
      </w:r>
      <w:r w:rsidRPr="00091BC7">
        <w:t>by</w:t>
      </w:r>
      <w:r w:rsidRPr="00091BC7">
        <w:rPr>
          <w:spacing w:val="-6"/>
        </w:rPr>
        <w:t xml:space="preserve"> </w:t>
      </w:r>
      <w:r w:rsidRPr="00091BC7">
        <w:t>each base</w:t>
      </w:r>
      <w:r w:rsidRPr="00091BC7">
        <w:rPr>
          <w:spacing w:val="-3"/>
        </w:rPr>
        <w:t xml:space="preserve"> </w:t>
      </w:r>
      <w:r w:rsidRPr="00091BC7">
        <w:t>period</w:t>
      </w:r>
      <w:r w:rsidRPr="00091BC7">
        <w:rPr>
          <w:spacing w:val="-2"/>
        </w:rPr>
        <w:t xml:space="preserve"> </w:t>
      </w:r>
      <w:r w:rsidRPr="00091BC7">
        <w:t>for</w:t>
      </w:r>
      <w:r w:rsidRPr="00091BC7">
        <w:rPr>
          <w:spacing w:val="-4"/>
        </w:rPr>
        <w:t xml:space="preserve"> </w:t>
      </w:r>
      <w:r w:rsidRPr="00091BC7">
        <w:t>2021</w:t>
      </w:r>
      <w:r w:rsidRPr="00091BC7">
        <w:rPr>
          <w:spacing w:val="-2"/>
        </w:rPr>
        <w:t xml:space="preserve"> </w:t>
      </w:r>
      <w:r w:rsidRPr="00091BC7">
        <w:t>precipitation</w:t>
      </w:r>
      <w:r w:rsidRPr="00091BC7">
        <w:rPr>
          <w:spacing w:val="-2"/>
        </w:rPr>
        <w:t xml:space="preserve"> </w:t>
      </w:r>
      <w:r w:rsidRPr="00091BC7">
        <w:t>values.</w:t>
      </w:r>
      <w:r w:rsidRPr="00091BC7">
        <w:rPr>
          <w:spacing w:val="-13"/>
        </w:rPr>
        <w:t xml:space="preserve"> </w:t>
      </w:r>
      <w:r w:rsidRPr="00091BC7">
        <w:t>Also</w:t>
      </w:r>
      <w:r w:rsidRPr="00091BC7">
        <w:rPr>
          <w:spacing w:val="-2"/>
        </w:rPr>
        <w:t xml:space="preserve"> </w:t>
      </w:r>
      <w:r w:rsidRPr="00091BC7">
        <w:t>shown</w:t>
      </w:r>
      <w:r w:rsidRPr="00091BC7">
        <w:rPr>
          <w:spacing w:val="-2"/>
        </w:rPr>
        <w:t xml:space="preserve"> </w:t>
      </w:r>
      <w:r w:rsidRPr="00091BC7">
        <w:t>in</w:t>
      </w:r>
      <w:r w:rsidRPr="00091BC7">
        <w:rPr>
          <w:spacing w:val="-2"/>
        </w:rPr>
        <w:t xml:space="preserve"> </w:t>
      </w:r>
      <w:r w:rsidRPr="00091BC7">
        <w:t>Figure</w:t>
      </w:r>
      <w:r w:rsidRPr="00091BC7">
        <w:rPr>
          <w:spacing w:val="-3"/>
        </w:rPr>
        <w:t xml:space="preserve"> </w:t>
      </w:r>
      <w:r w:rsidRPr="00091BC7">
        <w:t>7</w:t>
      </w:r>
      <w:r w:rsidRPr="00091BC7">
        <w:rPr>
          <w:spacing w:val="-6"/>
        </w:rPr>
        <w:t xml:space="preserve"> </w:t>
      </w:r>
      <w:r w:rsidRPr="00091BC7">
        <w:t>is</w:t>
      </w:r>
      <w:r w:rsidRPr="00091BC7">
        <w:rPr>
          <w:spacing w:val="-4"/>
        </w:rPr>
        <w:t xml:space="preserve"> </w:t>
      </w:r>
      <w:r w:rsidRPr="00091BC7">
        <w:t>the</w:t>
      </w:r>
      <w:r w:rsidRPr="00091BC7">
        <w:rPr>
          <w:spacing w:val="-3"/>
        </w:rPr>
        <w:t xml:space="preserve"> </w:t>
      </w:r>
      <w:r w:rsidRPr="00091BC7">
        <w:t>July</w:t>
      </w:r>
      <w:r w:rsidRPr="00091BC7">
        <w:rPr>
          <w:spacing w:val="-2"/>
        </w:rPr>
        <w:t xml:space="preserve"> </w:t>
      </w:r>
      <w:r w:rsidRPr="00091BC7">
        <w:t>2021</w:t>
      </w:r>
      <w:r w:rsidRPr="00091BC7">
        <w:rPr>
          <w:spacing w:val="-6"/>
        </w:rPr>
        <w:t xml:space="preserve"> </w:t>
      </w:r>
      <w:r w:rsidRPr="00091BC7">
        <w:t>USDM drought map. Base period 8</w:t>
      </w:r>
      <w:r w:rsidRPr="00091BC7">
        <w:rPr>
          <w:spacing w:val="-1"/>
        </w:rPr>
        <w:t xml:space="preserve"> </w:t>
      </w:r>
      <w:r w:rsidRPr="00091BC7">
        <w:t>shows higher drought</w:t>
      </w:r>
      <w:r w:rsidRPr="00091BC7">
        <w:rPr>
          <w:spacing w:val="-5"/>
        </w:rPr>
        <w:t xml:space="preserve"> </w:t>
      </w:r>
      <w:r w:rsidRPr="00091BC7">
        <w:t>severities in the northern</w:t>
      </w:r>
      <w:r w:rsidRPr="00091BC7">
        <w:rPr>
          <w:spacing w:val="-1"/>
        </w:rPr>
        <w:t xml:space="preserve"> </w:t>
      </w:r>
      <w:r w:rsidRPr="00091BC7">
        <w:t>Midwest and High Plains as well as the New England area. Lower drought severities are seen in the results of base period 8 in southern California,</w:t>
      </w:r>
      <w:r w:rsidRPr="00091BC7">
        <w:rPr>
          <w:spacing w:val="-2"/>
        </w:rPr>
        <w:t xml:space="preserve"> </w:t>
      </w:r>
      <w:r w:rsidRPr="00091BC7">
        <w:t>Arizona, New Mexico, Colorado, and Texas. In comparing the drought severity maps yielded by base periods 7 and 8 with the USDM</w:t>
      </w:r>
      <w:r w:rsidRPr="00091BC7">
        <w:rPr>
          <w:spacing w:val="-3"/>
        </w:rPr>
        <w:t xml:space="preserve"> </w:t>
      </w:r>
      <w:r w:rsidRPr="00091BC7">
        <w:t>map</w:t>
      </w:r>
      <w:r w:rsidRPr="00091BC7">
        <w:rPr>
          <w:spacing w:val="-1"/>
        </w:rPr>
        <w:t xml:space="preserve"> </w:t>
      </w:r>
      <w:r w:rsidRPr="00091BC7">
        <w:t>for</w:t>
      </w:r>
      <w:r w:rsidRPr="00091BC7">
        <w:rPr>
          <w:spacing w:val="-4"/>
        </w:rPr>
        <w:t xml:space="preserve"> </w:t>
      </w:r>
      <w:r w:rsidRPr="00091BC7">
        <w:t>July</w:t>
      </w:r>
      <w:r w:rsidRPr="00091BC7">
        <w:rPr>
          <w:spacing w:val="-1"/>
        </w:rPr>
        <w:t xml:space="preserve"> </w:t>
      </w:r>
      <w:r w:rsidRPr="00091BC7">
        <w:t>2021,</w:t>
      </w:r>
      <w:r w:rsidRPr="00091BC7">
        <w:rPr>
          <w:spacing w:val="-3"/>
        </w:rPr>
        <w:t xml:space="preserve"> </w:t>
      </w:r>
      <w:r w:rsidRPr="00091BC7">
        <w:t>areas</w:t>
      </w:r>
      <w:r w:rsidRPr="00091BC7">
        <w:rPr>
          <w:spacing w:val="-3"/>
        </w:rPr>
        <w:t xml:space="preserve"> </w:t>
      </w:r>
      <w:r w:rsidRPr="00091BC7">
        <w:t>of</w:t>
      </w:r>
      <w:r w:rsidRPr="00091BC7">
        <w:rPr>
          <w:spacing w:val="-4"/>
        </w:rPr>
        <w:t xml:space="preserve"> </w:t>
      </w:r>
      <w:r w:rsidRPr="00091BC7">
        <w:t>disagreement</w:t>
      </w:r>
      <w:r w:rsidRPr="00091BC7">
        <w:rPr>
          <w:spacing w:val="-1"/>
        </w:rPr>
        <w:t xml:space="preserve"> </w:t>
      </w:r>
      <w:r w:rsidRPr="00091BC7">
        <w:t>in</w:t>
      </w:r>
      <w:r w:rsidRPr="00091BC7">
        <w:rPr>
          <w:spacing w:val="-1"/>
        </w:rPr>
        <w:t xml:space="preserve"> </w:t>
      </w:r>
      <w:r w:rsidRPr="00091BC7">
        <w:t>terms</w:t>
      </w:r>
      <w:r w:rsidRPr="00091BC7">
        <w:rPr>
          <w:spacing w:val="-3"/>
        </w:rPr>
        <w:t xml:space="preserve"> </w:t>
      </w:r>
      <w:r w:rsidRPr="00091BC7">
        <w:t>of</w:t>
      </w:r>
      <w:r w:rsidRPr="00091BC7">
        <w:rPr>
          <w:spacing w:val="-4"/>
        </w:rPr>
        <w:t xml:space="preserve"> </w:t>
      </w:r>
      <w:r w:rsidRPr="00091BC7">
        <w:t>severity</w:t>
      </w:r>
      <w:r w:rsidRPr="00091BC7">
        <w:rPr>
          <w:spacing w:val="-1"/>
        </w:rPr>
        <w:t xml:space="preserve"> </w:t>
      </w:r>
      <w:r w:rsidRPr="00091BC7">
        <w:t>are</w:t>
      </w:r>
      <w:r w:rsidRPr="00091BC7">
        <w:rPr>
          <w:spacing w:val="-6"/>
        </w:rPr>
        <w:t xml:space="preserve"> </w:t>
      </w:r>
      <w:r w:rsidRPr="00091BC7">
        <w:t>seen</w:t>
      </w:r>
      <w:r w:rsidRPr="00091BC7">
        <w:rPr>
          <w:spacing w:val="-1"/>
        </w:rPr>
        <w:t xml:space="preserve"> </w:t>
      </w:r>
      <w:r w:rsidRPr="00091BC7">
        <w:t>in</w:t>
      </w:r>
      <w:r w:rsidRPr="00091BC7">
        <w:rPr>
          <w:spacing w:val="-14"/>
        </w:rPr>
        <w:t xml:space="preserve"> </w:t>
      </w:r>
      <w:r w:rsidRPr="00091BC7">
        <w:t>Arizona, the eastern Dakotas, western Minnesota, and northern Montana for base period 8. For base period 7, disagreement is seen in southwest New Mexico southern and eastern Montana, the eastern Dakotas, Minnesota, and northern Iowa.</w:t>
      </w:r>
    </w:p>
    <w:p w14:paraId="7D548424" w14:textId="77777777" w:rsidR="009F0771" w:rsidRPr="00091BC7" w:rsidRDefault="009F0771" w:rsidP="00D343BE">
      <w:pPr>
        <w:pStyle w:val="Heading6"/>
        <w:spacing w:before="0"/>
        <w:rPr>
          <w:rFonts w:ascii="Times New Roman" w:hAnsi="Times New Roman" w:cs="Times New Roman"/>
          <w:b/>
          <w:bCs/>
          <w:color w:val="auto"/>
          <w:sz w:val="24"/>
          <w:szCs w:val="24"/>
        </w:rPr>
      </w:pPr>
      <w:r w:rsidRPr="00091BC7">
        <w:rPr>
          <w:rFonts w:ascii="Times New Roman" w:hAnsi="Times New Roman" w:cs="Times New Roman"/>
          <w:b/>
          <w:bCs/>
          <w:color w:val="auto"/>
          <w:sz w:val="24"/>
          <w:szCs w:val="24"/>
        </w:rPr>
        <w:lastRenderedPageBreak/>
        <w:t>[Figure</w:t>
      </w:r>
      <w:r w:rsidRPr="00091BC7">
        <w:rPr>
          <w:rFonts w:ascii="Times New Roman" w:hAnsi="Times New Roman" w:cs="Times New Roman"/>
          <w:b/>
          <w:bCs/>
          <w:color w:val="auto"/>
          <w:spacing w:val="-2"/>
          <w:sz w:val="24"/>
          <w:szCs w:val="24"/>
        </w:rPr>
        <w:t xml:space="preserve"> </w:t>
      </w:r>
      <w:r w:rsidRPr="00091BC7">
        <w:rPr>
          <w:rFonts w:ascii="Times New Roman" w:hAnsi="Times New Roman" w:cs="Times New Roman"/>
          <w:b/>
          <w:bCs/>
          <w:color w:val="auto"/>
          <w:spacing w:val="-5"/>
          <w:sz w:val="24"/>
          <w:szCs w:val="24"/>
        </w:rPr>
        <w:t>7]</w:t>
      </w:r>
    </w:p>
    <w:p w14:paraId="2E5E5EAD" w14:textId="77777777" w:rsidR="009F0771" w:rsidRPr="00091BC7" w:rsidRDefault="009F0771" w:rsidP="009F0771">
      <w:pPr>
        <w:pStyle w:val="BodyText"/>
        <w:rPr>
          <w:b/>
        </w:rPr>
      </w:pPr>
    </w:p>
    <w:p w14:paraId="7562E797" w14:textId="77777777" w:rsidR="009F0771" w:rsidRPr="00091BC7" w:rsidRDefault="009F0771" w:rsidP="00D343BE">
      <w:pPr>
        <w:tabs>
          <w:tab w:val="left" w:pos="1879"/>
        </w:tabs>
        <w:spacing w:line="480" w:lineRule="auto"/>
        <w:outlineLvl w:val="4"/>
        <w:rPr>
          <w:i/>
          <w:iCs/>
          <w:sz w:val="24"/>
          <w:szCs w:val="24"/>
        </w:rPr>
      </w:pPr>
      <w:r w:rsidRPr="00091BC7">
        <w:rPr>
          <w:i/>
          <w:iCs/>
          <w:sz w:val="24"/>
          <w:szCs w:val="24"/>
        </w:rPr>
        <w:t>4.4.22 Differing</w:t>
      </w:r>
      <w:r w:rsidRPr="00091BC7">
        <w:rPr>
          <w:i/>
          <w:iCs/>
          <w:spacing w:val="-3"/>
          <w:sz w:val="24"/>
          <w:szCs w:val="24"/>
        </w:rPr>
        <w:t xml:space="preserve"> </w:t>
      </w:r>
      <w:r w:rsidRPr="00091BC7">
        <w:rPr>
          <w:i/>
          <w:iCs/>
          <w:sz w:val="24"/>
          <w:szCs w:val="24"/>
        </w:rPr>
        <w:t>Drought</w:t>
      </w:r>
      <w:r w:rsidRPr="00091BC7">
        <w:rPr>
          <w:i/>
          <w:iCs/>
          <w:spacing w:val="-1"/>
          <w:sz w:val="24"/>
          <w:szCs w:val="24"/>
        </w:rPr>
        <w:t xml:space="preserve"> </w:t>
      </w:r>
      <w:r w:rsidRPr="00091BC7">
        <w:rPr>
          <w:i/>
          <w:iCs/>
          <w:sz w:val="24"/>
          <w:szCs w:val="24"/>
        </w:rPr>
        <w:t>and</w:t>
      </w:r>
      <w:r w:rsidRPr="00091BC7">
        <w:rPr>
          <w:i/>
          <w:iCs/>
          <w:spacing w:val="-6"/>
          <w:sz w:val="24"/>
          <w:szCs w:val="24"/>
        </w:rPr>
        <w:t xml:space="preserve"> </w:t>
      </w:r>
      <w:r w:rsidRPr="00091BC7">
        <w:rPr>
          <w:i/>
          <w:iCs/>
          <w:sz w:val="24"/>
          <w:szCs w:val="24"/>
        </w:rPr>
        <w:t>Pluvial</w:t>
      </w:r>
      <w:r w:rsidRPr="00091BC7">
        <w:rPr>
          <w:i/>
          <w:iCs/>
          <w:spacing w:val="-4"/>
          <w:sz w:val="24"/>
          <w:szCs w:val="24"/>
        </w:rPr>
        <w:t xml:space="preserve"> </w:t>
      </w:r>
      <w:r w:rsidRPr="00091BC7">
        <w:rPr>
          <w:i/>
          <w:iCs/>
          <w:spacing w:val="-2"/>
          <w:sz w:val="24"/>
          <w:szCs w:val="24"/>
        </w:rPr>
        <w:t>Severity</w:t>
      </w:r>
    </w:p>
    <w:p w14:paraId="6E5B7667" w14:textId="77777777" w:rsidR="009F0771" w:rsidRPr="00091BC7" w:rsidRDefault="009F0771" w:rsidP="006E495E">
      <w:pPr>
        <w:pStyle w:val="BodyText"/>
        <w:spacing w:line="480" w:lineRule="auto"/>
      </w:pPr>
      <w:r w:rsidRPr="00091BC7">
        <w:t>Figures 8 and 9 illustrate changes in drought and pluvial severity levels when transitioning</w:t>
      </w:r>
      <w:r w:rsidRPr="00091BC7">
        <w:rPr>
          <w:spacing w:val="-1"/>
        </w:rPr>
        <w:t xml:space="preserve"> </w:t>
      </w:r>
      <w:r w:rsidRPr="00091BC7">
        <w:t>from</w:t>
      </w:r>
      <w:r w:rsidRPr="00091BC7">
        <w:rPr>
          <w:spacing w:val="-1"/>
        </w:rPr>
        <w:t xml:space="preserve"> </w:t>
      </w:r>
      <w:r w:rsidRPr="00091BC7">
        <w:t>the</w:t>
      </w:r>
      <w:r w:rsidRPr="00091BC7">
        <w:rPr>
          <w:spacing w:val="-7"/>
        </w:rPr>
        <w:t xml:space="preserve"> </w:t>
      </w:r>
      <w:r w:rsidRPr="00091BC7">
        <w:t>SPI</w:t>
      </w:r>
      <w:r w:rsidRPr="00091BC7">
        <w:rPr>
          <w:spacing w:val="-4"/>
        </w:rPr>
        <w:t xml:space="preserve"> </w:t>
      </w:r>
      <w:r w:rsidRPr="00091BC7">
        <w:t>results</w:t>
      </w:r>
      <w:r w:rsidRPr="00091BC7">
        <w:rPr>
          <w:spacing w:val="-3"/>
        </w:rPr>
        <w:t xml:space="preserve"> </w:t>
      </w:r>
      <w:r w:rsidRPr="00091BC7">
        <w:t>yielded</w:t>
      </w:r>
      <w:r w:rsidRPr="00091BC7">
        <w:rPr>
          <w:spacing w:val="-1"/>
        </w:rPr>
        <w:t xml:space="preserve"> </w:t>
      </w:r>
      <w:r w:rsidRPr="00091BC7">
        <w:t>by</w:t>
      </w:r>
      <w:r w:rsidRPr="00091BC7">
        <w:rPr>
          <w:spacing w:val="-6"/>
        </w:rPr>
        <w:t xml:space="preserve"> </w:t>
      </w:r>
      <w:r w:rsidRPr="00091BC7">
        <w:t>base</w:t>
      </w:r>
      <w:r w:rsidRPr="00091BC7">
        <w:rPr>
          <w:spacing w:val="-2"/>
        </w:rPr>
        <w:t xml:space="preserve"> </w:t>
      </w:r>
      <w:r w:rsidRPr="00091BC7">
        <w:t>period</w:t>
      </w:r>
      <w:r w:rsidRPr="00091BC7">
        <w:rPr>
          <w:spacing w:val="-1"/>
        </w:rPr>
        <w:t xml:space="preserve"> </w:t>
      </w:r>
      <w:r w:rsidRPr="00091BC7">
        <w:t>7</w:t>
      </w:r>
      <w:r w:rsidRPr="00091BC7">
        <w:rPr>
          <w:spacing w:val="-1"/>
        </w:rPr>
        <w:t xml:space="preserve"> </w:t>
      </w:r>
      <w:r w:rsidRPr="00091BC7">
        <w:t>to</w:t>
      </w:r>
      <w:r w:rsidRPr="00091BC7">
        <w:rPr>
          <w:spacing w:val="-6"/>
        </w:rPr>
        <w:t xml:space="preserve"> </w:t>
      </w:r>
      <w:r w:rsidRPr="00091BC7">
        <w:t>the</w:t>
      </w:r>
      <w:r w:rsidRPr="00091BC7">
        <w:rPr>
          <w:spacing w:val="-7"/>
        </w:rPr>
        <w:t xml:space="preserve"> </w:t>
      </w:r>
      <w:r w:rsidRPr="00091BC7">
        <w:t>results</w:t>
      </w:r>
      <w:r w:rsidRPr="00091BC7">
        <w:rPr>
          <w:spacing w:val="-3"/>
        </w:rPr>
        <w:t xml:space="preserve"> </w:t>
      </w:r>
      <w:r w:rsidRPr="00091BC7">
        <w:t>yielded</w:t>
      </w:r>
      <w:r w:rsidRPr="00091BC7">
        <w:rPr>
          <w:spacing w:val="-1"/>
        </w:rPr>
        <w:t xml:space="preserve"> </w:t>
      </w:r>
      <w:r w:rsidRPr="00091BC7">
        <w:t>by</w:t>
      </w:r>
      <w:r w:rsidRPr="00091BC7">
        <w:rPr>
          <w:spacing w:val="-1"/>
        </w:rPr>
        <w:t xml:space="preserve"> </w:t>
      </w:r>
      <w:r w:rsidRPr="00091BC7">
        <w:t>base period 8. Figure 8 provides the 3-month timescale results and Figure 9 the 12-month timescale results. Figure 8 shows that at the 3-month timescale in January and October, many climate divisions in the western U.S. transitioned from either neutral to pluvial conditions or transitioned to a higher pluvial severity value when switching from base period 7 to base period 8. This means that for these areas, the 3-month precipitation regimes of base period 8 were shifted toward smaller precipitation magnitudes as was demonstrated for representative</w:t>
      </w:r>
      <w:r w:rsidRPr="00091BC7">
        <w:rPr>
          <w:spacing w:val="-3"/>
        </w:rPr>
        <w:t xml:space="preserve"> </w:t>
      </w:r>
      <w:r w:rsidRPr="00091BC7">
        <w:t>climate</w:t>
      </w:r>
      <w:r w:rsidRPr="00091BC7">
        <w:rPr>
          <w:spacing w:val="-3"/>
        </w:rPr>
        <w:t xml:space="preserve"> </w:t>
      </w:r>
      <w:r w:rsidRPr="00091BC7">
        <w:t>division</w:t>
      </w:r>
      <w:r w:rsidRPr="00091BC7">
        <w:rPr>
          <w:spacing w:val="-2"/>
        </w:rPr>
        <w:t xml:space="preserve"> </w:t>
      </w:r>
      <w:r w:rsidRPr="00091BC7">
        <w:t>405</w:t>
      </w:r>
      <w:r w:rsidRPr="00091BC7">
        <w:rPr>
          <w:spacing w:val="-7"/>
        </w:rPr>
        <w:t xml:space="preserve"> </w:t>
      </w:r>
      <w:r w:rsidRPr="00091BC7">
        <w:t>in</w:t>
      </w:r>
      <w:r w:rsidRPr="00091BC7">
        <w:rPr>
          <w:spacing w:val="-2"/>
        </w:rPr>
        <w:t xml:space="preserve"> </w:t>
      </w:r>
      <w:r w:rsidRPr="00091BC7">
        <w:t>central</w:t>
      </w:r>
      <w:r w:rsidRPr="00091BC7">
        <w:rPr>
          <w:spacing w:val="-6"/>
        </w:rPr>
        <w:t xml:space="preserve"> </w:t>
      </w:r>
      <w:r w:rsidRPr="00091BC7">
        <w:t>California</w:t>
      </w:r>
      <w:r w:rsidRPr="00091BC7">
        <w:rPr>
          <w:spacing w:val="-3"/>
        </w:rPr>
        <w:t xml:space="preserve"> </w:t>
      </w:r>
      <w:r w:rsidRPr="00091BC7">
        <w:t>(Figure</w:t>
      </w:r>
      <w:r w:rsidRPr="00091BC7">
        <w:rPr>
          <w:spacing w:val="-3"/>
        </w:rPr>
        <w:t xml:space="preserve"> </w:t>
      </w:r>
      <w:r w:rsidRPr="00091BC7">
        <w:t>1).</w:t>
      </w:r>
      <w:r w:rsidRPr="00091BC7">
        <w:rPr>
          <w:spacing w:val="-4"/>
        </w:rPr>
        <w:t xml:space="preserve"> </w:t>
      </w:r>
      <w:r w:rsidRPr="00091BC7">
        <w:t>Furthermore,</w:t>
      </w:r>
      <w:r w:rsidRPr="00091BC7">
        <w:rPr>
          <w:spacing w:val="-4"/>
        </w:rPr>
        <w:t xml:space="preserve"> </w:t>
      </w:r>
      <w:r w:rsidRPr="00091BC7">
        <w:t>in</w:t>
      </w:r>
      <w:r w:rsidRPr="00091BC7">
        <w:rPr>
          <w:spacing w:val="-15"/>
        </w:rPr>
        <w:t xml:space="preserve"> </w:t>
      </w:r>
      <w:r w:rsidRPr="00091BC7">
        <w:t>April, many climate divisions in the western and southwest part of the country transitioned either from drought to neutral or to lower severity drought values when transitioning</w:t>
      </w:r>
      <w:r w:rsidRPr="00091BC7">
        <w:rPr>
          <w:spacing w:val="40"/>
        </w:rPr>
        <w:t xml:space="preserve"> </w:t>
      </w:r>
      <w:r w:rsidRPr="00091BC7">
        <w:t>from base period 7 to base period 8, which is also indicative of a shift toward lower precipitation magnitudes.</w:t>
      </w:r>
    </w:p>
    <w:p w14:paraId="45DA32A5" w14:textId="77777777" w:rsidR="009F0771" w:rsidRPr="00091BC7" w:rsidRDefault="009F0771" w:rsidP="006E495E">
      <w:pPr>
        <w:pStyle w:val="BodyText"/>
        <w:spacing w:line="480" w:lineRule="auto"/>
      </w:pPr>
      <w:r w:rsidRPr="00091BC7">
        <w:t>Also evident from Figure 8 is that in January,</w:t>
      </w:r>
      <w:r w:rsidRPr="00091BC7">
        <w:rPr>
          <w:spacing w:val="-5"/>
        </w:rPr>
        <w:t xml:space="preserve"> </w:t>
      </w:r>
      <w:r w:rsidRPr="00091BC7">
        <w:t>April, and July, many climate divisions in the High Plains either moved from neutral to drought conditions or transitioned to higher severity</w:t>
      </w:r>
      <w:r w:rsidRPr="00091BC7">
        <w:rPr>
          <w:spacing w:val="-1"/>
        </w:rPr>
        <w:t xml:space="preserve"> </w:t>
      </w:r>
      <w:r w:rsidRPr="00091BC7">
        <w:t>drought</w:t>
      </w:r>
      <w:r w:rsidRPr="00091BC7">
        <w:rPr>
          <w:spacing w:val="-1"/>
        </w:rPr>
        <w:t xml:space="preserve"> </w:t>
      </w:r>
      <w:r w:rsidRPr="00091BC7">
        <w:t>values</w:t>
      </w:r>
      <w:r w:rsidRPr="00091BC7">
        <w:rPr>
          <w:spacing w:val="-3"/>
        </w:rPr>
        <w:t xml:space="preserve"> </w:t>
      </w:r>
      <w:r w:rsidRPr="00091BC7">
        <w:t>when</w:t>
      </w:r>
      <w:r w:rsidRPr="00091BC7">
        <w:rPr>
          <w:spacing w:val="-6"/>
        </w:rPr>
        <w:t xml:space="preserve"> </w:t>
      </w:r>
      <w:r w:rsidRPr="00091BC7">
        <w:t>transitioning</w:t>
      </w:r>
      <w:r w:rsidRPr="00091BC7">
        <w:rPr>
          <w:spacing w:val="-6"/>
        </w:rPr>
        <w:t xml:space="preserve"> </w:t>
      </w:r>
      <w:r w:rsidRPr="00091BC7">
        <w:t>from</w:t>
      </w:r>
      <w:r w:rsidRPr="00091BC7">
        <w:rPr>
          <w:spacing w:val="-5"/>
        </w:rPr>
        <w:t xml:space="preserve"> </w:t>
      </w:r>
      <w:r w:rsidRPr="00091BC7">
        <w:t>base</w:t>
      </w:r>
      <w:r w:rsidRPr="00091BC7">
        <w:rPr>
          <w:spacing w:val="-2"/>
        </w:rPr>
        <w:t xml:space="preserve"> </w:t>
      </w:r>
      <w:r w:rsidRPr="00091BC7">
        <w:t>period</w:t>
      </w:r>
      <w:r w:rsidRPr="00091BC7">
        <w:rPr>
          <w:spacing w:val="-1"/>
        </w:rPr>
        <w:t xml:space="preserve"> </w:t>
      </w:r>
      <w:r w:rsidRPr="00091BC7">
        <w:t>7</w:t>
      </w:r>
      <w:r w:rsidRPr="00091BC7">
        <w:rPr>
          <w:spacing w:val="-1"/>
        </w:rPr>
        <w:t xml:space="preserve"> </w:t>
      </w:r>
      <w:r w:rsidRPr="00091BC7">
        <w:t>to</w:t>
      </w:r>
      <w:r w:rsidRPr="00091BC7">
        <w:rPr>
          <w:spacing w:val="-6"/>
        </w:rPr>
        <w:t xml:space="preserve"> </w:t>
      </w:r>
      <w:r w:rsidRPr="00091BC7">
        <w:t>base</w:t>
      </w:r>
      <w:r w:rsidRPr="00091BC7">
        <w:rPr>
          <w:spacing w:val="-2"/>
        </w:rPr>
        <w:t xml:space="preserve"> </w:t>
      </w:r>
      <w:r w:rsidRPr="00091BC7">
        <w:t>period</w:t>
      </w:r>
      <w:r w:rsidRPr="00091BC7">
        <w:rPr>
          <w:spacing w:val="-1"/>
        </w:rPr>
        <w:t xml:space="preserve"> </w:t>
      </w:r>
      <w:r w:rsidRPr="00091BC7">
        <w:t>8.</w:t>
      </w:r>
      <w:r w:rsidRPr="00091BC7">
        <w:rPr>
          <w:spacing w:val="-8"/>
        </w:rPr>
        <w:t xml:space="preserve"> </w:t>
      </w:r>
      <w:r w:rsidRPr="00091BC7">
        <w:t>This</w:t>
      </w:r>
      <w:r w:rsidRPr="00091BC7">
        <w:rPr>
          <w:spacing w:val="-3"/>
        </w:rPr>
        <w:t xml:space="preserve"> </w:t>
      </w:r>
      <w:r w:rsidRPr="00091BC7">
        <w:t>suggests that these areas have precipitation regimes that shifted toward wetter conditions.</w:t>
      </w:r>
    </w:p>
    <w:p w14:paraId="5ED5CD10" w14:textId="77777777" w:rsidR="009F0771" w:rsidRPr="00091BC7" w:rsidRDefault="009F0771" w:rsidP="006E495E">
      <w:pPr>
        <w:pStyle w:val="BodyText"/>
        <w:spacing w:line="480" w:lineRule="auto"/>
      </w:pPr>
      <w:r w:rsidRPr="00091BC7">
        <w:t>Representative climate division 3905 in southwest South Dakota (Figure 3A</w:t>
      </w:r>
      <w:r w:rsidRPr="00091BC7">
        <w:rPr>
          <w:spacing w:val="-4"/>
        </w:rPr>
        <w:t xml:space="preserve"> </w:t>
      </w:r>
      <w:r w:rsidRPr="00091BC7">
        <w:t>and 3C; Tables 3 and 4) demonstrated changes in the precipitation frequency supporting the results</w:t>
      </w:r>
      <w:r w:rsidRPr="00091BC7">
        <w:rPr>
          <w:spacing w:val="-4"/>
        </w:rPr>
        <w:t xml:space="preserve"> </w:t>
      </w:r>
      <w:r w:rsidRPr="00091BC7">
        <w:t>of Figure</w:t>
      </w:r>
      <w:r w:rsidRPr="00091BC7">
        <w:rPr>
          <w:spacing w:val="-3"/>
        </w:rPr>
        <w:t xml:space="preserve"> </w:t>
      </w:r>
      <w:r w:rsidRPr="00091BC7">
        <w:t>8</w:t>
      </w:r>
      <w:r w:rsidRPr="00091BC7">
        <w:rPr>
          <w:spacing w:val="-2"/>
        </w:rPr>
        <w:t xml:space="preserve"> </w:t>
      </w:r>
      <w:r w:rsidRPr="00091BC7">
        <w:t>such</w:t>
      </w:r>
      <w:r w:rsidRPr="00091BC7">
        <w:rPr>
          <w:spacing w:val="-2"/>
        </w:rPr>
        <w:t xml:space="preserve"> </w:t>
      </w:r>
      <w:r w:rsidRPr="00091BC7">
        <w:t>as</w:t>
      </w:r>
      <w:r w:rsidRPr="00091BC7">
        <w:rPr>
          <w:spacing w:val="-4"/>
        </w:rPr>
        <w:t xml:space="preserve"> </w:t>
      </w:r>
      <w:r w:rsidRPr="00091BC7">
        <w:t>the</w:t>
      </w:r>
      <w:r w:rsidRPr="00091BC7">
        <w:rPr>
          <w:spacing w:val="-8"/>
        </w:rPr>
        <w:t xml:space="preserve"> </w:t>
      </w:r>
      <w:r w:rsidRPr="00091BC7">
        <w:t>increase</w:t>
      </w:r>
      <w:r w:rsidRPr="00091BC7">
        <w:rPr>
          <w:spacing w:val="-3"/>
        </w:rPr>
        <w:t xml:space="preserve"> </w:t>
      </w:r>
      <w:r w:rsidRPr="00091BC7">
        <w:t>in</w:t>
      </w:r>
      <w:r w:rsidRPr="00091BC7">
        <w:rPr>
          <w:spacing w:val="-2"/>
        </w:rPr>
        <w:t xml:space="preserve"> </w:t>
      </w:r>
      <w:r w:rsidRPr="00091BC7">
        <w:t>median</w:t>
      </w:r>
      <w:r w:rsidRPr="00091BC7">
        <w:rPr>
          <w:spacing w:val="-2"/>
        </w:rPr>
        <w:t xml:space="preserve"> </w:t>
      </w:r>
      <w:r w:rsidRPr="00091BC7">
        <w:t>precipitation</w:t>
      </w:r>
      <w:r w:rsidRPr="00091BC7">
        <w:rPr>
          <w:spacing w:val="-2"/>
        </w:rPr>
        <w:t xml:space="preserve"> </w:t>
      </w:r>
      <w:r w:rsidRPr="00091BC7">
        <w:t>value</w:t>
      </w:r>
      <w:r w:rsidRPr="00091BC7">
        <w:rPr>
          <w:spacing w:val="-3"/>
        </w:rPr>
        <w:t xml:space="preserve"> </w:t>
      </w:r>
      <w:r w:rsidRPr="00091BC7">
        <w:t>for the</w:t>
      </w:r>
      <w:r w:rsidRPr="00091BC7">
        <w:rPr>
          <w:spacing w:val="-8"/>
        </w:rPr>
        <w:t xml:space="preserve"> </w:t>
      </w:r>
      <w:r w:rsidRPr="00091BC7">
        <w:t>latter</w:t>
      </w:r>
      <w:r w:rsidRPr="00091BC7">
        <w:rPr>
          <w:spacing w:val="-5"/>
        </w:rPr>
        <w:t xml:space="preserve"> </w:t>
      </w:r>
      <w:r w:rsidRPr="00091BC7">
        <w:t>base periods and a widening of the distribution.</w:t>
      </w:r>
    </w:p>
    <w:p w14:paraId="4B28D8F2" w14:textId="77777777" w:rsidR="009F0771" w:rsidRPr="00091BC7" w:rsidRDefault="009F0771" w:rsidP="00D343BE">
      <w:pPr>
        <w:pStyle w:val="BodyText"/>
        <w:spacing w:line="480" w:lineRule="auto"/>
        <w:outlineLvl w:val="5"/>
        <w:rPr>
          <w:b/>
          <w:bCs/>
        </w:rPr>
      </w:pPr>
      <w:r w:rsidRPr="00091BC7">
        <w:rPr>
          <w:b/>
          <w:bCs/>
        </w:rPr>
        <w:t>[Figure</w:t>
      </w:r>
      <w:r w:rsidRPr="00091BC7">
        <w:rPr>
          <w:b/>
          <w:bCs/>
          <w:spacing w:val="-2"/>
        </w:rPr>
        <w:t xml:space="preserve"> </w:t>
      </w:r>
      <w:r w:rsidRPr="00091BC7">
        <w:rPr>
          <w:b/>
          <w:bCs/>
          <w:spacing w:val="-5"/>
        </w:rPr>
        <w:t>8]</w:t>
      </w:r>
    </w:p>
    <w:p w14:paraId="194619E0" w14:textId="77777777" w:rsidR="009F0771" w:rsidRPr="00091BC7" w:rsidRDefault="009F0771" w:rsidP="006E495E">
      <w:pPr>
        <w:pStyle w:val="BodyText"/>
        <w:spacing w:line="480" w:lineRule="auto"/>
        <w:rPr>
          <w:b/>
          <w:bCs/>
        </w:rPr>
      </w:pPr>
      <w:r w:rsidRPr="00091BC7">
        <w:lastRenderedPageBreak/>
        <w:t>In</w:t>
      </w:r>
      <w:r w:rsidRPr="00091BC7">
        <w:rPr>
          <w:spacing w:val="-5"/>
        </w:rPr>
        <w:t xml:space="preserve"> </w:t>
      </w:r>
      <w:r w:rsidRPr="00091BC7">
        <w:t>April and July, climate divisions in parts of the Northeast, Midwest, and Southeast indicated</w:t>
      </w:r>
      <w:r w:rsidRPr="00091BC7">
        <w:rPr>
          <w:spacing w:val="-2"/>
        </w:rPr>
        <w:t xml:space="preserve"> </w:t>
      </w:r>
      <w:r w:rsidRPr="00091BC7">
        <w:t>a</w:t>
      </w:r>
      <w:r w:rsidRPr="00091BC7">
        <w:rPr>
          <w:spacing w:val="-3"/>
        </w:rPr>
        <w:t xml:space="preserve"> </w:t>
      </w:r>
      <w:r w:rsidRPr="00091BC7">
        <w:t>shift</w:t>
      </w:r>
      <w:r w:rsidRPr="00091BC7">
        <w:rPr>
          <w:spacing w:val="-2"/>
        </w:rPr>
        <w:t xml:space="preserve"> </w:t>
      </w:r>
      <w:r w:rsidRPr="00091BC7">
        <w:t>toward</w:t>
      </w:r>
      <w:r w:rsidRPr="00091BC7">
        <w:rPr>
          <w:spacing w:val="-7"/>
        </w:rPr>
        <w:t xml:space="preserve"> </w:t>
      </w:r>
      <w:r w:rsidRPr="00091BC7">
        <w:t>either</w:t>
      </w:r>
      <w:r w:rsidRPr="00091BC7">
        <w:rPr>
          <w:spacing w:val="-5"/>
        </w:rPr>
        <w:t xml:space="preserve"> </w:t>
      </w:r>
      <w:r w:rsidRPr="00091BC7">
        <w:t>lower severity</w:t>
      </w:r>
      <w:r w:rsidRPr="00091BC7">
        <w:rPr>
          <w:spacing w:val="-7"/>
        </w:rPr>
        <w:t xml:space="preserve"> </w:t>
      </w:r>
      <w:r w:rsidRPr="00091BC7">
        <w:t>pluvial</w:t>
      </w:r>
      <w:r w:rsidRPr="00091BC7">
        <w:rPr>
          <w:spacing w:val="-2"/>
        </w:rPr>
        <w:t xml:space="preserve"> </w:t>
      </w:r>
      <w:r w:rsidRPr="00091BC7">
        <w:t>or pluvial</w:t>
      </w:r>
      <w:r w:rsidRPr="00091BC7">
        <w:rPr>
          <w:spacing w:val="-2"/>
        </w:rPr>
        <w:t xml:space="preserve"> </w:t>
      </w:r>
      <w:r w:rsidRPr="00091BC7">
        <w:t>to</w:t>
      </w:r>
      <w:r w:rsidRPr="00091BC7">
        <w:rPr>
          <w:spacing w:val="-7"/>
        </w:rPr>
        <w:t xml:space="preserve"> </w:t>
      </w:r>
      <w:r w:rsidRPr="00091BC7">
        <w:t>neutral</w:t>
      </w:r>
      <w:r w:rsidRPr="00091BC7">
        <w:rPr>
          <w:spacing w:val="-2"/>
        </w:rPr>
        <w:t xml:space="preserve"> </w:t>
      </w:r>
      <w:r w:rsidRPr="00091BC7">
        <w:t>conditions.</w:t>
      </w:r>
      <w:r w:rsidRPr="00091BC7">
        <w:rPr>
          <w:spacing w:val="-8"/>
        </w:rPr>
        <w:t xml:space="preserve"> </w:t>
      </w:r>
      <w:r w:rsidRPr="00091BC7">
        <w:t>This suggests that these divisions shifted toward wetter conditions from base period 7 to base period 8. Representative climate division 3002 in southeast New</w:t>
      </w:r>
      <w:r w:rsidRPr="00091BC7">
        <w:rPr>
          <w:spacing w:val="-1"/>
        </w:rPr>
        <w:t xml:space="preserve"> </w:t>
      </w:r>
      <w:r w:rsidRPr="00091BC7">
        <w:t>York (Figure 2B and 2D; Tables 3 and 4) demonstrated changes in the precipitation frequency supporting the results of Figure 8 such as the increase in median precipitation value for the latter base periods, the negative skew value</w:t>
      </w:r>
      <w:r w:rsidRPr="00091BC7">
        <w:rPr>
          <w:spacing w:val="-5"/>
        </w:rPr>
        <w:t xml:space="preserve"> </w:t>
      </w:r>
      <w:r w:rsidRPr="00091BC7">
        <w:t>for</w:t>
      </w:r>
      <w:r w:rsidRPr="00091BC7">
        <w:rPr>
          <w:spacing w:val="-2"/>
        </w:rPr>
        <w:t xml:space="preserve"> </w:t>
      </w:r>
      <w:r w:rsidRPr="00091BC7">
        <w:t>the latter</w:t>
      </w:r>
      <w:r w:rsidRPr="00091BC7">
        <w:rPr>
          <w:spacing w:val="-2"/>
        </w:rPr>
        <w:t xml:space="preserve"> </w:t>
      </w:r>
      <w:r w:rsidRPr="00091BC7">
        <w:t>base periods, and</w:t>
      </w:r>
      <w:r w:rsidRPr="00091BC7">
        <w:rPr>
          <w:spacing w:val="-4"/>
        </w:rPr>
        <w:t xml:space="preserve"> </w:t>
      </w:r>
      <w:r w:rsidRPr="00091BC7">
        <w:t>the decreasing frequency of the lowest magnitude precipitation events.</w:t>
      </w:r>
    </w:p>
    <w:p w14:paraId="2CB1264E" w14:textId="77777777" w:rsidR="00AF46D1" w:rsidRPr="00091BC7" w:rsidRDefault="009F0771" w:rsidP="00AF46D1">
      <w:pPr>
        <w:pStyle w:val="Heading6"/>
        <w:spacing w:after="240"/>
        <w:rPr>
          <w:rFonts w:ascii="Times New Roman" w:hAnsi="Times New Roman" w:cs="Times New Roman"/>
          <w:b/>
          <w:bCs/>
          <w:color w:val="auto"/>
          <w:spacing w:val="-5"/>
          <w:sz w:val="24"/>
          <w:szCs w:val="24"/>
        </w:rPr>
      </w:pPr>
      <w:r w:rsidRPr="00091BC7">
        <w:rPr>
          <w:rFonts w:ascii="Times New Roman" w:hAnsi="Times New Roman" w:cs="Times New Roman"/>
          <w:b/>
          <w:bCs/>
          <w:color w:val="auto"/>
          <w:sz w:val="24"/>
          <w:szCs w:val="24"/>
        </w:rPr>
        <w:t>[Figure</w:t>
      </w:r>
      <w:r w:rsidRPr="00091BC7">
        <w:rPr>
          <w:rFonts w:ascii="Times New Roman" w:hAnsi="Times New Roman" w:cs="Times New Roman"/>
          <w:b/>
          <w:bCs/>
          <w:color w:val="auto"/>
          <w:spacing w:val="-2"/>
          <w:sz w:val="24"/>
          <w:szCs w:val="24"/>
        </w:rPr>
        <w:t xml:space="preserve"> </w:t>
      </w:r>
      <w:r w:rsidRPr="00091BC7">
        <w:rPr>
          <w:rFonts w:ascii="Times New Roman" w:hAnsi="Times New Roman" w:cs="Times New Roman"/>
          <w:b/>
          <w:bCs/>
          <w:color w:val="auto"/>
          <w:spacing w:val="-5"/>
          <w:sz w:val="24"/>
          <w:szCs w:val="24"/>
        </w:rPr>
        <w:t>9]</w:t>
      </w:r>
    </w:p>
    <w:p w14:paraId="2656304A" w14:textId="73B2BBE3" w:rsidR="009F0771" w:rsidRPr="00091BC7" w:rsidRDefault="009F0771" w:rsidP="00AF46D1">
      <w:pPr>
        <w:pStyle w:val="BodyText"/>
        <w:spacing w:line="480" w:lineRule="auto"/>
      </w:pPr>
      <w:bookmarkStart w:id="2" w:name="_Hlk167188494"/>
      <w:r w:rsidRPr="00091BC7">
        <w:t>At the 12-month timescale (Figure 9), the results for July and October indicate that many</w:t>
      </w:r>
      <w:r w:rsidR="00AF46D1" w:rsidRPr="00091BC7">
        <w:t xml:space="preserve"> </w:t>
      </w:r>
      <w:r w:rsidRPr="00091BC7">
        <w:t>climate divisions in the western part of the country transitioned either from drought to neutral conditions or decreased in drought severity. This is indicative of drier conditions in base period 8 relative to base period 7. For</w:t>
      </w:r>
      <w:r w:rsidRPr="00091BC7">
        <w:rPr>
          <w:spacing w:val="-7"/>
        </w:rPr>
        <w:t xml:space="preserve"> </w:t>
      </w:r>
      <w:r w:rsidRPr="00091BC7">
        <w:t>April, July, and October, climate divisions in the High</w:t>
      </w:r>
      <w:r w:rsidRPr="00091BC7">
        <w:rPr>
          <w:spacing w:val="-1"/>
        </w:rPr>
        <w:t xml:space="preserve"> </w:t>
      </w:r>
      <w:r w:rsidRPr="00091BC7">
        <w:t>Plains, Midwest, and</w:t>
      </w:r>
      <w:r w:rsidRPr="00091BC7">
        <w:rPr>
          <w:spacing w:val="-1"/>
        </w:rPr>
        <w:t xml:space="preserve"> </w:t>
      </w:r>
      <w:r w:rsidRPr="00091BC7">
        <w:t>parts of the southeast transitioned either from neutral to drought or</w:t>
      </w:r>
      <w:r w:rsidRPr="00091BC7">
        <w:rPr>
          <w:spacing w:val="-2"/>
        </w:rPr>
        <w:t xml:space="preserve"> </w:t>
      </w:r>
      <w:r w:rsidRPr="00091BC7">
        <w:t>to higher severity</w:t>
      </w:r>
      <w:r w:rsidRPr="00091BC7">
        <w:rPr>
          <w:spacing w:val="-4"/>
        </w:rPr>
        <w:t xml:space="preserve"> </w:t>
      </w:r>
      <w:r w:rsidRPr="00091BC7">
        <w:t>drought conditions</w:t>
      </w:r>
      <w:r w:rsidRPr="00091BC7">
        <w:rPr>
          <w:spacing w:val="-1"/>
        </w:rPr>
        <w:t xml:space="preserve"> </w:t>
      </w:r>
      <w:r w:rsidRPr="00091BC7">
        <w:t>from base period 7</w:t>
      </w:r>
      <w:r w:rsidRPr="00091BC7">
        <w:rPr>
          <w:spacing w:val="-4"/>
        </w:rPr>
        <w:t xml:space="preserve"> </w:t>
      </w:r>
      <w:r w:rsidRPr="00091BC7">
        <w:t>to base period</w:t>
      </w:r>
      <w:r w:rsidRPr="00091BC7">
        <w:rPr>
          <w:spacing w:val="-4"/>
        </w:rPr>
        <w:t xml:space="preserve"> </w:t>
      </w:r>
      <w:r w:rsidRPr="00091BC7">
        <w:t>8.</w:t>
      </w:r>
      <w:r w:rsidRPr="00091BC7">
        <w:rPr>
          <w:spacing w:val="-6"/>
        </w:rPr>
        <w:t xml:space="preserve"> </w:t>
      </w:r>
      <w:r w:rsidRPr="00091BC7">
        <w:t>This is indicative of wetter conditions in base period 8 relative to base period 7 for these climate</w:t>
      </w:r>
      <w:r w:rsidRPr="00091BC7">
        <w:rPr>
          <w:spacing w:val="-4"/>
        </w:rPr>
        <w:t xml:space="preserve"> </w:t>
      </w:r>
      <w:r w:rsidRPr="00091BC7">
        <w:t>divisions.</w:t>
      </w:r>
      <w:r w:rsidRPr="00091BC7">
        <w:rPr>
          <w:spacing w:val="-14"/>
        </w:rPr>
        <w:t xml:space="preserve"> </w:t>
      </w:r>
      <w:r w:rsidRPr="00091BC7">
        <w:t>Also</w:t>
      </w:r>
      <w:r w:rsidRPr="00091BC7">
        <w:rPr>
          <w:spacing w:val="-3"/>
        </w:rPr>
        <w:t xml:space="preserve"> </w:t>
      </w:r>
      <w:r w:rsidRPr="00091BC7">
        <w:t>for</w:t>
      </w:r>
      <w:r w:rsidRPr="00091BC7">
        <w:rPr>
          <w:spacing w:val="-6"/>
        </w:rPr>
        <w:t xml:space="preserve"> </w:t>
      </w:r>
      <w:r w:rsidRPr="00091BC7">
        <w:t>these</w:t>
      </w:r>
      <w:r w:rsidRPr="00091BC7">
        <w:rPr>
          <w:spacing w:val="-4"/>
        </w:rPr>
        <w:t xml:space="preserve"> </w:t>
      </w:r>
      <w:r w:rsidRPr="00091BC7">
        <w:t>months,</w:t>
      </w:r>
      <w:r w:rsidRPr="00091BC7">
        <w:rPr>
          <w:spacing w:val="-1"/>
        </w:rPr>
        <w:t xml:space="preserve"> </w:t>
      </w:r>
      <w:r w:rsidRPr="00091BC7">
        <w:t>climate</w:t>
      </w:r>
      <w:r w:rsidRPr="00091BC7">
        <w:rPr>
          <w:spacing w:val="-4"/>
        </w:rPr>
        <w:t xml:space="preserve"> </w:t>
      </w:r>
      <w:r w:rsidRPr="00091BC7">
        <w:t>divisions</w:t>
      </w:r>
      <w:r w:rsidRPr="00091BC7">
        <w:rPr>
          <w:spacing w:val="-5"/>
        </w:rPr>
        <w:t xml:space="preserve"> </w:t>
      </w:r>
      <w:r w:rsidRPr="00091BC7">
        <w:t>in</w:t>
      </w:r>
      <w:r w:rsidRPr="00091BC7">
        <w:rPr>
          <w:spacing w:val="-3"/>
        </w:rPr>
        <w:t xml:space="preserve"> </w:t>
      </w:r>
      <w:r w:rsidRPr="00091BC7">
        <w:t>the</w:t>
      </w:r>
      <w:r w:rsidRPr="00091BC7">
        <w:rPr>
          <w:spacing w:val="-4"/>
        </w:rPr>
        <w:t xml:space="preserve"> </w:t>
      </w:r>
      <w:r w:rsidRPr="00091BC7">
        <w:t>Northeast</w:t>
      </w:r>
      <w:r w:rsidRPr="00091BC7">
        <w:rPr>
          <w:spacing w:val="-3"/>
        </w:rPr>
        <w:t xml:space="preserve"> </w:t>
      </w:r>
      <w:r w:rsidRPr="00091BC7">
        <w:t>shifted</w:t>
      </w:r>
      <w:r w:rsidRPr="00091BC7">
        <w:rPr>
          <w:spacing w:val="-7"/>
        </w:rPr>
        <w:t xml:space="preserve"> </w:t>
      </w:r>
      <w:r w:rsidRPr="00091BC7">
        <w:t>toward either lower severity pluvial or from pluvial to neutral conditions, indicating that the 12- month precipitation frequency distributions of these areas were wetter in base period 8 than in base period 7.</w:t>
      </w:r>
    </w:p>
    <w:bookmarkEnd w:id="2"/>
    <w:p w14:paraId="53874320" w14:textId="77777777" w:rsidR="009F0771" w:rsidRPr="00091BC7" w:rsidRDefault="009F0771" w:rsidP="00AF46D1">
      <w:pPr>
        <w:pStyle w:val="Heading2"/>
        <w:tabs>
          <w:tab w:val="left" w:pos="799"/>
        </w:tabs>
        <w:ind w:left="0"/>
      </w:pPr>
      <w:r w:rsidRPr="00091BC7">
        <w:rPr>
          <w:spacing w:val="-2"/>
        </w:rPr>
        <w:t>4.5 Discussion</w:t>
      </w:r>
    </w:p>
    <w:p w14:paraId="0726FDF7" w14:textId="77777777" w:rsidR="009F0771" w:rsidRPr="00091BC7" w:rsidRDefault="009F0771" w:rsidP="009F0771">
      <w:pPr>
        <w:pStyle w:val="BodyText"/>
        <w:rPr>
          <w:b/>
        </w:rPr>
      </w:pPr>
    </w:p>
    <w:p w14:paraId="7DE9B050" w14:textId="77777777" w:rsidR="009F0771" w:rsidRPr="00091BC7" w:rsidRDefault="009F0771" w:rsidP="00D343BE">
      <w:pPr>
        <w:pStyle w:val="BodyText"/>
        <w:spacing w:line="480" w:lineRule="auto"/>
      </w:pPr>
      <w:r w:rsidRPr="00091BC7">
        <w:t>The</w:t>
      </w:r>
      <w:r w:rsidRPr="00091BC7">
        <w:rPr>
          <w:spacing w:val="-2"/>
        </w:rPr>
        <w:t xml:space="preserve"> </w:t>
      </w:r>
      <w:r w:rsidRPr="00091BC7">
        <w:t>results</w:t>
      </w:r>
      <w:r w:rsidRPr="00091BC7">
        <w:rPr>
          <w:spacing w:val="-3"/>
        </w:rPr>
        <w:t xml:space="preserve"> </w:t>
      </w:r>
      <w:r w:rsidRPr="00091BC7">
        <w:t>of</w:t>
      </w:r>
      <w:r w:rsidRPr="00091BC7">
        <w:rPr>
          <w:spacing w:val="-4"/>
        </w:rPr>
        <w:t xml:space="preserve"> </w:t>
      </w:r>
      <w:r w:rsidRPr="00091BC7">
        <w:t>this</w:t>
      </w:r>
      <w:r w:rsidRPr="00091BC7">
        <w:rPr>
          <w:spacing w:val="-3"/>
        </w:rPr>
        <w:t xml:space="preserve"> </w:t>
      </w:r>
      <w:r w:rsidRPr="00091BC7">
        <w:t>study</w:t>
      </w:r>
      <w:r w:rsidRPr="00091BC7">
        <w:rPr>
          <w:spacing w:val="-1"/>
        </w:rPr>
        <w:t xml:space="preserve"> </w:t>
      </w:r>
      <w:r w:rsidRPr="00091BC7">
        <w:t>revealed</w:t>
      </w:r>
      <w:r w:rsidRPr="00091BC7">
        <w:rPr>
          <w:spacing w:val="-1"/>
        </w:rPr>
        <w:t xml:space="preserve"> </w:t>
      </w:r>
      <w:r w:rsidRPr="00091BC7">
        <w:t>that</w:t>
      </w:r>
      <w:r w:rsidRPr="00091BC7">
        <w:rPr>
          <w:spacing w:val="-2"/>
        </w:rPr>
        <w:t xml:space="preserve"> the </w:t>
      </w:r>
      <w:r w:rsidRPr="00091BC7">
        <w:t>variability</w:t>
      </w:r>
      <w:r w:rsidRPr="00091BC7">
        <w:rPr>
          <w:spacing w:val="-6"/>
        </w:rPr>
        <w:t xml:space="preserve"> </w:t>
      </w:r>
      <w:r w:rsidRPr="00091BC7">
        <w:t>in</w:t>
      </w:r>
      <w:r w:rsidRPr="00091BC7">
        <w:rPr>
          <w:spacing w:val="-1"/>
        </w:rPr>
        <w:t xml:space="preserve"> </w:t>
      </w:r>
      <w:r w:rsidRPr="00091BC7">
        <w:t>the</w:t>
      </w:r>
      <w:r w:rsidRPr="00091BC7">
        <w:rPr>
          <w:spacing w:val="-7"/>
        </w:rPr>
        <w:t xml:space="preserve"> </w:t>
      </w:r>
      <w:r w:rsidRPr="00091BC7">
        <w:t xml:space="preserve">precipitation regimes amongst the eight 30-year base periods analyzed had an impact on modern-day drought and pluvial values, despite each of these base periods having 20 years of precipitation data in common. In the parts of the country that became drier (wetter) from base period 7 to base period 8, drought was </w:t>
      </w:r>
      <w:r w:rsidRPr="00091BC7">
        <w:lastRenderedPageBreak/>
        <w:t>characterized as less (more) severe. These results are supported by similar studies investigating the impact of base period selection on the quantification of precipitation extremes. For instance, Thomas et al. (2023) found that updating the base period from 1981-2010 to 1991-2020 resulted in the detection of fewer very wet days</w:t>
      </w:r>
      <w:r w:rsidRPr="00091BC7">
        <w:rPr>
          <w:spacing w:val="-4"/>
        </w:rPr>
        <w:t xml:space="preserve"> </w:t>
      </w:r>
      <w:r w:rsidRPr="00091BC7">
        <w:t>in</w:t>
      </w:r>
      <w:r w:rsidRPr="00091BC7">
        <w:rPr>
          <w:spacing w:val="-2"/>
        </w:rPr>
        <w:t xml:space="preserve"> </w:t>
      </w:r>
      <w:r w:rsidRPr="00091BC7">
        <w:t>the</w:t>
      </w:r>
      <w:r w:rsidRPr="00091BC7">
        <w:rPr>
          <w:spacing w:val="-3"/>
        </w:rPr>
        <w:t xml:space="preserve"> </w:t>
      </w:r>
      <w:r w:rsidRPr="00091BC7">
        <w:t>southwestern</w:t>
      </w:r>
      <w:r w:rsidRPr="00091BC7">
        <w:rPr>
          <w:spacing w:val="-2"/>
        </w:rPr>
        <w:t xml:space="preserve"> </w:t>
      </w:r>
      <w:r w:rsidRPr="00091BC7">
        <w:t>U.S. Likewise in Europe, Cammalleri</w:t>
      </w:r>
      <w:r w:rsidRPr="00091BC7">
        <w:rPr>
          <w:spacing w:val="-6"/>
        </w:rPr>
        <w:t xml:space="preserve"> </w:t>
      </w:r>
      <w:r w:rsidRPr="00091BC7">
        <w:t>et</w:t>
      </w:r>
      <w:r w:rsidRPr="00091BC7">
        <w:rPr>
          <w:spacing w:val="-2"/>
        </w:rPr>
        <w:t xml:space="preserve"> </w:t>
      </w:r>
      <w:r w:rsidRPr="00091BC7">
        <w:t xml:space="preserve">al. (2022) found that the 1981 – 2010 base period yielded differing drought classifications than those yielded by the 1991 – 2020 base period.   </w:t>
      </w:r>
    </w:p>
    <w:p w14:paraId="091DE720" w14:textId="77777777" w:rsidR="009F0771" w:rsidRPr="00091BC7" w:rsidRDefault="009F0771" w:rsidP="00D343BE">
      <w:pPr>
        <w:pStyle w:val="BodyText"/>
        <w:spacing w:line="480" w:lineRule="auto"/>
      </w:pPr>
      <w:r w:rsidRPr="00091BC7">
        <w:t xml:space="preserve">These findings call into question the reliability of the SPI for drought assessment in the context of a changing climate.  </w:t>
      </w:r>
    </w:p>
    <w:p w14:paraId="5B38660E" w14:textId="77777777" w:rsidR="009F0771" w:rsidRPr="00091BC7" w:rsidRDefault="009F0771" w:rsidP="00AF46D1">
      <w:pPr>
        <w:pStyle w:val="Heading2"/>
        <w:tabs>
          <w:tab w:val="left" w:pos="799"/>
        </w:tabs>
        <w:ind w:left="0"/>
      </w:pPr>
      <w:r w:rsidRPr="00091BC7">
        <w:rPr>
          <w:spacing w:val="-2"/>
        </w:rPr>
        <w:t>4.6 Conclusion</w:t>
      </w:r>
    </w:p>
    <w:p w14:paraId="1DB0001A" w14:textId="77777777" w:rsidR="009F0771" w:rsidRPr="00091BC7" w:rsidRDefault="009F0771" w:rsidP="009F0771">
      <w:pPr>
        <w:pStyle w:val="BodyText"/>
        <w:rPr>
          <w:b/>
        </w:rPr>
      </w:pPr>
    </w:p>
    <w:p w14:paraId="0400B732" w14:textId="77777777" w:rsidR="009F0771" w:rsidRPr="00091BC7" w:rsidRDefault="009F0771" w:rsidP="00D343BE">
      <w:pPr>
        <w:pStyle w:val="BodyText"/>
        <w:spacing w:line="480" w:lineRule="auto"/>
      </w:pPr>
      <w:r w:rsidRPr="00091BC7">
        <w:t>In the operational drought monitoring setting, the current practice of accounting for nonstationarity in our climate is the use of 30-year moving windows that are updated every 10 years. In recognizing the prevalence of this approach, this study evaluated the extent</w:t>
      </w:r>
      <w:r w:rsidRPr="00091BC7">
        <w:rPr>
          <w:spacing w:val="-2"/>
        </w:rPr>
        <w:t xml:space="preserve"> </w:t>
      </w:r>
      <w:r w:rsidRPr="00091BC7">
        <w:t>to</w:t>
      </w:r>
      <w:r w:rsidRPr="00091BC7">
        <w:rPr>
          <w:spacing w:val="-2"/>
        </w:rPr>
        <w:t xml:space="preserve"> </w:t>
      </w:r>
      <w:r w:rsidRPr="00091BC7">
        <w:t>which</w:t>
      </w:r>
      <w:r w:rsidRPr="00091BC7">
        <w:rPr>
          <w:spacing w:val="-2"/>
        </w:rPr>
        <w:t xml:space="preserve"> </w:t>
      </w:r>
      <w:r w:rsidRPr="00091BC7">
        <w:t>the</w:t>
      </w:r>
      <w:r w:rsidRPr="00091BC7">
        <w:rPr>
          <w:spacing w:val="-8"/>
        </w:rPr>
        <w:t xml:space="preserve"> </w:t>
      </w:r>
      <w:r w:rsidRPr="00091BC7">
        <w:t>assessment</w:t>
      </w:r>
      <w:r w:rsidRPr="00091BC7">
        <w:rPr>
          <w:spacing w:val="-2"/>
        </w:rPr>
        <w:t xml:space="preserve"> </w:t>
      </w:r>
      <w:r w:rsidRPr="00091BC7">
        <w:t>of modern-day</w:t>
      </w:r>
      <w:r w:rsidRPr="00091BC7">
        <w:rPr>
          <w:spacing w:val="-2"/>
        </w:rPr>
        <w:t xml:space="preserve"> </w:t>
      </w:r>
      <w:r w:rsidRPr="00091BC7">
        <w:t>drought</w:t>
      </w:r>
      <w:r w:rsidRPr="00091BC7">
        <w:rPr>
          <w:spacing w:val="-2"/>
        </w:rPr>
        <w:t xml:space="preserve"> </w:t>
      </w:r>
      <w:r w:rsidRPr="00091BC7">
        <w:t>and</w:t>
      </w:r>
      <w:r w:rsidRPr="00091BC7">
        <w:rPr>
          <w:spacing w:val="-2"/>
        </w:rPr>
        <w:t xml:space="preserve"> </w:t>
      </w:r>
      <w:r w:rsidRPr="00091BC7">
        <w:t>pluvial</w:t>
      </w:r>
      <w:r w:rsidRPr="00091BC7">
        <w:rPr>
          <w:spacing w:val="-6"/>
        </w:rPr>
        <w:t xml:space="preserve"> </w:t>
      </w:r>
      <w:r w:rsidRPr="00091BC7">
        <w:t>conditions</w:t>
      </w:r>
      <w:r w:rsidRPr="00091BC7">
        <w:rPr>
          <w:spacing w:val="-4"/>
        </w:rPr>
        <w:t xml:space="preserve"> </w:t>
      </w:r>
      <w:r w:rsidRPr="00091BC7">
        <w:t>in</w:t>
      </w:r>
      <w:r w:rsidRPr="00091BC7">
        <w:rPr>
          <w:spacing w:val="-7"/>
        </w:rPr>
        <w:t xml:space="preserve"> </w:t>
      </w:r>
      <w:r w:rsidRPr="00091BC7">
        <w:t>the</w:t>
      </w:r>
      <w:r w:rsidRPr="00091BC7">
        <w:rPr>
          <w:spacing w:val="-3"/>
        </w:rPr>
        <w:t xml:space="preserve"> </w:t>
      </w:r>
      <w:r w:rsidRPr="00091BC7">
        <w:t>U.S. are impacted by the choice of base period used in calculating the SPI at the climate divisional scale.</w:t>
      </w:r>
      <w:r w:rsidRPr="00091BC7">
        <w:rPr>
          <w:spacing w:val="-1"/>
        </w:rPr>
        <w:t xml:space="preserve"> </w:t>
      </w:r>
      <w:r w:rsidRPr="00091BC7">
        <w:t>The approach</w:t>
      </w:r>
      <w:r w:rsidRPr="00091BC7">
        <w:rPr>
          <w:spacing w:val="-4"/>
        </w:rPr>
        <w:t xml:space="preserve"> </w:t>
      </w:r>
      <w:r w:rsidRPr="00091BC7">
        <w:t>involved using a series</w:t>
      </w:r>
      <w:r w:rsidRPr="00091BC7">
        <w:rPr>
          <w:spacing w:val="-1"/>
        </w:rPr>
        <w:t xml:space="preserve"> </w:t>
      </w:r>
      <w:r w:rsidRPr="00091BC7">
        <w:t>of eight 30-year moving</w:t>
      </w:r>
      <w:r w:rsidRPr="00091BC7">
        <w:rPr>
          <w:spacing w:val="-4"/>
        </w:rPr>
        <w:t xml:space="preserve"> </w:t>
      </w:r>
      <w:r w:rsidRPr="00091BC7">
        <w:t>windows as base periods, ranging from 1920-1950 to 1990 – 2020 to calculate the SPI over the 2021 – 2023 timeframe. It was found that climate</w:t>
      </w:r>
      <w:r w:rsidRPr="00091BC7">
        <w:rPr>
          <w:spacing w:val="-5"/>
        </w:rPr>
        <w:t xml:space="preserve"> </w:t>
      </w:r>
      <w:r w:rsidRPr="00091BC7">
        <w:t>divisions in the West, Southwest, and parts</w:t>
      </w:r>
      <w:r w:rsidRPr="00091BC7">
        <w:rPr>
          <w:spacing w:val="-4"/>
        </w:rPr>
        <w:t xml:space="preserve"> </w:t>
      </w:r>
      <w:r w:rsidRPr="00091BC7">
        <w:t>of the</w:t>
      </w:r>
      <w:r w:rsidRPr="00091BC7">
        <w:rPr>
          <w:spacing w:val="-8"/>
        </w:rPr>
        <w:t xml:space="preserve"> </w:t>
      </w:r>
      <w:r w:rsidRPr="00091BC7">
        <w:t>Southern</w:t>
      </w:r>
      <w:r w:rsidRPr="00091BC7">
        <w:rPr>
          <w:spacing w:val="-7"/>
        </w:rPr>
        <w:t xml:space="preserve"> </w:t>
      </w:r>
      <w:r w:rsidRPr="00091BC7">
        <w:t>U.S. have</w:t>
      </w:r>
      <w:r w:rsidRPr="00091BC7">
        <w:rPr>
          <w:spacing w:val="-3"/>
        </w:rPr>
        <w:t xml:space="preserve"> </w:t>
      </w:r>
      <w:r w:rsidRPr="00091BC7">
        <w:t>shifted</w:t>
      </w:r>
      <w:r w:rsidRPr="00091BC7">
        <w:rPr>
          <w:spacing w:val="-7"/>
        </w:rPr>
        <w:t xml:space="preserve"> </w:t>
      </w:r>
      <w:r w:rsidRPr="00091BC7">
        <w:t>toward</w:t>
      </w:r>
      <w:r w:rsidRPr="00091BC7">
        <w:rPr>
          <w:spacing w:val="-2"/>
        </w:rPr>
        <w:t xml:space="preserve"> </w:t>
      </w:r>
      <w:r w:rsidRPr="00091BC7">
        <w:t>drier conditions,</w:t>
      </w:r>
      <w:r w:rsidRPr="00091BC7">
        <w:rPr>
          <w:spacing w:val="-4"/>
        </w:rPr>
        <w:t xml:space="preserve"> </w:t>
      </w:r>
      <w:r w:rsidRPr="00091BC7">
        <w:t>divisions</w:t>
      </w:r>
      <w:r w:rsidRPr="00091BC7">
        <w:rPr>
          <w:spacing w:val="-4"/>
        </w:rPr>
        <w:t xml:space="preserve"> </w:t>
      </w:r>
      <w:r w:rsidRPr="00091BC7">
        <w:t>in</w:t>
      </w:r>
      <w:r w:rsidRPr="00091BC7">
        <w:rPr>
          <w:spacing w:val="-2"/>
        </w:rPr>
        <w:t xml:space="preserve"> </w:t>
      </w:r>
      <w:r w:rsidRPr="00091BC7">
        <w:t>the</w:t>
      </w:r>
      <w:r w:rsidRPr="00091BC7">
        <w:rPr>
          <w:spacing w:val="-8"/>
        </w:rPr>
        <w:t xml:space="preserve"> </w:t>
      </w:r>
      <w:r w:rsidRPr="00091BC7">
        <w:t xml:space="preserve">northeast toward wetter conditions. These changes were observed by analyzing the underlying precipitation frequency distributions and the associated median values, standard deviations, and skew values. Changes in the underlying frequency distributions were found to impact modern-day drought characterization by evaluating differences in drought/pluvial severity values yielded by base period 7 and base period 8. Results indicated that when transitioning from base period 7 to 8, drought in the western, southwestern, and parts of the </w:t>
      </w:r>
      <w:r w:rsidRPr="00091BC7">
        <w:lastRenderedPageBreak/>
        <w:t>Midwest was characterized as either lower severity drought or even neutral conditions.</w:t>
      </w:r>
    </w:p>
    <w:p w14:paraId="2A80B329" w14:textId="77777777" w:rsidR="009F0771" w:rsidRPr="00091BC7" w:rsidRDefault="009F0771" w:rsidP="00D343BE">
      <w:pPr>
        <w:pStyle w:val="BodyText"/>
        <w:spacing w:line="480" w:lineRule="auto"/>
      </w:pPr>
      <w:r w:rsidRPr="00091BC7">
        <w:t>Climate divisions in parts of the Northeast, Midwest, and Southeast indicated a shift toward either lower severity pluvial conditions or from pluvial conditions to neutral conditions. Climate divisions in the High Plains, Midwest, and parts of the southeast transitioned</w:t>
      </w:r>
      <w:r w:rsidRPr="00091BC7">
        <w:rPr>
          <w:spacing w:val="-1"/>
        </w:rPr>
        <w:t xml:space="preserve"> </w:t>
      </w:r>
      <w:r w:rsidRPr="00091BC7">
        <w:t>either</w:t>
      </w:r>
      <w:r w:rsidRPr="00091BC7">
        <w:rPr>
          <w:spacing w:val="-4"/>
        </w:rPr>
        <w:t xml:space="preserve"> </w:t>
      </w:r>
      <w:r w:rsidRPr="00091BC7">
        <w:t>from</w:t>
      </w:r>
      <w:r w:rsidRPr="00091BC7">
        <w:rPr>
          <w:spacing w:val="-5"/>
        </w:rPr>
        <w:t xml:space="preserve"> </w:t>
      </w:r>
      <w:r w:rsidRPr="00091BC7">
        <w:t>neutral</w:t>
      </w:r>
      <w:r w:rsidRPr="00091BC7">
        <w:rPr>
          <w:spacing w:val="-1"/>
        </w:rPr>
        <w:t xml:space="preserve"> </w:t>
      </w:r>
      <w:r w:rsidRPr="00091BC7">
        <w:t>to</w:t>
      </w:r>
      <w:r w:rsidRPr="00091BC7">
        <w:rPr>
          <w:spacing w:val="-6"/>
        </w:rPr>
        <w:t xml:space="preserve"> </w:t>
      </w:r>
      <w:r w:rsidRPr="00091BC7">
        <w:t>drought</w:t>
      </w:r>
      <w:r w:rsidRPr="00091BC7">
        <w:rPr>
          <w:spacing w:val="-5"/>
        </w:rPr>
        <w:t xml:space="preserve"> </w:t>
      </w:r>
      <w:r w:rsidRPr="00091BC7">
        <w:t>or</w:t>
      </w:r>
      <w:r w:rsidRPr="00091BC7">
        <w:rPr>
          <w:spacing w:val="-4"/>
        </w:rPr>
        <w:t xml:space="preserve"> </w:t>
      </w:r>
      <w:r w:rsidRPr="00091BC7">
        <w:t>to</w:t>
      </w:r>
      <w:r w:rsidRPr="00091BC7">
        <w:rPr>
          <w:spacing w:val="-1"/>
        </w:rPr>
        <w:t xml:space="preserve"> </w:t>
      </w:r>
      <w:r w:rsidRPr="00091BC7">
        <w:t>higher severity</w:t>
      </w:r>
      <w:r w:rsidRPr="00091BC7">
        <w:rPr>
          <w:spacing w:val="-1"/>
        </w:rPr>
        <w:t xml:space="preserve"> </w:t>
      </w:r>
      <w:r w:rsidRPr="00091BC7">
        <w:t>drought</w:t>
      </w:r>
      <w:r w:rsidRPr="00091BC7">
        <w:rPr>
          <w:spacing w:val="-5"/>
        </w:rPr>
        <w:t xml:space="preserve"> </w:t>
      </w:r>
      <w:r w:rsidRPr="00091BC7">
        <w:t>conditions</w:t>
      </w:r>
      <w:r w:rsidRPr="00091BC7">
        <w:rPr>
          <w:spacing w:val="-3"/>
        </w:rPr>
        <w:t xml:space="preserve"> </w:t>
      </w:r>
      <w:r w:rsidRPr="00091BC7">
        <w:t>from base period 7 to base period 8. Climate divisions in the Northeast shifted toward either lower severity pluvial conditions or from pluvial conditions to neutral conditions.</w:t>
      </w:r>
    </w:p>
    <w:p w14:paraId="2665F600" w14:textId="77777777" w:rsidR="009F0771" w:rsidRPr="00361E42" w:rsidRDefault="009F0771" w:rsidP="009F0771">
      <w:pPr>
        <w:spacing w:line="480" w:lineRule="auto"/>
        <w:rPr>
          <w:sz w:val="24"/>
          <w:szCs w:val="24"/>
        </w:rPr>
        <w:sectPr w:rsidR="009F0771" w:rsidRPr="00361E42" w:rsidSect="00FB3F9B">
          <w:pgSz w:w="12240" w:h="15840"/>
          <w:pgMar w:top="1440" w:right="1440" w:bottom="1440" w:left="1440" w:header="0" w:footer="1440" w:gutter="0"/>
          <w:cols w:space="720"/>
          <w:docGrid w:linePitch="299"/>
        </w:sectPr>
      </w:pPr>
    </w:p>
    <w:p w14:paraId="309B2A21" w14:textId="77777777" w:rsidR="009F0771" w:rsidRPr="00361E42" w:rsidRDefault="009F0771" w:rsidP="00D343BE">
      <w:pPr>
        <w:pStyle w:val="Heading2"/>
        <w:tabs>
          <w:tab w:val="left" w:pos="799"/>
        </w:tabs>
        <w:ind w:left="0"/>
      </w:pPr>
      <w:r>
        <w:rPr>
          <w:spacing w:val="-2"/>
        </w:rPr>
        <w:lastRenderedPageBreak/>
        <w:t xml:space="preserve">4.7 </w:t>
      </w:r>
      <w:r w:rsidRPr="00361E42">
        <w:rPr>
          <w:spacing w:val="-2"/>
        </w:rPr>
        <w:t>References</w:t>
      </w:r>
    </w:p>
    <w:p w14:paraId="4BABFC72" w14:textId="77777777" w:rsidR="009F0771" w:rsidRPr="00361E42" w:rsidRDefault="009F0771" w:rsidP="00D343BE">
      <w:pPr>
        <w:pStyle w:val="BodyText"/>
        <w:spacing w:before="153" w:line="276" w:lineRule="auto"/>
      </w:pPr>
      <w:r w:rsidRPr="00361E42">
        <w:t>Cammalleri, C., J. Spinoni, P. Barbosa,</w:t>
      </w:r>
      <w:r w:rsidRPr="00361E42">
        <w:rPr>
          <w:spacing w:val="-10"/>
        </w:rPr>
        <w:t xml:space="preserve"> </w:t>
      </w:r>
      <w:r w:rsidRPr="00361E42">
        <w:t>A.</w:t>
      </w:r>
      <w:r w:rsidRPr="00361E42">
        <w:rPr>
          <w:spacing w:val="-5"/>
        </w:rPr>
        <w:t xml:space="preserve"> </w:t>
      </w:r>
      <w:r w:rsidRPr="00361E42">
        <w:t>Toreti, and J. V.</w:t>
      </w:r>
      <w:r w:rsidRPr="00361E42">
        <w:rPr>
          <w:spacing w:val="-5"/>
        </w:rPr>
        <w:t xml:space="preserve"> </w:t>
      </w:r>
      <w:r w:rsidRPr="00361E42">
        <w:t>Vogt, 2022:</w:t>
      </w:r>
      <w:r w:rsidRPr="00361E42">
        <w:rPr>
          <w:spacing w:val="-7"/>
        </w:rPr>
        <w:t xml:space="preserve"> </w:t>
      </w:r>
      <w:r w:rsidRPr="00361E42">
        <w:t>The effects of non-stationarity</w:t>
      </w:r>
      <w:r w:rsidRPr="00361E42">
        <w:rPr>
          <w:spacing w:val="-2"/>
        </w:rPr>
        <w:t xml:space="preserve"> </w:t>
      </w:r>
      <w:r w:rsidRPr="00361E42">
        <w:t>on</w:t>
      </w:r>
      <w:r w:rsidRPr="00361E42">
        <w:rPr>
          <w:spacing w:val="-7"/>
        </w:rPr>
        <w:t xml:space="preserve"> </w:t>
      </w:r>
      <w:r w:rsidRPr="00361E42">
        <w:t>SPI</w:t>
      </w:r>
      <w:r w:rsidRPr="00361E42">
        <w:rPr>
          <w:spacing w:val="-5"/>
        </w:rPr>
        <w:t xml:space="preserve"> </w:t>
      </w:r>
      <w:r w:rsidRPr="00361E42">
        <w:t>for</w:t>
      </w:r>
      <w:r w:rsidRPr="00361E42">
        <w:rPr>
          <w:spacing w:val="-5"/>
        </w:rPr>
        <w:t xml:space="preserve"> </w:t>
      </w:r>
      <w:r w:rsidRPr="00361E42">
        <w:t>operational</w:t>
      </w:r>
      <w:r w:rsidRPr="00361E42">
        <w:rPr>
          <w:spacing w:val="-6"/>
        </w:rPr>
        <w:t xml:space="preserve"> </w:t>
      </w:r>
      <w:r w:rsidRPr="00361E42">
        <w:t>drought</w:t>
      </w:r>
      <w:r w:rsidRPr="00361E42">
        <w:rPr>
          <w:spacing w:val="-6"/>
        </w:rPr>
        <w:t xml:space="preserve"> </w:t>
      </w:r>
      <w:r w:rsidRPr="00361E42">
        <w:t>monitoring</w:t>
      </w:r>
      <w:r w:rsidRPr="00361E42">
        <w:rPr>
          <w:spacing w:val="-2"/>
        </w:rPr>
        <w:t xml:space="preserve"> </w:t>
      </w:r>
      <w:r w:rsidRPr="00361E42">
        <w:t>in</w:t>
      </w:r>
      <w:r w:rsidRPr="00361E42">
        <w:rPr>
          <w:spacing w:val="-7"/>
        </w:rPr>
        <w:t xml:space="preserve"> </w:t>
      </w:r>
      <w:r w:rsidRPr="00361E42">
        <w:t>Europe.</w:t>
      </w:r>
      <w:r w:rsidRPr="00361E42">
        <w:rPr>
          <w:spacing w:val="-4"/>
        </w:rPr>
        <w:t xml:space="preserve"> </w:t>
      </w:r>
      <w:r w:rsidRPr="00361E42">
        <w:t>Int.</w:t>
      </w:r>
      <w:r w:rsidRPr="00361E42">
        <w:rPr>
          <w:spacing w:val="-4"/>
        </w:rPr>
        <w:t xml:space="preserve"> </w:t>
      </w:r>
      <w:r w:rsidRPr="00361E42">
        <w:t xml:space="preserve">J. Climatol., 42, 3418–3430, </w:t>
      </w:r>
      <w:r w:rsidRPr="00361E42">
        <w:rPr>
          <w:color w:val="467885"/>
          <w:u w:val="single" w:color="467885"/>
        </w:rPr>
        <w:t>https://doi.org/10.1002/joc.7424</w:t>
      </w:r>
      <w:r w:rsidRPr="00361E42">
        <w:t>.</w:t>
      </w:r>
    </w:p>
    <w:p w14:paraId="20006DB1" w14:textId="77777777" w:rsidR="009F0771" w:rsidRPr="00361E42" w:rsidRDefault="009F0771" w:rsidP="00D343BE">
      <w:pPr>
        <w:pStyle w:val="BodyText"/>
        <w:spacing w:before="161" w:line="276" w:lineRule="auto"/>
      </w:pPr>
      <w:r w:rsidRPr="00361E42">
        <w:t>Delignette-Muller,</w:t>
      </w:r>
      <w:r w:rsidRPr="00361E42">
        <w:rPr>
          <w:spacing w:val="-2"/>
        </w:rPr>
        <w:t xml:space="preserve"> </w:t>
      </w:r>
      <w:r w:rsidRPr="00361E42">
        <w:t>M.L.</w:t>
      </w:r>
      <w:r w:rsidRPr="00361E42">
        <w:rPr>
          <w:spacing w:val="-5"/>
        </w:rPr>
        <w:t xml:space="preserve"> </w:t>
      </w:r>
      <w:r w:rsidRPr="00361E42">
        <w:t>and</w:t>
      </w:r>
      <w:r w:rsidRPr="00361E42">
        <w:rPr>
          <w:spacing w:val="-3"/>
        </w:rPr>
        <w:t xml:space="preserve"> </w:t>
      </w:r>
      <w:r w:rsidRPr="00361E42">
        <w:t>Dutang,</w:t>
      </w:r>
      <w:r w:rsidRPr="00361E42">
        <w:rPr>
          <w:spacing w:val="-5"/>
        </w:rPr>
        <w:t xml:space="preserve"> </w:t>
      </w:r>
      <w:r w:rsidRPr="00361E42">
        <w:t>C.,</w:t>
      </w:r>
      <w:r w:rsidRPr="00361E42">
        <w:rPr>
          <w:spacing w:val="-5"/>
        </w:rPr>
        <w:t xml:space="preserve"> </w:t>
      </w:r>
      <w:r w:rsidRPr="00361E42">
        <w:t>2015:</w:t>
      </w:r>
      <w:r w:rsidRPr="00361E42">
        <w:rPr>
          <w:spacing w:val="-7"/>
        </w:rPr>
        <w:t xml:space="preserve"> </w:t>
      </w:r>
      <w:r w:rsidRPr="00361E42">
        <w:t>fitdistrplus:</w:t>
      </w:r>
      <w:r w:rsidRPr="00361E42">
        <w:rPr>
          <w:spacing w:val="-15"/>
        </w:rPr>
        <w:t xml:space="preserve"> </w:t>
      </w:r>
      <w:r w:rsidRPr="00361E42">
        <w:t>An</w:t>
      </w:r>
      <w:r w:rsidRPr="00361E42">
        <w:rPr>
          <w:spacing w:val="-3"/>
        </w:rPr>
        <w:t xml:space="preserve"> </w:t>
      </w:r>
      <w:r w:rsidRPr="00361E42">
        <w:t>R</w:t>
      </w:r>
      <w:r w:rsidRPr="00361E42">
        <w:rPr>
          <w:spacing w:val="-5"/>
        </w:rPr>
        <w:t xml:space="preserve"> </w:t>
      </w:r>
      <w:r w:rsidRPr="00361E42">
        <w:t>Package</w:t>
      </w:r>
      <w:r w:rsidRPr="00361E42">
        <w:rPr>
          <w:spacing w:val="-4"/>
        </w:rPr>
        <w:t xml:space="preserve"> </w:t>
      </w:r>
      <w:r w:rsidRPr="00361E42">
        <w:t>for</w:t>
      </w:r>
      <w:r w:rsidRPr="00361E42">
        <w:rPr>
          <w:spacing w:val="-6"/>
        </w:rPr>
        <w:t xml:space="preserve"> </w:t>
      </w:r>
      <w:r w:rsidRPr="00361E42">
        <w:t xml:space="preserve">Fitting Distributions. Journal of Statistical Software, 64(4), 1-34. URL: </w:t>
      </w:r>
      <w:hyperlink r:id="rId42">
        <w:r w:rsidRPr="00361E42">
          <w:rPr>
            <w:spacing w:val="-2"/>
          </w:rPr>
          <w:t>http://www.jstatsoft.org/v64/i04/.</w:t>
        </w:r>
      </w:hyperlink>
    </w:p>
    <w:p w14:paraId="4B7CF5B1" w14:textId="77777777" w:rsidR="009F0771" w:rsidRPr="00361E42" w:rsidRDefault="009F0771" w:rsidP="00D343BE">
      <w:pPr>
        <w:pStyle w:val="BodyText"/>
        <w:spacing w:before="157" w:line="278" w:lineRule="auto"/>
      </w:pPr>
      <w:r w:rsidRPr="00361E42">
        <w:t>Edwards,</w:t>
      </w:r>
      <w:r w:rsidRPr="00361E42">
        <w:rPr>
          <w:spacing w:val="-3"/>
        </w:rPr>
        <w:t xml:space="preserve"> </w:t>
      </w:r>
      <w:r w:rsidRPr="00361E42">
        <w:t>D.C.</w:t>
      </w:r>
      <w:r w:rsidRPr="00361E42">
        <w:rPr>
          <w:spacing w:val="-3"/>
        </w:rPr>
        <w:t xml:space="preserve"> </w:t>
      </w:r>
      <w:r w:rsidRPr="00361E42">
        <w:t>and</w:t>
      </w:r>
      <w:r w:rsidRPr="00361E42">
        <w:rPr>
          <w:spacing w:val="-4"/>
        </w:rPr>
        <w:t xml:space="preserve"> </w:t>
      </w:r>
      <w:r w:rsidRPr="00361E42">
        <w:t>McKee,</w:t>
      </w:r>
      <w:r w:rsidRPr="00361E42">
        <w:rPr>
          <w:spacing w:val="-6"/>
        </w:rPr>
        <w:t xml:space="preserve"> </w:t>
      </w:r>
      <w:r w:rsidRPr="00361E42">
        <w:t>T.B.,</w:t>
      </w:r>
      <w:r w:rsidRPr="00361E42">
        <w:rPr>
          <w:spacing w:val="-3"/>
        </w:rPr>
        <w:t xml:space="preserve"> </w:t>
      </w:r>
      <w:r w:rsidRPr="00361E42">
        <w:t>1997:</w:t>
      </w:r>
      <w:r w:rsidRPr="00361E42">
        <w:rPr>
          <w:spacing w:val="-8"/>
        </w:rPr>
        <w:t xml:space="preserve"> </w:t>
      </w:r>
      <w:r w:rsidRPr="00361E42">
        <w:t>Characteristics</w:t>
      </w:r>
      <w:r w:rsidRPr="00361E42">
        <w:rPr>
          <w:spacing w:val="-6"/>
        </w:rPr>
        <w:t xml:space="preserve"> </w:t>
      </w:r>
      <w:r w:rsidRPr="00361E42">
        <w:t>of</w:t>
      </w:r>
      <w:r w:rsidRPr="00361E42">
        <w:rPr>
          <w:spacing w:val="-3"/>
        </w:rPr>
        <w:t xml:space="preserve"> </w:t>
      </w:r>
      <w:r w:rsidRPr="00361E42">
        <w:t>20th</w:t>
      </w:r>
      <w:r w:rsidRPr="00361E42">
        <w:rPr>
          <w:spacing w:val="-4"/>
        </w:rPr>
        <w:t xml:space="preserve"> </w:t>
      </w:r>
      <w:r w:rsidRPr="00361E42">
        <w:t>Century</w:t>
      </w:r>
      <w:r w:rsidRPr="00361E42">
        <w:rPr>
          <w:spacing w:val="-9"/>
        </w:rPr>
        <w:t xml:space="preserve"> </w:t>
      </w:r>
      <w:r w:rsidRPr="00361E42">
        <w:t>Drought</w:t>
      </w:r>
      <w:r w:rsidRPr="00361E42">
        <w:rPr>
          <w:spacing w:val="-8"/>
        </w:rPr>
        <w:t xml:space="preserve"> </w:t>
      </w:r>
      <w:r w:rsidRPr="00361E42">
        <w:t>in</w:t>
      </w:r>
      <w:r w:rsidRPr="00361E42">
        <w:rPr>
          <w:spacing w:val="-4"/>
        </w:rPr>
        <w:t xml:space="preserve"> </w:t>
      </w:r>
      <w:r w:rsidRPr="00361E42">
        <w:t>the United States at Multiple Time Scales. Climatology Report 97-2, Department of Atmospheric Science, Colorado State University, Fort Collins, CO, 155pp.</w:t>
      </w:r>
    </w:p>
    <w:p w14:paraId="13EA71B4" w14:textId="77777777" w:rsidR="009F0771" w:rsidRPr="00361E42" w:rsidRDefault="009F0771" w:rsidP="00D343BE">
      <w:pPr>
        <w:pStyle w:val="BodyText"/>
        <w:spacing w:before="153" w:line="276" w:lineRule="auto"/>
      </w:pPr>
      <w:r w:rsidRPr="00361E42">
        <w:t>Guo</w:t>
      </w:r>
      <w:r w:rsidRPr="00361E42">
        <w:rPr>
          <w:spacing w:val="-9"/>
        </w:rPr>
        <w:t xml:space="preserve"> </w:t>
      </w:r>
      <w:r w:rsidRPr="00361E42">
        <w:t>T.,</w:t>
      </w:r>
      <w:r w:rsidRPr="00361E42">
        <w:rPr>
          <w:spacing w:val="-6"/>
        </w:rPr>
        <w:t xml:space="preserve"> </w:t>
      </w:r>
      <w:r w:rsidRPr="00361E42">
        <w:t>2022:</w:t>
      </w:r>
      <w:r w:rsidRPr="00361E42">
        <w:rPr>
          <w:spacing w:val="-9"/>
        </w:rPr>
        <w:t xml:space="preserve"> </w:t>
      </w:r>
      <w:r w:rsidRPr="00361E42">
        <w:t>Extreme</w:t>
      </w:r>
      <w:r w:rsidRPr="00361E42">
        <w:rPr>
          <w:spacing w:val="-5"/>
        </w:rPr>
        <w:t xml:space="preserve"> </w:t>
      </w:r>
      <w:r w:rsidRPr="00361E42">
        <w:t>Precipitation</w:t>
      </w:r>
      <w:r w:rsidRPr="00361E42">
        <w:rPr>
          <w:spacing w:val="-9"/>
        </w:rPr>
        <w:t xml:space="preserve"> </w:t>
      </w:r>
      <w:r w:rsidRPr="00361E42">
        <w:t>Strongly</w:t>
      </w:r>
      <w:r w:rsidRPr="00361E42">
        <w:rPr>
          <w:spacing w:val="-4"/>
        </w:rPr>
        <w:t xml:space="preserve"> </w:t>
      </w:r>
      <w:r w:rsidRPr="00361E42">
        <w:t>Impacts</w:t>
      </w:r>
      <w:r w:rsidRPr="00361E42">
        <w:rPr>
          <w:spacing w:val="-6"/>
        </w:rPr>
        <w:t xml:space="preserve"> </w:t>
      </w:r>
      <w:r w:rsidRPr="00361E42">
        <w:t>the</w:t>
      </w:r>
      <w:r w:rsidRPr="00361E42">
        <w:rPr>
          <w:spacing w:val="-5"/>
        </w:rPr>
        <w:t xml:space="preserve"> </w:t>
      </w:r>
      <w:r w:rsidRPr="00361E42">
        <w:t>Interaction</w:t>
      </w:r>
      <w:r w:rsidRPr="00361E42">
        <w:rPr>
          <w:spacing w:val="-4"/>
        </w:rPr>
        <w:t xml:space="preserve"> </w:t>
      </w:r>
      <w:r w:rsidRPr="00361E42">
        <w:t>of</w:t>
      </w:r>
      <w:r w:rsidRPr="00361E42">
        <w:rPr>
          <w:spacing w:val="-3"/>
        </w:rPr>
        <w:t xml:space="preserve"> </w:t>
      </w:r>
      <w:r w:rsidRPr="00361E42">
        <w:t>Skewness</w:t>
      </w:r>
      <w:r w:rsidRPr="00361E42">
        <w:rPr>
          <w:spacing w:val="-6"/>
        </w:rPr>
        <w:t xml:space="preserve"> </w:t>
      </w:r>
      <w:r w:rsidRPr="00361E42">
        <w:t>and Kurtosis of Annual Precipitation Distribution on the Qinghai–Tibetan Plateau.</w:t>
      </w:r>
    </w:p>
    <w:p w14:paraId="2418B72C" w14:textId="77777777" w:rsidR="009F0771" w:rsidRPr="00361E42" w:rsidRDefault="009F0771" w:rsidP="00D343BE">
      <w:pPr>
        <w:pStyle w:val="BodyText"/>
        <w:spacing w:line="275" w:lineRule="exact"/>
      </w:pPr>
      <w:r w:rsidRPr="00361E42">
        <w:t>Atmosphere.</w:t>
      </w:r>
      <w:r w:rsidRPr="00361E42">
        <w:rPr>
          <w:spacing w:val="-6"/>
        </w:rPr>
        <w:t xml:space="preserve"> </w:t>
      </w:r>
      <w:r w:rsidRPr="00361E42">
        <w:t>13(11):1857.</w:t>
      </w:r>
      <w:r w:rsidRPr="00361E42">
        <w:rPr>
          <w:spacing w:val="-5"/>
        </w:rPr>
        <w:t xml:space="preserve"> </w:t>
      </w:r>
      <w:r w:rsidRPr="00361E42">
        <w:rPr>
          <w:spacing w:val="-2"/>
        </w:rPr>
        <w:t>https://doi.org/10.3390/atmos13111857</w:t>
      </w:r>
    </w:p>
    <w:p w14:paraId="6337CFF9" w14:textId="77777777" w:rsidR="009F0771" w:rsidRPr="00361E42" w:rsidRDefault="009F0771" w:rsidP="00D343BE">
      <w:pPr>
        <w:pStyle w:val="BodyText"/>
        <w:spacing w:before="204" w:line="276" w:lineRule="auto"/>
      </w:pPr>
      <w:r w:rsidRPr="00361E42">
        <w:t>Guttman</w:t>
      </w:r>
      <w:r w:rsidRPr="00361E42">
        <w:rPr>
          <w:spacing w:val="-4"/>
        </w:rPr>
        <w:t xml:space="preserve"> </w:t>
      </w:r>
      <w:r w:rsidRPr="00361E42">
        <w:t>N.B.,</w:t>
      </w:r>
      <w:r w:rsidRPr="00361E42">
        <w:rPr>
          <w:spacing w:val="-2"/>
        </w:rPr>
        <w:t xml:space="preserve"> </w:t>
      </w:r>
      <w:r w:rsidRPr="00361E42">
        <w:t>1999.</w:t>
      </w:r>
      <w:r w:rsidRPr="00361E42">
        <w:rPr>
          <w:spacing w:val="-15"/>
        </w:rPr>
        <w:t xml:space="preserve"> </w:t>
      </w:r>
      <w:r w:rsidRPr="00361E42">
        <w:t>Accepting</w:t>
      </w:r>
      <w:r w:rsidRPr="00361E42">
        <w:rPr>
          <w:spacing w:val="-4"/>
        </w:rPr>
        <w:t xml:space="preserve"> </w:t>
      </w:r>
      <w:r w:rsidRPr="00361E42">
        <w:t>the</w:t>
      </w:r>
      <w:r w:rsidRPr="00361E42">
        <w:rPr>
          <w:spacing w:val="-5"/>
        </w:rPr>
        <w:t xml:space="preserve"> </w:t>
      </w:r>
      <w:r w:rsidRPr="00361E42">
        <w:t>standardized</w:t>
      </w:r>
      <w:r w:rsidRPr="00361E42">
        <w:rPr>
          <w:spacing w:val="-4"/>
        </w:rPr>
        <w:t xml:space="preserve"> </w:t>
      </w:r>
      <w:r w:rsidRPr="00361E42">
        <w:t>precipitation</w:t>
      </w:r>
      <w:r w:rsidRPr="00361E42">
        <w:rPr>
          <w:spacing w:val="-4"/>
        </w:rPr>
        <w:t xml:space="preserve"> </w:t>
      </w:r>
      <w:r w:rsidRPr="00361E42">
        <w:t>index:</w:t>
      </w:r>
      <w:r w:rsidRPr="00361E42">
        <w:rPr>
          <w:spacing w:val="-4"/>
        </w:rPr>
        <w:t xml:space="preserve"> </w:t>
      </w:r>
      <w:r w:rsidRPr="00361E42">
        <w:t>a</w:t>
      </w:r>
      <w:r w:rsidRPr="00361E42">
        <w:rPr>
          <w:spacing w:val="-10"/>
        </w:rPr>
        <w:t xml:space="preserve"> </w:t>
      </w:r>
      <w:r w:rsidRPr="00361E42">
        <w:t xml:space="preserve">calculation algorithm. </w:t>
      </w:r>
      <w:r w:rsidRPr="00361E42">
        <w:rPr>
          <w:i/>
        </w:rPr>
        <w:t xml:space="preserve">JAWRA </w:t>
      </w:r>
      <w:r w:rsidRPr="00361E42">
        <w:rPr>
          <w:b/>
        </w:rPr>
        <w:t xml:space="preserve">35 </w:t>
      </w:r>
      <w:r w:rsidRPr="00361E42">
        <w:t>(2): 311–322.</w:t>
      </w:r>
    </w:p>
    <w:p w14:paraId="6F327E1D" w14:textId="77777777" w:rsidR="009F0771" w:rsidRPr="00361E42" w:rsidRDefault="009F0771" w:rsidP="00D343BE">
      <w:pPr>
        <w:pStyle w:val="BodyText"/>
        <w:spacing w:before="158" w:line="278" w:lineRule="auto"/>
      </w:pPr>
      <w:r w:rsidRPr="00361E42">
        <w:t>Hoylman,</w:t>
      </w:r>
      <w:r w:rsidRPr="00361E42">
        <w:rPr>
          <w:spacing w:val="-5"/>
        </w:rPr>
        <w:t xml:space="preserve"> </w:t>
      </w:r>
      <w:r w:rsidRPr="00361E42">
        <w:t>Z.H.,</w:t>
      </w:r>
      <w:r w:rsidRPr="00361E42">
        <w:rPr>
          <w:spacing w:val="-5"/>
        </w:rPr>
        <w:t xml:space="preserve"> </w:t>
      </w:r>
      <w:r w:rsidRPr="00361E42">
        <w:t>R.K.</w:t>
      </w:r>
      <w:r w:rsidRPr="00361E42">
        <w:rPr>
          <w:spacing w:val="-5"/>
        </w:rPr>
        <w:t xml:space="preserve"> </w:t>
      </w:r>
      <w:r w:rsidRPr="00361E42">
        <w:t>Bocinsky,</w:t>
      </w:r>
      <w:r w:rsidRPr="00361E42">
        <w:rPr>
          <w:spacing w:val="-8"/>
        </w:rPr>
        <w:t xml:space="preserve"> </w:t>
      </w:r>
      <w:r w:rsidRPr="00361E42">
        <w:t>K.G.</w:t>
      </w:r>
      <w:r w:rsidRPr="00361E42">
        <w:rPr>
          <w:spacing w:val="-5"/>
        </w:rPr>
        <w:t xml:space="preserve"> </w:t>
      </w:r>
      <w:r w:rsidRPr="00361E42">
        <w:t>Jencso,</w:t>
      </w:r>
      <w:r w:rsidRPr="00361E42">
        <w:rPr>
          <w:spacing w:val="-5"/>
        </w:rPr>
        <w:t xml:space="preserve"> </w:t>
      </w:r>
      <w:r w:rsidRPr="00361E42">
        <w:t>2022:</w:t>
      </w:r>
      <w:r w:rsidRPr="00361E42">
        <w:rPr>
          <w:spacing w:val="-7"/>
        </w:rPr>
        <w:t xml:space="preserve"> </w:t>
      </w:r>
      <w:r w:rsidRPr="00361E42">
        <w:t>Drought</w:t>
      </w:r>
      <w:r w:rsidRPr="00361E42">
        <w:rPr>
          <w:spacing w:val="-7"/>
        </w:rPr>
        <w:t xml:space="preserve"> </w:t>
      </w:r>
      <w:r w:rsidRPr="00361E42">
        <w:t>assessment</w:t>
      </w:r>
      <w:r w:rsidRPr="00361E42">
        <w:rPr>
          <w:spacing w:val="-7"/>
        </w:rPr>
        <w:t xml:space="preserve"> </w:t>
      </w:r>
      <w:r w:rsidRPr="00361E42">
        <w:t>has</w:t>
      </w:r>
      <w:r w:rsidRPr="00361E42">
        <w:rPr>
          <w:spacing w:val="-8"/>
        </w:rPr>
        <w:t xml:space="preserve"> </w:t>
      </w:r>
      <w:r w:rsidRPr="00361E42">
        <w:t>been outpaced by climate change: Empirical arguments for a paradigm shift. Nature Communications, 13, p. 2715</w:t>
      </w:r>
    </w:p>
    <w:p w14:paraId="7F1D05A2" w14:textId="77777777" w:rsidR="009F0771" w:rsidRPr="00361E42" w:rsidRDefault="009F0771" w:rsidP="00D343BE">
      <w:pPr>
        <w:pStyle w:val="BodyText"/>
        <w:spacing w:before="153" w:line="276" w:lineRule="auto"/>
        <w:jc w:val="both"/>
      </w:pPr>
      <w:r w:rsidRPr="00361E42">
        <w:t>McKee,</w:t>
      </w:r>
      <w:r w:rsidRPr="00361E42">
        <w:rPr>
          <w:spacing w:val="-8"/>
        </w:rPr>
        <w:t xml:space="preserve"> </w:t>
      </w:r>
      <w:r w:rsidRPr="00361E42">
        <w:t>T.</w:t>
      </w:r>
      <w:r w:rsidRPr="00361E42">
        <w:rPr>
          <w:spacing w:val="-3"/>
        </w:rPr>
        <w:t xml:space="preserve"> </w:t>
      </w:r>
      <w:r w:rsidRPr="00361E42">
        <w:t>B.,</w:t>
      </w:r>
      <w:r w:rsidRPr="00361E42">
        <w:rPr>
          <w:spacing w:val="-3"/>
        </w:rPr>
        <w:t xml:space="preserve"> </w:t>
      </w:r>
      <w:r w:rsidRPr="00361E42">
        <w:t>N.</w:t>
      </w:r>
      <w:r w:rsidRPr="00361E42">
        <w:rPr>
          <w:spacing w:val="-3"/>
        </w:rPr>
        <w:t xml:space="preserve"> </w:t>
      </w:r>
      <w:r w:rsidRPr="00361E42">
        <w:t>J.</w:t>
      </w:r>
      <w:r w:rsidRPr="00361E42">
        <w:rPr>
          <w:spacing w:val="-6"/>
        </w:rPr>
        <w:t xml:space="preserve"> </w:t>
      </w:r>
      <w:r w:rsidRPr="00361E42">
        <w:t>Doesken,</w:t>
      </w:r>
      <w:r w:rsidRPr="00361E42">
        <w:rPr>
          <w:spacing w:val="-3"/>
        </w:rPr>
        <w:t xml:space="preserve"> </w:t>
      </w:r>
      <w:r w:rsidRPr="00361E42">
        <w:t>and</w:t>
      </w:r>
      <w:r w:rsidRPr="00361E42">
        <w:rPr>
          <w:spacing w:val="-5"/>
        </w:rPr>
        <w:t xml:space="preserve"> </w:t>
      </w:r>
      <w:r w:rsidRPr="00361E42">
        <w:t>J.</w:t>
      </w:r>
      <w:r w:rsidRPr="00361E42">
        <w:rPr>
          <w:spacing w:val="-6"/>
        </w:rPr>
        <w:t xml:space="preserve"> </w:t>
      </w:r>
      <w:r w:rsidRPr="00361E42">
        <w:t>Kleist,</w:t>
      </w:r>
      <w:r w:rsidRPr="00361E42">
        <w:rPr>
          <w:spacing w:val="-3"/>
        </w:rPr>
        <w:t xml:space="preserve"> </w:t>
      </w:r>
      <w:r w:rsidRPr="00361E42">
        <w:t>1993:</w:t>
      </w:r>
      <w:r w:rsidRPr="00361E42">
        <w:rPr>
          <w:spacing w:val="-15"/>
        </w:rPr>
        <w:t xml:space="preserve"> </w:t>
      </w:r>
      <w:r w:rsidRPr="00361E42">
        <w:t>The</w:t>
      </w:r>
      <w:r w:rsidRPr="00361E42">
        <w:rPr>
          <w:spacing w:val="-5"/>
        </w:rPr>
        <w:t xml:space="preserve"> </w:t>
      </w:r>
      <w:r w:rsidRPr="00361E42">
        <w:t>relationship</w:t>
      </w:r>
      <w:r w:rsidRPr="00361E42">
        <w:rPr>
          <w:spacing w:val="-5"/>
        </w:rPr>
        <w:t xml:space="preserve"> </w:t>
      </w:r>
      <w:r w:rsidRPr="00361E42">
        <w:t>of</w:t>
      </w:r>
      <w:r w:rsidRPr="00361E42">
        <w:rPr>
          <w:spacing w:val="-3"/>
        </w:rPr>
        <w:t xml:space="preserve"> </w:t>
      </w:r>
      <w:r w:rsidRPr="00361E42">
        <w:t>drought</w:t>
      </w:r>
      <w:r w:rsidRPr="00361E42">
        <w:rPr>
          <w:spacing w:val="-5"/>
        </w:rPr>
        <w:t xml:space="preserve"> </w:t>
      </w:r>
      <w:r w:rsidRPr="00361E42">
        <w:t>frequency and</w:t>
      </w:r>
      <w:r w:rsidRPr="00361E42">
        <w:rPr>
          <w:spacing w:val="-13"/>
        </w:rPr>
        <w:t xml:space="preserve"> </w:t>
      </w:r>
      <w:r w:rsidRPr="00361E42">
        <w:t>duration</w:t>
      </w:r>
      <w:r w:rsidRPr="00361E42">
        <w:rPr>
          <w:spacing w:val="-4"/>
        </w:rPr>
        <w:t xml:space="preserve"> </w:t>
      </w:r>
      <w:r w:rsidRPr="00361E42">
        <w:t>to</w:t>
      </w:r>
      <w:r w:rsidRPr="00361E42">
        <w:rPr>
          <w:spacing w:val="-10"/>
        </w:rPr>
        <w:t xml:space="preserve"> </w:t>
      </w:r>
      <w:r w:rsidRPr="00361E42">
        <w:t>time</w:t>
      </w:r>
      <w:r w:rsidRPr="00361E42">
        <w:rPr>
          <w:spacing w:val="-6"/>
        </w:rPr>
        <w:t xml:space="preserve"> </w:t>
      </w:r>
      <w:r w:rsidRPr="00361E42">
        <w:t>scales.</w:t>
      </w:r>
      <w:r w:rsidRPr="00361E42">
        <w:rPr>
          <w:spacing w:val="-7"/>
        </w:rPr>
        <w:t xml:space="preserve"> </w:t>
      </w:r>
      <w:r w:rsidRPr="00361E42">
        <w:t>Eighth</w:t>
      </w:r>
      <w:r w:rsidRPr="00361E42">
        <w:rPr>
          <w:spacing w:val="-5"/>
        </w:rPr>
        <w:t xml:space="preserve"> </w:t>
      </w:r>
      <w:r w:rsidRPr="00361E42">
        <w:t>Conf.</w:t>
      </w:r>
      <w:r w:rsidRPr="00361E42">
        <w:rPr>
          <w:spacing w:val="-3"/>
        </w:rPr>
        <w:t xml:space="preserve"> </w:t>
      </w:r>
      <w:r w:rsidRPr="00361E42">
        <w:t>on</w:t>
      </w:r>
      <w:r w:rsidRPr="00361E42">
        <w:rPr>
          <w:spacing w:val="-15"/>
        </w:rPr>
        <w:t xml:space="preserve"> </w:t>
      </w:r>
      <w:r w:rsidRPr="00361E42">
        <w:t>Applied</w:t>
      </w:r>
      <w:r w:rsidRPr="00361E42">
        <w:rPr>
          <w:spacing w:val="-5"/>
        </w:rPr>
        <w:t xml:space="preserve"> </w:t>
      </w:r>
      <w:r w:rsidRPr="00361E42">
        <w:t>Climatology,</w:t>
      </w:r>
      <w:r w:rsidRPr="00361E42">
        <w:rPr>
          <w:spacing w:val="-15"/>
        </w:rPr>
        <w:t xml:space="preserve"> </w:t>
      </w:r>
      <w:r w:rsidRPr="00361E42">
        <w:t>Anaheim,</w:t>
      </w:r>
      <w:r w:rsidRPr="00361E42">
        <w:rPr>
          <w:spacing w:val="-3"/>
        </w:rPr>
        <w:t xml:space="preserve"> </w:t>
      </w:r>
      <w:r w:rsidRPr="00361E42">
        <w:t>CA,</w:t>
      </w:r>
      <w:r w:rsidRPr="00361E42">
        <w:rPr>
          <w:spacing w:val="-15"/>
        </w:rPr>
        <w:t xml:space="preserve"> </w:t>
      </w:r>
      <w:r w:rsidRPr="00361E42">
        <w:t>Amer. Meteor. Soc., 179–183.</w:t>
      </w:r>
    </w:p>
    <w:p w14:paraId="176E15A9" w14:textId="77777777" w:rsidR="009F0771" w:rsidRPr="00361E42" w:rsidRDefault="009F0771" w:rsidP="00D343BE">
      <w:pPr>
        <w:pStyle w:val="BodyText"/>
        <w:spacing w:before="161" w:line="276" w:lineRule="auto"/>
      </w:pPr>
      <w:r w:rsidRPr="00361E42">
        <w:t>NOAA</w:t>
      </w:r>
      <w:r w:rsidRPr="00361E42">
        <w:rPr>
          <w:spacing w:val="-15"/>
        </w:rPr>
        <w:t xml:space="preserve"> </w:t>
      </w:r>
      <w:r w:rsidRPr="00361E42">
        <w:t>National</w:t>
      </w:r>
      <w:r w:rsidRPr="00361E42">
        <w:rPr>
          <w:spacing w:val="-5"/>
        </w:rPr>
        <w:t xml:space="preserve"> </w:t>
      </w:r>
      <w:r w:rsidRPr="00361E42">
        <w:t>Centers</w:t>
      </w:r>
      <w:r w:rsidRPr="00361E42">
        <w:rPr>
          <w:spacing w:val="-5"/>
        </w:rPr>
        <w:t xml:space="preserve"> </w:t>
      </w:r>
      <w:r w:rsidRPr="00361E42">
        <w:t>for</w:t>
      </w:r>
      <w:r w:rsidRPr="00361E42">
        <w:rPr>
          <w:spacing w:val="-6"/>
        </w:rPr>
        <w:t xml:space="preserve"> </w:t>
      </w:r>
      <w:r w:rsidRPr="00361E42">
        <w:t>Environmental</w:t>
      </w:r>
      <w:r w:rsidRPr="00361E42">
        <w:rPr>
          <w:spacing w:val="-7"/>
        </w:rPr>
        <w:t xml:space="preserve"> </w:t>
      </w:r>
      <w:r w:rsidRPr="00361E42">
        <w:t>Information,</w:t>
      </w:r>
      <w:r w:rsidRPr="00361E42">
        <w:rPr>
          <w:spacing w:val="-1"/>
        </w:rPr>
        <w:t xml:space="preserve"> </w:t>
      </w:r>
      <w:r w:rsidRPr="00361E42">
        <w:t>Monthly</w:t>
      </w:r>
      <w:r w:rsidRPr="00361E42">
        <w:rPr>
          <w:spacing w:val="-3"/>
        </w:rPr>
        <w:t xml:space="preserve"> </w:t>
      </w:r>
      <w:r w:rsidRPr="00361E42">
        <w:t>Drought</w:t>
      </w:r>
      <w:r w:rsidRPr="00361E42">
        <w:rPr>
          <w:spacing w:val="-3"/>
        </w:rPr>
        <w:t xml:space="preserve"> </w:t>
      </w:r>
      <w:r w:rsidRPr="00361E42">
        <w:t>Report</w:t>
      </w:r>
      <w:r w:rsidRPr="00361E42">
        <w:rPr>
          <w:spacing w:val="-7"/>
        </w:rPr>
        <w:t xml:space="preserve"> </w:t>
      </w:r>
      <w:r w:rsidRPr="00361E42">
        <w:t>for July 2023, published online</w:t>
      </w:r>
      <w:r w:rsidRPr="00361E42">
        <w:rPr>
          <w:spacing w:val="-4"/>
        </w:rPr>
        <w:t xml:space="preserve"> </w:t>
      </w:r>
      <w:r w:rsidRPr="00361E42">
        <w:t xml:space="preserve">August 2023, retrieved on March 18, 2024 from </w:t>
      </w:r>
      <w:r w:rsidRPr="00361E42">
        <w:rPr>
          <w:spacing w:val="-2"/>
        </w:rPr>
        <w:t>https</w:t>
      </w:r>
      <w:hyperlink r:id="rId43">
        <w:r w:rsidRPr="00361E42">
          <w:rPr>
            <w:spacing w:val="-2"/>
          </w:rPr>
          <w:t>://www.ncei.noaa.gov/access/monitoring/monthly-report/drought/202307</w:t>
        </w:r>
      </w:hyperlink>
    </w:p>
    <w:p w14:paraId="7541A6F8" w14:textId="77777777" w:rsidR="009F0771" w:rsidRPr="00361E42" w:rsidRDefault="009F0771" w:rsidP="00D343BE">
      <w:pPr>
        <w:pStyle w:val="BodyText"/>
        <w:spacing w:before="157" w:line="278" w:lineRule="auto"/>
      </w:pPr>
      <w:r w:rsidRPr="00361E42">
        <w:t>Quiring</w:t>
      </w:r>
      <w:r w:rsidRPr="00361E42">
        <w:rPr>
          <w:spacing w:val="-4"/>
        </w:rPr>
        <w:t xml:space="preserve"> </w:t>
      </w:r>
      <w:r w:rsidRPr="00361E42">
        <w:t>SM.,</w:t>
      </w:r>
      <w:r w:rsidRPr="00361E42">
        <w:rPr>
          <w:spacing w:val="-2"/>
        </w:rPr>
        <w:t xml:space="preserve"> </w:t>
      </w:r>
      <w:r w:rsidRPr="00361E42">
        <w:t>2009:</w:t>
      </w:r>
      <w:r w:rsidRPr="00361E42">
        <w:rPr>
          <w:spacing w:val="-8"/>
        </w:rPr>
        <w:t xml:space="preserve"> </w:t>
      </w:r>
      <w:r w:rsidRPr="00361E42">
        <w:t>Developing</w:t>
      </w:r>
      <w:r w:rsidRPr="00361E42">
        <w:rPr>
          <w:spacing w:val="-4"/>
        </w:rPr>
        <w:t xml:space="preserve"> </w:t>
      </w:r>
      <w:r w:rsidRPr="00361E42">
        <w:t>objective</w:t>
      </w:r>
      <w:r w:rsidRPr="00361E42">
        <w:rPr>
          <w:spacing w:val="-5"/>
        </w:rPr>
        <w:t xml:space="preserve"> </w:t>
      </w:r>
      <w:r w:rsidRPr="00361E42">
        <w:t>operational</w:t>
      </w:r>
      <w:r w:rsidRPr="00361E42">
        <w:rPr>
          <w:spacing w:val="-4"/>
        </w:rPr>
        <w:t xml:space="preserve"> </w:t>
      </w:r>
      <w:r w:rsidRPr="00361E42">
        <w:t>definitions</w:t>
      </w:r>
      <w:r w:rsidRPr="00361E42">
        <w:rPr>
          <w:spacing w:val="-6"/>
        </w:rPr>
        <w:t xml:space="preserve"> </w:t>
      </w:r>
      <w:r w:rsidRPr="00361E42">
        <w:t>for</w:t>
      </w:r>
      <w:r w:rsidRPr="00361E42">
        <w:rPr>
          <w:spacing w:val="-2"/>
        </w:rPr>
        <w:t xml:space="preserve"> </w:t>
      </w:r>
      <w:r w:rsidRPr="00361E42">
        <w:t>monitoring</w:t>
      </w:r>
      <w:r w:rsidRPr="00361E42">
        <w:rPr>
          <w:spacing w:val="-9"/>
        </w:rPr>
        <w:t xml:space="preserve"> </w:t>
      </w:r>
      <w:r w:rsidRPr="00361E42">
        <w:t xml:space="preserve">drought. J Appl Meteorol Climatol. 48: 1217–29. </w:t>
      </w:r>
      <w:hyperlink r:id="rId44">
        <w:r w:rsidRPr="00361E42">
          <w:rPr>
            <w:color w:val="467885"/>
            <w:spacing w:val="-2"/>
            <w:u w:val="single" w:color="467885"/>
          </w:rPr>
          <w:t>http://journals.ametsoc.org/doi/abs/10.1175/2009JAMC2088.1</w:t>
        </w:r>
        <w:r w:rsidRPr="00361E42">
          <w:rPr>
            <w:spacing w:val="-2"/>
          </w:rPr>
          <w:t>.</w:t>
        </w:r>
      </w:hyperlink>
    </w:p>
    <w:p w14:paraId="72AF693C" w14:textId="77777777" w:rsidR="009F0771" w:rsidRPr="00361E42" w:rsidRDefault="009F0771" w:rsidP="00D343BE">
      <w:pPr>
        <w:pStyle w:val="BodyText"/>
        <w:spacing w:before="153" w:line="276" w:lineRule="auto"/>
      </w:pPr>
      <w:r w:rsidRPr="00361E42">
        <w:t>R Core Team, 2022: _R:</w:t>
      </w:r>
      <w:r w:rsidRPr="00361E42">
        <w:rPr>
          <w:spacing w:val="-9"/>
        </w:rPr>
        <w:t xml:space="preserve"> </w:t>
      </w:r>
      <w:r w:rsidRPr="00361E42">
        <w:t>A</w:t>
      </w:r>
      <w:r w:rsidRPr="00361E42">
        <w:rPr>
          <w:spacing w:val="-10"/>
        </w:rPr>
        <w:t xml:space="preserve"> </w:t>
      </w:r>
      <w:r w:rsidRPr="00361E42">
        <w:t>Language and Environment for Statistical Computing_. R Foundation</w:t>
      </w:r>
      <w:r w:rsidRPr="00361E42">
        <w:rPr>
          <w:spacing w:val="-15"/>
        </w:rPr>
        <w:t xml:space="preserve"> </w:t>
      </w:r>
      <w:r w:rsidRPr="00361E42">
        <w:t>for</w:t>
      </w:r>
      <w:r w:rsidRPr="00361E42">
        <w:rPr>
          <w:spacing w:val="-15"/>
        </w:rPr>
        <w:t xml:space="preserve"> </w:t>
      </w:r>
      <w:r w:rsidRPr="00361E42">
        <w:t>Statistical</w:t>
      </w:r>
      <w:r w:rsidRPr="00361E42">
        <w:rPr>
          <w:spacing w:val="-12"/>
        </w:rPr>
        <w:t xml:space="preserve"> </w:t>
      </w:r>
      <w:r w:rsidRPr="00361E42">
        <w:t>Computing,</w:t>
      </w:r>
      <w:r w:rsidRPr="00361E42">
        <w:rPr>
          <w:spacing w:val="-12"/>
        </w:rPr>
        <w:t xml:space="preserve"> </w:t>
      </w:r>
      <w:r w:rsidRPr="00361E42">
        <w:t>Vienna,</w:t>
      </w:r>
      <w:r w:rsidRPr="00361E42">
        <w:rPr>
          <w:spacing w:val="-15"/>
        </w:rPr>
        <w:t xml:space="preserve"> </w:t>
      </w:r>
      <w:r w:rsidRPr="00361E42">
        <w:t>Austria.</w:t>
      </w:r>
      <w:r w:rsidRPr="00361E42">
        <w:rPr>
          <w:spacing w:val="38"/>
        </w:rPr>
        <w:t xml:space="preserve"> </w:t>
      </w:r>
      <w:r w:rsidRPr="00361E42">
        <w:t>&lt;https</w:t>
      </w:r>
      <w:hyperlink r:id="rId45">
        <w:r w:rsidRPr="00361E42">
          <w:t>://www.R-project.org/</w:t>
        </w:r>
      </w:hyperlink>
      <w:r w:rsidRPr="00361E42">
        <w:t>&gt;.</w:t>
      </w:r>
    </w:p>
    <w:p w14:paraId="4E65076D" w14:textId="77777777" w:rsidR="009F0771" w:rsidRPr="00361E42" w:rsidRDefault="009F0771" w:rsidP="00D343BE">
      <w:pPr>
        <w:pStyle w:val="BodyText"/>
        <w:spacing w:before="61" w:line="276" w:lineRule="auto"/>
      </w:pPr>
      <w:r w:rsidRPr="00361E42">
        <w:t>Shen, S.S.P.,</w:t>
      </w:r>
      <w:r w:rsidRPr="00361E42">
        <w:rPr>
          <w:spacing w:val="-1"/>
        </w:rPr>
        <w:t xml:space="preserve"> </w:t>
      </w:r>
      <w:r w:rsidRPr="00361E42">
        <w:t>Wied, O.,</w:t>
      </w:r>
      <w:r w:rsidRPr="00361E42">
        <w:rPr>
          <w:spacing w:val="-1"/>
        </w:rPr>
        <w:t xml:space="preserve"> </w:t>
      </w:r>
      <w:r w:rsidRPr="00361E42">
        <w:t>Weithmann,</w:t>
      </w:r>
      <w:r w:rsidRPr="00361E42">
        <w:rPr>
          <w:spacing w:val="-6"/>
        </w:rPr>
        <w:t xml:space="preserve"> </w:t>
      </w:r>
      <w:r w:rsidRPr="00361E42">
        <w:t>A. et al., 2016: Six temperature and precipitation regimes</w:t>
      </w:r>
      <w:r w:rsidRPr="00361E42">
        <w:rPr>
          <w:spacing w:val="-4"/>
        </w:rPr>
        <w:t xml:space="preserve"> </w:t>
      </w:r>
      <w:r w:rsidRPr="00361E42">
        <w:t>of the</w:t>
      </w:r>
      <w:r w:rsidRPr="00361E42">
        <w:rPr>
          <w:spacing w:val="-8"/>
        </w:rPr>
        <w:t xml:space="preserve"> </w:t>
      </w:r>
      <w:r w:rsidRPr="00361E42">
        <w:t>contiguous</w:t>
      </w:r>
      <w:r w:rsidRPr="00361E42">
        <w:rPr>
          <w:spacing w:val="-4"/>
        </w:rPr>
        <w:t xml:space="preserve"> </w:t>
      </w:r>
      <w:r w:rsidRPr="00361E42">
        <w:t>United</w:t>
      </w:r>
      <w:r w:rsidRPr="00361E42">
        <w:rPr>
          <w:spacing w:val="-2"/>
        </w:rPr>
        <w:t xml:space="preserve"> </w:t>
      </w:r>
      <w:r w:rsidRPr="00361E42">
        <w:t>States</w:t>
      </w:r>
      <w:r w:rsidRPr="00361E42">
        <w:rPr>
          <w:spacing w:val="-4"/>
        </w:rPr>
        <w:t xml:space="preserve"> </w:t>
      </w:r>
      <w:r w:rsidRPr="00361E42">
        <w:t>between</w:t>
      </w:r>
      <w:r w:rsidRPr="00361E42">
        <w:rPr>
          <w:spacing w:val="-2"/>
        </w:rPr>
        <w:t xml:space="preserve"> </w:t>
      </w:r>
      <w:r w:rsidRPr="00361E42">
        <w:t>1895</w:t>
      </w:r>
      <w:r w:rsidRPr="00361E42">
        <w:rPr>
          <w:spacing w:val="-2"/>
        </w:rPr>
        <w:t xml:space="preserve"> </w:t>
      </w:r>
      <w:r w:rsidRPr="00361E42">
        <w:t>and</w:t>
      </w:r>
      <w:r w:rsidRPr="00361E42">
        <w:rPr>
          <w:spacing w:val="-2"/>
        </w:rPr>
        <w:t xml:space="preserve"> </w:t>
      </w:r>
      <w:r w:rsidRPr="00361E42">
        <w:t>2010:</w:t>
      </w:r>
      <w:r w:rsidRPr="00361E42">
        <w:rPr>
          <w:spacing w:val="-2"/>
        </w:rPr>
        <w:t xml:space="preserve"> </w:t>
      </w:r>
      <w:r w:rsidRPr="00361E42">
        <w:t>a</w:t>
      </w:r>
      <w:r w:rsidRPr="00361E42">
        <w:rPr>
          <w:spacing w:val="-8"/>
        </w:rPr>
        <w:t xml:space="preserve"> </w:t>
      </w:r>
      <w:r w:rsidRPr="00361E42">
        <w:t>statistical</w:t>
      </w:r>
      <w:r w:rsidRPr="00361E42">
        <w:rPr>
          <w:spacing w:val="-2"/>
        </w:rPr>
        <w:t xml:space="preserve"> </w:t>
      </w:r>
      <w:r w:rsidRPr="00361E42">
        <w:t>inference study.</w:t>
      </w:r>
      <w:r w:rsidRPr="00361E42">
        <w:rPr>
          <w:spacing w:val="-1"/>
        </w:rPr>
        <w:t xml:space="preserve"> </w:t>
      </w:r>
      <w:r w:rsidRPr="00361E42">
        <w:t>Theor</w:t>
      </w:r>
      <w:r w:rsidRPr="00361E42">
        <w:rPr>
          <w:spacing w:val="-16"/>
        </w:rPr>
        <w:t xml:space="preserve"> </w:t>
      </w:r>
      <w:r w:rsidRPr="00361E42">
        <w:t>Appl Climatol</w:t>
      </w:r>
      <w:r w:rsidRPr="00361E42">
        <w:rPr>
          <w:spacing w:val="-3"/>
        </w:rPr>
        <w:t xml:space="preserve"> </w:t>
      </w:r>
      <w:r w:rsidRPr="00361E42">
        <w:t>125,</w:t>
      </w:r>
      <w:r w:rsidRPr="00361E42">
        <w:rPr>
          <w:spacing w:val="-1"/>
        </w:rPr>
        <w:t xml:space="preserve"> </w:t>
      </w:r>
      <w:r w:rsidRPr="00361E42">
        <w:t>197–211.</w:t>
      </w:r>
      <w:r w:rsidRPr="00361E42">
        <w:rPr>
          <w:spacing w:val="-1"/>
        </w:rPr>
        <w:t xml:space="preserve"> </w:t>
      </w:r>
      <w:r w:rsidRPr="00361E42">
        <w:t>https://doi.org/10.1007/s00704-015-1502-2</w:t>
      </w:r>
    </w:p>
    <w:p w14:paraId="14DAB857" w14:textId="77777777" w:rsidR="009F0771" w:rsidRPr="00361E42" w:rsidRDefault="009F0771" w:rsidP="00D343BE">
      <w:pPr>
        <w:pStyle w:val="BodyText"/>
        <w:spacing w:before="162" w:line="276" w:lineRule="auto"/>
      </w:pPr>
      <w:r w:rsidRPr="00361E42">
        <w:t>Spade</w:t>
      </w:r>
      <w:r w:rsidRPr="00361E42">
        <w:rPr>
          <w:spacing w:val="-4"/>
        </w:rPr>
        <w:t xml:space="preserve"> </w:t>
      </w:r>
      <w:r w:rsidRPr="00361E42">
        <w:t>D.,</w:t>
      </w:r>
      <w:r w:rsidRPr="00361E42">
        <w:rPr>
          <w:spacing w:val="-4"/>
        </w:rPr>
        <w:t xml:space="preserve"> </w:t>
      </w:r>
      <w:r w:rsidRPr="00361E42">
        <w:t>Beurs</w:t>
      </w:r>
      <w:r w:rsidRPr="00361E42">
        <w:rPr>
          <w:spacing w:val="-4"/>
        </w:rPr>
        <w:t xml:space="preserve"> </w:t>
      </w:r>
      <w:r w:rsidRPr="00361E42">
        <w:t>K.,</w:t>
      </w:r>
      <w:r w:rsidRPr="00361E42">
        <w:rPr>
          <w:spacing w:val="-1"/>
        </w:rPr>
        <w:t xml:space="preserve"> </w:t>
      </w:r>
      <w:r w:rsidRPr="00361E42">
        <w:t>Shafer</w:t>
      </w:r>
      <w:r w:rsidRPr="00361E42">
        <w:rPr>
          <w:spacing w:val="-1"/>
        </w:rPr>
        <w:t xml:space="preserve"> </w:t>
      </w:r>
      <w:r w:rsidRPr="00361E42">
        <w:t>M.,</w:t>
      </w:r>
      <w:r w:rsidRPr="00361E42">
        <w:rPr>
          <w:spacing w:val="-1"/>
        </w:rPr>
        <w:t xml:space="preserve"> </w:t>
      </w:r>
      <w:r w:rsidRPr="00361E42">
        <w:t>2020:</w:t>
      </w:r>
      <w:r w:rsidRPr="00361E42">
        <w:rPr>
          <w:spacing w:val="-6"/>
        </w:rPr>
        <w:t xml:space="preserve"> </w:t>
      </w:r>
      <w:r w:rsidRPr="00361E42">
        <w:t>Major</w:t>
      </w:r>
      <w:r w:rsidRPr="00361E42">
        <w:rPr>
          <w:spacing w:val="-1"/>
        </w:rPr>
        <w:t xml:space="preserve"> </w:t>
      </w:r>
      <w:r w:rsidRPr="00361E42">
        <w:t>over-</w:t>
      </w:r>
      <w:r w:rsidRPr="00361E42">
        <w:rPr>
          <w:spacing w:val="-5"/>
        </w:rPr>
        <w:t xml:space="preserve"> </w:t>
      </w:r>
      <w:r w:rsidRPr="00361E42">
        <w:t>and</w:t>
      </w:r>
      <w:r w:rsidRPr="00361E42">
        <w:rPr>
          <w:spacing w:val="-3"/>
        </w:rPr>
        <w:t xml:space="preserve"> </w:t>
      </w:r>
      <w:r w:rsidRPr="00361E42">
        <w:t>underestimation</w:t>
      </w:r>
      <w:r w:rsidRPr="00361E42">
        <w:rPr>
          <w:spacing w:val="-3"/>
        </w:rPr>
        <w:t xml:space="preserve"> </w:t>
      </w:r>
      <w:r w:rsidRPr="00361E42">
        <w:t>of</w:t>
      </w:r>
      <w:r w:rsidRPr="00361E42">
        <w:rPr>
          <w:spacing w:val="-5"/>
        </w:rPr>
        <w:t xml:space="preserve"> </w:t>
      </w:r>
      <w:r w:rsidRPr="00361E42">
        <w:t>drought</w:t>
      </w:r>
      <w:r w:rsidRPr="00361E42">
        <w:rPr>
          <w:spacing w:val="-6"/>
        </w:rPr>
        <w:t xml:space="preserve"> </w:t>
      </w:r>
      <w:r w:rsidRPr="00361E42">
        <w:t>found in NOAA’s climate divisional SPI dataset. J</w:t>
      </w:r>
      <w:r w:rsidRPr="00361E42">
        <w:rPr>
          <w:spacing w:val="-9"/>
        </w:rPr>
        <w:t xml:space="preserve"> </w:t>
      </w:r>
      <w:r w:rsidRPr="00361E42">
        <w:t>Appl Meteorol Climatol 59:1469–1480</w:t>
      </w:r>
    </w:p>
    <w:p w14:paraId="25DEAFFB" w14:textId="77777777" w:rsidR="009F0771" w:rsidRPr="00361E42" w:rsidRDefault="009F0771" w:rsidP="00D343BE">
      <w:pPr>
        <w:pStyle w:val="BodyText"/>
        <w:spacing w:before="157" w:line="278" w:lineRule="auto"/>
      </w:pPr>
      <w:r w:rsidRPr="00361E42">
        <w:t>Stagge,</w:t>
      </w:r>
      <w:r w:rsidRPr="00361E42">
        <w:rPr>
          <w:spacing w:val="-5"/>
        </w:rPr>
        <w:t xml:space="preserve"> </w:t>
      </w:r>
      <w:r w:rsidRPr="00361E42">
        <w:t>J.</w:t>
      </w:r>
      <w:r w:rsidRPr="00361E42">
        <w:rPr>
          <w:spacing w:val="-1"/>
        </w:rPr>
        <w:t xml:space="preserve"> </w:t>
      </w:r>
      <w:r w:rsidRPr="00361E42">
        <w:t>H.,</w:t>
      </w:r>
      <w:r w:rsidRPr="00361E42">
        <w:rPr>
          <w:spacing w:val="-5"/>
        </w:rPr>
        <w:t xml:space="preserve"> </w:t>
      </w:r>
      <w:r w:rsidRPr="00361E42">
        <w:t>and</w:t>
      </w:r>
      <w:r w:rsidRPr="00361E42">
        <w:rPr>
          <w:spacing w:val="-3"/>
        </w:rPr>
        <w:t xml:space="preserve"> </w:t>
      </w:r>
      <w:r w:rsidRPr="00361E42">
        <w:t>K.</w:t>
      </w:r>
      <w:r w:rsidRPr="00361E42">
        <w:rPr>
          <w:spacing w:val="-1"/>
        </w:rPr>
        <w:t xml:space="preserve"> </w:t>
      </w:r>
      <w:r w:rsidRPr="00361E42">
        <w:t>Sung,</w:t>
      </w:r>
      <w:r w:rsidRPr="00361E42">
        <w:rPr>
          <w:spacing w:val="-1"/>
        </w:rPr>
        <w:t xml:space="preserve"> </w:t>
      </w:r>
      <w:r w:rsidRPr="00361E42">
        <w:t>2022:</w:t>
      </w:r>
      <w:r w:rsidRPr="00361E42">
        <w:rPr>
          <w:spacing w:val="-17"/>
        </w:rPr>
        <w:t xml:space="preserve"> </w:t>
      </w:r>
      <w:r w:rsidRPr="00361E42">
        <w:t>A</w:t>
      </w:r>
      <w:r w:rsidRPr="00361E42">
        <w:rPr>
          <w:spacing w:val="-15"/>
        </w:rPr>
        <w:t xml:space="preserve"> </w:t>
      </w:r>
      <w:r w:rsidRPr="00361E42">
        <w:t>Nonstationary</w:t>
      </w:r>
      <w:r w:rsidRPr="00361E42">
        <w:rPr>
          <w:spacing w:val="-7"/>
        </w:rPr>
        <w:t xml:space="preserve"> </w:t>
      </w:r>
      <w:r w:rsidRPr="00361E42">
        <w:t>Standardized</w:t>
      </w:r>
      <w:r w:rsidRPr="00361E42">
        <w:rPr>
          <w:spacing w:val="-3"/>
        </w:rPr>
        <w:t xml:space="preserve"> </w:t>
      </w:r>
      <w:r w:rsidRPr="00361E42">
        <w:t>Precipitation</w:t>
      </w:r>
      <w:r w:rsidRPr="00361E42">
        <w:rPr>
          <w:spacing w:val="-7"/>
        </w:rPr>
        <w:t xml:space="preserve"> </w:t>
      </w:r>
      <w:r w:rsidRPr="00361E42">
        <w:t xml:space="preserve">Index (NSPI) Using Bayesian Splines. J. Appl. Meteor. Climatol., 61, 761–779, </w:t>
      </w:r>
      <w:r w:rsidRPr="00361E42">
        <w:rPr>
          <w:spacing w:val="-2"/>
        </w:rPr>
        <w:t>https://doi.org/10.1175/JAMC-</w:t>
      </w:r>
      <w:r w:rsidRPr="00361E42">
        <w:rPr>
          <w:spacing w:val="-2"/>
        </w:rPr>
        <w:lastRenderedPageBreak/>
        <w:t>D-21-0244.1.</w:t>
      </w:r>
    </w:p>
    <w:p w14:paraId="6B1209DF" w14:textId="77777777" w:rsidR="009F0771" w:rsidRPr="00361E42" w:rsidRDefault="009F0771" w:rsidP="00D343BE">
      <w:pPr>
        <w:pStyle w:val="BodyText"/>
        <w:spacing w:before="153" w:line="276" w:lineRule="auto"/>
      </w:pPr>
      <w:r w:rsidRPr="00361E42">
        <w:t>Svoboda,</w:t>
      </w:r>
      <w:r w:rsidRPr="00361E42">
        <w:rPr>
          <w:spacing w:val="-3"/>
        </w:rPr>
        <w:t xml:space="preserve"> </w:t>
      </w:r>
      <w:r w:rsidRPr="00361E42">
        <w:t>M.,</w:t>
      </w:r>
      <w:r w:rsidRPr="00361E42">
        <w:rPr>
          <w:spacing w:val="-3"/>
        </w:rPr>
        <w:t xml:space="preserve"> </w:t>
      </w:r>
      <w:r w:rsidRPr="00361E42">
        <w:t>D.</w:t>
      </w:r>
      <w:r w:rsidRPr="00361E42">
        <w:rPr>
          <w:spacing w:val="-6"/>
        </w:rPr>
        <w:t xml:space="preserve"> </w:t>
      </w:r>
      <w:r w:rsidRPr="00361E42">
        <w:t>Lecomte,</w:t>
      </w:r>
      <w:r w:rsidRPr="00361E42">
        <w:rPr>
          <w:spacing w:val="-3"/>
        </w:rPr>
        <w:t xml:space="preserve"> </w:t>
      </w:r>
      <w:r w:rsidRPr="00361E42">
        <w:t>M.</w:t>
      </w:r>
      <w:r w:rsidRPr="00361E42">
        <w:rPr>
          <w:spacing w:val="-6"/>
        </w:rPr>
        <w:t xml:space="preserve"> </w:t>
      </w:r>
      <w:r w:rsidRPr="00361E42">
        <w:t>Hayes,</w:t>
      </w:r>
      <w:r w:rsidRPr="00361E42">
        <w:rPr>
          <w:spacing w:val="-3"/>
        </w:rPr>
        <w:t xml:space="preserve"> </w:t>
      </w:r>
      <w:r w:rsidRPr="00361E42">
        <w:t>R.</w:t>
      </w:r>
      <w:r w:rsidRPr="00361E42">
        <w:rPr>
          <w:spacing w:val="-3"/>
        </w:rPr>
        <w:t xml:space="preserve"> </w:t>
      </w:r>
      <w:r w:rsidRPr="00361E42">
        <w:t>Heim,</w:t>
      </w:r>
      <w:r w:rsidRPr="00361E42">
        <w:rPr>
          <w:spacing w:val="-3"/>
        </w:rPr>
        <w:t xml:space="preserve"> </w:t>
      </w:r>
      <w:r w:rsidRPr="00361E42">
        <w:t>K.</w:t>
      </w:r>
      <w:r w:rsidRPr="00361E42">
        <w:rPr>
          <w:spacing w:val="-6"/>
        </w:rPr>
        <w:t xml:space="preserve"> </w:t>
      </w:r>
      <w:r w:rsidRPr="00361E42">
        <w:t>Gleason,</w:t>
      </w:r>
      <w:r w:rsidRPr="00361E42">
        <w:rPr>
          <w:spacing w:val="-3"/>
        </w:rPr>
        <w:t xml:space="preserve"> </w:t>
      </w:r>
      <w:r w:rsidRPr="00361E42">
        <w:t>J.</w:t>
      </w:r>
      <w:r w:rsidRPr="00361E42">
        <w:rPr>
          <w:spacing w:val="-15"/>
        </w:rPr>
        <w:t xml:space="preserve"> </w:t>
      </w:r>
      <w:r w:rsidRPr="00361E42">
        <w:t>Angel,</w:t>
      </w:r>
      <w:r w:rsidRPr="00361E42">
        <w:rPr>
          <w:spacing w:val="-3"/>
        </w:rPr>
        <w:t xml:space="preserve"> </w:t>
      </w:r>
      <w:r w:rsidRPr="00361E42">
        <w:t>B.</w:t>
      </w:r>
      <w:r w:rsidRPr="00361E42">
        <w:rPr>
          <w:spacing w:val="-6"/>
        </w:rPr>
        <w:t xml:space="preserve"> </w:t>
      </w:r>
      <w:r w:rsidRPr="00361E42">
        <w:t>Rippey,</w:t>
      </w:r>
      <w:r w:rsidRPr="00361E42">
        <w:rPr>
          <w:spacing w:val="-6"/>
        </w:rPr>
        <w:t xml:space="preserve"> </w:t>
      </w:r>
      <w:r w:rsidRPr="00361E42">
        <w:t>R. Tinker, M. Palecki, D. Stooksbury, D. Miskus and</w:t>
      </w:r>
      <w:r w:rsidRPr="00361E42">
        <w:rPr>
          <w:spacing w:val="-1"/>
        </w:rPr>
        <w:t xml:space="preserve"> </w:t>
      </w:r>
      <w:r w:rsidRPr="00361E42">
        <w:t>S. Stephens, 2002:</w:t>
      </w:r>
      <w:r w:rsidRPr="00361E42">
        <w:rPr>
          <w:spacing w:val="-5"/>
        </w:rPr>
        <w:t xml:space="preserve"> </w:t>
      </w:r>
      <w:r w:rsidRPr="00361E42">
        <w:t>The drought monitor. Bulletin of the</w:t>
      </w:r>
      <w:r w:rsidRPr="00361E42">
        <w:rPr>
          <w:spacing w:val="-3"/>
        </w:rPr>
        <w:t xml:space="preserve"> </w:t>
      </w:r>
      <w:r w:rsidRPr="00361E42">
        <w:t>American Meteorological Society, 83(8):1181–1190</w:t>
      </w:r>
    </w:p>
    <w:p w14:paraId="2E119A1D" w14:textId="77777777" w:rsidR="009F0771" w:rsidRPr="00361E42" w:rsidRDefault="009F0771" w:rsidP="00D343BE">
      <w:pPr>
        <w:pStyle w:val="BodyText"/>
        <w:spacing w:before="162" w:line="276" w:lineRule="auto"/>
      </w:pPr>
      <w:r w:rsidRPr="00361E42">
        <w:t>Svoboda,</w:t>
      </w:r>
      <w:r w:rsidRPr="00361E42">
        <w:rPr>
          <w:spacing w:val="-1"/>
        </w:rPr>
        <w:t xml:space="preserve"> </w:t>
      </w:r>
      <w:r w:rsidRPr="00361E42">
        <w:t>M.,</w:t>
      </w:r>
      <w:r w:rsidRPr="00361E42">
        <w:rPr>
          <w:spacing w:val="-1"/>
        </w:rPr>
        <w:t xml:space="preserve"> </w:t>
      </w:r>
      <w:r w:rsidRPr="00361E42">
        <w:t>Fuchs,</w:t>
      </w:r>
      <w:r w:rsidRPr="00361E42">
        <w:rPr>
          <w:spacing w:val="-4"/>
        </w:rPr>
        <w:t xml:space="preserve"> </w:t>
      </w:r>
      <w:r w:rsidRPr="00361E42">
        <w:t>B.,</w:t>
      </w:r>
      <w:r w:rsidRPr="00361E42">
        <w:rPr>
          <w:spacing w:val="-4"/>
        </w:rPr>
        <w:t xml:space="preserve"> </w:t>
      </w:r>
      <w:r w:rsidRPr="00361E42">
        <w:t>and</w:t>
      </w:r>
      <w:r w:rsidRPr="00361E42">
        <w:rPr>
          <w:spacing w:val="-2"/>
        </w:rPr>
        <w:t xml:space="preserve"> </w:t>
      </w:r>
      <w:r w:rsidRPr="00361E42">
        <w:t>Integrated</w:t>
      </w:r>
      <w:r w:rsidRPr="00361E42">
        <w:rPr>
          <w:spacing w:val="-2"/>
        </w:rPr>
        <w:t xml:space="preserve"> </w:t>
      </w:r>
      <w:r w:rsidRPr="00361E42">
        <w:t>Drought</w:t>
      </w:r>
      <w:r w:rsidRPr="00361E42">
        <w:rPr>
          <w:spacing w:val="-6"/>
        </w:rPr>
        <w:t xml:space="preserve"> </w:t>
      </w:r>
      <w:r w:rsidRPr="00361E42">
        <w:t>Management</w:t>
      </w:r>
      <w:r w:rsidRPr="00361E42">
        <w:rPr>
          <w:spacing w:val="-2"/>
        </w:rPr>
        <w:t xml:space="preserve"> </w:t>
      </w:r>
      <w:r w:rsidRPr="00361E42">
        <w:t>Programme</w:t>
      </w:r>
      <w:r w:rsidRPr="00361E42">
        <w:rPr>
          <w:spacing w:val="-8"/>
        </w:rPr>
        <w:t xml:space="preserve"> </w:t>
      </w:r>
      <w:r w:rsidRPr="00361E42">
        <w:t>(IDMP),</w:t>
      </w:r>
      <w:r w:rsidRPr="00361E42">
        <w:rPr>
          <w:spacing w:val="-4"/>
        </w:rPr>
        <w:t xml:space="preserve"> </w:t>
      </w:r>
      <w:r w:rsidRPr="00361E42">
        <w:t xml:space="preserve">2016: Handbook of Drought Indicators and Indices. Drought Mitigation Center Faculty Publications. 117. </w:t>
      </w:r>
      <w:hyperlink r:id="rId46">
        <w:r w:rsidRPr="00361E42">
          <w:rPr>
            <w:color w:val="467885"/>
            <w:u w:val="single" w:color="467885"/>
          </w:rPr>
          <w:t>http://digitalcommons.unl.edu/droughtfacpub/117</w:t>
        </w:r>
      </w:hyperlink>
    </w:p>
    <w:p w14:paraId="745205CD" w14:textId="77777777" w:rsidR="009F0771" w:rsidRPr="00361E42" w:rsidRDefault="009F0771" w:rsidP="00D343BE">
      <w:pPr>
        <w:pStyle w:val="BodyText"/>
        <w:spacing w:before="156" w:line="276" w:lineRule="auto"/>
      </w:pPr>
      <w:r w:rsidRPr="00361E42">
        <w:t>Thomas,</w:t>
      </w:r>
      <w:r w:rsidRPr="00361E42">
        <w:rPr>
          <w:spacing w:val="-7"/>
        </w:rPr>
        <w:t xml:space="preserve"> </w:t>
      </w:r>
      <w:r w:rsidRPr="00361E42">
        <w:t>N.</w:t>
      </w:r>
      <w:r w:rsidRPr="00361E42">
        <w:rPr>
          <w:spacing w:val="-8"/>
        </w:rPr>
        <w:t xml:space="preserve"> </w:t>
      </w:r>
      <w:r w:rsidRPr="00361E42">
        <w:t>P.,</w:t>
      </w:r>
      <w:r w:rsidRPr="00361E42">
        <w:rPr>
          <w:spacing w:val="-5"/>
        </w:rPr>
        <w:t xml:space="preserve"> </w:t>
      </w:r>
      <w:r w:rsidRPr="00361E42">
        <w:t>Marquardt</w:t>
      </w:r>
      <w:r w:rsidRPr="00361E42">
        <w:rPr>
          <w:spacing w:val="-10"/>
        </w:rPr>
        <w:t xml:space="preserve"> </w:t>
      </w:r>
      <w:r w:rsidRPr="00361E42">
        <w:t>Collow,</w:t>
      </w:r>
      <w:r w:rsidRPr="00361E42">
        <w:rPr>
          <w:spacing w:val="-15"/>
        </w:rPr>
        <w:t xml:space="preserve"> </w:t>
      </w:r>
      <w:r w:rsidRPr="00361E42">
        <w:t>A.</w:t>
      </w:r>
      <w:r w:rsidRPr="00361E42">
        <w:rPr>
          <w:spacing w:val="-5"/>
        </w:rPr>
        <w:t xml:space="preserve"> </w:t>
      </w:r>
      <w:r w:rsidRPr="00361E42">
        <w:t>B.,</w:t>
      </w:r>
      <w:r w:rsidRPr="00361E42">
        <w:rPr>
          <w:spacing w:val="-5"/>
        </w:rPr>
        <w:t xml:space="preserve"> </w:t>
      </w:r>
      <w:r w:rsidRPr="00361E42">
        <w:t>Bosilovich,</w:t>
      </w:r>
      <w:r w:rsidRPr="00361E42">
        <w:rPr>
          <w:spacing w:val="-5"/>
        </w:rPr>
        <w:t xml:space="preserve"> </w:t>
      </w:r>
      <w:r w:rsidRPr="00361E42">
        <w:t>M.</w:t>
      </w:r>
      <w:r w:rsidRPr="00361E42">
        <w:rPr>
          <w:spacing w:val="-8"/>
        </w:rPr>
        <w:t xml:space="preserve"> </w:t>
      </w:r>
      <w:r w:rsidRPr="00361E42">
        <w:t>G.,</w:t>
      </w:r>
      <w:r w:rsidRPr="00361E42">
        <w:rPr>
          <w:spacing w:val="-8"/>
        </w:rPr>
        <w:t xml:space="preserve"> </w:t>
      </w:r>
      <w:r w:rsidRPr="00361E42">
        <w:t>&amp;</w:t>
      </w:r>
      <w:r w:rsidRPr="00361E42">
        <w:rPr>
          <w:spacing w:val="-10"/>
        </w:rPr>
        <w:t xml:space="preserve"> </w:t>
      </w:r>
      <w:r w:rsidRPr="00361E42">
        <w:t>Dezfuli,</w:t>
      </w:r>
      <w:r w:rsidRPr="00361E42">
        <w:rPr>
          <w:spacing w:val="-15"/>
        </w:rPr>
        <w:t xml:space="preserve"> </w:t>
      </w:r>
      <w:r w:rsidRPr="00361E42">
        <w:t>A.,</w:t>
      </w:r>
      <w:r w:rsidRPr="00361E42">
        <w:rPr>
          <w:spacing w:val="-8"/>
        </w:rPr>
        <w:t xml:space="preserve"> </w:t>
      </w:r>
      <w:r w:rsidRPr="00361E42">
        <w:t>2023:</w:t>
      </w:r>
      <w:r w:rsidRPr="00361E42">
        <w:rPr>
          <w:spacing w:val="-10"/>
        </w:rPr>
        <w:t xml:space="preserve"> </w:t>
      </w:r>
      <w:r w:rsidRPr="00361E42">
        <w:t>Effect of baseline period on quantification of climate extremes over the United States.</w:t>
      </w:r>
    </w:p>
    <w:p w14:paraId="09B57D51" w14:textId="77777777" w:rsidR="009F0771" w:rsidRPr="00361E42" w:rsidRDefault="009F0771" w:rsidP="00D343BE">
      <w:pPr>
        <w:pStyle w:val="BodyText"/>
        <w:spacing w:before="4" w:line="276" w:lineRule="auto"/>
      </w:pPr>
      <w:r w:rsidRPr="00361E42">
        <w:t>Geophysical</w:t>
      </w:r>
      <w:r w:rsidRPr="00361E42">
        <w:rPr>
          <w:spacing w:val="-11"/>
        </w:rPr>
        <w:t xml:space="preserve"> </w:t>
      </w:r>
      <w:r w:rsidRPr="00361E42">
        <w:t>Research</w:t>
      </w:r>
      <w:r w:rsidRPr="00361E42">
        <w:rPr>
          <w:spacing w:val="-11"/>
        </w:rPr>
        <w:t xml:space="preserve"> </w:t>
      </w:r>
      <w:r w:rsidRPr="00361E42">
        <w:t>Letters,</w:t>
      </w:r>
      <w:r w:rsidRPr="00361E42">
        <w:rPr>
          <w:spacing w:val="-9"/>
        </w:rPr>
        <w:t xml:space="preserve"> </w:t>
      </w:r>
      <w:r w:rsidRPr="00361E42">
        <w:t>50,</w:t>
      </w:r>
      <w:r w:rsidRPr="00361E42">
        <w:rPr>
          <w:spacing w:val="-9"/>
        </w:rPr>
        <w:t xml:space="preserve"> </w:t>
      </w:r>
      <w:r w:rsidRPr="00361E42">
        <w:t xml:space="preserve">e2023GL105204. </w:t>
      </w:r>
      <w:r w:rsidRPr="00361E42">
        <w:rPr>
          <w:color w:val="467885"/>
          <w:spacing w:val="-2"/>
          <w:u w:val="single" w:color="467885"/>
        </w:rPr>
        <w:t>https://doi.org/10.1029/2023GL105204</w:t>
      </w:r>
    </w:p>
    <w:p w14:paraId="12953903" w14:textId="77777777" w:rsidR="009F0771" w:rsidRPr="00361E42" w:rsidRDefault="009F0771" w:rsidP="00D343BE">
      <w:pPr>
        <w:pStyle w:val="BodyText"/>
        <w:spacing w:before="162" w:line="276" w:lineRule="auto"/>
      </w:pPr>
      <w:r w:rsidRPr="00361E42">
        <w:t>Vose, R.S.,</w:t>
      </w:r>
      <w:r w:rsidRPr="00361E42">
        <w:rPr>
          <w:spacing w:val="-6"/>
        </w:rPr>
        <w:t xml:space="preserve"> </w:t>
      </w:r>
      <w:r w:rsidRPr="00361E42">
        <w:t>Applequist, S., Squires, M., Durre, I.,</w:t>
      </w:r>
      <w:r w:rsidRPr="00361E42">
        <w:rPr>
          <w:spacing w:val="-1"/>
        </w:rPr>
        <w:t xml:space="preserve"> </w:t>
      </w:r>
      <w:r w:rsidRPr="00361E42">
        <w:t>Menne, M.J., Williams, C.N., Jr., Fenimore, C., Gleason, K.,</w:t>
      </w:r>
      <w:r w:rsidRPr="00361E42">
        <w:rPr>
          <w:spacing w:val="-1"/>
        </w:rPr>
        <w:t xml:space="preserve"> </w:t>
      </w:r>
      <w:r w:rsidRPr="00361E42">
        <w:t>Arndt, D., 2014a. NOAA's Gridded Climate Divisional Dataset</w:t>
      </w:r>
      <w:r w:rsidRPr="00361E42">
        <w:rPr>
          <w:spacing w:val="-9"/>
        </w:rPr>
        <w:t xml:space="preserve"> </w:t>
      </w:r>
      <w:r w:rsidRPr="00361E42">
        <w:t>(CLIMDIV).</w:t>
      </w:r>
      <w:r w:rsidRPr="00361E42">
        <w:rPr>
          <w:spacing w:val="-2"/>
        </w:rPr>
        <w:t xml:space="preserve"> </w:t>
      </w:r>
      <w:r w:rsidRPr="00361E42">
        <w:t>NOAA</w:t>
      </w:r>
      <w:r w:rsidRPr="00361E42">
        <w:rPr>
          <w:spacing w:val="-15"/>
        </w:rPr>
        <w:t xml:space="preserve"> </w:t>
      </w:r>
      <w:r w:rsidRPr="00361E42">
        <w:t>National</w:t>
      </w:r>
      <w:r w:rsidRPr="00361E42">
        <w:rPr>
          <w:spacing w:val="-8"/>
        </w:rPr>
        <w:t xml:space="preserve"> </w:t>
      </w:r>
      <w:r w:rsidRPr="00361E42">
        <w:t>Climatic</w:t>
      </w:r>
      <w:r w:rsidRPr="00361E42">
        <w:rPr>
          <w:spacing w:val="-5"/>
        </w:rPr>
        <w:t xml:space="preserve"> </w:t>
      </w:r>
      <w:r w:rsidRPr="00361E42">
        <w:t>Data</w:t>
      </w:r>
      <w:r w:rsidRPr="00361E42">
        <w:rPr>
          <w:spacing w:val="-5"/>
        </w:rPr>
        <w:t xml:space="preserve"> </w:t>
      </w:r>
      <w:r w:rsidRPr="00361E42">
        <w:t>Center.</w:t>
      </w:r>
      <w:r w:rsidRPr="00361E42">
        <w:rPr>
          <w:spacing w:val="-2"/>
        </w:rPr>
        <w:t xml:space="preserve"> doi:10.7289/V5M32STR</w:t>
      </w:r>
    </w:p>
    <w:p w14:paraId="01B8DE7E" w14:textId="77777777" w:rsidR="009F0771" w:rsidRPr="00361E42" w:rsidRDefault="009F0771" w:rsidP="00D343BE">
      <w:pPr>
        <w:pStyle w:val="BodyText"/>
        <w:spacing w:before="161" w:line="276" w:lineRule="auto"/>
      </w:pPr>
      <w:r w:rsidRPr="00361E42">
        <w:t>Vose, R.S.,</w:t>
      </w:r>
      <w:r w:rsidRPr="00361E42">
        <w:rPr>
          <w:spacing w:val="-5"/>
        </w:rPr>
        <w:t xml:space="preserve"> </w:t>
      </w:r>
      <w:r w:rsidRPr="00361E42">
        <w:t>Applequist, S., Squires, M., Durre, I., Menne, M.J., and Coauthors, 2014b: Improved</w:t>
      </w:r>
      <w:r w:rsidRPr="00361E42">
        <w:rPr>
          <w:spacing w:val="-3"/>
        </w:rPr>
        <w:t xml:space="preserve"> </w:t>
      </w:r>
      <w:r w:rsidRPr="00361E42">
        <w:t>historical</w:t>
      </w:r>
      <w:r w:rsidRPr="00361E42">
        <w:rPr>
          <w:spacing w:val="-7"/>
        </w:rPr>
        <w:t xml:space="preserve"> </w:t>
      </w:r>
      <w:r w:rsidRPr="00361E42">
        <w:t>temperature</w:t>
      </w:r>
      <w:r w:rsidRPr="00361E42">
        <w:rPr>
          <w:spacing w:val="-4"/>
        </w:rPr>
        <w:t xml:space="preserve"> </w:t>
      </w:r>
      <w:r w:rsidRPr="00361E42">
        <w:t>and</w:t>
      </w:r>
      <w:r w:rsidRPr="00361E42">
        <w:rPr>
          <w:spacing w:val="-8"/>
        </w:rPr>
        <w:t xml:space="preserve"> </w:t>
      </w:r>
      <w:r w:rsidRPr="00361E42">
        <w:t>precipitation</w:t>
      </w:r>
      <w:r w:rsidRPr="00361E42">
        <w:rPr>
          <w:spacing w:val="-8"/>
        </w:rPr>
        <w:t xml:space="preserve"> </w:t>
      </w:r>
      <w:r w:rsidRPr="00361E42">
        <w:t>time</w:t>
      </w:r>
      <w:r w:rsidRPr="00361E42">
        <w:rPr>
          <w:spacing w:val="-4"/>
        </w:rPr>
        <w:t xml:space="preserve"> </w:t>
      </w:r>
      <w:r w:rsidRPr="00361E42">
        <w:t>series</w:t>
      </w:r>
      <w:r w:rsidRPr="00361E42">
        <w:rPr>
          <w:spacing w:val="-5"/>
        </w:rPr>
        <w:t xml:space="preserve"> </w:t>
      </w:r>
      <w:r w:rsidRPr="00361E42">
        <w:t>for</w:t>
      </w:r>
      <w:r w:rsidRPr="00361E42">
        <w:rPr>
          <w:spacing w:val="-1"/>
        </w:rPr>
        <w:t xml:space="preserve"> </w:t>
      </w:r>
      <w:r w:rsidRPr="00361E42">
        <w:t>U.S.</w:t>
      </w:r>
      <w:r w:rsidRPr="00361E42">
        <w:rPr>
          <w:spacing w:val="-1"/>
        </w:rPr>
        <w:t xml:space="preserve"> </w:t>
      </w:r>
      <w:r w:rsidRPr="00361E42">
        <w:t>climate</w:t>
      </w:r>
      <w:r w:rsidRPr="00361E42">
        <w:rPr>
          <w:spacing w:val="-4"/>
        </w:rPr>
        <w:t xml:space="preserve"> </w:t>
      </w:r>
      <w:r w:rsidRPr="00361E42">
        <w:t>divisions.</w:t>
      </w:r>
    </w:p>
    <w:p w14:paraId="2C3C364E" w14:textId="77777777" w:rsidR="009F0771" w:rsidRPr="00361E42" w:rsidRDefault="009F0771" w:rsidP="00D343BE">
      <w:pPr>
        <w:pStyle w:val="BodyText"/>
        <w:spacing w:line="275" w:lineRule="exact"/>
      </w:pPr>
      <w:r w:rsidRPr="00361E42">
        <w:t>J.</w:t>
      </w:r>
      <w:r w:rsidRPr="00361E42">
        <w:rPr>
          <w:spacing w:val="-15"/>
        </w:rPr>
        <w:t xml:space="preserve"> </w:t>
      </w:r>
      <w:r w:rsidRPr="00361E42">
        <w:t>Appl.</w:t>
      </w:r>
      <w:r w:rsidRPr="00361E42">
        <w:rPr>
          <w:spacing w:val="-8"/>
        </w:rPr>
        <w:t xml:space="preserve"> </w:t>
      </w:r>
      <w:r w:rsidRPr="00361E42">
        <w:t>Meteor.</w:t>
      </w:r>
      <w:r w:rsidRPr="00361E42">
        <w:rPr>
          <w:spacing w:val="-9"/>
        </w:rPr>
        <w:t xml:space="preserve"> </w:t>
      </w:r>
      <w:r w:rsidRPr="00361E42">
        <w:t>Climatol.,</w:t>
      </w:r>
      <w:r w:rsidRPr="00361E42">
        <w:rPr>
          <w:spacing w:val="-5"/>
        </w:rPr>
        <w:t xml:space="preserve"> </w:t>
      </w:r>
      <w:r w:rsidRPr="00361E42">
        <w:t>53,</w:t>
      </w:r>
      <w:r w:rsidRPr="00361E42">
        <w:rPr>
          <w:spacing w:val="-6"/>
        </w:rPr>
        <w:t xml:space="preserve"> </w:t>
      </w:r>
      <w:r w:rsidRPr="00361E42">
        <w:t>1232-1251.</w:t>
      </w:r>
      <w:r w:rsidRPr="00361E42">
        <w:rPr>
          <w:spacing w:val="-8"/>
        </w:rPr>
        <w:t xml:space="preserve"> </w:t>
      </w:r>
      <w:r w:rsidRPr="00361E42">
        <w:t>doi:</w:t>
      </w:r>
      <w:r w:rsidRPr="00361E42">
        <w:rPr>
          <w:spacing w:val="-7"/>
        </w:rPr>
        <w:t xml:space="preserve"> </w:t>
      </w:r>
      <w:r w:rsidRPr="00361E42">
        <w:t>10.1175/JAMC-D-13-</w:t>
      </w:r>
      <w:r w:rsidRPr="00361E42">
        <w:rPr>
          <w:spacing w:val="-2"/>
        </w:rPr>
        <w:t>0248.1</w:t>
      </w:r>
    </w:p>
    <w:p w14:paraId="1CFC2076" w14:textId="77777777" w:rsidR="009F0771" w:rsidRPr="00361E42" w:rsidRDefault="009F0771" w:rsidP="00D343BE">
      <w:pPr>
        <w:pStyle w:val="BodyText"/>
        <w:spacing w:before="199" w:line="276" w:lineRule="auto"/>
      </w:pPr>
      <w:r w:rsidRPr="00361E42">
        <w:t>Wu,</w:t>
      </w:r>
      <w:r w:rsidRPr="00361E42">
        <w:rPr>
          <w:spacing w:val="-3"/>
        </w:rPr>
        <w:t xml:space="preserve"> </w:t>
      </w:r>
      <w:r w:rsidRPr="00361E42">
        <w:t>H.,</w:t>
      </w:r>
      <w:r w:rsidRPr="00361E42">
        <w:rPr>
          <w:spacing w:val="-3"/>
        </w:rPr>
        <w:t xml:space="preserve"> </w:t>
      </w:r>
      <w:r w:rsidRPr="00361E42">
        <w:t>Hayes,</w:t>
      </w:r>
      <w:r w:rsidRPr="00361E42">
        <w:rPr>
          <w:spacing w:val="-3"/>
        </w:rPr>
        <w:t xml:space="preserve"> </w:t>
      </w:r>
      <w:r w:rsidRPr="00361E42">
        <w:t>M.J.,</w:t>
      </w:r>
      <w:r w:rsidRPr="00361E42">
        <w:rPr>
          <w:spacing w:val="-6"/>
        </w:rPr>
        <w:t xml:space="preserve"> </w:t>
      </w:r>
      <w:r w:rsidRPr="00361E42">
        <w:t>Wilhite,</w:t>
      </w:r>
      <w:r w:rsidRPr="00361E42">
        <w:rPr>
          <w:spacing w:val="-3"/>
        </w:rPr>
        <w:t xml:space="preserve"> </w:t>
      </w:r>
      <w:r w:rsidRPr="00361E42">
        <w:t>D.A.</w:t>
      </w:r>
      <w:r w:rsidRPr="00361E42">
        <w:rPr>
          <w:spacing w:val="-6"/>
        </w:rPr>
        <w:t xml:space="preserve"> </w:t>
      </w:r>
      <w:r w:rsidRPr="00361E42">
        <w:t>and</w:t>
      </w:r>
      <w:r w:rsidRPr="00361E42">
        <w:rPr>
          <w:spacing w:val="-4"/>
        </w:rPr>
        <w:t xml:space="preserve"> </w:t>
      </w:r>
      <w:r w:rsidRPr="00361E42">
        <w:t>Svoboda,</w:t>
      </w:r>
      <w:r w:rsidRPr="00361E42">
        <w:rPr>
          <w:spacing w:val="-6"/>
        </w:rPr>
        <w:t xml:space="preserve"> </w:t>
      </w:r>
      <w:r w:rsidRPr="00361E42">
        <w:t>M.D.,</w:t>
      </w:r>
      <w:r w:rsidRPr="00361E42">
        <w:rPr>
          <w:spacing w:val="-3"/>
        </w:rPr>
        <w:t xml:space="preserve"> </w:t>
      </w:r>
      <w:r w:rsidRPr="00361E42">
        <w:t>2005:</w:t>
      </w:r>
      <w:r w:rsidRPr="00361E42">
        <w:rPr>
          <w:spacing w:val="-8"/>
        </w:rPr>
        <w:t xml:space="preserve"> </w:t>
      </w:r>
      <w:r w:rsidRPr="00361E42">
        <w:t>The</w:t>
      </w:r>
      <w:r w:rsidRPr="00361E42">
        <w:rPr>
          <w:spacing w:val="-10"/>
        </w:rPr>
        <w:t xml:space="preserve"> </w:t>
      </w:r>
      <w:r w:rsidRPr="00361E42">
        <w:t>Effect</w:t>
      </w:r>
      <w:r w:rsidRPr="00361E42">
        <w:rPr>
          <w:spacing w:val="-4"/>
        </w:rPr>
        <w:t xml:space="preserve"> </w:t>
      </w:r>
      <w:r w:rsidRPr="00361E42">
        <w:t>of</w:t>
      </w:r>
      <w:r w:rsidRPr="00361E42">
        <w:rPr>
          <w:spacing w:val="-7"/>
        </w:rPr>
        <w:t xml:space="preserve"> </w:t>
      </w:r>
      <w:r w:rsidRPr="00361E42">
        <w:t>Length</w:t>
      </w:r>
      <w:r w:rsidRPr="00361E42">
        <w:rPr>
          <w:spacing w:val="-9"/>
        </w:rPr>
        <w:t xml:space="preserve"> </w:t>
      </w:r>
      <w:r w:rsidRPr="00361E42">
        <w:t xml:space="preserve">of Record on the Standardized Precipitation Index. Int. J. Climatol. 25, 505-520. doi: </w:t>
      </w:r>
      <w:r w:rsidRPr="00361E42">
        <w:rPr>
          <w:spacing w:val="-2"/>
        </w:rPr>
        <w:t>10.1002/joc.1142</w:t>
      </w:r>
    </w:p>
    <w:p w14:paraId="0F761C59" w14:textId="77777777" w:rsidR="009F0771" w:rsidRPr="00361E42" w:rsidRDefault="009F0771" w:rsidP="00D343BE">
      <w:pPr>
        <w:pStyle w:val="BodyText"/>
        <w:spacing w:before="162" w:line="276" w:lineRule="auto"/>
      </w:pPr>
      <w:r w:rsidRPr="00361E42">
        <w:t>Wu, H., Svoboda, M.D., Hayes, M.J.,</w:t>
      </w:r>
      <w:r w:rsidRPr="00361E42">
        <w:rPr>
          <w:spacing w:val="-1"/>
        </w:rPr>
        <w:t xml:space="preserve"> </w:t>
      </w:r>
      <w:r w:rsidRPr="00361E42">
        <w:t>Wilhite, D.A., and Wen, F., 2007.</w:t>
      </w:r>
      <w:r w:rsidRPr="00361E42">
        <w:rPr>
          <w:spacing w:val="-7"/>
        </w:rPr>
        <w:t xml:space="preserve"> </w:t>
      </w:r>
      <w:r w:rsidRPr="00361E42">
        <w:t>Appropriate application</w:t>
      </w:r>
      <w:r w:rsidRPr="00361E42">
        <w:rPr>
          <w:spacing w:val="-2"/>
        </w:rPr>
        <w:t xml:space="preserve"> </w:t>
      </w:r>
      <w:r w:rsidRPr="00361E42">
        <w:t>of the</w:t>
      </w:r>
      <w:r w:rsidRPr="00361E42">
        <w:rPr>
          <w:spacing w:val="-8"/>
        </w:rPr>
        <w:t xml:space="preserve"> </w:t>
      </w:r>
      <w:r w:rsidRPr="00361E42">
        <w:t>Standardized</w:t>
      </w:r>
      <w:r w:rsidRPr="00361E42">
        <w:rPr>
          <w:spacing w:val="-2"/>
        </w:rPr>
        <w:t xml:space="preserve"> </w:t>
      </w:r>
      <w:r w:rsidRPr="00361E42">
        <w:t>Precipitation</w:t>
      </w:r>
      <w:r w:rsidRPr="00361E42">
        <w:rPr>
          <w:spacing w:val="-7"/>
        </w:rPr>
        <w:t xml:space="preserve"> </w:t>
      </w:r>
      <w:r w:rsidRPr="00361E42">
        <w:t>Index</w:t>
      </w:r>
      <w:r w:rsidRPr="00361E42">
        <w:rPr>
          <w:spacing w:val="-2"/>
        </w:rPr>
        <w:t xml:space="preserve"> </w:t>
      </w:r>
      <w:r w:rsidRPr="00361E42">
        <w:t>in</w:t>
      </w:r>
      <w:r w:rsidRPr="00361E42">
        <w:rPr>
          <w:spacing w:val="-2"/>
        </w:rPr>
        <w:t xml:space="preserve"> </w:t>
      </w:r>
      <w:r w:rsidRPr="00361E42">
        <w:t>arid</w:t>
      </w:r>
      <w:r w:rsidRPr="00361E42">
        <w:rPr>
          <w:spacing w:val="-7"/>
        </w:rPr>
        <w:t xml:space="preserve"> </w:t>
      </w:r>
      <w:r w:rsidRPr="00361E42">
        <w:t>locations</w:t>
      </w:r>
      <w:r w:rsidRPr="00361E42">
        <w:rPr>
          <w:spacing w:val="-4"/>
        </w:rPr>
        <w:t xml:space="preserve"> </w:t>
      </w:r>
      <w:r w:rsidRPr="00361E42">
        <w:t>and</w:t>
      </w:r>
      <w:r w:rsidRPr="00361E42">
        <w:rPr>
          <w:spacing w:val="-2"/>
        </w:rPr>
        <w:t xml:space="preserve"> </w:t>
      </w:r>
      <w:r w:rsidRPr="00361E42">
        <w:t>dry</w:t>
      </w:r>
      <w:r w:rsidRPr="00361E42">
        <w:rPr>
          <w:spacing w:val="-2"/>
        </w:rPr>
        <w:t xml:space="preserve"> </w:t>
      </w:r>
      <w:r w:rsidRPr="00361E42">
        <w:t>seasons. Int.</w:t>
      </w:r>
    </w:p>
    <w:p w14:paraId="412A2EC4" w14:textId="77777777" w:rsidR="009F0771" w:rsidRPr="00612C03" w:rsidRDefault="009F0771" w:rsidP="00D343BE">
      <w:pPr>
        <w:pStyle w:val="BodyText"/>
        <w:spacing w:line="275" w:lineRule="exact"/>
        <w:sectPr w:rsidR="009F0771" w:rsidRPr="00612C03" w:rsidSect="00FB3F9B">
          <w:pgSz w:w="12240" w:h="15840"/>
          <w:pgMar w:top="1440" w:right="1440" w:bottom="1440" w:left="1440" w:header="0" w:footer="1440" w:gutter="0"/>
          <w:cols w:space="720"/>
          <w:docGrid w:linePitch="299"/>
        </w:sectPr>
      </w:pPr>
      <w:r w:rsidRPr="00361E42">
        <w:t>J. Climatol.</w:t>
      </w:r>
      <w:r w:rsidRPr="00361E42">
        <w:rPr>
          <w:spacing w:val="-1"/>
        </w:rPr>
        <w:t xml:space="preserve"> </w:t>
      </w:r>
      <w:r w:rsidRPr="00361E42">
        <w:t>27,</w:t>
      </w:r>
      <w:r w:rsidRPr="00361E42">
        <w:rPr>
          <w:spacing w:val="-1"/>
        </w:rPr>
        <w:t xml:space="preserve"> </w:t>
      </w:r>
      <w:r w:rsidRPr="00361E42">
        <w:t>65-79.</w:t>
      </w:r>
      <w:r w:rsidRPr="00361E42">
        <w:rPr>
          <w:spacing w:val="-1"/>
        </w:rPr>
        <w:t xml:space="preserve"> </w:t>
      </w:r>
      <w:r w:rsidRPr="00361E42">
        <w:t>doi:</w:t>
      </w:r>
      <w:r w:rsidRPr="00361E42">
        <w:rPr>
          <w:spacing w:val="-2"/>
        </w:rPr>
        <w:t xml:space="preserve"> 10.1002/joc.1371</w:t>
      </w:r>
    </w:p>
    <w:p w14:paraId="0A50E408" w14:textId="043B50BF" w:rsidR="009F0771" w:rsidRDefault="009F0771" w:rsidP="00D343BE">
      <w:pPr>
        <w:pStyle w:val="Heading2"/>
        <w:tabs>
          <w:tab w:val="left" w:pos="799"/>
        </w:tabs>
        <w:ind w:left="0"/>
      </w:pPr>
      <w:r w:rsidRPr="00A41755">
        <w:rPr>
          <w:noProof/>
        </w:rPr>
        <w:lastRenderedPageBreak/>
        <mc:AlternateContent>
          <mc:Choice Requires="wps">
            <w:drawing>
              <wp:anchor distT="45720" distB="45720" distL="114300" distR="114300" simplePos="0" relativeHeight="251654656" behindDoc="0" locked="0" layoutInCell="1" allowOverlap="1" wp14:anchorId="2229BFCC" wp14:editId="72BA2205">
                <wp:simplePos x="0" y="0"/>
                <wp:positionH relativeFrom="column">
                  <wp:posOffset>-71120</wp:posOffset>
                </wp:positionH>
                <wp:positionV relativeFrom="paragraph">
                  <wp:posOffset>3422955</wp:posOffset>
                </wp:positionV>
                <wp:extent cx="5712460" cy="2019300"/>
                <wp:effectExtent l="0" t="0" r="0" b="0"/>
                <wp:wrapSquare wrapText="bothSides"/>
                <wp:docPr id="1356400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2019300"/>
                        </a:xfrm>
                        <a:prstGeom prst="rect">
                          <a:avLst/>
                        </a:prstGeom>
                        <a:noFill/>
                        <a:ln w="9525">
                          <a:noFill/>
                          <a:miter lim="800000"/>
                          <a:headEnd/>
                          <a:tailEnd/>
                        </a:ln>
                      </wps:spPr>
                      <wps:txbx>
                        <w:txbxContent>
                          <w:p w14:paraId="0AF8885C" w14:textId="77777777" w:rsidR="009F0771" w:rsidRDefault="009F0771" w:rsidP="009F0771">
                            <w:pPr>
                              <w:rPr>
                                <w:sz w:val="24"/>
                                <w:szCs w:val="24"/>
                              </w:rPr>
                            </w:pPr>
                            <w:r w:rsidRPr="00361E42">
                              <w:rPr>
                                <w:b/>
                                <w:bCs/>
                                <w:sz w:val="24"/>
                                <w:szCs w:val="24"/>
                              </w:rPr>
                              <w:t>Table 2</w:t>
                            </w:r>
                            <w:r w:rsidRPr="00361E42">
                              <w:rPr>
                                <w:sz w:val="24"/>
                                <w:szCs w:val="24"/>
                              </w:rPr>
                              <w:t>: Base periods used in calculating the SPI.</w:t>
                            </w:r>
                          </w:p>
                          <w:p w14:paraId="7B93DBE7" w14:textId="77777777" w:rsidR="009F0771" w:rsidRPr="00A41755" w:rsidRDefault="009F0771" w:rsidP="009F0771"/>
                          <w:tbl>
                            <w:tblPr>
                              <w:tblStyle w:val="TableGrid"/>
                              <w:tblW w:w="0" w:type="auto"/>
                              <w:jc w:val="center"/>
                              <w:tblLook w:val="04A0" w:firstRow="1" w:lastRow="0" w:firstColumn="1" w:lastColumn="0" w:noHBand="0" w:noVBand="1"/>
                            </w:tblPr>
                            <w:tblGrid>
                              <w:gridCol w:w="1345"/>
                              <w:gridCol w:w="2070"/>
                            </w:tblGrid>
                            <w:tr w:rsidR="009F0771" w14:paraId="30B68B94" w14:textId="77777777" w:rsidTr="00280B6D">
                              <w:trPr>
                                <w:jc w:val="center"/>
                              </w:trPr>
                              <w:tc>
                                <w:tcPr>
                                  <w:tcW w:w="1345" w:type="dxa"/>
                                  <w:shd w:val="clear" w:color="auto" w:fill="D9D9D9" w:themeFill="background1" w:themeFillShade="D9"/>
                                </w:tcPr>
                                <w:p w14:paraId="72682CBE" w14:textId="77777777" w:rsidR="009F0771" w:rsidRPr="001F1B3F" w:rsidRDefault="009F0771">
                                  <w:pPr>
                                    <w:rPr>
                                      <w:b/>
                                      <w:bCs/>
                                    </w:rPr>
                                  </w:pPr>
                                  <w:r>
                                    <w:rPr>
                                      <w:b/>
                                      <w:bCs/>
                                    </w:rPr>
                                    <w:t>Base Period</w:t>
                                  </w:r>
                                </w:p>
                              </w:tc>
                              <w:tc>
                                <w:tcPr>
                                  <w:tcW w:w="2070" w:type="dxa"/>
                                  <w:shd w:val="clear" w:color="auto" w:fill="D9D9D9" w:themeFill="background1" w:themeFillShade="D9"/>
                                </w:tcPr>
                                <w:p w14:paraId="218970BB" w14:textId="77777777" w:rsidR="009F0771" w:rsidRPr="001F1B3F" w:rsidRDefault="009F0771">
                                  <w:pPr>
                                    <w:rPr>
                                      <w:b/>
                                      <w:bCs/>
                                    </w:rPr>
                                  </w:pPr>
                                  <w:r>
                                    <w:rPr>
                                      <w:b/>
                                      <w:bCs/>
                                    </w:rPr>
                                    <w:t>Year Range</w:t>
                                  </w:r>
                                </w:p>
                              </w:tc>
                            </w:tr>
                            <w:tr w:rsidR="009F0771" w14:paraId="79912F1C" w14:textId="77777777" w:rsidTr="00280B6D">
                              <w:trPr>
                                <w:jc w:val="center"/>
                              </w:trPr>
                              <w:tc>
                                <w:tcPr>
                                  <w:tcW w:w="1345" w:type="dxa"/>
                                </w:tcPr>
                                <w:p w14:paraId="661577D7" w14:textId="77777777" w:rsidR="009F0771" w:rsidRDefault="009F0771">
                                  <w:r>
                                    <w:t>1</w:t>
                                  </w:r>
                                </w:p>
                              </w:tc>
                              <w:tc>
                                <w:tcPr>
                                  <w:tcW w:w="2070" w:type="dxa"/>
                                </w:tcPr>
                                <w:p w14:paraId="60A37375" w14:textId="77777777" w:rsidR="009F0771" w:rsidRDefault="009F0771">
                                  <w:r>
                                    <w:t>1920-1950</w:t>
                                  </w:r>
                                </w:p>
                              </w:tc>
                            </w:tr>
                            <w:tr w:rsidR="009F0771" w14:paraId="4FCEC9CD" w14:textId="77777777" w:rsidTr="00280B6D">
                              <w:trPr>
                                <w:jc w:val="center"/>
                              </w:trPr>
                              <w:tc>
                                <w:tcPr>
                                  <w:tcW w:w="1345" w:type="dxa"/>
                                </w:tcPr>
                                <w:p w14:paraId="51C93CAF" w14:textId="77777777" w:rsidR="009F0771" w:rsidRDefault="009F0771">
                                  <w:r>
                                    <w:t>2</w:t>
                                  </w:r>
                                </w:p>
                              </w:tc>
                              <w:tc>
                                <w:tcPr>
                                  <w:tcW w:w="2070" w:type="dxa"/>
                                </w:tcPr>
                                <w:p w14:paraId="3029D4A0" w14:textId="77777777" w:rsidR="009F0771" w:rsidRDefault="009F0771">
                                  <w:r>
                                    <w:t>1930-1960</w:t>
                                  </w:r>
                                </w:p>
                              </w:tc>
                            </w:tr>
                            <w:tr w:rsidR="009F0771" w14:paraId="232E351B" w14:textId="77777777" w:rsidTr="00280B6D">
                              <w:trPr>
                                <w:jc w:val="center"/>
                              </w:trPr>
                              <w:tc>
                                <w:tcPr>
                                  <w:tcW w:w="1345" w:type="dxa"/>
                                </w:tcPr>
                                <w:p w14:paraId="4B20A8D8" w14:textId="77777777" w:rsidR="009F0771" w:rsidRDefault="009F0771">
                                  <w:r>
                                    <w:t>3</w:t>
                                  </w:r>
                                </w:p>
                              </w:tc>
                              <w:tc>
                                <w:tcPr>
                                  <w:tcW w:w="2070" w:type="dxa"/>
                                </w:tcPr>
                                <w:p w14:paraId="3EFA4B79" w14:textId="77777777" w:rsidR="009F0771" w:rsidRDefault="009F0771">
                                  <w:r>
                                    <w:t>1940-1970</w:t>
                                  </w:r>
                                </w:p>
                              </w:tc>
                            </w:tr>
                            <w:tr w:rsidR="009F0771" w14:paraId="2F7FF22D" w14:textId="77777777" w:rsidTr="00280B6D">
                              <w:trPr>
                                <w:jc w:val="center"/>
                              </w:trPr>
                              <w:tc>
                                <w:tcPr>
                                  <w:tcW w:w="1345" w:type="dxa"/>
                                </w:tcPr>
                                <w:p w14:paraId="3EB7FF9C" w14:textId="77777777" w:rsidR="009F0771" w:rsidRDefault="009F0771">
                                  <w:r>
                                    <w:t>4</w:t>
                                  </w:r>
                                </w:p>
                              </w:tc>
                              <w:tc>
                                <w:tcPr>
                                  <w:tcW w:w="2070" w:type="dxa"/>
                                </w:tcPr>
                                <w:p w14:paraId="33D5E35B" w14:textId="77777777" w:rsidR="009F0771" w:rsidRDefault="009F0771">
                                  <w:r>
                                    <w:t>1950-1980</w:t>
                                  </w:r>
                                </w:p>
                              </w:tc>
                            </w:tr>
                            <w:tr w:rsidR="009F0771" w14:paraId="3CEF7A6E" w14:textId="77777777" w:rsidTr="00280B6D">
                              <w:trPr>
                                <w:jc w:val="center"/>
                              </w:trPr>
                              <w:tc>
                                <w:tcPr>
                                  <w:tcW w:w="1345" w:type="dxa"/>
                                </w:tcPr>
                                <w:p w14:paraId="5A7A7333" w14:textId="77777777" w:rsidR="009F0771" w:rsidRDefault="009F0771">
                                  <w:r>
                                    <w:t>5</w:t>
                                  </w:r>
                                </w:p>
                              </w:tc>
                              <w:tc>
                                <w:tcPr>
                                  <w:tcW w:w="2070" w:type="dxa"/>
                                </w:tcPr>
                                <w:p w14:paraId="26A256FA" w14:textId="77777777" w:rsidR="009F0771" w:rsidRDefault="009F0771">
                                  <w:r>
                                    <w:t>1960-1990</w:t>
                                  </w:r>
                                </w:p>
                              </w:tc>
                            </w:tr>
                            <w:tr w:rsidR="009F0771" w14:paraId="351D7628" w14:textId="77777777" w:rsidTr="00280B6D">
                              <w:trPr>
                                <w:jc w:val="center"/>
                              </w:trPr>
                              <w:tc>
                                <w:tcPr>
                                  <w:tcW w:w="1345" w:type="dxa"/>
                                </w:tcPr>
                                <w:p w14:paraId="4A389DFC" w14:textId="77777777" w:rsidR="009F0771" w:rsidRDefault="009F0771">
                                  <w:r>
                                    <w:t>6</w:t>
                                  </w:r>
                                </w:p>
                              </w:tc>
                              <w:tc>
                                <w:tcPr>
                                  <w:tcW w:w="2070" w:type="dxa"/>
                                </w:tcPr>
                                <w:p w14:paraId="7911A615" w14:textId="77777777" w:rsidR="009F0771" w:rsidRDefault="009F0771">
                                  <w:r>
                                    <w:t>1970-2000</w:t>
                                  </w:r>
                                </w:p>
                              </w:tc>
                            </w:tr>
                            <w:tr w:rsidR="009F0771" w14:paraId="199870D4" w14:textId="77777777" w:rsidTr="00280B6D">
                              <w:trPr>
                                <w:jc w:val="center"/>
                              </w:trPr>
                              <w:tc>
                                <w:tcPr>
                                  <w:tcW w:w="1345" w:type="dxa"/>
                                </w:tcPr>
                                <w:p w14:paraId="464AA031" w14:textId="77777777" w:rsidR="009F0771" w:rsidRDefault="009F0771">
                                  <w:r>
                                    <w:t>7</w:t>
                                  </w:r>
                                </w:p>
                              </w:tc>
                              <w:tc>
                                <w:tcPr>
                                  <w:tcW w:w="2070" w:type="dxa"/>
                                </w:tcPr>
                                <w:p w14:paraId="37F05277" w14:textId="77777777" w:rsidR="009F0771" w:rsidRDefault="009F0771">
                                  <w:r>
                                    <w:t>1980-2010</w:t>
                                  </w:r>
                                </w:p>
                              </w:tc>
                            </w:tr>
                            <w:tr w:rsidR="009F0771" w14:paraId="2BC932A6" w14:textId="77777777" w:rsidTr="00280B6D">
                              <w:trPr>
                                <w:jc w:val="center"/>
                              </w:trPr>
                              <w:tc>
                                <w:tcPr>
                                  <w:tcW w:w="1345" w:type="dxa"/>
                                </w:tcPr>
                                <w:p w14:paraId="082D4771" w14:textId="77777777" w:rsidR="009F0771" w:rsidRDefault="009F0771">
                                  <w:r>
                                    <w:t>8</w:t>
                                  </w:r>
                                </w:p>
                              </w:tc>
                              <w:tc>
                                <w:tcPr>
                                  <w:tcW w:w="2070" w:type="dxa"/>
                                </w:tcPr>
                                <w:p w14:paraId="4C1A6609" w14:textId="77777777" w:rsidR="009F0771" w:rsidRDefault="009F0771">
                                  <w:r>
                                    <w:t>1990-2020</w:t>
                                  </w:r>
                                </w:p>
                              </w:tc>
                            </w:tr>
                          </w:tbl>
                          <w:p w14:paraId="60A8D9CD" w14:textId="77777777" w:rsidR="009F0771" w:rsidRPr="00A41755" w:rsidRDefault="009F0771" w:rsidP="009F07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9BFCC" id="_x0000_s1044" type="#_x0000_t202" style="position:absolute;margin-left:-5.6pt;margin-top:269.5pt;width:449.8pt;height:159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" filled="f" stroked="f">
                <v:textbox>
                  <w:txbxContent>
                    <w:p w14:paraId="0AF8885C" w14:textId="77777777" w:rsidR="009F0771" w:rsidRDefault="009F0771" w:rsidP="009F0771">
                      <w:pPr>
                        <w:rPr>
                          <w:sz w:val="24"/>
                          <w:szCs w:val="24"/>
                        </w:rPr>
                      </w:pPr>
                      <w:r w:rsidRPr="00361E42">
                        <w:rPr>
                          <w:b/>
                          <w:bCs/>
                          <w:sz w:val="24"/>
                          <w:szCs w:val="24"/>
                        </w:rPr>
                        <w:t>Table 2</w:t>
                      </w:r>
                      <w:r w:rsidRPr="00361E42">
                        <w:rPr>
                          <w:sz w:val="24"/>
                          <w:szCs w:val="24"/>
                        </w:rPr>
                        <w:t>: Base periods used in calculating the SPI.</w:t>
                      </w:r>
                    </w:p>
                    <w:p w14:paraId="7B93DBE7" w14:textId="77777777" w:rsidR="009F0771" w:rsidRPr="00A41755" w:rsidRDefault="009F0771" w:rsidP="009F0771"/>
                    <w:tbl>
                      <w:tblPr>
                        <w:tblStyle w:val="TableGrid"/>
                        <w:tblW w:w="0" w:type="auto"/>
                        <w:jc w:val="center"/>
                        <w:tblLook w:val="04A0" w:firstRow="1" w:lastRow="0" w:firstColumn="1" w:lastColumn="0" w:noHBand="0" w:noVBand="1"/>
                      </w:tblPr>
                      <w:tblGrid>
                        <w:gridCol w:w="1345"/>
                        <w:gridCol w:w="2070"/>
                      </w:tblGrid>
                      <w:tr w:rsidR="009F0771" w14:paraId="30B68B94" w14:textId="77777777" w:rsidTr="00280B6D">
                        <w:trPr>
                          <w:jc w:val="center"/>
                        </w:trPr>
                        <w:tc>
                          <w:tcPr>
                            <w:tcW w:w="1345" w:type="dxa"/>
                            <w:shd w:val="clear" w:color="auto" w:fill="D9D9D9" w:themeFill="background1" w:themeFillShade="D9"/>
                          </w:tcPr>
                          <w:p w14:paraId="72682CBE" w14:textId="77777777" w:rsidR="009F0771" w:rsidRPr="001F1B3F" w:rsidRDefault="009F0771">
                            <w:pPr>
                              <w:rPr>
                                <w:b/>
                                <w:bCs/>
                              </w:rPr>
                            </w:pPr>
                            <w:r>
                              <w:rPr>
                                <w:b/>
                                <w:bCs/>
                              </w:rPr>
                              <w:t>Base Period</w:t>
                            </w:r>
                          </w:p>
                        </w:tc>
                        <w:tc>
                          <w:tcPr>
                            <w:tcW w:w="2070" w:type="dxa"/>
                            <w:shd w:val="clear" w:color="auto" w:fill="D9D9D9" w:themeFill="background1" w:themeFillShade="D9"/>
                          </w:tcPr>
                          <w:p w14:paraId="218970BB" w14:textId="77777777" w:rsidR="009F0771" w:rsidRPr="001F1B3F" w:rsidRDefault="009F0771">
                            <w:pPr>
                              <w:rPr>
                                <w:b/>
                                <w:bCs/>
                              </w:rPr>
                            </w:pPr>
                            <w:r>
                              <w:rPr>
                                <w:b/>
                                <w:bCs/>
                              </w:rPr>
                              <w:t>Year Range</w:t>
                            </w:r>
                          </w:p>
                        </w:tc>
                      </w:tr>
                      <w:tr w:rsidR="009F0771" w14:paraId="79912F1C" w14:textId="77777777" w:rsidTr="00280B6D">
                        <w:trPr>
                          <w:jc w:val="center"/>
                        </w:trPr>
                        <w:tc>
                          <w:tcPr>
                            <w:tcW w:w="1345" w:type="dxa"/>
                          </w:tcPr>
                          <w:p w14:paraId="661577D7" w14:textId="77777777" w:rsidR="009F0771" w:rsidRDefault="009F0771">
                            <w:r>
                              <w:t>1</w:t>
                            </w:r>
                          </w:p>
                        </w:tc>
                        <w:tc>
                          <w:tcPr>
                            <w:tcW w:w="2070" w:type="dxa"/>
                          </w:tcPr>
                          <w:p w14:paraId="60A37375" w14:textId="77777777" w:rsidR="009F0771" w:rsidRDefault="009F0771">
                            <w:r>
                              <w:t>1920-1950</w:t>
                            </w:r>
                          </w:p>
                        </w:tc>
                      </w:tr>
                      <w:tr w:rsidR="009F0771" w14:paraId="4FCEC9CD" w14:textId="77777777" w:rsidTr="00280B6D">
                        <w:trPr>
                          <w:jc w:val="center"/>
                        </w:trPr>
                        <w:tc>
                          <w:tcPr>
                            <w:tcW w:w="1345" w:type="dxa"/>
                          </w:tcPr>
                          <w:p w14:paraId="51C93CAF" w14:textId="77777777" w:rsidR="009F0771" w:rsidRDefault="009F0771">
                            <w:r>
                              <w:t>2</w:t>
                            </w:r>
                          </w:p>
                        </w:tc>
                        <w:tc>
                          <w:tcPr>
                            <w:tcW w:w="2070" w:type="dxa"/>
                          </w:tcPr>
                          <w:p w14:paraId="3029D4A0" w14:textId="77777777" w:rsidR="009F0771" w:rsidRDefault="009F0771">
                            <w:r>
                              <w:t>1930-1960</w:t>
                            </w:r>
                          </w:p>
                        </w:tc>
                      </w:tr>
                      <w:tr w:rsidR="009F0771" w14:paraId="232E351B" w14:textId="77777777" w:rsidTr="00280B6D">
                        <w:trPr>
                          <w:jc w:val="center"/>
                        </w:trPr>
                        <w:tc>
                          <w:tcPr>
                            <w:tcW w:w="1345" w:type="dxa"/>
                          </w:tcPr>
                          <w:p w14:paraId="4B20A8D8" w14:textId="77777777" w:rsidR="009F0771" w:rsidRDefault="009F0771">
                            <w:r>
                              <w:t>3</w:t>
                            </w:r>
                          </w:p>
                        </w:tc>
                        <w:tc>
                          <w:tcPr>
                            <w:tcW w:w="2070" w:type="dxa"/>
                          </w:tcPr>
                          <w:p w14:paraId="3EFA4B79" w14:textId="77777777" w:rsidR="009F0771" w:rsidRDefault="009F0771">
                            <w:r>
                              <w:t>1940-1970</w:t>
                            </w:r>
                          </w:p>
                        </w:tc>
                      </w:tr>
                      <w:tr w:rsidR="009F0771" w14:paraId="2F7FF22D" w14:textId="77777777" w:rsidTr="00280B6D">
                        <w:trPr>
                          <w:jc w:val="center"/>
                        </w:trPr>
                        <w:tc>
                          <w:tcPr>
                            <w:tcW w:w="1345" w:type="dxa"/>
                          </w:tcPr>
                          <w:p w14:paraId="3EB7FF9C" w14:textId="77777777" w:rsidR="009F0771" w:rsidRDefault="009F0771">
                            <w:r>
                              <w:t>4</w:t>
                            </w:r>
                          </w:p>
                        </w:tc>
                        <w:tc>
                          <w:tcPr>
                            <w:tcW w:w="2070" w:type="dxa"/>
                          </w:tcPr>
                          <w:p w14:paraId="33D5E35B" w14:textId="77777777" w:rsidR="009F0771" w:rsidRDefault="009F0771">
                            <w:r>
                              <w:t>1950-1980</w:t>
                            </w:r>
                          </w:p>
                        </w:tc>
                      </w:tr>
                      <w:tr w:rsidR="009F0771" w14:paraId="3CEF7A6E" w14:textId="77777777" w:rsidTr="00280B6D">
                        <w:trPr>
                          <w:jc w:val="center"/>
                        </w:trPr>
                        <w:tc>
                          <w:tcPr>
                            <w:tcW w:w="1345" w:type="dxa"/>
                          </w:tcPr>
                          <w:p w14:paraId="5A7A7333" w14:textId="77777777" w:rsidR="009F0771" w:rsidRDefault="009F0771">
                            <w:r>
                              <w:t>5</w:t>
                            </w:r>
                          </w:p>
                        </w:tc>
                        <w:tc>
                          <w:tcPr>
                            <w:tcW w:w="2070" w:type="dxa"/>
                          </w:tcPr>
                          <w:p w14:paraId="26A256FA" w14:textId="77777777" w:rsidR="009F0771" w:rsidRDefault="009F0771">
                            <w:r>
                              <w:t>1960-1990</w:t>
                            </w:r>
                          </w:p>
                        </w:tc>
                      </w:tr>
                      <w:tr w:rsidR="009F0771" w14:paraId="351D7628" w14:textId="77777777" w:rsidTr="00280B6D">
                        <w:trPr>
                          <w:jc w:val="center"/>
                        </w:trPr>
                        <w:tc>
                          <w:tcPr>
                            <w:tcW w:w="1345" w:type="dxa"/>
                          </w:tcPr>
                          <w:p w14:paraId="4A389DFC" w14:textId="77777777" w:rsidR="009F0771" w:rsidRDefault="009F0771">
                            <w:r>
                              <w:t>6</w:t>
                            </w:r>
                          </w:p>
                        </w:tc>
                        <w:tc>
                          <w:tcPr>
                            <w:tcW w:w="2070" w:type="dxa"/>
                          </w:tcPr>
                          <w:p w14:paraId="7911A615" w14:textId="77777777" w:rsidR="009F0771" w:rsidRDefault="009F0771">
                            <w:r>
                              <w:t>1970-2000</w:t>
                            </w:r>
                          </w:p>
                        </w:tc>
                      </w:tr>
                      <w:tr w:rsidR="009F0771" w14:paraId="199870D4" w14:textId="77777777" w:rsidTr="00280B6D">
                        <w:trPr>
                          <w:jc w:val="center"/>
                        </w:trPr>
                        <w:tc>
                          <w:tcPr>
                            <w:tcW w:w="1345" w:type="dxa"/>
                          </w:tcPr>
                          <w:p w14:paraId="464AA031" w14:textId="77777777" w:rsidR="009F0771" w:rsidRDefault="009F0771">
                            <w:r>
                              <w:t>7</w:t>
                            </w:r>
                          </w:p>
                        </w:tc>
                        <w:tc>
                          <w:tcPr>
                            <w:tcW w:w="2070" w:type="dxa"/>
                          </w:tcPr>
                          <w:p w14:paraId="37F05277" w14:textId="77777777" w:rsidR="009F0771" w:rsidRDefault="009F0771">
                            <w:r>
                              <w:t>1980-2010</w:t>
                            </w:r>
                          </w:p>
                        </w:tc>
                      </w:tr>
                      <w:tr w:rsidR="009F0771" w14:paraId="2BC932A6" w14:textId="77777777" w:rsidTr="00280B6D">
                        <w:trPr>
                          <w:jc w:val="center"/>
                        </w:trPr>
                        <w:tc>
                          <w:tcPr>
                            <w:tcW w:w="1345" w:type="dxa"/>
                          </w:tcPr>
                          <w:p w14:paraId="082D4771" w14:textId="77777777" w:rsidR="009F0771" w:rsidRDefault="009F0771">
                            <w:r>
                              <w:t>8</w:t>
                            </w:r>
                          </w:p>
                        </w:tc>
                        <w:tc>
                          <w:tcPr>
                            <w:tcW w:w="2070" w:type="dxa"/>
                          </w:tcPr>
                          <w:p w14:paraId="4C1A6609" w14:textId="77777777" w:rsidR="009F0771" w:rsidRDefault="009F0771">
                            <w:r>
                              <w:t>1990-2020</w:t>
                            </w:r>
                          </w:p>
                        </w:tc>
                      </w:tr>
                    </w:tbl>
                    <w:p w14:paraId="60A8D9CD" w14:textId="77777777" w:rsidR="009F0771" w:rsidRPr="00A41755" w:rsidRDefault="009F0771" w:rsidP="009F0771"/>
                  </w:txbxContent>
                </v:textbox>
                <w10:wrap type="square"/>
              </v:shape>
            </w:pict>
          </mc:Fallback>
        </mc:AlternateContent>
      </w:r>
      <w:r>
        <w:t>4.8 Figures and Tables</w:t>
      </w:r>
    </w:p>
    <w:p w14:paraId="5C48BDAD" w14:textId="72956961" w:rsidR="009F0771" w:rsidRDefault="00D343BE" w:rsidP="009F0771">
      <w:pPr>
        <w:pStyle w:val="Heading2"/>
        <w:tabs>
          <w:tab w:val="left" w:pos="799"/>
        </w:tabs>
        <w:spacing w:before="61"/>
        <w:ind w:left="0"/>
      </w:pPr>
      <w:r w:rsidRPr="00A41755">
        <w:rPr>
          <w:noProof/>
        </w:rPr>
        <mc:AlternateContent>
          <mc:Choice Requires="wps">
            <w:drawing>
              <wp:anchor distT="45720" distB="45720" distL="114300" distR="114300" simplePos="0" relativeHeight="251658752" behindDoc="0" locked="0" layoutInCell="1" allowOverlap="1" wp14:anchorId="0C678E38" wp14:editId="6B96F17F">
                <wp:simplePos x="0" y="0"/>
                <wp:positionH relativeFrom="column">
                  <wp:posOffset>-76200</wp:posOffset>
                </wp:positionH>
                <wp:positionV relativeFrom="paragraph">
                  <wp:posOffset>272415</wp:posOffset>
                </wp:positionV>
                <wp:extent cx="6083300" cy="2750185"/>
                <wp:effectExtent l="0" t="0" r="0" b="0"/>
                <wp:wrapSquare wrapText="bothSides"/>
                <wp:docPr id="360272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2750185"/>
                        </a:xfrm>
                        <a:prstGeom prst="rect">
                          <a:avLst/>
                        </a:prstGeom>
                        <a:noFill/>
                        <a:ln w="9525">
                          <a:noFill/>
                          <a:miter lim="800000"/>
                          <a:headEnd/>
                          <a:tailEnd/>
                        </a:ln>
                      </wps:spPr>
                      <wps:txbx>
                        <w:txbxContent>
                          <w:p w14:paraId="48B882F6" w14:textId="77777777" w:rsidR="009F0771" w:rsidRDefault="009F0771" w:rsidP="009F0771">
                            <w:pPr>
                              <w:rPr>
                                <w:sz w:val="24"/>
                                <w:szCs w:val="24"/>
                              </w:rPr>
                            </w:pPr>
                            <w:r w:rsidRPr="00361E42">
                              <w:rPr>
                                <w:b/>
                                <w:bCs/>
                                <w:sz w:val="24"/>
                                <w:szCs w:val="24"/>
                              </w:rPr>
                              <w:t>Table 1</w:t>
                            </w:r>
                            <w:r w:rsidRPr="00361E42">
                              <w:rPr>
                                <w:sz w:val="24"/>
                                <w:szCs w:val="24"/>
                              </w:rPr>
                              <w:t>: U.S. Drought Monitor severity levels and associated SPI values. Note that P0 through P4 are not utilized by the Drought Monitor and these pluvial categories were created for the purposes of this study.</w:t>
                            </w:r>
                          </w:p>
                          <w:p w14:paraId="6984EA03" w14:textId="77777777" w:rsidR="009F0771" w:rsidRPr="00A41755" w:rsidRDefault="009F0771" w:rsidP="009F0771"/>
                          <w:tbl>
                            <w:tblPr>
                              <w:tblStyle w:val="TableGrid"/>
                              <w:tblW w:w="0" w:type="auto"/>
                              <w:jc w:val="center"/>
                              <w:tblLook w:val="04A0" w:firstRow="1" w:lastRow="0" w:firstColumn="1" w:lastColumn="0" w:noHBand="0" w:noVBand="1"/>
                            </w:tblPr>
                            <w:tblGrid>
                              <w:gridCol w:w="1795"/>
                              <w:gridCol w:w="2070"/>
                            </w:tblGrid>
                            <w:tr w:rsidR="009F0771" w14:paraId="5048462B" w14:textId="77777777" w:rsidTr="00280B6D">
                              <w:trPr>
                                <w:jc w:val="center"/>
                              </w:trPr>
                              <w:tc>
                                <w:tcPr>
                                  <w:tcW w:w="1795" w:type="dxa"/>
                                  <w:shd w:val="clear" w:color="auto" w:fill="D9D9D9" w:themeFill="background1" w:themeFillShade="D9"/>
                                </w:tcPr>
                                <w:p w14:paraId="2B125C58" w14:textId="77777777" w:rsidR="009F0771" w:rsidRPr="001F1B3F" w:rsidRDefault="009F0771">
                                  <w:pPr>
                                    <w:rPr>
                                      <w:b/>
                                      <w:bCs/>
                                    </w:rPr>
                                  </w:pPr>
                                  <w:r w:rsidRPr="001F1B3F">
                                    <w:rPr>
                                      <w:b/>
                                      <w:bCs/>
                                    </w:rPr>
                                    <w:t>USDM Category</w:t>
                                  </w:r>
                                </w:p>
                              </w:tc>
                              <w:tc>
                                <w:tcPr>
                                  <w:tcW w:w="2070" w:type="dxa"/>
                                  <w:shd w:val="clear" w:color="auto" w:fill="D9D9D9" w:themeFill="background1" w:themeFillShade="D9"/>
                                </w:tcPr>
                                <w:p w14:paraId="7A6D5AFB" w14:textId="77777777" w:rsidR="009F0771" w:rsidRPr="001F1B3F" w:rsidRDefault="009F0771">
                                  <w:pPr>
                                    <w:rPr>
                                      <w:b/>
                                      <w:bCs/>
                                    </w:rPr>
                                  </w:pPr>
                                  <w:r w:rsidRPr="001F1B3F">
                                    <w:rPr>
                                      <w:b/>
                                      <w:bCs/>
                                    </w:rPr>
                                    <w:t>Values for SPI</w:t>
                                  </w:r>
                                </w:p>
                              </w:tc>
                            </w:tr>
                            <w:tr w:rsidR="009F0771" w14:paraId="628A97BE" w14:textId="77777777" w:rsidTr="00280B6D">
                              <w:trPr>
                                <w:jc w:val="center"/>
                              </w:trPr>
                              <w:tc>
                                <w:tcPr>
                                  <w:tcW w:w="1795" w:type="dxa"/>
                                </w:tcPr>
                                <w:p w14:paraId="7FB8CA8A" w14:textId="77777777" w:rsidR="009F0771" w:rsidRDefault="009F0771">
                                  <w:r>
                                    <w:t>D0</w:t>
                                  </w:r>
                                </w:p>
                              </w:tc>
                              <w:tc>
                                <w:tcPr>
                                  <w:tcW w:w="2070" w:type="dxa"/>
                                </w:tcPr>
                                <w:p w14:paraId="6F3F180D" w14:textId="77777777" w:rsidR="009F0771" w:rsidRDefault="009F0771">
                                  <w:r>
                                    <w:t>-0.5 to -0.79</w:t>
                                  </w:r>
                                </w:p>
                              </w:tc>
                            </w:tr>
                            <w:tr w:rsidR="009F0771" w14:paraId="37B8F05D" w14:textId="77777777" w:rsidTr="00280B6D">
                              <w:trPr>
                                <w:jc w:val="center"/>
                              </w:trPr>
                              <w:tc>
                                <w:tcPr>
                                  <w:tcW w:w="1795" w:type="dxa"/>
                                </w:tcPr>
                                <w:p w14:paraId="79EC38F3" w14:textId="77777777" w:rsidR="009F0771" w:rsidRDefault="009F0771">
                                  <w:r>
                                    <w:t>D1</w:t>
                                  </w:r>
                                </w:p>
                              </w:tc>
                              <w:tc>
                                <w:tcPr>
                                  <w:tcW w:w="2070" w:type="dxa"/>
                                </w:tcPr>
                                <w:p w14:paraId="7651B5D0" w14:textId="77777777" w:rsidR="009F0771" w:rsidRDefault="009F0771">
                                  <w:r>
                                    <w:t>-0.8 to -1.29</w:t>
                                  </w:r>
                                </w:p>
                              </w:tc>
                            </w:tr>
                            <w:tr w:rsidR="009F0771" w14:paraId="47E46F0D" w14:textId="77777777" w:rsidTr="00280B6D">
                              <w:trPr>
                                <w:jc w:val="center"/>
                              </w:trPr>
                              <w:tc>
                                <w:tcPr>
                                  <w:tcW w:w="1795" w:type="dxa"/>
                                </w:tcPr>
                                <w:p w14:paraId="4CE9E6BE" w14:textId="77777777" w:rsidR="009F0771" w:rsidRDefault="009F0771">
                                  <w:r>
                                    <w:t>D2</w:t>
                                  </w:r>
                                </w:p>
                              </w:tc>
                              <w:tc>
                                <w:tcPr>
                                  <w:tcW w:w="2070" w:type="dxa"/>
                                </w:tcPr>
                                <w:p w14:paraId="4445E163" w14:textId="77777777" w:rsidR="009F0771" w:rsidRDefault="009F0771">
                                  <w:r>
                                    <w:t>-1.3 to -1.59</w:t>
                                  </w:r>
                                </w:p>
                              </w:tc>
                            </w:tr>
                            <w:tr w:rsidR="009F0771" w14:paraId="6B5FB1B4" w14:textId="77777777" w:rsidTr="00280B6D">
                              <w:trPr>
                                <w:jc w:val="center"/>
                              </w:trPr>
                              <w:tc>
                                <w:tcPr>
                                  <w:tcW w:w="1795" w:type="dxa"/>
                                </w:tcPr>
                                <w:p w14:paraId="218528A1" w14:textId="77777777" w:rsidR="009F0771" w:rsidRDefault="009F0771">
                                  <w:r>
                                    <w:t>D3</w:t>
                                  </w:r>
                                </w:p>
                              </w:tc>
                              <w:tc>
                                <w:tcPr>
                                  <w:tcW w:w="2070" w:type="dxa"/>
                                </w:tcPr>
                                <w:p w14:paraId="0C747957" w14:textId="77777777" w:rsidR="009F0771" w:rsidRDefault="009F0771">
                                  <w:r>
                                    <w:t>-1.6 to -1.99</w:t>
                                  </w:r>
                                </w:p>
                              </w:tc>
                            </w:tr>
                            <w:tr w:rsidR="009F0771" w14:paraId="65006CDD" w14:textId="77777777" w:rsidTr="00280B6D">
                              <w:trPr>
                                <w:jc w:val="center"/>
                              </w:trPr>
                              <w:tc>
                                <w:tcPr>
                                  <w:tcW w:w="1795" w:type="dxa"/>
                                </w:tcPr>
                                <w:p w14:paraId="513141F2" w14:textId="77777777" w:rsidR="009F0771" w:rsidRDefault="009F0771">
                                  <w:r>
                                    <w:t>D4</w:t>
                                  </w:r>
                                </w:p>
                              </w:tc>
                              <w:tc>
                                <w:tcPr>
                                  <w:tcW w:w="2070" w:type="dxa"/>
                                </w:tcPr>
                                <w:p w14:paraId="69BBCEFB" w14:textId="77777777" w:rsidR="009F0771" w:rsidRDefault="009F0771">
                                  <w:r>
                                    <w:t>-2.0 or less</w:t>
                                  </w:r>
                                </w:p>
                              </w:tc>
                            </w:tr>
                            <w:tr w:rsidR="009F0771" w14:paraId="48FE92E5" w14:textId="77777777" w:rsidTr="00280B6D">
                              <w:trPr>
                                <w:jc w:val="center"/>
                              </w:trPr>
                              <w:tc>
                                <w:tcPr>
                                  <w:tcW w:w="1795" w:type="dxa"/>
                                </w:tcPr>
                                <w:p w14:paraId="5C5D59E3" w14:textId="77777777" w:rsidR="009F0771" w:rsidRDefault="009F0771">
                                  <w:r>
                                    <w:t>P0</w:t>
                                  </w:r>
                                </w:p>
                              </w:tc>
                              <w:tc>
                                <w:tcPr>
                                  <w:tcW w:w="2070" w:type="dxa"/>
                                </w:tcPr>
                                <w:p w14:paraId="044E401F" w14:textId="77777777" w:rsidR="009F0771" w:rsidRDefault="009F0771">
                                  <w:r>
                                    <w:t>0.5 to 0.79</w:t>
                                  </w:r>
                                </w:p>
                              </w:tc>
                            </w:tr>
                            <w:tr w:rsidR="009F0771" w14:paraId="69006F79" w14:textId="77777777" w:rsidTr="00280B6D">
                              <w:trPr>
                                <w:jc w:val="center"/>
                              </w:trPr>
                              <w:tc>
                                <w:tcPr>
                                  <w:tcW w:w="1795" w:type="dxa"/>
                                </w:tcPr>
                                <w:p w14:paraId="6956266B" w14:textId="77777777" w:rsidR="009F0771" w:rsidRDefault="009F0771">
                                  <w:r>
                                    <w:t>P1</w:t>
                                  </w:r>
                                </w:p>
                              </w:tc>
                              <w:tc>
                                <w:tcPr>
                                  <w:tcW w:w="2070" w:type="dxa"/>
                                </w:tcPr>
                                <w:p w14:paraId="290CBECC" w14:textId="77777777" w:rsidR="009F0771" w:rsidRDefault="009F0771">
                                  <w:r>
                                    <w:t>0.8 to 1.29</w:t>
                                  </w:r>
                                </w:p>
                              </w:tc>
                            </w:tr>
                            <w:tr w:rsidR="009F0771" w14:paraId="1EA7F6A8" w14:textId="77777777" w:rsidTr="00280B6D">
                              <w:trPr>
                                <w:jc w:val="center"/>
                              </w:trPr>
                              <w:tc>
                                <w:tcPr>
                                  <w:tcW w:w="1795" w:type="dxa"/>
                                </w:tcPr>
                                <w:p w14:paraId="50C16D37" w14:textId="77777777" w:rsidR="009F0771" w:rsidRDefault="009F0771">
                                  <w:r>
                                    <w:t>P2</w:t>
                                  </w:r>
                                </w:p>
                              </w:tc>
                              <w:tc>
                                <w:tcPr>
                                  <w:tcW w:w="2070" w:type="dxa"/>
                                </w:tcPr>
                                <w:p w14:paraId="2787C547" w14:textId="77777777" w:rsidR="009F0771" w:rsidRDefault="009F0771">
                                  <w:r>
                                    <w:t>1.3 to 1.59</w:t>
                                  </w:r>
                                </w:p>
                              </w:tc>
                            </w:tr>
                            <w:tr w:rsidR="009F0771" w14:paraId="4305D3E1" w14:textId="77777777" w:rsidTr="00280B6D">
                              <w:trPr>
                                <w:jc w:val="center"/>
                              </w:trPr>
                              <w:tc>
                                <w:tcPr>
                                  <w:tcW w:w="1795" w:type="dxa"/>
                                </w:tcPr>
                                <w:p w14:paraId="2CAE57E9" w14:textId="77777777" w:rsidR="009F0771" w:rsidRDefault="009F0771">
                                  <w:r>
                                    <w:t>P3</w:t>
                                  </w:r>
                                </w:p>
                              </w:tc>
                              <w:tc>
                                <w:tcPr>
                                  <w:tcW w:w="2070" w:type="dxa"/>
                                </w:tcPr>
                                <w:p w14:paraId="376F470F" w14:textId="77777777" w:rsidR="009F0771" w:rsidRDefault="009F0771">
                                  <w:r>
                                    <w:t>1.6 to 1.99</w:t>
                                  </w:r>
                                </w:p>
                              </w:tc>
                            </w:tr>
                            <w:tr w:rsidR="009F0771" w14:paraId="0E59E4A5" w14:textId="77777777" w:rsidTr="00280B6D">
                              <w:trPr>
                                <w:jc w:val="center"/>
                              </w:trPr>
                              <w:tc>
                                <w:tcPr>
                                  <w:tcW w:w="1795" w:type="dxa"/>
                                </w:tcPr>
                                <w:p w14:paraId="519E38E0" w14:textId="77777777" w:rsidR="009F0771" w:rsidRDefault="009F0771">
                                  <w:r>
                                    <w:t>P4</w:t>
                                  </w:r>
                                </w:p>
                              </w:tc>
                              <w:tc>
                                <w:tcPr>
                                  <w:tcW w:w="2070" w:type="dxa"/>
                                </w:tcPr>
                                <w:p w14:paraId="3DF8D6EC" w14:textId="77777777" w:rsidR="009F0771" w:rsidRDefault="009F0771">
                                  <w:r>
                                    <w:t>2.0 or greater</w:t>
                                  </w:r>
                                </w:p>
                              </w:tc>
                            </w:tr>
                          </w:tbl>
                          <w:p w14:paraId="29A5374E" w14:textId="77777777" w:rsidR="009F0771" w:rsidRPr="00A41755" w:rsidRDefault="009F0771" w:rsidP="009F07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78E38" id="_x0000_s1045" type="#_x0000_t202" style="position:absolute;margin-left:-6pt;margin-top:21.45pt;width:479pt;height:216.5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" filled="f" stroked="f">
                <v:textbox>
                  <w:txbxContent>
                    <w:p w14:paraId="48B882F6" w14:textId="77777777" w:rsidR="009F0771" w:rsidRDefault="009F0771" w:rsidP="009F0771">
                      <w:pPr>
                        <w:rPr>
                          <w:sz w:val="24"/>
                          <w:szCs w:val="24"/>
                        </w:rPr>
                      </w:pPr>
                      <w:r w:rsidRPr="00361E42">
                        <w:rPr>
                          <w:b/>
                          <w:bCs/>
                          <w:sz w:val="24"/>
                          <w:szCs w:val="24"/>
                        </w:rPr>
                        <w:t>Table 1</w:t>
                      </w:r>
                      <w:r w:rsidRPr="00361E42">
                        <w:rPr>
                          <w:sz w:val="24"/>
                          <w:szCs w:val="24"/>
                        </w:rPr>
                        <w:t>: U.S. Drought Monitor severity levels and associated SPI values. Note that P0 through P4 are not utilized by the Drought Monitor and these pluvial categories were created for the purposes of this study.</w:t>
                      </w:r>
                    </w:p>
                    <w:p w14:paraId="6984EA03" w14:textId="77777777" w:rsidR="009F0771" w:rsidRPr="00A41755" w:rsidRDefault="009F0771" w:rsidP="009F0771"/>
                    <w:tbl>
                      <w:tblPr>
                        <w:tblStyle w:val="TableGrid"/>
                        <w:tblW w:w="0" w:type="auto"/>
                        <w:jc w:val="center"/>
                        <w:tblLook w:val="04A0" w:firstRow="1" w:lastRow="0" w:firstColumn="1" w:lastColumn="0" w:noHBand="0" w:noVBand="1"/>
                      </w:tblPr>
                      <w:tblGrid>
                        <w:gridCol w:w="1795"/>
                        <w:gridCol w:w="2070"/>
                      </w:tblGrid>
                      <w:tr w:rsidR="009F0771" w14:paraId="5048462B" w14:textId="77777777" w:rsidTr="00280B6D">
                        <w:trPr>
                          <w:jc w:val="center"/>
                        </w:trPr>
                        <w:tc>
                          <w:tcPr>
                            <w:tcW w:w="1795" w:type="dxa"/>
                            <w:shd w:val="clear" w:color="auto" w:fill="D9D9D9" w:themeFill="background1" w:themeFillShade="D9"/>
                          </w:tcPr>
                          <w:p w14:paraId="2B125C58" w14:textId="77777777" w:rsidR="009F0771" w:rsidRPr="001F1B3F" w:rsidRDefault="009F0771">
                            <w:pPr>
                              <w:rPr>
                                <w:b/>
                                <w:bCs/>
                              </w:rPr>
                            </w:pPr>
                            <w:r w:rsidRPr="001F1B3F">
                              <w:rPr>
                                <w:b/>
                                <w:bCs/>
                              </w:rPr>
                              <w:t>USDM Category</w:t>
                            </w:r>
                          </w:p>
                        </w:tc>
                        <w:tc>
                          <w:tcPr>
                            <w:tcW w:w="2070" w:type="dxa"/>
                            <w:shd w:val="clear" w:color="auto" w:fill="D9D9D9" w:themeFill="background1" w:themeFillShade="D9"/>
                          </w:tcPr>
                          <w:p w14:paraId="7A6D5AFB" w14:textId="77777777" w:rsidR="009F0771" w:rsidRPr="001F1B3F" w:rsidRDefault="009F0771">
                            <w:pPr>
                              <w:rPr>
                                <w:b/>
                                <w:bCs/>
                              </w:rPr>
                            </w:pPr>
                            <w:r w:rsidRPr="001F1B3F">
                              <w:rPr>
                                <w:b/>
                                <w:bCs/>
                              </w:rPr>
                              <w:t>Values for SPI</w:t>
                            </w:r>
                          </w:p>
                        </w:tc>
                      </w:tr>
                      <w:tr w:rsidR="009F0771" w14:paraId="628A97BE" w14:textId="77777777" w:rsidTr="00280B6D">
                        <w:trPr>
                          <w:jc w:val="center"/>
                        </w:trPr>
                        <w:tc>
                          <w:tcPr>
                            <w:tcW w:w="1795" w:type="dxa"/>
                          </w:tcPr>
                          <w:p w14:paraId="7FB8CA8A" w14:textId="77777777" w:rsidR="009F0771" w:rsidRDefault="009F0771">
                            <w:r>
                              <w:t>D0</w:t>
                            </w:r>
                          </w:p>
                        </w:tc>
                        <w:tc>
                          <w:tcPr>
                            <w:tcW w:w="2070" w:type="dxa"/>
                          </w:tcPr>
                          <w:p w14:paraId="6F3F180D" w14:textId="77777777" w:rsidR="009F0771" w:rsidRDefault="009F0771">
                            <w:r>
                              <w:t>-0.5 to -0.79</w:t>
                            </w:r>
                          </w:p>
                        </w:tc>
                      </w:tr>
                      <w:tr w:rsidR="009F0771" w14:paraId="37B8F05D" w14:textId="77777777" w:rsidTr="00280B6D">
                        <w:trPr>
                          <w:jc w:val="center"/>
                        </w:trPr>
                        <w:tc>
                          <w:tcPr>
                            <w:tcW w:w="1795" w:type="dxa"/>
                          </w:tcPr>
                          <w:p w14:paraId="79EC38F3" w14:textId="77777777" w:rsidR="009F0771" w:rsidRDefault="009F0771">
                            <w:r>
                              <w:t>D1</w:t>
                            </w:r>
                          </w:p>
                        </w:tc>
                        <w:tc>
                          <w:tcPr>
                            <w:tcW w:w="2070" w:type="dxa"/>
                          </w:tcPr>
                          <w:p w14:paraId="7651B5D0" w14:textId="77777777" w:rsidR="009F0771" w:rsidRDefault="009F0771">
                            <w:r>
                              <w:t>-0.8 to -1.29</w:t>
                            </w:r>
                          </w:p>
                        </w:tc>
                      </w:tr>
                      <w:tr w:rsidR="009F0771" w14:paraId="47E46F0D" w14:textId="77777777" w:rsidTr="00280B6D">
                        <w:trPr>
                          <w:jc w:val="center"/>
                        </w:trPr>
                        <w:tc>
                          <w:tcPr>
                            <w:tcW w:w="1795" w:type="dxa"/>
                          </w:tcPr>
                          <w:p w14:paraId="4CE9E6BE" w14:textId="77777777" w:rsidR="009F0771" w:rsidRDefault="009F0771">
                            <w:r>
                              <w:t>D2</w:t>
                            </w:r>
                          </w:p>
                        </w:tc>
                        <w:tc>
                          <w:tcPr>
                            <w:tcW w:w="2070" w:type="dxa"/>
                          </w:tcPr>
                          <w:p w14:paraId="4445E163" w14:textId="77777777" w:rsidR="009F0771" w:rsidRDefault="009F0771">
                            <w:r>
                              <w:t>-1.3 to -1.59</w:t>
                            </w:r>
                          </w:p>
                        </w:tc>
                      </w:tr>
                      <w:tr w:rsidR="009F0771" w14:paraId="6B5FB1B4" w14:textId="77777777" w:rsidTr="00280B6D">
                        <w:trPr>
                          <w:jc w:val="center"/>
                        </w:trPr>
                        <w:tc>
                          <w:tcPr>
                            <w:tcW w:w="1795" w:type="dxa"/>
                          </w:tcPr>
                          <w:p w14:paraId="218528A1" w14:textId="77777777" w:rsidR="009F0771" w:rsidRDefault="009F0771">
                            <w:r>
                              <w:t>D3</w:t>
                            </w:r>
                          </w:p>
                        </w:tc>
                        <w:tc>
                          <w:tcPr>
                            <w:tcW w:w="2070" w:type="dxa"/>
                          </w:tcPr>
                          <w:p w14:paraId="0C747957" w14:textId="77777777" w:rsidR="009F0771" w:rsidRDefault="009F0771">
                            <w:r>
                              <w:t>-1.6 to -1.99</w:t>
                            </w:r>
                          </w:p>
                        </w:tc>
                      </w:tr>
                      <w:tr w:rsidR="009F0771" w14:paraId="65006CDD" w14:textId="77777777" w:rsidTr="00280B6D">
                        <w:trPr>
                          <w:jc w:val="center"/>
                        </w:trPr>
                        <w:tc>
                          <w:tcPr>
                            <w:tcW w:w="1795" w:type="dxa"/>
                          </w:tcPr>
                          <w:p w14:paraId="513141F2" w14:textId="77777777" w:rsidR="009F0771" w:rsidRDefault="009F0771">
                            <w:r>
                              <w:t>D4</w:t>
                            </w:r>
                          </w:p>
                        </w:tc>
                        <w:tc>
                          <w:tcPr>
                            <w:tcW w:w="2070" w:type="dxa"/>
                          </w:tcPr>
                          <w:p w14:paraId="69BBCEFB" w14:textId="77777777" w:rsidR="009F0771" w:rsidRDefault="009F0771">
                            <w:r>
                              <w:t>-2.0 or less</w:t>
                            </w:r>
                          </w:p>
                        </w:tc>
                      </w:tr>
                      <w:tr w:rsidR="009F0771" w14:paraId="48FE92E5" w14:textId="77777777" w:rsidTr="00280B6D">
                        <w:trPr>
                          <w:jc w:val="center"/>
                        </w:trPr>
                        <w:tc>
                          <w:tcPr>
                            <w:tcW w:w="1795" w:type="dxa"/>
                          </w:tcPr>
                          <w:p w14:paraId="5C5D59E3" w14:textId="77777777" w:rsidR="009F0771" w:rsidRDefault="009F0771">
                            <w:r>
                              <w:t>P0</w:t>
                            </w:r>
                          </w:p>
                        </w:tc>
                        <w:tc>
                          <w:tcPr>
                            <w:tcW w:w="2070" w:type="dxa"/>
                          </w:tcPr>
                          <w:p w14:paraId="044E401F" w14:textId="77777777" w:rsidR="009F0771" w:rsidRDefault="009F0771">
                            <w:r>
                              <w:t>0.5 to 0.79</w:t>
                            </w:r>
                          </w:p>
                        </w:tc>
                      </w:tr>
                      <w:tr w:rsidR="009F0771" w14:paraId="69006F79" w14:textId="77777777" w:rsidTr="00280B6D">
                        <w:trPr>
                          <w:jc w:val="center"/>
                        </w:trPr>
                        <w:tc>
                          <w:tcPr>
                            <w:tcW w:w="1795" w:type="dxa"/>
                          </w:tcPr>
                          <w:p w14:paraId="6956266B" w14:textId="77777777" w:rsidR="009F0771" w:rsidRDefault="009F0771">
                            <w:r>
                              <w:t>P1</w:t>
                            </w:r>
                          </w:p>
                        </w:tc>
                        <w:tc>
                          <w:tcPr>
                            <w:tcW w:w="2070" w:type="dxa"/>
                          </w:tcPr>
                          <w:p w14:paraId="290CBECC" w14:textId="77777777" w:rsidR="009F0771" w:rsidRDefault="009F0771">
                            <w:r>
                              <w:t>0.8 to 1.29</w:t>
                            </w:r>
                          </w:p>
                        </w:tc>
                      </w:tr>
                      <w:tr w:rsidR="009F0771" w14:paraId="1EA7F6A8" w14:textId="77777777" w:rsidTr="00280B6D">
                        <w:trPr>
                          <w:jc w:val="center"/>
                        </w:trPr>
                        <w:tc>
                          <w:tcPr>
                            <w:tcW w:w="1795" w:type="dxa"/>
                          </w:tcPr>
                          <w:p w14:paraId="50C16D37" w14:textId="77777777" w:rsidR="009F0771" w:rsidRDefault="009F0771">
                            <w:r>
                              <w:t>P2</w:t>
                            </w:r>
                          </w:p>
                        </w:tc>
                        <w:tc>
                          <w:tcPr>
                            <w:tcW w:w="2070" w:type="dxa"/>
                          </w:tcPr>
                          <w:p w14:paraId="2787C547" w14:textId="77777777" w:rsidR="009F0771" w:rsidRDefault="009F0771">
                            <w:r>
                              <w:t>1.3 to 1.59</w:t>
                            </w:r>
                          </w:p>
                        </w:tc>
                      </w:tr>
                      <w:tr w:rsidR="009F0771" w14:paraId="4305D3E1" w14:textId="77777777" w:rsidTr="00280B6D">
                        <w:trPr>
                          <w:jc w:val="center"/>
                        </w:trPr>
                        <w:tc>
                          <w:tcPr>
                            <w:tcW w:w="1795" w:type="dxa"/>
                          </w:tcPr>
                          <w:p w14:paraId="2CAE57E9" w14:textId="77777777" w:rsidR="009F0771" w:rsidRDefault="009F0771">
                            <w:r>
                              <w:t>P3</w:t>
                            </w:r>
                          </w:p>
                        </w:tc>
                        <w:tc>
                          <w:tcPr>
                            <w:tcW w:w="2070" w:type="dxa"/>
                          </w:tcPr>
                          <w:p w14:paraId="376F470F" w14:textId="77777777" w:rsidR="009F0771" w:rsidRDefault="009F0771">
                            <w:r>
                              <w:t>1.6 to 1.99</w:t>
                            </w:r>
                          </w:p>
                        </w:tc>
                      </w:tr>
                      <w:tr w:rsidR="009F0771" w14:paraId="0E59E4A5" w14:textId="77777777" w:rsidTr="00280B6D">
                        <w:trPr>
                          <w:jc w:val="center"/>
                        </w:trPr>
                        <w:tc>
                          <w:tcPr>
                            <w:tcW w:w="1795" w:type="dxa"/>
                          </w:tcPr>
                          <w:p w14:paraId="519E38E0" w14:textId="77777777" w:rsidR="009F0771" w:rsidRDefault="009F0771">
                            <w:r>
                              <w:t>P4</w:t>
                            </w:r>
                          </w:p>
                        </w:tc>
                        <w:tc>
                          <w:tcPr>
                            <w:tcW w:w="2070" w:type="dxa"/>
                          </w:tcPr>
                          <w:p w14:paraId="3DF8D6EC" w14:textId="77777777" w:rsidR="009F0771" w:rsidRDefault="009F0771">
                            <w:r>
                              <w:t>2.0 or greater</w:t>
                            </w:r>
                          </w:p>
                        </w:tc>
                      </w:tr>
                    </w:tbl>
                    <w:p w14:paraId="29A5374E" w14:textId="77777777" w:rsidR="009F0771" w:rsidRPr="00A41755" w:rsidRDefault="009F0771" w:rsidP="009F0771"/>
                  </w:txbxContent>
                </v:textbox>
                <w10:wrap type="square"/>
              </v:shape>
            </w:pict>
          </mc:Fallback>
        </mc:AlternateContent>
      </w:r>
    </w:p>
    <w:p w14:paraId="6DA18D95" w14:textId="77777777" w:rsidR="009F0771" w:rsidRDefault="009F0771" w:rsidP="009F0771">
      <w:pPr>
        <w:rPr>
          <w:b/>
          <w:bCs/>
          <w:sz w:val="24"/>
          <w:szCs w:val="24"/>
        </w:rPr>
      </w:pPr>
      <w:r>
        <w:br w:type="page"/>
      </w:r>
    </w:p>
    <w:p w14:paraId="69C17102" w14:textId="1498C53B" w:rsidR="009F0771" w:rsidRPr="00612C03" w:rsidRDefault="00D343BE" w:rsidP="009F0771">
      <w:pPr>
        <w:pStyle w:val="Heading2"/>
        <w:tabs>
          <w:tab w:val="left" w:pos="799"/>
        </w:tabs>
        <w:spacing w:before="61"/>
        <w:ind w:left="0"/>
        <w:sectPr w:rsidR="009F0771" w:rsidRPr="00612C03" w:rsidSect="00FB3F9B">
          <w:pgSz w:w="12240" w:h="15840"/>
          <w:pgMar w:top="1440" w:right="1440" w:bottom="1440" w:left="1440" w:header="0" w:footer="1440" w:gutter="0"/>
          <w:cols w:space="720"/>
          <w:docGrid w:linePitch="299"/>
        </w:sectPr>
      </w:pPr>
      <w:r>
        <w:rPr>
          <w:noProof/>
        </w:rPr>
        <w:lastRenderedPageBreak/>
        <mc:AlternateContent>
          <mc:Choice Requires="wps">
            <w:drawing>
              <wp:anchor distT="45720" distB="45720" distL="114300" distR="114300" simplePos="0" relativeHeight="251660800" behindDoc="0" locked="0" layoutInCell="1" allowOverlap="1" wp14:anchorId="36A91FDC" wp14:editId="18BB8203">
                <wp:simplePos x="0" y="0"/>
                <wp:positionH relativeFrom="column">
                  <wp:posOffset>-48260</wp:posOffset>
                </wp:positionH>
                <wp:positionV relativeFrom="paragraph">
                  <wp:posOffset>-47625</wp:posOffset>
                </wp:positionV>
                <wp:extent cx="6054725" cy="460375"/>
                <wp:effectExtent l="0" t="0" r="0" b="0"/>
                <wp:wrapSquare wrapText="bothSides"/>
                <wp:docPr id="1759567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460375"/>
                        </a:xfrm>
                        <a:prstGeom prst="rect">
                          <a:avLst/>
                        </a:prstGeom>
                        <a:noFill/>
                        <a:ln w="9525">
                          <a:noFill/>
                          <a:miter lim="800000"/>
                          <a:headEnd/>
                          <a:tailEnd/>
                        </a:ln>
                      </wps:spPr>
                      <wps:txbx>
                        <w:txbxContent>
                          <w:p w14:paraId="42476901" w14:textId="77777777" w:rsidR="009F0771" w:rsidRPr="00E01094" w:rsidRDefault="009F0771" w:rsidP="009F0771">
                            <w:pPr>
                              <w:rPr>
                                <w:sz w:val="24"/>
                                <w:szCs w:val="24"/>
                              </w:rPr>
                            </w:pPr>
                            <w:r w:rsidRPr="00E01094">
                              <w:rPr>
                                <w:b/>
                                <w:bCs/>
                                <w:sz w:val="24"/>
                                <w:szCs w:val="24"/>
                              </w:rPr>
                              <w:t>Figure 1</w:t>
                            </w:r>
                            <w:r w:rsidRPr="00E01094">
                              <w:rPr>
                                <w:sz w:val="24"/>
                                <w:szCs w:val="24"/>
                              </w:rPr>
                              <w:t xml:space="preserve">: 3- and 12-month July precipitation frequency distributions for climate divisions 0405 and 4101. </w:t>
                            </w:r>
                          </w:p>
                          <w:p w14:paraId="489411A5" w14:textId="77777777" w:rsidR="009F0771" w:rsidRDefault="009F0771" w:rsidP="009F07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91FDC" id="_x0000_s1046" type="#_x0000_t202" style="position:absolute;margin-left:-3.8pt;margin-top:-3.75pt;width:476.75pt;height:36.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" filled="f" stroked="f">
                <v:textbox>
                  <w:txbxContent>
                    <w:p w14:paraId="42476901" w14:textId="77777777" w:rsidR="009F0771" w:rsidRPr="00E01094" w:rsidRDefault="009F0771" w:rsidP="009F0771">
                      <w:pPr>
                        <w:rPr>
                          <w:sz w:val="24"/>
                          <w:szCs w:val="24"/>
                        </w:rPr>
                      </w:pPr>
                      <w:r w:rsidRPr="00E01094">
                        <w:rPr>
                          <w:b/>
                          <w:bCs/>
                          <w:sz w:val="24"/>
                          <w:szCs w:val="24"/>
                        </w:rPr>
                        <w:t>Figure 1</w:t>
                      </w:r>
                      <w:r w:rsidRPr="00E01094">
                        <w:rPr>
                          <w:sz w:val="24"/>
                          <w:szCs w:val="24"/>
                        </w:rPr>
                        <w:t xml:space="preserve">: 3- and 12-month July precipitation frequency distributions for climate divisions 0405 and 4101. </w:t>
                      </w:r>
                    </w:p>
                    <w:p w14:paraId="489411A5" w14:textId="77777777" w:rsidR="009F0771" w:rsidRDefault="009F0771" w:rsidP="009F0771"/>
                  </w:txbxContent>
                </v:textbox>
                <w10:wrap type="square"/>
              </v:shape>
            </w:pict>
          </mc:Fallback>
        </mc:AlternateContent>
      </w:r>
      <w:r w:rsidR="003E495D">
        <w:rPr>
          <w:noProof/>
        </w:rPr>
        <mc:AlternateContent>
          <mc:Choice Requires="wps">
            <w:drawing>
              <wp:anchor distT="45720" distB="45720" distL="114300" distR="114300" simplePos="0" relativeHeight="251662848" behindDoc="0" locked="0" layoutInCell="1" allowOverlap="1" wp14:anchorId="2C22F550" wp14:editId="2495B3E1">
                <wp:simplePos x="0" y="0"/>
                <wp:positionH relativeFrom="column">
                  <wp:posOffset>-73025</wp:posOffset>
                </wp:positionH>
                <wp:positionV relativeFrom="paragraph">
                  <wp:posOffset>407035</wp:posOffset>
                </wp:positionV>
                <wp:extent cx="5593080" cy="8169910"/>
                <wp:effectExtent l="0" t="0" r="0" b="2540"/>
                <wp:wrapSquare wrapText="bothSides"/>
                <wp:docPr id="1408243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080" cy="8169910"/>
                        </a:xfrm>
                        <a:prstGeom prst="rect">
                          <a:avLst/>
                        </a:prstGeom>
                        <a:noFill/>
                        <a:ln w="9525">
                          <a:noFill/>
                          <a:miter lim="800000"/>
                          <a:headEnd/>
                          <a:tailEnd/>
                        </a:ln>
                      </wps:spPr>
                      <wps:txbx>
                        <w:txbxContent>
                          <w:p w14:paraId="7375CF50" w14:textId="77777777" w:rsidR="009F0771" w:rsidRDefault="009F0771" w:rsidP="009F0771">
                            <w:r>
                              <w:rPr>
                                <w:noProof/>
                              </w:rPr>
                              <w:drawing>
                                <wp:inline distT="0" distB="0" distL="0" distR="0" wp14:anchorId="3B30D0B2" wp14:editId="4AA59D39">
                                  <wp:extent cx="5227447" cy="7610475"/>
                                  <wp:effectExtent l="0" t="0" r="0" b="0"/>
                                  <wp:docPr id="19885678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5085" name="Picture 1" descr="A screenshot of a graph&#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237901" cy="7625695"/>
                                          </a:xfrm>
                                          <a:prstGeom prst="rect">
                                            <a:avLst/>
                                          </a:prstGeom>
                                          <a:solidFill>
                                            <a:srgbClr val="FFFFFF"/>
                                          </a:solidFill>
                                        </pic:spPr>
                                      </pic:pic>
                                    </a:graphicData>
                                  </a:graphic>
                                </wp:inline>
                              </w:drawing>
                            </w:r>
                          </w:p>
                          <w:p w14:paraId="099F313E" w14:textId="77777777" w:rsidR="009F0771" w:rsidRDefault="009F0771" w:rsidP="009F07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2F550" id="_x0000_s1047" type="#_x0000_t202" style="position:absolute;margin-left:-5.75pt;margin-top:32.05pt;width:440.4pt;height:643.3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" filled="f" stroked="f">
                <v:textbox>
                  <w:txbxContent>
                    <w:p w14:paraId="7375CF50" w14:textId="77777777" w:rsidR="009F0771" w:rsidRDefault="009F0771" w:rsidP="009F0771">
                      <w:r>
                        <w:rPr>
                          <w:noProof/>
                        </w:rPr>
                        <w:drawing>
                          <wp:inline distT="0" distB="0" distL="0" distR="0" wp14:anchorId="3B30D0B2" wp14:editId="4AA59D39">
                            <wp:extent cx="5227447" cy="7610475"/>
                            <wp:effectExtent l="0" t="0" r="0" b="0"/>
                            <wp:docPr id="19885678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5085" name="Picture 1" descr="A screenshot of a graph&#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237901" cy="7625695"/>
                                    </a:xfrm>
                                    <a:prstGeom prst="rect">
                                      <a:avLst/>
                                    </a:prstGeom>
                                    <a:solidFill>
                                      <a:srgbClr val="FFFFFF"/>
                                    </a:solidFill>
                                  </pic:spPr>
                                </pic:pic>
                              </a:graphicData>
                            </a:graphic>
                          </wp:inline>
                        </w:drawing>
                      </w:r>
                    </w:p>
                    <w:p w14:paraId="099F313E" w14:textId="77777777" w:rsidR="009F0771" w:rsidRDefault="009F0771" w:rsidP="009F0771"/>
                  </w:txbxContent>
                </v:textbox>
                <w10:wrap type="square"/>
              </v:shape>
            </w:pict>
          </mc:Fallback>
        </mc:AlternateContent>
      </w:r>
    </w:p>
    <w:p w14:paraId="3D193883" w14:textId="77777777" w:rsidR="009F0771" w:rsidRDefault="009F0771" w:rsidP="009F0771">
      <w:pPr>
        <w:rPr>
          <w:b/>
          <w:bCs/>
        </w:rPr>
      </w:pPr>
      <w:r w:rsidRPr="00A41755">
        <w:rPr>
          <w:noProof/>
          <w:sz w:val="24"/>
          <w:szCs w:val="24"/>
        </w:rPr>
        <w:lastRenderedPageBreak/>
        <mc:AlternateContent>
          <mc:Choice Requires="wps">
            <w:drawing>
              <wp:anchor distT="45720" distB="45720" distL="114300" distR="114300" simplePos="0" relativeHeight="251639296" behindDoc="0" locked="0" layoutInCell="1" allowOverlap="1" wp14:anchorId="5FC8FE94" wp14:editId="74ECB522">
                <wp:simplePos x="0" y="0"/>
                <wp:positionH relativeFrom="column">
                  <wp:posOffset>-57150</wp:posOffset>
                </wp:positionH>
                <wp:positionV relativeFrom="paragraph">
                  <wp:posOffset>-47625</wp:posOffset>
                </wp:positionV>
                <wp:extent cx="6134100" cy="1404620"/>
                <wp:effectExtent l="0" t="0" r="0" b="2540"/>
                <wp:wrapSquare wrapText="bothSides"/>
                <wp:docPr id="2025516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04620"/>
                        </a:xfrm>
                        <a:prstGeom prst="rect">
                          <a:avLst/>
                        </a:prstGeom>
                        <a:noFill/>
                        <a:ln w="9525">
                          <a:noFill/>
                          <a:miter lim="800000"/>
                          <a:headEnd/>
                          <a:tailEnd/>
                        </a:ln>
                      </wps:spPr>
                      <wps:txbx>
                        <w:txbxContent>
                          <w:p w14:paraId="06EA5F91" w14:textId="77777777" w:rsidR="009F0771" w:rsidRDefault="009F0771" w:rsidP="009F0771">
                            <w:pPr>
                              <w:rPr>
                                <w:sz w:val="24"/>
                                <w:szCs w:val="24"/>
                              </w:rPr>
                            </w:pPr>
                            <w:r w:rsidRPr="00361E42">
                              <w:rPr>
                                <w:b/>
                                <w:bCs/>
                                <w:sz w:val="24"/>
                                <w:szCs w:val="24"/>
                              </w:rPr>
                              <w:t>Figure 2</w:t>
                            </w:r>
                            <w:r w:rsidRPr="00361E42">
                              <w:rPr>
                                <w:sz w:val="24"/>
                                <w:szCs w:val="24"/>
                              </w:rPr>
                              <w:t xml:space="preserve">: 3- and 12-month July precipitation frequency distributions for climate divisions 4104 and 3002. </w:t>
                            </w:r>
                          </w:p>
                          <w:p w14:paraId="68610202" w14:textId="77777777" w:rsidR="009F0771" w:rsidRPr="00361E42" w:rsidRDefault="009F0771" w:rsidP="009F0771">
                            <w:pPr>
                              <w:rPr>
                                <w:sz w:val="24"/>
                                <w:szCs w:val="24"/>
                              </w:rPr>
                            </w:pPr>
                          </w:p>
                          <w:p w14:paraId="6C96F9BD" w14:textId="77777777" w:rsidR="009F0771" w:rsidRPr="00A41755" w:rsidRDefault="009F0771" w:rsidP="009F0771">
                            <w:r>
                              <w:rPr>
                                <w:noProof/>
                              </w:rPr>
                              <w:drawing>
                                <wp:inline distT="0" distB="0" distL="0" distR="0" wp14:anchorId="76F7C0E4" wp14:editId="006F5893">
                                  <wp:extent cx="5093494" cy="7448550"/>
                                  <wp:effectExtent l="0" t="0" r="0" b="0"/>
                                  <wp:docPr id="1806343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43076" name="Picture 1"/>
                                          <pic:cNvPicPr/>
                                        </pic:nvPicPr>
                                        <pic:blipFill>
                                          <a:blip r:embed="rId48">
                                            <a:extLst>
                                              <a:ext uri="{28A0092B-C50C-407E-A947-70E740481C1C}">
                                                <a14:useLocalDpi xmlns:a14="http://schemas.microsoft.com/office/drawing/2010/main" val="0"/>
                                              </a:ext>
                                            </a:extLst>
                                          </a:blip>
                                          <a:stretch>
                                            <a:fillRect/>
                                          </a:stretch>
                                        </pic:blipFill>
                                        <pic:spPr>
                                          <a:xfrm>
                                            <a:off x="0" y="0"/>
                                            <a:ext cx="5100431" cy="7458695"/>
                                          </a:xfrm>
                                          <a:prstGeom prst="rect">
                                            <a:avLst/>
                                          </a:prstGeom>
                                          <a:solidFill>
                                            <a:srgbClr val="FFFFFF"/>
                                          </a:solidFill>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C8FE94" id="_x0000_s1048" type="#_x0000_t202" style="position:absolute;margin-left:-4.5pt;margin-top:-3.75pt;width:483pt;height:110.6pt;z-index:251639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" filled="f" stroked="f">
                <v:textbox style="mso-fit-shape-to-text:t">
                  <w:txbxContent>
                    <w:p w14:paraId="06EA5F91" w14:textId="77777777" w:rsidR="009F0771" w:rsidRDefault="009F0771" w:rsidP="009F0771">
                      <w:pPr>
                        <w:rPr>
                          <w:sz w:val="24"/>
                          <w:szCs w:val="24"/>
                        </w:rPr>
                      </w:pPr>
                      <w:r w:rsidRPr="00361E42">
                        <w:rPr>
                          <w:b/>
                          <w:bCs/>
                          <w:sz w:val="24"/>
                          <w:szCs w:val="24"/>
                        </w:rPr>
                        <w:t>Figure 2</w:t>
                      </w:r>
                      <w:r w:rsidRPr="00361E42">
                        <w:rPr>
                          <w:sz w:val="24"/>
                          <w:szCs w:val="24"/>
                        </w:rPr>
                        <w:t xml:space="preserve">: 3- and 12-month July precipitation frequency distributions for climate divisions 4104 and 3002. </w:t>
                      </w:r>
                    </w:p>
                    <w:p w14:paraId="68610202" w14:textId="77777777" w:rsidR="009F0771" w:rsidRPr="00361E42" w:rsidRDefault="009F0771" w:rsidP="009F0771">
                      <w:pPr>
                        <w:rPr>
                          <w:sz w:val="24"/>
                          <w:szCs w:val="24"/>
                        </w:rPr>
                      </w:pPr>
                    </w:p>
                    <w:p w14:paraId="6C96F9BD" w14:textId="77777777" w:rsidR="009F0771" w:rsidRPr="00A41755" w:rsidRDefault="009F0771" w:rsidP="009F0771">
                      <w:r>
                        <w:rPr>
                          <w:noProof/>
                        </w:rPr>
                        <w:drawing>
                          <wp:inline distT="0" distB="0" distL="0" distR="0" wp14:anchorId="76F7C0E4" wp14:editId="006F5893">
                            <wp:extent cx="5093494" cy="7448550"/>
                            <wp:effectExtent l="0" t="0" r="0" b="0"/>
                            <wp:docPr id="1806343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43076" name="Picture 1"/>
                                    <pic:cNvPicPr/>
                                  </pic:nvPicPr>
                                  <pic:blipFill>
                                    <a:blip r:embed="rId48">
                                      <a:extLst>
                                        <a:ext uri="{28A0092B-C50C-407E-A947-70E740481C1C}">
                                          <a14:useLocalDpi xmlns:a14="http://schemas.microsoft.com/office/drawing/2010/main" val="0"/>
                                        </a:ext>
                                      </a:extLst>
                                    </a:blip>
                                    <a:stretch>
                                      <a:fillRect/>
                                    </a:stretch>
                                  </pic:blipFill>
                                  <pic:spPr>
                                    <a:xfrm>
                                      <a:off x="0" y="0"/>
                                      <a:ext cx="5100431" cy="7458695"/>
                                    </a:xfrm>
                                    <a:prstGeom prst="rect">
                                      <a:avLst/>
                                    </a:prstGeom>
                                    <a:solidFill>
                                      <a:srgbClr val="FFFFFF"/>
                                    </a:solidFill>
                                  </pic:spPr>
                                </pic:pic>
                              </a:graphicData>
                            </a:graphic>
                          </wp:inline>
                        </w:drawing>
                      </w:r>
                    </w:p>
                  </w:txbxContent>
                </v:textbox>
                <w10:wrap type="square"/>
              </v:shape>
            </w:pict>
          </mc:Fallback>
        </mc:AlternateContent>
      </w:r>
      <w:r>
        <w:br w:type="page"/>
      </w:r>
      <w:r w:rsidRPr="00A41755">
        <w:rPr>
          <w:noProof/>
          <w:sz w:val="24"/>
          <w:szCs w:val="24"/>
        </w:rPr>
        <w:lastRenderedPageBreak/>
        <mc:AlternateContent>
          <mc:Choice Requires="wps">
            <w:drawing>
              <wp:anchor distT="45720" distB="45720" distL="114300" distR="114300" simplePos="0" relativeHeight="251640320" behindDoc="0" locked="0" layoutInCell="1" allowOverlap="1" wp14:anchorId="4539F99A" wp14:editId="19B5AC07">
                <wp:simplePos x="0" y="0"/>
                <wp:positionH relativeFrom="column">
                  <wp:posOffset>-67310</wp:posOffset>
                </wp:positionH>
                <wp:positionV relativeFrom="paragraph">
                  <wp:posOffset>-57150</wp:posOffset>
                </wp:positionV>
                <wp:extent cx="6213475" cy="1404620"/>
                <wp:effectExtent l="0" t="0" r="0" b="2540"/>
                <wp:wrapSquare wrapText="bothSides"/>
                <wp:docPr id="1628144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3475" cy="1404620"/>
                        </a:xfrm>
                        <a:prstGeom prst="rect">
                          <a:avLst/>
                        </a:prstGeom>
                        <a:noFill/>
                        <a:ln w="9525">
                          <a:noFill/>
                          <a:miter lim="800000"/>
                          <a:headEnd/>
                          <a:tailEnd/>
                        </a:ln>
                      </wps:spPr>
                      <wps:txbx>
                        <w:txbxContent>
                          <w:p w14:paraId="0C42EA62" w14:textId="77777777" w:rsidR="009F0771" w:rsidRDefault="009F0771" w:rsidP="009F0771">
                            <w:pPr>
                              <w:rPr>
                                <w:sz w:val="24"/>
                                <w:szCs w:val="24"/>
                              </w:rPr>
                            </w:pPr>
                            <w:r w:rsidRPr="00361E42">
                              <w:rPr>
                                <w:b/>
                                <w:bCs/>
                                <w:sz w:val="24"/>
                                <w:szCs w:val="24"/>
                              </w:rPr>
                              <w:t>Figure 3</w:t>
                            </w:r>
                            <w:r w:rsidRPr="00361E42">
                              <w:rPr>
                                <w:sz w:val="24"/>
                                <w:szCs w:val="24"/>
                              </w:rPr>
                              <w:t xml:space="preserve">: 3- and 12-month July precipitation frequency distributions for climate divisions 4803 and 3305. </w:t>
                            </w:r>
                          </w:p>
                          <w:p w14:paraId="7E265BB5" w14:textId="77777777" w:rsidR="009F0771" w:rsidRPr="00361E42" w:rsidRDefault="009F0771" w:rsidP="009F0771">
                            <w:pPr>
                              <w:rPr>
                                <w:sz w:val="24"/>
                                <w:szCs w:val="24"/>
                              </w:rPr>
                            </w:pPr>
                          </w:p>
                          <w:p w14:paraId="2099321B" w14:textId="77777777" w:rsidR="009F0771" w:rsidRPr="00A41755" w:rsidRDefault="009F0771" w:rsidP="009F0771">
                            <w:r>
                              <w:rPr>
                                <w:noProof/>
                              </w:rPr>
                              <w:drawing>
                                <wp:inline distT="0" distB="0" distL="0" distR="0" wp14:anchorId="3023F952" wp14:editId="58884FEF">
                                  <wp:extent cx="5124450" cy="7486468"/>
                                  <wp:effectExtent l="0" t="0" r="0" b="635"/>
                                  <wp:docPr id="848836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36195" name="Picture 1"/>
                                          <pic:cNvPicPr/>
                                        </pic:nvPicPr>
                                        <pic:blipFill>
                                          <a:blip r:embed="rId49">
                                            <a:extLst>
                                              <a:ext uri="{28A0092B-C50C-407E-A947-70E740481C1C}">
                                                <a14:useLocalDpi xmlns:a14="http://schemas.microsoft.com/office/drawing/2010/main" val="0"/>
                                              </a:ext>
                                            </a:extLst>
                                          </a:blip>
                                          <a:stretch>
                                            <a:fillRect/>
                                          </a:stretch>
                                        </pic:blipFill>
                                        <pic:spPr>
                                          <a:xfrm>
                                            <a:off x="0" y="0"/>
                                            <a:ext cx="5131594" cy="7496905"/>
                                          </a:xfrm>
                                          <a:prstGeom prst="rect">
                                            <a:avLst/>
                                          </a:prstGeom>
                                          <a:solidFill>
                                            <a:srgbClr val="FFFFFF"/>
                                          </a:solidFill>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39F99A" id="_x0000_s1049" type="#_x0000_t202" style="position:absolute;margin-left:-5.3pt;margin-top:-4.5pt;width:489.25pt;height:110.6pt;z-index:251640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" filled="f" stroked="f">
                <v:textbox style="mso-fit-shape-to-text:t">
                  <w:txbxContent>
                    <w:p w14:paraId="0C42EA62" w14:textId="77777777" w:rsidR="009F0771" w:rsidRDefault="009F0771" w:rsidP="009F0771">
                      <w:pPr>
                        <w:rPr>
                          <w:sz w:val="24"/>
                          <w:szCs w:val="24"/>
                        </w:rPr>
                      </w:pPr>
                      <w:r w:rsidRPr="00361E42">
                        <w:rPr>
                          <w:b/>
                          <w:bCs/>
                          <w:sz w:val="24"/>
                          <w:szCs w:val="24"/>
                        </w:rPr>
                        <w:t>Figure 3</w:t>
                      </w:r>
                      <w:r w:rsidRPr="00361E42">
                        <w:rPr>
                          <w:sz w:val="24"/>
                          <w:szCs w:val="24"/>
                        </w:rPr>
                        <w:t xml:space="preserve">: 3- and 12-month July precipitation frequency distributions for climate divisions 4803 and 3305. </w:t>
                      </w:r>
                    </w:p>
                    <w:p w14:paraId="7E265BB5" w14:textId="77777777" w:rsidR="009F0771" w:rsidRPr="00361E42" w:rsidRDefault="009F0771" w:rsidP="009F0771">
                      <w:pPr>
                        <w:rPr>
                          <w:sz w:val="24"/>
                          <w:szCs w:val="24"/>
                        </w:rPr>
                      </w:pPr>
                    </w:p>
                    <w:p w14:paraId="2099321B" w14:textId="77777777" w:rsidR="009F0771" w:rsidRPr="00A41755" w:rsidRDefault="009F0771" w:rsidP="009F0771">
                      <w:r>
                        <w:rPr>
                          <w:noProof/>
                        </w:rPr>
                        <w:drawing>
                          <wp:inline distT="0" distB="0" distL="0" distR="0" wp14:anchorId="3023F952" wp14:editId="58884FEF">
                            <wp:extent cx="5124450" cy="7486468"/>
                            <wp:effectExtent l="0" t="0" r="0" b="635"/>
                            <wp:docPr id="848836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36195" name="Picture 1"/>
                                    <pic:cNvPicPr/>
                                  </pic:nvPicPr>
                                  <pic:blipFill>
                                    <a:blip r:embed="rId49">
                                      <a:extLst>
                                        <a:ext uri="{28A0092B-C50C-407E-A947-70E740481C1C}">
                                          <a14:useLocalDpi xmlns:a14="http://schemas.microsoft.com/office/drawing/2010/main" val="0"/>
                                        </a:ext>
                                      </a:extLst>
                                    </a:blip>
                                    <a:stretch>
                                      <a:fillRect/>
                                    </a:stretch>
                                  </pic:blipFill>
                                  <pic:spPr>
                                    <a:xfrm>
                                      <a:off x="0" y="0"/>
                                      <a:ext cx="5131594" cy="7496905"/>
                                    </a:xfrm>
                                    <a:prstGeom prst="rect">
                                      <a:avLst/>
                                    </a:prstGeom>
                                    <a:solidFill>
                                      <a:srgbClr val="FFFFFF"/>
                                    </a:solidFill>
                                  </pic:spPr>
                                </pic:pic>
                              </a:graphicData>
                            </a:graphic>
                          </wp:inline>
                        </w:drawing>
                      </w:r>
                    </w:p>
                  </w:txbxContent>
                </v:textbox>
                <w10:wrap type="square"/>
              </v:shape>
            </w:pict>
          </mc:Fallback>
        </mc:AlternateContent>
      </w:r>
      <w:r>
        <w:t>`</w:t>
      </w:r>
    </w:p>
    <w:p w14:paraId="0B99CAD1" w14:textId="3CDC1FAD" w:rsidR="009F0771" w:rsidRDefault="00D343BE" w:rsidP="009F0771">
      <w:pPr>
        <w:rPr>
          <w:b/>
          <w:bCs/>
        </w:rPr>
      </w:pPr>
      <w:r w:rsidRPr="00A41755">
        <w:rPr>
          <w:noProof/>
          <w:sz w:val="24"/>
          <w:szCs w:val="24"/>
        </w:rPr>
        <w:lastRenderedPageBreak/>
        <mc:AlternateContent>
          <mc:Choice Requires="wps">
            <w:drawing>
              <wp:anchor distT="45720" distB="45720" distL="114300" distR="114300" simplePos="0" relativeHeight="251655680" behindDoc="0" locked="0" layoutInCell="1" allowOverlap="1" wp14:anchorId="38136979" wp14:editId="343F129F">
                <wp:simplePos x="0" y="0"/>
                <wp:positionH relativeFrom="column">
                  <wp:posOffset>-66675</wp:posOffset>
                </wp:positionH>
                <wp:positionV relativeFrom="paragraph">
                  <wp:posOffset>-76200</wp:posOffset>
                </wp:positionV>
                <wp:extent cx="6003925" cy="8334375"/>
                <wp:effectExtent l="0" t="0" r="0" b="0"/>
                <wp:wrapSquare wrapText="bothSides"/>
                <wp:docPr id="110889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8334375"/>
                        </a:xfrm>
                        <a:prstGeom prst="rect">
                          <a:avLst/>
                        </a:prstGeom>
                        <a:noFill/>
                        <a:ln w="9525">
                          <a:noFill/>
                          <a:miter lim="800000"/>
                          <a:headEnd/>
                          <a:tailEnd/>
                        </a:ln>
                      </wps:spPr>
                      <wps:txbx>
                        <w:txbxContent>
                          <w:p w14:paraId="4E9520CB" w14:textId="77777777" w:rsidR="009F0771" w:rsidRDefault="009F0771" w:rsidP="009F0771">
                            <w:pPr>
                              <w:rPr>
                                <w:sz w:val="24"/>
                                <w:szCs w:val="24"/>
                              </w:rPr>
                            </w:pPr>
                            <w:r w:rsidRPr="00361E42">
                              <w:rPr>
                                <w:b/>
                                <w:bCs/>
                                <w:sz w:val="24"/>
                                <w:szCs w:val="24"/>
                              </w:rPr>
                              <w:t>Table 3</w:t>
                            </w:r>
                            <w:r w:rsidRPr="00361E42">
                              <w:rPr>
                                <w:sz w:val="24"/>
                                <w:szCs w:val="24"/>
                              </w:rPr>
                              <w:t>: Table of 3-month skew, standard deviation, median, alpha and rate parameters associated with the precipitation frequency distributions shown in Figures 1 – 3.</w:t>
                            </w:r>
                          </w:p>
                          <w:tbl>
                            <w:tblPr>
                              <w:tblStyle w:val="TableGrid"/>
                              <w:tblW w:w="0" w:type="auto"/>
                              <w:jc w:val="center"/>
                              <w:tblLook w:val="04A0" w:firstRow="1" w:lastRow="0" w:firstColumn="1" w:lastColumn="0" w:noHBand="0" w:noVBand="1"/>
                            </w:tblPr>
                            <w:tblGrid>
                              <w:gridCol w:w="1327"/>
                              <w:gridCol w:w="888"/>
                              <w:gridCol w:w="1066"/>
                              <w:gridCol w:w="888"/>
                              <w:gridCol w:w="799"/>
                              <w:gridCol w:w="801"/>
                            </w:tblGrid>
                            <w:tr w:rsidR="009F0771" w14:paraId="5A4CE174" w14:textId="77777777" w:rsidTr="00FB3F9B">
                              <w:trPr>
                                <w:trHeight w:val="207"/>
                                <w:jc w:val="center"/>
                              </w:trPr>
                              <w:tc>
                                <w:tcPr>
                                  <w:tcW w:w="5769" w:type="dxa"/>
                                  <w:gridSpan w:val="6"/>
                                  <w:shd w:val="clear" w:color="auto" w:fill="D9D9D9" w:themeFill="background1" w:themeFillShade="D9"/>
                                </w:tcPr>
                                <w:p w14:paraId="10990B22" w14:textId="77777777" w:rsidR="009F0771" w:rsidRPr="00FD42CC" w:rsidRDefault="009F0771" w:rsidP="003F3D23">
                                  <w:pPr>
                                    <w:jc w:val="center"/>
                                    <w:rPr>
                                      <w:b/>
                                      <w:bCs/>
                                      <w:sz w:val="18"/>
                                      <w:szCs w:val="18"/>
                                    </w:rPr>
                                  </w:pPr>
                                  <w:r w:rsidRPr="00FD42CC">
                                    <w:rPr>
                                      <w:b/>
                                      <w:bCs/>
                                      <w:sz w:val="18"/>
                                      <w:szCs w:val="18"/>
                                    </w:rPr>
                                    <w:t>3-month Central CA (405)</w:t>
                                  </w:r>
                                </w:p>
                              </w:tc>
                            </w:tr>
                            <w:tr w:rsidR="009F0771" w14:paraId="65EADC0D" w14:textId="77777777" w:rsidTr="00FB3F9B">
                              <w:trPr>
                                <w:trHeight w:val="400"/>
                                <w:jc w:val="center"/>
                              </w:trPr>
                              <w:tc>
                                <w:tcPr>
                                  <w:tcW w:w="1327" w:type="dxa"/>
                                  <w:shd w:val="clear" w:color="auto" w:fill="D9D9D9" w:themeFill="background1" w:themeFillShade="D9"/>
                                </w:tcPr>
                                <w:p w14:paraId="527211A1" w14:textId="77777777" w:rsidR="009F0771" w:rsidRPr="00FD42CC" w:rsidRDefault="009F0771">
                                  <w:pPr>
                                    <w:rPr>
                                      <w:b/>
                                      <w:bCs/>
                                      <w:sz w:val="18"/>
                                      <w:szCs w:val="18"/>
                                    </w:rPr>
                                  </w:pPr>
                                  <w:r w:rsidRPr="00FD42CC">
                                    <w:rPr>
                                      <w:b/>
                                      <w:bCs/>
                                      <w:sz w:val="18"/>
                                      <w:szCs w:val="18"/>
                                    </w:rPr>
                                    <w:t>Base Period</w:t>
                                  </w:r>
                                </w:p>
                              </w:tc>
                              <w:tc>
                                <w:tcPr>
                                  <w:tcW w:w="888" w:type="dxa"/>
                                  <w:tcBorders>
                                    <w:bottom w:val="single" w:sz="4" w:space="0" w:color="auto"/>
                                  </w:tcBorders>
                                  <w:shd w:val="clear" w:color="auto" w:fill="D9D9D9" w:themeFill="background1" w:themeFillShade="D9"/>
                                </w:tcPr>
                                <w:p w14:paraId="7D1B3C4E" w14:textId="77777777" w:rsidR="009F0771" w:rsidRPr="00FD42CC" w:rsidRDefault="009F0771">
                                  <w:pPr>
                                    <w:rPr>
                                      <w:b/>
                                      <w:bCs/>
                                      <w:sz w:val="18"/>
                                      <w:szCs w:val="18"/>
                                    </w:rPr>
                                  </w:pPr>
                                  <w:r w:rsidRPr="00FD42CC">
                                    <w:rPr>
                                      <w:b/>
                                      <w:bCs/>
                                      <w:sz w:val="18"/>
                                      <w:szCs w:val="18"/>
                                    </w:rPr>
                                    <w:t>Skew</w:t>
                                  </w:r>
                                </w:p>
                              </w:tc>
                              <w:tc>
                                <w:tcPr>
                                  <w:tcW w:w="1066" w:type="dxa"/>
                                  <w:tcBorders>
                                    <w:bottom w:val="single" w:sz="4" w:space="0" w:color="auto"/>
                                  </w:tcBorders>
                                  <w:shd w:val="clear" w:color="auto" w:fill="D9D9D9" w:themeFill="background1" w:themeFillShade="D9"/>
                                </w:tcPr>
                                <w:p w14:paraId="18E56EFB" w14:textId="77777777" w:rsidR="009F0771" w:rsidRPr="00FD42CC" w:rsidRDefault="009F0771">
                                  <w:pPr>
                                    <w:rPr>
                                      <w:b/>
                                      <w:bCs/>
                                      <w:sz w:val="18"/>
                                      <w:szCs w:val="18"/>
                                    </w:rPr>
                                  </w:pPr>
                                  <w:r w:rsidRPr="00FD42CC">
                                    <w:rPr>
                                      <w:b/>
                                      <w:bCs/>
                                      <w:sz w:val="18"/>
                                      <w:szCs w:val="18"/>
                                    </w:rPr>
                                    <w:t>Standard Deviation</w:t>
                                  </w:r>
                                </w:p>
                              </w:tc>
                              <w:tc>
                                <w:tcPr>
                                  <w:tcW w:w="888" w:type="dxa"/>
                                  <w:tcBorders>
                                    <w:bottom w:val="single" w:sz="4" w:space="0" w:color="auto"/>
                                  </w:tcBorders>
                                  <w:shd w:val="clear" w:color="auto" w:fill="D9D9D9" w:themeFill="background1" w:themeFillShade="D9"/>
                                </w:tcPr>
                                <w:p w14:paraId="34DF435D" w14:textId="77777777" w:rsidR="009F0771" w:rsidRPr="00FD42CC" w:rsidRDefault="009F0771">
                                  <w:pPr>
                                    <w:rPr>
                                      <w:b/>
                                      <w:bCs/>
                                      <w:sz w:val="18"/>
                                      <w:szCs w:val="18"/>
                                    </w:rPr>
                                  </w:pPr>
                                  <w:r w:rsidRPr="00FD42CC">
                                    <w:rPr>
                                      <w:b/>
                                      <w:bCs/>
                                      <w:sz w:val="18"/>
                                      <w:szCs w:val="18"/>
                                    </w:rPr>
                                    <w:t>Median</w:t>
                                  </w:r>
                                </w:p>
                              </w:tc>
                              <w:tc>
                                <w:tcPr>
                                  <w:tcW w:w="799" w:type="dxa"/>
                                  <w:tcBorders>
                                    <w:bottom w:val="single" w:sz="4" w:space="0" w:color="auto"/>
                                  </w:tcBorders>
                                  <w:shd w:val="clear" w:color="auto" w:fill="D9D9D9" w:themeFill="background1" w:themeFillShade="D9"/>
                                </w:tcPr>
                                <w:p w14:paraId="742818C1" w14:textId="77777777" w:rsidR="009F0771" w:rsidRPr="00FD42CC" w:rsidRDefault="009F0771">
                                  <w:pPr>
                                    <w:rPr>
                                      <w:b/>
                                      <w:bCs/>
                                      <w:sz w:val="18"/>
                                      <w:szCs w:val="18"/>
                                    </w:rPr>
                                  </w:pPr>
                                  <w:r w:rsidRPr="00FD42CC">
                                    <w:rPr>
                                      <w:b/>
                                      <w:bCs/>
                                      <w:sz w:val="18"/>
                                      <w:szCs w:val="18"/>
                                    </w:rPr>
                                    <w:t>alpha</w:t>
                                  </w:r>
                                </w:p>
                              </w:tc>
                              <w:tc>
                                <w:tcPr>
                                  <w:tcW w:w="799" w:type="dxa"/>
                                  <w:tcBorders>
                                    <w:bottom w:val="single" w:sz="4" w:space="0" w:color="auto"/>
                                  </w:tcBorders>
                                  <w:shd w:val="clear" w:color="auto" w:fill="D9D9D9" w:themeFill="background1" w:themeFillShade="D9"/>
                                </w:tcPr>
                                <w:p w14:paraId="414A9960" w14:textId="77777777" w:rsidR="009F0771" w:rsidRPr="00FD42CC" w:rsidRDefault="009F0771">
                                  <w:pPr>
                                    <w:rPr>
                                      <w:b/>
                                      <w:bCs/>
                                      <w:sz w:val="18"/>
                                      <w:szCs w:val="18"/>
                                    </w:rPr>
                                  </w:pPr>
                                  <w:r w:rsidRPr="00FD42CC">
                                    <w:rPr>
                                      <w:b/>
                                      <w:bCs/>
                                      <w:sz w:val="18"/>
                                      <w:szCs w:val="18"/>
                                    </w:rPr>
                                    <w:t>rate</w:t>
                                  </w:r>
                                </w:p>
                              </w:tc>
                            </w:tr>
                            <w:tr w:rsidR="009F0771" w14:paraId="310BBCF5" w14:textId="77777777" w:rsidTr="00FB3F9B">
                              <w:trPr>
                                <w:trHeight w:val="193"/>
                                <w:jc w:val="center"/>
                              </w:trPr>
                              <w:tc>
                                <w:tcPr>
                                  <w:tcW w:w="1327" w:type="dxa"/>
                                </w:tcPr>
                                <w:p w14:paraId="7E08D94D" w14:textId="77777777" w:rsidR="009F0771" w:rsidRPr="00FD42CC" w:rsidRDefault="009F0771" w:rsidP="003F3D23">
                                  <w:pPr>
                                    <w:jc w:val="center"/>
                                    <w:rPr>
                                      <w:sz w:val="18"/>
                                      <w:szCs w:val="18"/>
                                    </w:rPr>
                                  </w:pPr>
                                  <w:r w:rsidRPr="00FD42CC">
                                    <w:rPr>
                                      <w:sz w:val="18"/>
                                      <w:szCs w:val="18"/>
                                    </w:rPr>
                                    <w:t>1</w:t>
                                  </w:r>
                                </w:p>
                              </w:tc>
                              <w:tc>
                                <w:tcPr>
                                  <w:tcW w:w="888" w:type="dxa"/>
                                  <w:tcBorders>
                                    <w:top w:val="single" w:sz="4" w:space="0" w:color="auto"/>
                                    <w:left w:val="nil"/>
                                    <w:bottom w:val="single" w:sz="4" w:space="0" w:color="auto"/>
                                    <w:right w:val="single" w:sz="4" w:space="0" w:color="auto"/>
                                  </w:tcBorders>
                                  <w:shd w:val="clear" w:color="auto" w:fill="auto"/>
                                  <w:vAlign w:val="bottom"/>
                                </w:tcPr>
                                <w:p w14:paraId="34856578" w14:textId="77777777" w:rsidR="009F0771" w:rsidRPr="00FD42CC" w:rsidRDefault="009F0771" w:rsidP="003F3D23">
                                  <w:pPr>
                                    <w:rPr>
                                      <w:sz w:val="18"/>
                                      <w:szCs w:val="18"/>
                                    </w:rPr>
                                  </w:pPr>
                                  <w:r w:rsidRPr="00FD42CC">
                                    <w:rPr>
                                      <w:color w:val="000000"/>
                                      <w:sz w:val="18"/>
                                      <w:szCs w:val="18"/>
                                    </w:rPr>
                                    <w:t>0.01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7C92883A" w14:textId="77777777" w:rsidR="009F0771" w:rsidRPr="00FD42CC" w:rsidRDefault="009F0771" w:rsidP="003F3D23">
                                  <w:pPr>
                                    <w:rPr>
                                      <w:sz w:val="18"/>
                                      <w:szCs w:val="18"/>
                                    </w:rPr>
                                  </w:pPr>
                                  <w:r w:rsidRPr="00FD42CC">
                                    <w:rPr>
                                      <w:color w:val="000000"/>
                                      <w:sz w:val="18"/>
                                      <w:szCs w:val="18"/>
                                    </w:rPr>
                                    <w:t>0.55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C811EE5" w14:textId="77777777" w:rsidR="009F0771" w:rsidRPr="00FD42CC" w:rsidRDefault="009F0771" w:rsidP="003F3D23">
                                  <w:pPr>
                                    <w:rPr>
                                      <w:sz w:val="18"/>
                                      <w:szCs w:val="18"/>
                                    </w:rPr>
                                  </w:pPr>
                                  <w:r w:rsidRPr="00FD42CC">
                                    <w:rPr>
                                      <w:color w:val="000000"/>
                                      <w:sz w:val="18"/>
                                      <w:szCs w:val="18"/>
                                    </w:rPr>
                                    <w:t>1.01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08AFA8E" w14:textId="77777777" w:rsidR="009F0771" w:rsidRPr="00FD42CC" w:rsidRDefault="009F0771" w:rsidP="003F3D23">
                                  <w:pPr>
                                    <w:rPr>
                                      <w:sz w:val="18"/>
                                      <w:szCs w:val="18"/>
                                    </w:rPr>
                                  </w:pPr>
                                  <w:r w:rsidRPr="00FD42CC">
                                    <w:rPr>
                                      <w:color w:val="000000"/>
                                      <w:sz w:val="18"/>
                                      <w:szCs w:val="18"/>
                                    </w:rPr>
                                    <w:t>2.55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0EBAD861" w14:textId="77777777" w:rsidR="009F0771" w:rsidRPr="00FD42CC" w:rsidRDefault="009F0771" w:rsidP="003F3D23">
                                  <w:pPr>
                                    <w:rPr>
                                      <w:sz w:val="18"/>
                                      <w:szCs w:val="18"/>
                                    </w:rPr>
                                  </w:pPr>
                                  <w:r w:rsidRPr="00FD42CC">
                                    <w:rPr>
                                      <w:color w:val="000000"/>
                                      <w:sz w:val="18"/>
                                      <w:szCs w:val="18"/>
                                    </w:rPr>
                                    <w:t>2.49</w:t>
                                  </w:r>
                                </w:p>
                              </w:tc>
                            </w:tr>
                            <w:tr w:rsidR="009F0771" w14:paraId="67E6C6F5" w14:textId="77777777" w:rsidTr="00FB3F9B">
                              <w:trPr>
                                <w:trHeight w:val="207"/>
                                <w:jc w:val="center"/>
                              </w:trPr>
                              <w:tc>
                                <w:tcPr>
                                  <w:tcW w:w="1327" w:type="dxa"/>
                                </w:tcPr>
                                <w:p w14:paraId="2A5CD3EE" w14:textId="77777777" w:rsidR="009F0771" w:rsidRPr="00FD42CC" w:rsidRDefault="009F0771" w:rsidP="003F3D23">
                                  <w:pPr>
                                    <w:jc w:val="center"/>
                                    <w:rPr>
                                      <w:sz w:val="18"/>
                                      <w:szCs w:val="18"/>
                                    </w:rPr>
                                  </w:pPr>
                                  <w:r w:rsidRPr="00FD42CC">
                                    <w:rPr>
                                      <w:sz w:val="18"/>
                                      <w:szCs w:val="18"/>
                                    </w:rPr>
                                    <w:t>2</w:t>
                                  </w:r>
                                </w:p>
                              </w:tc>
                              <w:tc>
                                <w:tcPr>
                                  <w:tcW w:w="888" w:type="dxa"/>
                                  <w:tcBorders>
                                    <w:top w:val="single" w:sz="4" w:space="0" w:color="auto"/>
                                    <w:left w:val="nil"/>
                                    <w:bottom w:val="single" w:sz="4" w:space="0" w:color="auto"/>
                                    <w:right w:val="single" w:sz="4" w:space="0" w:color="auto"/>
                                  </w:tcBorders>
                                  <w:shd w:val="clear" w:color="auto" w:fill="auto"/>
                                  <w:vAlign w:val="bottom"/>
                                </w:tcPr>
                                <w:p w14:paraId="463B0B88" w14:textId="77777777" w:rsidR="009F0771" w:rsidRPr="00FD42CC" w:rsidRDefault="009F0771" w:rsidP="003F3D23">
                                  <w:pPr>
                                    <w:rPr>
                                      <w:sz w:val="18"/>
                                      <w:szCs w:val="18"/>
                                    </w:rPr>
                                  </w:pPr>
                                  <w:r w:rsidRPr="00FD42CC">
                                    <w:rPr>
                                      <w:color w:val="000000"/>
                                      <w:sz w:val="18"/>
                                      <w:szCs w:val="18"/>
                                    </w:rPr>
                                    <w:t>0.77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236317A" w14:textId="77777777" w:rsidR="009F0771" w:rsidRPr="00FD42CC" w:rsidRDefault="009F0771" w:rsidP="003F3D23">
                                  <w:pPr>
                                    <w:rPr>
                                      <w:sz w:val="18"/>
                                      <w:szCs w:val="18"/>
                                    </w:rPr>
                                  </w:pPr>
                                  <w:r w:rsidRPr="00FD42CC">
                                    <w:rPr>
                                      <w:color w:val="000000"/>
                                      <w:sz w:val="18"/>
                                      <w:szCs w:val="18"/>
                                    </w:rPr>
                                    <w:t>0.63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541503B0" w14:textId="77777777" w:rsidR="009F0771" w:rsidRPr="00FD42CC" w:rsidRDefault="009F0771" w:rsidP="003F3D23">
                                  <w:pPr>
                                    <w:rPr>
                                      <w:sz w:val="18"/>
                                      <w:szCs w:val="18"/>
                                    </w:rPr>
                                  </w:pPr>
                                  <w:r w:rsidRPr="00FD42CC">
                                    <w:rPr>
                                      <w:color w:val="000000"/>
                                      <w:sz w:val="18"/>
                                      <w:szCs w:val="18"/>
                                    </w:rPr>
                                    <w:t>1.12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453B6622" w14:textId="77777777" w:rsidR="009F0771" w:rsidRPr="00FD42CC" w:rsidRDefault="009F0771" w:rsidP="003F3D23">
                                  <w:pPr>
                                    <w:rPr>
                                      <w:sz w:val="18"/>
                                      <w:szCs w:val="18"/>
                                    </w:rPr>
                                  </w:pPr>
                                  <w:r w:rsidRPr="00FD42CC">
                                    <w:rPr>
                                      <w:color w:val="000000"/>
                                      <w:sz w:val="18"/>
                                      <w:szCs w:val="18"/>
                                    </w:rPr>
                                    <w:t>2.64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2C9EF1C" w14:textId="77777777" w:rsidR="009F0771" w:rsidRPr="00FD42CC" w:rsidRDefault="009F0771" w:rsidP="003F3D23">
                                  <w:pPr>
                                    <w:rPr>
                                      <w:sz w:val="18"/>
                                      <w:szCs w:val="18"/>
                                    </w:rPr>
                                  </w:pPr>
                                  <w:r w:rsidRPr="00FD42CC">
                                    <w:rPr>
                                      <w:color w:val="000000"/>
                                      <w:sz w:val="18"/>
                                      <w:szCs w:val="18"/>
                                    </w:rPr>
                                    <w:t>2.43</w:t>
                                  </w:r>
                                </w:p>
                              </w:tc>
                            </w:tr>
                            <w:tr w:rsidR="009F0771" w14:paraId="7C8A9155" w14:textId="77777777" w:rsidTr="00FB3F9B">
                              <w:trPr>
                                <w:trHeight w:val="193"/>
                                <w:jc w:val="center"/>
                              </w:trPr>
                              <w:tc>
                                <w:tcPr>
                                  <w:tcW w:w="1327" w:type="dxa"/>
                                </w:tcPr>
                                <w:p w14:paraId="1B6B9147" w14:textId="77777777" w:rsidR="009F0771" w:rsidRPr="00FD42CC" w:rsidRDefault="009F0771" w:rsidP="003F3D23">
                                  <w:pPr>
                                    <w:jc w:val="center"/>
                                    <w:rPr>
                                      <w:sz w:val="18"/>
                                      <w:szCs w:val="18"/>
                                    </w:rPr>
                                  </w:pPr>
                                  <w:r w:rsidRPr="00FD42CC">
                                    <w:rPr>
                                      <w:sz w:val="18"/>
                                      <w:szCs w:val="18"/>
                                    </w:rPr>
                                    <w:t>3</w:t>
                                  </w:r>
                                </w:p>
                              </w:tc>
                              <w:tc>
                                <w:tcPr>
                                  <w:tcW w:w="888" w:type="dxa"/>
                                  <w:tcBorders>
                                    <w:top w:val="single" w:sz="4" w:space="0" w:color="auto"/>
                                    <w:left w:val="nil"/>
                                    <w:bottom w:val="single" w:sz="4" w:space="0" w:color="auto"/>
                                    <w:right w:val="single" w:sz="4" w:space="0" w:color="auto"/>
                                  </w:tcBorders>
                                  <w:shd w:val="clear" w:color="auto" w:fill="auto"/>
                                  <w:vAlign w:val="bottom"/>
                                </w:tcPr>
                                <w:p w14:paraId="08B11655" w14:textId="77777777" w:rsidR="009F0771" w:rsidRPr="00FD42CC" w:rsidRDefault="009F0771" w:rsidP="003F3D23">
                                  <w:pPr>
                                    <w:rPr>
                                      <w:sz w:val="18"/>
                                      <w:szCs w:val="18"/>
                                    </w:rPr>
                                  </w:pPr>
                                  <w:r w:rsidRPr="00FD42CC">
                                    <w:rPr>
                                      <w:color w:val="000000"/>
                                      <w:sz w:val="18"/>
                                      <w:szCs w:val="18"/>
                                    </w:rPr>
                                    <w:t>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CB25D93" w14:textId="77777777" w:rsidR="009F0771" w:rsidRPr="00FD42CC" w:rsidRDefault="009F0771" w:rsidP="003F3D23">
                                  <w:pPr>
                                    <w:rPr>
                                      <w:sz w:val="18"/>
                                      <w:szCs w:val="18"/>
                                    </w:rPr>
                                  </w:pPr>
                                  <w:r w:rsidRPr="00FD42CC">
                                    <w:rPr>
                                      <w:color w:val="000000"/>
                                      <w:sz w:val="18"/>
                                      <w:szCs w:val="18"/>
                                    </w:rPr>
                                    <w:t>0.61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31BC87B3" w14:textId="77777777" w:rsidR="009F0771" w:rsidRPr="00FD42CC" w:rsidRDefault="009F0771" w:rsidP="003F3D23">
                                  <w:pPr>
                                    <w:rPr>
                                      <w:sz w:val="18"/>
                                      <w:szCs w:val="18"/>
                                    </w:rPr>
                                  </w:pPr>
                                  <w:r w:rsidRPr="00FD42CC">
                                    <w:rPr>
                                      <w:color w:val="000000"/>
                                      <w:sz w:val="18"/>
                                      <w:szCs w:val="18"/>
                                    </w:rPr>
                                    <w:t>0.88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8AEB9D1" w14:textId="77777777" w:rsidR="009F0771" w:rsidRPr="00FD42CC" w:rsidRDefault="009F0771" w:rsidP="003F3D23">
                                  <w:pPr>
                                    <w:rPr>
                                      <w:sz w:val="18"/>
                                      <w:szCs w:val="18"/>
                                    </w:rPr>
                                  </w:pPr>
                                  <w:r w:rsidRPr="00FD42CC">
                                    <w:rPr>
                                      <w:color w:val="000000"/>
                                      <w:sz w:val="18"/>
                                      <w:szCs w:val="18"/>
                                    </w:rPr>
                                    <w:t>2.95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21B4DF5" w14:textId="77777777" w:rsidR="009F0771" w:rsidRPr="00FD42CC" w:rsidRDefault="009F0771" w:rsidP="003F3D23">
                                  <w:pPr>
                                    <w:rPr>
                                      <w:sz w:val="18"/>
                                      <w:szCs w:val="18"/>
                                    </w:rPr>
                                  </w:pPr>
                                  <w:r w:rsidRPr="00FD42CC">
                                    <w:rPr>
                                      <w:color w:val="000000"/>
                                      <w:sz w:val="18"/>
                                      <w:szCs w:val="18"/>
                                    </w:rPr>
                                    <w:t>2.91</w:t>
                                  </w:r>
                                </w:p>
                              </w:tc>
                            </w:tr>
                            <w:tr w:rsidR="009F0771" w14:paraId="3F640D9E" w14:textId="77777777" w:rsidTr="00FB3F9B">
                              <w:trPr>
                                <w:trHeight w:val="207"/>
                                <w:jc w:val="center"/>
                              </w:trPr>
                              <w:tc>
                                <w:tcPr>
                                  <w:tcW w:w="1327" w:type="dxa"/>
                                </w:tcPr>
                                <w:p w14:paraId="6AF66835" w14:textId="77777777" w:rsidR="009F0771" w:rsidRPr="00FD42CC" w:rsidRDefault="009F0771" w:rsidP="003F3D23">
                                  <w:pPr>
                                    <w:jc w:val="center"/>
                                    <w:rPr>
                                      <w:sz w:val="18"/>
                                      <w:szCs w:val="18"/>
                                    </w:rPr>
                                  </w:pPr>
                                  <w:r w:rsidRPr="00FD42CC">
                                    <w:rPr>
                                      <w:sz w:val="18"/>
                                      <w:szCs w:val="18"/>
                                    </w:rPr>
                                    <w:t>4</w:t>
                                  </w:r>
                                </w:p>
                              </w:tc>
                              <w:tc>
                                <w:tcPr>
                                  <w:tcW w:w="888" w:type="dxa"/>
                                  <w:tcBorders>
                                    <w:top w:val="single" w:sz="4" w:space="0" w:color="auto"/>
                                    <w:left w:val="nil"/>
                                    <w:bottom w:val="single" w:sz="4" w:space="0" w:color="auto"/>
                                    <w:right w:val="single" w:sz="4" w:space="0" w:color="auto"/>
                                  </w:tcBorders>
                                  <w:shd w:val="clear" w:color="auto" w:fill="auto"/>
                                  <w:vAlign w:val="bottom"/>
                                </w:tcPr>
                                <w:p w14:paraId="0A089CB0" w14:textId="77777777" w:rsidR="009F0771" w:rsidRPr="00FD42CC" w:rsidRDefault="009F0771" w:rsidP="003F3D23">
                                  <w:pPr>
                                    <w:rPr>
                                      <w:sz w:val="18"/>
                                      <w:szCs w:val="18"/>
                                    </w:rPr>
                                  </w:pPr>
                                  <w:r w:rsidRPr="00FD42CC">
                                    <w:rPr>
                                      <w:color w:val="000000"/>
                                      <w:sz w:val="18"/>
                                      <w:szCs w:val="18"/>
                                    </w:rPr>
                                    <w:t>1.25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76FC0EA" w14:textId="77777777" w:rsidR="009F0771" w:rsidRPr="00FD42CC" w:rsidRDefault="009F0771" w:rsidP="003F3D23">
                                  <w:pPr>
                                    <w:rPr>
                                      <w:sz w:val="18"/>
                                      <w:szCs w:val="18"/>
                                    </w:rPr>
                                  </w:pPr>
                                  <w:r w:rsidRPr="00FD42CC">
                                    <w:rPr>
                                      <w:color w:val="000000"/>
                                      <w:sz w:val="18"/>
                                      <w:szCs w:val="18"/>
                                    </w:rPr>
                                    <w:t>0.69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5489497" w14:textId="77777777" w:rsidR="009F0771" w:rsidRPr="00FD42CC" w:rsidRDefault="009F0771" w:rsidP="003F3D23">
                                  <w:pPr>
                                    <w:rPr>
                                      <w:sz w:val="18"/>
                                      <w:szCs w:val="18"/>
                                    </w:rPr>
                                  </w:pPr>
                                  <w:r w:rsidRPr="00FD42CC">
                                    <w:rPr>
                                      <w:color w:val="000000"/>
                                      <w:sz w:val="18"/>
                                      <w:szCs w:val="18"/>
                                    </w:rPr>
                                    <w:t>0.71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C795EEA" w14:textId="77777777" w:rsidR="009F0771" w:rsidRPr="00FD42CC" w:rsidRDefault="009F0771" w:rsidP="003F3D23">
                                  <w:pPr>
                                    <w:rPr>
                                      <w:sz w:val="18"/>
                                      <w:szCs w:val="18"/>
                                    </w:rPr>
                                  </w:pPr>
                                  <w:r w:rsidRPr="00FD42CC">
                                    <w:rPr>
                                      <w:color w:val="000000"/>
                                      <w:sz w:val="18"/>
                                      <w:szCs w:val="18"/>
                                    </w:rPr>
                                    <w:t>2.53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473B0CBA" w14:textId="77777777" w:rsidR="009F0771" w:rsidRPr="00FD42CC" w:rsidRDefault="009F0771" w:rsidP="003F3D23">
                                  <w:pPr>
                                    <w:rPr>
                                      <w:sz w:val="18"/>
                                      <w:szCs w:val="18"/>
                                    </w:rPr>
                                  </w:pPr>
                                  <w:r w:rsidRPr="00FD42CC">
                                    <w:rPr>
                                      <w:color w:val="000000"/>
                                      <w:sz w:val="18"/>
                                      <w:szCs w:val="18"/>
                                    </w:rPr>
                                    <w:t>2.52</w:t>
                                  </w:r>
                                </w:p>
                              </w:tc>
                            </w:tr>
                            <w:tr w:rsidR="009F0771" w14:paraId="7D83ED62" w14:textId="77777777" w:rsidTr="00FB3F9B">
                              <w:trPr>
                                <w:trHeight w:val="193"/>
                                <w:jc w:val="center"/>
                              </w:trPr>
                              <w:tc>
                                <w:tcPr>
                                  <w:tcW w:w="1327" w:type="dxa"/>
                                </w:tcPr>
                                <w:p w14:paraId="7C6B3C43" w14:textId="77777777" w:rsidR="009F0771" w:rsidRPr="00FD42CC" w:rsidRDefault="009F0771" w:rsidP="003F3D23">
                                  <w:pPr>
                                    <w:jc w:val="center"/>
                                    <w:rPr>
                                      <w:sz w:val="18"/>
                                      <w:szCs w:val="18"/>
                                    </w:rPr>
                                  </w:pPr>
                                  <w:r w:rsidRPr="00FD42CC">
                                    <w:rPr>
                                      <w:sz w:val="18"/>
                                      <w:szCs w:val="18"/>
                                    </w:rPr>
                                    <w:t>5</w:t>
                                  </w:r>
                                </w:p>
                              </w:tc>
                              <w:tc>
                                <w:tcPr>
                                  <w:tcW w:w="888" w:type="dxa"/>
                                  <w:tcBorders>
                                    <w:top w:val="single" w:sz="4" w:space="0" w:color="auto"/>
                                    <w:left w:val="nil"/>
                                    <w:bottom w:val="single" w:sz="4" w:space="0" w:color="auto"/>
                                    <w:right w:val="single" w:sz="4" w:space="0" w:color="auto"/>
                                  </w:tcBorders>
                                  <w:shd w:val="clear" w:color="auto" w:fill="auto"/>
                                  <w:vAlign w:val="bottom"/>
                                </w:tcPr>
                                <w:p w14:paraId="38F3DCB0" w14:textId="77777777" w:rsidR="009F0771" w:rsidRPr="00FD42CC" w:rsidRDefault="009F0771" w:rsidP="003F3D23">
                                  <w:pPr>
                                    <w:rPr>
                                      <w:sz w:val="18"/>
                                      <w:szCs w:val="18"/>
                                    </w:rPr>
                                  </w:pPr>
                                  <w:r w:rsidRPr="00FD42CC">
                                    <w:rPr>
                                      <w:color w:val="000000"/>
                                      <w:sz w:val="18"/>
                                      <w:szCs w:val="18"/>
                                    </w:rPr>
                                    <w:t>1.38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7E6619A2" w14:textId="77777777" w:rsidR="009F0771" w:rsidRPr="00FD42CC" w:rsidRDefault="009F0771" w:rsidP="003F3D23">
                                  <w:pPr>
                                    <w:rPr>
                                      <w:sz w:val="18"/>
                                      <w:szCs w:val="18"/>
                                    </w:rPr>
                                  </w:pPr>
                                  <w:r w:rsidRPr="00FD42CC">
                                    <w:rPr>
                                      <w:color w:val="000000"/>
                                      <w:sz w:val="18"/>
                                      <w:szCs w:val="18"/>
                                    </w:rPr>
                                    <w:t>0.56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DF269EB" w14:textId="77777777" w:rsidR="009F0771" w:rsidRPr="00FD42CC" w:rsidRDefault="009F0771" w:rsidP="003F3D23">
                                  <w:pPr>
                                    <w:rPr>
                                      <w:sz w:val="18"/>
                                      <w:szCs w:val="18"/>
                                    </w:rPr>
                                  </w:pPr>
                                  <w:r w:rsidRPr="00FD42CC">
                                    <w:rPr>
                                      <w:color w:val="000000"/>
                                      <w:sz w:val="18"/>
                                      <w:szCs w:val="18"/>
                                    </w:rPr>
                                    <w:t>0.71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47D61ED5" w14:textId="77777777" w:rsidR="009F0771" w:rsidRPr="00FD42CC" w:rsidRDefault="009F0771" w:rsidP="003F3D23">
                                  <w:pPr>
                                    <w:rPr>
                                      <w:sz w:val="18"/>
                                      <w:szCs w:val="18"/>
                                    </w:rPr>
                                  </w:pPr>
                                  <w:r w:rsidRPr="00FD42CC">
                                    <w:rPr>
                                      <w:color w:val="000000"/>
                                      <w:sz w:val="18"/>
                                      <w:szCs w:val="18"/>
                                    </w:rPr>
                                    <w:t>3.19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C69AFA3" w14:textId="77777777" w:rsidR="009F0771" w:rsidRPr="00FD42CC" w:rsidRDefault="009F0771" w:rsidP="003F3D23">
                                  <w:pPr>
                                    <w:rPr>
                                      <w:sz w:val="18"/>
                                      <w:szCs w:val="18"/>
                                    </w:rPr>
                                  </w:pPr>
                                  <w:r w:rsidRPr="00FD42CC">
                                    <w:rPr>
                                      <w:color w:val="000000"/>
                                      <w:sz w:val="18"/>
                                      <w:szCs w:val="18"/>
                                    </w:rPr>
                                    <w:t>3.6</w:t>
                                  </w:r>
                                </w:p>
                              </w:tc>
                            </w:tr>
                            <w:tr w:rsidR="003E495D" w14:paraId="378EBAB4" w14:textId="77777777" w:rsidTr="00FB3F9B">
                              <w:trPr>
                                <w:trHeight w:val="193"/>
                                <w:jc w:val="center"/>
                              </w:trPr>
                              <w:tc>
                                <w:tcPr>
                                  <w:tcW w:w="1327" w:type="dxa"/>
                                </w:tcPr>
                                <w:p w14:paraId="1B20465D" w14:textId="77777777" w:rsidR="003E495D" w:rsidRPr="00FD42CC" w:rsidRDefault="003E495D" w:rsidP="003F3D23">
                                  <w:pPr>
                                    <w:jc w:val="center"/>
                                    <w:rPr>
                                      <w:sz w:val="18"/>
                                      <w:szCs w:val="18"/>
                                    </w:rPr>
                                  </w:pPr>
                                </w:p>
                              </w:tc>
                              <w:tc>
                                <w:tcPr>
                                  <w:tcW w:w="888" w:type="dxa"/>
                                  <w:tcBorders>
                                    <w:top w:val="single" w:sz="4" w:space="0" w:color="auto"/>
                                    <w:left w:val="nil"/>
                                    <w:bottom w:val="single" w:sz="4" w:space="0" w:color="auto"/>
                                    <w:right w:val="single" w:sz="4" w:space="0" w:color="auto"/>
                                  </w:tcBorders>
                                  <w:shd w:val="clear" w:color="auto" w:fill="auto"/>
                                  <w:vAlign w:val="bottom"/>
                                </w:tcPr>
                                <w:p w14:paraId="40382258" w14:textId="77777777" w:rsidR="003E495D" w:rsidRPr="00FD42CC" w:rsidRDefault="003E495D" w:rsidP="003F3D23">
                                  <w:pPr>
                                    <w:rPr>
                                      <w:color w:val="000000"/>
                                      <w:sz w:val="18"/>
                                      <w:szCs w:val="18"/>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48A6B87" w14:textId="77777777" w:rsidR="003E495D" w:rsidRPr="00FD42CC" w:rsidRDefault="003E495D" w:rsidP="003F3D23">
                                  <w:pPr>
                                    <w:rPr>
                                      <w:color w:val="000000"/>
                                      <w:sz w:val="18"/>
                                      <w:szCs w:val="18"/>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0D4BE08E" w14:textId="77777777" w:rsidR="003E495D" w:rsidRPr="00FD42CC" w:rsidRDefault="003E495D" w:rsidP="003F3D23">
                                  <w:pPr>
                                    <w:rPr>
                                      <w:color w:val="000000"/>
                                      <w:sz w:val="18"/>
                                      <w:szCs w:val="18"/>
                                    </w:rPr>
                                  </w:pP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2F25824" w14:textId="77777777" w:rsidR="003E495D" w:rsidRPr="00FD42CC" w:rsidRDefault="003E495D" w:rsidP="003F3D23">
                                  <w:pPr>
                                    <w:rPr>
                                      <w:color w:val="000000"/>
                                      <w:sz w:val="18"/>
                                      <w:szCs w:val="18"/>
                                    </w:rPr>
                                  </w:pP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62C2B88" w14:textId="77777777" w:rsidR="003E495D" w:rsidRPr="00FD42CC" w:rsidRDefault="003E495D" w:rsidP="003F3D23">
                                  <w:pPr>
                                    <w:rPr>
                                      <w:color w:val="000000"/>
                                      <w:sz w:val="18"/>
                                      <w:szCs w:val="18"/>
                                    </w:rPr>
                                  </w:pPr>
                                </w:p>
                              </w:tc>
                            </w:tr>
                            <w:tr w:rsidR="009F0771" w14:paraId="729915AA" w14:textId="77777777" w:rsidTr="00FB3F9B">
                              <w:trPr>
                                <w:trHeight w:val="207"/>
                                <w:jc w:val="center"/>
                              </w:trPr>
                              <w:tc>
                                <w:tcPr>
                                  <w:tcW w:w="1327" w:type="dxa"/>
                                </w:tcPr>
                                <w:p w14:paraId="4936BB77" w14:textId="77777777" w:rsidR="009F0771" w:rsidRPr="00FD42CC" w:rsidRDefault="009F0771" w:rsidP="003F3D23">
                                  <w:pPr>
                                    <w:jc w:val="center"/>
                                    <w:rPr>
                                      <w:sz w:val="18"/>
                                      <w:szCs w:val="18"/>
                                    </w:rPr>
                                  </w:pPr>
                                  <w:r w:rsidRPr="00FD42CC">
                                    <w:rPr>
                                      <w:sz w:val="18"/>
                                      <w:szCs w:val="18"/>
                                    </w:rPr>
                                    <w:t>6</w:t>
                                  </w:r>
                                </w:p>
                              </w:tc>
                              <w:tc>
                                <w:tcPr>
                                  <w:tcW w:w="888" w:type="dxa"/>
                                  <w:tcBorders>
                                    <w:top w:val="single" w:sz="4" w:space="0" w:color="auto"/>
                                    <w:left w:val="nil"/>
                                    <w:bottom w:val="single" w:sz="4" w:space="0" w:color="auto"/>
                                    <w:right w:val="single" w:sz="4" w:space="0" w:color="auto"/>
                                  </w:tcBorders>
                                  <w:shd w:val="clear" w:color="auto" w:fill="auto"/>
                                  <w:vAlign w:val="bottom"/>
                                </w:tcPr>
                                <w:p w14:paraId="53C2AF9A" w14:textId="77777777" w:rsidR="009F0771" w:rsidRPr="00FD42CC" w:rsidRDefault="009F0771" w:rsidP="003F3D23">
                                  <w:pPr>
                                    <w:rPr>
                                      <w:sz w:val="18"/>
                                      <w:szCs w:val="18"/>
                                    </w:rPr>
                                  </w:pPr>
                                  <w:r w:rsidRPr="00FD42CC">
                                    <w:rPr>
                                      <w:color w:val="000000"/>
                                      <w:sz w:val="18"/>
                                      <w:szCs w:val="18"/>
                                    </w:rPr>
                                    <w:t>1.7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ED78BF2" w14:textId="77777777" w:rsidR="009F0771" w:rsidRPr="00FD42CC" w:rsidRDefault="009F0771" w:rsidP="003F3D23">
                                  <w:pPr>
                                    <w:rPr>
                                      <w:sz w:val="18"/>
                                      <w:szCs w:val="18"/>
                                    </w:rPr>
                                  </w:pPr>
                                  <w:r w:rsidRPr="00FD42CC">
                                    <w:rPr>
                                      <w:color w:val="000000"/>
                                      <w:sz w:val="18"/>
                                      <w:szCs w:val="18"/>
                                    </w:rPr>
                                    <w:t>0.85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5E20BD6C" w14:textId="77777777" w:rsidR="009F0771" w:rsidRPr="00FD42CC" w:rsidRDefault="009F0771" w:rsidP="003F3D23">
                                  <w:pPr>
                                    <w:rPr>
                                      <w:sz w:val="18"/>
                                      <w:szCs w:val="18"/>
                                    </w:rPr>
                                  </w:pPr>
                                  <w:r w:rsidRPr="00FD42CC">
                                    <w:rPr>
                                      <w:color w:val="000000"/>
                                      <w:sz w:val="18"/>
                                      <w:szCs w:val="18"/>
                                    </w:rPr>
                                    <w:t>0.81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90FB17A" w14:textId="77777777" w:rsidR="009F0771" w:rsidRPr="00FD42CC" w:rsidRDefault="009F0771" w:rsidP="003F3D23">
                                  <w:pPr>
                                    <w:rPr>
                                      <w:sz w:val="18"/>
                                      <w:szCs w:val="18"/>
                                    </w:rPr>
                                  </w:pPr>
                                  <w:r w:rsidRPr="00FD42CC">
                                    <w:rPr>
                                      <w:color w:val="000000"/>
                                      <w:sz w:val="18"/>
                                      <w:szCs w:val="18"/>
                                    </w:rPr>
                                    <w:t>2.42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A18559C" w14:textId="77777777" w:rsidR="009F0771" w:rsidRPr="00FD42CC" w:rsidRDefault="009F0771" w:rsidP="003F3D23">
                                  <w:pPr>
                                    <w:rPr>
                                      <w:sz w:val="18"/>
                                      <w:szCs w:val="18"/>
                                    </w:rPr>
                                  </w:pPr>
                                  <w:r w:rsidRPr="00FD42CC">
                                    <w:rPr>
                                      <w:color w:val="000000"/>
                                      <w:sz w:val="18"/>
                                      <w:szCs w:val="18"/>
                                    </w:rPr>
                                    <w:t>2.15</w:t>
                                  </w:r>
                                </w:p>
                              </w:tc>
                            </w:tr>
                            <w:tr w:rsidR="009F0771" w14:paraId="667EEAB0" w14:textId="77777777" w:rsidTr="00FB3F9B">
                              <w:trPr>
                                <w:trHeight w:val="193"/>
                                <w:jc w:val="center"/>
                              </w:trPr>
                              <w:tc>
                                <w:tcPr>
                                  <w:tcW w:w="1327" w:type="dxa"/>
                                </w:tcPr>
                                <w:p w14:paraId="75E10C59" w14:textId="77777777" w:rsidR="009F0771" w:rsidRPr="00FD42CC" w:rsidRDefault="009F0771" w:rsidP="003F3D23">
                                  <w:pPr>
                                    <w:jc w:val="center"/>
                                    <w:rPr>
                                      <w:sz w:val="18"/>
                                      <w:szCs w:val="18"/>
                                    </w:rPr>
                                  </w:pPr>
                                  <w:r w:rsidRPr="00FD42CC">
                                    <w:rPr>
                                      <w:sz w:val="18"/>
                                      <w:szCs w:val="18"/>
                                    </w:rPr>
                                    <w:t>7</w:t>
                                  </w:r>
                                </w:p>
                              </w:tc>
                              <w:tc>
                                <w:tcPr>
                                  <w:tcW w:w="888" w:type="dxa"/>
                                  <w:tcBorders>
                                    <w:top w:val="single" w:sz="4" w:space="0" w:color="auto"/>
                                    <w:left w:val="nil"/>
                                    <w:bottom w:val="single" w:sz="4" w:space="0" w:color="auto"/>
                                    <w:right w:val="single" w:sz="4" w:space="0" w:color="auto"/>
                                  </w:tcBorders>
                                  <w:shd w:val="clear" w:color="auto" w:fill="auto"/>
                                  <w:vAlign w:val="bottom"/>
                                </w:tcPr>
                                <w:p w14:paraId="55A39A42" w14:textId="77777777" w:rsidR="009F0771" w:rsidRPr="00FD42CC" w:rsidRDefault="009F0771" w:rsidP="003F3D23">
                                  <w:pPr>
                                    <w:rPr>
                                      <w:sz w:val="18"/>
                                      <w:szCs w:val="18"/>
                                    </w:rPr>
                                  </w:pPr>
                                  <w:r w:rsidRPr="00FD42CC">
                                    <w:rPr>
                                      <w:color w:val="000000"/>
                                      <w:sz w:val="18"/>
                                      <w:szCs w:val="18"/>
                                    </w:rPr>
                                    <w:t>1.7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061AD6C" w14:textId="77777777" w:rsidR="009F0771" w:rsidRPr="00FD42CC" w:rsidRDefault="009F0771" w:rsidP="003F3D23">
                                  <w:pPr>
                                    <w:rPr>
                                      <w:sz w:val="18"/>
                                      <w:szCs w:val="18"/>
                                    </w:rPr>
                                  </w:pPr>
                                  <w:r w:rsidRPr="00FD42CC">
                                    <w:rPr>
                                      <w:color w:val="000000"/>
                                      <w:sz w:val="18"/>
                                      <w:szCs w:val="18"/>
                                    </w:rPr>
                                    <w:t>0.83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3E46BABD" w14:textId="77777777" w:rsidR="009F0771" w:rsidRPr="00FD42CC" w:rsidRDefault="009F0771" w:rsidP="003F3D23">
                                  <w:pPr>
                                    <w:rPr>
                                      <w:sz w:val="18"/>
                                      <w:szCs w:val="18"/>
                                    </w:rPr>
                                  </w:pPr>
                                  <w:r w:rsidRPr="00FD42CC">
                                    <w:rPr>
                                      <w:color w:val="000000"/>
                                      <w:sz w:val="18"/>
                                      <w:szCs w:val="18"/>
                                    </w:rPr>
                                    <w:t>0.91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A76A879" w14:textId="77777777" w:rsidR="009F0771" w:rsidRPr="00FD42CC" w:rsidRDefault="009F0771" w:rsidP="003F3D23">
                                  <w:pPr>
                                    <w:rPr>
                                      <w:sz w:val="18"/>
                                      <w:szCs w:val="18"/>
                                    </w:rPr>
                                  </w:pPr>
                                  <w:r w:rsidRPr="00FD42CC">
                                    <w:rPr>
                                      <w:color w:val="000000"/>
                                      <w:sz w:val="18"/>
                                      <w:szCs w:val="18"/>
                                    </w:rPr>
                                    <w:t>2.65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529FA94" w14:textId="77777777" w:rsidR="009F0771" w:rsidRPr="00FD42CC" w:rsidRDefault="009F0771" w:rsidP="003F3D23">
                                  <w:pPr>
                                    <w:rPr>
                                      <w:sz w:val="18"/>
                                      <w:szCs w:val="18"/>
                                    </w:rPr>
                                  </w:pPr>
                                  <w:r w:rsidRPr="00FD42CC">
                                    <w:rPr>
                                      <w:color w:val="000000"/>
                                      <w:sz w:val="18"/>
                                      <w:szCs w:val="18"/>
                                    </w:rPr>
                                    <w:t>2.24</w:t>
                                  </w:r>
                                </w:p>
                              </w:tc>
                            </w:tr>
                            <w:tr w:rsidR="009F0771" w14:paraId="5D099EBE" w14:textId="77777777" w:rsidTr="00FB3F9B">
                              <w:trPr>
                                <w:trHeight w:val="207"/>
                                <w:jc w:val="center"/>
                              </w:trPr>
                              <w:tc>
                                <w:tcPr>
                                  <w:tcW w:w="1327" w:type="dxa"/>
                                </w:tcPr>
                                <w:p w14:paraId="2DFE4392" w14:textId="77777777" w:rsidR="009F0771" w:rsidRPr="00FD42CC" w:rsidRDefault="009F0771" w:rsidP="003F3D23">
                                  <w:pPr>
                                    <w:jc w:val="center"/>
                                    <w:rPr>
                                      <w:sz w:val="18"/>
                                      <w:szCs w:val="18"/>
                                    </w:rPr>
                                  </w:pPr>
                                  <w:r w:rsidRPr="00FD42CC">
                                    <w:rPr>
                                      <w:sz w:val="18"/>
                                      <w:szCs w:val="18"/>
                                    </w:rPr>
                                    <w:t>8</w:t>
                                  </w:r>
                                </w:p>
                              </w:tc>
                              <w:tc>
                                <w:tcPr>
                                  <w:tcW w:w="888" w:type="dxa"/>
                                  <w:tcBorders>
                                    <w:top w:val="single" w:sz="4" w:space="0" w:color="auto"/>
                                    <w:left w:val="nil"/>
                                    <w:bottom w:val="single" w:sz="4" w:space="0" w:color="auto"/>
                                    <w:right w:val="single" w:sz="4" w:space="0" w:color="auto"/>
                                  </w:tcBorders>
                                  <w:shd w:val="clear" w:color="auto" w:fill="auto"/>
                                  <w:vAlign w:val="bottom"/>
                                </w:tcPr>
                                <w:p w14:paraId="0E730585" w14:textId="77777777" w:rsidR="009F0771" w:rsidRPr="00FD42CC" w:rsidRDefault="009F0771" w:rsidP="003F3D23">
                                  <w:pPr>
                                    <w:rPr>
                                      <w:sz w:val="18"/>
                                      <w:szCs w:val="18"/>
                                    </w:rPr>
                                  </w:pPr>
                                  <w:r w:rsidRPr="00FD42CC">
                                    <w:rPr>
                                      <w:color w:val="000000"/>
                                      <w:sz w:val="18"/>
                                      <w:szCs w:val="18"/>
                                    </w:rPr>
                                    <w:t>1.17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DA76BBF" w14:textId="77777777" w:rsidR="009F0771" w:rsidRPr="00FD42CC" w:rsidRDefault="009F0771" w:rsidP="003F3D23">
                                  <w:pPr>
                                    <w:rPr>
                                      <w:sz w:val="18"/>
                                      <w:szCs w:val="18"/>
                                    </w:rPr>
                                  </w:pPr>
                                  <w:r w:rsidRPr="00FD42CC">
                                    <w:rPr>
                                      <w:color w:val="000000"/>
                                      <w:sz w:val="18"/>
                                      <w:szCs w:val="18"/>
                                    </w:rPr>
                                    <w:t>0.95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4ADD7393" w14:textId="77777777" w:rsidR="009F0771" w:rsidRPr="00FD42CC" w:rsidRDefault="009F0771" w:rsidP="003F3D23">
                                  <w:pPr>
                                    <w:rPr>
                                      <w:sz w:val="18"/>
                                      <w:szCs w:val="18"/>
                                    </w:rPr>
                                  </w:pPr>
                                  <w:r w:rsidRPr="00FD42CC">
                                    <w:rPr>
                                      <w:color w:val="000000"/>
                                      <w:sz w:val="18"/>
                                      <w:szCs w:val="18"/>
                                    </w:rPr>
                                    <w:t>0.86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CA7AB8A" w14:textId="77777777" w:rsidR="009F0771" w:rsidRPr="00FD42CC" w:rsidRDefault="009F0771" w:rsidP="003F3D23">
                                  <w:pPr>
                                    <w:rPr>
                                      <w:sz w:val="18"/>
                                      <w:szCs w:val="18"/>
                                    </w:rPr>
                                  </w:pPr>
                                  <w:r w:rsidRPr="00FD42CC">
                                    <w:rPr>
                                      <w:color w:val="000000"/>
                                      <w:sz w:val="18"/>
                                      <w:szCs w:val="18"/>
                                    </w:rPr>
                                    <w:t>2.14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76C9E81" w14:textId="77777777" w:rsidR="009F0771" w:rsidRPr="00FD42CC" w:rsidRDefault="009F0771" w:rsidP="003F3D23">
                                  <w:pPr>
                                    <w:rPr>
                                      <w:sz w:val="18"/>
                                      <w:szCs w:val="18"/>
                                    </w:rPr>
                                  </w:pPr>
                                  <w:r w:rsidRPr="00FD42CC">
                                    <w:rPr>
                                      <w:color w:val="000000"/>
                                      <w:sz w:val="18"/>
                                      <w:szCs w:val="18"/>
                                    </w:rPr>
                                    <w:t>1.65</w:t>
                                  </w:r>
                                </w:p>
                              </w:tc>
                            </w:tr>
                            <w:tr w:rsidR="009F0771" w14:paraId="244A9F8E" w14:textId="77777777" w:rsidTr="00FB3F9B">
                              <w:trPr>
                                <w:trHeight w:val="193"/>
                                <w:jc w:val="center"/>
                              </w:trPr>
                              <w:tc>
                                <w:tcPr>
                                  <w:tcW w:w="5769" w:type="dxa"/>
                                  <w:gridSpan w:val="6"/>
                                  <w:tcBorders>
                                    <w:right w:val="single" w:sz="4" w:space="0" w:color="auto"/>
                                  </w:tcBorders>
                                  <w:shd w:val="clear" w:color="auto" w:fill="D9D9D9" w:themeFill="background1" w:themeFillShade="D9"/>
                                </w:tcPr>
                                <w:p w14:paraId="551BBDBB" w14:textId="77777777" w:rsidR="009F0771" w:rsidRPr="00FD42CC" w:rsidRDefault="009F0771" w:rsidP="003F3D23">
                                  <w:pPr>
                                    <w:jc w:val="center"/>
                                    <w:rPr>
                                      <w:color w:val="000000"/>
                                      <w:sz w:val="18"/>
                                      <w:szCs w:val="18"/>
                                    </w:rPr>
                                  </w:pPr>
                                  <w:r w:rsidRPr="00FD42CC">
                                    <w:rPr>
                                      <w:b/>
                                      <w:bCs/>
                                      <w:sz w:val="18"/>
                                      <w:szCs w:val="18"/>
                                    </w:rPr>
                                    <w:t>3-month East TX (4104)</w:t>
                                  </w:r>
                                </w:p>
                              </w:tc>
                            </w:tr>
                            <w:tr w:rsidR="009F0771" w14:paraId="0FDFD846" w14:textId="77777777" w:rsidTr="00FB3F9B">
                              <w:trPr>
                                <w:trHeight w:val="207"/>
                                <w:jc w:val="center"/>
                              </w:trPr>
                              <w:tc>
                                <w:tcPr>
                                  <w:tcW w:w="1327" w:type="dxa"/>
                                </w:tcPr>
                                <w:p w14:paraId="5DD7BE49" w14:textId="77777777" w:rsidR="009F0771" w:rsidRPr="00FD42CC" w:rsidRDefault="009F0771" w:rsidP="003F3D23">
                                  <w:pPr>
                                    <w:jc w:val="center"/>
                                    <w:rPr>
                                      <w:sz w:val="18"/>
                                      <w:szCs w:val="18"/>
                                    </w:rPr>
                                  </w:pPr>
                                  <w:r w:rsidRPr="00FD42CC">
                                    <w:rPr>
                                      <w:sz w:val="18"/>
                                      <w:szCs w:val="18"/>
                                    </w:rPr>
                                    <w:t>1</w:t>
                                  </w:r>
                                </w:p>
                              </w:tc>
                              <w:tc>
                                <w:tcPr>
                                  <w:tcW w:w="888" w:type="dxa"/>
                                  <w:tcBorders>
                                    <w:top w:val="single" w:sz="4" w:space="0" w:color="auto"/>
                                    <w:left w:val="nil"/>
                                    <w:bottom w:val="single" w:sz="4" w:space="0" w:color="auto"/>
                                    <w:right w:val="single" w:sz="4" w:space="0" w:color="auto"/>
                                  </w:tcBorders>
                                  <w:shd w:val="clear" w:color="auto" w:fill="auto"/>
                                  <w:vAlign w:val="bottom"/>
                                </w:tcPr>
                                <w:p w14:paraId="38ABDD19" w14:textId="77777777" w:rsidR="009F0771" w:rsidRPr="00FD42CC" w:rsidRDefault="009F0771" w:rsidP="003F3D23">
                                  <w:pPr>
                                    <w:rPr>
                                      <w:color w:val="000000"/>
                                      <w:sz w:val="18"/>
                                      <w:szCs w:val="18"/>
                                    </w:rPr>
                                  </w:pPr>
                                  <w:r w:rsidRPr="00FD42CC">
                                    <w:rPr>
                                      <w:color w:val="000000"/>
                                      <w:sz w:val="18"/>
                                      <w:szCs w:val="18"/>
                                    </w:rPr>
                                    <w:t>-0.2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344DD51C" w14:textId="77777777" w:rsidR="009F0771" w:rsidRPr="00FD42CC" w:rsidRDefault="009F0771" w:rsidP="003F3D23">
                                  <w:pPr>
                                    <w:rPr>
                                      <w:color w:val="000000"/>
                                      <w:sz w:val="18"/>
                                      <w:szCs w:val="18"/>
                                    </w:rPr>
                                  </w:pPr>
                                  <w:r w:rsidRPr="00FD42CC">
                                    <w:rPr>
                                      <w:color w:val="000000"/>
                                      <w:sz w:val="18"/>
                                      <w:szCs w:val="18"/>
                                    </w:rPr>
                                    <w:t>3.37</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8F56286" w14:textId="77777777" w:rsidR="009F0771" w:rsidRPr="00FD42CC" w:rsidRDefault="009F0771" w:rsidP="003F3D23">
                                  <w:pPr>
                                    <w:rPr>
                                      <w:color w:val="000000"/>
                                      <w:sz w:val="18"/>
                                      <w:szCs w:val="18"/>
                                    </w:rPr>
                                  </w:pPr>
                                  <w:r w:rsidRPr="00FD42CC">
                                    <w:rPr>
                                      <w:color w:val="000000"/>
                                      <w:sz w:val="18"/>
                                      <w:szCs w:val="18"/>
                                    </w:rPr>
                                    <w:t>13.01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8D16FDD" w14:textId="77777777" w:rsidR="009F0771" w:rsidRPr="00FD42CC" w:rsidRDefault="009F0771" w:rsidP="003F3D23">
                                  <w:pPr>
                                    <w:rPr>
                                      <w:color w:val="000000"/>
                                      <w:sz w:val="18"/>
                                      <w:szCs w:val="18"/>
                                    </w:rPr>
                                  </w:pPr>
                                  <w:r w:rsidRPr="00FD42CC">
                                    <w:rPr>
                                      <w:color w:val="000000"/>
                                      <w:sz w:val="18"/>
                                      <w:szCs w:val="18"/>
                                    </w:rPr>
                                    <w:t>11.71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45BD7289" w14:textId="77777777" w:rsidR="009F0771" w:rsidRPr="00FD42CC" w:rsidRDefault="009F0771" w:rsidP="003F3D23">
                                  <w:pPr>
                                    <w:rPr>
                                      <w:color w:val="000000"/>
                                      <w:sz w:val="18"/>
                                      <w:szCs w:val="18"/>
                                    </w:rPr>
                                  </w:pPr>
                                  <w:r w:rsidRPr="00FD42CC">
                                    <w:rPr>
                                      <w:color w:val="000000"/>
                                      <w:sz w:val="18"/>
                                      <w:szCs w:val="18"/>
                                    </w:rPr>
                                    <w:t>0.97</w:t>
                                  </w:r>
                                </w:p>
                              </w:tc>
                            </w:tr>
                            <w:tr w:rsidR="009F0771" w14:paraId="0E7A2D36" w14:textId="77777777" w:rsidTr="00FB3F9B">
                              <w:trPr>
                                <w:trHeight w:val="193"/>
                                <w:jc w:val="center"/>
                              </w:trPr>
                              <w:tc>
                                <w:tcPr>
                                  <w:tcW w:w="1327" w:type="dxa"/>
                                </w:tcPr>
                                <w:p w14:paraId="1978BB7E" w14:textId="77777777" w:rsidR="009F0771" w:rsidRPr="00FD42CC" w:rsidRDefault="009F0771" w:rsidP="003F3D23">
                                  <w:pPr>
                                    <w:jc w:val="center"/>
                                    <w:rPr>
                                      <w:sz w:val="18"/>
                                      <w:szCs w:val="18"/>
                                    </w:rPr>
                                  </w:pPr>
                                  <w:r w:rsidRPr="00FD42CC">
                                    <w:rPr>
                                      <w:sz w:val="18"/>
                                      <w:szCs w:val="18"/>
                                    </w:rPr>
                                    <w:t>2</w:t>
                                  </w:r>
                                </w:p>
                              </w:tc>
                              <w:tc>
                                <w:tcPr>
                                  <w:tcW w:w="888" w:type="dxa"/>
                                  <w:tcBorders>
                                    <w:top w:val="single" w:sz="4" w:space="0" w:color="auto"/>
                                    <w:left w:val="nil"/>
                                    <w:bottom w:val="single" w:sz="4" w:space="0" w:color="auto"/>
                                    <w:right w:val="single" w:sz="4" w:space="0" w:color="auto"/>
                                  </w:tcBorders>
                                  <w:shd w:val="clear" w:color="auto" w:fill="auto"/>
                                  <w:vAlign w:val="bottom"/>
                                </w:tcPr>
                                <w:p w14:paraId="47BD7DE1" w14:textId="77777777" w:rsidR="009F0771" w:rsidRPr="00FD42CC" w:rsidRDefault="009F0771" w:rsidP="003F3D23">
                                  <w:pPr>
                                    <w:rPr>
                                      <w:color w:val="000000"/>
                                      <w:sz w:val="18"/>
                                      <w:szCs w:val="18"/>
                                    </w:rPr>
                                  </w:pPr>
                                  <w:r w:rsidRPr="00FD42CC">
                                    <w:rPr>
                                      <w:color w:val="000000"/>
                                      <w:sz w:val="18"/>
                                      <w:szCs w:val="18"/>
                                    </w:rPr>
                                    <w:t>0.09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B9307EA" w14:textId="77777777" w:rsidR="009F0771" w:rsidRPr="00FD42CC" w:rsidRDefault="009F0771" w:rsidP="003F3D23">
                                  <w:pPr>
                                    <w:rPr>
                                      <w:color w:val="000000"/>
                                      <w:sz w:val="18"/>
                                      <w:szCs w:val="18"/>
                                    </w:rPr>
                                  </w:pPr>
                                  <w:r w:rsidRPr="00FD42CC">
                                    <w:rPr>
                                      <w:color w:val="000000"/>
                                      <w:sz w:val="18"/>
                                      <w:szCs w:val="18"/>
                                    </w:rPr>
                                    <w:t>3.3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2A37A6A" w14:textId="77777777" w:rsidR="009F0771" w:rsidRPr="00FD42CC" w:rsidRDefault="009F0771" w:rsidP="003F3D23">
                                  <w:pPr>
                                    <w:rPr>
                                      <w:color w:val="000000"/>
                                      <w:sz w:val="18"/>
                                      <w:szCs w:val="18"/>
                                    </w:rPr>
                                  </w:pPr>
                                  <w:r w:rsidRPr="00FD42CC">
                                    <w:rPr>
                                      <w:color w:val="000000"/>
                                      <w:sz w:val="18"/>
                                      <w:szCs w:val="18"/>
                                    </w:rPr>
                                    <w:t>11.32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49C2F9E" w14:textId="77777777" w:rsidR="009F0771" w:rsidRPr="00FD42CC" w:rsidRDefault="009F0771" w:rsidP="003F3D23">
                                  <w:pPr>
                                    <w:rPr>
                                      <w:color w:val="000000"/>
                                      <w:sz w:val="18"/>
                                      <w:szCs w:val="18"/>
                                    </w:rPr>
                                  </w:pPr>
                                  <w:r w:rsidRPr="00FD42CC">
                                    <w:rPr>
                                      <w:color w:val="000000"/>
                                      <w:sz w:val="18"/>
                                      <w:szCs w:val="18"/>
                                    </w:rPr>
                                    <w:t>12.44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6DB8495" w14:textId="77777777" w:rsidR="009F0771" w:rsidRPr="00FD42CC" w:rsidRDefault="009F0771" w:rsidP="003F3D23">
                                  <w:pPr>
                                    <w:rPr>
                                      <w:color w:val="000000"/>
                                      <w:sz w:val="18"/>
                                      <w:szCs w:val="18"/>
                                    </w:rPr>
                                  </w:pPr>
                                  <w:r w:rsidRPr="00FD42CC">
                                    <w:rPr>
                                      <w:color w:val="000000"/>
                                      <w:sz w:val="18"/>
                                      <w:szCs w:val="18"/>
                                    </w:rPr>
                                    <w:t>1.05</w:t>
                                  </w:r>
                                </w:p>
                              </w:tc>
                            </w:tr>
                            <w:tr w:rsidR="009F0771" w14:paraId="62DBF838" w14:textId="77777777" w:rsidTr="00FB3F9B">
                              <w:trPr>
                                <w:trHeight w:val="207"/>
                                <w:jc w:val="center"/>
                              </w:trPr>
                              <w:tc>
                                <w:tcPr>
                                  <w:tcW w:w="1327" w:type="dxa"/>
                                </w:tcPr>
                                <w:p w14:paraId="0025255F" w14:textId="77777777" w:rsidR="009F0771" w:rsidRPr="00FD42CC" w:rsidRDefault="009F0771" w:rsidP="003F3D23">
                                  <w:pPr>
                                    <w:jc w:val="center"/>
                                    <w:rPr>
                                      <w:sz w:val="18"/>
                                      <w:szCs w:val="18"/>
                                    </w:rPr>
                                  </w:pPr>
                                  <w:r w:rsidRPr="00FD42CC">
                                    <w:rPr>
                                      <w:sz w:val="18"/>
                                      <w:szCs w:val="18"/>
                                    </w:rPr>
                                    <w:t>3</w:t>
                                  </w:r>
                                </w:p>
                              </w:tc>
                              <w:tc>
                                <w:tcPr>
                                  <w:tcW w:w="888" w:type="dxa"/>
                                  <w:tcBorders>
                                    <w:top w:val="single" w:sz="4" w:space="0" w:color="auto"/>
                                    <w:left w:val="nil"/>
                                    <w:bottom w:val="single" w:sz="4" w:space="0" w:color="auto"/>
                                    <w:right w:val="single" w:sz="4" w:space="0" w:color="auto"/>
                                  </w:tcBorders>
                                  <w:shd w:val="clear" w:color="auto" w:fill="auto"/>
                                  <w:vAlign w:val="bottom"/>
                                </w:tcPr>
                                <w:p w14:paraId="2C175C32" w14:textId="77777777" w:rsidR="009F0771" w:rsidRPr="00FD42CC" w:rsidRDefault="009F0771" w:rsidP="003F3D23">
                                  <w:pPr>
                                    <w:rPr>
                                      <w:color w:val="000000"/>
                                      <w:sz w:val="18"/>
                                      <w:szCs w:val="18"/>
                                    </w:rPr>
                                  </w:pPr>
                                  <w:r w:rsidRPr="00FD42CC">
                                    <w:rPr>
                                      <w:color w:val="000000"/>
                                      <w:sz w:val="18"/>
                                      <w:szCs w:val="18"/>
                                    </w:rPr>
                                    <w:t>0.37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1738A3DD" w14:textId="77777777" w:rsidR="009F0771" w:rsidRPr="00FD42CC" w:rsidRDefault="009F0771" w:rsidP="003F3D23">
                                  <w:pPr>
                                    <w:rPr>
                                      <w:color w:val="000000"/>
                                      <w:sz w:val="18"/>
                                      <w:szCs w:val="18"/>
                                    </w:rPr>
                                  </w:pPr>
                                  <w:r w:rsidRPr="00FD42CC">
                                    <w:rPr>
                                      <w:color w:val="000000"/>
                                      <w:sz w:val="18"/>
                                      <w:szCs w:val="18"/>
                                    </w:rPr>
                                    <w:t>3.26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2F311E6" w14:textId="77777777" w:rsidR="009F0771" w:rsidRPr="00FD42CC" w:rsidRDefault="009F0771" w:rsidP="003F3D23">
                                  <w:pPr>
                                    <w:rPr>
                                      <w:color w:val="000000"/>
                                      <w:sz w:val="18"/>
                                      <w:szCs w:val="18"/>
                                    </w:rPr>
                                  </w:pPr>
                                  <w:r w:rsidRPr="00FD42CC">
                                    <w:rPr>
                                      <w:color w:val="000000"/>
                                      <w:sz w:val="18"/>
                                      <w:szCs w:val="18"/>
                                    </w:rPr>
                                    <w:t>11.74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202A2BB" w14:textId="77777777" w:rsidR="009F0771" w:rsidRPr="00FD42CC" w:rsidRDefault="009F0771" w:rsidP="003F3D23">
                                  <w:pPr>
                                    <w:rPr>
                                      <w:color w:val="000000"/>
                                      <w:sz w:val="18"/>
                                      <w:szCs w:val="18"/>
                                    </w:rPr>
                                  </w:pPr>
                                  <w:r w:rsidRPr="00FD42CC">
                                    <w:rPr>
                                      <w:color w:val="000000"/>
                                      <w:sz w:val="18"/>
                                      <w:szCs w:val="18"/>
                                    </w:rPr>
                                    <w:t>13.9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A29DBA3" w14:textId="77777777" w:rsidR="009F0771" w:rsidRPr="00FD42CC" w:rsidRDefault="009F0771" w:rsidP="003F3D23">
                                  <w:pPr>
                                    <w:rPr>
                                      <w:color w:val="000000"/>
                                      <w:sz w:val="18"/>
                                      <w:szCs w:val="18"/>
                                    </w:rPr>
                                  </w:pPr>
                                  <w:r w:rsidRPr="00FD42CC">
                                    <w:rPr>
                                      <w:color w:val="000000"/>
                                      <w:sz w:val="18"/>
                                      <w:szCs w:val="18"/>
                                    </w:rPr>
                                    <w:t>1.16</w:t>
                                  </w:r>
                                </w:p>
                              </w:tc>
                            </w:tr>
                            <w:tr w:rsidR="009F0771" w14:paraId="34397D62" w14:textId="77777777" w:rsidTr="00FB3F9B">
                              <w:trPr>
                                <w:trHeight w:val="193"/>
                                <w:jc w:val="center"/>
                              </w:trPr>
                              <w:tc>
                                <w:tcPr>
                                  <w:tcW w:w="1327" w:type="dxa"/>
                                </w:tcPr>
                                <w:p w14:paraId="2BCE6DC9" w14:textId="77777777" w:rsidR="009F0771" w:rsidRPr="00FD42CC" w:rsidRDefault="009F0771" w:rsidP="003F3D23">
                                  <w:pPr>
                                    <w:jc w:val="center"/>
                                    <w:rPr>
                                      <w:sz w:val="18"/>
                                      <w:szCs w:val="18"/>
                                    </w:rPr>
                                  </w:pPr>
                                  <w:r w:rsidRPr="00FD42CC">
                                    <w:rPr>
                                      <w:sz w:val="18"/>
                                      <w:szCs w:val="18"/>
                                    </w:rPr>
                                    <w:t>4</w:t>
                                  </w:r>
                                </w:p>
                              </w:tc>
                              <w:tc>
                                <w:tcPr>
                                  <w:tcW w:w="888" w:type="dxa"/>
                                  <w:tcBorders>
                                    <w:top w:val="single" w:sz="4" w:space="0" w:color="auto"/>
                                    <w:left w:val="nil"/>
                                    <w:bottom w:val="single" w:sz="4" w:space="0" w:color="auto"/>
                                    <w:right w:val="single" w:sz="4" w:space="0" w:color="auto"/>
                                  </w:tcBorders>
                                  <w:shd w:val="clear" w:color="auto" w:fill="auto"/>
                                  <w:vAlign w:val="bottom"/>
                                </w:tcPr>
                                <w:p w14:paraId="29569203" w14:textId="77777777" w:rsidR="009F0771" w:rsidRPr="00FD42CC" w:rsidRDefault="009F0771" w:rsidP="003F3D23">
                                  <w:pPr>
                                    <w:rPr>
                                      <w:color w:val="000000"/>
                                      <w:sz w:val="18"/>
                                      <w:szCs w:val="18"/>
                                    </w:rPr>
                                  </w:pPr>
                                  <w:r w:rsidRPr="00FD42CC">
                                    <w:rPr>
                                      <w:color w:val="000000"/>
                                      <w:sz w:val="18"/>
                                      <w:szCs w:val="18"/>
                                    </w:rPr>
                                    <w:t>0.51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792C3655" w14:textId="77777777" w:rsidR="009F0771" w:rsidRPr="00FD42CC" w:rsidRDefault="009F0771" w:rsidP="003F3D23">
                                  <w:pPr>
                                    <w:rPr>
                                      <w:color w:val="000000"/>
                                      <w:sz w:val="18"/>
                                      <w:szCs w:val="18"/>
                                    </w:rPr>
                                  </w:pPr>
                                  <w:r w:rsidRPr="00FD42CC">
                                    <w:rPr>
                                      <w:color w:val="000000"/>
                                      <w:sz w:val="18"/>
                                      <w:szCs w:val="18"/>
                                    </w:rPr>
                                    <w:t>3.49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302D5264" w14:textId="77777777" w:rsidR="009F0771" w:rsidRPr="00FD42CC" w:rsidRDefault="009F0771" w:rsidP="003F3D23">
                                  <w:pPr>
                                    <w:rPr>
                                      <w:color w:val="000000"/>
                                      <w:sz w:val="18"/>
                                      <w:szCs w:val="18"/>
                                    </w:rPr>
                                  </w:pPr>
                                  <w:r w:rsidRPr="00FD42CC">
                                    <w:rPr>
                                      <w:color w:val="000000"/>
                                      <w:sz w:val="18"/>
                                      <w:szCs w:val="18"/>
                                    </w:rPr>
                                    <w:t>10.47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5BE9560" w14:textId="77777777" w:rsidR="009F0771" w:rsidRPr="00FD42CC" w:rsidRDefault="009F0771" w:rsidP="003F3D23">
                                  <w:pPr>
                                    <w:rPr>
                                      <w:color w:val="000000"/>
                                      <w:sz w:val="18"/>
                                      <w:szCs w:val="18"/>
                                    </w:rPr>
                                  </w:pPr>
                                  <w:r w:rsidRPr="00FD42CC">
                                    <w:rPr>
                                      <w:color w:val="000000"/>
                                      <w:sz w:val="18"/>
                                      <w:szCs w:val="18"/>
                                    </w:rPr>
                                    <w:t>11.84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0B7575EB" w14:textId="77777777" w:rsidR="009F0771" w:rsidRPr="00FD42CC" w:rsidRDefault="009F0771" w:rsidP="003F3D23">
                                  <w:pPr>
                                    <w:rPr>
                                      <w:color w:val="000000"/>
                                      <w:sz w:val="18"/>
                                      <w:szCs w:val="18"/>
                                    </w:rPr>
                                  </w:pPr>
                                  <w:r w:rsidRPr="00FD42CC">
                                    <w:rPr>
                                      <w:color w:val="000000"/>
                                      <w:sz w:val="18"/>
                                      <w:szCs w:val="18"/>
                                    </w:rPr>
                                    <w:t>1.02</w:t>
                                  </w:r>
                                </w:p>
                              </w:tc>
                            </w:tr>
                            <w:tr w:rsidR="009F0771" w14:paraId="24C20D4A" w14:textId="77777777" w:rsidTr="00FB3F9B">
                              <w:trPr>
                                <w:trHeight w:val="193"/>
                                <w:jc w:val="center"/>
                              </w:trPr>
                              <w:tc>
                                <w:tcPr>
                                  <w:tcW w:w="1327" w:type="dxa"/>
                                </w:tcPr>
                                <w:p w14:paraId="1C8BD73E" w14:textId="77777777" w:rsidR="009F0771" w:rsidRPr="00FD42CC" w:rsidRDefault="009F0771" w:rsidP="003F3D23">
                                  <w:pPr>
                                    <w:jc w:val="center"/>
                                    <w:rPr>
                                      <w:sz w:val="18"/>
                                      <w:szCs w:val="18"/>
                                    </w:rPr>
                                  </w:pPr>
                                  <w:r w:rsidRPr="00FD42CC">
                                    <w:rPr>
                                      <w:sz w:val="18"/>
                                      <w:szCs w:val="18"/>
                                    </w:rPr>
                                    <w:t>5</w:t>
                                  </w:r>
                                </w:p>
                              </w:tc>
                              <w:tc>
                                <w:tcPr>
                                  <w:tcW w:w="888" w:type="dxa"/>
                                  <w:tcBorders>
                                    <w:top w:val="single" w:sz="4" w:space="0" w:color="auto"/>
                                    <w:left w:val="nil"/>
                                    <w:bottom w:val="single" w:sz="4" w:space="0" w:color="auto"/>
                                    <w:right w:val="single" w:sz="4" w:space="0" w:color="auto"/>
                                  </w:tcBorders>
                                  <w:shd w:val="clear" w:color="auto" w:fill="auto"/>
                                  <w:vAlign w:val="bottom"/>
                                </w:tcPr>
                                <w:p w14:paraId="3BCD39AB" w14:textId="77777777" w:rsidR="009F0771" w:rsidRPr="00FD42CC" w:rsidRDefault="009F0771" w:rsidP="003F3D23">
                                  <w:pPr>
                                    <w:rPr>
                                      <w:color w:val="000000"/>
                                      <w:sz w:val="18"/>
                                      <w:szCs w:val="18"/>
                                    </w:rPr>
                                  </w:pPr>
                                  <w:r w:rsidRPr="00FD42CC">
                                    <w:rPr>
                                      <w:color w:val="000000"/>
                                      <w:sz w:val="18"/>
                                      <w:szCs w:val="18"/>
                                    </w:rPr>
                                    <w:t>0.58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B2A2E49" w14:textId="77777777" w:rsidR="009F0771" w:rsidRPr="00FD42CC" w:rsidRDefault="009F0771" w:rsidP="003F3D23">
                                  <w:pPr>
                                    <w:rPr>
                                      <w:color w:val="000000"/>
                                      <w:sz w:val="18"/>
                                      <w:szCs w:val="18"/>
                                    </w:rPr>
                                  </w:pPr>
                                  <w:r w:rsidRPr="00FD42CC">
                                    <w:rPr>
                                      <w:color w:val="000000"/>
                                      <w:sz w:val="18"/>
                                      <w:szCs w:val="18"/>
                                    </w:rPr>
                                    <w:t>4.17</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C3E8634" w14:textId="77777777" w:rsidR="009F0771" w:rsidRPr="00FD42CC" w:rsidRDefault="009F0771" w:rsidP="003F3D23">
                                  <w:pPr>
                                    <w:rPr>
                                      <w:color w:val="000000"/>
                                      <w:sz w:val="18"/>
                                      <w:szCs w:val="18"/>
                                    </w:rPr>
                                  </w:pPr>
                                  <w:r w:rsidRPr="00FD42CC">
                                    <w:rPr>
                                      <w:color w:val="000000"/>
                                      <w:sz w:val="18"/>
                                      <w:szCs w:val="18"/>
                                    </w:rPr>
                                    <w:t>11.74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5AF5101" w14:textId="77777777" w:rsidR="009F0771" w:rsidRPr="00FD42CC" w:rsidRDefault="009F0771" w:rsidP="003F3D23">
                                  <w:pPr>
                                    <w:rPr>
                                      <w:color w:val="000000"/>
                                      <w:sz w:val="18"/>
                                      <w:szCs w:val="18"/>
                                    </w:rPr>
                                  </w:pPr>
                                  <w:r w:rsidRPr="00FD42CC">
                                    <w:rPr>
                                      <w:color w:val="000000"/>
                                      <w:sz w:val="18"/>
                                      <w:szCs w:val="18"/>
                                    </w:rPr>
                                    <w:t>9.32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1C38494" w14:textId="77777777" w:rsidR="009F0771" w:rsidRPr="00FD42CC" w:rsidRDefault="009F0771" w:rsidP="003F3D23">
                                  <w:pPr>
                                    <w:rPr>
                                      <w:color w:val="000000"/>
                                      <w:sz w:val="18"/>
                                      <w:szCs w:val="18"/>
                                    </w:rPr>
                                  </w:pPr>
                                  <w:r w:rsidRPr="00FD42CC">
                                    <w:rPr>
                                      <w:color w:val="000000"/>
                                      <w:sz w:val="18"/>
                                      <w:szCs w:val="18"/>
                                    </w:rPr>
                                    <w:t>0.76</w:t>
                                  </w:r>
                                </w:p>
                              </w:tc>
                            </w:tr>
                            <w:tr w:rsidR="009F0771" w14:paraId="0D72100D" w14:textId="77777777" w:rsidTr="00FB3F9B">
                              <w:trPr>
                                <w:trHeight w:val="207"/>
                                <w:jc w:val="center"/>
                              </w:trPr>
                              <w:tc>
                                <w:tcPr>
                                  <w:tcW w:w="1327" w:type="dxa"/>
                                </w:tcPr>
                                <w:p w14:paraId="43849C76" w14:textId="77777777" w:rsidR="009F0771" w:rsidRPr="00FD42CC" w:rsidRDefault="009F0771" w:rsidP="003F3D23">
                                  <w:pPr>
                                    <w:jc w:val="center"/>
                                    <w:rPr>
                                      <w:sz w:val="18"/>
                                      <w:szCs w:val="18"/>
                                    </w:rPr>
                                  </w:pPr>
                                  <w:r w:rsidRPr="00FD42CC">
                                    <w:rPr>
                                      <w:sz w:val="18"/>
                                      <w:szCs w:val="18"/>
                                    </w:rPr>
                                    <w:t>6</w:t>
                                  </w:r>
                                </w:p>
                              </w:tc>
                              <w:tc>
                                <w:tcPr>
                                  <w:tcW w:w="888" w:type="dxa"/>
                                  <w:tcBorders>
                                    <w:top w:val="single" w:sz="4" w:space="0" w:color="auto"/>
                                    <w:left w:val="nil"/>
                                    <w:bottom w:val="single" w:sz="4" w:space="0" w:color="auto"/>
                                    <w:right w:val="single" w:sz="4" w:space="0" w:color="auto"/>
                                  </w:tcBorders>
                                  <w:shd w:val="clear" w:color="auto" w:fill="auto"/>
                                  <w:vAlign w:val="bottom"/>
                                </w:tcPr>
                                <w:p w14:paraId="517326C5" w14:textId="77777777" w:rsidR="009F0771" w:rsidRPr="00FD42CC" w:rsidRDefault="009F0771" w:rsidP="003F3D23">
                                  <w:pPr>
                                    <w:rPr>
                                      <w:color w:val="000000"/>
                                      <w:sz w:val="18"/>
                                      <w:szCs w:val="18"/>
                                    </w:rPr>
                                  </w:pPr>
                                  <w:r w:rsidRPr="00FD42CC">
                                    <w:rPr>
                                      <w:color w:val="000000"/>
                                      <w:sz w:val="18"/>
                                      <w:szCs w:val="18"/>
                                    </w:rPr>
                                    <w:t>0.16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9A32D7B" w14:textId="77777777" w:rsidR="009F0771" w:rsidRPr="00FD42CC" w:rsidRDefault="009F0771" w:rsidP="003F3D23">
                                  <w:pPr>
                                    <w:rPr>
                                      <w:color w:val="000000"/>
                                      <w:sz w:val="18"/>
                                      <w:szCs w:val="18"/>
                                    </w:rPr>
                                  </w:pPr>
                                  <w:r w:rsidRPr="00FD42CC">
                                    <w:rPr>
                                      <w:color w:val="000000"/>
                                      <w:sz w:val="18"/>
                                      <w:szCs w:val="18"/>
                                    </w:rPr>
                                    <w:t>4.06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414A054" w14:textId="77777777" w:rsidR="009F0771" w:rsidRPr="00FD42CC" w:rsidRDefault="009F0771" w:rsidP="003F3D23">
                                  <w:pPr>
                                    <w:rPr>
                                      <w:color w:val="000000"/>
                                      <w:sz w:val="18"/>
                                      <w:szCs w:val="18"/>
                                    </w:rPr>
                                  </w:pPr>
                                  <w:r w:rsidRPr="00FD42CC">
                                    <w:rPr>
                                      <w:color w:val="000000"/>
                                      <w:sz w:val="18"/>
                                      <w:szCs w:val="18"/>
                                    </w:rPr>
                                    <w:t>12.68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657656B" w14:textId="77777777" w:rsidR="009F0771" w:rsidRPr="00FD42CC" w:rsidRDefault="009F0771" w:rsidP="003F3D23">
                                  <w:pPr>
                                    <w:rPr>
                                      <w:color w:val="000000"/>
                                      <w:sz w:val="18"/>
                                      <w:szCs w:val="18"/>
                                    </w:rPr>
                                  </w:pPr>
                                  <w:r w:rsidRPr="00FD42CC">
                                    <w:rPr>
                                      <w:color w:val="000000"/>
                                      <w:sz w:val="18"/>
                                      <w:szCs w:val="18"/>
                                    </w:rPr>
                                    <w:t>8.3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1DAAED6" w14:textId="77777777" w:rsidR="009F0771" w:rsidRPr="00FD42CC" w:rsidRDefault="009F0771" w:rsidP="003F3D23">
                                  <w:pPr>
                                    <w:rPr>
                                      <w:color w:val="000000"/>
                                      <w:sz w:val="18"/>
                                      <w:szCs w:val="18"/>
                                    </w:rPr>
                                  </w:pPr>
                                  <w:r w:rsidRPr="00FD42CC">
                                    <w:rPr>
                                      <w:color w:val="000000"/>
                                      <w:sz w:val="18"/>
                                      <w:szCs w:val="18"/>
                                    </w:rPr>
                                    <w:t>0.67</w:t>
                                  </w:r>
                                </w:p>
                              </w:tc>
                            </w:tr>
                            <w:tr w:rsidR="009F0771" w14:paraId="3E7990DD" w14:textId="77777777" w:rsidTr="00FB3F9B">
                              <w:trPr>
                                <w:trHeight w:val="193"/>
                                <w:jc w:val="center"/>
                              </w:trPr>
                              <w:tc>
                                <w:tcPr>
                                  <w:tcW w:w="1327" w:type="dxa"/>
                                </w:tcPr>
                                <w:p w14:paraId="6BDE8110" w14:textId="77777777" w:rsidR="009F0771" w:rsidRPr="00FD42CC" w:rsidRDefault="009F0771" w:rsidP="003F3D23">
                                  <w:pPr>
                                    <w:jc w:val="center"/>
                                    <w:rPr>
                                      <w:sz w:val="18"/>
                                      <w:szCs w:val="18"/>
                                    </w:rPr>
                                  </w:pPr>
                                  <w:r w:rsidRPr="00FD42CC">
                                    <w:rPr>
                                      <w:sz w:val="18"/>
                                      <w:szCs w:val="18"/>
                                    </w:rPr>
                                    <w:t>7</w:t>
                                  </w:r>
                                </w:p>
                              </w:tc>
                              <w:tc>
                                <w:tcPr>
                                  <w:tcW w:w="888" w:type="dxa"/>
                                  <w:tcBorders>
                                    <w:top w:val="single" w:sz="4" w:space="0" w:color="auto"/>
                                    <w:left w:val="nil"/>
                                    <w:bottom w:val="single" w:sz="4" w:space="0" w:color="auto"/>
                                    <w:right w:val="single" w:sz="4" w:space="0" w:color="auto"/>
                                  </w:tcBorders>
                                  <w:shd w:val="clear" w:color="auto" w:fill="auto"/>
                                  <w:vAlign w:val="bottom"/>
                                </w:tcPr>
                                <w:p w14:paraId="520A2172" w14:textId="77777777" w:rsidR="009F0771" w:rsidRPr="00FD42CC" w:rsidRDefault="009F0771" w:rsidP="003F3D23">
                                  <w:pPr>
                                    <w:rPr>
                                      <w:color w:val="000000"/>
                                      <w:sz w:val="18"/>
                                      <w:szCs w:val="18"/>
                                    </w:rPr>
                                  </w:pPr>
                                  <w:r w:rsidRPr="00FD42CC">
                                    <w:rPr>
                                      <w:color w:val="000000"/>
                                      <w:sz w:val="18"/>
                                      <w:szCs w:val="18"/>
                                    </w:rPr>
                                    <w:t>0.38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9B1FC23" w14:textId="77777777" w:rsidR="009F0771" w:rsidRPr="00FD42CC" w:rsidRDefault="009F0771" w:rsidP="003F3D23">
                                  <w:pPr>
                                    <w:rPr>
                                      <w:color w:val="000000"/>
                                      <w:sz w:val="18"/>
                                      <w:szCs w:val="18"/>
                                    </w:rPr>
                                  </w:pPr>
                                  <w:r w:rsidRPr="00FD42CC">
                                    <w:rPr>
                                      <w:color w:val="000000"/>
                                      <w:sz w:val="18"/>
                                      <w:szCs w:val="18"/>
                                    </w:rPr>
                                    <w:t>4.1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C22AFDE" w14:textId="77777777" w:rsidR="009F0771" w:rsidRPr="00FD42CC" w:rsidRDefault="009F0771" w:rsidP="003F3D23">
                                  <w:pPr>
                                    <w:rPr>
                                      <w:color w:val="000000"/>
                                      <w:sz w:val="18"/>
                                      <w:szCs w:val="18"/>
                                    </w:rPr>
                                  </w:pPr>
                                  <w:r w:rsidRPr="00FD42CC">
                                    <w:rPr>
                                      <w:color w:val="000000"/>
                                      <w:sz w:val="18"/>
                                      <w:szCs w:val="18"/>
                                    </w:rPr>
                                    <w:t>12.6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09C1B9BC" w14:textId="77777777" w:rsidR="009F0771" w:rsidRPr="00FD42CC" w:rsidRDefault="009F0771" w:rsidP="003F3D23">
                                  <w:pPr>
                                    <w:rPr>
                                      <w:color w:val="000000"/>
                                      <w:sz w:val="18"/>
                                      <w:szCs w:val="18"/>
                                    </w:rPr>
                                  </w:pPr>
                                  <w:r w:rsidRPr="00FD42CC">
                                    <w:rPr>
                                      <w:color w:val="000000"/>
                                      <w:sz w:val="18"/>
                                      <w:szCs w:val="18"/>
                                    </w:rPr>
                                    <w:t>8.56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7FF0BEE" w14:textId="77777777" w:rsidR="009F0771" w:rsidRPr="00FD42CC" w:rsidRDefault="009F0771" w:rsidP="003F3D23">
                                  <w:pPr>
                                    <w:rPr>
                                      <w:color w:val="000000"/>
                                      <w:sz w:val="18"/>
                                      <w:szCs w:val="18"/>
                                    </w:rPr>
                                  </w:pPr>
                                  <w:r w:rsidRPr="00FD42CC">
                                    <w:rPr>
                                      <w:color w:val="000000"/>
                                      <w:sz w:val="18"/>
                                      <w:szCs w:val="18"/>
                                    </w:rPr>
                                    <w:t>0.68</w:t>
                                  </w:r>
                                </w:p>
                              </w:tc>
                            </w:tr>
                            <w:tr w:rsidR="009F0771" w14:paraId="0704D8C1" w14:textId="77777777" w:rsidTr="00FB3F9B">
                              <w:trPr>
                                <w:trHeight w:val="207"/>
                                <w:jc w:val="center"/>
                              </w:trPr>
                              <w:tc>
                                <w:tcPr>
                                  <w:tcW w:w="1327" w:type="dxa"/>
                                </w:tcPr>
                                <w:p w14:paraId="58B73B3C" w14:textId="77777777" w:rsidR="009F0771" w:rsidRPr="00FD42CC" w:rsidRDefault="009F0771" w:rsidP="003F3D23">
                                  <w:pPr>
                                    <w:jc w:val="center"/>
                                    <w:rPr>
                                      <w:sz w:val="18"/>
                                      <w:szCs w:val="18"/>
                                    </w:rPr>
                                  </w:pPr>
                                  <w:r w:rsidRPr="00FD42CC">
                                    <w:rPr>
                                      <w:sz w:val="18"/>
                                      <w:szCs w:val="18"/>
                                    </w:rPr>
                                    <w:t>8</w:t>
                                  </w:r>
                                </w:p>
                              </w:tc>
                              <w:tc>
                                <w:tcPr>
                                  <w:tcW w:w="888" w:type="dxa"/>
                                  <w:tcBorders>
                                    <w:top w:val="single" w:sz="4" w:space="0" w:color="auto"/>
                                    <w:left w:val="nil"/>
                                    <w:bottom w:val="single" w:sz="4" w:space="0" w:color="auto"/>
                                    <w:right w:val="single" w:sz="4" w:space="0" w:color="auto"/>
                                  </w:tcBorders>
                                  <w:shd w:val="clear" w:color="auto" w:fill="auto"/>
                                  <w:vAlign w:val="bottom"/>
                                </w:tcPr>
                                <w:p w14:paraId="08685B8B" w14:textId="77777777" w:rsidR="009F0771" w:rsidRPr="00FD42CC" w:rsidRDefault="009F0771" w:rsidP="003F3D23">
                                  <w:pPr>
                                    <w:rPr>
                                      <w:color w:val="000000"/>
                                      <w:sz w:val="18"/>
                                      <w:szCs w:val="18"/>
                                    </w:rPr>
                                  </w:pPr>
                                  <w:r w:rsidRPr="00FD42CC">
                                    <w:rPr>
                                      <w:color w:val="000000"/>
                                      <w:sz w:val="18"/>
                                      <w:szCs w:val="18"/>
                                    </w:rPr>
                                    <w:t>0.02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268CA8CF" w14:textId="77777777" w:rsidR="009F0771" w:rsidRPr="00FD42CC" w:rsidRDefault="009F0771" w:rsidP="003F3D23">
                                  <w:pPr>
                                    <w:rPr>
                                      <w:color w:val="000000"/>
                                      <w:sz w:val="18"/>
                                      <w:szCs w:val="18"/>
                                    </w:rPr>
                                  </w:pPr>
                                  <w:r w:rsidRPr="00FD42CC">
                                    <w:rPr>
                                      <w:color w:val="000000"/>
                                      <w:sz w:val="18"/>
                                      <w:szCs w:val="18"/>
                                    </w:rPr>
                                    <w:t>3.75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D34C159" w14:textId="77777777" w:rsidR="009F0771" w:rsidRPr="00FD42CC" w:rsidRDefault="009F0771" w:rsidP="003F3D23">
                                  <w:pPr>
                                    <w:rPr>
                                      <w:color w:val="000000"/>
                                      <w:sz w:val="18"/>
                                      <w:szCs w:val="18"/>
                                    </w:rPr>
                                  </w:pPr>
                                  <w:r w:rsidRPr="00FD42CC">
                                    <w:rPr>
                                      <w:color w:val="000000"/>
                                      <w:sz w:val="18"/>
                                      <w:szCs w:val="18"/>
                                    </w:rPr>
                                    <w:t>12.49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BEA5D5A" w14:textId="77777777" w:rsidR="009F0771" w:rsidRPr="00FD42CC" w:rsidRDefault="009F0771" w:rsidP="003F3D23">
                                  <w:pPr>
                                    <w:rPr>
                                      <w:color w:val="000000"/>
                                      <w:sz w:val="18"/>
                                      <w:szCs w:val="18"/>
                                    </w:rPr>
                                  </w:pPr>
                                  <w:r w:rsidRPr="00FD42CC">
                                    <w:rPr>
                                      <w:color w:val="000000"/>
                                      <w:sz w:val="18"/>
                                      <w:szCs w:val="18"/>
                                    </w:rPr>
                                    <w:t>9.35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90C46CD" w14:textId="77777777" w:rsidR="009F0771" w:rsidRPr="00FD42CC" w:rsidRDefault="009F0771" w:rsidP="003F3D23">
                                  <w:pPr>
                                    <w:rPr>
                                      <w:color w:val="000000"/>
                                      <w:sz w:val="18"/>
                                      <w:szCs w:val="18"/>
                                    </w:rPr>
                                  </w:pPr>
                                  <w:r w:rsidRPr="00FD42CC">
                                    <w:rPr>
                                      <w:color w:val="000000"/>
                                      <w:sz w:val="18"/>
                                      <w:szCs w:val="18"/>
                                    </w:rPr>
                                    <w:t>0.75</w:t>
                                  </w:r>
                                </w:p>
                              </w:tc>
                            </w:tr>
                            <w:tr w:rsidR="009F0771" w14:paraId="6472756A" w14:textId="77777777" w:rsidTr="00FB3F9B">
                              <w:trPr>
                                <w:trHeight w:val="193"/>
                                <w:jc w:val="center"/>
                              </w:trPr>
                              <w:tc>
                                <w:tcPr>
                                  <w:tcW w:w="5769" w:type="dxa"/>
                                  <w:gridSpan w:val="6"/>
                                  <w:tcBorders>
                                    <w:right w:val="single" w:sz="4" w:space="0" w:color="auto"/>
                                  </w:tcBorders>
                                  <w:shd w:val="clear" w:color="auto" w:fill="D9D9D9" w:themeFill="background1" w:themeFillShade="D9"/>
                                </w:tcPr>
                                <w:p w14:paraId="5FFC1304" w14:textId="77777777" w:rsidR="009F0771" w:rsidRPr="00FD42CC" w:rsidRDefault="009F0771" w:rsidP="003F3D23">
                                  <w:pPr>
                                    <w:jc w:val="center"/>
                                    <w:rPr>
                                      <w:color w:val="000000"/>
                                      <w:sz w:val="18"/>
                                      <w:szCs w:val="18"/>
                                    </w:rPr>
                                  </w:pPr>
                                  <w:r w:rsidRPr="00FD42CC">
                                    <w:rPr>
                                      <w:b/>
                                      <w:bCs/>
                                      <w:sz w:val="18"/>
                                      <w:szCs w:val="18"/>
                                    </w:rPr>
                                    <w:t>3-month Southwest SD (3905)</w:t>
                                  </w:r>
                                </w:p>
                              </w:tc>
                            </w:tr>
                            <w:tr w:rsidR="009F0771" w14:paraId="2DD940B9" w14:textId="77777777" w:rsidTr="00FB3F9B">
                              <w:trPr>
                                <w:trHeight w:val="207"/>
                                <w:jc w:val="center"/>
                              </w:trPr>
                              <w:tc>
                                <w:tcPr>
                                  <w:tcW w:w="1327" w:type="dxa"/>
                                </w:tcPr>
                                <w:p w14:paraId="160F521B" w14:textId="77777777" w:rsidR="009F0771" w:rsidRPr="00FD42CC" w:rsidRDefault="009F0771" w:rsidP="003F3D23">
                                  <w:pPr>
                                    <w:jc w:val="center"/>
                                    <w:rPr>
                                      <w:sz w:val="18"/>
                                      <w:szCs w:val="18"/>
                                    </w:rPr>
                                  </w:pPr>
                                  <w:r w:rsidRPr="00FD42CC">
                                    <w:rPr>
                                      <w:sz w:val="18"/>
                                      <w:szCs w:val="18"/>
                                    </w:rPr>
                                    <w:t>1</w:t>
                                  </w:r>
                                </w:p>
                              </w:tc>
                              <w:tc>
                                <w:tcPr>
                                  <w:tcW w:w="888" w:type="dxa"/>
                                  <w:tcBorders>
                                    <w:top w:val="single" w:sz="4" w:space="0" w:color="auto"/>
                                    <w:left w:val="nil"/>
                                    <w:bottom w:val="single" w:sz="4" w:space="0" w:color="auto"/>
                                    <w:right w:val="single" w:sz="4" w:space="0" w:color="auto"/>
                                  </w:tcBorders>
                                  <w:shd w:val="clear" w:color="auto" w:fill="auto"/>
                                  <w:vAlign w:val="bottom"/>
                                </w:tcPr>
                                <w:p w14:paraId="64CD8D2E" w14:textId="77777777" w:rsidR="009F0771" w:rsidRPr="00FD42CC" w:rsidRDefault="009F0771" w:rsidP="003F3D23">
                                  <w:pPr>
                                    <w:rPr>
                                      <w:color w:val="000000"/>
                                      <w:sz w:val="18"/>
                                      <w:szCs w:val="18"/>
                                    </w:rPr>
                                  </w:pPr>
                                  <w:r w:rsidRPr="00FD42CC">
                                    <w:rPr>
                                      <w:color w:val="000000"/>
                                      <w:sz w:val="18"/>
                                      <w:szCs w:val="18"/>
                                    </w:rPr>
                                    <w:t>-0.24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3CAE0078" w14:textId="77777777" w:rsidR="009F0771" w:rsidRPr="00FD42CC" w:rsidRDefault="009F0771" w:rsidP="003F3D23">
                                  <w:pPr>
                                    <w:rPr>
                                      <w:color w:val="000000"/>
                                      <w:sz w:val="18"/>
                                      <w:szCs w:val="18"/>
                                    </w:rPr>
                                  </w:pPr>
                                  <w:r w:rsidRPr="00FD42CC">
                                    <w:rPr>
                                      <w:color w:val="000000"/>
                                      <w:sz w:val="18"/>
                                      <w:szCs w:val="18"/>
                                    </w:rPr>
                                    <w:t>2.43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A54BE80" w14:textId="77777777" w:rsidR="009F0771" w:rsidRPr="00FD42CC" w:rsidRDefault="009F0771" w:rsidP="003F3D23">
                                  <w:pPr>
                                    <w:rPr>
                                      <w:color w:val="000000"/>
                                      <w:sz w:val="18"/>
                                      <w:szCs w:val="18"/>
                                    </w:rPr>
                                  </w:pPr>
                                  <w:r w:rsidRPr="00FD42CC">
                                    <w:rPr>
                                      <w:color w:val="000000"/>
                                      <w:sz w:val="18"/>
                                      <w:szCs w:val="18"/>
                                    </w:rPr>
                                    <w:t>8.48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01D3C92" w14:textId="77777777" w:rsidR="009F0771" w:rsidRPr="00FD42CC" w:rsidRDefault="009F0771" w:rsidP="003F3D23">
                                  <w:pPr>
                                    <w:rPr>
                                      <w:color w:val="000000"/>
                                      <w:sz w:val="18"/>
                                      <w:szCs w:val="18"/>
                                    </w:rPr>
                                  </w:pPr>
                                  <w:r w:rsidRPr="00FD42CC">
                                    <w:rPr>
                                      <w:color w:val="000000"/>
                                      <w:sz w:val="18"/>
                                      <w:szCs w:val="18"/>
                                    </w:rPr>
                                    <w:t>9.6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CA9817C" w14:textId="77777777" w:rsidR="009F0771" w:rsidRPr="00FD42CC" w:rsidRDefault="009F0771" w:rsidP="003F3D23">
                                  <w:pPr>
                                    <w:rPr>
                                      <w:color w:val="000000"/>
                                      <w:sz w:val="18"/>
                                      <w:szCs w:val="18"/>
                                    </w:rPr>
                                  </w:pPr>
                                  <w:r w:rsidRPr="00FD42CC">
                                    <w:rPr>
                                      <w:color w:val="000000"/>
                                      <w:sz w:val="18"/>
                                      <w:szCs w:val="18"/>
                                    </w:rPr>
                                    <w:t>1.2</w:t>
                                  </w:r>
                                </w:p>
                              </w:tc>
                            </w:tr>
                            <w:tr w:rsidR="009F0771" w14:paraId="3C12FCCF" w14:textId="77777777" w:rsidTr="00FB3F9B">
                              <w:trPr>
                                <w:trHeight w:val="193"/>
                                <w:jc w:val="center"/>
                              </w:trPr>
                              <w:tc>
                                <w:tcPr>
                                  <w:tcW w:w="1327" w:type="dxa"/>
                                </w:tcPr>
                                <w:p w14:paraId="0294C869" w14:textId="77777777" w:rsidR="009F0771" w:rsidRPr="00FD42CC" w:rsidRDefault="009F0771" w:rsidP="003F3D23">
                                  <w:pPr>
                                    <w:jc w:val="center"/>
                                    <w:rPr>
                                      <w:sz w:val="18"/>
                                      <w:szCs w:val="18"/>
                                    </w:rPr>
                                  </w:pPr>
                                  <w:r w:rsidRPr="00FD42CC">
                                    <w:rPr>
                                      <w:sz w:val="18"/>
                                      <w:szCs w:val="18"/>
                                    </w:rPr>
                                    <w:t>2</w:t>
                                  </w:r>
                                </w:p>
                              </w:tc>
                              <w:tc>
                                <w:tcPr>
                                  <w:tcW w:w="888" w:type="dxa"/>
                                  <w:tcBorders>
                                    <w:top w:val="single" w:sz="4" w:space="0" w:color="auto"/>
                                    <w:left w:val="nil"/>
                                    <w:bottom w:val="single" w:sz="4" w:space="0" w:color="auto"/>
                                    <w:right w:val="single" w:sz="4" w:space="0" w:color="auto"/>
                                  </w:tcBorders>
                                  <w:shd w:val="clear" w:color="auto" w:fill="auto"/>
                                  <w:vAlign w:val="bottom"/>
                                </w:tcPr>
                                <w:p w14:paraId="20D91766" w14:textId="77777777" w:rsidR="009F0771" w:rsidRPr="00FD42CC" w:rsidRDefault="009F0771" w:rsidP="003F3D23">
                                  <w:pPr>
                                    <w:rPr>
                                      <w:color w:val="000000"/>
                                      <w:sz w:val="18"/>
                                      <w:szCs w:val="18"/>
                                    </w:rPr>
                                  </w:pPr>
                                  <w:r w:rsidRPr="00FD42CC">
                                    <w:rPr>
                                      <w:color w:val="000000"/>
                                      <w:sz w:val="18"/>
                                      <w:szCs w:val="18"/>
                                    </w:rPr>
                                    <w:t>-0.01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36360D3" w14:textId="77777777" w:rsidR="009F0771" w:rsidRPr="00FD42CC" w:rsidRDefault="009F0771" w:rsidP="003F3D23">
                                  <w:pPr>
                                    <w:rPr>
                                      <w:color w:val="000000"/>
                                      <w:sz w:val="18"/>
                                      <w:szCs w:val="18"/>
                                    </w:rPr>
                                  </w:pPr>
                                  <w:r w:rsidRPr="00FD42CC">
                                    <w:rPr>
                                      <w:color w:val="000000"/>
                                      <w:sz w:val="18"/>
                                      <w:szCs w:val="18"/>
                                    </w:rPr>
                                    <w:t>2.16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5686550B" w14:textId="77777777" w:rsidR="009F0771" w:rsidRPr="00FD42CC" w:rsidRDefault="009F0771" w:rsidP="003F3D23">
                                  <w:pPr>
                                    <w:rPr>
                                      <w:color w:val="000000"/>
                                      <w:sz w:val="18"/>
                                      <w:szCs w:val="18"/>
                                    </w:rPr>
                                  </w:pPr>
                                  <w:r w:rsidRPr="00FD42CC">
                                    <w:rPr>
                                      <w:color w:val="000000"/>
                                      <w:sz w:val="18"/>
                                      <w:szCs w:val="18"/>
                                    </w:rPr>
                                    <w:t>7.6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A797164" w14:textId="77777777" w:rsidR="009F0771" w:rsidRPr="00FD42CC" w:rsidRDefault="009F0771" w:rsidP="003F3D23">
                                  <w:pPr>
                                    <w:rPr>
                                      <w:color w:val="000000"/>
                                      <w:sz w:val="18"/>
                                      <w:szCs w:val="18"/>
                                    </w:rPr>
                                  </w:pPr>
                                  <w:r w:rsidRPr="00FD42CC">
                                    <w:rPr>
                                      <w:color w:val="000000"/>
                                      <w:sz w:val="18"/>
                                      <w:szCs w:val="18"/>
                                    </w:rPr>
                                    <w:t>11.32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00006D6" w14:textId="77777777" w:rsidR="009F0771" w:rsidRPr="00FD42CC" w:rsidRDefault="009F0771" w:rsidP="003F3D23">
                                  <w:pPr>
                                    <w:rPr>
                                      <w:color w:val="000000"/>
                                      <w:sz w:val="18"/>
                                      <w:szCs w:val="18"/>
                                    </w:rPr>
                                  </w:pPr>
                                  <w:r w:rsidRPr="00FD42CC">
                                    <w:rPr>
                                      <w:color w:val="000000"/>
                                      <w:sz w:val="18"/>
                                      <w:szCs w:val="18"/>
                                    </w:rPr>
                                    <w:t>1.51</w:t>
                                  </w:r>
                                </w:p>
                              </w:tc>
                            </w:tr>
                            <w:tr w:rsidR="009F0771" w14:paraId="3C62DF28" w14:textId="77777777" w:rsidTr="00FB3F9B">
                              <w:trPr>
                                <w:trHeight w:val="207"/>
                                <w:jc w:val="center"/>
                              </w:trPr>
                              <w:tc>
                                <w:tcPr>
                                  <w:tcW w:w="1327" w:type="dxa"/>
                                </w:tcPr>
                                <w:p w14:paraId="3F796C76" w14:textId="77777777" w:rsidR="009F0771" w:rsidRPr="00FD42CC" w:rsidRDefault="009F0771" w:rsidP="003F3D23">
                                  <w:pPr>
                                    <w:jc w:val="center"/>
                                    <w:rPr>
                                      <w:sz w:val="18"/>
                                      <w:szCs w:val="18"/>
                                    </w:rPr>
                                  </w:pPr>
                                  <w:r w:rsidRPr="00FD42CC">
                                    <w:rPr>
                                      <w:sz w:val="18"/>
                                      <w:szCs w:val="18"/>
                                    </w:rPr>
                                    <w:t>3</w:t>
                                  </w:r>
                                </w:p>
                              </w:tc>
                              <w:tc>
                                <w:tcPr>
                                  <w:tcW w:w="888" w:type="dxa"/>
                                  <w:tcBorders>
                                    <w:top w:val="single" w:sz="4" w:space="0" w:color="auto"/>
                                    <w:left w:val="nil"/>
                                    <w:bottom w:val="single" w:sz="4" w:space="0" w:color="auto"/>
                                    <w:right w:val="single" w:sz="4" w:space="0" w:color="auto"/>
                                  </w:tcBorders>
                                  <w:shd w:val="clear" w:color="auto" w:fill="auto"/>
                                  <w:vAlign w:val="bottom"/>
                                </w:tcPr>
                                <w:p w14:paraId="3042CDD9" w14:textId="77777777" w:rsidR="009F0771" w:rsidRPr="00FD42CC" w:rsidRDefault="009F0771" w:rsidP="003F3D23">
                                  <w:pPr>
                                    <w:rPr>
                                      <w:color w:val="000000"/>
                                      <w:sz w:val="18"/>
                                      <w:szCs w:val="18"/>
                                    </w:rPr>
                                  </w:pPr>
                                  <w:r w:rsidRPr="00FD42CC">
                                    <w:rPr>
                                      <w:color w:val="000000"/>
                                      <w:sz w:val="18"/>
                                      <w:szCs w:val="18"/>
                                    </w:rPr>
                                    <w:t>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DDFD5A7" w14:textId="77777777" w:rsidR="009F0771" w:rsidRPr="00FD42CC" w:rsidRDefault="009F0771" w:rsidP="003F3D23">
                                  <w:pPr>
                                    <w:rPr>
                                      <w:color w:val="000000"/>
                                      <w:sz w:val="18"/>
                                      <w:szCs w:val="18"/>
                                    </w:rPr>
                                  </w:pPr>
                                  <w:r w:rsidRPr="00FD42CC">
                                    <w:rPr>
                                      <w:color w:val="000000"/>
                                      <w:sz w:val="18"/>
                                      <w:szCs w:val="18"/>
                                    </w:rPr>
                                    <w:t>2.38</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5F1416A5" w14:textId="77777777" w:rsidR="009F0771" w:rsidRPr="00FD42CC" w:rsidRDefault="009F0771" w:rsidP="003F3D23">
                                  <w:pPr>
                                    <w:rPr>
                                      <w:color w:val="000000"/>
                                      <w:sz w:val="18"/>
                                      <w:szCs w:val="18"/>
                                    </w:rPr>
                                  </w:pPr>
                                  <w:r w:rsidRPr="00FD42CC">
                                    <w:rPr>
                                      <w:color w:val="000000"/>
                                      <w:sz w:val="18"/>
                                      <w:szCs w:val="18"/>
                                    </w:rPr>
                                    <w:t>8.49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0B5B3E0" w14:textId="77777777" w:rsidR="009F0771" w:rsidRPr="00FD42CC" w:rsidRDefault="009F0771" w:rsidP="003F3D23">
                                  <w:pPr>
                                    <w:rPr>
                                      <w:color w:val="000000"/>
                                      <w:sz w:val="18"/>
                                      <w:szCs w:val="18"/>
                                    </w:rPr>
                                  </w:pPr>
                                  <w:r w:rsidRPr="00FD42CC">
                                    <w:rPr>
                                      <w:color w:val="000000"/>
                                      <w:sz w:val="18"/>
                                      <w:szCs w:val="18"/>
                                    </w:rPr>
                                    <w:t>12.93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5C25C7B" w14:textId="77777777" w:rsidR="009F0771" w:rsidRPr="00FD42CC" w:rsidRDefault="009F0771" w:rsidP="003F3D23">
                                  <w:pPr>
                                    <w:rPr>
                                      <w:color w:val="000000"/>
                                      <w:sz w:val="18"/>
                                      <w:szCs w:val="18"/>
                                    </w:rPr>
                                  </w:pPr>
                                  <w:r w:rsidRPr="00FD42CC">
                                    <w:rPr>
                                      <w:color w:val="000000"/>
                                      <w:sz w:val="18"/>
                                      <w:szCs w:val="18"/>
                                    </w:rPr>
                                    <w:t>1.52</w:t>
                                  </w:r>
                                </w:p>
                              </w:tc>
                            </w:tr>
                            <w:tr w:rsidR="009F0771" w14:paraId="5295AFA5" w14:textId="77777777" w:rsidTr="00FB3F9B">
                              <w:trPr>
                                <w:trHeight w:val="193"/>
                                <w:jc w:val="center"/>
                              </w:trPr>
                              <w:tc>
                                <w:tcPr>
                                  <w:tcW w:w="1327" w:type="dxa"/>
                                </w:tcPr>
                                <w:p w14:paraId="3817E0C4" w14:textId="77777777" w:rsidR="009F0771" w:rsidRPr="00FD42CC" w:rsidRDefault="009F0771" w:rsidP="003F3D23">
                                  <w:pPr>
                                    <w:jc w:val="center"/>
                                    <w:rPr>
                                      <w:sz w:val="18"/>
                                      <w:szCs w:val="18"/>
                                    </w:rPr>
                                  </w:pPr>
                                  <w:r w:rsidRPr="00FD42CC">
                                    <w:rPr>
                                      <w:sz w:val="18"/>
                                      <w:szCs w:val="18"/>
                                    </w:rPr>
                                    <w:t>4</w:t>
                                  </w:r>
                                </w:p>
                              </w:tc>
                              <w:tc>
                                <w:tcPr>
                                  <w:tcW w:w="888" w:type="dxa"/>
                                  <w:tcBorders>
                                    <w:top w:val="single" w:sz="4" w:space="0" w:color="auto"/>
                                    <w:left w:val="nil"/>
                                    <w:bottom w:val="single" w:sz="4" w:space="0" w:color="auto"/>
                                    <w:right w:val="single" w:sz="4" w:space="0" w:color="auto"/>
                                  </w:tcBorders>
                                  <w:shd w:val="clear" w:color="auto" w:fill="auto"/>
                                  <w:vAlign w:val="bottom"/>
                                </w:tcPr>
                                <w:p w14:paraId="071693E0" w14:textId="77777777" w:rsidR="009F0771" w:rsidRPr="00FD42CC" w:rsidRDefault="009F0771" w:rsidP="003F3D23">
                                  <w:pPr>
                                    <w:rPr>
                                      <w:color w:val="000000"/>
                                      <w:sz w:val="18"/>
                                      <w:szCs w:val="18"/>
                                    </w:rPr>
                                  </w:pPr>
                                  <w:r w:rsidRPr="00FD42CC">
                                    <w:rPr>
                                      <w:color w:val="000000"/>
                                      <w:sz w:val="18"/>
                                      <w:szCs w:val="18"/>
                                    </w:rPr>
                                    <w:t>0.77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833B598" w14:textId="77777777" w:rsidR="009F0771" w:rsidRPr="00FD42CC" w:rsidRDefault="009F0771" w:rsidP="003F3D23">
                                  <w:pPr>
                                    <w:rPr>
                                      <w:color w:val="000000"/>
                                      <w:sz w:val="18"/>
                                      <w:szCs w:val="18"/>
                                    </w:rPr>
                                  </w:pPr>
                                  <w:r w:rsidRPr="00FD42CC">
                                    <w:rPr>
                                      <w:color w:val="000000"/>
                                      <w:sz w:val="18"/>
                                      <w:szCs w:val="18"/>
                                    </w:rPr>
                                    <w:t>2.33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42CA4B0E" w14:textId="77777777" w:rsidR="009F0771" w:rsidRPr="00FD42CC" w:rsidRDefault="009F0771" w:rsidP="003F3D23">
                                  <w:pPr>
                                    <w:rPr>
                                      <w:color w:val="000000"/>
                                      <w:sz w:val="18"/>
                                      <w:szCs w:val="18"/>
                                    </w:rPr>
                                  </w:pPr>
                                  <w:r w:rsidRPr="00FD42CC">
                                    <w:rPr>
                                      <w:color w:val="000000"/>
                                      <w:sz w:val="18"/>
                                      <w:szCs w:val="18"/>
                                    </w:rPr>
                                    <w:t>7.79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5AE32D2" w14:textId="77777777" w:rsidR="009F0771" w:rsidRPr="00FD42CC" w:rsidRDefault="009F0771" w:rsidP="003F3D23">
                                  <w:pPr>
                                    <w:rPr>
                                      <w:color w:val="000000"/>
                                      <w:sz w:val="18"/>
                                      <w:szCs w:val="18"/>
                                    </w:rPr>
                                  </w:pPr>
                                  <w:r w:rsidRPr="00FD42CC">
                                    <w:rPr>
                                      <w:color w:val="000000"/>
                                      <w:sz w:val="18"/>
                                      <w:szCs w:val="18"/>
                                    </w:rPr>
                                    <w:t>12.99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6E0A137" w14:textId="77777777" w:rsidR="009F0771" w:rsidRPr="00FD42CC" w:rsidRDefault="009F0771" w:rsidP="003F3D23">
                                  <w:pPr>
                                    <w:rPr>
                                      <w:color w:val="000000"/>
                                      <w:sz w:val="18"/>
                                      <w:szCs w:val="18"/>
                                    </w:rPr>
                                  </w:pPr>
                                  <w:r w:rsidRPr="00FD42CC">
                                    <w:rPr>
                                      <w:color w:val="000000"/>
                                      <w:sz w:val="18"/>
                                      <w:szCs w:val="18"/>
                                    </w:rPr>
                                    <w:t>1.61</w:t>
                                  </w:r>
                                </w:p>
                              </w:tc>
                            </w:tr>
                            <w:tr w:rsidR="009F0771" w14:paraId="40ED0D66" w14:textId="77777777" w:rsidTr="00FB3F9B">
                              <w:trPr>
                                <w:trHeight w:val="207"/>
                                <w:jc w:val="center"/>
                              </w:trPr>
                              <w:tc>
                                <w:tcPr>
                                  <w:tcW w:w="1327" w:type="dxa"/>
                                </w:tcPr>
                                <w:p w14:paraId="53801FA9" w14:textId="77777777" w:rsidR="009F0771" w:rsidRPr="00FD42CC" w:rsidRDefault="009F0771" w:rsidP="003F3D23">
                                  <w:pPr>
                                    <w:jc w:val="center"/>
                                    <w:rPr>
                                      <w:sz w:val="18"/>
                                      <w:szCs w:val="18"/>
                                    </w:rPr>
                                  </w:pPr>
                                  <w:r w:rsidRPr="00FD42CC">
                                    <w:rPr>
                                      <w:sz w:val="18"/>
                                      <w:szCs w:val="18"/>
                                    </w:rPr>
                                    <w:t>5</w:t>
                                  </w:r>
                                </w:p>
                              </w:tc>
                              <w:tc>
                                <w:tcPr>
                                  <w:tcW w:w="888" w:type="dxa"/>
                                  <w:tcBorders>
                                    <w:top w:val="single" w:sz="4" w:space="0" w:color="auto"/>
                                    <w:left w:val="nil"/>
                                    <w:bottom w:val="single" w:sz="4" w:space="0" w:color="auto"/>
                                    <w:right w:val="single" w:sz="4" w:space="0" w:color="auto"/>
                                  </w:tcBorders>
                                  <w:shd w:val="clear" w:color="auto" w:fill="auto"/>
                                  <w:vAlign w:val="bottom"/>
                                </w:tcPr>
                                <w:p w14:paraId="754B849C" w14:textId="77777777" w:rsidR="009F0771" w:rsidRPr="00FD42CC" w:rsidRDefault="009F0771" w:rsidP="003F3D23">
                                  <w:pPr>
                                    <w:rPr>
                                      <w:color w:val="000000"/>
                                      <w:sz w:val="18"/>
                                      <w:szCs w:val="18"/>
                                    </w:rPr>
                                  </w:pPr>
                                  <w:r w:rsidRPr="00FD42CC">
                                    <w:rPr>
                                      <w:color w:val="000000"/>
                                      <w:sz w:val="18"/>
                                      <w:szCs w:val="18"/>
                                    </w:rPr>
                                    <w:t>0.58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D2B5C4A" w14:textId="77777777" w:rsidR="009F0771" w:rsidRPr="00FD42CC" w:rsidRDefault="009F0771" w:rsidP="003F3D23">
                                  <w:pPr>
                                    <w:rPr>
                                      <w:color w:val="000000"/>
                                      <w:sz w:val="18"/>
                                      <w:szCs w:val="18"/>
                                    </w:rPr>
                                  </w:pPr>
                                  <w:r w:rsidRPr="00FD42CC">
                                    <w:rPr>
                                      <w:color w:val="000000"/>
                                      <w:sz w:val="18"/>
                                      <w:szCs w:val="18"/>
                                    </w:rPr>
                                    <w:t>2.51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33807A65" w14:textId="77777777" w:rsidR="009F0771" w:rsidRPr="00FD42CC" w:rsidRDefault="009F0771" w:rsidP="003F3D23">
                                  <w:pPr>
                                    <w:rPr>
                                      <w:color w:val="000000"/>
                                      <w:sz w:val="18"/>
                                      <w:szCs w:val="18"/>
                                    </w:rPr>
                                  </w:pPr>
                                  <w:r w:rsidRPr="00FD42CC">
                                    <w:rPr>
                                      <w:color w:val="000000"/>
                                      <w:sz w:val="18"/>
                                      <w:szCs w:val="18"/>
                                    </w:rPr>
                                    <w:t>8.28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2E443BD" w14:textId="77777777" w:rsidR="009F0771" w:rsidRPr="00FD42CC" w:rsidRDefault="009F0771" w:rsidP="003F3D23">
                                  <w:pPr>
                                    <w:rPr>
                                      <w:color w:val="000000"/>
                                      <w:sz w:val="18"/>
                                      <w:szCs w:val="18"/>
                                    </w:rPr>
                                  </w:pPr>
                                  <w:r w:rsidRPr="00FD42CC">
                                    <w:rPr>
                                      <w:color w:val="000000"/>
                                      <w:sz w:val="18"/>
                                      <w:szCs w:val="18"/>
                                    </w:rPr>
                                    <w:t>10.77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A079BB3" w14:textId="77777777" w:rsidR="009F0771" w:rsidRPr="00FD42CC" w:rsidRDefault="009F0771" w:rsidP="003F3D23">
                                  <w:pPr>
                                    <w:rPr>
                                      <w:color w:val="000000"/>
                                      <w:sz w:val="18"/>
                                      <w:szCs w:val="18"/>
                                    </w:rPr>
                                  </w:pPr>
                                  <w:r w:rsidRPr="00FD42CC">
                                    <w:rPr>
                                      <w:color w:val="000000"/>
                                      <w:sz w:val="18"/>
                                      <w:szCs w:val="18"/>
                                    </w:rPr>
                                    <w:t>1.33</w:t>
                                  </w:r>
                                </w:p>
                              </w:tc>
                            </w:tr>
                            <w:tr w:rsidR="009F0771" w14:paraId="686E689F" w14:textId="77777777" w:rsidTr="00FB3F9B">
                              <w:trPr>
                                <w:trHeight w:val="193"/>
                                <w:jc w:val="center"/>
                              </w:trPr>
                              <w:tc>
                                <w:tcPr>
                                  <w:tcW w:w="1327" w:type="dxa"/>
                                </w:tcPr>
                                <w:p w14:paraId="6127E70E" w14:textId="77777777" w:rsidR="009F0771" w:rsidRPr="00FD42CC" w:rsidRDefault="009F0771" w:rsidP="003F3D23">
                                  <w:pPr>
                                    <w:jc w:val="center"/>
                                    <w:rPr>
                                      <w:sz w:val="18"/>
                                      <w:szCs w:val="18"/>
                                    </w:rPr>
                                  </w:pPr>
                                  <w:r w:rsidRPr="00FD42CC">
                                    <w:rPr>
                                      <w:sz w:val="18"/>
                                      <w:szCs w:val="18"/>
                                    </w:rPr>
                                    <w:t>6</w:t>
                                  </w:r>
                                </w:p>
                              </w:tc>
                              <w:tc>
                                <w:tcPr>
                                  <w:tcW w:w="888" w:type="dxa"/>
                                  <w:tcBorders>
                                    <w:top w:val="single" w:sz="4" w:space="0" w:color="auto"/>
                                    <w:left w:val="nil"/>
                                    <w:bottom w:val="single" w:sz="4" w:space="0" w:color="auto"/>
                                    <w:right w:val="single" w:sz="4" w:space="0" w:color="auto"/>
                                  </w:tcBorders>
                                  <w:shd w:val="clear" w:color="auto" w:fill="auto"/>
                                  <w:vAlign w:val="bottom"/>
                                </w:tcPr>
                                <w:p w14:paraId="52D7FE98" w14:textId="77777777" w:rsidR="009F0771" w:rsidRPr="00FD42CC" w:rsidRDefault="009F0771" w:rsidP="003F3D23">
                                  <w:pPr>
                                    <w:rPr>
                                      <w:color w:val="000000"/>
                                      <w:sz w:val="18"/>
                                      <w:szCs w:val="18"/>
                                    </w:rPr>
                                  </w:pPr>
                                  <w:r w:rsidRPr="00FD42CC">
                                    <w:rPr>
                                      <w:color w:val="000000"/>
                                      <w:sz w:val="18"/>
                                      <w:szCs w:val="18"/>
                                    </w:rPr>
                                    <w:t>0.23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34EE662" w14:textId="77777777" w:rsidR="009F0771" w:rsidRPr="00FD42CC" w:rsidRDefault="009F0771" w:rsidP="003F3D23">
                                  <w:pPr>
                                    <w:rPr>
                                      <w:color w:val="000000"/>
                                      <w:sz w:val="18"/>
                                      <w:szCs w:val="18"/>
                                    </w:rPr>
                                  </w:pPr>
                                  <w:r w:rsidRPr="00FD42CC">
                                    <w:rPr>
                                      <w:color w:val="000000"/>
                                      <w:sz w:val="18"/>
                                      <w:szCs w:val="18"/>
                                    </w:rPr>
                                    <w:t>2.49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44E91D49" w14:textId="77777777" w:rsidR="009F0771" w:rsidRPr="00FD42CC" w:rsidRDefault="009F0771" w:rsidP="003F3D23">
                                  <w:pPr>
                                    <w:rPr>
                                      <w:color w:val="000000"/>
                                      <w:sz w:val="18"/>
                                      <w:szCs w:val="18"/>
                                    </w:rPr>
                                  </w:pPr>
                                  <w:r w:rsidRPr="00FD42CC">
                                    <w:rPr>
                                      <w:color w:val="000000"/>
                                      <w:sz w:val="18"/>
                                      <w:szCs w:val="18"/>
                                    </w:rPr>
                                    <w:t>8.3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E1551A3" w14:textId="77777777" w:rsidR="009F0771" w:rsidRPr="00FD42CC" w:rsidRDefault="009F0771" w:rsidP="003F3D23">
                                  <w:pPr>
                                    <w:rPr>
                                      <w:color w:val="000000"/>
                                      <w:sz w:val="18"/>
                                      <w:szCs w:val="18"/>
                                    </w:rPr>
                                  </w:pPr>
                                  <w:r w:rsidRPr="00FD42CC">
                                    <w:rPr>
                                      <w:color w:val="000000"/>
                                      <w:sz w:val="18"/>
                                      <w:szCs w:val="18"/>
                                    </w:rPr>
                                    <w:t>10.91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2E9A511" w14:textId="77777777" w:rsidR="009F0771" w:rsidRPr="00FD42CC" w:rsidRDefault="009F0771" w:rsidP="003F3D23">
                                  <w:pPr>
                                    <w:rPr>
                                      <w:color w:val="000000"/>
                                      <w:sz w:val="18"/>
                                      <w:szCs w:val="18"/>
                                    </w:rPr>
                                  </w:pPr>
                                  <w:r w:rsidRPr="00FD42CC">
                                    <w:rPr>
                                      <w:color w:val="000000"/>
                                      <w:sz w:val="18"/>
                                      <w:szCs w:val="18"/>
                                    </w:rPr>
                                    <w:t>1.32</w:t>
                                  </w:r>
                                </w:p>
                              </w:tc>
                            </w:tr>
                            <w:tr w:rsidR="009F0771" w14:paraId="053B49AB" w14:textId="77777777" w:rsidTr="00FB3F9B">
                              <w:trPr>
                                <w:trHeight w:val="207"/>
                                <w:jc w:val="center"/>
                              </w:trPr>
                              <w:tc>
                                <w:tcPr>
                                  <w:tcW w:w="1327" w:type="dxa"/>
                                </w:tcPr>
                                <w:p w14:paraId="6EB087BB" w14:textId="77777777" w:rsidR="009F0771" w:rsidRPr="00FD42CC" w:rsidRDefault="009F0771" w:rsidP="003F3D23">
                                  <w:pPr>
                                    <w:jc w:val="center"/>
                                    <w:rPr>
                                      <w:sz w:val="18"/>
                                      <w:szCs w:val="18"/>
                                    </w:rPr>
                                  </w:pPr>
                                  <w:r w:rsidRPr="00FD42CC">
                                    <w:rPr>
                                      <w:sz w:val="18"/>
                                      <w:szCs w:val="18"/>
                                    </w:rPr>
                                    <w:t>7</w:t>
                                  </w:r>
                                </w:p>
                              </w:tc>
                              <w:tc>
                                <w:tcPr>
                                  <w:tcW w:w="888" w:type="dxa"/>
                                  <w:tcBorders>
                                    <w:top w:val="single" w:sz="4" w:space="0" w:color="auto"/>
                                    <w:left w:val="nil"/>
                                    <w:bottom w:val="single" w:sz="4" w:space="0" w:color="auto"/>
                                    <w:right w:val="single" w:sz="4" w:space="0" w:color="auto"/>
                                  </w:tcBorders>
                                  <w:shd w:val="clear" w:color="auto" w:fill="auto"/>
                                  <w:vAlign w:val="bottom"/>
                                </w:tcPr>
                                <w:p w14:paraId="05540753" w14:textId="77777777" w:rsidR="009F0771" w:rsidRPr="00FD42CC" w:rsidRDefault="009F0771" w:rsidP="003F3D23">
                                  <w:pPr>
                                    <w:rPr>
                                      <w:color w:val="000000"/>
                                      <w:sz w:val="18"/>
                                      <w:szCs w:val="18"/>
                                    </w:rPr>
                                  </w:pPr>
                                  <w:r w:rsidRPr="00FD42CC">
                                    <w:rPr>
                                      <w:color w:val="000000"/>
                                      <w:sz w:val="18"/>
                                      <w:szCs w:val="18"/>
                                    </w:rPr>
                                    <w:t>0.06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3A9AE55" w14:textId="77777777" w:rsidR="009F0771" w:rsidRPr="00FD42CC" w:rsidRDefault="009F0771" w:rsidP="003F3D23">
                                  <w:pPr>
                                    <w:rPr>
                                      <w:color w:val="000000"/>
                                      <w:sz w:val="18"/>
                                      <w:szCs w:val="18"/>
                                    </w:rPr>
                                  </w:pPr>
                                  <w:r w:rsidRPr="00FD42CC">
                                    <w:rPr>
                                      <w:color w:val="000000"/>
                                      <w:sz w:val="18"/>
                                      <w:szCs w:val="18"/>
                                    </w:rPr>
                                    <w:t>2.8</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F91A8AE" w14:textId="77777777" w:rsidR="009F0771" w:rsidRPr="00FD42CC" w:rsidRDefault="009F0771" w:rsidP="003F3D23">
                                  <w:pPr>
                                    <w:rPr>
                                      <w:color w:val="000000"/>
                                      <w:sz w:val="18"/>
                                      <w:szCs w:val="18"/>
                                    </w:rPr>
                                  </w:pPr>
                                  <w:r w:rsidRPr="00FD42CC">
                                    <w:rPr>
                                      <w:color w:val="000000"/>
                                      <w:sz w:val="18"/>
                                      <w:szCs w:val="18"/>
                                    </w:rPr>
                                    <w:t>8.39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200DEB9" w14:textId="77777777" w:rsidR="009F0771" w:rsidRPr="00FD42CC" w:rsidRDefault="009F0771" w:rsidP="003F3D23">
                                  <w:pPr>
                                    <w:rPr>
                                      <w:color w:val="000000"/>
                                      <w:sz w:val="18"/>
                                      <w:szCs w:val="18"/>
                                    </w:rPr>
                                  </w:pPr>
                                  <w:r w:rsidRPr="00FD42CC">
                                    <w:rPr>
                                      <w:color w:val="000000"/>
                                      <w:sz w:val="18"/>
                                      <w:szCs w:val="18"/>
                                    </w:rPr>
                                    <w:t>8.2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66D2BEE" w14:textId="77777777" w:rsidR="009F0771" w:rsidRPr="00FD42CC" w:rsidRDefault="009F0771" w:rsidP="003F3D23">
                                  <w:pPr>
                                    <w:rPr>
                                      <w:color w:val="000000"/>
                                      <w:sz w:val="18"/>
                                      <w:szCs w:val="18"/>
                                    </w:rPr>
                                  </w:pPr>
                                  <w:r w:rsidRPr="00FD42CC">
                                    <w:rPr>
                                      <w:color w:val="000000"/>
                                      <w:sz w:val="18"/>
                                      <w:szCs w:val="18"/>
                                    </w:rPr>
                                    <w:t>0.99</w:t>
                                  </w:r>
                                </w:p>
                              </w:tc>
                            </w:tr>
                            <w:tr w:rsidR="009F0771" w14:paraId="10CF1865" w14:textId="77777777" w:rsidTr="00FB3F9B">
                              <w:trPr>
                                <w:trHeight w:val="193"/>
                                <w:jc w:val="center"/>
                              </w:trPr>
                              <w:tc>
                                <w:tcPr>
                                  <w:tcW w:w="1327" w:type="dxa"/>
                                </w:tcPr>
                                <w:p w14:paraId="4E85D06E" w14:textId="77777777" w:rsidR="009F0771" w:rsidRPr="00FD42CC" w:rsidRDefault="009F0771" w:rsidP="003F3D23">
                                  <w:pPr>
                                    <w:jc w:val="center"/>
                                    <w:rPr>
                                      <w:sz w:val="18"/>
                                      <w:szCs w:val="18"/>
                                    </w:rPr>
                                  </w:pPr>
                                  <w:r w:rsidRPr="00FD42CC">
                                    <w:rPr>
                                      <w:sz w:val="18"/>
                                      <w:szCs w:val="18"/>
                                    </w:rPr>
                                    <w:t>8</w:t>
                                  </w:r>
                                </w:p>
                              </w:tc>
                              <w:tc>
                                <w:tcPr>
                                  <w:tcW w:w="888" w:type="dxa"/>
                                  <w:tcBorders>
                                    <w:top w:val="single" w:sz="4" w:space="0" w:color="auto"/>
                                    <w:left w:val="nil"/>
                                    <w:bottom w:val="single" w:sz="4" w:space="0" w:color="auto"/>
                                    <w:right w:val="single" w:sz="4" w:space="0" w:color="auto"/>
                                  </w:tcBorders>
                                  <w:shd w:val="clear" w:color="auto" w:fill="auto"/>
                                  <w:vAlign w:val="bottom"/>
                                </w:tcPr>
                                <w:p w14:paraId="7E99E559" w14:textId="77777777" w:rsidR="009F0771" w:rsidRPr="00FD42CC" w:rsidRDefault="009F0771" w:rsidP="003F3D23">
                                  <w:pPr>
                                    <w:rPr>
                                      <w:color w:val="000000"/>
                                      <w:sz w:val="18"/>
                                      <w:szCs w:val="18"/>
                                    </w:rPr>
                                  </w:pPr>
                                  <w:r w:rsidRPr="00FD42CC">
                                    <w:rPr>
                                      <w:color w:val="000000"/>
                                      <w:sz w:val="18"/>
                                      <w:szCs w:val="18"/>
                                    </w:rPr>
                                    <w:t>0.24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71007BEB" w14:textId="77777777" w:rsidR="009F0771" w:rsidRPr="00FD42CC" w:rsidRDefault="009F0771" w:rsidP="003F3D23">
                                  <w:pPr>
                                    <w:rPr>
                                      <w:color w:val="000000"/>
                                      <w:sz w:val="18"/>
                                      <w:szCs w:val="18"/>
                                    </w:rPr>
                                  </w:pPr>
                                  <w:r w:rsidRPr="00FD42CC">
                                    <w:rPr>
                                      <w:color w:val="000000"/>
                                      <w:sz w:val="18"/>
                                      <w:szCs w:val="18"/>
                                    </w:rPr>
                                    <w:t>3.1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3A9ED87D" w14:textId="77777777" w:rsidR="009F0771" w:rsidRPr="00FD42CC" w:rsidRDefault="009F0771" w:rsidP="003F3D23">
                                  <w:pPr>
                                    <w:rPr>
                                      <w:color w:val="000000"/>
                                      <w:sz w:val="18"/>
                                      <w:szCs w:val="18"/>
                                    </w:rPr>
                                  </w:pPr>
                                  <w:r w:rsidRPr="00FD42CC">
                                    <w:rPr>
                                      <w:color w:val="000000"/>
                                      <w:sz w:val="18"/>
                                      <w:szCs w:val="18"/>
                                    </w:rPr>
                                    <w:t>8.74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AE3FF76" w14:textId="77777777" w:rsidR="009F0771" w:rsidRPr="00FD42CC" w:rsidRDefault="009F0771" w:rsidP="003F3D23">
                                  <w:pPr>
                                    <w:rPr>
                                      <w:color w:val="000000"/>
                                      <w:sz w:val="18"/>
                                      <w:szCs w:val="18"/>
                                    </w:rPr>
                                  </w:pPr>
                                  <w:r w:rsidRPr="00FD42CC">
                                    <w:rPr>
                                      <w:color w:val="000000"/>
                                      <w:sz w:val="18"/>
                                      <w:szCs w:val="18"/>
                                    </w:rPr>
                                    <w:t>7.91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7CC39B8" w14:textId="77777777" w:rsidR="009F0771" w:rsidRPr="00FD42CC" w:rsidRDefault="009F0771" w:rsidP="003F3D23">
                                  <w:pPr>
                                    <w:rPr>
                                      <w:color w:val="000000"/>
                                      <w:sz w:val="18"/>
                                      <w:szCs w:val="18"/>
                                    </w:rPr>
                                  </w:pPr>
                                  <w:r w:rsidRPr="00FD42CC">
                                    <w:rPr>
                                      <w:color w:val="000000"/>
                                      <w:sz w:val="18"/>
                                      <w:szCs w:val="18"/>
                                    </w:rPr>
                                    <w:t>0.89</w:t>
                                  </w:r>
                                </w:p>
                              </w:tc>
                            </w:tr>
                            <w:tr w:rsidR="009F0771" w14:paraId="16C9E7D6" w14:textId="77777777" w:rsidTr="00FB3F9B">
                              <w:trPr>
                                <w:trHeight w:val="193"/>
                                <w:jc w:val="center"/>
                              </w:trPr>
                              <w:tc>
                                <w:tcPr>
                                  <w:tcW w:w="5769" w:type="dxa"/>
                                  <w:gridSpan w:val="6"/>
                                  <w:tcBorders>
                                    <w:right w:val="single" w:sz="4" w:space="0" w:color="auto"/>
                                  </w:tcBorders>
                                  <w:shd w:val="clear" w:color="auto" w:fill="D9D9D9" w:themeFill="background1" w:themeFillShade="D9"/>
                                </w:tcPr>
                                <w:p w14:paraId="73E79848" w14:textId="77777777" w:rsidR="009F0771" w:rsidRPr="00FD42CC" w:rsidRDefault="009F0771" w:rsidP="003F3D23">
                                  <w:pPr>
                                    <w:jc w:val="center"/>
                                    <w:rPr>
                                      <w:color w:val="000000"/>
                                      <w:sz w:val="18"/>
                                      <w:szCs w:val="18"/>
                                    </w:rPr>
                                  </w:pPr>
                                  <w:r w:rsidRPr="00FD42CC">
                                    <w:rPr>
                                      <w:b/>
                                      <w:bCs/>
                                      <w:sz w:val="18"/>
                                      <w:szCs w:val="18"/>
                                    </w:rPr>
                                    <w:t>3-month TX Panhandle (4101)</w:t>
                                  </w:r>
                                </w:p>
                              </w:tc>
                            </w:tr>
                            <w:tr w:rsidR="009F0771" w14:paraId="2BF67446" w14:textId="77777777" w:rsidTr="00FB3F9B">
                              <w:trPr>
                                <w:trHeight w:val="207"/>
                                <w:jc w:val="center"/>
                              </w:trPr>
                              <w:tc>
                                <w:tcPr>
                                  <w:tcW w:w="1327" w:type="dxa"/>
                                </w:tcPr>
                                <w:p w14:paraId="5ACFC2F3" w14:textId="77777777" w:rsidR="009F0771" w:rsidRPr="00FD42CC" w:rsidRDefault="009F0771" w:rsidP="003F3D23">
                                  <w:pPr>
                                    <w:jc w:val="center"/>
                                    <w:rPr>
                                      <w:sz w:val="18"/>
                                      <w:szCs w:val="18"/>
                                    </w:rPr>
                                  </w:pPr>
                                  <w:r w:rsidRPr="00FD42CC">
                                    <w:rPr>
                                      <w:sz w:val="18"/>
                                      <w:szCs w:val="18"/>
                                    </w:rPr>
                                    <w:t>1</w:t>
                                  </w:r>
                                </w:p>
                              </w:tc>
                              <w:tc>
                                <w:tcPr>
                                  <w:tcW w:w="888" w:type="dxa"/>
                                  <w:tcBorders>
                                    <w:top w:val="single" w:sz="4" w:space="0" w:color="auto"/>
                                    <w:left w:val="nil"/>
                                    <w:bottom w:val="single" w:sz="4" w:space="0" w:color="auto"/>
                                    <w:right w:val="single" w:sz="4" w:space="0" w:color="auto"/>
                                  </w:tcBorders>
                                  <w:shd w:val="clear" w:color="auto" w:fill="auto"/>
                                  <w:vAlign w:val="bottom"/>
                                </w:tcPr>
                                <w:p w14:paraId="6F76C5AE" w14:textId="77777777" w:rsidR="009F0771" w:rsidRPr="00FD42CC" w:rsidRDefault="009F0771" w:rsidP="003F3D23">
                                  <w:pPr>
                                    <w:rPr>
                                      <w:color w:val="000000"/>
                                      <w:sz w:val="18"/>
                                      <w:szCs w:val="18"/>
                                    </w:rPr>
                                  </w:pPr>
                                  <w:r w:rsidRPr="00FD42CC">
                                    <w:rPr>
                                      <w:color w:val="000000"/>
                                      <w:sz w:val="18"/>
                                      <w:szCs w:val="18"/>
                                    </w:rPr>
                                    <w:t>1.13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3A8AA982" w14:textId="77777777" w:rsidR="009F0771" w:rsidRPr="00FD42CC" w:rsidRDefault="009F0771" w:rsidP="003F3D23">
                                  <w:pPr>
                                    <w:rPr>
                                      <w:color w:val="000000"/>
                                      <w:sz w:val="18"/>
                                      <w:szCs w:val="18"/>
                                    </w:rPr>
                                  </w:pPr>
                                  <w:r w:rsidRPr="00FD42CC">
                                    <w:rPr>
                                      <w:color w:val="000000"/>
                                      <w:sz w:val="18"/>
                                      <w:szCs w:val="18"/>
                                    </w:rPr>
                                    <w:t>2.76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495BF75" w14:textId="77777777" w:rsidR="009F0771" w:rsidRPr="00FD42CC" w:rsidRDefault="009F0771" w:rsidP="003F3D23">
                                  <w:pPr>
                                    <w:rPr>
                                      <w:color w:val="000000"/>
                                      <w:sz w:val="18"/>
                                      <w:szCs w:val="18"/>
                                    </w:rPr>
                                  </w:pPr>
                                  <w:r w:rsidRPr="00FD42CC">
                                    <w:rPr>
                                      <w:color w:val="000000"/>
                                      <w:sz w:val="18"/>
                                      <w:szCs w:val="18"/>
                                    </w:rPr>
                                    <w:t>7.52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FDEE68A" w14:textId="77777777" w:rsidR="009F0771" w:rsidRPr="00FD42CC" w:rsidRDefault="009F0771" w:rsidP="003F3D23">
                                  <w:pPr>
                                    <w:rPr>
                                      <w:color w:val="000000"/>
                                      <w:sz w:val="18"/>
                                      <w:szCs w:val="18"/>
                                    </w:rPr>
                                  </w:pPr>
                                  <w:r w:rsidRPr="00FD42CC">
                                    <w:rPr>
                                      <w:color w:val="000000"/>
                                      <w:sz w:val="18"/>
                                      <w:szCs w:val="18"/>
                                    </w:rPr>
                                    <w:t>8.81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53EF981" w14:textId="77777777" w:rsidR="009F0771" w:rsidRPr="00FD42CC" w:rsidRDefault="009F0771" w:rsidP="003F3D23">
                                  <w:pPr>
                                    <w:rPr>
                                      <w:color w:val="000000"/>
                                      <w:sz w:val="18"/>
                                      <w:szCs w:val="18"/>
                                    </w:rPr>
                                  </w:pPr>
                                  <w:r w:rsidRPr="00FD42CC">
                                    <w:rPr>
                                      <w:color w:val="000000"/>
                                      <w:sz w:val="18"/>
                                      <w:szCs w:val="18"/>
                                    </w:rPr>
                                    <w:t>1.15</w:t>
                                  </w:r>
                                </w:p>
                              </w:tc>
                            </w:tr>
                            <w:tr w:rsidR="009F0771" w14:paraId="2939E30D" w14:textId="77777777" w:rsidTr="00FB3F9B">
                              <w:trPr>
                                <w:trHeight w:val="193"/>
                                <w:jc w:val="center"/>
                              </w:trPr>
                              <w:tc>
                                <w:tcPr>
                                  <w:tcW w:w="1327" w:type="dxa"/>
                                </w:tcPr>
                                <w:p w14:paraId="28D773ED" w14:textId="77777777" w:rsidR="009F0771" w:rsidRPr="00FD42CC" w:rsidRDefault="009F0771" w:rsidP="003F3D23">
                                  <w:pPr>
                                    <w:jc w:val="center"/>
                                    <w:rPr>
                                      <w:sz w:val="18"/>
                                      <w:szCs w:val="18"/>
                                    </w:rPr>
                                  </w:pPr>
                                  <w:r w:rsidRPr="00FD42CC">
                                    <w:rPr>
                                      <w:sz w:val="18"/>
                                      <w:szCs w:val="18"/>
                                    </w:rPr>
                                    <w:t>2</w:t>
                                  </w:r>
                                </w:p>
                              </w:tc>
                              <w:tc>
                                <w:tcPr>
                                  <w:tcW w:w="888" w:type="dxa"/>
                                  <w:tcBorders>
                                    <w:top w:val="single" w:sz="4" w:space="0" w:color="auto"/>
                                    <w:left w:val="nil"/>
                                    <w:bottom w:val="single" w:sz="4" w:space="0" w:color="auto"/>
                                    <w:right w:val="single" w:sz="4" w:space="0" w:color="auto"/>
                                  </w:tcBorders>
                                  <w:shd w:val="clear" w:color="auto" w:fill="auto"/>
                                  <w:vAlign w:val="bottom"/>
                                </w:tcPr>
                                <w:p w14:paraId="6C872469" w14:textId="77777777" w:rsidR="009F0771" w:rsidRPr="00FD42CC" w:rsidRDefault="009F0771" w:rsidP="003F3D23">
                                  <w:pPr>
                                    <w:rPr>
                                      <w:color w:val="000000"/>
                                      <w:sz w:val="18"/>
                                      <w:szCs w:val="18"/>
                                    </w:rPr>
                                  </w:pPr>
                                  <w:r w:rsidRPr="00FD42CC">
                                    <w:rPr>
                                      <w:color w:val="000000"/>
                                      <w:sz w:val="18"/>
                                      <w:szCs w:val="18"/>
                                    </w:rPr>
                                    <w:t>0.99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178CBDC4" w14:textId="77777777" w:rsidR="009F0771" w:rsidRPr="00FD42CC" w:rsidRDefault="009F0771" w:rsidP="003F3D23">
                                  <w:pPr>
                                    <w:rPr>
                                      <w:color w:val="000000"/>
                                      <w:sz w:val="18"/>
                                      <w:szCs w:val="18"/>
                                    </w:rPr>
                                  </w:pPr>
                                  <w:r w:rsidRPr="00FD42CC">
                                    <w:rPr>
                                      <w:color w:val="000000"/>
                                      <w:sz w:val="18"/>
                                      <w:szCs w:val="18"/>
                                    </w:rPr>
                                    <w:t>2.75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0D58D828" w14:textId="77777777" w:rsidR="009F0771" w:rsidRPr="00FD42CC" w:rsidRDefault="009F0771" w:rsidP="003F3D23">
                                  <w:pPr>
                                    <w:rPr>
                                      <w:color w:val="000000"/>
                                      <w:sz w:val="18"/>
                                      <w:szCs w:val="18"/>
                                    </w:rPr>
                                  </w:pPr>
                                  <w:r w:rsidRPr="00FD42CC">
                                    <w:rPr>
                                      <w:color w:val="000000"/>
                                      <w:sz w:val="18"/>
                                      <w:szCs w:val="18"/>
                                    </w:rPr>
                                    <w:t>7.52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46922BE" w14:textId="77777777" w:rsidR="009F0771" w:rsidRPr="00FD42CC" w:rsidRDefault="009F0771" w:rsidP="003F3D23">
                                  <w:pPr>
                                    <w:rPr>
                                      <w:color w:val="000000"/>
                                      <w:sz w:val="18"/>
                                      <w:szCs w:val="18"/>
                                    </w:rPr>
                                  </w:pPr>
                                  <w:r w:rsidRPr="00FD42CC">
                                    <w:rPr>
                                      <w:color w:val="000000"/>
                                      <w:sz w:val="18"/>
                                      <w:szCs w:val="18"/>
                                    </w:rPr>
                                    <w:t>8.39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0668CF1" w14:textId="77777777" w:rsidR="009F0771" w:rsidRPr="00FD42CC" w:rsidRDefault="009F0771" w:rsidP="003F3D23">
                                  <w:pPr>
                                    <w:rPr>
                                      <w:color w:val="000000"/>
                                      <w:sz w:val="18"/>
                                      <w:szCs w:val="18"/>
                                    </w:rPr>
                                  </w:pPr>
                                  <w:r w:rsidRPr="00FD42CC">
                                    <w:rPr>
                                      <w:color w:val="000000"/>
                                      <w:sz w:val="18"/>
                                      <w:szCs w:val="18"/>
                                    </w:rPr>
                                    <w:t>1.11</w:t>
                                  </w:r>
                                </w:p>
                              </w:tc>
                            </w:tr>
                            <w:tr w:rsidR="009F0771" w14:paraId="11B96D69" w14:textId="77777777" w:rsidTr="00FB3F9B">
                              <w:trPr>
                                <w:trHeight w:val="207"/>
                                <w:jc w:val="center"/>
                              </w:trPr>
                              <w:tc>
                                <w:tcPr>
                                  <w:tcW w:w="1327" w:type="dxa"/>
                                </w:tcPr>
                                <w:p w14:paraId="2CC839F9" w14:textId="77777777" w:rsidR="009F0771" w:rsidRPr="00FD42CC" w:rsidRDefault="009F0771" w:rsidP="003F3D23">
                                  <w:pPr>
                                    <w:jc w:val="center"/>
                                    <w:rPr>
                                      <w:sz w:val="18"/>
                                      <w:szCs w:val="18"/>
                                    </w:rPr>
                                  </w:pPr>
                                  <w:r w:rsidRPr="00FD42CC">
                                    <w:rPr>
                                      <w:sz w:val="18"/>
                                      <w:szCs w:val="18"/>
                                    </w:rPr>
                                    <w:t>3</w:t>
                                  </w:r>
                                </w:p>
                              </w:tc>
                              <w:tc>
                                <w:tcPr>
                                  <w:tcW w:w="888" w:type="dxa"/>
                                  <w:tcBorders>
                                    <w:top w:val="single" w:sz="4" w:space="0" w:color="auto"/>
                                    <w:left w:val="nil"/>
                                    <w:bottom w:val="single" w:sz="4" w:space="0" w:color="auto"/>
                                    <w:right w:val="single" w:sz="4" w:space="0" w:color="auto"/>
                                  </w:tcBorders>
                                  <w:shd w:val="clear" w:color="auto" w:fill="auto"/>
                                  <w:vAlign w:val="bottom"/>
                                </w:tcPr>
                                <w:p w14:paraId="1864CD8A" w14:textId="77777777" w:rsidR="009F0771" w:rsidRPr="00FD42CC" w:rsidRDefault="009F0771" w:rsidP="003F3D23">
                                  <w:pPr>
                                    <w:rPr>
                                      <w:color w:val="000000"/>
                                      <w:sz w:val="18"/>
                                      <w:szCs w:val="18"/>
                                    </w:rPr>
                                  </w:pPr>
                                  <w:r w:rsidRPr="00FD42CC">
                                    <w:rPr>
                                      <w:color w:val="000000"/>
                                      <w:sz w:val="18"/>
                                      <w:szCs w:val="18"/>
                                    </w:rPr>
                                    <w:t>0.63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E2DF6EE" w14:textId="77777777" w:rsidR="009F0771" w:rsidRPr="00FD42CC" w:rsidRDefault="009F0771" w:rsidP="003F3D23">
                                  <w:pPr>
                                    <w:rPr>
                                      <w:color w:val="000000"/>
                                      <w:sz w:val="18"/>
                                      <w:szCs w:val="18"/>
                                    </w:rPr>
                                  </w:pPr>
                                  <w:r w:rsidRPr="00FD42CC">
                                    <w:rPr>
                                      <w:color w:val="000000"/>
                                      <w:sz w:val="18"/>
                                      <w:szCs w:val="18"/>
                                    </w:rPr>
                                    <w:t>2.77</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466F375" w14:textId="77777777" w:rsidR="009F0771" w:rsidRPr="00FD42CC" w:rsidRDefault="009F0771" w:rsidP="003F3D23">
                                  <w:pPr>
                                    <w:rPr>
                                      <w:color w:val="000000"/>
                                      <w:sz w:val="18"/>
                                      <w:szCs w:val="18"/>
                                    </w:rPr>
                                  </w:pPr>
                                  <w:r w:rsidRPr="00FD42CC">
                                    <w:rPr>
                                      <w:color w:val="000000"/>
                                      <w:sz w:val="18"/>
                                      <w:szCs w:val="18"/>
                                    </w:rPr>
                                    <w:t>8.35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C96B808" w14:textId="77777777" w:rsidR="009F0771" w:rsidRPr="00FD42CC" w:rsidRDefault="009F0771" w:rsidP="003F3D23">
                                  <w:pPr>
                                    <w:rPr>
                                      <w:color w:val="000000"/>
                                      <w:sz w:val="18"/>
                                      <w:szCs w:val="18"/>
                                    </w:rPr>
                                  </w:pPr>
                                  <w:r w:rsidRPr="00FD42CC">
                                    <w:rPr>
                                      <w:color w:val="000000"/>
                                      <w:sz w:val="18"/>
                                      <w:szCs w:val="18"/>
                                    </w:rPr>
                                    <w:t>8.38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D1ECD5E" w14:textId="77777777" w:rsidR="009F0771" w:rsidRPr="00FD42CC" w:rsidRDefault="009F0771" w:rsidP="003F3D23">
                                  <w:pPr>
                                    <w:rPr>
                                      <w:color w:val="000000"/>
                                      <w:sz w:val="18"/>
                                      <w:szCs w:val="18"/>
                                    </w:rPr>
                                  </w:pPr>
                                  <w:r w:rsidRPr="00FD42CC">
                                    <w:rPr>
                                      <w:color w:val="000000"/>
                                      <w:sz w:val="18"/>
                                      <w:szCs w:val="18"/>
                                    </w:rPr>
                                    <w:t>1.06</w:t>
                                  </w:r>
                                </w:p>
                              </w:tc>
                            </w:tr>
                            <w:tr w:rsidR="009F0771" w14:paraId="55A8B79F" w14:textId="77777777" w:rsidTr="00FB3F9B">
                              <w:trPr>
                                <w:trHeight w:val="193"/>
                                <w:jc w:val="center"/>
                              </w:trPr>
                              <w:tc>
                                <w:tcPr>
                                  <w:tcW w:w="1327" w:type="dxa"/>
                                </w:tcPr>
                                <w:p w14:paraId="11A71BF4" w14:textId="77777777" w:rsidR="009F0771" w:rsidRPr="00FD42CC" w:rsidRDefault="009F0771" w:rsidP="003F3D23">
                                  <w:pPr>
                                    <w:jc w:val="center"/>
                                    <w:rPr>
                                      <w:sz w:val="18"/>
                                      <w:szCs w:val="18"/>
                                    </w:rPr>
                                  </w:pPr>
                                  <w:r w:rsidRPr="00FD42CC">
                                    <w:rPr>
                                      <w:sz w:val="18"/>
                                      <w:szCs w:val="18"/>
                                    </w:rPr>
                                    <w:t>4</w:t>
                                  </w:r>
                                </w:p>
                              </w:tc>
                              <w:tc>
                                <w:tcPr>
                                  <w:tcW w:w="888" w:type="dxa"/>
                                  <w:tcBorders>
                                    <w:top w:val="single" w:sz="4" w:space="0" w:color="auto"/>
                                    <w:left w:val="nil"/>
                                    <w:bottom w:val="single" w:sz="4" w:space="0" w:color="auto"/>
                                    <w:right w:val="single" w:sz="4" w:space="0" w:color="auto"/>
                                  </w:tcBorders>
                                  <w:shd w:val="clear" w:color="auto" w:fill="auto"/>
                                  <w:vAlign w:val="bottom"/>
                                </w:tcPr>
                                <w:p w14:paraId="52E82C11" w14:textId="77777777" w:rsidR="009F0771" w:rsidRPr="00FD42CC" w:rsidRDefault="009F0771" w:rsidP="003F3D23">
                                  <w:pPr>
                                    <w:rPr>
                                      <w:color w:val="000000"/>
                                      <w:sz w:val="18"/>
                                      <w:szCs w:val="18"/>
                                    </w:rPr>
                                  </w:pPr>
                                  <w:r w:rsidRPr="00FD42CC">
                                    <w:rPr>
                                      <w:color w:val="000000"/>
                                      <w:sz w:val="18"/>
                                      <w:szCs w:val="18"/>
                                    </w:rPr>
                                    <w:t>-0.2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2FEF6C82" w14:textId="77777777" w:rsidR="009F0771" w:rsidRPr="00FD42CC" w:rsidRDefault="009F0771" w:rsidP="003F3D23">
                                  <w:pPr>
                                    <w:rPr>
                                      <w:color w:val="000000"/>
                                      <w:sz w:val="18"/>
                                      <w:szCs w:val="18"/>
                                    </w:rPr>
                                  </w:pPr>
                                  <w:r w:rsidRPr="00FD42CC">
                                    <w:rPr>
                                      <w:color w:val="000000"/>
                                      <w:sz w:val="18"/>
                                      <w:szCs w:val="18"/>
                                    </w:rPr>
                                    <w:t>2.25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0F227306" w14:textId="77777777" w:rsidR="009F0771" w:rsidRPr="00FD42CC" w:rsidRDefault="009F0771" w:rsidP="003F3D23">
                                  <w:pPr>
                                    <w:rPr>
                                      <w:color w:val="000000"/>
                                      <w:sz w:val="18"/>
                                      <w:szCs w:val="18"/>
                                    </w:rPr>
                                  </w:pPr>
                                  <w:r w:rsidRPr="00FD42CC">
                                    <w:rPr>
                                      <w:color w:val="000000"/>
                                      <w:sz w:val="18"/>
                                      <w:szCs w:val="18"/>
                                    </w:rPr>
                                    <w:t>8.39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7A35EB5" w14:textId="77777777" w:rsidR="009F0771" w:rsidRPr="00FD42CC" w:rsidRDefault="009F0771" w:rsidP="003F3D23">
                                  <w:pPr>
                                    <w:rPr>
                                      <w:color w:val="000000"/>
                                      <w:sz w:val="18"/>
                                      <w:szCs w:val="18"/>
                                    </w:rPr>
                                  </w:pPr>
                                  <w:r w:rsidRPr="00FD42CC">
                                    <w:rPr>
                                      <w:color w:val="000000"/>
                                      <w:sz w:val="18"/>
                                      <w:szCs w:val="18"/>
                                    </w:rPr>
                                    <w:t>10.75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1752212" w14:textId="77777777" w:rsidR="009F0771" w:rsidRPr="00FD42CC" w:rsidRDefault="009F0771" w:rsidP="003F3D23">
                                  <w:pPr>
                                    <w:rPr>
                                      <w:color w:val="000000"/>
                                      <w:sz w:val="18"/>
                                      <w:szCs w:val="18"/>
                                    </w:rPr>
                                  </w:pPr>
                                  <w:r w:rsidRPr="00FD42CC">
                                    <w:rPr>
                                      <w:color w:val="000000"/>
                                      <w:sz w:val="18"/>
                                      <w:szCs w:val="18"/>
                                    </w:rPr>
                                    <w:t>1.4</w:t>
                                  </w:r>
                                </w:p>
                              </w:tc>
                            </w:tr>
                            <w:tr w:rsidR="009F0771" w14:paraId="4333422A" w14:textId="77777777" w:rsidTr="00FB3F9B">
                              <w:trPr>
                                <w:trHeight w:val="207"/>
                                <w:jc w:val="center"/>
                              </w:trPr>
                              <w:tc>
                                <w:tcPr>
                                  <w:tcW w:w="1327" w:type="dxa"/>
                                </w:tcPr>
                                <w:p w14:paraId="4499399C" w14:textId="77777777" w:rsidR="009F0771" w:rsidRPr="00FD42CC" w:rsidRDefault="009F0771" w:rsidP="003F3D23">
                                  <w:pPr>
                                    <w:jc w:val="center"/>
                                    <w:rPr>
                                      <w:sz w:val="18"/>
                                      <w:szCs w:val="18"/>
                                    </w:rPr>
                                  </w:pPr>
                                  <w:r w:rsidRPr="00FD42CC">
                                    <w:rPr>
                                      <w:sz w:val="18"/>
                                      <w:szCs w:val="18"/>
                                    </w:rPr>
                                    <w:t>5</w:t>
                                  </w:r>
                                </w:p>
                              </w:tc>
                              <w:tc>
                                <w:tcPr>
                                  <w:tcW w:w="888" w:type="dxa"/>
                                  <w:tcBorders>
                                    <w:top w:val="single" w:sz="4" w:space="0" w:color="auto"/>
                                    <w:left w:val="nil"/>
                                    <w:bottom w:val="single" w:sz="4" w:space="0" w:color="auto"/>
                                    <w:right w:val="single" w:sz="4" w:space="0" w:color="auto"/>
                                  </w:tcBorders>
                                  <w:shd w:val="clear" w:color="auto" w:fill="auto"/>
                                  <w:vAlign w:val="bottom"/>
                                </w:tcPr>
                                <w:p w14:paraId="4543F043" w14:textId="77777777" w:rsidR="009F0771" w:rsidRPr="00FD42CC" w:rsidRDefault="009F0771" w:rsidP="003F3D23">
                                  <w:pPr>
                                    <w:rPr>
                                      <w:color w:val="000000"/>
                                      <w:sz w:val="18"/>
                                      <w:szCs w:val="18"/>
                                    </w:rPr>
                                  </w:pPr>
                                  <w:r w:rsidRPr="00FD42CC">
                                    <w:rPr>
                                      <w:color w:val="000000"/>
                                      <w:sz w:val="18"/>
                                      <w:szCs w:val="18"/>
                                    </w:rPr>
                                    <w:t>-0.23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5A6504F8" w14:textId="77777777" w:rsidR="009F0771" w:rsidRPr="00FD42CC" w:rsidRDefault="009F0771" w:rsidP="003F3D23">
                                  <w:pPr>
                                    <w:rPr>
                                      <w:color w:val="000000"/>
                                      <w:sz w:val="18"/>
                                      <w:szCs w:val="18"/>
                                    </w:rPr>
                                  </w:pPr>
                                  <w:r w:rsidRPr="00FD42CC">
                                    <w:rPr>
                                      <w:color w:val="000000"/>
                                      <w:sz w:val="18"/>
                                      <w:szCs w:val="18"/>
                                    </w:rPr>
                                    <w:t>2.22</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07C74A2" w14:textId="77777777" w:rsidR="009F0771" w:rsidRPr="00FD42CC" w:rsidRDefault="009F0771" w:rsidP="003F3D23">
                                  <w:pPr>
                                    <w:rPr>
                                      <w:color w:val="000000"/>
                                      <w:sz w:val="18"/>
                                      <w:szCs w:val="18"/>
                                    </w:rPr>
                                  </w:pPr>
                                  <w:r w:rsidRPr="00FD42CC">
                                    <w:rPr>
                                      <w:color w:val="000000"/>
                                      <w:sz w:val="18"/>
                                      <w:szCs w:val="18"/>
                                    </w:rPr>
                                    <w:t>8.66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193632F" w14:textId="77777777" w:rsidR="009F0771" w:rsidRPr="00FD42CC" w:rsidRDefault="009F0771" w:rsidP="003F3D23">
                                  <w:pPr>
                                    <w:rPr>
                                      <w:color w:val="000000"/>
                                      <w:sz w:val="18"/>
                                      <w:szCs w:val="18"/>
                                    </w:rPr>
                                  </w:pPr>
                                  <w:r w:rsidRPr="00FD42CC">
                                    <w:rPr>
                                      <w:color w:val="000000"/>
                                      <w:sz w:val="18"/>
                                      <w:szCs w:val="18"/>
                                    </w:rPr>
                                    <w:t>11.15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E50F77D" w14:textId="77777777" w:rsidR="009F0771" w:rsidRPr="00FD42CC" w:rsidRDefault="009F0771" w:rsidP="003F3D23">
                                  <w:pPr>
                                    <w:rPr>
                                      <w:color w:val="000000"/>
                                      <w:sz w:val="18"/>
                                      <w:szCs w:val="18"/>
                                    </w:rPr>
                                  </w:pPr>
                                  <w:r w:rsidRPr="00FD42CC">
                                    <w:rPr>
                                      <w:color w:val="000000"/>
                                      <w:sz w:val="18"/>
                                      <w:szCs w:val="18"/>
                                    </w:rPr>
                                    <w:t>1.44</w:t>
                                  </w:r>
                                </w:p>
                              </w:tc>
                            </w:tr>
                            <w:tr w:rsidR="009F0771" w14:paraId="61AFCEDF" w14:textId="77777777" w:rsidTr="00FB3F9B">
                              <w:trPr>
                                <w:trHeight w:val="193"/>
                                <w:jc w:val="center"/>
                              </w:trPr>
                              <w:tc>
                                <w:tcPr>
                                  <w:tcW w:w="1327" w:type="dxa"/>
                                </w:tcPr>
                                <w:p w14:paraId="207E113D" w14:textId="77777777" w:rsidR="009F0771" w:rsidRPr="00FD42CC" w:rsidRDefault="009F0771" w:rsidP="003F3D23">
                                  <w:pPr>
                                    <w:jc w:val="center"/>
                                    <w:rPr>
                                      <w:sz w:val="18"/>
                                      <w:szCs w:val="18"/>
                                    </w:rPr>
                                  </w:pPr>
                                  <w:r w:rsidRPr="00FD42CC">
                                    <w:rPr>
                                      <w:sz w:val="18"/>
                                      <w:szCs w:val="18"/>
                                    </w:rPr>
                                    <w:t>6</w:t>
                                  </w:r>
                                </w:p>
                              </w:tc>
                              <w:tc>
                                <w:tcPr>
                                  <w:tcW w:w="888" w:type="dxa"/>
                                  <w:tcBorders>
                                    <w:top w:val="single" w:sz="4" w:space="0" w:color="auto"/>
                                    <w:left w:val="nil"/>
                                    <w:bottom w:val="single" w:sz="4" w:space="0" w:color="auto"/>
                                    <w:right w:val="single" w:sz="4" w:space="0" w:color="auto"/>
                                  </w:tcBorders>
                                  <w:shd w:val="clear" w:color="auto" w:fill="auto"/>
                                  <w:vAlign w:val="bottom"/>
                                </w:tcPr>
                                <w:p w14:paraId="1F680BAE" w14:textId="77777777" w:rsidR="009F0771" w:rsidRPr="00FD42CC" w:rsidRDefault="009F0771" w:rsidP="003F3D23">
                                  <w:pPr>
                                    <w:rPr>
                                      <w:color w:val="000000"/>
                                      <w:sz w:val="18"/>
                                      <w:szCs w:val="18"/>
                                    </w:rPr>
                                  </w:pPr>
                                  <w:r w:rsidRPr="00FD42CC">
                                    <w:rPr>
                                      <w:color w:val="000000"/>
                                      <w:sz w:val="18"/>
                                      <w:szCs w:val="18"/>
                                    </w:rPr>
                                    <w:t>-0.23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7594E6BA" w14:textId="77777777" w:rsidR="009F0771" w:rsidRPr="00FD42CC" w:rsidRDefault="009F0771" w:rsidP="003F3D23">
                                  <w:pPr>
                                    <w:rPr>
                                      <w:color w:val="000000"/>
                                      <w:sz w:val="18"/>
                                      <w:szCs w:val="18"/>
                                    </w:rPr>
                                  </w:pPr>
                                  <w:r w:rsidRPr="00FD42CC">
                                    <w:rPr>
                                      <w:color w:val="000000"/>
                                      <w:sz w:val="18"/>
                                      <w:szCs w:val="18"/>
                                    </w:rPr>
                                    <w:t>2.26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C646993" w14:textId="77777777" w:rsidR="009F0771" w:rsidRPr="00FD42CC" w:rsidRDefault="009F0771" w:rsidP="003F3D23">
                                  <w:pPr>
                                    <w:rPr>
                                      <w:color w:val="000000"/>
                                      <w:sz w:val="18"/>
                                      <w:szCs w:val="18"/>
                                    </w:rPr>
                                  </w:pPr>
                                  <w:r w:rsidRPr="00FD42CC">
                                    <w:rPr>
                                      <w:color w:val="000000"/>
                                      <w:sz w:val="18"/>
                                      <w:szCs w:val="18"/>
                                    </w:rPr>
                                    <w:t>8.07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3331DEB" w14:textId="77777777" w:rsidR="009F0771" w:rsidRPr="00FD42CC" w:rsidRDefault="009F0771" w:rsidP="003F3D23">
                                  <w:pPr>
                                    <w:rPr>
                                      <w:color w:val="000000"/>
                                      <w:sz w:val="18"/>
                                      <w:szCs w:val="18"/>
                                    </w:rPr>
                                  </w:pPr>
                                  <w:r w:rsidRPr="00FD42CC">
                                    <w:rPr>
                                      <w:color w:val="000000"/>
                                      <w:sz w:val="18"/>
                                      <w:szCs w:val="18"/>
                                    </w:rPr>
                                    <w:t>10.25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B0FA167" w14:textId="77777777" w:rsidR="009F0771" w:rsidRPr="00FD42CC" w:rsidRDefault="009F0771" w:rsidP="003F3D23">
                                  <w:pPr>
                                    <w:rPr>
                                      <w:color w:val="000000"/>
                                      <w:sz w:val="18"/>
                                      <w:szCs w:val="18"/>
                                    </w:rPr>
                                  </w:pPr>
                                  <w:r w:rsidRPr="00FD42CC">
                                    <w:rPr>
                                      <w:color w:val="000000"/>
                                      <w:sz w:val="18"/>
                                      <w:szCs w:val="18"/>
                                    </w:rPr>
                                    <w:t>1.34</w:t>
                                  </w:r>
                                </w:p>
                              </w:tc>
                            </w:tr>
                            <w:tr w:rsidR="009F0771" w14:paraId="06947CFB" w14:textId="77777777" w:rsidTr="00FB3F9B">
                              <w:trPr>
                                <w:trHeight w:val="207"/>
                                <w:jc w:val="center"/>
                              </w:trPr>
                              <w:tc>
                                <w:tcPr>
                                  <w:tcW w:w="1327" w:type="dxa"/>
                                </w:tcPr>
                                <w:p w14:paraId="30A034C7" w14:textId="77777777" w:rsidR="009F0771" w:rsidRPr="00FD42CC" w:rsidRDefault="009F0771" w:rsidP="003F3D23">
                                  <w:pPr>
                                    <w:jc w:val="center"/>
                                    <w:rPr>
                                      <w:sz w:val="18"/>
                                      <w:szCs w:val="18"/>
                                    </w:rPr>
                                  </w:pPr>
                                  <w:r w:rsidRPr="00FD42CC">
                                    <w:rPr>
                                      <w:sz w:val="18"/>
                                      <w:szCs w:val="18"/>
                                    </w:rPr>
                                    <w:t>7</w:t>
                                  </w:r>
                                </w:p>
                              </w:tc>
                              <w:tc>
                                <w:tcPr>
                                  <w:tcW w:w="888" w:type="dxa"/>
                                  <w:tcBorders>
                                    <w:top w:val="single" w:sz="4" w:space="0" w:color="auto"/>
                                    <w:left w:val="nil"/>
                                    <w:bottom w:val="single" w:sz="4" w:space="0" w:color="auto"/>
                                    <w:right w:val="single" w:sz="4" w:space="0" w:color="auto"/>
                                  </w:tcBorders>
                                  <w:shd w:val="clear" w:color="auto" w:fill="auto"/>
                                  <w:vAlign w:val="bottom"/>
                                </w:tcPr>
                                <w:p w14:paraId="0D158220" w14:textId="77777777" w:rsidR="009F0771" w:rsidRPr="00FD42CC" w:rsidRDefault="009F0771" w:rsidP="003F3D23">
                                  <w:pPr>
                                    <w:rPr>
                                      <w:color w:val="000000"/>
                                      <w:sz w:val="18"/>
                                      <w:szCs w:val="18"/>
                                    </w:rPr>
                                  </w:pPr>
                                  <w:r w:rsidRPr="00FD42CC">
                                    <w:rPr>
                                      <w:color w:val="000000"/>
                                      <w:sz w:val="18"/>
                                      <w:szCs w:val="18"/>
                                    </w:rPr>
                                    <w:t>-0.09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D2DB236" w14:textId="77777777" w:rsidR="009F0771" w:rsidRPr="00FD42CC" w:rsidRDefault="009F0771" w:rsidP="003F3D23">
                                  <w:pPr>
                                    <w:rPr>
                                      <w:color w:val="000000"/>
                                      <w:sz w:val="18"/>
                                      <w:szCs w:val="18"/>
                                    </w:rPr>
                                  </w:pPr>
                                  <w:r w:rsidRPr="00FD42CC">
                                    <w:rPr>
                                      <w:color w:val="000000"/>
                                      <w:sz w:val="18"/>
                                      <w:szCs w:val="18"/>
                                    </w:rPr>
                                    <w:t>2.09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D1A7804" w14:textId="77777777" w:rsidR="009F0771" w:rsidRPr="00FD42CC" w:rsidRDefault="009F0771" w:rsidP="003F3D23">
                                  <w:pPr>
                                    <w:rPr>
                                      <w:color w:val="000000"/>
                                      <w:sz w:val="18"/>
                                      <w:szCs w:val="18"/>
                                    </w:rPr>
                                  </w:pPr>
                                  <w:r w:rsidRPr="00FD42CC">
                                    <w:rPr>
                                      <w:color w:val="000000"/>
                                      <w:sz w:val="18"/>
                                      <w:szCs w:val="18"/>
                                    </w:rPr>
                                    <w:t>7.81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B7B0658" w14:textId="77777777" w:rsidR="009F0771" w:rsidRPr="00FD42CC" w:rsidRDefault="009F0771" w:rsidP="003F3D23">
                                  <w:pPr>
                                    <w:rPr>
                                      <w:color w:val="000000"/>
                                      <w:sz w:val="18"/>
                                      <w:szCs w:val="18"/>
                                    </w:rPr>
                                  </w:pPr>
                                  <w:r w:rsidRPr="00FD42CC">
                                    <w:rPr>
                                      <w:color w:val="000000"/>
                                      <w:sz w:val="18"/>
                                      <w:szCs w:val="18"/>
                                    </w:rPr>
                                    <w:t>12.22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9AF5674" w14:textId="77777777" w:rsidR="009F0771" w:rsidRPr="00FD42CC" w:rsidRDefault="009F0771" w:rsidP="003F3D23">
                                  <w:pPr>
                                    <w:rPr>
                                      <w:color w:val="000000"/>
                                      <w:sz w:val="18"/>
                                      <w:szCs w:val="18"/>
                                    </w:rPr>
                                  </w:pPr>
                                  <w:r w:rsidRPr="00FD42CC">
                                    <w:rPr>
                                      <w:color w:val="000000"/>
                                      <w:sz w:val="18"/>
                                      <w:szCs w:val="18"/>
                                    </w:rPr>
                                    <w:t>1.61</w:t>
                                  </w:r>
                                </w:p>
                              </w:tc>
                            </w:tr>
                            <w:tr w:rsidR="009F0771" w14:paraId="20B5A8FF" w14:textId="77777777" w:rsidTr="00FB3F9B">
                              <w:trPr>
                                <w:trHeight w:val="193"/>
                                <w:jc w:val="center"/>
                              </w:trPr>
                              <w:tc>
                                <w:tcPr>
                                  <w:tcW w:w="1327" w:type="dxa"/>
                                </w:tcPr>
                                <w:p w14:paraId="098B5EB0" w14:textId="77777777" w:rsidR="009F0771" w:rsidRPr="00FD42CC" w:rsidRDefault="009F0771" w:rsidP="003F3D23">
                                  <w:pPr>
                                    <w:jc w:val="center"/>
                                    <w:rPr>
                                      <w:sz w:val="18"/>
                                      <w:szCs w:val="18"/>
                                    </w:rPr>
                                  </w:pPr>
                                  <w:r w:rsidRPr="00FD42CC">
                                    <w:rPr>
                                      <w:sz w:val="18"/>
                                      <w:szCs w:val="18"/>
                                    </w:rPr>
                                    <w:t>8</w:t>
                                  </w:r>
                                </w:p>
                              </w:tc>
                              <w:tc>
                                <w:tcPr>
                                  <w:tcW w:w="888" w:type="dxa"/>
                                  <w:tcBorders>
                                    <w:top w:val="single" w:sz="4" w:space="0" w:color="auto"/>
                                    <w:left w:val="nil"/>
                                    <w:bottom w:val="single" w:sz="4" w:space="0" w:color="auto"/>
                                    <w:right w:val="single" w:sz="4" w:space="0" w:color="auto"/>
                                  </w:tcBorders>
                                  <w:shd w:val="clear" w:color="auto" w:fill="auto"/>
                                  <w:vAlign w:val="bottom"/>
                                </w:tcPr>
                                <w:p w14:paraId="42BC2D93" w14:textId="77777777" w:rsidR="009F0771" w:rsidRPr="00FD42CC" w:rsidRDefault="009F0771" w:rsidP="003F3D23">
                                  <w:pPr>
                                    <w:rPr>
                                      <w:color w:val="000000"/>
                                      <w:sz w:val="18"/>
                                      <w:szCs w:val="18"/>
                                    </w:rPr>
                                  </w:pPr>
                                  <w:r w:rsidRPr="00FD42CC">
                                    <w:rPr>
                                      <w:color w:val="000000"/>
                                      <w:sz w:val="18"/>
                                      <w:szCs w:val="18"/>
                                    </w:rPr>
                                    <w:t>0.32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82D3D9D" w14:textId="77777777" w:rsidR="009F0771" w:rsidRPr="00FD42CC" w:rsidRDefault="009F0771" w:rsidP="003F3D23">
                                  <w:pPr>
                                    <w:rPr>
                                      <w:color w:val="000000"/>
                                      <w:sz w:val="18"/>
                                      <w:szCs w:val="18"/>
                                    </w:rPr>
                                  </w:pPr>
                                  <w:r w:rsidRPr="00FD42CC">
                                    <w:rPr>
                                      <w:color w:val="000000"/>
                                      <w:sz w:val="18"/>
                                      <w:szCs w:val="18"/>
                                    </w:rPr>
                                    <w:t>2.54</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0AA18861" w14:textId="77777777" w:rsidR="009F0771" w:rsidRPr="00FD42CC" w:rsidRDefault="009F0771" w:rsidP="003F3D23">
                                  <w:pPr>
                                    <w:rPr>
                                      <w:color w:val="000000"/>
                                      <w:sz w:val="18"/>
                                      <w:szCs w:val="18"/>
                                    </w:rPr>
                                  </w:pPr>
                                  <w:r w:rsidRPr="00FD42CC">
                                    <w:rPr>
                                      <w:color w:val="000000"/>
                                      <w:sz w:val="18"/>
                                      <w:szCs w:val="18"/>
                                    </w:rPr>
                                    <w:t>7.25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1F9AAA1" w14:textId="77777777" w:rsidR="009F0771" w:rsidRPr="00FD42CC" w:rsidRDefault="009F0771" w:rsidP="003F3D23">
                                  <w:pPr>
                                    <w:rPr>
                                      <w:color w:val="000000"/>
                                      <w:sz w:val="18"/>
                                      <w:szCs w:val="18"/>
                                    </w:rPr>
                                  </w:pPr>
                                  <w:r w:rsidRPr="00FD42CC">
                                    <w:rPr>
                                      <w:color w:val="000000"/>
                                      <w:sz w:val="18"/>
                                      <w:szCs w:val="18"/>
                                    </w:rPr>
                                    <w:t>6.72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213E7F0" w14:textId="77777777" w:rsidR="009F0771" w:rsidRPr="00FD42CC" w:rsidRDefault="009F0771" w:rsidP="003F3D23">
                                  <w:pPr>
                                    <w:rPr>
                                      <w:color w:val="000000"/>
                                      <w:sz w:val="18"/>
                                      <w:szCs w:val="18"/>
                                    </w:rPr>
                                  </w:pPr>
                                  <w:r w:rsidRPr="00FD42CC">
                                    <w:rPr>
                                      <w:color w:val="000000"/>
                                      <w:sz w:val="18"/>
                                      <w:szCs w:val="18"/>
                                    </w:rPr>
                                    <w:t>0.94</w:t>
                                  </w:r>
                                </w:p>
                              </w:tc>
                            </w:tr>
                            <w:tr w:rsidR="009F0771" w14:paraId="32B24925" w14:textId="77777777" w:rsidTr="00FB3F9B">
                              <w:trPr>
                                <w:trHeight w:val="207"/>
                                <w:jc w:val="center"/>
                              </w:trPr>
                              <w:tc>
                                <w:tcPr>
                                  <w:tcW w:w="5769" w:type="dxa"/>
                                  <w:gridSpan w:val="6"/>
                                  <w:tcBorders>
                                    <w:right w:val="single" w:sz="4" w:space="0" w:color="auto"/>
                                  </w:tcBorders>
                                  <w:shd w:val="clear" w:color="auto" w:fill="D9D9D9" w:themeFill="background1" w:themeFillShade="D9"/>
                                </w:tcPr>
                                <w:p w14:paraId="74210B10" w14:textId="77777777" w:rsidR="009F0771" w:rsidRPr="00FD42CC" w:rsidRDefault="009F0771" w:rsidP="003F3D23">
                                  <w:pPr>
                                    <w:jc w:val="center"/>
                                    <w:rPr>
                                      <w:color w:val="000000"/>
                                      <w:sz w:val="18"/>
                                      <w:szCs w:val="18"/>
                                    </w:rPr>
                                  </w:pPr>
                                  <w:r w:rsidRPr="00FD42CC">
                                    <w:rPr>
                                      <w:b/>
                                      <w:bCs/>
                                      <w:sz w:val="18"/>
                                      <w:szCs w:val="18"/>
                                    </w:rPr>
                                    <w:t>3-month East NY (3002)</w:t>
                                  </w:r>
                                </w:p>
                              </w:tc>
                            </w:tr>
                            <w:tr w:rsidR="009F0771" w14:paraId="2B4DDA3C" w14:textId="77777777" w:rsidTr="00FB3F9B">
                              <w:trPr>
                                <w:trHeight w:val="193"/>
                                <w:jc w:val="center"/>
                              </w:trPr>
                              <w:tc>
                                <w:tcPr>
                                  <w:tcW w:w="1327" w:type="dxa"/>
                                </w:tcPr>
                                <w:p w14:paraId="7CACCC4E" w14:textId="77777777" w:rsidR="009F0771" w:rsidRPr="00FD42CC" w:rsidRDefault="009F0771" w:rsidP="003F3D23">
                                  <w:pPr>
                                    <w:jc w:val="center"/>
                                    <w:rPr>
                                      <w:sz w:val="18"/>
                                      <w:szCs w:val="18"/>
                                    </w:rPr>
                                  </w:pPr>
                                  <w:r w:rsidRPr="00FD42CC">
                                    <w:rPr>
                                      <w:sz w:val="18"/>
                                      <w:szCs w:val="18"/>
                                    </w:rPr>
                                    <w:t>1</w:t>
                                  </w:r>
                                </w:p>
                              </w:tc>
                              <w:tc>
                                <w:tcPr>
                                  <w:tcW w:w="888" w:type="dxa"/>
                                  <w:tcBorders>
                                    <w:top w:val="single" w:sz="4" w:space="0" w:color="auto"/>
                                    <w:left w:val="nil"/>
                                    <w:bottom w:val="single" w:sz="4" w:space="0" w:color="auto"/>
                                    <w:right w:val="single" w:sz="4" w:space="0" w:color="auto"/>
                                  </w:tcBorders>
                                  <w:shd w:val="clear" w:color="auto" w:fill="auto"/>
                                  <w:vAlign w:val="bottom"/>
                                </w:tcPr>
                                <w:p w14:paraId="0C26D190" w14:textId="77777777" w:rsidR="009F0771" w:rsidRPr="00FD42CC" w:rsidRDefault="009F0771" w:rsidP="003F3D23">
                                  <w:pPr>
                                    <w:rPr>
                                      <w:color w:val="000000"/>
                                      <w:sz w:val="18"/>
                                      <w:szCs w:val="18"/>
                                    </w:rPr>
                                  </w:pPr>
                                  <w:r w:rsidRPr="00FD42CC">
                                    <w:rPr>
                                      <w:color w:val="000000"/>
                                      <w:sz w:val="18"/>
                                      <w:szCs w:val="18"/>
                                    </w:rPr>
                                    <w:t>-0.01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842334A" w14:textId="77777777" w:rsidR="009F0771" w:rsidRPr="00FD42CC" w:rsidRDefault="009F0771" w:rsidP="003F3D23">
                                  <w:pPr>
                                    <w:rPr>
                                      <w:color w:val="000000"/>
                                      <w:sz w:val="18"/>
                                      <w:szCs w:val="18"/>
                                    </w:rPr>
                                  </w:pPr>
                                  <w:r w:rsidRPr="00FD42CC">
                                    <w:rPr>
                                      <w:color w:val="000000"/>
                                      <w:sz w:val="18"/>
                                      <w:szCs w:val="18"/>
                                    </w:rPr>
                                    <w:t>2.79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EB67DA4" w14:textId="77777777" w:rsidR="009F0771" w:rsidRPr="00FD42CC" w:rsidRDefault="009F0771" w:rsidP="003F3D23">
                                  <w:pPr>
                                    <w:rPr>
                                      <w:color w:val="000000"/>
                                      <w:sz w:val="18"/>
                                      <w:szCs w:val="18"/>
                                    </w:rPr>
                                  </w:pPr>
                                  <w:r w:rsidRPr="00FD42CC">
                                    <w:rPr>
                                      <w:color w:val="000000"/>
                                      <w:sz w:val="18"/>
                                      <w:szCs w:val="18"/>
                                    </w:rPr>
                                    <w:t>11.86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9FEDBAA" w14:textId="77777777" w:rsidR="009F0771" w:rsidRPr="00FD42CC" w:rsidRDefault="009F0771" w:rsidP="003F3D23">
                                  <w:pPr>
                                    <w:rPr>
                                      <w:color w:val="000000"/>
                                      <w:sz w:val="18"/>
                                      <w:szCs w:val="18"/>
                                    </w:rPr>
                                  </w:pPr>
                                  <w:r w:rsidRPr="00FD42CC">
                                    <w:rPr>
                                      <w:color w:val="000000"/>
                                      <w:sz w:val="18"/>
                                      <w:szCs w:val="18"/>
                                    </w:rPr>
                                    <w:t>18.88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13DCF7E" w14:textId="77777777" w:rsidR="009F0771" w:rsidRPr="00FD42CC" w:rsidRDefault="009F0771" w:rsidP="003F3D23">
                                  <w:pPr>
                                    <w:rPr>
                                      <w:color w:val="000000"/>
                                      <w:sz w:val="18"/>
                                      <w:szCs w:val="18"/>
                                    </w:rPr>
                                  </w:pPr>
                                  <w:r w:rsidRPr="00FD42CC">
                                    <w:rPr>
                                      <w:color w:val="000000"/>
                                      <w:sz w:val="18"/>
                                      <w:szCs w:val="18"/>
                                    </w:rPr>
                                    <w:t>1.53</w:t>
                                  </w:r>
                                </w:p>
                              </w:tc>
                            </w:tr>
                            <w:tr w:rsidR="009F0771" w14:paraId="26CF7834" w14:textId="77777777" w:rsidTr="00FB3F9B">
                              <w:trPr>
                                <w:trHeight w:val="207"/>
                                <w:jc w:val="center"/>
                              </w:trPr>
                              <w:tc>
                                <w:tcPr>
                                  <w:tcW w:w="1327" w:type="dxa"/>
                                </w:tcPr>
                                <w:p w14:paraId="64B9F1E2" w14:textId="77777777" w:rsidR="009F0771" w:rsidRPr="00FD42CC" w:rsidRDefault="009F0771" w:rsidP="003F3D23">
                                  <w:pPr>
                                    <w:jc w:val="center"/>
                                    <w:rPr>
                                      <w:sz w:val="18"/>
                                      <w:szCs w:val="18"/>
                                    </w:rPr>
                                  </w:pPr>
                                  <w:r w:rsidRPr="00FD42CC">
                                    <w:rPr>
                                      <w:sz w:val="18"/>
                                      <w:szCs w:val="18"/>
                                    </w:rPr>
                                    <w:t>2</w:t>
                                  </w:r>
                                </w:p>
                              </w:tc>
                              <w:tc>
                                <w:tcPr>
                                  <w:tcW w:w="888" w:type="dxa"/>
                                  <w:tcBorders>
                                    <w:top w:val="single" w:sz="4" w:space="0" w:color="auto"/>
                                    <w:left w:val="nil"/>
                                    <w:bottom w:val="single" w:sz="4" w:space="0" w:color="auto"/>
                                    <w:right w:val="single" w:sz="4" w:space="0" w:color="auto"/>
                                  </w:tcBorders>
                                  <w:shd w:val="clear" w:color="auto" w:fill="auto"/>
                                  <w:vAlign w:val="bottom"/>
                                </w:tcPr>
                                <w:p w14:paraId="4C814CE2" w14:textId="77777777" w:rsidR="009F0771" w:rsidRPr="00FD42CC" w:rsidRDefault="009F0771" w:rsidP="003F3D23">
                                  <w:pPr>
                                    <w:rPr>
                                      <w:color w:val="000000"/>
                                      <w:sz w:val="18"/>
                                      <w:szCs w:val="18"/>
                                    </w:rPr>
                                  </w:pPr>
                                  <w:r w:rsidRPr="00FD42CC">
                                    <w:rPr>
                                      <w:color w:val="000000"/>
                                      <w:sz w:val="18"/>
                                      <w:szCs w:val="18"/>
                                    </w:rPr>
                                    <w:t>-0.02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176F5584" w14:textId="77777777" w:rsidR="009F0771" w:rsidRPr="00FD42CC" w:rsidRDefault="009F0771" w:rsidP="003F3D23">
                                  <w:pPr>
                                    <w:rPr>
                                      <w:color w:val="000000"/>
                                      <w:sz w:val="18"/>
                                      <w:szCs w:val="18"/>
                                    </w:rPr>
                                  </w:pPr>
                                  <w:r w:rsidRPr="00FD42CC">
                                    <w:rPr>
                                      <w:color w:val="000000"/>
                                      <w:sz w:val="18"/>
                                      <w:szCs w:val="18"/>
                                    </w:rPr>
                                    <w:t>2.83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5307382" w14:textId="77777777" w:rsidR="009F0771" w:rsidRPr="00FD42CC" w:rsidRDefault="009F0771" w:rsidP="003F3D23">
                                  <w:pPr>
                                    <w:rPr>
                                      <w:color w:val="000000"/>
                                      <w:sz w:val="18"/>
                                      <w:szCs w:val="18"/>
                                    </w:rPr>
                                  </w:pPr>
                                  <w:r w:rsidRPr="00FD42CC">
                                    <w:rPr>
                                      <w:color w:val="000000"/>
                                      <w:sz w:val="18"/>
                                      <w:szCs w:val="18"/>
                                    </w:rPr>
                                    <w:t>11.86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4ECC11CD" w14:textId="77777777" w:rsidR="009F0771" w:rsidRPr="00FD42CC" w:rsidRDefault="009F0771" w:rsidP="003F3D23">
                                  <w:pPr>
                                    <w:rPr>
                                      <w:color w:val="000000"/>
                                      <w:sz w:val="18"/>
                                      <w:szCs w:val="18"/>
                                    </w:rPr>
                                  </w:pPr>
                                  <w:r w:rsidRPr="00FD42CC">
                                    <w:rPr>
                                      <w:color w:val="000000"/>
                                      <w:sz w:val="18"/>
                                      <w:szCs w:val="18"/>
                                    </w:rPr>
                                    <w:t>17.33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05D3BB92" w14:textId="77777777" w:rsidR="009F0771" w:rsidRPr="00FD42CC" w:rsidRDefault="009F0771" w:rsidP="003F3D23">
                                  <w:pPr>
                                    <w:rPr>
                                      <w:color w:val="000000"/>
                                      <w:sz w:val="18"/>
                                      <w:szCs w:val="18"/>
                                    </w:rPr>
                                  </w:pPr>
                                  <w:r w:rsidRPr="00FD42CC">
                                    <w:rPr>
                                      <w:color w:val="000000"/>
                                      <w:sz w:val="18"/>
                                      <w:szCs w:val="18"/>
                                    </w:rPr>
                                    <w:t>1.45</w:t>
                                  </w:r>
                                </w:p>
                              </w:tc>
                            </w:tr>
                            <w:tr w:rsidR="009F0771" w14:paraId="2B8BBAA6" w14:textId="77777777" w:rsidTr="00FB3F9B">
                              <w:trPr>
                                <w:trHeight w:val="193"/>
                                <w:jc w:val="center"/>
                              </w:trPr>
                              <w:tc>
                                <w:tcPr>
                                  <w:tcW w:w="1327" w:type="dxa"/>
                                </w:tcPr>
                                <w:p w14:paraId="00432428" w14:textId="77777777" w:rsidR="009F0771" w:rsidRPr="00FD42CC" w:rsidRDefault="009F0771" w:rsidP="003F3D23">
                                  <w:pPr>
                                    <w:jc w:val="center"/>
                                    <w:rPr>
                                      <w:sz w:val="18"/>
                                      <w:szCs w:val="18"/>
                                    </w:rPr>
                                  </w:pPr>
                                  <w:r w:rsidRPr="00FD42CC">
                                    <w:rPr>
                                      <w:sz w:val="18"/>
                                      <w:szCs w:val="18"/>
                                    </w:rPr>
                                    <w:t>3</w:t>
                                  </w:r>
                                </w:p>
                              </w:tc>
                              <w:tc>
                                <w:tcPr>
                                  <w:tcW w:w="888" w:type="dxa"/>
                                  <w:tcBorders>
                                    <w:top w:val="single" w:sz="4" w:space="0" w:color="auto"/>
                                    <w:left w:val="nil"/>
                                    <w:bottom w:val="single" w:sz="4" w:space="0" w:color="auto"/>
                                    <w:right w:val="single" w:sz="4" w:space="0" w:color="auto"/>
                                  </w:tcBorders>
                                  <w:shd w:val="clear" w:color="auto" w:fill="auto"/>
                                  <w:vAlign w:val="bottom"/>
                                </w:tcPr>
                                <w:p w14:paraId="2ACECE07" w14:textId="77777777" w:rsidR="009F0771" w:rsidRPr="00FD42CC" w:rsidRDefault="009F0771" w:rsidP="003F3D23">
                                  <w:pPr>
                                    <w:rPr>
                                      <w:color w:val="000000"/>
                                      <w:sz w:val="18"/>
                                      <w:szCs w:val="18"/>
                                    </w:rPr>
                                  </w:pPr>
                                  <w:r w:rsidRPr="00FD42CC">
                                    <w:rPr>
                                      <w:color w:val="000000"/>
                                      <w:sz w:val="18"/>
                                      <w:szCs w:val="18"/>
                                    </w:rPr>
                                    <w:t>0.04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5AC29E90" w14:textId="77777777" w:rsidR="009F0771" w:rsidRPr="00FD42CC" w:rsidRDefault="009F0771" w:rsidP="003F3D23">
                                  <w:pPr>
                                    <w:rPr>
                                      <w:color w:val="000000"/>
                                      <w:sz w:val="18"/>
                                      <w:szCs w:val="18"/>
                                    </w:rPr>
                                  </w:pPr>
                                  <w:r w:rsidRPr="00FD42CC">
                                    <w:rPr>
                                      <w:color w:val="000000"/>
                                      <w:sz w:val="18"/>
                                      <w:szCs w:val="18"/>
                                    </w:rPr>
                                    <w:t>2.85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749CF21" w14:textId="77777777" w:rsidR="009F0771" w:rsidRPr="00FD42CC" w:rsidRDefault="009F0771" w:rsidP="003F3D23">
                                  <w:pPr>
                                    <w:rPr>
                                      <w:color w:val="000000"/>
                                      <w:sz w:val="18"/>
                                      <w:szCs w:val="18"/>
                                    </w:rPr>
                                  </w:pPr>
                                  <w:r w:rsidRPr="00FD42CC">
                                    <w:rPr>
                                      <w:color w:val="000000"/>
                                      <w:sz w:val="18"/>
                                      <w:szCs w:val="18"/>
                                    </w:rPr>
                                    <w:t>11.33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59C1681" w14:textId="77777777" w:rsidR="009F0771" w:rsidRPr="00FD42CC" w:rsidRDefault="009F0771" w:rsidP="003F3D23">
                                  <w:pPr>
                                    <w:rPr>
                                      <w:color w:val="000000"/>
                                      <w:sz w:val="18"/>
                                      <w:szCs w:val="18"/>
                                    </w:rPr>
                                  </w:pPr>
                                  <w:r w:rsidRPr="00FD42CC">
                                    <w:rPr>
                                      <w:color w:val="000000"/>
                                      <w:sz w:val="18"/>
                                      <w:szCs w:val="18"/>
                                    </w:rPr>
                                    <w:t>16.17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01833E6" w14:textId="77777777" w:rsidR="009F0771" w:rsidRPr="00FD42CC" w:rsidRDefault="009F0771" w:rsidP="003F3D23">
                                  <w:pPr>
                                    <w:rPr>
                                      <w:color w:val="000000"/>
                                      <w:sz w:val="18"/>
                                      <w:szCs w:val="18"/>
                                    </w:rPr>
                                  </w:pPr>
                                  <w:r w:rsidRPr="00FD42CC">
                                    <w:rPr>
                                      <w:color w:val="000000"/>
                                      <w:sz w:val="18"/>
                                      <w:szCs w:val="18"/>
                                    </w:rPr>
                                    <w:t>1.39</w:t>
                                  </w:r>
                                </w:p>
                              </w:tc>
                            </w:tr>
                            <w:tr w:rsidR="009F0771" w14:paraId="68EDC200" w14:textId="77777777" w:rsidTr="00FB3F9B">
                              <w:trPr>
                                <w:trHeight w:val="207"/>
                                <w:jc w:val="center"/>
                              </w:trPr>
                              <w:tc>
                                <w:tcPr>
                                  <w:tcW w:w="1327" w:type="dxa"/>
                                </w:tcPr>
                                <w:p w14:paraId="2A843FB5" w14:textId="77777777" w:rsidR="009F0771" w:rsidRPr="00FD42CC" w:rsidRDefault="009F0771" w:rsidP="003F3D23">
                                  <w:pPr>
                                    <w:jc w:val="center"/>
                                    <w:rPr>
                                      <w:sz w:val="18"/>
                                      <w:szCs w:val="18"/>
                                    </w:rPr>
                                  </w:pPr>
                                  <w:r w:rsidRPr="00FD42CC">
                                    <w:rPr>
                                      <w:sz w:val="18"/>
                                      <w:szCs w:val="18"/>
                                    </w:rPr>
                                    <w:t>4</w:t>
                                  </w:r>
                                </w:p>
                              </w:tc>
                              <w:tc>
                                <w:tcPr>
                                  <w:tcW w:w="888" w:type="dxa"/>
                                  <w:tcBorders>
                                    <w:top w:val="single" w:sz="4" w:space="0" w:color="auto"/>
                                    <w:left w:val="nil"/>
                                    <w:bottom w:val="single" w:sz="4" w:space="0" w:color="auto"/>
                                    <w:right w:val="single" w:sz="4" w:space="0" w:color="auto"/>
                                  </w:tcBorders>
                                  <w:shd w:val="clear" w:color="auto" w:fill="auto"/>
                                  <w:vAlign w:val="bottom"/>
                                </w:tcPr>
                                <w:p w14:paraId="2E8CCE95" w14:textId="77777777" w:rsidR="009F0771" w:rsidRPr="00FD42CC" w:rsidRDefault="009F0771" w:rsidP="003F3D23">
                                  <w:pPr>
                                    <w:rPr>
                                      <w:color w:val="000000"/>
                                      <w:sz w:val="18"/>
                                      <w:szCs w:val="18"/>
                                    </w:rPr>
                                  </w:pPr>
                                  <w:r w:rsidRPr="00FD42CC">
                                    <w:rPr>
                                      <w:color w:val="000000"/>
                                      <w:sz w:val="18"/>
                                      <w:szCs w:val="18"/>
                                    </w:rPr>
                                    <w:t>-0.02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ADDFD12" w14:textId="77777777" w:rsidR="009F0771" w:rsidRPr="00FD42CC" w:rsidRDefault="009F0771" w:rsidP="003F3D23">
                                  <w:pPr>
                                    <w:rPr>
                                      <w:color w:val="000000"/>
                                      <w:sz w:val="18"/>
                                      <w:szCs w:val="18"/>
                                    </w:rPr>
                                  </w:pPr>
                                  <w:r w:rsidRPr="00FD42CC">
                                    <w:rPr>
                                      <w:color w:val="000000"/>
                                      <w:sz w:val="18"/>
                                      <w:szCs w:val="18"/>
                                    </w:rPr>
                                    <w:t>2.67</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1429EA9" w14:textId="77777777" w:rsidR="009F0771" w:rsidRPr="00FD42CC" w:rsidRDefault="009F0771" w:rsidP="003F3D23">
                                  <w:pPr>
                                    <w:rPr>
                                      <w:color w:val="000000"/>
                                      <w:sz w:val="18"/>
                                      <w:szCs w:val="18"/>
                                    </w:rPr>
                                  </w:pPr>
                                  <w:r w:rsidRPr="00FD42CC">
                                    <w:rPr>
                                      <w:color w:val="000000"/>
                                      <w:sz w:val="18"/>
                                      <w:szCs w:val="18"/>
                                    </w:rPr>
                                    <w:t>11.23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3CDB4CD" w14:textId="77777777" w:rsidR="009F0771" w:rsidRPr="00FD42CC" w:rsidRDefault="009F0771" w:rsidP="003F3D23">
                                  <w:pPr>
                                    <w:rPr>
                                      <w:color w:val="000000"/>
                                      <w:sz w:val="18"/>
                                      <w:szCs w:val="18"/>
                                    </w:rPr>
                                  </w:pPr>
                                  <w:r w:rsidRPr="00FD42CC">
                                    <w:rPr>
                                      <w:color w:val="000000"/>
                                      <w:sz w:val="18"/>
                                      <w:szCs w:val="18"/>
                                    </w:rPr>
                                    <w:t>17.34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59DFC89" w14:textId="77777777" w:rsidR="009F0771" w:rsidRPr="00FD42CC" w:rsidRDefault="009F0771" w:rsidP="003F3D23">
                                  <w:pPr>
                                    <w:rPr>
                                      <w:color w:val="000000"/>
                                      <w:sz w:val="18"/>
                                      <w:szCs w:val="18"/>
                                    </w:rPr>
                                  </w:pPr>
                                  <w:r w:rsidRPr="00FD42CC">
                                    <w:rPr>
                                      <w:color w:val="000000"/>
                                      <w:sz w:val="18"/>
                                      <w:szCs w:val="18"/>
                                    </w:rPr>
                                    <w:t>1.54</w:t>
                                  </w:r>
                                </w:p>
                              </w:tc>
                            </w:tr>
                            <w:tr w:rsidR="009F0771" w14:paraId="293A82DB" w14:textId="77777777" w:rsidTr="00FB3F9B">
                              <w:trPr>
                                <w:trHeight w:val="193"/>
                                <w:jc w:val="center"/>
                              </w:trPr>
                              <w:tc>
                                <w:tcPr>
                                  <w:tcW w:w="1327" w:type="dxa"/>
                                </w:tcPr>
                                <w:p w14:paraId="0438569E" w14:textId="77777777" w:rsidR="009F0771" w:rsidRPr="00FD42CC" w:rsidRDefault="009F0771" w:rsidP="003F3D23">
                                  <w:pPr>
                                    <w:jc w:val="center"/>
                                    <w:rPr>
                                      <w:sz w:val="18"/>
                                      <w:szCs w:val="18"/>
                                    </w:rPr>
                                  </w:pPr>
                                  <w:r w:rsidRPr="00FD42CC">
                                    <w:rPr>
                                      <w:sz w:val="18"/>
                                      <w:szCs w:val="18"/>
                                    </w:rPr>
                                    <w:t>5</w:t>
                                  </w:r>
                                </w:p>
                              </w:tc>
                              <w:tc>
                                <w:tcPr>
                                  <w:tcW w:w="888" w:type="dxa"/>
                                  <w:tcBorders>
                                    <w:top w:val="single" w:sz="4" w:space="0" w:color="auto"/>
                                    <w:left w:val="nil"/>
                                    <w:bottom w:val="single" w:sz="4" w:space="0" w:color="auto"/>
                                    <w:right w:val="single" w:sz="4" w:space="0" w:color="auto"/>
                                  </w:tcBorders>
                                  <w:shd w:val="clear" w:color="auto" w:fill="auto"/>
                                  <w:vAlign w:val="bottom"/>
                                </w:tcPr>
                                <w:p w14:paraId="005F8BFF" w14:textId="77777777" w:rsidR="009F0771" w:rsidRPr="00FD42CC" w:rsidRDefault="009F0771" w:rsidP="003F3D23">
                                  <w:pPr>
                                    <w:rPr>
                                      <w:color w:val="000000"/>
                                      <w:sz w:val="18"/>
                                      <w:szCs w:val="18"/>
                                    </w:rPr>
                                  </w:pPr>
                                  <w:r w:rsidRPr="00FD42CC">
                                    <w:rPr>
                                      <w:color w:val="000000"/>
                                      <w:sz w:val="18"/>
                                      <w:szCs w:val="18"/>
                                    </w:rPr>
                                    <w:t>0.02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C8A69A2" w14:textId="77777777" w:rsidR="009F0771" w:rsidRPr="00FD42CC" w:rsidRDefault="009F0771" w:rsidP="003F3D23">
                                  <w:pPr>
                                    <w:rPr>
                                      <w:color w:val="000000"/>
                                      <w:sz w:val="18"/>
                                      <w:szCs w:val="18"/>
                                    </w:rPr>
                                  </w:pPr>
                                  <w:r w:rsidRPr="00FD42CC">
                                    <w:rPr>
                                      <w:color w:val="000000"/>
                                      <w:sz w:val="18"/>
                                      <w:szCs w:val="18"/>
                                    </w:rPr>
                                    <w:t>2.85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5036E4E" w14:textId="77777777" w:rsidR="009F0771" w:rsidRPr="00FD42CC" w:rsidRDefault="009F0771" w:rsidP="003F3D23">
                                  <w:pPr>
                                    <w:rPr>
                                      <w:color w:val="000000"/>
                                      <w:sz w:val="18"/>
                                      <w:szCs w:val="18"/>
                                    </w:rPr>
                                  </w:pPr>
                                  <w:r w:rsidRPr="00FD42CC">
                                    <w:rPr>
                                      <w:color w:val="000000"/>
                                      <w:sz w:val="18"/>
                                      <w:szCs w:val="18"/>
                                    </w:rPr>
                                    <w:t>11.5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FAB7157" w14:textId="77777777" w:rsidR="009F0771" w:rsidRPr="00FD42CC" w:rsidRDefault="009F0771" w:rsidP="003F3D23">
                                  <w:pPr>
                                    <w:rPr>
                                      <w:color w:val="000000"/>
                                      <w:sz w:val="18"/>
                                      <w:szCs w:val="18"/>
                                    </w:rPr>
                                  </w:pPr>
                                  <w:r w:rsidRPr="00FD42CC">
                                    <w:rPr>
                                      <w:color w:val="000000"/>
                                      <w:sz w:val="18"/>
                                      <w:szCs w:val="18"/>
                                    </w:rPr>
                                    <w:t>16.88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F27E9A1" w14:textId="77777777" w:rsidR="009F0771" w:rsidRPr="00FD42CC" w:rsidRDefault="009F0771" w:rsidP="003F3D23">
                                  <w:pPr>
                                    <w:rPr>
                                      <w:color w:val="000000"/>
                                      <w:sz w:val="18"/>
                                      <w:szCs w:val="18"/>
                                    </w:rPr>
                                  </w:pPr>
                                  <w:r w:rsidRPr="00FD42CC">
                                    <w:rPr>
                                      <w:color w:val="000000"/>
                                      <w:sz w:val="18"/>
                                      <w:szCs w:val="18"/>
                                    </w:rPr>
                                    <w:t>1.42</w:t>
                                  </w:r>
                                </w:p>
                              </w:tc>
                            </w:tr>
                            <w:tr w:rsidR="009F0771" w14:paraId="05AB3C43" w14:textId="77777777" w:rsidTr="00FB3F9B">
                              <w:trPr>
                                <w:trHeight w:val="193"/>
                                <w:jc w:val="center"/>
                              </w:trPr>
                              <w:tc>
                                <w:tcPr>
                                  <w:tcW w:w="1327" w:type="dxa"/>
                                </w:tcPr>
                                <w:p w14:paraId="44BADC55" w14:textId="77777777" w:rsidR="009F0771" w:rsidRPr="00FD42CC" w:rsidRDefault="009F0771" w:rsidP="003F3D23">
                                  <w:pPr>
                                    <w:jc w:val="center"/>
                                    <w:rPr>
                                      <w:sz w:val="18"/>
                                      <w:szCs w:val="18"/>
                                    </w:rPr>
                                  </w:pPr>
                                  <w:r w:rsidRPr="00FD42CC">
                                    <w:rPr>
                                      <w:sz w:val="18"/>
                                      <w:szCs w:val="18"/>
                                    </w:rPr>
                                    <w:t>6</w:t>
                                  </w:r>
                                </w:p>
                              </w:tc>
                              <w:tc>
                                <w:tcPr>
                                  <w:tcW w:w="888" w:type="dxa"/>
                                  <w:tcBorders>
                                    <w:top w:val="single" w:sz="4" w:space="0" w:color="auto"/>
                                    <w:left w:val="nil"/>
                                    <w:bottom w:val="single" w:sz="4" w:space="0" w:color="auto"/>
                                    <w:right w:val="single" w:sz="4" w:space="0" w:color="auto"/>
                                  </w:tcBorders>
                                  <w:shd w:val="clear" w:color="auto" w:fill="auto"/>
                                  <w:vAlign w:val="bottom"/>
                                </w:tcPr>
                                <w:p w14:paraId="4FA37B60" w14:textId="77777777" w:rsidR="009F0771" w:rsidRPr="00FD42CC" w:rsidRDefault="009F0771" w:rsidP="003F3D23">
                                  <w:pPr>
                                    <w:rPr>
                                      <w:color w:val="000000"/>
                                      <w:sz w:val="18"/>
                                      <w:szCs w:val="18"/>
                                    </w:rPr>
                                  </w:pPr>
                                  <w:r w:rsidRPr="00FD42CC">
                                    <w:rPr>
                                      <w:color w:val="000000"/>
                                      <w:sz w:val="18"/>
                                      <w:szCs w:val="18"/>
                                    </w:rPr>
                                    <w:t>0.18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DC0EB30" w14:textId="77777777" w:rsidR="009F0771" w:rsidRPr="00FD42CC" w:rsidRDefault="009F0771" w:rsidP="003F3D23">
                                  <w:pPr>
                                    <w:rPr>
                                      <w:color w:val="000000"/>
                                      <w:sz w:val="18"/>
                                      <w:szCs w:val="18"/>
                                    </w:rPr>
                                  </w:pPr>
                                  <w:r w:rsidRPr="00FD42CC">
                                    <w:rPr>
                                      <w:color w:val="000000"/>
                                      <w:sz w:val="18"/>
                                      <w:szCs w:val="18"/>
                                    </w:rPr>
                                    <w:t>3.09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D0B7E0E" w14:textId="77777777" w:rsidR="009F0771" w:rsidRPr="00FD42CC" w:rsidRDefault="009F0771" w:rsidP="003F3D23">
                                  <w:pPr>
                                    <w:rPr>
                                      <w:color w:val="000000"/>
                                      <w:sz w:val="18"/>
                                      <w:szCs w:val="18"/>
                                    </w:rPr>
                                  </w:pPr>
                                  <w:r w:rsidRPr="00FD42CC">
                                    <w:rPr>
                                      <w:color w:val="000000"/>
                                      <w:sz w:val="18"/>
                                      <w:szCs w:val="18"/>
                                    </w:rPr>
                                    <w:t>11.5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CEFD553" w14:textId="77777777" w:rsidR="009F0771" w:rsidRPr="00FD42CC" w:rsidRDefault="009F0771" w:rsidP="003F3D23">
                                  <w:pPr>
                                    <w:rPr>
                                      <w:color w:val="000000"/>
                                      <w:sz w:val="18"/>
                                      <w:szCs w:val="18"/>
                                    </w:rPr>
                                  </w:pPr>
                                  <w:r w:rsidRPr="00FD42CC">
                                    <w:rPr>
                                      <w:color w:val="000000"/>
                                      <w:sz w:val="18"/>
                                      <w:szCs w:val="18"/>
                                    </w:rPr>
                                    <w:t>16.15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7D79CE7" w14:textId="77777777" w:rsidR="009F0771" w:rsidRPr="00FD42CC" w:rsidRDefault="009F0771" w:rsidP="003F3D23">
                                  <w:pPr>
                                    <w:rPr>
                                      <w:color w:val="000000"/>
                                      <w:sz w:val="18"/>
                                      <w:szCs w:val="18"/>
                                    </w:rPr>
                                  </w:pPr>
                                  <w:r w:rsidRPr="00FD42CC">
                                    <w:rPr>
                                      <w:color w:val="000000"/>
                                      <w:sz w:val="18"/>
                                      <w:szCs w:val="18"/>
                                    </w:rPr>
                                    <w:t>1.31</w:t>
                                  </w:r>
                                </w:p>
                              </w:tc>
                            </w:tr>
                            <w:tr w:rsidR="009F0771" w14:paraId="669B9644" w14:textId="77777777" w:rsidTr="00FB3F9B">
                              <w:trPr>
                                <w:trHeight w:val="207"/>
                                <w:jc w:val="center"/>
                              </w:trPr>
                              <w:tc>
                                <w:tcPr>
                                  <w:tcW w:w="1327" w:type="dxa"/>
                                </w:tcPr>
                                <w:p w14:paraId="153390DD" w14:textId="77777777" w:rsidR="009F0771" w:rsidRPr="00FD42CC" w:rsidRDefault="009F0771" w:rsidP="003F3D23">
                                  <w:pPr>
                                    <w:jc w:val="center"/>
                                    <w:rPr>
                                      <w:sz w:val="18"/>
                                      <w:szCs w:val="18"/>
                                    </w:rPr>
                                  </w:pPr>
                                  <w:r w:rsidRPr="00FD42CC">
                                    <w:rPr>
                                      <w:sz w:val="18"/>
                                      <w:szCs w:val="18"/>
                                    </w:rPr>
                                    <w:t>7</w:t>
                                  </w:r>
                                </w:p>
                              </w:tc>
                              <w:tc>
                                <w:tcPr>
                                  <w:tcW w:w="888" w:type="dxa"/>
                                  <w:tcBorders>
                                    <w:top w:val="single" w:sz="4" w:space="0" w:color="auto"/>
                                    <w:left w:val="nil"/>
                                    <w:bottom w:val="single" w:sz="4" w:space="0" w:color="auto"/>
                                    <w:right w:val="single" w:sz="4" w:space="0" w:color="auto"/>
                                  </w:tcBorders>
                                  <w:shd w:val="clear" w:color="auto" w:fill="auto"/>
                                  <w:vAlign w:val="bottom"/>
                                </w:tcPr>
                                <w:p w14:paraId="76491C70" w14:textId="77777777" w:rsidR="009F0771" w:rsidRPr="00FD42CC" w:rsidRDefault="009F0771" w:rsidP="003F3D23">
                                  <w:pPr>
                                    <w:rPr>
                                      <w:color w:val="000000"/>
                                      <w:sz w:val="18"/>
                                      <w:szCs w:val="18"/>
                                    </w:rPr>
                                  </w:pPr>
                                  <w:r w:rsidRPr="00FD42CC">
                                    <w:rPr>
                                      <w:color w:val="000000"/>
                                      <w:sz w:val="18"/>
                                      <w:szCs w:val="18"/>
                                    </w:rPr>
                                    <w:t>0.29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DD4F0B1" w14:textId="77777777" w:rsidR="009F0771" w:rsidRPr="00FD42CC" w:rsidRDefault="009F0771" w:rsidP="003F3D23">
                                  <w:pPr>
                                    <w:rPr>
                                      <w:color w:val="000000"/>
                                      <w:sz w:val="18"/>
                                      <w:szCs w:val="18"/>
                                    </w:rPr>
                                  </w:pPr>
                                  <w:r w:rsidRPr="00FD42CC">
                                    <w:rPr>
                                      <w:color w:val="000000"/>
                                      <w:sz w:val="18"/>
                                      <w:szCs w:val="18"/>
                                    </w:rPr>
                                    <w:t>3.3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D22A7D2" w14:textId="77777777" w:rsidR="009F0771" w:rsidRPr="00FD42CC" w:rsidRDefault="009F0771" w:rsidP="003F3D23">
                                  <w:pPr>
                                    <w:rPr>
                                      <w:color w:val="000000"/>
                                      <w:sz w:val="18"/>
                                      <w:szCs w:val="18"/>
                                    </w:rPr>
                                  </w:pPr>
                                  <w:r w:rsidRPr="00FD42CC">
                                    <w:rPr>
                                      <w:color w:val="000000"/>
                                      <w:sz w:val="18"/>
                                      <w:szCs w:val="18"/>
                                    </w:rPr>
                                    <w:t>12.03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58CDDF5" w14:textId="77777777" w:rsidR="009F0771" w:rsidRPr="00FD42CC" w:rsidRDefault="009F0771" w:rsidP="003F3D23">
                                  <w:pPr>
                                    <w:rPr>
                                      <w:color w:val="000000"/>
                                      <w:sz w:val="18"/>
                                      <w:szCs w:val="18"/>
                                    </w:rPr>
                                  </w:pPr>
                                  <w:r w:rsidRPr="00FD42CC">
                                    <w:rPr>
                                      <w:color w:val="000000"/>
                                      <w:sz w:val="18"/>
                                      <w:szCs w:val="18"/>
                                    </w:rPr>
                                    <w:t>14.83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82BE276" w14:textId="77777777" w:rsidR="009F0771" w:rsidRPr="00FD42CC" w:rsidRDefault="009F0771" w:rsidP="003F3D23">
                                  <w:pPr>
                                    <w:rPr>
                                      <w:color w:val="000000"/>
                                      <w:sz w:val="18"/>
                                      <w:szCs w:val="18"/>
                                    </w:rPr>
                                  </w:pPr>
                                  <w:r w:rsidRPr="00FD42CC">
                                    <w:rPr>
                                      <w:color w:val="000000"/>
                                      <w:sz w:val="18"/>
                                      <w:szCs w:val="18"/>
                                    </w:rPr>
                                    <w:t>1.18</w:t>
                                  </w:r>
                                </w:p>
                              </w:tc>
                            </w:tr>
                            <w:tr w:rsidR="009F0771" w14:paraId="7DE11762" w14:textId="77777777" w:rsidTr="00FB3F9B">
                              <w:trPr>
                                <w:trHeight w:val="193"/>
                                <w:jc w:val="center"/>
                              </w:trPr>
                              <w:tc>
                                <w:tcPr>
                                  <w:tcW w:w="1327" w:type="dxa"/>
                                </w:tcPr>
                                <w:p w14:paraId="79E0A0E4" w14:textId="77777777" w:rsidR="009F0771" w:rsidRPr="00FD42CC" w:rsidRDefault="009F0771" w:rsidP="003F3D23">
                                  <w:pPr>
                                    <w:jc w:val="center"/>
                                    <w:rPr>
                                      <w:sz w:val="18"/>
                                      <w:szCs w:val="18"/>
                                    </w:rPr>
                                  </w:pPr>
                                  <w:r w:rsidRPr="00FD42CC">
                                    <w:rPr>
                                      <w:sz w:val="18"/>
                                      <w:szCs w:val="18"/>
                                    </w:rPr>
                                    <w:t>8</w:t>
                                  </w:r>
                                </w:p>
                              </w:tc>
                              <w:tc>
                                <w:tcPr>
                                  <w:tcW w:w="888" w:type="dxa"/>
                                  <w:tcBorders>
                                    <w:top w:val="single" w:sz="4" w:space="0" w:color="auto"/>
                                    <w:left w:val="nil"/>
                                    <w:bottom w:val="single" w:sz="4" w:space="0" w:color="auto"/>
                                    <w:right w:val="single" w:sz="4" w:space="0" w:color="auto"/>
                                  </w:tcBorders>
                                  <w:shd w:val="clear" w:color="auto" w:fill="auto"/>
                                  <w:vAlign w:val="bottom"/>
                                </w:tcPr>
                                <w:p w14:paraId="39894423" w14:textId="77777777" w:rsidR="009F0771" w:rsidRPr="00FD42CC" w:rsidRDefault="009F0771" w:rsidP="003F3D23">
                                  <w:pPr>
                                    <w:rPr>
                                      <w:color w:val="000000"/>
                                      <w:sz w:val="18"/>
                                      <w:szCs w:val="18"/>
                                    </w:rPr>
                                  </w:pPr>
                                  <w:r w:rsidRPr="00FD42CC">
                                    <w:rPr>
                                      <w:color w:val="000000"/>
                                      <w:sz w:val="18"/>
                                      <w:szCs w:val="18"/>
                                    </w:rPr>
                                    <w:t>-0.01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207CF8D" w14:textId="77777777" w:rsidR="009F0771" w:rsidRPr="00FD42CC" w:rsidRDefault="009F0771" w:rsidP="003F3D23">
                                  <w:pPr>
                                    <w:rPr>
                                      <w:color w:val="000000"/>
                                      <w:sz w:val="18"/>
                                      <w:szCs w:val="18"/>
                                    </w:rPr>
                                  </w:pPr>
                                  <w:r w:rsidRPr="00FD42CC">
                                    <w:rPr>
                                      <w:color w:val="000000"/>
                                      <w:sz w:val="18"/>
                                      <w:szCs w:val="18"/>
                                    </w:rPr>
                                    <w:t>3.29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0B23015" w14:textId="77777777" w:rsidR="009F0771" w:rsidRPr="00FD42CC" w:rsidRDefault="009F0771" w:rsidP="003F3D23">
                                  <w:pPr>
                                    <w:rPr>
                                      <w:color w:val="000000"/>
                                      <w:sz w:val="18"/>
                                      <w:szCs w:val="18"/>
                                    </w:rPr>
                                  </w:pPr>
                                  <w:r w:rsidRPr="00FD42CC">
                                    <w:rPr>
                                      <w:color w:val="000000"/>
                                      <w:sz w:val="18"/>
                                      <w:szCs w:val="18"/>
                                    </w:rPr>
                                    <w:t>13.23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EEB89FE" w14:textId="77777777" w:rsidR="009F0771" w:rsidRPr="00FD42CC" w:rsidRDefault="009F0771" w:rsidP="003F3D23">
                                  <w:pPr>
                                    <w:rPr>
                                      <w:color w:val="000000"/>
                                      <w:sz w:val="18"/>
                                      <w:szCs w:val="18"/>
                                    </w:rPr>
                                  </w:pPr>
                                  <w:r w:rsidRPr="00FD42CC">
                                    <w:rPr>
                                      <w:color w:val="000000"/>
                                      <w:sz w:val="18"/>
                                      <w:szCs w:val="18"/>
                                    </w:rPr>
                                    <w:t>15.23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D19B27D" w14:textId="77777777" w:rsidR="009F0771" w:rsidRPr="00FD42CC" w:rsidRDefault="009F0771" w:rsidP="003F3D23">
                                  <w:pPr>
                                    <w:rPr>
                                      <w:color w:val="000000"/>
                                      <w:sz w:val="18"/>
                                      <w:szCs w:val="18"/>
                                    </w:rPr>
                                  </w:pPr>
                                  <w:r w:rsidRPr="00FD42CC">
                                    <w:rPr>
                                      <w:color w:val="000000"/>
                                      <w:sz w:val="18"/>
                                      <w:szCs w:val="18"/>
                                    </w:rPr>
                                    <w:t>1.17</w:t>
                                  </w:r>
                                </w:p>
                              </w:tc>
                            </w:tr>
                            <w:tr w:rsidR="009F0771" w14:paraId="3DCD6871" w14:textId="77777777" w:rsidTr="00FB3F9B">
                              <w:trPr>
                                <w:trHeight w:val="207"/>
                                <w:jc w:val="center"/>
                              </w:trPr>
                              <w:tc>
                                <w:tcPr>
                                  <w:tcW w:w="5769" w:type="dxa"/>
                                  <w:gridSpan w:val="6"/>
                                  <w:tcBorders>
                                    <w:right w:val="single" w:sz="4" w:space="0" w:color="auto"/>
                                  </w:tcBorders>
                                  <w:shd w:val="clear" w:color="auto" w:fill="D9D9D9" w:themeFill="background1" w:themeFillShade="D9"/>
                                </w:tcPr>
                                <w:p w14:paraId="3F4B10B9" w14:textId="77777777" w:rsidR="009F0771" w:rsidRPr="00FD42CC" w:rsidRDefault="009F0771" w:rsidP="00FD42CC">
                                  <w:pPr>
                                    <w:jc w:val="center"/>
                                    <w:rPr>
                                      <w:b/>
                                      <w:bCs/>
                                      <w:color w:val="000000"/>
                                      <w:sz w:val="18"/>
                                      <w:szCs w:val="18"/>
                                    </w:rPr>
                                  </w:pPr>
                                  <w:r w:rsidRPr="00FD42CC">
                                    <w:rPr>
                                      <w:b/>
                                      <w:bCs/>
                                      <w:color w:val="000000"/>
                                      <w:sz w:val="18"/>
                                      <w:szCs w:val="18"/>
                                    </w:rPr>
                                    <w:t>3-month Central OH (3305)</w:t>
                                  </w:r>
                                </w:p>
                              </w:tc>
                            </w:tr>
                            <w:tr w:rsidR="009F0771" w14:paraId="5BC2A3DA" w14:textId="77777777" w:rsidTr="00FB3F9B">
                              <w:trPr>
                                <w:trHeight w:val="193"/>
                                <w:jc w:val="center"/>
                              </w:trPr>
                              <w:tc>
                                <w:tcPr>
                                  <w:tcW w:w="1327" w:type="dxa"/>
                                </w:tcPr>
                                <w:p w14:paraId="0C2C8BB9" w14:textId="77777777" w:rsidR="009F0771" w:rsidRPr="00FD42CC" w:rsidRDefault="009F0771" w:rsidP="00FD42CC">
                                  <w:pPr>
                                    <w:jc w:val="center"/>
                                    <w:rPr>
                                      <w:sz w:val="18"/>
                                      <w:szCs w:val="18"/>
                                    </w:rPr>
                                  </w:pPr>
                                  <w:r w:rsidRPr="00FD42CC">
                                    <w:rPr>
                                      <w:sz w:val="18"/>
                                      <w:szCs w:val="18"/>
                                    </w:rPr>
                                    <w:t>1</w:t>
                                  </w:r>
                                </w:p>
                              </w:tc>
                              <w:tc>
                                <w:tcPr>
                                  <w:tcW w:w="888" w:type="dxa"/>
                                  <w:tcBorders>
                                    <w:top w:val="single" w:sz="4" w:space="0" w:color="auto"/>
                                    <w:left w:val="nil"/>
                                    <w:bottom w:val="single" w:sz="4" w:space="0" w:color="auto"/>
                                    <w:right w:val="single" w:sz="4" w:space="0" w:color="auto"/>
                                  </w:tcBorders>
                                  <w:shd w:val="clear" w:color="auto" w:fill="auto"/>
                                  <w:vAlign w:val="bottom"/>
                                </w:tcPr>
                                <w:p w14:paraId="23F8F56D" w14:textId="77777777" w:rsidR="009F0771" w:rsidRPr="00FD42CC" w:rsidRDefault="009F0771" w:rsidP="00FD42CC">
                                  <w:pPr>
                                    <w:rPr>
                                      <w:color w:val="000000"/>
                                      <w:sz w:val="18"/>
                                      <w:szCs w:val="18"/>
                                    </w:rPr>
                                  </w:pPr>
                                  <w:r w:rsidRPr="00FD42CC">
                                    <w:rPr>
                                      <w:color w:val="000000"/>
                                      <w:sz w:val="18"/>
                                      <w:szCs w:val="18"/>
                                    </w:rPr>
                                    <w:t>-0.62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20EC1970" w14:textId="77777777" w:rsidR="009F0771" w:rsidRPr="00FD42CC" w:rsidRDefault="009F0771" w:rsidP="00FD42CC">
                                  <w:pPr>
                                    <w:rPr>
                                      <w:color w:val="000000"/>
                                      <w:sz w:val="18"/>
                                      <w:szCs w:val="18"/>
                                    </w:rPr>
                                  </w:pPr>
                                  <w:r w:rsidRPr="00FD42CC">
                                    <w:rPr>
                                      <w:color w:val="000000"/>
                                      <w:sz w:val="18"/>
                                      <w:szCs w:val="18"/>
                                    </w:rPr>
                                    <w:t>2.84</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C989211" w14:textId="77777777" w:rsidR="009F0771" w:rsidRPr="00FD42CC" w:rsidRDefault="009F0771" w:rsidP="00FD42CC">
                                  <w:pPr>
                                    <w:rPr>
                                      <w:color w:val="000000"/>
                                      <w:sz w:val="18"/>
                                      <w:szCs w:val="18"/>
                                    </w:rPr>
                                  </w:pPr>
                                  <w:r w:rsidRPr="00FD42CC">
                                    <w:rPr>
                                      <w:color w:val="000000"/>
                                      <w:sz w:val="18"/>
                                      <w:szCs w:val="18"/>
                                    </w:rPr>
                                    <w:t>12.27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4284861" w14:textId="77777777" w:rsidR="009F0771" w:rsidRPr="00FD42CC" w:rsidRDefault="009F0771" w:rsidP="00FD42CC">
                                  <w:pPr>
                                    <w:rPr>
                                      <w:color w:val="000000"/>
                                      <w:sz w:val="18"/>
                                      <w:szCs w:val="18"/>
                                    </w:rPr>
                                  </w:pPr>
                                  <w:r w:rsidRPr="00FD42CC">
                                    <w:rPr>
                                      <w:color w:val="000000"/>
                                      <w:sz w:val="18"/>
                                      <w:szCs w:val="18"/>
                                    </w:rPr>
                                    <w:t>15.27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86D7F8A" w14:textId="77777777" w:rsidR="009F0771" w:rsidRPr="00FD42CC" w:rsidRDefault="009F0771" w:rsidP="00FD42CC">
                                  <w:pPr>
                                    <w:rPr>
                                      <w:color w:val="000000"/>
                                      <w:sz w:val="18"/>
                                      <w:szCs w:val="18"/>
                                    </w:rPr>
                                  </w:pPr>
                                  <w:r w:rsidRPr="00FD42CC">
                                    <w:rPr>
                                      <w:color w:val="000000"/>
                                      <w:sz w:val="18"/>
                                      <w:szCs w:val="18"/>
                                    </w:rPr>
                                    <w:t>1.28</w:t>
                                  </w:r>
                                </w:p>
                              </w:tc>
                            </w:tr>
                            <w:tr w:rsidR="009F0771" w14:paraId="7659DF22" w14:textId="77777777" w:rsidTr="00FB3F9B">
                              <w:trPr>
                                <w:trHeight w:val="207"/>
                                <w:jc w:val="center"/>
                              </w:trPr>
                              <w:tc>
                                <w:tcPr>
                                  <w:tcW w:w="1327" w:type="dxa"/>
                                </w:tcPr>
                                <w:p w14:paraId="5514D06A" w14:textId="77777777" w:rsidR="009F0771" w:rsidRPr="00FD42CC" w:rsidRDefault="009F0771" w:rsidP="00FD42CC">
                                  <w:pPr>
                                    <w:jc w:val="center"/>
                                    <w:rPr>
                                      <w:sz w:val="18"/>
                                      <w:szCs w:val="18"/>
                                    </w:rPr>
                                  </w:pPr>
                                  <w:r w:rsidRPr="00FD42CC">
                                    <w:rPr>
                                      <w:sz w:val="18"/>
                                      <w:szCs w:val="18"/>
                                    </w:rPr>
                                    <w:t>2</w:t>
                                  </w:r>
                                </w:p>
                              </w:tc>
                              <w:tc>
                                <w:tcPr>
                                  <w:tcW w:w="888" w:type="dxa"/>
                                  <w:tcBorders>
                                    <w:top w:val="single" w:sz="4" w:space="0" w:color="auto"/>
                                    <w:left w:val="nil"/>
                                    <w:bottom w:val="single" w:sz="4" w:space="0" w:color="auto"/>
                                    <w:right w:val="single" w:sz="4" w:space="0" w:color="auto"/>
                                  </w:tcBorders>
                                  <w:shd w:val="clear" w:color="auto" w:fill="auto"/>
                                  <w:vAlign w:val="bottom"/>
                                </w:tcPr>
                                <w:p w14:paraId="1A8C53C4" w14:textId="77777777" w:rsidR="009F0771" w:rsidRPr="00FD42CC" w:rsidRDefault="009F0771" w:rsidP="00FD42CC">
                                  <w:pPr>
                                    <w:rPr>
                                      <w:color w:val="000000"/>
                                      <w:sz w:val="18"/>
                                      <w:szCs w:val="18"/>
                                    </w:rPr>
                                  </w:pPr>
                                  <w:r w:rsidRPr="00FD42CC">
                                    <w:rPr>
                                      <w:color w:val="000000"/>
                                      <w:sz w:val="18"/>
                                      <w:szCs w:val="18"/>
                                    </w:rPr>
                                    <w:t>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14765734" w14:textId="77777777" w:rsidR="009F0771" w:rsidRPr="00FD42CC" w:rsidRDefault="009F0771" w:rsidP="00FD42CC">
                                  <w:pPr>
                                    <w:rPr>
                                      <w:color w:val="000000"/>
                                      <w:sz w:val="18"/>
                                      <w:szCs w:val="18"/>
                                    </w:rPr>
                                  </w:pPr>
                                  <w:r w:rsidRPr="00FD42CC">
                                    <w:rPr>
                                      <w:color w:val="000000"/>
                                      <w:sz w:val="18"/>
                                      <w:szCs w:val="18"/>
                                    </w:rPr>
                                    <w:t>3.01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AFC26EE" w14:textId="77777777" w:rsidR="009F0771" w:rsidRPr="00FD42CC" w:rsidRDefault="009F0771" w:rsidP="00FD42CC">
                                  <w:pPr>
                                    <w:rPr>
                                      <w:color w:val="000000"/>
                                      <w:sz w:val="18"/>
                                      <w:szCs w:val="18"/>
                                    </w:rPr>
                                  </w:pPr>
                                  <w:r w:rsidRPr="00FD42CC">
                                    <w:rPr>
                                      <w:color w:val="000000"/>
                                      <w:sz w:val="18"/>
                                      <w:szCs w:val="18"/>
                                    </w:rPr>
                                    <w:t>11.7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66E4569" w14:textId="77777777" w:rsidR="009F0771" w:rsidRPr="00FD42CC" w:rsidRDefault="009F0771" w:rsidP="00FD42CC">
                                  <w:pPr>
                                    <w:rPr>
                                      <w:color w:val="000000"/>
                                      <w:sz w:val="18"/>
                                      <w:szCs w:val="18"/>
                                    </w:rPr>
                                  </w:pPr>
                                  <w:r w:rsidRPr="00FD42CC">
                                    <w:rPr>
                                      <w:color w:val="000000"/>
                                      <w:sz w:val="18"/>
                                      <w:szCs w:val="18"/>
                                    </w:rPr>
                                    <w:t>14.51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F69BBE3" w14:textId="77777777" w:rsidR="009F0771" w:rsidRPr="00FD42CC" w:rsidRDefault="009F0771" w:rsidP="00FD42CC">
                                  <w:pPr>
                                    <w:rPr>
                                      <w:color w:val="000000"/>
                                      <w:sz w:val="18"/>
                                      <w:szCs w:val="18"/>
                                    </w:rPr>
                                  </w:pPr>
                                  <w:r w:rsidRPr="00FD42CC">
                                    <w:rPr>
                                      <w:color w:val="000000"/>
                                      <w:sz w:val="18"/>
                                      <w:szCs w:val="18"/>
                                    </w:rPr>
                                    <w:t>1.23</w:t>
                                  </w:r>
                                </w:p>
                              </w:tc>
                            </w:tr>
                            <w:tr w:rsidR="009F0771" w14:paraId="39DCB1DF" w14:textId="77777777" w:rsidTr="00FB3F9B">
                              <w:trPr>
                                <w:trHeight w:val="193"/>
                                <w:jc w:val="center"/>
                              </w:trPr>
                              <w:tc>
                                <w:tcPr>
                                  <w:tcW w:w="1327" w:type="dxa"/>
                                </w:tcPr>
                                <w:p w14:paraId="70D21C3A" w14:textId="77777777" w:rsidR="009F0771" w:rsidRPr="00FD42CC" w:rsidRDefault="009F0771" w:rsidP="00FD42CC">
                                  <w:pPr>
                                    <w:jc w:val="center"/>
                                    <w:rPr>
                                      <w:sz w:val="18"/>
                                      <w:szCs w:val="18"/>
                                    </w:rPr>
                                  </w:pPr>
                                  <w:r w:rsidRPr="00FD42CC">
                                    <w:rPr>
                                      <w:sz w:val="18"/>
                                      <w:szCs w:val="18"/>
                                    </w:rPr>
                                    <w:t>3</w:t>
                                  </w:r>
                                </w:p>
                              </w:tc>
                              <w:tc>
                                <w:tcPr>
                                  <w:tcW w:w="888" w:type="dxa"/>
                                  <w:tcBorders>
                                    <w:top w:val="single" w:sz="4" w:space="0" w:color="auto"/>
                                    <w:left w:val="nil"/>
                                    <w:bottom w:val="single" w:sz="4" w:space="0" w:color="auto"/>
                                    <w:right w:val="single" w:sz="4" w:space="0" w:color="auto"/>
                                  </w:tcBorders>
                                  <w:shd w:val="clear" w:color="auto" w:fill="auto"/>
                                  <w:vAlign w:val="bottom"/>
                                </w:tcPr>
                                <w:p w14:paraId="4791C718" w14:textId="77777777" w:rsidR="009F0771" w:rsidRPr="00FD42CC" w:rsidRDefault="009F0771" w:rsidP="00FD42CC">
                                  <w:pPr>
                                    <w:rPr>
                                      <w:color w:val="000000"/>
                                      <w:sz w:val="18"/>
                                      <w:szCs w:val="18"/>
                                    </w:rPr>
                                  </w:pPr>
                                  <w:r w:rsidRPr="00FD42CC">
                                    <w:rPr>
                                      <w:color w:val="000000"/>
                                      <w:sz w:val="18"/>
                                      <w:szCs w:val="18"/>
                                    </w:rPr>
                                    <w:t>0.53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3E8FBE75" w14:textId="77777777" w:rsidR="009F0771" w:rsidRPr="00FD42CC" w:rsidRDefault="009F0771" w:rsidP="00FD42CC">
                                  <w:pPr>
                                    <w:rPr>
                                      <w:color w:val="000000"/>
                                      <w:sz w:val="18"/>
                                      <w:szCs w:val="18"/>
                                    </w:rPr>
                                  </w:pPr>
                                  <w:r w:rsidRPr="00FD42CC">
                                    <w:rPr>
                                      <w:color w:val="000000"/>
                                      <w:sz w:val="18"/>
                                      <w:szCs w:val="18"/>
                                    </w:rPr>
                                    <w:t>2.8</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B8A6712" w14:textId="77777777" w:rsidR="009F0771" w:rsidRPr="00FD42CC" w:rsidRDefault="009F0771" w:rsidP="00FD42CC">
                                  <w:pPr>
                                    <w:rPr>
                                      <w:color w:val="000000"/>
                                      <w:sz w:val="18"/>
                                      <w:szCs w:val="18"/>
                                    </w:rPr>
                                  </w:pPr>
                                  <w:r w:rsidRPr="00FD42CC">
                                    <w:rPr>
                                      <w:color w:val="000000"/>
                                      <w:sz w:val="18"/>
                                      <w:szCs w:val="18"/>
                                    </w:rPr>
                                    <w:t>11.7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7A0EBD6" w14:textId="77777777" w:rsidR="009F0771" w:rsidRPr="00FD42CC" w:rsidRDefault="009F0771" w:rsidP="00FD42CC">
                                  <w:pPr>
                                    <w:rPr>
                                      <w:color w:val="000000"/>
                                      <w:sz w:val="18"/>
                                      <w:szCs w:val="18"/>
                                    </w:rPr>
                                  </w:pPr>
                                  <w:r w:rsidRPr="00FD42CC">
                                    <w:rPr>
                                      <w:color w:val="000000"/>
                                      <w:sz w:val="18"/>
                                      <w:szCs w:val="18"/>
                                    </w:rPr>
                                    <w:t>19.21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38469D3" w14:textId="77777777" w:rsidR="009F0771" w:rsidRPr="00FD42CC" w:rsidRDefault="009F0771" w:rsidP="00FD42CC">
                                  <w:pPr>
                                    <w:rPr>
                                      <w:color w:val="000000"/>
                                      <w:sz w:val="18"/>
                                      <w:szCs w:val="18"/>
                                    </w:rPr>
                                  </w:pPr>
                                  <w:r w:rsidRPr="00FD42CC">
                                    <w:rPr>
                                      <w:color w:val="000000"/>
                                      <w:sz w:val="18"/>
                                      <w:szCs w:val="18"/>
                                    </w:rPr>
                                    <w:t>1.61</w:t>
                                  </w:r>
                                </w:p>
                              </w:tc>
                            </w:tr>
                            <w:tr w:rsidR="009F0771" w14:paraId="566255ED" w14:textId="77777777" w:rsidTr="00FB3F9B">
                              <w:trPr>
                                <w:trHeight w:val="207"/>
                                <w:jc w:val="center"/>
                              </w:trPr>
                              <w:tc>
                                <w:tcPr>
                                  <w:tcW w:w="1327" w:type="dxa"/>
                                </w:tcPr>
                                <w:p w14:paraId="62A09957" w14:textId="77777777" w:rsidR="009F0771" w:rsidRPr="00FD42CC" w:rsidRDefault="009F0771" w:rsidP="00FD42CC">
                                  <w:pPr>
                                    <w:jc w:val="center"/>
                                    <w:rPr>
                                      <w:sz w:val="18"/>
                                      <w:szCs w:val="18"/>
                                    </w:rPr>
                                  </w:pPr>
                                  <w:r w:rsidRPr="00FD42CC">
                                    <w:rPr>
                                      <w:sz w:val="18"/>
                                      <w:szCs w:val="18"/>
                                    </w:rPr>
                                    <w:t>4</w:t>
                                  </w:r>
                                </w:p>
                              </w:tc>
                              <w:tc>
                                <w:tcPr>
                                  <w:tcW w:w="888" w:type="dxa"/>
                                  <w:tcBorders>
                                    <w:top w:val="single" w:sz="4" w:space="0" w:color="auto"/>
                                    <w:left w:val="nil"/>
                                    <w:bottom w:val="single" w:sz="4" w:space="0" w:color="auto"/>
                                    <w:right w:val="single" w:sz="4" w:space="0" w:color="auto"/>
                                  </w:tcBorders>
                                  <w:shd w:val="clear" w:color="auto" w:fill="auto"/>
                                  <w:vAlign w:val="bottom"/>
                                </w:tcPr>
                                <w:p w14:paraId="46279CEF" w14:textId="77777777" w:rsidR="009F0771" w:rsidRPr="00FD42CC" w:rsidRDefault="009F0771" w:rsidP="00FD42CC">
                                  <w:pPr>
                                    <w:rPr>
                                      <w:color w:val="000000"/>
                                      <w:sz w:val="18"/>
                                      <w:szCs w:val="18"/>
                                    </w:rPr>
                                  </w:pPr>
                                  <w:r w:rsidRPr="00FD42CC">
                                    <w:rPr>
                                      <w:color w:val="000000"/>
                                      <w:sz w:val="18"/>
                                      <w:szCs w:val="18"/>
                                    </w:rPr>
                                    <w:t>0.77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78BC601A" w14:textId="77777777" w:rsidR="009F0771" w:rsidRPr="00FD42CC" w:rsidRDefault="009F0771" w:rsidP="00FD42CC">
                                  <w:pPr>
                                    <w:rPr>
                                      <w:color w:val="000000"/>
                                      <w:sz w:val="18"/>
                                      <w:szCs w:val="18"/>
                                    </w:rPr>
                                  </w:pPr>
                                  <w:r w:rsidRPr="00FD42CC">
                                    <w:rPr>
                                      <w:color w:val="000000"/>
                                      <w:sz w:val="18"/>
                                      <w:szCs w:val="18"/>
                                    </w:rPr>
                                    <w:t>2.71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DBFB922" w14:textId="77777777" w:rsidR="009F0771" w:rsidRPr="00FD42CC" w:rsidRDefault="009F0771" w:rsidP="00FD42CC">
                                  <w:pPr>
                                    <w:rPr>
                                      <w:color w:val="000000"/>
                                      <w:sz w:val="18"/>
                                      <w:szCs w:val="18"/>
                                    </w:rPr>
                                  </w:pPr>
                                  <w:r w:rsidRPr="00FD42CC">
                                    <w:rPr>
                                      <w:color w:val="000000"/>
                                      <w:sz w:val="18"/>
                                      <w:szCs w:val="18"/>
                                    </w:rPr>
                                    <w:t>10.87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F2E3892" w14:textId="77777777" w:rsidR="009F0771" w:rsidRPr="00FD42CC" w:rsidRDefault="009F0771" w:rsidP="00FD42CC">
                                  <w:pPr>
                                    <w:rPr>
                                      <w:color w:val="000000"/>
                                      <w:sz w:val="18"/>
                                      <w:szCs w:val="18"/>
                                    </w:rPr>
                                  </w:pPr>
                                  <w:r w:rsidRPr="00FD42CC">
                                    <w:rPr>
                                      <w:color w:val="000000"/>
                                      <w:sz w:val="18"/>
                                      <w:szCs w:val="18"/>
                                    </w:rPr>
                                    <w:t>20.36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B3D368B" w14:textId="77777777" w:rsidR="009F0771" w:rsidRPr="00FD42CC" w:rsidRDefault="009F0771" w:rsidP="00FD42CC">
                                  <w:pPr>
                                    <w:rPr>
                                      <w:color w:val="000000"/>
                                      <w:sz w:val="18"/>
                                      <w:szCs w:val="18"/>
                                    </w:rPr>
                                  </w:pPr>
                                  <w:r w:rsidRPr="00FD42CC">
                                    <w:rPr>
                                      <w:color w:val="000000"/>
                                      <w:sz w:val="18"/>
                                      <w:szCs w:val="18"/>
                                    </w:rPr>
                                    <w:t>1.74</w:t>
                                  </w:r>
                                </w:p>
                              </w:tc>
                            </w:tr>
                            <w:tr w:rsidR="009F0771" w14:paraId="03078DAD" w14:textId="77777777" w:rsidTr="00FB3F9B">
                              <w:trPr>
                                <w:trHeight w:val="193"/>
                                <w:jc w:val="center"/>
                              </w:trPr>
                              <w:tc>
                                <w:tcPr>
                                  <w:tcW w:w="1327" w:type="dxa"/>
                                </w:tcPr>
                                <w:p w14:paraId="1587405D" w14:textId="77777777" w:rsidR="009F0771" w:rsidRPr="00FD42CC" w:rsidRDefault="009F0771" w:rsidP="00FD42CC">
                                  <w:pPr>
                                    <w:jc w:val="center"/>
                                    <w:rPr>
                                      <w:sz w:val="18"/>
                                      <w:szCs w:val="18"/>
                                    </w:rPr>
                                  </w:pPr>
                                  <w:r w:rsidRPr="00FD42CC">
                                    <w:rPr>
                                      <w:sz w:val="18"/>
                                      <w:szCs w:val="18"/>
                                    </w:rPr>
                                    <w:t>5</w:t>
                                  </w:r>
                                </w:p>
                              </w:tc>
                              <w:tc>
                                <w:tcPr>
                                  <w:tcW w:w="888" w:type="dxa"/>
                                  <w:tcBorders>
                                    <w:top w:val="single" w:sz="4" w:space="0" w:color="auto"/>
                                    <w:left w:val="nil"/>
                                    <w:bottom w:val="single" w:sz="4" w:space="0" w:color="auto"/>
                                    <w:right w:val="single" w:sz="4" w:space="0" w:color="auto"/>
                                  </w:tcBorders>
                                  <w:shd w:val="clear" w:color="auto" w:fill="auto"/>
                                  <w:vAlign w:val="bottom"/>
                                </w:tcPr>
                                <w:p w14:paraId="00BCEC68" w14:textId="77777777" w:rsidR="009F0771" w:rsidRPr="00FD42CC" w:rsidRDefault="009F0771" w:rsidP="00FD42CC">
                                  <w:pPr>
                                    <w:rPr>
                                      <w:color w:val="000000"/>
                                      <w:sz w:val="18"/>
                                      <w:szCs w:val="18"/>
                                    </w:rPr>
                                  </w:pPr>
                                  <w:r w:rsidRPr="00FD42CC">
                                    <w:rPr>
                                      <w:color w:val="000000"/>
                                      <w:sz w:val="18"/>
                                      <w:szCs w:val="18"/>
                                    </w:rPr>
                                    <w:t>0.51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AC6033B" w14:textId="77777777" w:rsidR="009F0771" w:rsidRPr="00FD42CC" w:rsidRDefault="009F0771" w:rsidP="00FD42CC">
                                  <w:pPr>
                                    <w:rPr>
                                      <w:color w:val="000000"/>
                                      <w:sz w:val="18"/>
                                      <w:szCs w:val="18"/>
                                    </w:rPr>
                                  </w:pPr>
                                  <w:r w:rsidRPr="00FD42CC">
                                    <w:rPr>
                                      <w:color w:val="000000"/>
                                      <w:sz w:val="18"/>
                                      <w:szCs w:val="18"/>
                                    </w:rPr>
                                    <w:t>2.96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4976EA24" w14:textId="77777777" w:rsidR="009F0771" w:rsidRPr="00FD42CC" w:rsidRDefault="009F0771" w:rsidP="00FD42CC">
                                  <w:pPr>
                                    <w:rPr>
                                      <w:color w:val="000000"/>
                                      <w:sz w:val="18"/>
                                      <w:szCs w:val="18"/>
                                    </w:rPr>
                                  </w:pPr>
                                  <w:r w:rsidRPr="00FD42CC">
                                    <w:rPr>
                                      <w:color w:val="000000"/>
                                      <w:sz w:val="18"/>
                                      <w:szCs w:val="18"/>
                                    </w:rPr>
                                    <w:t>11.84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2014842" w14:textId="77777777" w:rsidR="009F0771" w:rsidRPr="00FD42CC" w:rsidRDefault="009F0771" w:rsidP="00FD42CC">
                                  <w:pPr>
                                    <w:rPr>
                                      <w:color w:val="000000"/>
                                      <w:sz w:val="18"/>
                                      <w:szCs w:val="18"/>
                                    </w:rPr>
                                  </w:pPr>
                                  <w:r w:rsidRPr="00FD42CC">
                                    <w:rPr>
                                      <w:color w:val="000000"/>
                                      <w:sz w:val="18"/>
                                      <w:szCs w:val="18"/>
                                    </w:rPr>
                                    <w:t>17.57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63DFC5F" w14:textId="77777777" w:rsidR="009F0771" w:rsidRPr="00FD42CC" w:rsidRDefault="009F0771" w:rsidP="00FD42CC">
                                  <w:pPr>
                                    <w:rPr>
                                      <w:color w:val="000000"/>
                                      <w:sz w:val="18"/>
                                      <w:szCs w:val="18"/>
                                    </w:rPr>
                                  </w:pPr>
                                  <w:r w:rsidRPr="00FD42CC">
                                    <w:rPr>
                                      <w:color w:val="000000"/>
                                      <w:sz w:val="18"/>
                                      <w:szCs w:val="18"/>
                                    </w:rPr>
                                    <w:t>1.46</w:t>
                                  </w:r>
                                </w:p>
                              </w:tc>
                            </w:tr>
                            <w:tr w:rsidR="009F0771" w14:paraId="11A8FC2B" w14:textId="77777777" w:rsidTr="00FB3F9B">
                              <w:trPr>
                                <w:trHeight w:val="207"/>
                                <w:jc w:val="center"/>
                              </w:trPr>
                              <w:tc>
                                <w:tcPr>
                                  <w:tcW w:w="1327" w:type="dxa"/>
                                </w:tcPr>
                                <w:p w14:paraId="53D2CC0F" w14:textId="77777777" w:rsidR="009F0771" w:rsidRPr="00FD42CC" w:rsidRDefault="009F0771" w:rsidP="00FD42CC">
                                  <w:pPr>
                                    <w:jc w:val="center"/>
                                    <w:rPr>
                                      <w:sz w:val="18"/>
                                      <w:szCs w:val="18"/>
                                    </w:rPr>
                                  </w:pPr>
                                  <w:r w:rsidRPr="00FD42CC">
                                    <w:rPr>
                                      <w:sz w:val="18"/>
                                      <w:szCs w:val="18"/>
                                    </w:rPr>
                                    <w:t>6</w:t>
                                  </w:r>
                                </w:p>
                              </w:tc>
                              <w:tc>
                                <w:tcPr>
                                  <w:tcW w:w="888" w:type="dxa"/>
                                  <w:tcBorders>
                                    <w:top w:val="single" w:sz="4" w:space="0" w:color="auto"/>
                                    <w:left w:val="nil"/>
                                    <w:bottom w:val="single" w:sz="4" w:space="0" w:color="auto"/>
                                    <w:right w:val="single" w:sz="4" w:space="0" w:color="auto"/>
                                  </w:tcBorders>
                                  <w:shd w:val="clear" w:color="auto" w:fill="auto"/>
                                  <w:vAlign w:val="bottom"/>
                                </w:tcPr>
                                <w:p w14:paraId="58EB4DB7" w14:textId="77777777" w:rsidR="009F0771" w:rsidRPr="00FD42CC" w:rsidRDefault="009F0771" w:rsidP="00FD42CC">
                                  <w:pPr>
                                    <w:rPr>
                                      <w:color w:val="000000"/>
                                      <w:sz w:val="18"/>
                                      <w:szCs w:val="18"/>
                                    </w:rPr>
                                  </w:pPr>
                                  <w:r w:rsidRPr="00FD42CC">
                                    <w:rPr>
                                      <w:color w:val="000000"/>
                                      <w:sz w:val="18"/>
                                      <w:szCs w:val="18"/>
                                    </w:rPr>
                                    <w:t>0.01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56115665" w14:textId="77777777" w:rsidR="009F0771" w:rsidRPr="00FD42CC" w:rsidRDefault="009F0771" w:rsidP="00FD42CC">
                                  <w:pPr>
                                    <w:rPr>
                                      <w:color w:val="000000"/>
                                      <w:sz w:val="18"/>
                                      <w:szCs w:val="18"/>
                                    </w:rPr>
                                  </w:pPr>
                                  <w:r w:rsidRPr="00FD42CC">
                                    <w:rPr>
                                      <w:color w:val="000000"/>
                                      <w:sz w:val="18"/>
                                      <w:szCs w:val="18"/>
                                    </w:rPr>
                                    <w:t>3.11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22C56A0" w14:textId="77777777" w:rsidR="009F0771" w:rsidRPr="00FD42CC" w:rsidRDefault="009F0771" w:rsidP="00FD42CC">
                                  <w:pPr>
                                    <w:rPr>
                                      <w:color w:val="000000"/>
                                      <w:sz w:val="18"/>
                                      <w:szCs w:val="18"/>
                                    </w:rPr>
                                  </w:pPr>
                                  <w:r w:rsidRPr="00FD42CC">
                                    <w:rPr>
                                      <w:color w:val="000000"/>
                                      <w:sz w:val="18"/>
                                      <w:szCs w:val="18"/>
                                    </w:rPr>
                                    <w:t>12.58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A043495" w14:textId="77777777" w:rsidR="009F0771" w:rsidRPr="00FD42CC" w:rsidRDefault="009F0771" w:rsidP="00FD42CC">
                                  <w:pPr>
                                    <w:rPr>
                                      <w:color w:val="000000"/>
                                      <w:sz w:val="18"/>
                                      <w:szCs w:val="18"/>
                                    </w:rPr>
                                  </w:pPr>
                                  <w:r w:rsidRPr="00FD42CC">
                                    <w:rPr>
                                      <w:color w:val="000000"/>
                                      <w:sz w:val="18"/>
                                      <w:szCs w:val="18"/>
                                    </w:rPr>
                                    <w:t>15.39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E6206BA" w14:textId="77777777" w:rsidR="009F0771" w:rsidRPr="00FD42CC" w:rsidRDefault="009F0771" w:rsidP="00FD42CC">
                                  <w:pPr>
                                    <w:rPr>
                                      <w:color w:val="000000"/>
                                      <w:sz w:val="18"/>
                                      <w:szCs w:val="18"/>
                                    </w:rPr>
                                  </w:pPr>
                                  <w:r w:rsidRPr="00FD42CC">
                                    <w:rPr>
                                      <w:color w:val="000000"/>
                                      <w:sz w:val="18"/>
                                      <w:szCs w:val="18"/>
                                    </w:rPr>
                                    <w:t>1.24</w:t>
                                  </w:r>
                                </w:p>
                              </w:tc>
                            </w:tr>
                            <w:tr w:rsidR="009F0771" w14:paraId="2CF6FBEC" w14:textId="77777777" w:rsidTr="00FB3F9B">
                              <w:trPr>
                                <w:trHeight w:val="193"/>
                                <w:jc w:val="center"/>
                              </w:trPr>
                              <w:tc>
                                <w:tcPr>
                                  <w:tcW w:w="1327" w:type="dxa"/>
                                </w:tcPr>
                                <w:p w14:paraId="1ADEB4FF" w14:textId="77777777" w:rsidR="009F0771" w:rsidRPr="00FD42CC" w:rsidRDefault="009F0771" w:rsidP="00FD42CC">
                                  <w:pPr>
                                    <w:jc w:val="center"/>
                                    <w:rPr>
                                      <w:sz w:val="18"/>
                                      <w:szCs w:val="18"/>
                                    </w:rPr>
                                  </w:pPr>
                                  <w:r w:rsidRPr="00FD42CC">
                                    <w:rPr>
                                      <w:sz w:val="18"/>
                                      <w:szCs w:val="18"/>
                                    </w:rPr>
                                    <w:t>7</w:t>
                                  </w:r>
                                </w:p>
                              </w:tc>
                              <w:tc>
                                <w:tcPr>
                                  <w:tcW w:w="888" w:type="dxa"/>
                                  <w:tcBorders>
                                    <w:top w:val="single" w:sz="4" w:space="0" w:color="auto"/>
                                    <w:left w:val="nil"/>
                                    <w:bottom w:val="single" w:sz="4" w:space="0" w:color="auto"/>
                                    <w:right w:val="single" w:sz="4" w:space="0" w:color="auto"/>
                                  </w:tcBorders>
                                  <w:shd w:val="clear" w:color="auto" w:fill="auto"/>
                                  <w:vAlign w:val="bottom"/>
                                </w:tcPr>
                                <w:p w14:paraId="6CD25707" w14:textId="77777777" w:rsidR="009F0771" w:rsidRPr="00FD42CC" w:rsidRDefault="009F0771" w:rsidP="00FD42CC">
                                  <w:pPr>
                                    <w:rPr>
                                      <w:color w:val="000000"/>
                                      <w:sz w:val="18"/>
                                      <w:szCs w:val="18"/>
                                    </w:rPr>
                                  </w:pPr>
                                  <w:r w:rsidRPr="00FD42CC">
                                    <w:rPr>
                                      <w:color w:val="000000"/>
                                      <w:sz w:val="18"/>
                                      <w:szCs w:val="18"/>
                                    </w:rPr>
                                    <w:t>-0.3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5C6190D1" w14:textId="77777777" w:rsidR="009F0771" w:rsidRPr="00FD42CC" w:rsidRDefault="009F0771" w:rsidP="00FD42CC">
                                  <w:pPr>
                                    <w:rPr>
                                      <w:color w:val="000000"/>
                                      <w:sz w:val="18"/>
                                      <w:szCs w:val="18"/>
                                    </w:rPr>
                                  </w:pPr>
                                  <w:r w:rsidRPr="00FD42CC">
                                    <w:rPr>
                                      <w:color w:val="000000"/>
                                      <w:sz w:val="18"/>
                                      <w:szCs w:val="18"/>
                                    </w:rPr>
                                    <w:t>3.36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5FD83B6" w14:textId="77777777" w:rsidR="009F0771" w:rsidRPr="00FD42CC" w:rsidRDefault="009F0771" w:rsidP="00FD42CC">
                                  <w:pPr>
                                    <w:rPr>
                                      <w:color w:val="000000"/>
                                      <w:sz w:val="18"/>
                                      <w:szCs w:val="18"/>
                                    </w:rPr>
                                  </w:pPr>
                                  <w:r w:rsidRPr="00FD42CC">
                                    <w:rPr>
                                      <w:color w:val="000000"/>
                                      <w:sz w:val="18"/>
                                      <w:szCs w:val="18"/>
                                    </w:rPr>
                                    <w:t>13.19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09B2922C" w14:textId="77777777" w:rsidR="009F0771" w:rsidRPr="00FD42CC" w:rsidRDefault="009F0771" w:rsidP="00FD42CC">
                                  <w:pPr>
                                    <w:rPr>
                                      <w:color w:val="000000"/>
                                      <w:sz w:val="18"/>
                                      <w:szCs w:val="18"/>
                                    </w:rPr>
                                  </w:pPr>
                                  <w:r w:rsidRPr="00FD42CC">
                                    <w:rPr>
                                      <w:color w:val="000000"/>
                                      <w:sz w:val="18"/>
                                      <w:szCs w:val="18"/>
                                    </w:rPr>
                                    <w:t>13.36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29E462D" w14:textId="77777777" w:rsidR="009F0771" w:rsidRPr="00FD42CC" w:rsidRDefault="009F0771" w:rsidP="00FD42CC">
                                  <w:pPr>
                                    <w:rPr>
                                      <w:color w:val="000000"/>
                                      <w:sz w:val="18"/>
                                      <w:szCs w:val="18"/>
                                    </w:rPr>
                                  </w:pPr>
                                  <w:r w:rsidRPr="00FD42CC">
                                    <w:rPr>
                                      <w:color w:val="000000"/>
                                      <w:sz w:val="18"/>
                                      <w:szCs w:val="18"/>
                                    </w:rPr>
                                    <w:t>1.04</w:t>
                                  </w:r>
                                </w:p>
                              </w:tc>
                            </w:tr>
                            <w:tr w:rsidR="009F0771" w14:paraId="61B8F4E0" w14:textId="77777777" w:rsidTr="00FB3F9B">
                              <w:trPr>
                                <w:trHeight w:val="193"/>
                                <w:jc w:val="center"/>
                              </w:trPr>
                              <w:tc>
                                <w:tcPr>
                                  <w:tcW w:w="1327" w:type="dxa"/>
                                </w:tcPr>
                                <w:p w14:paraId="1A2B62D4" w14:textId="77777777" w:rsidR="009F0771" w:rsidRPr="00FD42CC" w:rsidRDefault="009F0771" w:rsidP="00FD42CC">
                                  <w:pPr>
                                    <w:jc w:val="center"/>
                                    <w:rPr>
                                      <w:sz w:val="18"/>
                                      <w:szCs w:val="18"/>
                                    </w:rPr>
                                  </w:pPr>
                                  <w:r w:rsidRPr="00FD42CC">
                                    <w:rPr>
                                      <w:sz w:val="18"/>
                                      <w:szCs w:val="18"/>
                                    </w:rPr>
                                    <w:t>8</w:t>
                                  </w:r>
                                </w:p>
                              </w:tc>
                              <w:tc>
                                <w:tcPr>
                                  <w:tcW w:w="888" w:type="dxa"/>
                                  <w:tcBorders>
                                    <w:top w:val="single" w:sz="4" w:space="0" w:color="auto"/>
                                    <w:left w:val="nil"/>
                                    <w:bottom w:val="single" w:sz="4" w:space="0" w:color="auto"/>
                                    <w:right w:val="single" w:sz="4" w:space="0" w:color="auto"/>
                                  </w:tcBorders>
                                  <w:shd w:val="clear" w:color="auto" w:fill="auto"/>
                                  <w:vAlign w:val="bottom"/>
                                </w:tcPr>
                                <w:p w14:paraId="0D7B2D8B" w14:textId="77777777" w:rsidR="009F0771" w:rsidRPr="00FD42CC" w:rsidRDefault="009F0771" w:rsidP="00FD42CC">
                                  <w:pPr>
                                    <w:rPr>
                                      <w:color w:val="000000"/>
                                      <w:sz w:val="18"/>
                                      <w:szCs w:val="18"/>
                                    </w:rPr>
                                  </w:pPr>
                                  <w:r w:rsidRPr="00FD42CC">
                                    <w:rPr>
                                      <w:color w:val="000000"/>
                                      <w:sz w:val="18"/>
                                      <w:szCs w:val="18"/>
                                    </w:rPr>
                                    <w:t>-0.52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98EEEC2" w14:textId="77777777" w:rsidR="009F0771" w:rsidRPr="00FD42CC" w:rsidRDefault="009F0771" w:rsidP="00FD42CC">
                                  <w:pPr>
                                    <w:rPr>
                                      <w:color w:val="000000"/>
                                      <w:sz w:val="18"/>
                                      <w:szCs w:val="18"/>
                                    </w:rPr>
                                  </w:pPr>
                                  <w:r w:rsidRPr="00FD42CC">
                                    <w:rPr>
                                      <w:color w:val="000000"/>
                                      <w:sz w:val="18"/>
                                      <w:szCs w:val="18"/>
                                    </w:rPr>
                                    <w:t>3.26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0B6A6A56" w14:textId="77777777" w:rsidR="009F0771" w:rsidRPr="00FD42CC" w:rsidRDefault="009F0771" w:rsidP="00FD42CC">
                                  <w:pPr>
                                    <w:rPr>
                                      <w:color w:val="000000"/>
                                      <w:sz w:val="18"/>
                                      <w:szCs w:val="18"/>
                                    </w:rPr>
                                  </w:pPr>
                                  <w:r w:rsidRPr="00FD42CC">
                                    <w:rPr>
                                      <w:color w:val="000000"/>
                                      <w:sz w:val="18"/>
                                      <w:szCs w:val="18"/>
                                    </w:rPr>
                                    <w:t>13.72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0C7E2143" w14:textId="77777777" w:rsidR="009F0771" w:rsidRPr="00FD42CC" w:rsidRDefault="009F0771" w:rsidP="00FD42CC">
                                  <w:pPr>
                                    <w:rPr>
                                      <w:color w:val="000000"/>
                                      <w:sz w:val="18"/>
                                      <w:szCs w:val="18"/>
                                    </w:rPr>
                                  </w:pPr>
                                  <w:r w:rsidRPr="00FD42CC">
                                    <w:rPr>
                                      <w:color w:val="000000"/>
                                      <w:sz w:val="18"/>
                                      <w:szCs w:val="18"/>
                                    </w:rPr>
                                    <w:t>14.57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DCECDC5" w14:textId="77777777" w:rsidR="009F0771" w:rsidRPr="00FD42CC" w:rsidRDefault="009F0771" w:rsidP="00FD42CC">
                                  <w:pPr>
                                    <w:rPr>
                                      <w:color w:val="000000"/>
                                      <w:sz w:val="18"/>
                                      <w:szCs w:val="18"/>
                                    </w:rPr>
                                  </w:pPr>
                                  <w:r w:rsidRPr="00FD42CC">
                                    <w:rPr>
                                      <w:color w:val="000000"/>
                                      <w:sz w:val="18"/>
                                      <w:szCs w:val="18"/>
                                    </w:rPr>
                                    <w:t>1.1</w:t>
                                  </w:r>
                                </w:p>
                              </w:tc>
                            </w:tr>
                          </w:tbl>
                          <w:p w14:paraId="0F972E50" w14:textId="77777777" w:rsidR="009F0771" w:rsidRDefault="009F0771" w:rsidP="009F0771"/>
                          <w:p w14:paraId="35D86CFC" w14:textId="77777777" w:rsidR="009F0771" w:rsidRDefault="009F0771" w:rsidP="009F0771"/>
                          <w:p w14:paraId="4AD9C2AF" w14:textId="77777777" w:rsidR="009F0771" w:rsidRDefault="009F0771" w:rsidP="009F0771"/>
                          <w:p w14:paraId="1F0E83D3" w14:textId="77777777" w:rsidR="009F0771" w:rsidRPr="00A41755" w:rsidRDefault="009F0771" w:rsidP="009F07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36979" id="_x0000_s1050" type="#_x0000_t202" style="position:absolute;margin-left:-5.25pt;margin-top:-6pt;width:472.75pt;height:656.2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" filled="f" stroked="f">
                <v:textbox>
                  <w:txbxContent>
                    <w:p w14:paraId="4E9520CB" w14:textId="77777777" w:rsidR="009F0771" w:rsidRDefault="009F0771" w:rsidP="009F0771">
                      <w:pPr>
                        <w:rPr>
                          <w:sz w:val="24"/>
                          <w:szCs w:val="24"/>
                        </w:rPr>
                      </w:pPr>
                      <w:r w:rsidRPr="00361E42">
                        <w:rPr>
                          <w:b/>
                          <w:bCs/>
                          <w:sz w:val="24"/>
                          <w:szCs w:val="24"/>
                        </w:rPr>
                        <w:t>Table 3</w:t>
                      </w:r>
                      <w:r w:rsidRPr="00361E42">
                        <w:rPr>
                          <w:sz w:val="24"/>
                          <w:szCs w:val="24"/>
                        </w:rPr>
                        <w:t>: Table of 3-month skew, standard deviation, median, alpha and rate parameters associated with the precipitation frequency distributions shown in Figures 1 – 3.</w:t>
                      </w:r>
                    </w:p>
                    <w:tbl>
                      <w:tblPr>
                        <w:tblStyle w:val="TableGrid"/>
                        <w:tblW w:w="0" w:type="auto"/>
                        <w:jc w:val="center"/>
                        <w:tblLook w:val="04A0" w:firstRow="1" w:lastRow="0" w:firstColumn="1" w:lastColumn="0" w:noHBand="0" w:noVBand="1"/>
                      </w:tblPr>
                      <w:tblGrid>
                        <w:gridCol w:w="1327"/>
                        <w:gridCol w:w="888"/>
                        <w:gridCol w:w="1066"/>
                        <w:gridCol w:w="888"/>
                        <w:gridCol w:w="799"/>
                        <w:gridCol w:w="801"/>
                      </w:tblGrid>
                      <w:tr w:rsidR="009F0771" w14:paraId="5A4CE174" w14:textId="77777777" w:rsidTr="00FB3F9B">
                        <w:trPr>
                          <w:trHeight w:val="207"/>
                          <w:jc w:val="center"/>
                        </w:trPr>
                        <w:tc>
                          <w:tcPr>
                            <w:tcW w:w="5769" w:type="dxa"/>
                            <w:gridSpan w:val="6"/>
                            <w:shd w:val="clear" w:color="auto" w:fill="D9D9D9" w:themeFill="background1" w:themeFillShade="D9"/>
                          </w:tcPr>
                          <w:p w14:paraId="10990B22" w14:textId="77777777" w:rsidR="009F0771" w:rsidRPr="00FD42CC" w:rsidRDefault="009F0771" w:rsidP="003F3D23">
                            <w:pPr>
                              <w:jc w:val="center"/>
                              <w:rPr>
                                <w:b/>
                                <w:bCs/>
                                <w:sz w:val="18"/>
                                <w:szCs w:val="18"/>
                              </w:rPr>
                            </w:pPr>
                            <w:r w:rsidRPr="00FD42CC">
                              <w:rPr>
                                <w:b/>
                                <w:bCs/>
                                <w:sz w:val="18"/>
                                <w:szCs w:val="18"/>
                              </w:rPr>
                              <w:t>3-month Central CA (405)</w:t>
                            </w:r>
                          </w:p>
                        </w:tc>
                      </w:tr>
                      <w:tr w:rsidR="009F0771" w14:paraId="65EADC0D" w14:textId="77777777" w:rsidTr="00FB3F9B">
                        <w:trPr>
                          <w:trHeight w:val="400"/>
                          <w:jc w:val="center"/>
                        </w:trPr>
                        <w:tc>
                          <w:tcPr>
                            <w:tcW w:w="1327" w:type="dxa"/>
                            <w:shd w:val="clear" w:color="auto" w:fill="D9D9D9" w:themeFill="background1" w:themeFillShade="D9"/>
                          </w:tcPr>
                          <w:p w14:paraId="527211A1" w14:textId="77777777" w:rsidR="009F0771" w:rsidRPr="00FD42CC" w:rsidRDefault="009F0771">
                            <w:pPr>
                              <w:rPr>
                                <w:b/>
                                <w:bCs/>
                                <w:sz w:val="18"/>
                                <w:szCs w:val="18"/>
                              </w:rPr>
                            </w:pPr>
                            <w:r w:rsidRPr="00FD42CC">
                              <w:rPr>
                                <w:b/>
                                <w:bCs/>
                                <w:sz w:val="18"/>
                                <w:szCs w:val="18"/>
                              </w:rPr>
                              <w:t>Base Period</w:t>
                            </w:r>
                          </w:p>
                        </w:tc>
                        <w:tc>
                          <w:tcPr>
                            <w:tcW w:w="888" w:type="dxa"/>
                            <w:tcBorders>
                              <w:bottom w:val="single" w:sz="4" w:space="0" w:color="auto"/>
                            </w:tcBorders>
                            <w:shd w:val="clear" w:color="auto" w:fill="D9D9D9" w:themeFill="background1" w:themeFillShade="D9"/>
                          </w:tcPr>
                          <w:p w14:paraId="7D1B3C4E" w14:textId="77777777" w:rsidR="009F0771" w:rsidRPr="00FD42CC" w:rsidRDefault="009F0771">
                            <w:pPr>
                              <w:rPr>
                                <w:b/>
                                <w:bCs/>
                                <w:sz w:val="18"/>
                                <w:szCs w:val="18"/>
                              </w:rPr>
                            </w:pPr>
                            <w:r w:rsidRPr="00FD42CC">
                              <w:rPr>
                                <w:b/>
                                <w:bCs/>
                                <w:sz w:val="18"/>
                                <w:szCs w:val="18"/>
                              </w:rPr>
                              <w:t>Skew</w:t>
                            </w:r>
                          </w:p>
                        </w:tc>
                        <w:tc>
                          <w:tcPr>
                            <w:tcW w:w="1066" w:type="dxa"/>
                            <w:tcBorders>
                              <w:bottom w:val="single" w:sz="4" w:space="0" w:color="auto"/>
                            </w:tcBorders>
                            <w:shd w:val="clear" w:color="auto" w:fill="D9D9D9" w:themeFill="background1" w:themeFillShade="D9"/>
                          </w:tcPr>
                          <w:p w14:paraId="18E56EFB" w14:textId="77777777" w:rsidR="009F0771" w:rsidRPr="00FD42CC" w:rsidRDefault="009F0771">
                            <w:pPr>
                              <w:rPr>
                                <w:b/>
                                <w:bCs/>
                                <w:sz w:val="18"/>
                                <w:szCs w:val="18"/>
                              </w:rPr>
                            </w:pPr>
                            <w:r w:rsidRPr="00FD42CC">
                              <w:rPr>
                                <w:b/>
                                <w:bCs/>
                                <w:sz w:val="18"/>
                                <w:szCs w:val="18"/>
                              </w:rPr>
                              <w:t>Standard Deviation</w:t>
                            </w:r>
                          </w:p>
                        </w:tc>
                        <w:tc>
                          <w:tcPr>
                            <w:tcW w:w="888" w:type="dxa"/>
                            <w:tcBorders>
                              <w:bottom w:val="single" w:sz="4" w:space="0" w:color="auto"/>
                            </w:tcBorders>
                            <w:shd w:val="clear" w:color="auto" w:fill="D9D9D9" w:themeFill="background1" w:themeFillShade="D9"/>
                          </w:tcPr>
                          <w:p w14:paraId="34DF435D" w14:textId="77777777" w:rsidR="009F0771" w:rsidRPr="00FD42CC" w:rsidRDefault="009F0771">
                            <w:pPr>
                              <w:rPr>
                                <w:b/>
                                <w:bCs/>
                                <w:sz w:val="18"/>
                                <w:szCs w:val="18"/>
                              </w:rPr>
                            </w:pPr>
                            <w:r w:rsidRPr="00FD42CC">
                              <w:rPr>
                                <w:b/>
                                <w:bCs/>
                                <w:sz w:val="18"/>
                                <w:szCs w:val="18"/>
                              </w:rPr>
                              <w:t>Median</w:t>
                            </w:r>
                          </w:p>
                        </w:tc>
                        <w:tc>
                          <w:tcPr>
                            <w:tcW w:w="799" w:type="dxa"/>
                            <w:tcBorders>
                              <w:bottom w:val="single" w:sz="4" w:space="0" w:color="auto"/>
                            </w:tcBorders>
                            <w:shd w:val="clear" w:color="auto" w:fill="D9D9D9" w:themeFill="background1" w:themeFillShade="D9"/>
                          </w:tcPr>
                          <w:p w14:paraId="742818C1" w14:textId="77777777" w:rsidR="009F0771" w:rsidRPr="00FD42CC" w:rsidRDefault="009F0771">
                            <w:pPr>
                              <w:rPr>
                                <w:b/>
                                <w:bCs/>
                                <w:sz w:val="18"/>
                                <w:szCs w:val="18"/>
                              </w:rPr>
                            </w:pPr>
                            <w:r w:rsidRPr="00FD42CC">
                              <w:rPr>
                                <w:b/>
                                <w:bCs/>
                                <w:sz w:val="18"/>
                                <w:szCs w:val="18"/>
                              </w:rPr>
                              <w:t>alpha</w:t>
                            </w:r>
                          </w:p>
                        </w:tc>
                        <w:tc>
                          <w:tcPr>
                            <w:tcW w:w="799" w:type="dxa"/>
                            <w:tcBorders>
                              <w:bottom w:val="single" w:sz="4" w:space="0" w:color="auto"/>
                            </w:tcBorders>
                            <w:shd w:val="clear" w:color="auto" w:fill="D9D9D9" w:themeFill="background1" w:themeFillShade="D9"/>
                          </w:tcPr>
                          <w:p w14:paraId="414A9960" w14:textId="77777777" w:rsidR="009F0771" w:rsidRPr="00FD42CC" w:rsidRDefault="009F0771">
                            <w:pPr>
                              <w:rPr>
                                <w:b/>
                                <w:bCs/>
                                <w:sz w:val="18"/>
                                <w:szCs w:val="18"/>
                              </w:rPr>
                            </w:pPr>
                            <w:r w:rsidRPr="00FD42CC">
                              <w:rPr>
                                <w:b/>
                                <w:bCs/>
                                <w:sz w:val="18"/>
                                <w:szCs w:val="18"/>
                              </w:rPr>
                              <w:t>rate</w:t>
                            </w:r>
                          </w:p>
                        </w:tc>
                      </w:tr>
                      <w:tr w:rsidR="009F0771" w14:paraId="310BBCF5" w14:textId="77777777" w:rsidTr="00FB3F9B">
                        <w:trPr>
                          <w:trHeight w:val="193"/>
                          <w:jc w:val="center"/>
                        </w:trPr>
                        <w:tc>
                          <w:tcPr>
                            <w:tcW w:w="1327" w:type="dxa"/>
                          </w:tcPr>
                          <w:p w14:paraId="7E08D94D" w14:textId="77777777" w:rsidR="009F0771" w:rsidRPr="00FD42CC" w:rsidRDefault="009F0771" w:rsidP="003F3D23">
                            <w:pPr>
                              <w:jc w:val="center"/>
                              <w:rPr>
                                <w:sz w:val="18"/>
                                <w:szCs w:val="18"/>
                              </w:rPr>
                            </w:pPr>
                            <w:r w:rsidRPr="00FD42CC">
                              <w:rPr>
                                <w:sz w:val="18"/>
                                <w:szCs w:val="18"/>
                              </w:rPr>
                              <w:t>1</w:t>
                            </w:r>
                          </w:p>
                        </w:tc>
                        <w:tc>
                          <w:tcPr>
                            <w:tcW w:w="888" w:type="dxa"/>
                            <w:tcBorders>
                              <w:top w:val="single" w:sz="4" w:space="0" w:color="auto"/>
                              <w:left w:val="nil"/>
                              <w:bottom w:val="single" w:sz="4" w:space="0" w:color="auto"/>
                              <w:right w:val="single" w:sz="4" w:space="0" w:color="auto"/>
                            </w:tcBorders>
                            <w:shd w:val="clear" w:color="auto" w:fill="auto"/>
                            <w:vAlign w:val="bottom"/>
                          </w:tcPr>
                          <w:p w14:paraId="34856578" w14:textId="77777777" w:rsidR="009F0771" w:rsidRPr="00FD42CC" w:rsidRDefault="009F0771" w:rsidP="003F3D23">
                            <w:pPr>
                              <w:rPr>
                                <w:sz w:val="18"/>
                                <w:szCs w:val="18"/>
                              </w:rPr>
                            </w:pPr>
                            <w:r w:rsidRPr="00FD42CC">
                              <w:rPr>
                                <w:color w:val="000000"/>
                                <w:sz w:val="18"/>
                                <w:szCs w:val="18"/>
                              </w:rPr>
                              <w:t>0.01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7C92883A" w14:textId="77777777" w:rsidR="009F0771" w:rsidRPr="00FD42CC" w:rsidRDefault="009F0771" w:rsidP="003F3D23">
                            <w:pPr>
                              <w:rPr>
                                <w:sz w:val="18"/>
                                <w:szCs w:val="18"/>
                              </w:rPr>
                            </w:pPr>
                            <w:r w:rsidRPr="00FD42CC">
                              <w:rPr>
                                <w:color w:val="000000"/>
                                <w:sz w:val="18"/>
                                <w:szCs w:val="18"/>
                              </w:rPr>
                              <w:t>0.55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C811EE5" w14:textId="77777777" w:rsidR="009F0771" w:rsidRPr="00FD42CC" w:rsidRDefault="009F0771" w:rsidP="003F3D23">
                            <w:pPr>
                              <w:rPr>
                                <w:sz w:val="18"/>
                                <w:szCs w:val="18"/>
                              </w:rPr>
                            </w:pPr>
                            <w:r w:rsidRPr="00FD42CC">
                              <w:rPr>
                                <w:color w:val="000000"/>
                                <w:sz w:val="18"/>
                                <w:szCs w:val="18"/>
                              </w:rPr>
                              <w:t>1.01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08AFA8E" w14:textId="77777777" w:rsidR="009F0771" w:rsidRPr="00FD42CC" w:rsidRDefault="009F0771" w:rsidP="003F3D23">
                            <w:pPr>
                              <w:rPr>
                                <w:sz w:val="18"/>
                                <w:szCs w:val="18"/>
                              </w:rPr>
                            </w:pPr>
                            <w:r w:rsidRPr="00FD42CC">
                              <w:rPr>
                                <w:color w:val="000000"/>
                                <w:sz w:val="18"/>
                                <w:szCs w:val="18"/>
                              </w:rPr>
                              <w:t>2.55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0EBAD861" w14:textId="77777777" w:rsidR="009F0771" w:rsidRPr="00FD42CC" w:rsidRDefault="009F0771" w:rsidP="003F3D23">
                            <w:pPr>
                              <w:rPr>
                                <w:sz w:val="18"/>
                                <w:szCs w:val="18"/>
                              </w:rPr>
                            </w:pPr>
                            <w:r w:rsidRPr="00FD42CC">
                              <w:rPr>
                                <w:color w:val="000000"/>
                                <w:sz w:val="18"/>
                                <w:szCs w:val="18"/>
                              </w:rPr>
                              <w:t>2.49</w:t>
                            </w:r>
                          </w:p>
                        </w:tc>
                      </w:tr>
                      <w:tr w:rsidR="009F0771" w14:paraId="67E6C6F5" w14:textId="77777777" w:rsidTr="00FB3F9B">
                        <w:trPr>
                          <w:trHeight w:val="207"/>
                          <w:jc w:val="center"/>
                        </w:trPr>
                        <w:tc>
                          <w:tcPr>
                            <w:tcW w:w="1327" w:type="dxa"/>
                          </w:tcPr>
                          <w:p w14:paraId="2A5CD3EE" w14:textId="77777777" w:rsidR="009F0771" w:rsidRPr="00FD42CC" w:rsidRDefault="009F0771" w:rsidP="003F3D23">
                            <w:pPr>
                              <w:jc w:val="center"/>
                              <w:rPr>
                                <w:sz w:val="18"/>
                                <w:szCs w:val="18"/>
                              </w:rPr>
                            </w:pPr>
                            <w:r w:rsidRPr="00FD42CC">
                              <w:rPr>
                                <w:sz w:val="18"/>
                                <w:szCs w:val="18"/>
                              </w:rPr>
                              <w:t>2</w:t>
                            </w:r>
                          </w:p>
                        </w:tc>
                        <w:tc>
                          <w:tcPr>
                            <w:tcW w:w="888" w:type="dxa"/>
                            <w:tcBorders>
                              <w:top w:val="single" w:sz="4" w:space="0" w:color="auto"/>
                              <w:left w:val="nil"/>
                              <w:bottom w:val="single" w:sz="4" w:space="0" w:color="auto"/>
                              <w:right w:val="single" w:sz="4" w:space="0" w:color="auto"/>
                            </w:tcBorders>
                            <w:shd w:val="clear" w:color="auto" w:fill="auto"/>
                            <w:vAlign w:val="bottom"/>
                          </w:tcPr>
                          <w:p w14:paraId="463B0B88" w14:textId="77777777" w:rsidR="009F0771" w:rsidRPr="00FD42CC" w:rsidRDefault="009F0771" w:rsidP="003F3D23">
                            <w:pPr>
                              <w:rPr>
                                <w:sz w:val="18"/>
                                <w:szCs w:val="18"/>
                              </w:rPr>
                            </w:pPr>
                            <w:r w:rsidRPr="00FD42CC">
                              <w:rPr>
                                <w:color w:val="000000"/>
                                <w:sz w:val="18"/>
                                <w:szCs w:val="18"/>
                              </w:rPr>
                              <w:t>0.77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236317A" w14:textId="77777777" w:rsidR="009F0771" w:rsidRPr="00FD42CC" w:rsidRDefault="009F0771" w:rsidP="003F3D23">
                            <w:pPr>
                              <w:rPr>
                                <w:sz w:val="18"/>
                                <w:szCs w:val="18"/>
                              </w:rPr>
                            </w:pPr>
                            <w:r w:rsidRPr="00FD42CC">
                              <w:rPr>
                                <w:color w:val="000000"/>
                                <w:sz w:val="18"/>
                                <w:szCs w:val="18"/>
                              </w:rPr>
                              <w:t>0.63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541503B0" w14:textId="77777777" w:rsidR="009F0771" w:rsidRPr="00FD42CC" w:rsidRDefault="009F0771" w:rsidP="003F3D23">
                            <w:pPr>
                              <w:rPr>
                                <w:sz w:val="18"/>
                                <w:szCs w:val="18"/>
                              </w:rPr>
                            </w:pPr>
                            <w:r w:rsidRPr="00FD42CC">
                              <w:rPr>
                                <w:color w:val="000000"/>
                                <w:sz w:val="18"/>
                                <w:szCs w:val="18"/>
                              </w:rPr>
                              <w:t>1.12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453B6622" w14:textId="77777777" w:rsidR="009F0771" w:rsidRPr="00FD42CC" w:rsidRDefault="009F0771" w:rsidP="003F3D23">
                            <w:pPr>
                              <w:rPr>
                                <w:sz w:val="18"/>
                                <w:szCs w:val="18"/>
                              </w:rPr>
                            </w:pPr>
                            <w:r w:rsidRPr="00FD42CC">
                              <w:rPr>
                                <w:color w:val="000000"/>
                                <w:sz w:val="18"/>
                                <w:szCs w:val="18"/>
                              </w:rPr>
                              <w:t>2.64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2C9EF1C" w14:textId="77777777" w:rsidR="009F0771" w:rsidRPr="00FD42CC" w:rsidRDefault="009F0771" w:rsidP="003F3D23">
                            <w:pPr>
                              <w:rPr>
                                <w:sz w:val="18"/>
                                <w:szCs w:val="18"/>
                              </w:rPr>
                            </w:pPr>
                            <w:r w:rsidRPr="00FD42CC">
                              <w:rPr>
                                <w:color w:val="000000"/>
                                <w:sz w:val="18"/>
                                <w:szCs w:val="18"/>
                              </w:rPr>
                              <w:t>2.43</w:t>
                            </w:r>
                          </w:p>
                        </w:tc>
                      </w:tr>
                      <w:tr w:rsidR="009F0771" w14:paraId="7C8A9155" w14:textId="77777777" w:rsidTr="00FB3F9B">
                        <w:trPr>
                          <w:trHeight w:val="193"/>
                          <w:jc w:val="center"/>
                        </w:trPr>
                        <w:tc>
                          <w:tcPr>
                            <w:tcW w:w="1327" w:type="dxa"/>
                          </w:tcPr>
                          <w:p w14:paraId="1B6B9147" w14:textId="77777777" w:rsidR="009F0771" w:rsidRPr="00FD42CC" w:rsidRDefault="009F0771" w:rsidP="003F3D23">
                            <w:pPr>
                              <w:jc w:val="center"/>
                              <w:rPr>
                                <w:sz w:val="18"/>
                                <w:szCs w:val="18"/>
                              </w:rPr>
                            </w:pPr>
                            <w:r w:rsidRPr="00FD42CC">
                              <w:rPr>
                                <w:sz w:val="18"/>
                                <w:szCs w:val="18"/>
                              </w:rPr>
                              <w:t>3</w:t>
                            </w:r>
                          </w:p>
                        </w:tc>
                        <w:tc>
                          <w:tcPr>
                            <w:tcW w:w="888" w:type="dxa"/>
                            <w:tcBorders>
                              <w:top w:val="single" w:sz="4" w:space="0" w:color="auto"/>
                              <w:left w:val="nil"/>
                              <w:bottom w:val="single" w:sz="4" w:space="0" w:color="auto"/>
                              <w:right w:val="single" w:sz="4" w:space="0" w:color="auto"/>
                            </w:tcBorders>
                            <w:shd w:val="clear" w:color="auto" w:fill="auto"/>
                            <w:vAlign w:val="bottom"/>
                          </w:tcPr>
                          <w:p w14:paraId="08B11655" w14:textId="77777777" w:rsidR="009F0771" w:rsidRPr="00FD42CC" w:rsidRDefault="009F0771" w:rsidP="003F3D23">
                            <w:pPr>
                              <w:rPr>
                                <w:sz w:val="18"/>
                                <w:szCs w:val="18"/>
                              </w:rPr>
                            </w:pPr>
                            <w:r w:rsidRPr="00FD42CC">
                              <w:rPr>
                                <w:color w:val="000000"/>
                                <w:sz w:val="18"/>
                                <w:szCs w:val="18"/>
                              </w:rPr>
                              <w:t>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CB25D93" w14:textId="77777777" w:rsidR="009F0771" w:rsidRPr="00FD42CC" w:rsidRDefault="009F0771" w:rsidP="003F3D23">
                            <w:pPr>
                              <w:rPr>
                                <w:sz w:val="18"/>
                                <w:szCs w:val="18"/>
                              </w:rPr>
                            </w:pPr>
                            <w:r w:rsidRPr="00FD42CC">
                              <w:rPr>
                                <w:color w:val="000000"/>
                                <w:sz w:val="18"/>
                                <w:szCs w:val="18"/>
                              </w:rPr>
                              <w:t>0.61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31BC87B3" w14:textId="77777777" w:rsidR="009F0771" w:rsidRPr="00FD42CC" w:rsidRDefault="009F0771" w:rsidP="003F3D23">
                            <w:pPr>
                              <w:rPr>
                                <w:sz w:val="18"/>
                                <w:szCs w:val="18"/>
                              </w:rPr>
                            </w:pPr>
                            <w:r w:rsidRPr="00FD42CC">
                              <w:rPr>
                                <w:color w:val="000000"/>
                                <w:sz w:val="18"/>
                                <w:szCs w:val="18"/>
                              </w:rPr>
                              <w:t>0.88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8AEB9D1" w14:textId="77777777" w:rsidR="009F0771" w:rsidRPr="00FD42CC" w:rsidRDefault="009F0771" w:rsidP="003F3D23">
                            <w:pPr>
                              <w:rPr>
                                <w:sz w:val="18"/>
                                <w:szCs w:val="18"/>
                              </w:rPr>
                            </w:pPr>
                            <w:r w:rsidRPr="00FD42CC">
                              <w:rPr>
                                <w:color w:val="000000"/>
                                <w:sz w:val="18"/>
                                <w:szCs w:val="18"/>
                              </w:rPr>
                              <w:t>2.95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21B4DF5" w14:textId="77777777" w:rsidR="009F0771" w:rsidRPr="00FD42CC" w:rsidRDefault="009F0771" w:rsidP="003F3D23">
                            <w:pPr>
                              <w:rPr>
                                <w:sz w:val="18"/>
                                <w:szCs w:val="18"/>
                              </w:rPr>
                            </w:pPr>
                            <w:r w:rsidRPr="00FD42CC">
                              <w:rPr>
                                <w:color w:val="000000"/>
                                <w:sz w:val="18"/>
                                <w:szCs w:val="18"/>
                              </w:rPr>
                              <w:t>2.91</w:t>
                            </w:r>
                          </w:p>
                        </w:tc>
                      </w:tr>
                      <w:tr w:rsidR="009F0771" w14:paraId="3F640D9E" w14:textId="77777777" w:rsidTr="00FB3F9B">
                        <w:trPr>
                          <w:trHeight w:val="207"/>
                          <w:jc w:val="center"/>
                        </w:trPr>
                        <w:tc>
                          <w:tcPr>
                            <w:tcW w:w="1327" w:type="dxa"/>
                          </w:tcPr>
                          <w:p w14:paraId="6AF66835" w14:textId="77777777" w:rsidR="009F0771" w:rsidRPr="00FD42CC" w:rsidRDefault="009F0771" w:rsidP="003F3D23">
                            <w:pPr>
                              <w:jc w:val="center"/>
                              <w:rPr>
                                <w:sz w:val="18"/>
                                <w:szCs w:val="18"/>
                              </w:rPr>
                            </w:pPr>
                            <w:r w:rsidRPr="00FD42CC">
                              <w:rPr>
                                <w:sz w:val="18"/>
                                <w:szCs w:val="18"/>
                              </w:rPr>
                              <w:t>4</w:t>
                            </w:r>
                          </w:p>
                        </w:tc>
                        <w:tc>
                          <w:tcPr>
                            <w:tcW w:w="888" w:type="dxa"/>
                            <w:tcBorders>
                              <w:top w:val="single" w:sz="4" w:space="0" w:color="auto"/>
                              <w:left w:val="nil"/>
                              <w:bottom w:val="single" w:sz="4" w:space="0" w:color="auto"/>
                              <w:right w:val="single" w:sz="4" w:space="0" w:color="auto"/>
                            </w:tcBorders>
                            <w:shd w:val="clear" w:color="auto" w:fill="auto"/>
                            <w:vAlign w:val="bottom"/>
                          </w:tcPr>
                          <w:p w14:paraId="0A089CB0" w14:textId="77777777" w:rsidR="009F0771" w:rsidRPr="00FD42CC" w:rsidRDefault="009F0771" w:rsidP="003F3D23">
                            <w:pPr>
                              <w:rPr>
                                <w:sz w:val="18"/>
                                <w:szCs w:val="18"/>
                              </w:rPr>
                            </w:pPr>
                            <w:r w:rsidRPr="00FD42CC">
                              <w:rPr>
                                <w:color w:val="000000"/>
                                <w:sz w:val="18"/>
                                <w:szCs w:val="18"/>
                              </w:rPr>
                              <w:t>1.25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76FC0EA" w14:textId="77777777" w:rsidR="009F0771" w:rsidRPr="00FD42CC" w:rsidRDefault="009F0771" w:rsidP="003F3D23">
                            <w:pPr>
                              <w:rPr>
                                <w:sz w:val="18"/>
                                <w:szCs w:val="18"/>
                              </w:rPr>
                            </w:pPr>
                            <w:r w:rsidRPr="00FD42CC">
                              <w:rPr>
                                <w:color w:val="000000"/>
                                <w:sz w:val="18"/>
                                <w:szCs w:val="18"/>
                              </w:rPr>
                              <w:t>0.69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5489497" w14:textId="77777777" w:rsidR="009F0771" w:rsidRPr="00FD42CC" w:rsidRDefault="009F0771" w:rsidP="003F3D23">
                            <w:pPr>
                              <w:rPr>
                                <w:sz w:val="18"/>
                                <w:szCs w:val="18"/>
                              </w:rPr>
                            </w:pPr>
                            <w:r w:rsidRPr="00FD42CC">
                              <w:rPr>
                                <w:color w:val="000000"/>
                                <w:sz w:val="18"/>
                                <w:szCs w:val="18"/>
                              </w:rPr>
                              <w:t>0.71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C795EEA" w14:textId="77777777" w:rsidR="009F0771" w:rsidRPr="00FD42CC" w:rsidRDefault="009F0771" w:rsidP="003F3D23">
                            <w:pPr>
                              <w:rPr>
                                <w:sz w:val="18"/>
                                <w:szCs w:val="18"/>
                              </w:rPr>
                            </w:pPr>
                            <w:r w:rsidRPr="00FD42CC">
                              <w:rPr>
                                <w:color w:val="000000"/>
                                <w:sz w:val="18"/>
                                <w:szCs w:val="18"/>
                              </w:rPr>
                              <w:t>2.53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473B0CBA" w14:textId="77777777" w:rsidR="009F0771" w:rsidRPr="00FD42CC" w:rsidRDefault="009F0771" w:rsidP="003F3D23">
                            <w:pPr>
                              <w:rPr>
                                <w:sz w:val="18"/>
                                <w:szCs w:val="18"/>
                              </w:rPr>
                            </w:pPr>
                            <w:r w:rsidRPr="00FD42CC">
                              <w:rPr>
                                <w:color w:val="000000"/>
                                <w:sz w:val="18"/>
                                <w:szCs w:val="18"/>
                              </w:rPr>
                              <w:t>2.52</w:t>
                            </w:r>
                          </w:p>
                        </w:tc>
                      </w:tr>
                      <w:tr w:rsidR="009F0771" w14:paraId="7D83ED62" w14:textId="77777777" w:rsidTr="00FB3F9B">
                        <w:trPr>
                          <w:trHeight w:val="193"/>
                          <w:jc w:val="center"/>
                        </w:trPr>
                        <w:tc>
                          <w:tcPr>
                            <w:tcW w:w="1327" w:type="dxa"/>
                          </w:tcPr>
                          <w:p w14:paraId="7C6B3C43" w14:textId="77777777" w:rsidR="009F0771" w:rsidRPr="00FD42CC" w:rsidRDefault="009F0771" w:rsidP="003F3D23">
                            <w:pPr>
                              <w:jc w:val="center"/>
                              <w:rPr>
                                <w:sz w:val="18"/>
                                <w:szCs w:val="18"/>
                              </w:rPr>
                            </w:pPr>
                            <w:r w:rsidRPr="00FD42CC">
                              <w:rPr>
                                <w:sz w:val="18"/>
                                <w:szCs w:val="18"/>
                              </w:rPr>
                              <w:t>5</w:t>
                            </w:r>
                          </w:p>
                        </w:tc>
                        <w:tc>
                          <w:tcPr>
                            <w:tcW w:w="888" w:type="dxa"/>
                            <w:tcBorders>
                              <w:top w:val="single" w:sz="4" w:space="0" w:color="auto"/>
                              <w:left w:val="nil"/>
                              <w:bottom w:val="single" w:sz="4" w:space="0" w:color="auto"/>
                              <w:right w:val="single" w:sz="4" w:space="0" w:color="auto"/>
                            </w:tcBorders>
                            <w:shd w:val="clear" w:color="auto" w:fill="auto"/>
                            <w:vAlign w:val="bottom"/>
                          </w:tcPr>
                          <w:p w14:paraId="38F3DCB0" w14:textId="77777777" w:rsidR="009F0771" w:rsidRPr="00FD42CC" w:rsidRDefault="009F0771" w:rsidP="003F3D23">
                            <w:pPr>
                              <w:rPr>
                                <w:sz w:val="18"/>
                                <w:szCs w:val="18"/>
                              </w:rPr>
                            </w:pPr>
                            <w:r w:rsidRPr="00FD42CC">
                              <w:rPr>
                                <w:color w:val="000000"/>
                                <w:sz w:val="18"/>
                                <w:szCs w:val="18"/>
                              </w:rPr>
                              <w:t>1.38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7E6619A2" w14:textId="77777777" w:rsidR="009F0771" w:rsidRPr="00FD42CC" w:rsidRDefault="009F0771" w:rsidP="003F3D23">
                            <w:pPr>
                              <w:rPr>
                                <w:sz w:val="18"/>
                                <w:szCs w:val="18"/>
                              </w:rPr>
                            </w:pPr>
                            <w:r w:rsidRPr="00FD42CC">
                              <w:rPr>
                                <w:color w:val="000000"/>
                                <w:sz w:val="18"/>
                                <w:szCs w:val="18"/>
                              </w:rPr>
                              <w:t>0.56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DF269EB" w14:textId="77777777" w:rsidR="009F0771" w:rsidRPr="00FD42CC" w:rsidRDefault="009F0771" w:rsidP="003F3D23">
                            <w:pPr>
                              <w:rPr>
                                <w:sz w:val="18"/>
                                <w:szCs w:val="18"/>
                              </w:rPr>
                            </w:pPr>
                            <w:r w:rsidRPr="00FD42CC">
                              <w:rPr>
                                <w:color w:val="000000"/>
                                <w:sz w:val="18"/>
                                <w:szCs w:val="18"/>
                              </w:rPr>
                              <w:t>0.71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47D61ED5" w14:textId="77777777" w:rsidR="009F0771" w:rsidRPr="00FD42CC" w:rsidRDefault="009F0771" w:rsidP="003F3D23">
                            <w:pPr>
                              <w:rPr>
                                <w:sz w:val="18"/>
                                <w:szCs w:val="18"/>
                              </w:rPr>
                            </w:pPr>
                            <w:r w:rsidRPr="00FD42CC">
                              <w:rPr>
                                <w:color w:val="000000"/>
                                <w:sz w:val="18"/>
                                <w:szCs w:val="18"/>
                              </w:rPr>
                              <w:t>3.19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C69AFA3" w14:textId="77777777" w:rsidR="009F0771" w:rsidRPr="00FD42CC" w:rsidRDefault="009F0771" w:rsidP="003F3D23">
                            <w:pPr>
                              <w:rPr>
                                <w:sz w:val="18"/>
                                <w:szCs w:val="18"/>
                              </w:rPr>
                            </w:pPr>
                            <w:r w:rsidRPr="00FD42CC">
                              <w:rPr>
                                <w:color w:val="000000"/>
                                <w:sz w:val="18"/>
                                <w:szCs w:val="18"/>
                              </w:rPr>
                              <w:t>3.6</w:t>
                            </w:r>
                          </w:p>
                        </w:tc>
                      </w:tr>
                      <w:tr w:rsidR="003E495D" w14:paraId="378EBAB4" w14:textId="77777777" w:rsidTr="00FB3F9B">
                        <w:trPr>
                          <w:trHeight w:val="193"/>
                          <w:jc w:val="center"/>
                        </w:trPr>
                        <w:tc>
                          <w:tcPr>
                            <w:tcW w:w="1327" w:type="dxa"/>
                          </w:tcPr>
                          <w:p w14:paraId="1B20465D" w14:textId="77777777" w:rsidR="003E495D" w:rsidRPr="00FD42CC" w:rsidRDefault="003E495D" w:rsidP="003F3D23">
                            <w:pPr>
                              <w:jc w:val="center"/>
                              <w:rPr>
                                <w:sz w:val="18"/>
                                <w:szCs w:val="18"/>
                              </w:rPr>
                            </w:pPr>
                          </w:p>
                        </w:tc>
                        <w:tc>
                          <w:tcPr>
                            <w:tcW w:w="888" w:type="dxa"/>
                            <w:tcBorders>
                              <w:top w:val="single" w:sz="4" w:space="0" w:color="auto"/>
                              <w:left w:val="nil"/>
                              <w:bottom w:val="single" w:sz="4" w:space="0" w:color="auto"/>
                              <w:right w:val="single" w:sz="4" w:space="0" w:color="auto"/>
                            </w:tcBorders>
                            <w:shd w:val="clear" w:color="auto" w:fill="auto"/>
                            <w:vAlign w:val="bottom"/>
                          </w:tcPr>
                          <w:p w14:paraId="40382258" w14:textId="77777777" w:rsidR="003E495D" w:rsidRPr="00FD42CC" w:rsidRDefault="003E495D" w:rsidP="003F3D23">
                            <w:pPr>
                              <w:rPr>
                                <w:color w:val="000000"/>
                                <w:sz w:val="18"/>
                                <w:szCs w:val="18"/>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48A6B87" w14:textId="77777777" w:rsidR="003E495D" w:rsidRPr="00FD42CC" w:rsidRDefault="003E495D" w:rsidP="003F3D23">
                            <w:pPr>
                              <w:rPr>
                                <w:color w:val="000000"/>
                                <w:sz w:val="18"/>
                                <w:szCs w:val="18"/>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0D4BE08E" w14:textId="77777777" w:rsidR="003E495D" w:rsidRPr="00FD42CC" w:rsidRDefault="003E495D" w:rsidP="003F3D23">
                            <w:pPr>
                              <w:rPr>
                                <w:color w:val="000000"/>
                                <w:sz w:val="18"/>
                                <w:szCs w:val="18"/>
                              </w:rPr>
                            </w:pP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2F25824" w14:textId="77777777" w:rsidR="003E495D" w:rsidRPr="00FD42CC" w:rsidRDefault="003E495D" w:rsidP="003F3D23">
                            <w:pPr>
                              <w:rPr>
                                <w:color w:val="000000"/>
                                <w:sz w:val="18"/>
                                <w:szCs w:val="18"/>
                              </w:rPr>
                            </w:pP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62C2B88" w14:textId="77777777" w:rsidR="003E495D" w:rsidRPr="00FD42CC" w:rsidRDefault="003E495D" w:rsidP="003F3D23">
                            <w:pPr>
                              <w:rPr>
                                <w:color w:val="000000"/>
                                <w:sz w:val="18"/>
                                <w:szCs w:val="18"/>
                              </w:rPr>
                            </w:pPr>
                          </w:p>
                        </w:tc>
                      </w:tr>
                      <w:tr w:rsidR="009F0771" w14:paraId="729915AA" w14:textId="77777777" w:rsidTr="00FB3F9B">
                        <w:trPr>
                          <w:trHeight w:val="207"/>
                          <w:jc w:val="center"/>
                        </w:trPr>
                        <w:tc>
                          <w:tcPr>
                            <w:tcW w:w="1327" w:type="dxa"/>
                          </w:tcPr>
                          <w:p w14:paraId="4936BB77" w14:textId="77777777" w:rsidR="009F0771" w:rsidRPr="00FD42CC" w:rsidRDefault="009F0771" w:rsidP="003F3D23">
                            <w:pPr>
                              <w:jc w:val="center"/>
                              <w:rPr>
                                <w:sz w:val="18"/>
                                <w:szCs w:val="18"/>
                              </w:rPr>
                            </w:pPr>
                            <w:r w:rsidRPr="00FD42CC">
                              <w:rPr>
                                <w:sz w:val="18"/>
                                <w:szCs w:val="18"/>
                              </w:rPr>
                              <w:t>6</w:t>
                            </w:r>
                          </w:p>
                        </w:tc>
                        <w:tc>
                          <w:tcPr>
                            <w:tcW w:w="888" w:type="dxa"/>
                            <w:tcBorders>
                              <w:top w:val="single" w:sz="4" w:space="0" w:color="auto"/>
                              <w:left w:val="nil"/>
                              <w:bottom w:val="single" w:sz="4" w:space="0" w:color="auto"/>
                              <w:right w:val="single" w:sz="4" w:space="0" w:color="auto"/>
                            </w:tcBorders>
                            <w:shd w:val="clear" w:color="auto" w:fill="auto"/>
                            <w:vAlign w:val="bottom"/>
                          </w:tcPr>
                          <w:p w14:paraId="53C2AF9A" w14:textId="77777777" w:rsidR="009F0771" w:rsidRPr="00FD42CC" w:rsidRDefault="009F0771" w:rsidP="003F3D23">
                            <w:pPr>
                              <w:rPr>
                                <w:sz w:val="18"/>
                                <w:szCs w:val="18"/>
                              </w:rPr>
                            </w:pPr>
                            <w:r w:rsidRPr="00FD42CC">
                              <w:rPr>
                                <w:color w:val="000000"/>
                                <w:sz w:val="18"/>
                                <w:szCs w:val="18"/>
                              </w:rPr>
                              <w:t>1.7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ED78BF2" w14:textId="77777777" w:rsidR="009F0771" w:rsidRPr="00FD42CC" w:rsidRDefault="009F0771" w:rsidP="003F3D23">
                            <w:pPr>
                              <w:rPr>
                                <w:sz w:val="18"/>
                                <w:szCs w:val="18"/>
                              </w:rPr>
                            </w:pPr>
                            <w:r w:rsidRPr="00FD42CC">
                              <w:rPr>
                                <w:color w:val="000000"/>
                                <w:sz w:val="18"/>
                                <w:szCs w:val="18"/>
                              </w:rPr>
                              <w:t>0.85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5E20BD6C" w14:textId="77777777" w:rsidR="009F0771" w:rsidRPr="00FD42CC" w:rsidRDefault="009F0771" w:rsidP="003F3D23">
                            <w:pPr>
                              <w:rPr>
                                <w:sz w:val="18"/>
                                <w:szCs w:val="18"/>
                              </w:rPr>
                            </w:pPr>
                            <w:r w:rsidRPr="00FD42CC">
                              <w:rPr>
                                <w:color w:val="000000"/>
                                <w:sz w:val="18"/>
                                <w:szCs w:val="18"/>
                              </w:rPr>
                              <w:t>0.81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90FB17A" w14:textId="77777777" w:rsidR="009F0771" w:rsidRPr="00FD42CC" w:rsidRDefault="009F0771" w:rsidP="003F3D23">
                            <w:pPr>
                              <w:rPr>
                                <w:sz w:val="18"/>
                                <w:szCs w:val="18"/>
                              </w:rPr>
                            </w:pPr>
                            <w:r w:rsidRPr="00FD42CC">
                              <w:rPr>
                                <w:color w:val="000000"/>
                                <w:sz w:val="18"/>
                                <w:szCs w:val="18"/>
                              </w:rPr>
                              <w:t>2.42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A18559C" w14:textId="77777777" w:rsidR="009F0771" w:rsidRPr="00FD42CC" w:rsidRDefault="009F0771" w:rsidP="003F3D23">
                            <w:pPr>
                              <w:rPr>
                                <w:sz w:val="18"/>
                                <w:szCs w:val="18"/>
                              </w:rPr>
                            </w:pPr>
                            <w:r w:rsidRPr="00FD42CC">
                              <w:rPr>
                                <w:color w:val="000000"/>
                                <w:sz w:val="18"/>
                                <w:szCs w:val="18"/>
                              </w:rPr>
                              <w:t>2.15</w:t>
                            </w:r>
                          </w:p>
                        </w:tc>
                      </w:tr>
                      <w:tr w:rsidR="009F0771" w14:paraId="667EEAB0" w14:textId="77777777" w:rsidTr="00FB3F9B">
                        <w:trPr>
                          <w:trHeight w:val="193"/>
                          <w:jc w:val="center"/>
                        </w:trPr>
                        <w:tc>
                          <w:tcPr>
                            <w:tcW w:w="1327" w:type="dxa"/>
                          </w:tcPr>
                          <w:p w14:paraId="75E10C59" w14:textId="77777777" w:rsidR="009F0771" w:rsidRPr="00FD42CC" w:rsidRDefault="009F0771" w:rsidP="003F3D23">
                            <w:pPr>
                              <w:jc w:val="center"/>
                              <w:rPr>
                                <w:sz w:val="18"/>
                                <w:szCs w:val="18"/>
                              </w:rPr>
                            </w:pPr>
                            <w:r w:rsidRPr="00FD42CC">
                              <w:rPr>
                                <w:sz w:val="18"/>
                                <w:szCs w:val="18"/>
                              </w:rPr>
                              <w:t>7</w:t>
                            </w:r>
                          </w:p>
                        </w:tc>
                        <w:tc>
                          <w:tcPr>
                            <w:tcW w:w="888" w:type="dxa"/>
                            <w:tcBorders>
                              <w:top w:val="single" w:sz="4" w:space="0" w:color="auto"/>
                              <w:left w:val="nil"/>
                              <w:bottom w:val="single" w:sz="4" w:space="0" w:color="auto"/>
                              <w:right w:val="single" w:sz="4" w:space="0" w:color="auto"/>
                            </w:tcBorders>
                            <w:shd w:val="clear" w:color="auto" w:fill="auto"/>
                            <w:vAlign w:val="bottom"/>
                          </w:tcPr>
                          <w:p w14:paraId="55A39A42" w14:textId="77777777" w:rsidR="009F0771" w:rsidRPr="00FD42CC" w:rsidRDefault="009F0771" w:rsidP="003F3D23">
                            <w:pPr>
                              <w:rPr>
                                <w:sz w:val="18"/>
                                <w:szCs w:val="18"/>
                              </w:rPr>
                            </w:pPr>
                            <w:r w:rsidRPr="00FD42CC">
                              <w:rPr>
                                <w:color w:val="000000"/>
                                <w:sz w:val="18"/>
                                <w:szCs w:val="18"/>
                              </w:rPr>
                              <w:t>1.7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061AD6C" w14:textId="77777777" w:rsidR="009F0771" w:rsidRPr="00FD42CC" w:rsidRDefault="009F0771" w:rsidP="003F3D23">
                            <w:pPr>
                              <w:rPr>
                                <w:sz w:val="18"/>
                                <w:szCs w:val="18"/>
                              </w:rPr>
                            </w:pPr>
                            <w:r w:rsidRPr="00FD42CC">
                              <w:rPr>
                                <w:color w:val="000000"/>
                                <w:sz w:val="18"/>
                                <w:szCs w:val="18"/>
                              </w:rPr>
                              <w:t>0.83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3E46BABD" w14:textId="77777777" w:rsidR="009F0771" w:rsidRPr="00FD42CC" w:rsidRDefault="009F0771" w:rsidP="003F3D23">
                            <w:pPr>
                              <w:rPr>
                                <w:sz w:val="18"/>
                                <w:szCs w:val="18"/>
                              </w:rPr>
                            </w:pPr>
                            <w:r w:rsidRPr="00FD42CC">
                              <w:rPr>
                                <w:color w:val="000000"/>
                                <w:sz w:val="18"/>
                                <w:szCs w:val="18"/>
                              </w:rPr>
                              <w:t>0.91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A76A879" w14:textId="77777777" w:rsidR="009F0771" w:rsidRPr="00FD42CC" w:rsidRDefault="009F0771" w:rsidP="003F3D23">
                            <w:pPr>
                              <w:rPr>
                                <w:sz w:val="18"/>
                                <w:szCs w:val="18"/>
                              </w:rPr>
                            </w:pPr>
                            <w:r w:rsidRPr="00FD42CC">
                              <w:rPr>
                                <w:color w:val="000000"/>
                                <w:sz w:val="18"/>
                                <w:szCs w:val="18"/>
                              </w:rPr>
                              <w:t>2.65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529FA94" w14:textId="77777777" w:rsidR="009F0771" w:rsidRPr="00FD42CC" w:rsidRDefault="009F0771" w:rsidP="003F3D23">
                            <w:pPr>
                              <w:rPr>
                                <w:sz w:val="18"/>
                                <w:szCs w:val="18"/>
                              </w:rPr>
                            </w:pPr>
                            <w:r w:rsidRPr="00FD42CC">
                              <w:rPr>
                                <w:color w:val="000000"/>
                                <w:sz w:val="18"/>
                                <w:szCs w:val="18"/>
                              </w:rPr>
                              <w:t>2.24</w:t>
                            </w:r>
                          </w:p>
                        </w:tc>
                      </w:tr>
                      <w:tr w:rsidR="009F0771" w14:paraId="5D099EBE" w14:textId="77777777" w:rsidTr="00FB3F9B">
                        <w:trPr>
                          <w:trHeight w:val="207"/>
                          <w:jc w:val="center"/>
                        </w:trPr>
                        <w:tc>
                          <w:tcPr>
                            <w:tcW w:w="1327" w:type="dxa"/>
                          </w:tcPr>
                          <w:p w14:paraId="2DFE4392" w14:textId="77777777" w:rsidR="009F0771" w:rsidRPr="00FD42CC" w:rsidRDefault="009F0771" w:rsidP="003F3D23">
                            <w:pPr>
                              <w:jc w:val="center"/>
                              <w:rPr>
                                <w:sz w:val="18"/>
                                <w:szCs w:val="18"/>
                              </w:rPr>
                            </w:pPr>
                            <w:r w:rsidRPr="00FD42CC">
                              <w:rPr>
                                <w:sz w:val="18"/>
                                <w:szCs w:val="18"/>
                              </w:rPr>
                              <w:t>8</w:t>
                            </w:r>
                          </w:p>
                        </w:tc>
                        <w:tc>
                          <w:tcPr>
                            <w:tcW w:w="888" w:type="dxa"/>
                            <w:tcBorders>
                              <w:top w:val="single" w:sz="4" w:space="0" w:color="auto"/>
                              <w:left w:val="nil"/>
                              <w:bottom w:val="single" w:sz="4" w:space="0" w:color="auto"/>
                              <w:right w:val="single" w:sz="4" w:space="0" w:color="auto"/>
                            </w:tcBorders>
                            <w:shd w:val="clear" w:color="auto" w:fill="auto"/>
                            <w:vAlign w:val="bottom"/>
                          </w:tcPr>
                          <w:p w14:paraId="0E730585" w14:textId="77777777" w:rsidR="009F0771" w:rsidRPr="00FD42CC" w:rsidRDefault="009F0771" w:rsidP="003F3D23">
                            <w:pPr>
                              <w:rPr>
                                <w:sz w:val="18"/>
                                <w:szCs w:val="18"/>
                              </w:rPr>
                            </w:pPr>
                            <w:r w:rsidRPr="00FD42CC">
                              <w:rPr>
                                <w:color w:val="000000"/>
                                <w:sz w:val="18"/>
                                <w:szCs w:val="18"/>
                              </w:rPr>
                              <w:t>1.17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DA76BBF" w14:textId="77777777" w:rsidR="009F0771" w:rsidRPr="00FD42CC" w:rsidRDefault="009F0771" w:rsidP="003F3D23">
                            <w:pPr>
                              <w:rPr>
                                <w:sz w:val="18"/>
                                <w:szCs w:val="18"/>
                              </w:rPr>
                            </w:pPr>
                            <w:r w:rsidRPr="00FD42CC">
                              <w:rPr>
                                <w:color w:val="000000"/>
                                <w:sz w:val="18"/>
                                <w:szCs w:val="18"/>
                              </w:rPr>
                              <w:t>0.95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4ADD7393" w14:textId="77777777" w:rsidR="009F0771" w:rsidRPr="00FD42CC" w:rsidRDefault="009F0771" w:rsidP="003F3D23">
                            <w:pPr>
                              <w:rPr>
                                <w:sz w:val="18"/>
                                <w:szCs w:val="18"/>
                              </w:rPr>
                            </w:pPr>
                            <w:r w:rsidRPr="00FD42CC">
                              <w:rPr>
                                <w:color w:val="000000"/>
                                <w:sz w:val="18"/>
                                <w:szCs w:val="18"/>
                              </w:rPr>
                              <w:t>0.86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CA7AB8A" w14:textId="77777777" w:rsidR="009F0771" w:rsidRPr="00FD42CC" w:rsidRDefault="009F0771" w:rsidP="003F3D23">
                            <w:pPr>
                              <w:rPr>
                                <w:sz w:val="18"/>
                                <w:szCs w:val="18"/>
                              </w:rPr>
                            </w:pPr>
                            <w:r w:rsidRPr="00FD42CC">
                              <w:rPr>
                                <w:color w:val="000000"/>
                                <w:sz w:val="18"/>
                                <w:szCs w:val="18"/>
                              </w:rPr>
                              <w:t>2.14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76C9E81" w14:textId="77777777" w:rsidR="009F0771" w:rsidRPr="00FD42CC" w:rsidRDefault="009F0771" w:rsidP="003F3D23">
                            <w:pPr>
                              <w:rPr>
                                <w:sz w:val="18"/>
                                <w:szCs w:val="18"/>
                              </w:rPr>
                            </w:pPr>
                            <w:r w:rsidRPr="00FD42CC">
                              <w:rPr>
                                <w:color w:val="000000"/>
                                <w:sz w:val="18"/>
                                <w:szCs w:val="18"/>
                              </w:rPr>
                              <w:t>1.65</w:t>
                            </w:r>
                          </w:p>
                        </w:tc>
                      </w:tr>
                      <w:tr w:rsidR="009F0771" w14:paraId="244A9F8E" w14:textId="77777777" w:rsidTr="00FB3F9B">
                        <w:trPr>
                          <w:trHeight w:val="193"/>
                          <w:jc w:val="center"/>
                        </w:trPr>
                        <w:tc>
                          <w:tcPr>
                            <w:tcW w:w="5769" w:type="dxa"/>
                            <w:gridSpan w:val="6"/>
                            <w:tcBorders>
                              <w:right w:val="single" w:sz="4" w:space="0" w:color="auto"/>
                            </w:tcBorders>
                            <w:shd w:val="clear" w:color="auto" w:fill="D9D9D9" w:themeFill="background1" w:themeFillShade="D9"/>
                          </w:tcPr>
                          <w:p w14:paraId="551BBDBB" w14:textId="77777777" w:rsidR="009F0771" w:rsidRPr="00FD42CC" w:rsidRDefault="009F0771" w:rsidP="003F3D23">
                            <w:pPr>
                              <w:jc w:val="center"/>
                              <w:rPr>
                                <w:color w:val="000000"/>
                                <w:sz w:val="18"/>
                                <w:szCs w:val="18"/>
                              </w:rPr>
                            </w:pPr>
                            <w:r w:rsidRPr="00FD42CC">
                              <w:rPr>
                                <w:b/>
                                <w:bCs/>
                                <w:sz w:val="18"/>
                                <w:szCs w:val="18"/>
                              </w:rPr>
                              <w:t>3-month East TX (4104)</w:t>
                            </w:r>
                          </w:p>
                        </w:tc>
                      </w:tr>
                      <w:tr w:rsidR="009F0771" w14:paraId="0FDFD846" w14:textId="77777777" w:rsidTr="00FB3F9B">
                        <w:trPr>
                          <w:trHeight w:val="207"/>
                          <w:jc w:val="center"/>
                        </w:trPr>
                        <w:tc>
                          <w:tcPr>
                            <w:tcW w:w="1327" w:type="dxa"/>
                          </w:tcPr>
                          <w:p w14:paraId="5DD7BE49" w14:textId="77777777" w:rsidR="009F0771" w:rsidRPr="00FD42CC" w:rsidRDefault="009F0771" w:rsidP="003F3D23">
                            <w:pPr>
                              <w:jc w:val="center"/>
                              <w:rPr>
                                <w:sz w:val="18"/>
                                <w:szCs w:val="18"/>
                              </w:rPr>
                            </w:pPr>
                            <w:r w:rsidRPr="00FD42CC">
                              <w:rPr>
                                <w:sz w:val="18"/>
                                <w:szCs w:val="18"/>
                              </w:rPr>
                              <w:t>1</w:t>
                            </w:r>
                          </w:p>
                        </w:tc>
                        <w:tc>
                          <w:tcPr>
                            <w:tcW w:w="888" w:type="dxa"/>
                            <w:tcBorders>
                              <w:top w:val="single" w:sz="4" w:space="0" w:color="auto"/>
                              <w:left w:val="nil"/>
                              <w:bottom w:val="single" w:sz="4" w:space="0" w:color="auto"/>
                              <w:right w:val="single" w:sz="4" w:space="0" w:color="auto"/>
                            </w:tcBorders>
                            <w:shd w:val="clear" w:color="auto" w:fill="auto"/>
                            <w:vAlign w:val="bottom"/>
                          </w:tcPr>
                          <w:p w14:paraId="38ABDD19" w14:textId="77777777" w:rsidR="009F0771" w:rsidRPr="00FD42CC" w:rsidRDefault="009F0771" w:rsidP="003F3D23">
                            <w:pPr>
                              <w:rPr>
                                <w:color w:val="000000"/>
                                <w:sz w:val="18"/>
                                <w:szCs w:val="18"/>
                              </w:rPr>
                            </w:pPr>
                            <w:r w:rsidRPr="00FD42CC">
                              <w:rPr>
                                <w:color w:val="000000"/>
                                <w:sz w:val="18"/>
                                <w:szCs w:val="18"/>
                              </w:rPr>
                              <w:t>-0.2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344DD51C" w14:textId="77777777" w:rsidR="009F0771" w:rsidRPr="00FD42CC" w:rsidRDefault="009F0771" w:rsidP="003F3D23">
                            <w:pPr>
                              <w:rPr>
                                <w:color w:val="000000"/>
                                <w:sz w:val="18"/>
                                <w:szCs w:val="18"/>
                              </w:rPr>
                            </w:pPr>
                            <w:r w:rsidRPr="00FD42CC">
                              <w:rPr>
                                <w:color w:val="000000"/>
                                <w:sz w:val="18"/>
                                <w:szCs w:val="18"/>
                              </w:rPr>
                              <w:t>3.37</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8F56286" w14:textId="77777777" w:rsidR="009F0771" w:rsidRPr="00FD42CC" w:rsidRDefault="009F0771" w:rsidP="003F3D23">
                            <w:pPr>
                              <w:rPr>
                                <w:color w:val="000000"/>
                                <w:sz w:val="18"/>
                                <w:szCs w:val="18"/>
                              </w:rPr>
                            </w:pPr>
                            <w:r w:rsidRPr="00FD42CC">
                              <w:rPr>
                                <w:color w:val="000000"/>
                                <w:sz w:val="18"/>
                                <w:szCs w:val="18"/>
                              </w:rPr>
                              <w:t>13.01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8D16FDD" w14:textId="77777777" w:rsidR="009F0771" w:rsidRPr="00FD42CC" w:rsidRDefault="009F0771" w:rsidP="003F3D23">
                            <w:pPr>
                              <w:rPr>
                                <w:color w:val="000000"/>
                                <w:sz w:val="18"/>
                                <w:szCs w:val="18"/>
                              </w:rPr>
                            </w:pPr>
                            <w:r w:rsidRPr="00FD42CC">
                              <w:rPr>
                                <w:color w:val="000000"/>
                                <w:sz w:val="18"/>
                                <w:szCs w:val="18"/>
                              </w:rPr>
                              <w:t>11.71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45BD7289" w14:textId="77777777" w:rsidR="009F0771" w:rsidRPr="00FD42CC" w:rsidRDefault="009F0771" w:rsidP="003F3D23">
                            <w:pPr>
                              <w:rPr>
                                <w:color w:val="000000"/>
                                <w:sz w:val="18"/>
                                <w:szCs w:val="18"/>
                              </w:rPr>
                            </w:pPr>
                            <w:r w:rsidRPr="00FD42CC">
                              <w:rPr>
                                <w:color w:val="000000"/>
                                <w:sz w:val="18"/>
                                <w:szCs w:val="18"/>
                              </w:rPr>
                              <w:t>0.97</w:t>
                            </w:r>
                          </w:p>
                        </w:tc>
                      </w:tr>
                      <w:tr w:rsidR="009F0771" w14:paraId="0E7A2D36" w14:textId="77777777" w:rsidTr="00FB3F9B">
                        <w:trPr>
                          <w:trHeight w:val="193"/>
                          <w:jc w:val="center"/>
                        </w:trPr>
                        <w:tc>
                          <w:tcPr>
                            <w:tcW w:w="1327" w:type="dxa"/>
                          </w:tcPr>
                          <w:p w14:paraId="1978BB7E" w14:textId="77777777" w:rsidR="009F0771" w:rsidRPr="00FD42CC" w:rsidRDefault="009F0771" w:rsidP="003F3D23">
                            <w:pPr>
                              <w:jc w:val="center"/>
                              <w:rPr>
                                <w:sz w:val="18"/>
                                <w:szCs w:val="18"/>
                              </w:rPr>
                            </w:pPr>
                            <w:r w:rsidRPr="00FD42CC">
                              <w:rPr>
                                <w:sz w:val="18"/>
                                <w:szCs w:val="18"/>
                              </w:rPr>
                              <w:t>2</w:t>
                            </w:r>
                          </w:p>
                        </w:tc>
                        <w:tc>
                          <w:tcPr>
                            <w:tcW w:w="888" w:type="dxa"/>
                            <w:tcBorders>
                              <w:top w:val="single" w:sz="4" w:space="0" w:color="auto"/>
                              <w:left w:val="nil"/>
                              <w:bottom w:val="single" w:sz="4" w:space="0" w:color="auto"/>
                              <w:right w:val="single" w:sz="4" w:space="0" w:color="auto"/>
                            </w:tcBorders>
                            <w:shd w:val="clear" w:color="auto" w:fill="auto"/>
                            <w:vAlign w:val="bottom"/>
                          </w:tcPr>
                          <w:p w14:paraId="47BD7DE1" w14:textId="77777777" w:rsidR="009F0771" w:rsidRPr="00FD42CC" w:rsidRDefault="009F0771" w:rsidP="003F3D23">
                            <w:pPr>
                              <w:rPr>
                                <w:color w:val="000000"/>
                                <w:sz w:val="18"/>
                                <w:szCs w:val="18"/>
                              </w:rPr>
                            </w:pPr>
                            <w:r w:rsidRPr="00FD42CC">
                              <w:rPr>
                                <w:color w:val="000000"/>
                                <w:sz w:val="18"/>
                                <w:szCs w:val="18"/>
                              </w:rPr>
                              <w:t>0.09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B9307EA" w14:textId="77777777" w:rsidR="009F0771" w:rsidRPr="00FD42CC" w:rsidRDefault="009F0771" w:rsidP="003F3D23">
                            <w:pPr>
                              <w:rPr>
                                <w:color w:val="000000"/>
                                <w:sz w:val="18"/>
                                <w:szCs w:val="18"/>
                              </w:rPr>
                            </w:pPr>
                            <w:r w:rsidRPr="00FD42CC">
                              <w:rPr>
                                <w:color w:val="000000"/>
                                <w:sz w:val="18"/>
                                <w:szCs w:val="18"/>
                              </w:rPr>
                              <w:t>3.3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2A37A6A" w14:textId="77777777" w:rsidR="009F0771" w:rsidRPr="00FD42CC" w:rsidRDefault="009F0771" w:rsidP="003F3D23">
                            <w:pPr>
                              <w:rPr>
                                <w:color w:val="000000"/>
                                <w:sz w:val="18"/>
                                <w:szCs w:val="18"/>
                              </w:rPr>
                            </w:pPr>
                            <w:r w:rsidRPr="00FD42CC">
                              <w:rPr>
                                <w:color w:val="000000"/>
                                <w:sz w:val="18"/>
                                <w:szCs w:val="18"/>
                              </w:rPr>
                              <w:t>11.32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49C2F9E" w14:textId="77777777" w:rsidR="009F0771" w:rsidRPr="00FD42CC" w:rsidRDefault="009F0771" w:rsidP="003F3D23">
                            <w:pPr>
                              <w:rPr>
                                <w:color w:val="000000"/>
                                <w:sz w:val="18"/>
                                <w:szCs w:val="18"/>
                              </w:rPr>
                            </w:pPr>
                            <w:r w:rsidRPr="00FD42CC">
                              <w:rPr>
                                <w:color w:val="000000"/>
                                <w:sz w:val="18"/>
                                <w:szCs w:val="18"/>
                              </w:rPr>
                              <w:t>12.44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6DB8495" w14:textId="77777777" w:rsidR="009F0771" w:rsidRPr="00FD42CC" w:rsidRDefault="009F0771" w:rsidP="003F3D23">
                            <w:pPr>
                              <w:rPr>
                                <w:color w:val="000000"/>
                                <w:sz w:val="18"/>
                                <w:szCs w:val="18"/>
                              </w:rPr>
                            </w:pPr>
                            <w:r w:rsidRPr="00FD42CC">
                              <w:rPr>
                                <w:color w:val="000000"/>
                                <w:sz w:val="18"/>
                                <w:szCs w:val="18"/>
                              </w:rPr>
                              <w:t>1.05</w:t>
                            </w:r>
                          </w:p>
                        </w:tc>
                      </w:tr>
                      <w:tr w:rsidR="009F0771" w14:paraId="62DBF838" w14:textId="77777777" w:rsidTr="00FB3F9B">
                        <w:trPr>
                          <w:trHeight w:val="207"/>
                          <w:jc w:val="center"/>
                        </w:trPr>
                        <w:tc>
                          <w:tcPr>
                            <w:tcW w:w="1327" w:type="dxa"/>
                          </w:tcPr>
                          <w:p w14:paraId="0025255F" w14:textId="77777777" w:rsidR="009F0771" w:rsidRPr="00FD42CC" w:rsidRDefault="009F0771" w:rsidP="003F3D23">
                            <w:pPr>
                              <w:jc w:val="center"/>
                              <w:rPr>
                                <w:sz w:val="18"/>
                                <w:szCs w:val="18"/>
                              </w:rPr>
                            </w:pPr>
                            <w:r w:rsidRPr="00FD42CC">
                              <w:rPr>
                                <w:sz w:val="18"/>
                                <w:szCs w:val="18"/>
                              </w:rPr>
                              <w:t>3</w:t>
                            </w:r>
                          </w:p>
                        </w:tc>
                        <w:tc>
                          <w:tcPr>
                            <w:tcW w:w="888" w:type="dxa"/>
                            <w:tcBorders>
                              <w:top w:val="single" w:sz="4" w:space="0" w:color="auto"/>
                              <w:left w:val="nil"/>
                              <w:bottom w:val="single" w:sz="4" w:space="0" w:color="auto"/>
                              <w:right w:val="single" w:sz="4" w:space="0" w:color="auto"/>
                            </w:tcBorders>
                            <w:shd w:val="clear" w:color="auto" w:fill="auto"/>
                            <w:vAlign w:val="bottom"/>
                          </w:tcPr>
                          <w:p w14:paraId="2C175C32" w14:textId="77777777" w:rsidR="009F0771" w:rsidRPr="00FD42CC" w:rsidRDefault="009F0771" w:rsidP="003F3D23">
                            <w:pPr>
                              <w:rPr>
                                <w:color w:val="000000"/>
                                <w:sz w:val="18"/>
                                <w:szCs w:val="18"/>
                              </w:rPr>
                            </w:pPr>
                            <w:r w:rsidRPr="00FD42CC">
                              <w:rPr>
                                <w:color w:val="000000"/>
                                <w:sz w:val="18"/>
                                <w:szCs w:val="18"/>
                              </w:rPr>
                              <w:t>0.37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1738A3DD" w14:textId="77777777" w:rsidR="009F0771" w:rsidRPr="00FD42CC" w:rsidRDefault="009F0771" w:rsidP="003F3D23">
                            <w:pPr>
                              <w:rPr>
                                <w:color w:val="000000"/>
                                <w:sz w:val="18"/>
                                <w:szCs w:val="18"/>
                              </w:rPr>
                            </w:pPr>
                            <w:r w:rsidRPr="00FD42CC">
                              <w:rPr>
                                <w:color w:val="000000"/>
                                <w:sz w:val="18"/>
                                <w:szCs w:val="18"/>
                              </w:rPr>
                              <w:t>3.26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2F311E6" w14:textId="77777777" w:rsidR="009F0771" w:rsidRPr="00FD42CC" w:rsidRDefault="009F0771" w:rsidP="003F3D23">
                            <w:pPr>
                              <w:rPr>
                                <w:color w:val="000000"/>
                                <w:sz w:val="18"/>
                                <w:szCs w:val="18"/>
                              </w:rPr>
                            </w:pPr>
                            <w:r w:rsidRPr="00FD42CC">
                              <w:rPr>
                                <w:color w:val="000000"/>
                                <w:sz w:val="18"/>
                                <w:szCs w:val="18"/>
                              </w:rPr>
                              <w:t>11.74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202A2BB" w14:textId="77777777" w:rsidR="009F0771" w:rsidRPr="00FD42CC" w:rsidRDefault="009F0771" w:rsidP="003F3D23">
                            <w:pPr>
                              <w:rPr>
                                <w:color w:val="000000"/>
                                <w:sz w:val="18"/>
                                <w:szCs w:val="18"/>
                              </w:rPr>
                            </w:pPr>
                            <w:r w:rsidRPr="00FD42CC">
                              <w:rPr>
                                <w:color w:val="000000"/>
                                <w:sz w:val="18"/>
                                <w:szCs w:val="18"/>
                              </w:rPr>
                              <w:t>13.9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A29DBA3" w14:textId="77777777" w:rsidR="009F0771" w:rsidRPr="00FD42CC" w:rsidRDefault="009F0771" w:rsidP="003F3D23">
                            <w:pPr>
                              <w:rPr>
                                <w:color w:val="000000"/>
                                <w:sz w:val="18"/>
                                <w:szCs w:val="18"/>
                              </w:rPr>
                            </w:pPr>
                            <w:r w:rsidRPr="00FD42CC">
                              <w:rPr>
                                <w:color w:val="000000"/>
                                <w:sz w:val="18"/>
                                <w:szCs w:val="18"/>
                              </w:rPr>
                              <w:t>1.16</w:t>
                            </w:r>
                          </w:p>
                        </w:tc>
                      </w:tr>
                      <w:tr w:rsidR="009F0771" w14:paraId="34397D62" w14:textId="77777777" w:rsidTr="00FB3F9B">
                        <w:trPr>
                          <w:trHeight w:val="193"/>
                          <w:jc w:val="center"/>
                        </w:trPr>
                        <w:tc>
                          <w:tcPr>
                            <w:tcW w:w="1327" w:type="dxa"/>
                          </w:tcPr>
                          <w:p w14:paraId="2BCE6DC9" w14:textId="77777777" w:rsidR="009F0771" w:rsidRPr="00FD42CC" w:rsidRDefault="009F0771" w:rsidP="003F3D23">
                            <w:pPr>
                              <w:jc w:val="center"/>
                              <w:rPr>
                                <w:sz w:val="18"/>
                                <w:szCs w:val="18"/>
                              </w:rPr>
                            </w:pPr>
                            <w:r w:rsidRPr="00FD42CC">
                              <w:rPr>
                                <w:sz w:val="18"/>
                                <w:szCs w:val="18"/>
                              </w:rPr>
                              <w:t>4</w:t>
                            </w:r>
                          </w:p>
                        </w:tc>
                        <w:tc>
                          <w:tcPr>
                            <w:tcW w:w="888" w:type="dxa"/>
                            <w:tcBorders>
                              <w:top w:val="single" w:sz="4" w:space="0" w:color="auto"/>
                              <w:left w:val="nil"/>
                              <w:bottom w:val="single" w:sz="4" w:space="0" w:color="auto"/>
                              <w:right w:val="single" w:sz="4" w:space="0" w:color="auto"/>
                            </w:tcBorders>
                            <w:shd w:val="clear" w:color="auto" w:fill="auto"/>
                            <w:vAlign w:val="bottom"/>
                          </w:tcPr>
                          <w:p w14:paraId="29569203" w14:textId="77777777" w:rsidR="009F0771" w:rsidRPr="00FD42CC" w:rsidRDefault="009F0771" w:rsidP="003F3D23">
                            <w:pPr>
                              <w:rPr>
                                <w:color w:val="000000"/>
                                <w:sz w:val="18"/>
                                <w:szCs w:val="18"/>
                              </w:rPr>
                            </w:pPr>
                            <w:r w:rsidRPr="00FD42CC">
                              <w:rPr>
                                <w:color w:val="000000"/>
                                <w:sz w:val="18"/>
                                <w:szCs w:val="18"/>
                              </w:rPr>
                              <w:t>0.51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792C3655" w14:textId="77777777" w:rsidR="009F0771" w:rsidRPr="00FD42CC" w:rsidRDefault="009F0771" w:rsidP="003F3D23">
                            <w:pPr>
                              <w:rPr>
                                <w:color w:val="000000"/>
                                <w:sz w:val="18"/>
                                <w:szCs w:val="18"/>
                              </w:rPr>
                            </w:pPr>
                            <w:r w:rsidRPr="00FD42CC">
                              <w:rPr>
                                <w:color w:val="000000"/>
                                <w:sz w:val="18"/>
                                <w:szCs w:val="18"/>
                              </w:rPr>
                              <w:t>3.49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302D5264" w14:textId="77777777" w:rsidR="009F0771" w:rsidRPr="00FD42CC" w:rsidRDefault="009F0771" w:rsidP="003F3D23">
                            <w:pPr>
                              <w:rPr>
                                <w:color w:val="000000"/>
                                <w:sz w:val="18"/>
                                <w:szCs w:val="18"/>
                              </w:rPr>
                            </w:pPr>
                            <w:r w:rsidRPr="00FD42CC">
                              <w:rPr>
                                <w:color w:val="000000"/>
                                <w:sz w:val="18"/>
                                <w:szCs w:val="18"/>
                              </w:rPr>
                              <w:t>10.47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5BE9560" w14:textId="77777777" w:rsidR="009F0771" w:rsidRPr="00FD42CC" w:rsidRDefault="009F0771" w:rsidP="003F3D23">
                            <w:pPr>
                              <w:rPr>
                                <w:color w:val="000000"/>
                                <w:sz w:val="18"/>
                                <w:szCs w:val="18"/>
                              </w:rPr>
                            </w:pPr>
                            <w:r w:rsidRPr="00FD42CC">
                              <w:rPr>
                                <w:color w:val="000000"/>
                                <w:sz w:val="18"/>
                                <w:szCs w:val="18"/>
                              </w:rPr>
                              <w:t>11.84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0B7575EB" w14:textId="77777777" w:rsidR="009F0771" w:rsidRPr="00FD42CC" w:rsidRDefault="009F0771" w:rsidP="003F3D23">
                            <w:pPr>
                              <w:rPr>
                                <w:color w:val="000000"/>
                                <w:sz w:val="18"/>
                                <w:szCs w:val="18"/>
                              </w:rPr>
                            </w:pPr>
                            <w:r w:rsidRPr="00FD42CC">
                              <w:rPr>
                                <w:color w:val="000000"/>
                                <w:sz w:val="18"/>
                                <w:szCs w:val="18"/>
                              </w:rPr>
                              <w:t>1.02</w:t>
                            </w:r>
                          </w:p>
                        </w:tc>
                      </w:tr>
                      <w:tr w:rsidR="009F0771" w14:paraId="24C20D4A" w14:textId="77777777" w:rsidTr="00FB3F9B">
                        <w:trPr>
                          <w:trHeight w:val="193"/>
                          <w:jc w:val="center"/>
                        </w:trPr>
                        <w:tc>
                          <w:tcPr>
                            <w:tcW w:w="1327" w:type="dxa"/>
                          </w:tcPr>
                          <w:p w14:paraId="1C8BD73E" w14:textId="77777777" w:rsidR="009F0771" w:rsidRPr="00FD42CC" w:rsidRDefault="009F0771" w:rsidP="003F3D23">
                            <w:pPr>
                              <w:jc w:val="center"/>
                              <w:rPr>
                                <w:sz w:val="18"/>
                                <w:szCs w:val="18"/>
                              </w:rPr>
                            </w:pPr>
                            <w:r w:rsidRPr="00FD42CC">
                              <w:rPr>
                                <w:sz w:val="18"/>
                                <w:szCs w:val="18"/>
                              </w:rPr>
                              <w:t>5</w:t>
                            </w:r>
                          </w:p>
                        </w:tc>
                        <w:tc>
                          <w:tcPr>
                            <w:tcW w:w="888" w:type="dxa"/>
                            <w:tcBorders>
                              <w:top w:val="single" w:sz="4" w:space="0" w:color="auto"/>
                              <w:left w:val="nil"/>
                              <w:bottom w:val="single" w:sz="4" w:space="0" w:color="auto"/>
                              <w:right w:val="single" w:sz="4" w:space="0" w:color="auto"/>
                            </w:tcBorders>
                            <w:shd w:val="clear" w:color="auto" w:fill="auto"/>
                            <w:vAlign w:val="bottom"/>
                          </w:tcPr>
                          <w:p w14:paraId="3BCD39AB" w14:textId="77777777" w:rsidR="009F0771" w:rsidRPr="00FD42CC" w:rsidRDefault="009F0771" w:rsidP="003F3D23">
                            <w:pPr>
                              <w:rPr>
                                <w:color w:val="000000"/>
                                <w:sz w:val="18"/>
                                <w:szCs w:val="18"/>
                              </w:rPr>
                            </w:pPr>
                            <w:r w:rsidRPr="00FD42CC">
                              <w:rPr>
                                <w:color w:val="000000"/>
                                <w:sz w:val="18"/>
                                <w:szCs w:val="18"/>
                              </w:rPr>
                              <w:t>0.58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B2A2E49" w14:textId="77777777" w:rsidR="009F0771" w:rsidRPr="00FD42CC" w:rsidRDefault="009F0771" w:rsidP="003F3D23">
                            <w:pPr>
                              <w:rPr>
                                <w:color w:val="000000"/>
                                <w:sz w:val="18"/>
                                <w:szCs w:val="18"/>
                              </w:rPr>
                            </w:pPr>
                            <w:r w:rsidRPr="00FD42CC">
                              <w:rPr>
                                <w:color w:val="000000"/>
                                <w:sz w:val="18"/>
                                <w:szCs w:val="18"/>
                              </w:rPr>
                              <w:t>4.17</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C3E8634" w14:textId="77777777" w:rsidR="009F0771" w:rsidRPr="00FD42CC" w:rsidRDefault="009F0771" w:rsidP="003F3D23">
                            <w:pPr>
                              <w:rPr>
                                <w:color w:val="000000"/>
                                <w:sz w:val="18"/>
                                <w:szCs w:val="18"/>
                              </w:rPr>
                            </w:pPr>
                            <w:r w:rsidRPr="00FD42CC">
                              <w:rPr>
                                <w:color w:val="000000"/>
                                <w:sz w:val="18"/>
                                <w:szCs w:val="18"/>
                              </w:rPr>
                              <w:t>11.74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5AF5101" w14:textId="77777777" w:rsidR="009F0771" w:rsidRPr="00FD42CC" w:rsidRDefault="009F0771" w:rsidP="003F3D23">
                            <w:pPr>
                              <w:rPr>
                                <w:color w:val="000000"/>
                                <w:sz w:val="18"/>
                                <w:szCs w:val="18"/>
                              </w:rPr>
                            </w:pPr>
                            <w:r w:rsidRPr="00FD42CC">
                              <w:rPr>
                                <w:color w:val="000000"/>
                                <w:sz w:val="18"/>
                                <w:szCs w:val="18"/>
                              </w:rPr>
                              <w:t>9.32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1C38494" w14:textId="77777777" w:rsidR="009F0771" w:rsidRPr="00FD42CC" w:rsidRDefault="009F0771" w:rsidP="003F3D23">
                            <w:pPr>
                              <w:rPr>
                                <w:color w:val="000000"/>
                                <w:sz w:val="18"/>
                                <w:szCs w:val="18"/>
                              </w:rPr>
                            </w:pPr>
                            <w:r w:rsidRPr="00FD42CC">
                              <w:rPr>
                                <w:color w:val="000000"/>
                                <w:sz w:val="18"/>
                                <w:szCs w:val="18"/>
                              </w:rPr>
                              <w:t>0.76</w:t>
                            </w:r>
                          </w:p>
                        </w:tc>
                      </w:tr>
                      <w:tr w:rsidR="009F0771" w14:paraId="0D72100D" w14:textId="77777777" w:rsidTr="00FB3F9B">
                        <w:trPr>
                          <w:trHeight w:val="207"/>
                          <w:jc w:val="center"/>
                        </w:trPr>
                        <w:tc>
                          <w:tcPr>
                            <w:tcW w:w="1327" w:type="dxa"/>
                          </w:tcPr>
                          <w:p w14:paraId="43849C76" w14:textId="77777777" w:rsidR="009F0771" w:rsidRPr="00FD42CC" w:rsidRDefault="009F0771" w:rsidP="003F3D23">
                            <w:pPr>
                              <w:jc w:val="center"/>
                              <w:rPr>
                                <w:sz w:val="18"/>
                                <w:szCs w:val="18"/>
                              </w:rPr>
                            </w:pPr>
                            <w:r w:rsidRPr="00FD42CC">
                              <w:rPr>
                                <w:sz w:val="18"/>
                                <w:szCs w:val="18"/>
                              </w:rPr>
                              <w:t>6</w:t>
                            </w:r>
                          </w:p>
                        </w:tc>
                        <w:tc>
                          <w:tcPr>
                            <w:tcW w:w="888" w:type="dxa"/>
                            <w:tcBorders>
                              <w:top w:val="single" w:sz="4" w:space="0" w:color="auto"/>
                              <w:left w:val="nil"/>
                              <w:bottom w:val="single" w:sz="4" w:space="0" w:color="auto"/>
                              <w:right w:val="single" w:sz="4" w:space="0" w:color="auto"/>
                            </w:tcBorders>
                            <w:shd w:val="clear" w:color="auto" w:fill="auto"/>
                            <w:vAlign w:val="bottom"/>
                          </w:tcPr>
                          <w:p w14:paraId="517326C5" w14:textId="77777777" w:rsidR="009F0771" w:rsidRPr="00FD42CC" w:rsidRDefault="009F0771" w:rsidP="003F3D23">
                            <w:pPr>
                              <w:rPr>
                                <w:color w:val="000000"/>
                                <w:sz w:val="18"/>
                                <w:szCs w:val="18"/>
                              </w:rPr>
                            </w:pPr>
                            <w:r w:rsidRPr="00FD42CC">
                              <w:rPr>
                                <w:color w:val="000000"/>
                                <w:sz w:val="18"/>
                                <w:szCs w:val="18"/>
                              </w:rPr>
                              <w:t>0.16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9A32D7B" w14:textId="77777777" w:rsidR="009F0771" w:rsidRPr="00FD42CC" w:rsidRDefault="009F0771" w:rsidP="003F3D23">
                            <w:pPr>
                              <w:rPr>
                                <w:color w:val="000000"/>
                                <w:sz w:val="18"/>
                                <w:szCs w:val="18"/>
                              </w:rPr>
                            </w:pPr>
                            <w:r w:rsidRPr="00FD42CC">
                              <w:rPr>
                                <w:color w:val="000000"/>
                                <w:sz w:val="18"/>
                                <w:szCs w:val="18"/>
                              </w:rPr>
                              <w:t>4.06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414A054" w14:textId="77777777" w:rsidR="009F0771" w:rsidRPr="00FD42CC" w:rsidRDefault="009F0771" w:rsidP="003F3D23">
                            <w:pPr>
                              <w:rPr>
                                <w:color w:val="000000"/>
                                <w:sz w:val="18"/>
                                <w:szCs w:val="18"/>
                              </w:rPr>
                            </w:pPr>
                            <w:r w:rsidRPr="00FD42CC">
                              <w:rPr>
                                <w:color w:val="000000"/>
                                <w:sz w:val="18"/>
                                <w:szCs w:val="18"/>
                              </w:rPr>
                              <w:t>12.68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657656B" w14:textId="77777777" w:rsidR="009F0771" w:rsidRPr="00FD42CC" w:rsidRDefault="009F0771" w:rsidP="003F3D23">
                            <w:pPr>
                              <w:rPr>
                                <w:color w:val="000000"/>
                                <w:sz w:val="18"/>
                                <w:szCs w:val="18"/>
                              </w:rPr>
                            </w:pPr>
                            <w:r w:rsidRPr="00FD42CC">
                              <w:rPr>
                                <w:color w:val="000000"/>
                                <w:sz w:val="18"/>
                                <w:szCs w:val="18"/>
                              </w:rPr>
                              <w:t>8.3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1DAAED6" w14:textId="77777777" w:rsidR="009F0771" w:rsidRPr="00FD42CC" w:rsidRDefault="009F0771" w:rsidP="003F3D23">
                            <w:pPr>
                              <w:rPr>
                                <w:color w:val="000000"/>
                                <w:sz w:val="18"/>
                                <w:szCs w:val="18"/>
                              </w:rPr>
                            </w:pPr>
                            <w:r w:rsidRPr="00FD42CC">
                              <w:rPr>
                                <w:color w:val="000000"/>
                                <w:sz w:val="18"/>
                                <w:szCs w:val="18"/>
                              </w:rPr>
                              <w:t>0.67</w:t>
                            </w:r>
                          </w:p>
                        </w:tc>
                      </w:tr>
                      <w:tr w:rsidR="009F0771" w14:paraId="3E7990DD" w14:textId="77777777" w:rsidTr="00FB3F9B">
                        <w:trPr>
                          <w:trHeight w:val="193"/>
                          <w:jc w:val="center"/>
                        </w:trPr>
                        <w:tc>
                          <w:tcPr>
                            <w:tcW w:w="1327" w:type="dxa"/>
                          </w:tcPr>
                          <w:p w14:paraId="6BDE8110" w14:textId="77777777" w:rsidR="009F0771" w:rsidRPr="00FD42CC" w:rsidRDefault="009F0771" w:rsidP="003F3D23">
                            <w:pPr>
                              <w:jc w:val="center"/>
                              <w:rPr>
                                <w:sz w:val="18"/>
                                <w:szCs w:val="18"/>
                              </w:rPr>
                            </w:pPr>
                            <w:r w:rsidRPr="00FD42CC">
                              <w:rPr>
                                <w:sz w:val="18"/>
                                <w:szCs w:val="18"/>
                              </w:rPr>
                              <w:t>7</w:t>
                            </w:r>
                          </w:p>
                        </w:tc>
                        <w:tc>
                          <w:tcPr>
                            <w:tcW w:w="888" w:type="dxa"/>
                            <w:tcBorders>
                              <w:top w:val="single" w:sz="4" w:space="0" w:color="auto"/>
                              <w:left w:val="nil"/>
                              <w:bottom w:val="single" w:sz="4" w:space="0" w:color="auto"/>
                              <w:right w:val="single" w:sz="4" w:space="0" w:color="auto"/>
                            </w:tcBorders>
                            <w:shd w:val="clear" w:color="auto" w:fill="auto"/>
                            <w:vAlign w:val="bottom"/>
                          </w:tcPr>
                          <w:p w14:paraId="520A2172" w14:textId="77777777" w:rsidR="009F0771" w:rsidRPr="00FD42CC" w:rsidRDefault="009F0771" w:rsidP="003F3D23">
                            <w:pPr>
                              <w:rPr>
                                <w:color w:val="000000"/>
                                <w:sz w:val="18"/>
                                <w:szCs w:val="18"/>
                              </w:rPr>
                            </w:pPr>
                            <w:r w:rsidRPr="00FD42CC">
                              <w:rPr>
                                <w:color w:val="000000"/>
                                <w:sz w:val="18"/>
                                <w:szCs w:val="18"/>
                              </w:rPr>
                              <w:t>0.38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9B1FC23" w14:textId="77777777" w:rsidR="009F0771" w:rsidRPr="00FD42CC" w:rsidRDefault="009F0771" w:rsidP="003F3D23">
                            <w:pPr>
                              <w:rPr>
                                <w:color w:val="000000"/>
                                <w:sz w:val="18"/>
                                <w:szCs w:val="18"/>
                              </w:rPr>
                            </w:pPr>
                            <w:r w:rsidRPr="00FD42CC">
                              <w:rPr>
                                <w:color w:val="000000"/>
                                <w:sz w:val="18"/>
                                <w:szCs w:val="18"/>
                              </w:rPr>
                              <w:t>4.1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C22AFDE" w14:textId="77777777" w:rsidR="009F0771" w:rsidRPr="00FD42CC" w:rsidRDefault="009F0771" w:rsidP="003F3D23">
                            <w:pPr>
                              <w:rPr>
                                <w:color w:val="000000"/>
                                <w:sz w:val="18"/>
                                <w:szCs w:val="18"/>
                              </w:rPr>
                            </w:pPr>
                            <w:r w:rsidRPr="00FD42CC">
                              <w:rPr>
                                <w:color w:val="000000"/>
                                <w:sz w:val="18"/>
                                <w:szCs w:val="18"/>
                              </w:rPr>
                              <w:t>12.6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09C1B9BC" w14:textId="77777777" w:rsidR="009F0771" w:rsidRPr="00FD42CC" w:rsidRDefault="009F0771" w:rsidP="003F3D23">
                            <w:pPr>
                              <w:rPr>
                                <w:color w:val="000000"/>
                                <w:sz w:val="18"/>
                                <w:szCs w:val="18"/>
                              </w:rPr>
                            </w:pPr>
                            <w:r w:rsidRPr="00FD42CC">
                              <w:rPr>
                                <w:color w:val="000000"/>
                                <w:sz w:val="18"/>
                                <w:szCs w:val="18"/>
                              </w:rPr>
                              <w:t>8.56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7FF0BEE" w14:textId="77777777" w:rsidR="009F0771" w:rsidRPr="00FD42CC" w:rsidRDefault="009F0771" w:rsidP="003F3D23">
                            <w:pPr>
                              <w:rPr>
                                <w:color w:val="000000"/>
                                <w:sz w:val="18"/>
                                <w:szCs w:val="18"/>
                              </w:rPr>
                            </w:pPr>
                            <w:r w:rsidRPr="00FD42CC">
                              <w:rPr>
                                <w:color w:val="000000"/>
                                <w:sz w:val="18"/>
                                <w:szCs w:val="18"/>
                              </w:rPr>
                              <w:t>0.68</w:t>
                            </w:r>
                          </w:p>
                        </w:tc>
                      </w:tr>
                      <w:tr w:rsidR="009F0771" w14:paraId="0704D8C1" w14:textId="77777777" w:rsidTr="00FB3F9B">
                        <w:trPr>
                          <w:trHeight w:val="207"/>
                          <w:jc w:val="center"/>
                        </w:trPr>
                        <w:tc>
                          <w:tcPr>
                            <w:tcW w:w="1327" w:type="dxa"/>
                          </w:tcPr>
                          <w:p w14:paraId="58B73B3C" w14:textId="77777777" w:rsidR="009F0771" w:rsidRPr="00FD42CC" w:rsidRDefault="009F0771" w:rsidP="003F3D23">
                            <w:pPr>
                              <w:jc w:val="center"/>
                              <w:rPr>
                                <w:sz w:val="18"/>
                                <w:szCs w:val="18"/>
                              </w:rPr>
                            </w:pPr>
                            <w:r w:rsidRPr="00FD42CC">
                              <w:rPr>
                                <w:sz w:val="18"/>
                                <w:szCs w:val="18"/>
                              </w:rPr>
                              <w:t>8</w:t>
                            </w:r>
                          </w:p>
                        </w:tc>
                        <w:tc>
                          <w:tcPr>
                            <w:tcW w:w="888" w:type="dxa"/>
                            <w:tcBorders>
                              <w:top w:val="single" w:sz="4" w:space="0" w:color="auto"/>
                              <w:left w:val="nil"/>
                              <w:bottom w:val="single" w:sz="4" w:space="0" w:color="auto"/>
                              <w:right w:val="single" w:sz="4" w:space="0" w:color="auto"/>
                            </w:tcBorders>
                            <w:shd w:val="clear" w:color="auto" w:fill="auto"/>
                            <w:vAlign w:val="bottom"/>
                          </w:tcPr>
                          <w:p w14:paraId="08685B8B" w14:textId="77777777" w:rsidR="009F0771" w:rsidRPr="00FD42CC" w:rsidRDefault="009F0771" w:rsidP="003F3D23">
                            <w:pPr>
                              <w:rPr>
                                <w:color w:val="000000"/>
                                <w:sz w:val="18"/>
                                <w:szCs w:val="18"/>
                              </w:rPr>
                            </w:pPr>
                            <w:r w:rsidRPr="00FD42CC">
                              <w:rPr>
                                <w:color w:val="000000"/>
                                <w:sz w:val="18"/>
                                <w:szCs w:val="18"/>
                              </w:rPr>
                              <w:t>0.02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268CA8CF" w14:textId="77777777" w:rsidR="009F0771" w:rsidRPr="00FD42CC" w:rsidRDefault="009F0771" w:rsidP="003F3D23">
                            <w:pPr>
                              <w:rPr>
                                <w:color w:val="000000"/>
                                <w:sz w:val="18"/>
                                <w:szCs w:val="18"/>
                              </w:rPr>
                            </w:pPr>
                            <w:r w:rsidRPr="00FD42CC">
                              <w:rPr>
                                <w:color w:val="000000"/>
                                <w:sz w:val="18"/>
                                <w:szCs w:val="18"/>
                              </w:rPr>
                              <w:t>3.75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D34C159" w14:textId="77777777" w:rsidR="009F0771" w:rsidRPr="00FD42CC" w:rsidRDefault="009F0771" w:rsidP="003F3D23">
                            <w:pPr>
                              <w:rPr>
                                <w:color w:val="000000"/>
                                <w:sz w:val="18"/>
                                <w:szCs w:val="18"/>
                              </w:rPr>
                            </w:pPr>
                            <w:r w:rsidRPr="00FD42CC">
                              <w:rPr>
                                <w:color w:val="000000"/>
                                <w:sz w:val="18"/>
                                <w:szCs w:val="18"/>
                              </w:rPr>
                              <w:t>12.49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BEA5D5A" w14:textId="77777777" w:rsidR="009F0771" w:rsidRPr="00FD42CC" w:rsidRDefault="009F0771" w:rsidP="003F3D23">
                            <w:pPr>
                              <w:rPr>
                                <w:color w:val="000000"/>
                                <w:sz w:val="18"/>
                                <w:szCs w:val="18"/>
                              </w:rPr>
                            </w:pPr>
                            <w:r w:rsidRPr="00FD42CC">
                              <w:rPr>
                                <w:color w:val="000000"/>
                                <w:sz w:val="18"/>
                                <w:szCs w:val="18"/>
                              </w:rPr>
                              <w:t>9.35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90C46CD" w14:textId="77777777" w:rsidR="009F0771" w:rsidRPr="00FD42CC" w:rsidRDefault="009F0771" w:rsidP="003F3D23">
                            <w:pPr>
                              <w:rPr>
                                <w:color w:val="000000"/>
                                <w:sz w:val="18"/>
                                <w:szCs w:val="18"/>
                              </w:rPr>
                            </w:pPr>
                            <w:r w:rsidRPr="00FD42CC">
                              <w:rPr>
                                <w:color w:val="000000"/>
                                <w:sz w:val="18"/>
                                <w:szCs w:val="18"/>
                              </w:rPr>
                              <w:t>0.75</w:t>
                            </w:r>
                          </w:p>
                        </w:tc>
                      </w:tr>
                      <w:tr w:rsidR="009F0771" w14:paraId="6472756A" w14:textId="77777777" w:rsidTr="00FB3F9B">
                        <w:trPr>
                          <w:trHeight w:val="193"/>
                          <w:jc w:val="center"/>
                        </w:trPr>
                        <w:tc>
                          <w:tcPr>
                            <w:tcW w:w="5769" w:type="dxa"/>
                            <w:gridSpan w:val="6"/>
                            <w:tcBorders>
                              <w:right w:val="single" w:sz="4" w:space="0" w:color="auto"/>
                            </w:tcBorders>
                            <w:shd w:val="clear" w:color="auto" w:fill="D9D9D9" w:themeFill="background1" w:themeFillShade="D9"/>
                          </w:tcPr>
                          <w:p w14:paraId="5FFC1304" w14:textId="77777777" w:rsidR="009F0771" w:rsidRPr="00FD42CC" w:rsidRDefault="009F0771" w:rsidP="003F3D23">
                            <w:pPr>
                              <w:jc w:val="center"/>
                              <w:rPr>
                                <w:color w:val="000000"/>
                                <w:sz w:val="18"/>
                                <w:szCs w:val="18"/>
                              </w:rPr>
                            </w:pPr>
                            <w:r w:rsidRPr="00FD42CC">
                              <w:rPr>
                                <w:b/>
                                <w:bCs/>
                                <w:sz w:val="18"/>
                                <w:szCs w:val="18"/>
                              </w:rPr>
                              <w:t>3-month Southwest SD (3905)</w:t>
                            </w:r>
                          </w:p>
                        </w:tc>
                      </w:tr>
                      <w:tr w:rsidR="009F0771" w14:paraId="2DD940B9" w14:textId="77777777" w:rsidTr="00FB3F9B">
                        <w:trPr>
                          <w:trHeight w:val="207"/>
                          <w:jc w:val="center"/>
                        </w:trPr>
                        <w:tc>
                          <w:tcPr>
                            <w:tcW w:w="1327" w:type="dxa"/>
                          </w:tcPr>
                          <w:p w14:paraId="160F521B" w14:textId="77777777" w:rsidR="009F0771" w:rsidRPr="00FD42CC" w:rsidRDefault="009F0771" w:rsidP="003F3D23">
                            <w:pPr>
                              <w:jc w:val="center"/>
                              <w:rPr>
                                <w:sz w:val="18"/>
                                <w:szCs w:val="18"/>
                              </w:rPr>
                            </w:pPr>
                            <w:r w:rsidRPr="00FD42CC">
                              <w:rPr>
                                <w:sz w:val="18"/>
                                <w:szCs w:val="18"/>
                              </w:rPr>
                              <w:t>1</w:t>
                            </w:r>
                          </w:p>
                        </w:tc>
                        <w:tc>
                          <w:tcPr>
                            <w:tcW w:w="888" w:type="dxa"/>
                            <w:tcBorders>
                              <w:top w:val="single" w:sz="4" w:space="0" w:color="auto"/>
                              <w:left w:val="nil"/>
                              <w:bottom w:val="single" w:sz="4" w:space="0" w:color="auto"/>
                              <w:right w:val="single" w:sz="4" w:space="0" w:color="auto"/>
                            </w:tcBorders>
                            <w:shd w:val="clear" w:color="auto" w:fill="auto"/>
                            <w:vAlign w:val="bottom"/>
                          </w:tcPr>
                          <w:p w14:paraId="64CD8D2E" w14:textId="77777777" w:rsidR="009F0771" w:rsidRPr="00FD42CC" w:rsidRDefault="009F0771" w:rsidP="003F3D23">
                            <w:pPr>
                              <w:rPr>
                                <w:color w:val="000000"/>
                                <w:sz w:val="18"/>
                                <w:szCs w:val="18"/>
                              </w:rPr>
                            </w:pPr>
                            <w:r w:rsidRPr="00FD42CC">
                              <w:rPr>
                                <w:color w:val="000000"/>
                                <w:sz w:val="18"/>
                                <w:szCs w:val="18"/>
                              </w:rPr>
                              <w:t>-0.24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3CAE0078" w14:textId="77777777" w:rsidR="009F0771" w:rsidRPr="00FD42CC" w:rsidRDefault="009F0771" w:rsidP="003F3D23">
                            <w:pPr>
                              <w:rPr>
                                <w:color w:val="000000"/>
                                <w:sz w:val="18"/>
                                <w:szCs w:val="18"/>
                              </w:rPr>
                            </w:pPr>
                            <w:r w:rsidRPr="00FD42CC">
                              <w:rPr>
                                <w:color w:val="000000"/>
                                <w:sz w:val="18"/>
                                <w:szCs w:val="18"/>
                              </w:rPr>
                              <w:t>2.43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A54BE80" w14:textId="77777777" w:rsidR="009F0771" w:rsidRPr="00FD42CC" w:rsidRDefault="009F0771" w:rsidP="003F3D23">
                            <w:pPr>
                              <w:rPr>
                                <w:color w:val="000000"/>
                                <w:sz w:val="18"/>
                                <w:szCs w:val="18"/>
                              </w:rPr>
                            </w:pPr>
                            <w:r w:rsidRPr="00FD42CC">
                              <w:rPr>
                                <w:color w:val="000000"/>
                                <w:sz w:val="18"/>
                                <w:szCs w:val="18"/>
                              </w:rPr>
                              <w:t>8.48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01D3C92" w14:textId="77777777" w:rsidR="009F0771" w:rsidRPr="00FD42CC" w:rsidRDefault="009F0771" w:rsidP="003F3D23">
                            <w:pPr>
                              <w:rPr>
                                <w:color w:val="000000"/>
                                <w:sz w:val="18"/>
                                <w:szCs w:val="18"/>
                              </w:rPr>
                            </w:pPr>
                            <w:r w:rsidRPr="00FD42CC">
                              <w:rPr>
                                <w:color w:val="000000"/>
                                <w:sz w:val="18"/>
                                <w:szCs w:val="18"/>
                              </w:rPr>
                              <w:t>9.6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CA9817C" w14:textId="77777777" w:rsidR="009F0771" w:rsidRPr="00FD42CC" w:rsidRDefault="009F0771" w:rsidP="003F3D23">
                            <w:pPr>
                              <w:rPr>
                                <w:color w:val="000000"/>
                                <w:sz w:val="18"/>
                                <w:szCs w:val="18"/>
                              </w:rPr>
                            </w:pPr>
                            <w:r w:rsidRPr="00FD42CC">
                              <w:rPr>
                                <w:color w:val="000000"/>
                                <w:sz w:val="18"/>
                                <w:szCs w:val="18"/>
                              </w:rPr>
                              <w:t>1.2</w:t>
                            </w:r>
                          </w:p>
                        </w:tc>
                      </w:tr>
                      <w:tr w:rsidR="009F0771" w14:paraId="3C12FCCF" w14:textId="77777777" w:rsidTr="00FB3F9B">
                        <w:trPr>
                          <w:trHeight w:val="193"/>
                          <w:jc w:val="center"/>
                        </w:trPr>
                        <w:tc>
                          <w:tcPr>
                            <w:tcW w:w="1327" w:type="dxa"/>
                          </w:tcPr>
                          <w:p w14:paraId="0294C869" w14:textId="77777777" w:rsidR="009F0771" w:rsidRPr="00FD42CC" w:rsidRDefault="009F0771" w:rsidP="003F3D23">
                            <w:pPr>
                              <w:jc w:val="center"/>
                              <w:rPr>
                                <w:sz w:val="18"/>
                                <w:szCs w:val="18"/>
                              </w:rPr>
                            </w:pPr>
                            <w:r w:rsidRPr="00FD42CC">
                              <w:rPr>
                                <w:sz w:val="18"/>
                                <w:szCs w:val="18"/>
                              </w:rPr>
                              <w:t>2</w:t>
                            </w:r>
                          </w:p>
                        </w:tc>
                        <w:tc>
                          <w:tcPr>
                            <w:tcW w:w="888" w:type="dxa"/>
                            <w:tcBorders>
                              <w:top w:val="single" w:sz="4" w:space="0" w:color="auto"/>
                              <w:left w:val="nil"/>
                              <w:bottom w:val="single" w:sz="4" w:space="0" w:color="auto"/>
                              <w:right w:val="single" w:sz="4" w:space="0" w:color="auto"/>
                            </w:tcBorders>
                            <w:shd w:val="clear" w:color="auto" w:fill="auto"/>
                            <w:vAlign w:val="bottom"/>
                          </w:tcPr>
                          <w:p w14:paraId="20D91766" w14:textId="77777777" w:rsidR="009F0771" w:rsidRPr="00FD42CC" w:rsidRDefault="009F0771" w:rsidP="003F3D23">
                            <w:pPr>
                              <w:rPr>
                                <w:color w:val="000000"/>
                                <w:sz w:val="18"/>
                                <w:szCs w:val="18"/>
                              </w:rPr>
                            </w:pPr>
                            <w:r w:rsidRPr="00FD42CC">
                              <w:rPr>
                                <w:color w:val="000000"/>
                                <w:sz w:val="18"/>
                                <w:szCs w:val="18"/>
                              </w:rPr>
                              <w:t>-0.01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36360D3" w14:textId="77777777" w:rsidR="009F0771" w:rsidRPr="00FD42CC" w:rsidRDefault="009F0771" w:rsidP="003F3D23">
                            <w:pPr>
                              <w:rPr>
                                <w:color w:val="000000"/>
                                <w:sz w:val="18"/>
                                <w:szCs w:val="18"/>
                              </w:rPr>
                            </w:pPr>
                            <w:r w:rsidRPr="00FD42CC">
                              <w:rPr>
                                <w:color w:val="000000"/>
                                <w:sz w:val="18"/>
                                <w:szCs w:val="18"/>
                              </w:rPr>
                              <w:t>2.16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5686550B" w14:textId="77777777" w:rsidR="009F0771" w:rsidRPr="00FD42CC" w:rsidRDefault="009F0771" w:rsidP="003F3D23">
                            <w:pPr>
                              <w:rPr>
                                <w:color w:val="000000"/>
                                <w:sz w:val="18"/>
                                <w:szCs w:val="18"/>
                              </w:rPr>
                            </w:pPr>
                            <w:r w:rsidRPr="00FD42CC">
                              <w:rPr>
                                <w:color w:val="000000"/>
                                <w:sz w:val="18"/>
                                <w:szCs w:val="18"/>
                              </w:rPr>
                              <w:t>7.6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A797164" w14:textId="77777777" w:rsidR="009F0771" w:rsidRPr="00FD42CC" w:rsidRDefault="009F0771" w:rsidP="003F3D23">
                            <w:pPr>
                              <w:rPr>
                                <w:color w:val="000000"/>
                                <w:sz w:val="18"/>
                                <w:szCs w:val="18"/>
                              </w:rPr>
                            </w:pPr>
                            <w:r w:rsidRPr="00FD42CC">
                              <w:rPr>
                                <w:color w:val="000000"/>
                                <w:sz w:val="18"/>
                                <w:szCs w:val="18"/>
                              </w:rPr>
                              <w:t>11.32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00006D6" w14:textId="77777777" w:rsidR="009F0771" w:rsidRPr="00FD42CC" w:rsidRDefault="009F0771" w:rsidP="003F3D23">
                            <w:pPr>
                              <w:rPr>
                                <w:color w:val="000000"/>
                                <w:sz w:val="18"/>
                                <w:szCs w:val="18"/>
                              </w:rPr>
                            </w:pPr>
                            <w:r w:rsidRPr="00FD42CC">
                              <w:rPr>
                                <w:color w:val="000000"/>
                                <w:sz w:val="18"/>
                                <w:szCs w:val="18"/>
                              </w:rPr>
                              <w:t>1.51</w:t>
                            </w:r>
                          </w:p>
                        </w:tc>
                      </w:tr>
                      <w:tr w:rsidR="009F0771" w14:paraId="3C62DF28" w14:textId="77777777" w:rsidTr="00FB3F9B">
                        <w:trPr>
                          <w:trHeight w:val="207"/>
                          <w:jc w:val="center"/>
                        </w:trPr>
                        <w:tc>
                          <w:tcPr>
                            <w:tcW w:w="1327" w:type="dxa"/>
                          </w:tcPr>
                          <w:p w14:paraId="3F796C76" w14:textId="77777777" w:rsidR="009F0771" w:rsidRPr="00FD42CC" w:rsidRDefault="009F0771" w:rsidP="003F3D23">
                            <w:pPr>
                              <w:jc w:val="center"/>
                              <w:rPr>
                                <w:sz w:val="18"/>
                                <w:szCs w:val="18"/>
                              </w:rPr>
                            </w:pPr>
                            <w:r w:rsidRPr="00FD42CC">
                              <w:rPr>
                                <w:sz w:val="18"/>
                                <w:szCs w:val="18"/>
                              </w:rPr>
                              <w:t>3</w:t>
                            </w:r>
                          </w:p>
                        </w:tc>
                        <w:tc>
                          <w:tcPr>
                            <w:tcW w:w="888" w:type="dxa"/>
                            <w:tcBorders>
                              <w:top w:val="single" w:sz="4" w:space="0" w:color="auto"/>
                              <w:left w:val="nil"/>
                              <w:bottom w:val="single" w:sz="4" w:space="0" w:color="auto"/>
                              <w:right w:val="single" w:sz="4" w:space="0" w:color="auto"/>
                            </w:tcBorders>
                            <w:shd w:val="clear" w:color="auto" w:fill="auto"/>
                            <w:vAlign w:val="bottom"/>
                          </w:tcPr>
                          <w:p w14:paraId="3042CDD9" w14:textId="77777777" w:rsidR="009F0771" w:rsidRPr="00FD42CC" w:rsidRDefault="009F0771" w:rsidP="003F3D23">
                            <w:pPr>
                              <w:rPr>
                                <w:color w:val="000000"/>
                                <w:sz w:val="18"/>
                                <w:szCs w:val="18"/>
                              </w:rPr>
                            </w:pPr>
                            <w:r w:rsidRPr="00FD42CC">
                              <w:rPr>
                                <w:color w:val="000000"/>
                                <w:sz w:val="18"/>
                                <w:szCs w:val="18"/>
                              </w:rPr>
                              <w:t>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DDFD5A7" w14:textId="77777777" w:rsidR="009F0771" w:rsidRPr="00FD42CC" w:rsidRDefault="009F0771" w:rsidP="003F3D23">
                            <w:pPr>
                              <w:rPr>
                                <w:color w:val="000000"/>
                                <w:sz w:val="18"/>
                                <w:szCs w:val="18"/>
                              </w:rPr>
                            </w:pPr>
                            <w:r w:rsidRPr="00FD42CC">
                              <w:rPr>
                                <w:color w:val="000000"/>
                                <w:sz w:val="18"/>
                                <w:szCs w:val="18"/>
                              </w:rPr>
                              <w:t>2.38</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5F1416A5" w14:textId="77777777" w:rsidR="009F0771" w:rsidRPr="00FD42CC" w:rsidRDefault="009F0771" w:rsidP="003F3D23">
                            <w:pPr>
                              <w:rPr>
                                <w:color w:val="000000"/>
                                <w:sz w:val="18"/>
                                <w:szCs w:val="18"/>
                              </w:rPr>
                            </w:pPr>
                            <w:r w:rsidRPr="00FD42CC">
                              <w:rPr>
                                <w:color w:val="000000"/>
                                <w:sz w:val="18"/>
                                <w:szCs w:val="18"/>
                              </w:rPr>
                              <w:t>8.49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0B5B3E0" w14:textId="77777777" w:rsidR="009F0771" w:rsidRPr="00FD42CC" w:rsidRDefault="009F0771" w:rsidP="003F3D23">
                            <w:pPr>
                              <w:rPr>
                                <w:color w:val="000000"/>
                                <w:sz w:val="18"/>
                                <w:szCs w:val="18"/>
                              </w:rPr>
                            </w:pPr>
                            <w:r w:rsidRPr="00FD42CC">
                              <w:rPr>
                                <w:color w:val="000000"/>
                                <w:sz w:val="18"/>
                                <w:szCs w:val="18"/>
                              </w:rPr>
                              <w:t>12.93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5C25C7B" w14:textId="77777777" w:rsidR="009F0771" w:rsidRPr="00FD42CC" w:rsidRDefault="009F0771" w:rsidP="003F3D23">
                            <w:pPr>
                              <w:rPr>
                                <w:color w:val="000000"/>
                                <w:sz w:val="18"/>
                                <w:szCs w:val="18"/>
                              </w:rPr>
                            </w:pPr>
                            <w:r w:rsidRPr="00FD42CC">
                              <w:rPr>
                                <w:color w:val="000000"/>
                                <w:sz w:val="18"/>
                                <w:szCs w:val="18"/>
                              </w:rPr>
                              <w:t>1.52</w:t>
                            </w:r>
                          </w:p>
                        </w:tc>
                      </w:tr>
                      <w:tr w:rsidR="009F0771" w14:paraId="5295AFA5" w14:textId="77777777" w:rsidTr="00FB3F9B">
                        <w:trPr>
                          <w:trHeight w:val="193"/>
                          <w:jc w:val="center"/>
                        </w:trPr>
                        <w:tc>
                          <w:tcPr>
                            <w:tcW w:w="1327" w:type="dxa"/>
                          </w:tcPr>
                          <w:p w14:paraId="3817E0C4" w14:textId="77777777" w:rsidR="009F0771" w:rsidRPr="00FD42CC" w:rsidRDefault="009F0771" w:rsidP="003F3D23">
                            <w:pPr>
                              <w:jc w:val="center"/>
                              <w:rPr>
                                <w:sz w:val="18"/>
                                <w:szCs w:val="18"/>
                              </w:rPr>
                            </w:pPr>
                            <w:r w:rsidRPr="00FD42CC">
                              <w:rPr>
                                <w:sz w:val="18"/>
                                <w:szCs w:val="18"/>
                              </w:rPr>
                              <w:t>4</w:t>
                            </w:r>
                          </w:p>
                        </w:tc>
                        <w:tc>
                          <w:tcPr>
                            <w:tcW w:w="888" w:type="dxa"/>
                            <w:tcBorders>
                              <w:top w:val="single" w:sz="4" w:space="0" w:color="auto"/>
                              <w:left w:val="nil"/>
                              <w:bottom w:val="single" w:sz="4" w:space="0" w:color="auto"/>
                              <w:right w:val="single" w:sz="4" w:space="0" w:color="auto"/>
                            </w:tcBorders>
                            <w:shd w:val="clear" w:color="auto" w:fill="auto"/>
                            <w:vAlign w:val="bottom"/>
                          </w:tcPr>
                          <w:p w14:paraId="071693E0" w14:textId="77777777" w:rsidR="009F0771" w:rsidRPr="00FD42CC" w:rsidRDefault="009F0771" w:rsidP="003F3D23">
                            <w:pPr>
                              <w:rPr>
                                <w:color w:val="000000"/>
                                <w:sz w:val="18"/>
                                <w:szCs w:val="18"/>
                              </w:rPr>
                            </w:pPr>
                            <w:r w:rsidRPr="00FD42CC">
                              <w:rPr>
                                <w:color w:val="000000"/>
                                <w:sz w:val="18"/>
                                <w:szCs w:val="18"/>
                              </w:rPr>
                              <w:t>0.77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833B598" w14:textId="77777777" w:rsidR="009F0771" w:rsidRPr="00FD42CC" w:rsidRDefault="009F0771" w:rsidP="003F3D23">
                            <w:pPr>
                              <w:rPr>
                                <w:color w:val="000000"/>
                                <w:sz w:val="18"/>
                                <w:szCs w:val="18"/>
                              </w:rPr>
                            </w:pPr>
                            <w:r w:rsidRPr="00FD42CC">
                              <w:rPr>
                                <w:color w:val="000000"/>
                                <w:sz w:val="18"/>
                                <w:szCs w:val="18"/>
                              </w:rPr>
                              <w:t>2.33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42CA4B0E" w14:textId="77777777" w:rsidR="009F0771" w:rsidRPr="00FD42CC" w:rsidRDefault="009F0771" w:rsidP="003F3D23">
                            <w:pPr>
                              <w:rPr>
                                <w:color w:val="000000"/>
                                <w:sz w:val="18"/>
                                <w:szCs w:val="18"/>
                              </w:rPr>
                            </w:pPr>
                            <w:r w:rsidRPr="00FD42CC">
                              <w:rPr>
                                <w:color w:val="000000"/>
                                <w:sz w:val="18"/>
                                <w:szCs w:val="18"/>
                              </w:rPr>
                              <w:t>7.79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5AE32D2" w14:textId="77777777" w:rsidR="009F0771" w:rsidRPr="00FD42CC" w:rsidRDefault="009F0771" w:rsidP="003F3D23">
                            <w:pPr>
                              <w:rPr>
                                <w:color w:val="000000"/>
                                <w:sz w:val="18"/>
                                <w:szCs w:val="18"/>
                              </w:rPr>
                            </w:pPr>
                            <w:r w:rsidRPr="00FD42CC">
                              <w:rPr>
                                <w:color w:val="000000"/>
                                <w:sz w:val="18"/>
                                <w:szCs w:val="18"/>
                              </w:rPr>
                              <w:t>12.99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6E0A137" w14:textId="77777777" w:rsidR="009F0771" w:rsidRPr="00FD42CC" w:rsidRDefault="009F0771" w:rsidP="003F3D23">
                            <w:pPr>
                              <w:rPr>
                                <w:color w:val="000000"/>
                                <w:sz w:val="18"/>
                                <w:szCs w:val="18"/>
                              </w:rPr>
                            </w:pPr>
                            <w:r w:rsidRPr="00FD42CC">
                              <w:rPr>
                                <w:color w:val="000000"/>
                                <w:sz w:val="18"/>
                                <w:szCs w:val="18"/>
                              </w:rPr>
                              <w:t>1.61</w:t>
                            </w:r>
                          </w:p>
                        </w:tc>
                      </w:tr>
                      <w:tr w:rsidR="009F0771" w14:paraId="40ED0D66" w14:textId="77777777" w:rsidTr="00FB3F9B">
                        <w:trPr>
                          <w:trHeight w:val="207"/>
                          <w:jc w:val="center"/>
                        </w:trPr>
                        <w:tc>
                          <w:tcPr>
                            <w:tcW w:w="1327" w:type="dxa"/>
                          </w:tcPr>
                          <w:p w14:paraId="53801FA9" w14:textId="77777777" w:rsidR="009F0771" w:rsidRPr="00FD42CC" w:rsidRDefault="009F0771" w:rsidP="003F3D23">
                            <w:pPr>
                              <w:jc w:val="center"/>
                              <w:rPr>
                                <w:sz w:val="18"/>
                                <w:szCs w:val="18"/>
                              </w:rPr>
                            </w:pPr>
                            <w:r w:rsidRPr="00FD42CC">
                              <w:rPr>
                                <w:sz w:val="18"/>
                                <w:szCs w:val="18"/>
                              </w:rPr>
                              <w:t>5</w:t>
                            </w:r>
                          </w:p>
                        </w:tc>
                        <w:tc>
                          <w:tcPr>
                            <w:tcW w:w="888" w:type="dxa"/>
                            <w:tcBorders>
                              <w:top w:val="single" w:sz="4" w:space="0" w:color="auto"/>
                              <w:left w:val="nil"/>
                              <w:bottom w:val="single" w:sz="4" w:space="0" w:color="auto"/>
                              <w:right w:val="single" w:sz="4" w:space="0" w:color="auto"/>
                            </w:tcBorders>
                            <w:shd w:val="clear" w:color="auto" w:fill="auto"/>
                            <w:vAlign w:val="bottom"/>
                          </w:tcPr>
                          <w:p w14:paraId="754B849C" w14:textId="77777777" w:rsidR="009F0771" w:rsidRPr="00FD42CC" w:rsidRDefault="009F0771" w:rsidP="003F3D23">
                            <w:pPr>
                              <w:rPr>
                                <w:color w:val="000000"/>
                                <w:sz w:val="18"/>
                                <w:szCs w:val="18"/>
                              </w:rPr>
                            </w:pPr>
                            <w:r w:rsidRPr="00FD42CC">
                              <w:rPr>
                                <w:color w:val="000000"/>
                                <w:sz w:val="18"/>
                                <w:szCs w:val="18"/>
                              </w:rPr>
                              <w:t>0.58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D2B5C4A" w14:textId="77777777" w:rsidR="009F0771" w:rsidRPr="00FD42CC" w:rsidRDefault="009F0771" w:rsidP="003F3D23">
                            <w:pPr>
                              <w:rPr>
                                <w:color w:val="000000"/>
                                <w:sz w:val="18"/>
                                <w:szCs w:val="18"/>
                              </w:rPr>
                            </w:pPr>
                            <w:r w:rsidRPr="00FD42CC">
                              <w:rPr>
                                <w:color w:val="000000"/>
                                <w:sz w:val="18"/>
                                <w:szCs w:val="18"/>
                              </w:rPr>
                              <w:t>2.51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33807A65" w14:textId="77777777" w:rsidR="009F0771" w:rsidRPr="00FD42CC" w:rsidRDefault="009F0771" w:rsidP="003F3D23">
                            <w:pPr>
                              <w:rPr>
                                <w:color w:val="000000"/>
                                <w:sz w:val="18"/>
                                <w:szCs w:val="18"/>
                              </w:rPr>
                            </w:pPr>
                            <w:r w:rsidRPr="00FD42CC">
                              <w:rPr>
                                <w:color w:val="000000"/>
                                <w:sz w:val="18"/>
                                <w:szCs w:val="18"/>
                              </w:rPr>
                              <w:t>8.28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2E443BD" w14:textId="77777777" w:rsidR="009F0771" w:rsidRPr="00FD42CC" w:rsidRDefault="009F0771" w:rsidP="003F3D23">
                            <w:pPr>
                              <w:rPr>
                                <w:color w:val="000000"/>
                                <w:sz w:val="18"/>
                                <w:szCs w:val="18"/>
                              </w:rPr>
                            </w:pPr>
                            <w:r w:rsidRPr="00FD42CC">
                              <w:rPr>
                                <w:color w:val="000000"/>
                                <w:sz w:val="18"/>
                                <w:szCs w:val="18"/>
                              </w:rPr>
                              <w:t>10.77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A079BB3" w14:textId="77777777" w:rsidR="009F0771" w:rsidRPr="00FD42CC" w:rsidRDefault="009F0771" w:rsidP="003F3D23">
                            <w:pPr>
                              <w:rPr>
                                <w:color w:val="000000"/>
                                <w:sz w:val="18"/>
                                <w:szCs w:val="18"/>
                              </w:rPr>
                            </w:pPr>
                            <w:r w:rsidRPr="00FD42CC">
                              <w:rPr>
                                <w:color w:val="000000"/>
                                <w:sz w:val="18"/>
                                <w:szCs w:val="18"/>
                              </w:rPr>
                              <w:t>1.33</w:t>
                            </w:r>
                          </w:p>
                        </w:tc>
                      </w:tr>
                      <w:tr w:rsidR="009F0771" w14:paraId="686E689F" w14:textId="77777777" w:rsidTr="00FB3F9B">
                        <w:trPr>
                          <w:trHeight w:val="193"/>
                          <w:jc w:val="center"/>
                        </w:trPr>
                        <w:tc>
                          <w:tcPr>
                            <w:tcW w:w="1327" w:type="dxa"/>
                          </w:tcPr>
                          <w:p w14:paraId="6127E70E" w14:textId="77777777" w:rsidR="009F0771" w:rsidRPr="00FD42CC" w:rsidRDefault="009F0771" w:rsidP="003F3D23">
                            <w:pPr>
                              <w:jc w:val="center"/>
                              <w:rPr>
                                <w:sz w:val="18"/>
                                <w:szCs w:val="18"/>
                              </w:rPr>
                            </w:pPr>
                            <w:r w:rsidRPr="00FD42CC">
                              <w:rPr>
                                <w:sz w:val="18"/>
                                <w:szCs w:val="18"/>
                              </w:rPr>
                              <w:t>6</w:t>
                            </w:r>
                          </w:p>
                        </w:tc>
                        <w:tc>
                          <w:tcPr>
                            <w:tcW w:w="888" w:type="dxa"/>
                            <w:tcBorders>
                              <w:top w:val="single" w:sz="4" w:space="0" w:color="auto"/>
                              <w:left w:val="nil"/>
                              <w:bottom w:val="single" w:sz="4" w:space="0" w:color="auto"/>
                              <w:right w:val="single" w:sz="4" w:space="0" w:color="auto"/>
                            </w:tcBorders>
                            <w:shd w:val="clear" w:color="auto" w:fill="auto"/>
                            <w:vAlign w:val="bottom"/>
                          </w:tcPr>
                          <w:p w14:paraId="52D7FE98" w14:textId="77777777" w:rsidR="009F0771" w:rsidRPr="00FD42CC" w:rsidRDefault="009F0771" w:rsidP="003F3D23">
                            <w:pPr>
                              <w:rPr>
                                <w:color w:val="000000"/>
                                <w:sz w:val="18"/>
                                <w:szCs w:val="18"/>
                              </w:rPr>
                            </w:pPr>
                            <w:r w:rsidRPr="00FD42CC">
                              <w:rPr>
                                <w:color w:val="000000"/>
                                <w:sz w:val="18"/>
                                <w:szCs w:val="18"/>
                              </w:rPr>
                              <w:t>0.23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34EE662" w14:textId="77777777" w:rsidR="009F0771" w:rsidRPr="00FD42CC" w:rsidRDefault="009F0771" w:rsidP="003F3D23">
                            <w:pPr>
                              <w:rPr>
                                <w:color w:val="000000"/>
                                <w:sz w:val="18"/>
                                <w:szCs w:val="18"/>
                              </w:rPr>
                            </w:pPr>
                            <w:r w:rsidRPr="00FD42CC">
                              <w:rPr>
                                <w:color w:val="000000"/>
                                <w:sz w:val="18"/>
                                <w:szCs w:val="18"/>
                              </w:rPr>
                              <w:t>2.49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44E91D49" w14:textId="77777777" w:rsidR="009F0771" w:rsidRPr="00FD42CC" w:rsidRDefault="009F0771" w:rsidP="003F3D23">
                            <w:pPr>
                              <w:rPr>
                                <w:color w:val="000000"/>
                                <w:sz w:val="18"/>
                                <w:szCs w:val="18"/>
                              </w:rPr>
                            </w:pPr>
                            <w:r w:rsidRPr="00FD42CC">
                              <w:rPr>
                                <w:color w:val="000000"/>
                                <w:sz w:val="18"/>
                                <w:szCs w:val="18"/>
                              </w:rPr>
                              <w:t>8.3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E1551A3" w14:textId="77777777" w:rsidR="009F0771" w:rsidRPr="00FD42CC" w:rsidRDefault="009F0771" w:rsidP="003F3D23">
                            <w:pPr>
                              <w:rPr>
                                <w:color w:val="000000"/>
                                <w:sz w:val="18"/>
                                <w:szCs w:val="18"/>
                              </w:rPr>
                            </w:pPr>
                            <w:r w:rsidRPr="00FD42CC">
                              <w:rPr>
                                <w:color w:val="000000"/>
                                <w:sz w:val="18"/>
                                <w:szCs w:val="18"/>
                              </w:rPr>
                              <w:t>10.91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2E9A511" w14:textId="77777777" w:rsidR="009F0771" w:rsidRPr="00FD42CC" w:rsidRDefault="009F0771" w:rsidP="003F3D23">
                            <w:pPr>
                              <w:rPr>
                                <w:color w:val="000000"/>
                                <w:sz w:val="18"/>
                                <w:szCs w:val="18"/>
                              </w:rPr>
                            </w:pPr>
                            <w:r w:rsidRPr="00FD42CC">
                              <w:rPr>
                                <w:color w:val="000000"/>
                                <w:sz w:val="18"/>
                                <w:szCs w:val="18"/>
                              </w:rPr>
                              <w:t>1.32</w:t>
                            </w:r>
                          </w:p>
                        </w:tc>
                      </w:tr>
                      <w:tr w:rsidR="009F0771" w14:paraId="053B49AB" w14:textId="77777777" w:rsidTr="00FB3F9B">
                        <w:trPr>
                          <w:trHeight w:val="207"/>
                          <w:jc w:val="center"/>
                        </w:trPr>
                        <w:tc>
                          <w:tcPr>
                            <w:tcW w:w="1327" w:type="dxa"/>
                          </w:tcPr>
                          <w:p w14:paraId="6EB087BB" w14:textId="77777777" w:rsidR="009F0771" w:rsidRPr="00FD42CC" w:rsidRDefault="009F0771" w:rsidP="003F3D23">
                            <w:pPr>
                              <w:jc w:val="center"/>
                              <w:rPr>
                                <w:sz w:val="18"/>
                                <w:szCs w:val="18"/>
                              </w:rPr>
                            </w:pPr>
                            <w:r w:rsidRPr="00FD42CC">
                              <w:rPr>
                                <w:sz w:val="18"/>
                                <w:szCs w:val="18"/>
                              </w:rPr>
                              <w:t>7</w:t>
                            </w:r>
                          </w:p>
                        </w:tc>
                        <w:tc>
                          <w:tcPr>
                            <w:tcW w:w="888" w:type="dxa"/>
                            <w:tcBorders>
                              <w:top w:val="single" w:sz="4" w:space="0" w:color="auto"/>
                              <w:left w:val="nil"/>
                              <w:bottom w:val="single" w:sz="4" w:space="0" w:color="auto"/>
                              <w:right w:val="single" w:sz="4" w:space="0" w:color="auto"/>
                            </w:tcBorders>
                            <w:shd w:val="clear" w:color="auto" w:fill="auto"/>
                            <w:vAlign w:val="bottom"/>
                          </w:tcPr>
                          <w:p w14:paraId="05540753" w14:textId="77777777" w:rsidR="009F0771" w:rsidRPr="00FD42CC" w:rsidRDefault="009F0771" w:rsidP="003F3D23">
                            <w:pPr>
                              <w:rPr>
                                <w:color w:val="000000"/>
                                <w:sz w:val="18"/>
                                <w:szCs w:val="18"/>
                              </w:rPr>
                            </w:pPr>
                            <w:r w:rsidRPr="00FD42CC">
                              <w:rPr>
                                <w:color w:val="000000"/>
                                <w:sz w:val="18"/>
                                <w:szCs w:val="18"/>
                              </w:rPr>
                              <w:t>0.06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3A9AE55" w14:textId="77777777" w:rsidR="009F0771" w:rsidRPr="00FD42CC" w:rsidRDefault="009F0771" w:rsidP="003F3D23">
                            <w:pPr>
                              <w:rPr>
                                <w:color w:val="000000"/>
                                <w:sz w:val="18"/>
                                <w:szCs w:val="18"/>
                              </w:rPr>
                            </w:pPr>
                            <w:r w:rsidRPr="00FD42CC">
                              <w:rPr>
                                <w:color w:val="000000"/>
                                <w:sz w:val="18"/>
                                <w:szCs w:val="18"/>
                              </w:rPr>
                              <w:t>2.8</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F91A8AE" w14:textId="77777777" w:rsidR="009F0771" w:rsidRPr="00FD42CC" w:rsidRDefault="009F0771" w:rsidP="003F3D23">
                            <w:pPr>
                              <w:rPr>
                                <w:color w:val="000000"/>
                                <w:sz w:val="18"/>
                                <w:szCs w:val="18"/>
                              </w:rPr>
                            </w:pPr>
                            <w:r w:rsidRPr="00FD42CC">
                              <w:rPr>
                                <w:color w:val="000000"/>
                                <w:sz w:val="18"/>
                                <w:szCs w:val="18"/>
                              </w:rPr>
                              <w:t>8.39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200DEB9" w14:textId="77777777" w:rsidR="009F0771" w:rsidRPr="00FD42CC" w:rsidRDefault="009F0771" w:rsidP="003F3D23">
                            <w:pPr>
                              <w:rPr>
                                <w:color w:val="000000"/>
                                <w:sz w:val="18"/>
                                <w:szCs w:val="18"/>
                              </w:rPr>
                            </w:pPr>
                            <w:r w:rsidRPr="00FD42CC">
                              <w:rPr>
                                <w:color w:val="000000"/>
                                <w:sz w:val="18"/>
                                <w:szCs w:val="18"/>
                              </w:rPr>
                              <w:t>8.2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66D2BEE" w14:textId="77777777" w:rsidR="009F0771" w:rsidRPr="00FD42CC" w:rsidRDefault="009F0771" w:rsidP="003F3D23">
                            <w:pPr>
                              <w:rPr>
                                <w:color w:val="000000"/>
                                <w:sz w:val="18"/>
                                <w:szCs w:val="18"/>
                              </w:rPr>
                            </w:pPr>
                            <w:r w:rsidRPr="00FD42CC">
                              <w:rPr>
                                <w:color w:val="000000"/>
                                <w:sz w:val="18"/>
                                <w:szCs w:val="18"/>
                              </w:rPr>
                              <w:t>0.99</w:t>
                            </w:r>
                          </w:p>
                        </w:tc>
                      </w:tr>
                      <w:tr w:rsidR="009F0771" w14:paraId="10CF1865" w14:textId="77777777" w:rsidTr="00FB3F9B">
                        <w:trPr>
                          <w:trHeight w:val="193"/>
                          <w:jc w:val="center"/>
                        </w:trPr>
                        <w:tc>
                          <w:tcPr>
                            <w:tcW w:w="1327" w:type="dxa"/>
                          </w:tcPr>
                          <w:p w14:paraId="4E85D06E" w14:textId="77777777" w:rsidR="009F0771" w:rsidRPr="00FD42CC" w:rsidRDefault="009F0771" w:rsidP="003F3D23">
                            <w:pPr>
                              <w:jc w:val="center"/>
                              <w:rPr>
                                <w:sz w:val="18"/>
                                <w:szCs w:val="18"/>
                              </w:rPr>
                            </w:pPr>
                            <w:r w:rsidRPr="00FD42CC">
                              <w:rPr>
                                <w:sz w:val="18"/>
                                <w:szCs w:val="18"/>
                              </w:rPr>
                              <w:t>8</w:t>
                            </w:r>
                          </w:p>
                        </w:tc>
                        <w:tc>
                          <w:tcPr>
                            <w:tcW w:w="888" w:type="dxa"/>
                            <w:tcBorders>
                              <w:top w:val="single" w:sz="4" w:space="0" w:color="auto"/>
                              <w:left w:val="nil"/>
                              <w:bottom w:val="single" w:sz="4" w:space="0" w:color="auto"/>
                              <w:right w:val="single" w:sz="4" w:space="0" w:color="auto"/>
                            </w:tcBorders>
                            <w:shd w:val="clear" w:color="auto" w:fill="auto"/>
                            <w:vAlign w:val="bottom"/>
                          </w:tcPr>
                          <w:p w14:paraId="7E99E559" w14:textId="77777777" w:rsidR="009F0771" w:rsidRPr="00FD42CC" w:rsidRDefault="009F0771" w:rsidP="003F3D23">
                            <w:pPr>
                              <w:rPr>
                                <w:color w:val="000000"/>
                                <w:sz w:val="18"/>
                                <w:szCs w:val="18"/>
                              </w:rPr>
                            </w:pPr>
                            <w:r w:rsidRPr="00FD42CC">
                              <w:rPr>
                                <w:color w:val="000000"/>
                                <w:sz w:val="18"/>
                                <w:szCs w:val="18"/>
                              </w:rPr>
                              <w:t>0.24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71007BEB" w14:textId="77777777" w:rsidR="009F0771" w:rsidRPr="00FD42CC" w:rsidRDefault="009F0771" w:rsidP="003F3D23">
                            <w:pPr>
                              <w:rPr>
                                <w:color w:val="000000"/>
                                <w:sz w:val="18"/>
                                <w:szCs w:val="18"/>
                              </w:rPr>
                            </w:pPr>
                            <w:r w:rsidRPr="00FD42CC">
                              <w:rPr>
                                <w:color w:val="000000"/>
                                <w:sz w:val="18"/>
                                <w:szCs w:val="18"/>
                              </w:rPr>
                              <w:t>3.1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3A9ED87D" w14:textId="77777777" w:rsidR="009F0771" w:rsidRPr="00FD42CC" w:rsidRDefault="009F0771" w:rsidP="003F3D23">
                            <w:pPr>
                              <w:rPr>
                                <w:color w:val="000000"/>
                                <w:sz w:val="18"/>
                                <w:szCs w:val="18"/>
                              </w:rPr>
                            </w:pPr>
                            <w:r w:rsidRPr="00FD42CC">
                              <w:rPr>
                                <w:color w:val="000000"/>
                                <w:sz w:val="18"/>
                                <w:szCs w:val="18"/>
                              </w:rPr>
                              <w:t>8.74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AE3FF76" w14:textId="77777777" w:rsidR="009F0771" w:rsidRPr="00FD42CC" w:rsidRDefault="009F0771" w:rsidP="003F3D23">
                            <w:pPr>
                              <w:rPr>
                                <w:color w:val="000000"/>
                                <w:sz w:val="18"/>
                                <w:szCs w:val="18"/>
                              </w:rPr>
                            </w:pPr>
                            <w:r w:rsidRPr="00FD42CC">
                              <w:rPr>
                                <w:color w:val="000000"/>
                                <w:sz w:val="18"/>
                                <w:szCs w:val="18"/>
                              </w:rPr>
                              <w:t>7.91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7CC39B8" w14:textId="77777777" w:rsidR="009F0771" w:rsidRPr="00FD42CC" w:rsidRDefault="009F0771" w:rsidP="003F3D23">
                            <w:pPr>
                              <w:rPr>
                                <w:color w:val="000000"/>
                                <w:sz w:val="18"/>
                                <w:szCs w:val="18"/>
                              </w:rPr>
                            </w:pPr>
                            <w:r w:rsidRPr="00FD42CC">
                              <w:rPr>
                                <w:color w:val="000000"/>
                                <w:sz w:val="18"/>
                                <w:szCs w:val="18"/>
                              </w:rPr>
                              <w:t>0.89</w:t>
                            </w:r>
                          </w:p>
                        </w:tc>
                      </w:tr>
                      <w:tr w:rsidR="009F0771" w14:paraId="16C9E7D6" w14:textId="77777777" w:rsidTr="00FB3F9B">
                        <w:trPr>
                          <w:trHeight w:val="193"/>
                          <w:jc w:val="center"/>
                        </w:trPr>
                        <w:tc>
                          <w:tcPr>
                            <w:tcW w:w="5769" w:type="dxa"/>
                            <w:gridSpan w:val="6"/>
                            <w:tcBorders>
                              <w:right w:val="single" w:sz="4" w:space="0" w:color="auto"/>
                            </w:tcBorders>
                            <w:shd w:val="clear" w:color="auto" w:fill="D9D9D9" w:themeFill="background1" w:themeFillShade="D9"/>
                          </w:tcPr>
                          <w:p w14:paraId="73E79848" w14:textId="77777777" w:rsidR="009F0771" w:rsidRPr="00FD42CC" w:rsidRDefault="009F0771" w:rsidP="003F3D23">
                            <w:pPr>
                              <w:jc w:val="center"/>
                              <w:rPr>
                                <w:color w:val="000000"/>
                                <w:sz w:val="18"/>
                                <w:szCs w:val="18"/>
                              </w:rPr>
                            </w:pPr>
                            <w:r w:rsidRPr="00FD42CC">
                              <w:rPr>
                                <w:b/>
                                <w:bCs/>
                                <w:sz w:val="18"/>
                                <w:szCs w:val="18"/>
                              </w:rPr>
                              <w:t>3-month TX Panhandle (4101)</w:t>
                            </w:r>
                          </w:p>
                        </w:tc>
                      </w:tr>
                      <w:tr w:rsidR="009F0771" w14:paraId="2BF67446" w14:textId="77777777" w:rsidTr="00FB3F9B">
                        <w:trPr>
                          <w:trHeight w:val="207"/>
                          <w:jc w:val="center"/>
                        </w:trPr>
                        <w:tc>
                          <w:tcPr>
                            <w:tcW w:w="1327" w:type="dxa"/>
                          </w:tcPr>
                          <w:p w14:paraId="5ACFC2F3" w14:textId="77777777" w:rsidR="009F0771" w:rsidRPr="00FD42CC" w:rsidRDefault="009F0771" w:rsidP="003F3D23">
                            <w:pPr>
                              <w:jc w:val="center"/>
                              <w:rPr>
                                <w:sz w:val="18"/>
                                <w:szCs w:val="18"/>
                              </w:rPr>
                            </w:pPr>
                            <w:r w:rsidRPr="00FD42CC">
                              <w:rPr>
                                <w:sz w:val="18"/>
                                <w:szCs w:val="18"/>
                              </w:rPr>
                              <w:t>1</w:t>
                            </w:r>
                          </w:p>
                        </w:tc>
                        <w:tc>
                          <w:tcPr>
                            <w:tcW w:w="888" w:type="dxa"/>
                            <w:tcBorders>
                              <w:top w:val="single" w:sz="4" w:space="0" w:color="auto"/>
                              <w:left w:val="nil"/>
                              <w:bottom w:val="single" w:sz="4" w:space="0" w:color="auto"/>
                              <w:right w:val="single" w:sz="4" w:space="0" w:color="auto"/>
                            </w:tcBorders>
                            <w:shd w:val="clear" w:color="auto" w:fill="auto"/>
                            <w:vAlign w:val="bottom"/>
                          </w:tcPr>
                          <w:p w14:paraId="6F76C5AE" w14:textId="77777777" w:rsidR="009F0771" w:rsidRPr="00FD42CC" w:rsidRDefault="009F0771" w:rsidP="003F3D23">
                            <w:pPr>
                              <w:rPr>
                                <w:color w:val="000000"/>
                                <w:sz w:val="18"/>
                                <w:szCs w:val="18"/>
                              </w:rPr>
                            </w:pPr>
                            <w:r w:rsidRPr="00FD42CC">
                              <w:rPr>
                                <w:color w:val="000000"/>
                                <w:sz w:val="18"/>
                                <w:szCs w:val="18"/>
                              </w:rPr>
                              <w:t>1.13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3A8AA982" w14:textId="77777777" w:rsidR="009F0771" w:rsidRPr="00FD42CC" w:rsidRDefault="009F0771" w:rsidP="003F3D23">
                            <w:pPr>
                              <w:rPr>
                                <w:color w:val="000000"/>
                                <w:sz w:val="18"/>
                                <w:szCs w:val="18"/>
                              </w:rPr>
                            </w:pPr>
                            <w:r w:rsidRPr="00FD42CC">
                              <w:rPr>
                                <w:color w:val="000000"/>
                                <w:sz w:val="18"/>
                                <w:szCs w:val="18"/>
                              </w:rPr>
                              <w:t>2.76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495BF75" w14:textId="77777777" w:rsidR="009F0771" w:rsidRPr="00FD42CC" w:rsidRDefault="009F0771" w:rsidP="003F3D23">
                            <w:pPr>
                              <w:rPr>
                                <w:color w:val="000000"/>
                                <w:sz w:val="18"/>
                                <w:szCs w:val="18"/>
                              </w:rPr>
                            </w:pPr>
                            <w:r w:rsidRPr="00FD42CC">
                              <w:rPr>
                                <w:color w:val="000000"/>
                                <w:sz w:val="18"/>
                                <w:szCs w:val="18"/>
                              </w:rPr>
                              <w:t>7.52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FDEE68A" w14:textId="77777777" w:rsidR="009F0771" w:rsidRPr="00FD42CC" w:rsidRDefault="009F0771" w:rsidP="003F3D23">
                            <w:pPr>
                              <w:rPr>
                                <w:color w:val="000000"/>
                                <w:sz w:val="18"/>
                                <w:szCs w:val="18"/>
                              </w:rPr>
                            </w:pPr>
                            <w:r w:rsidRPr="00FD42CC">
                              <w:rPr>
                                <w:color w:val="000000"/>
                                <w:sz w:val="18"/>
                                <w:szCs w:val="18"/>
                              </w:rPr>
                              <w:t>8.81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53EF981" w14:textId="77777777" w:rsidR="009F0771" w:rsidRPr="00FD42CC" w:rsidRDefault="009F0771" w:rsidP="003F3D23">
                            <w:pPr>
                              <w:rPr>
                                <w:color w:val="000000"/>
                                <w:sz w:val="18"/>
                                <w:szCs w:val="18"/>
                              </w:rPr>
                            </w:pPr>
                            <w:r w:rsidRPr="00FD42CC">
                              <w:rPr>
                                <w:color w:val="000000"/>
                                <w:sz w:val="18"/>
                                <w:szCs w:val="18"/>
                              </w:rPr>
                              <w:t>1.15</w:t>
                            </w:r>
                          </w:p>
                        </w:tc>
                      </w:tr>
                      <w:tr w:rsidR="009F0771" w14:paraId="2939E30D" w14:textId="77777777" w:rsidTr="00FB3F9B">
                        <w:trPr>
                          <w:trHeight w:val="193"/>
                          <w:jc w:val="center"/>
                        </w:trPr>
                        <w:tc>
                          <w:tcPr>
                            <w:tcW w:w="1327" w:type="dxa"/>
                          </w:tcPr>
                          <w:p w14:paraId="28D773ED" w14:textId="77777777" w:rsidR="009F0771" w:rsidRPr="00FD42CC" w:rsidRDefault="009F0771" w:rsidP="003F3D23">
                            <w:pPr>
                              <w:jc w:val="center"/>
                              <w:rPr>
                                <w:sz w:val="18"/>
                                <w:szCs w:val="18"/>
                              </w:rPr>
                            </w:pPr>
                            <w:r w:rsidRPr="00FD42CC">
                              <w:rPr>
                                <w:sz w:val="18"/>
                                <w:szCs w:val="18"/>
                              </w:rPr>
                              <w:t>2</w:t>
                            </w:r>
                          </w:p>
                        </w:tc>
                        <w:tc>
                          <w:tcPr>
                            <w:tcW w:w="888" w:type="dxa"/>
                            <w:tcBorders>
                              <w:top w:val="single" w:sz="4" w:space="0" w:color="auto"/>
                              <w:left w:val="nil"/>
                              <w:bottom w:val="single" w:sz="4" w:space="0" w:color="auto"/>
                              <w:right w:val="single" w:sz="4" w:space="0" w:color="auto"/>
                            </w:tcBorders>
                            <w:shd w:val="clear" w:color="auto" w:fill="auto"/>
                            <w:vAlign w:val="bottom"/>
                          </w:tcPr>
                          <w:p w14:paraId="6C872469" w14:textId="77777777" w:rsidR="009F0771" w:rsidRPr="00FD42CC" w:rsidRDefault="009F0771" w:rsidP="003F3D23">
                            <w:pPr>
                              <w:rPr>
                                <w:color w:val="000000"/>
                                <w:sz w:val="18"/>
                                <w:szCs w:val="18"/>
                              </w:rPr>
                            </w:pPr>
                            <w:r w:rsidRPr="00FD42CC">
                              <w:rPr>
                                <w:color w:val="000000"/>
                                <w:sz w:val="18"/>
                                <w:szCs w:val="18"/>
                              </w:rPr>
                              <w:t>0.99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178CBDC4" w14:textId="77777777" w:rsidR="009F0771" w:rsidRPr="00FD42CC" w:rsidRDefault="009F0771" w:rsidP="003F3D23">
                            <w:pPr>
                              <w:rPr>
                                <w:color w:val="000000"/>
                                <w:sz w:val="18"/>
                                <w:szCs w:val="18"/>
                              </w:rPr>
                            </w:pPr>
                            <w:r w:rsidRPr="00FD42CC">
                              <w:rPr>
                                <w:color w:val="000000"/>
                                <w:sz w:val="18"/>
                                <w:szCs w:val="18"/>
                              </w:rPr>
                              <w:t>2.75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0D58D828" w14:textId="77777777" w:rsidR="009F0771" w:rsidRPr="00FD42CC" w:rsidRDefault="009F0771" w:rsidP="003F3D23">
                            <w:pPr>
                              <w:rPr>
                                <w:color w:val="000000"/>
                                <w:sz w:val="18"/>
                                <w:szCs w:val="18"/>
                              </w:rPr>
                            </w:pPr>
                            <w:r w:rsidRPr="00FD42CC">
                              <w:rPr>
                                <w:color w:val="000000"/>
                                <w:sz w:val="18"/>
                                <w:szCs w:val="18"/>
                              </w:rPr>
                              <w:t>7.52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46922BE" w14:textId="77777777" w:rsidR="009F0771" w:rsidRPr="00FD42CC" w:rsidRDefault="009F0771" w:rsidP="003F3D23">
                            <w:pPr>
                              <w:rPr>
                                <w:color w:val="000000"/>
                                <w:sz w:val="18"/>
                                <w:szCs w:val="18"/>
                              </w:rPr>
                            </w:pPr>
                            <w:r w:rsidRPr="00FD42CC">
                              <w:rPr>
                                <w:color w:val="000000"/>
                                <w:sz w:val="18"/>
                                <w:szCs w:val="18"/>
                              </w:rPr>
                              <w:t>8.39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0668CF1" w14:textId="77777777" w:rsidR="009F0771" w:rsidRPr="00FD42CC" w:rsidRDefault="009F0771" w:rsidP="003F3D23">
                            <w:pPr>
                              <w:rPr>
                                <w:color w:val="000000"/>
                                <w:sz w:val="18"/>
                                <w:szCs w:val="18"/>
                              </w:rPr>
                            </w:pPr>
                            <w:r w:rsidRPr="00FD42CC">
                              <w:rPr>
                                <w:color w:val="000000"/>
                                <w:sz w:val="18"/>
                                <w:szCs w:val="18"/>
                              </w:rPr>
                              <w:t>1.11</w:t>
                            </w:r>
                          </w:p>
                        </w:tc>
                      </w:tr>
                      <w:tr w:rsidR="009F0771" w14:paraId="11B96D69" w14:textId="77777777" w:rsidTr="00FB3F9B">
                        <w:trPr>
                          <w:trHeight w:val="207"/>
                          <w:jc w:val="center"/>
                        </w:trPr>
                        <w:tc>
                          <w:tcPr>
                            <w:tcW w:w="1327" w:type="dxa"/>
                          </w:tcPr>
                          <w:p w14:paraId="2CC839F9" w14:textId="77777777" w:rsidR="009F0771" w:rsidRPr="00FD42CC" w:rsidRDefault="009F0771" w:rsidP="003F3D23">
                            <w:pPr>
                              <w:jc w:val="center"/>
                              <w:rPr>
                                <w:sz w:val="18"/>
                                <w:szCs w:val="18"/>
                              </w:rPr>
                            </w:pPr>
                            <w:r w:rsidRPr="00FD42CC">
                              <w:rPr>
                                <w:sz w:val="18"/>
                                <w:szCs w:val="18"/>
                              </w:rPr>
                              <w:t>3</w:t>
                            </w:r>
                          </w:p>
                        </w:tc>
                        <w:tc>
                          <w:tcPr>
                            <w:tcW w:w="888" w:type="dxa"/>
                            <w:tcBorders>
                              <w:top w:val="single" w:sz="4" w:space="0" w:color="auto"/>
                              <w:left w:val="nil"/>
                              <w:bottom w:val="single" w:sz="4" w:space="0" w:color="auto"/>
                              <w:right w:val="single" w:sz="4" w:space="0" w:color="auto"/>
                            </w:tcBorders>
                            <w:shd w:val="clear" w:color="auto" w:fill="auto"/>
                            <w:vAlign w:val="bottom"/>
                          </w:tcPr>
                          <w:p w14:paraId="1864CD8A" w14:textId="77777777" w:rsidR="009F0771" w:rsidRPr="00FD42CC" w:rsidRDefault="009F0771" w:rsidP="003F3D23">
                            <w:pPr>
                              <w:rPr>
                                <w:color w:val="000000"/>
                                <w:sz w:val="18"/>
                                <w:szCs w:val="18"/>
                              </w:rPr>
                            </w:pPr>
                            <w:r w:rsidRPr="00FD42CC">
                              <w:rPr>
                                <w:color w:val="000000"/>
                                <w:sz w:val="18"/>
                                <w:szCs w:val="18"/>
                              </w:rPr>
                              <w:t>0.63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E2DF6EE" w14:textId="77777777" w:rsidR="009F0771" w:rsidRPr="00FD42CC" w:rsidRDefault="009F0771" w:rsidP="003F3D23">
                            <w:pPr>
                              <w:rPr>
                                <w:color w:val="000000"/>
                                <w:sz w:val="18"/>
                                <w:szCs w:val="18"/>
                              </w:rPr>
                            </w:pPr>
                            <w:r w:rsidRPr="00FD42CC">
                              <w:rPr>
                                <w:color w:val="000000"/>
                                <w:sz w:val="18"/>
                                <w:szCs w:val="18"/>
                              </w:rPr>
                              <w:t>2.77</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466F375" w14:textId="77777777" w:rsidR="009F0771" w:rsidRPr="00FD42CC" w:rsidRDefault="009F0771" w:rsidP="003F3D23">
                            <w:pPr>
                              <w:rPr>
                                <w:color w:val="000000"/>
                                <w:sz w:val="18"/>
                                <w:szCs w:val="18"/>
                              </w:rPr>
                            </w:pPr>
                            <w:r w:rsidRPr="00FD42CC">
                              <w:rPr>
                                <w:color w:val="000000"/>
                                <w:sz w:val="18"/>
                                <w:szCs w:val="18"/>
                              </w:rPr>
                              <w:t>8.35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C96B808" w14:textId="77777777" w:rsidR="009F0771" w:rsidRPr="00FD42CC" w:rsidRDefault="009F0771" w:rsidP="003F3D23">
                            <w:pPr>
                              <w:rPr>
                                <w:color w:val="000000"/>
                                <w:sz w:val="18"/>
                                <w:szCs w:val="18"/>
                              </w:rPr>
                            </w:pPr>
                            <w:r w:rsidRPr="00FD42CC">
                              <w:rPr>
                                <w:color w:val="000000"/>
                                <w:sz w:val="18"/>
                                <w:szCs w:val="18"/>
                              </w:rPr>
                              <w:t>8.38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D1ECD5E" w14:textId="77777777" w:rsidR="009F0771" w:rsidRPr="00FD42CC" w:rsidRDefault="009F0771" w:rsidP="003F3D23">
                            <w:pPr>
                              <w:rPr>
                                <w:color w:val="000000"/>
                                <w:sz w:val="18"/>
                                <w:szCs w:val="18"/>
                              </w:rPr>
                            </w:pPr>
                            <w:r w:rsidRPr="00FD42CC">
                              <w:rPr>
                                <w:color w:val="000000"/>
                                <w:sz w:val="18"/>
                                <w:szCs w:val="18"/>
                              </w:rPr>
                              <w:t>1.06</w:t>
                            </w:r>
                          </w:p>
                        </w:tc>
                      </w:tr>
                      <w:tr w:rsidR="009F0771" w14:paraId="55A8B79F" w14:textId="77777777" w:rsidTr="00FB3F9B">
                        <w:trPr>
                          <w:trHeight w:val="193"/>
                          <w:jc w:val="center"/>
                        </w:trPr>
                        <w:tc>
                          <w:tcPr>
                            <w:tcW w:w="1327" w:type="dxa"/>
                          </w:tcPr>
                          <w:p w14:paraId="11A71BF4" w14:textId="77777777" w:rsidR="009F0771" w:rsidRPr="00FD42CC" w:rsidRDefault="009F0771" w:rsidP="003F3D23">
                            <w:pPr>
                              <w:jc w:val="center"/>
                              <w:rPr>
                                <w:sz w:val="18"/>
                                <w:szCs w:val="18"/>
                              </w:rPr>
                            </w:pPr>
                            <w:r w:rsidRPr="00FD42CC">
                              <w:rPr>
                                <w:sz w:val="18"/>
                                <w:szCs w:val="18"/>
                              </w:rPr>
                              <w:t>4</w:t>
                            </w:r>
                          </w:p>
                        </w:tc>
                        <w:tc>
                          <w:tcPr>
                            <w:tcW w:w="888" w:type="dxa"/>
                            <w:tcBorders>
                              <w:top w:val="single" w:sz="4" w:space="0" w:color="auto"/>
                              <w:left w:val="nil"/>
                              <w:bottom w:val="single" w:sz="4" w:space="0" w:color="auto"/>
                              <w:right w:val="single" w:sz="4" w:space="0" w:color="auto"/>
                            </w:tcBorders>
                            <w:shd w:val="clear" w:color="auto" w:fill="auto"/>
                            <w:vAlign w:val="bottom"/>
                          </w:tcPr>
                          <w:p w14:paraId="52E82C11" w14:textId="77777777" w:rsidR="009F0771" w:rsidRPr="00FD42CC" w:rsidRDefault="009F0771" w:rsidP="003F3D23">
                            <w:pPr>
                              <w:rPr>
                                <w:color w:val="000000"/>
                                <w:sz w:val="18"/>
                                <w:szCs w:val="18"/>
                              </w:rPr>
                            </w:pPr>
                            <w:r w:rsidRPr="00FD42CC">
                              <w:rPr>
                                <w:color w:val="000000"/>
                                <w:sz w:val="18"/>
                                <w:szCs w:val="18"/>
                              </w:rPr>
                              <w:t>-0.2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2FEF6C82" w14:textId="77777777" w:rsidR="009F0771" w:rsidRPr="00FD42CC" w:rsidRDefault="009F0771" w:rsidP="003F3D23">
                            <w:pPr>
                              <w:rPr>
                                <w:color w:val="000000"/>
                                <w:sz w:val="18"/>
                                <w:szCs w:val="18"/>
                              </w:rPr>
                            </w:pPr>
                            <w:r w:rsidRPr="00FD42CC">
                              <w:rPr>
                                <w:color w:val="000000"/>
                                <w:sz w:val="18"/>
                                <w:szCs w:val="18"/>
                              </w:rPr>
                              <w:t>2.25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0F227306" w14:textId="77777777" w:rsidR="009F0771" w:rsidRPr="00FD42CC" w:rsidRDefault="009F0771" w:rsidP="003F3D23">
                            <w:pPr>
                              <w:rPr>
                                <w:color w:val="000000"/>
                                <w:sz w:val="18"/>
                                <w:szCs w:val="18"/>
                              </w:rPr>
                            </w:pPr>
                            <w:r w:rsidRPr="00FD42CC">
                              <w:rPr>
                                <w:color w:val="000000"/>
                                <w:sz w:val="18"/>
                                <w:szCs w:val="18"/>
                              </w:rPr>
                              <w:t>8.39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7A35EB5" w14:textId="77777777" w:rsidR="009F0771" w:rsidRPr="00FD42CC" w:rsidRDefault="009F0771" w:rsidP="003F3D23">
                            <w:pPr>
                              <w:rPr>
                                <w:color w:val="000000"/>
                                <w:sz w:val="18"/>
                                <w:szCs w:val="18"/>
                              </w:rPr>
                            </w:pPr>
                            <w:r w:rsidRPr="00FD42CC">
                              <w:rPr>
                                <w:color w:val="000000"/>
                                <w:sz w:val="18"/>
                                <w:szCs w:val="18"/>
                              </w:rPr>
                              <w:t>10.75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1752212" w14:textId="77777777" w:rsidR="009F0771" w:rsidRPr="00FD42CC" w:rsidRDefault="009F0771" w:rsidP="003F3D23">
                            <w:pPr>
                              <w:rPr>
                                <w:color w:val="000000"/>
                                <w:sz w:val="18"/>
                                <w:szCs w:val="18"/>
                              </w:rPr>
                            </w:pPr>
                            <w:r w:rsidRPr="00FD42CC">
                              <w:rPr>
                                <w:color w:val="000000"/>
                                <w:sz w:val="18"/>
                                <w:szCs w:val="18"/>
                              </w:rPr>
                              <w:t>1.4</w:t>
                            </w:r>
                          </w:p>
                        </w:tc>
                      </w:tr>
                      <w:tr w:rsidR="009F0771" w14:paraId="4333422A" w14:textId="77777777" w:rsidTr="00FB3F9B">
                        <w:trPr>
                          <w:trHeight w:val="207"/>
                          <w:jc w:val="center"/>
                        </w:trPr>
                        <w:tc>
                          <w:tcPr>
                            <w:tcW w:w="1327" w:type="dxa"/>
                          </w:tcPr>
                          <w:p w14:paraId="4499399C" w14:textId="77777777" w:rsidR="009F0771" w:rsidRPr="00FD42CC" w:rsidRDefault="009F0771" w:rsidP="003F3D23">
                            <w:pPr>
                              <w:jc w:val="center"/>
                              <w:rPr>
                                <w:sz w:val="18"/>
                                <w:szCs w:val="18"/>
                              </w:rPr>
                            </w:pPr>
                            <w:r w:rsidRPr="00FD42CC">
                              <w:rPr>
                                <w:sz w:val="18"/>
                                <w:szCs w:val="18"/>
                              </w:rPr>
                              <w:t>5</w:t>
                            </w:r>
                          </w:p>
                        </w:tc>
                        <w:tc>
                          <w:tcPr>
                            <w:tcW w:w="888" w:type="dxa"/>
                            <w:tcBorders>
                              <w:top w:val="single" w:sz="4" w:space="0" w:color="auto"/>
                              <w:left w:val="nil"/>
                              <w:bottom w:val="single" w:sz="4" w:space="0" w:color="auto"/>
                              <w:right w:val="single" w:sz="4" w:space="0" w:color="auto"/>
                            </w:tcBorders>
                            <w:shd w:val="clear" w:color="auto" w:fill="auto"/>
                            <w:vAlign w:val="bottom"/>
                          </w:tcPr>
                          <w:p w14:paraId="4543F043" w14:textId="77777777" w:rsidR="009F0771" w:rsidRPr="00FD42CC" w:rsidRDefault="009F0771" w:rsidP="003F3D23">
                            <w:pPr>
                              <w:rPr>
                                <w:color w:val="000000"/>
                                <w:sz w:val="18"/>
                                <w:szCs w:val="18"/>
                              </w:rPr>
                            </w:pPr>
                            <w:r w:rsidRPr="00FD42CC">
                              <w:rPr>
                                <w:color w:val="000000"/>
                                <w:sz w:val="18"/>
                                <w:szCs w:val="18"/>
                              </w:rPr>
                              <w:t>-0.23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5A6504F8" w14:textId="77777777" w:rsidR="009F0771" w:rsidRPr="00FD42CC" w:rsidRDefault="009F0771" w:rsidP="003F3D23">
                            <w:pPr>
                              <w:rPr>
                                <w:color w:val="000000"/>
                                <w:sz w:val="18"/>
                                <w:szCs w:val="18"/>
                              </w:rPr>
                            </w:pPr>
                            <w:r w:rsidRPr="00FD42CC">
                              <w:rPr>
                                <w:color w:val="000000"/>
                                <w:sz w:val="18"/>
                                <w:szCs w:val="18"/>
                              </w:rPr>
                              <w:t>2.22</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07C74A2" w14:textId="77777777" w:rsidR="009F0771" w:rsidRPr="00FD42CC" w:rsidRDefault="009F0771" w:rsidP="003F3D23">
                            <w:pPr>
                              <w:rPr>
                                <w:color w:val="000000"/>
                                <w:sz w:val="18"/>
                                <w:szCs w:val="18"/>
                              </w:rPr>
                            </w:pPr>
                            <w:r w:rsidRPr="00FD42CC">
                              <w:rPr>
                                <w:color w:val="000000"/>
                                <w:sz w:val="18"/>
                                <w:szCs w:val="18"/>
                              </w:rPr>
                              <w:t>8.66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193632F" w14:textId="77777777" w:rsidR="009F0771" w:rsidRPr="00FD42CC" w:rsidRDefault="009F0771" w:rsidP="003F3D23">
                            <w:pPr>
                              <w:rPr>
                                <w:color w:val="000000"/>
                                <w:sz w:val="18"/>
                                <w:szCs w:val="18"/>
                              </w:rPr>
                            </w:pPr>
                            <w:r w:rsidRPr="00FD42CC">
                              <w:rPr>
                                <w:color w:val="000000"/>
                                <w:sz w:val="18"/>
                                <w:szCs w:val="18"/>
                              </w:rPr>
                              <w:t>11.15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E50F77D" w14:textId="77777777" w:rsidR="009F0771" w:rsidRPr="00FD42CC" w:rsidRDefault="009F0771" w:rsidP="003F3D23">
                            <w:pPr>
                              <w:rPr>
                                <w:color w:val="000000"/>
                                <w:sz w:val="18"/>
                                <w:szCs w:val="18"/>
                              </w:rPr>
                            </w:pPr>
                            <w:r w:rsidRPr="00FD42CC">
                              <w:rPr>
                                <w:color w:val="000000"/>
                                <w:sz w:val="18"/>
                                <w:szCs w:val="18"/>
                              </w:rPr>
                              <w:t>1.44</w:t>
                            </w:r>
                          </w:p>
                        </w:tc>
                      </w:tr>
                      <w:tr w:rsidR="009F0771" w14:paraId="61AFCEDF" w14:textId="77777777" w:rsidTr="00FB3F9B">
                        <w:trPr>
                          <w:trHeight w:val="193"/>
                          <w:jc w:val="center"/>
                        </w:trPr>
                        <w:tc>
                          <w:tcPr>
                            <w:tcW w:w="1327" w:type="dxa"/>
                          </w:tcPr>
                          <w:p w14:paraId="207E113D" w14:textId="77777777" w:rsidR="009F0771" w:rsidRPr="00FD42CC" w:rsidRDefault="009F0771" w:rsidP="003F3D23">
                            <w:pPr>
                              <w:jc w:val="center"/>
                              <w:rPr>
                                <w:sz w:val="18"/>
                                <w:szCs w:val="18"/>
                              </w:rPr>
                            </w:pPr>
                            <w:r w:rsidRPr="00FD42CC">
                              <w:rPr>
                                <w:sz w:val="18"/>
                                <w:szCs w:val="18"/>
                              </w:rPr>
                              <w:t>6</w:t>
                            </w:r>
                          </w:p>
                        </w:tc>
                        <w:tc>
                          <w:tcPr>
                            <w:tcW w:w="888" w:type="dxa"/>
                            <w:tcBorders>
                              <w:top w:val="single" w:sz="4" w:space="0" w:color="auto"/>
                              <w:left w:val="nil"/>
                              <w:bottom w:val="single" w:sz="4" w:space="0" w:color="auto"/>
                              <w:right w:val="single" w:sz="4" w:space="0" w:color="auto"/>
                            </w:tcBorders>
                            <w:shd w:val="clear" w:color="auto" w:fill="auto"/>
                            <w:vAlign w:val="bottom"/>
                          </w:tcPr>
                          <w:p w14:paraId="1F680BAE" w14:textId="77777777" w:rsidR="009F0771" w:rsidRPr="00FD42CC" w:rsidRDefault="009F0771" w:rsidP="003F3D23">
                            <w:pPr>
                              <w:rPr>
                                <w:color w:val="000000"/>
                                <w:sz w:val="18"/>
                                <w:szCs w:val="18"/>
                              </w:rPr>
                            </w:pPr>
                            <w:r w:rsidRPr="00FD42CC">
                              <w:rPr>
                                <w:color w:val="000000"/>
                                <w:sz w:val="18"/>
                                <w:szCs w:val="18"/>
                              </w:rPr>
                              <w:t>-0.23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7594E6BA" w14:textId="77777777" w:rsidR="009F0771" w:rsidRPr="00FD42CC" w:rsidRDefault="009F0771" w:rsidP="003F3D23">
                            <w:pPr>
                              <w:rPr>
                                <w:color w:val="000000"/>
                                <w:sz w:val="18"/>
                                <w:szCs w:val="18"/>
                              </w:rPr>
                            </w:pPr>
                            <w:r w:rsidRPr="00FD42CC">
                              <w:rPr>
                                <w:color w:val="000000"/>
                                <w:sz w:val="18"/>
                                <w:szCs w:val="18"/>
                              </w:rPr>
                              <w:t>2.26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C646993" w14:textId="77777777" w:rsidR="009F0771" w:rsidRPr="00FD42CC" w:rsidRDefault="009F0771" w:rsidP="003F3D23">
                            <w:pPr>
                              <w:rPr>
                                <w:color w:val="000000"/>
                                <w:sz w:val="18"/>
                                <w:szCs w:val="18"/>
                              </w:rPr>
                            </w:pPr>
                            <w:r w:rsidRPr="00FD42CC">
                              <w:rPr>
                                <w:color w:val="000000"/>
                                <w:sz w:val="18"/>
                                <w:szCs w:val="18"/>
                              </w:rPr>
                              <w:t>8.07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3331DEB" w14:textId="77777777" w:rsidR="009F0771" w:rsidRPr="00FD42CC" w:rsidRDefault="009F0771" w:rsidP="003F3D23">
                            <w:pPr>
                              <w:rPr>
                                <w:color w:val="000000"/>
                                <w:sz w:val="18"/>
                                <w:szCs w:val="18"/>
                              </w:rPr>
                            </w:pPr>
                            <w:r w:rsidRPr="00FD42CC">
                              <w:rPr>
                                <w:color w:val="000000"/>
                                <w:sz w:val="18"/>
                                <w:szCs w:val="18"/>
                              </w:rPr>
                              <w:t>10.25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B0FA167" w14:textId="77777777" w:rsidR="009F0771" w:rsidRPr="00FD42CC" w:rsidRDefault="009F0771" w:rsidP="003F3D23">
                            <w:pPr>
                              <w:rPr>
                                <w:color w:val="000000"/>
                                <w:sz w:val="18"/>
                                <w:szCs w:val="18"/>
                              </w:rPr>
                            </w:pPr>
                            <w:r w:rsidRPr="00FD42CC">
                              <w:rPr>
                                <w:color w:val="000000"/>
                                <w:sz w:val="18"/>
                                <w:szCs w:val="18"/>
                              </w:rPr>
                              <w:t>1.34</w:t>
                            </w:r>
                          </w:p>
                        </w:tc>
                      </w:tr>
                      <w:tr w:rsidR="009F0771" w14:paraId="06947CFB" w14:textId="77777777" w:rsidTr="00FB3F9B">
                        <w:trPr>
                          <w:trHeight w:val="207"/>
                          <w:jc w:val="center"/>
                        </w:trPr>
                        <w:tc>
                          <w:tcPr>
                            <w:tcW w:w="1327" w:type="dxa"/>
                          </w:tcPr>
                          <w:p w14:paraId="30A034C7" w14:textId="77777777" w:rsidR="009F0771" w:rsidRPr="00FD42CC" w:rsidRDefault="009F0771" w:rsidP="003F3D23">
                            <w:pPr>
                              <w:jc w:val="center"/>
                              <w:rPr>
                                <w:sz w:val="18"/>
                                <w:szCs w:val="18"/>
                              </w:rPr>
                            </w:pPr>
                            <w:r w:rsidRPr="00FD42CC">
                              <w:rPr>
                                <w:sz w:val="18"/>
                                <w:szCs w:val="18"/>
                              </w:rPr>
                              <w:t>7</w:t>
                            </w:r>
                          </w:p>
                        </w:tc>
                        <w:tc>
                          <w:tcPr>
                            <w:tcW w:w="888" w:type="dxa"/>
                            <w:tcBorders>
                              <w:top w:val="single" w:sz="4" w:space="0" w:color="auto"/>
                              <w:left w:val="nil"/>
                              <w:bottom w:val="single" w:sz="4" w:space="0" w:color="auto"/>
                              <w:right w:val="single" w:sz="4" w:space="0" w:color="auto"/>
                            </w:tcBorders>
                            <w:shd w:val="clear" w:color="auto" w:fill="auto"/>
                            <w:vAlign w:val="bottom"/>
                          </w:tcPr>
                          <w:p w14:paraId="0D158220" w14:textId="77777777" w:rsidR="009F0771" w:rsidRPr="00FD42CC" w:rsidRDefault="009F0771" w:rsidP="003F3D23">
                            <w:pPr>
                              <w:rPr>
                                <w:color w:val="000000"/>
                                <w:sz w:val="18"/>
                                <w:szCs w:val="18"/>
                              </w:rPr>
                            </w:pPr>
                            <w:r w:rsidRPr="00FD42CC">
                              <w:rPr>
                                <w:color w:val="000000"/>
                                <w:sz w:val="18"/>
                                <w:szCs w:val="18"/>
                              </w:rPr>
                              <w:t>-0.09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0D2DB236" w14:textId="77777777" w:rsidR="009F0771" w:rsidRPr="00FD42CC" w:rsidRDefault="009F0771" w:rsidP="003F3D23">
                            <w:pPr>
                              <w:rPr>
                                <w:color w:val="000000"/>
                                <w:sz w:val="18"/>
                                <w:szCs w:val="18"/>
                              </w:rPr>
                            </w:pPr>
                            <w:r w:rsidRPr="00FD42CC">
                              <w:rPr>
                                <w:color w:val="000000"/>
                                <w:sz w:val="18"/>
                                <w:szCs w:val="18"/>
                              </w:rPr>
                              <w:t>2.09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D1A7804" w14:textId="77777777" w:rsidR="009F0771" w:rsidRPr="00FD42CC" w:rsidRDefault="009F0771" w:rsidP="003F3D23">
                            <w:pPr>
                              <w:rPr>
                                <w:color w:val="000000"/>
                                <w:sz w:val="18"/>
                                <w:szCs w:val="18"/>
                              </w:rPr>
                            </w:pPr>
                            <w:r w:rsidRPr="00FD42CC">
                              <w:rPr>
                                <w:color w:val="000000"/>
                                <w:sz w:val="18"/>
                                <w:szCs w:val="18"/>
                              </w:rPr>
                              <w:t>7.81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B7B0658" w14:textId="77777777" w:rsidR="009F0771" w:rsidRPr="00FD42CC" w:rsidRDefault="009F0771" w:rsidP="003F3D23">
                            <w:pPr>
                              <w:rPr>
                                <w:color w:val="000000"/>
                                <w:sz w:val="18"/>
                                <w:szCs w:val="18"/>
                              </w:rPr>
                            </w:pPr>
                            <w:r w:rsidRPr="00FD42CC">
                              <w:rPr>
                                <w:color w:val="000000"/>
                                <w:sz w:val="18"/>
                                <w:szCs w:val="18"/>
                              </w:rPr>
                              <w:t>12.22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9AF5674" w14:textId="77777777" w:rsidR="009F0771" w:rsidRPr="00FD42CC" w:rsidRDefault="009F0771" w:rsidP="003F3D23">
                            <w:pPr>
                              <w:rPr>
                                <w:color w:val="000000"/>
                                <w:sz w:val="18"/>
                                <w:szCs w:val="18"/>
                              </w:rPr>
                            </w:pPr>
                            <w:r w:rsidRPr="00FD42CC">
                              <w:rPr>
                                <w:color w:val="000000"/>
                                <w:sz w:val="18"/>
                                <w:szCs w:val="18"/>
                              </w:rPr>
                              <w:t>1.61</w:t>
                            </w:r>
                          </w:p>
                        </w:tc>
                      </w:tr>
                      <w:tr w:rsidR="009F0771" w14:paraId="20B5A8FF" w14:textId="77777777" w:rsidTr="00FB3F9B">
                        <w:trPr>
                          <w:trHeight w:val="193"/>
                          <w:jc w:val="center"/>
                        </w:trPr>
                        <w:tc>
                          <w:tcPr>
                            <w:tcW w:w="1327" w:type="dxa"/>
                          </w:tcPr>
                          <w:p w14:paraId="098B5EB0" w14:textId="77777777" w:rsidR="009F0771" w:rsidRPr="00FD42CC" w:rsidRDefault="009F0771" w:rsidP="003F3D23">
                            <w:pPr>
                              <w:jc w:val="center"/>
                              <w:rPr>
                                <w:sz w:val="18"/>
                                <w:szCs w:val="18"/>
                              </w:rPr>
                            </w:pPr>
                            <w:r w:rsidRPr="00FD42CC">
                              <w:rPr>
                                <w:sz w:val="18"/>
                                <w:szCs w:val="18"/>
                              </w:rPr>
                              <w:t>8</w:t>
                            </w:r>
                          </w:p>
                        </w:tc>
                        <w:tc>
                          <w:tcPr>
                            <w:tcW w:w="888" w:type="dxa"/>
                            <w:tcBorders>
                              <w:top w:val="single" w:sz="4" w:space="0" w:color="auto"/>
                              <w:left w:val="nil"/>
                              <w:bottom w:val="single" w:sz="4" w:space="0" w:color="auto"/>
                              <w:right w:val="single" w:sz="4" w:space="0" w:color="auto"/>
                            </w:tcBorders>
                            <w:shd w:val="clear" w:color="auto" w:fill="auto"/>
                            <w:vAlign w:val="bottom"/>
                          </w:tcPr>
                          <w:p w14:paraId="42BC2D93" w14:textId="77777777" w:rsidR="009F0771" w:rsidRPr="00FD42CC" w:rsidRDefault="009F0771" w:rsidP="003F3D23">
                            <w:pPr>
                              <w:rPr>
                                <w:color w:val="000000"/>
                                <w:sz w:val="18"/>
                                <w:szCs w:val="18"/>
                              </w:rPr>
                            </w:pPr>
                            <w:r w:rsidRPr="00FD42CC">
                              <w:rPr>
                                <w:color w:val="000000"/>
                                <w:sz w:val="18"/>
                                <w:szCs w:val="18"/>
                              </w:rPr>
                              <w:t>0.32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82D3D9D" w14:textId="77777777" w:rsidR="009F0771" w:rsidRPr="00FD42CC" w:rsidRDefault="009F0771" w:rsidP="003F3D23">
                            <w:pPr>
                              <w:rPr>
                                <w:color w:val="000000"/>
                                <w:sz w:val="18"/>
                                <w:szCs w:val="18"/>
                              </w:rPr>
                            </w:pPr>
                            <w:r w:rsidRPr="00FD42CC">
                              <w:rPr>
                                <w:color w:val="000000"/>
                                <w:sz w:val="18"/>
                                <w:szCs w:val="18"/>
                              </w:rPr>
                              <w:t>2.54</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0AA18861" w14:textId="77777777" w:rsidR="009F0771" w:rsidRPr="00FD42CC" w:rsidRDefault="009F0771" w:rsidP="003F3D23">
                            <w:pPr>
                              <w:rPr>
                                <w:color w:val="000000"/>
                                <w:sz w:val="18"/>
                                <w:szCs w:val="18"/>
                              </w:rPr>
                            </w:pPr>
                            <w:r w:rsidRPr="00FD42CC">
                              <w:rPr>
                                <w:color w:val="000000"/>
                                <w:sz w:val="18"/>
                                <w:szCs w:val="18"/>
                              </w:rPr>
                              <w:t>7.25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1F9AAA1" w14:textId="77777777" w:rsidR="009F0771" w:rsidRPr="00FD42CC" w:rsidRDefault="009F0771" w:rsidP="003F3D23">
                            <w:pPr>
                              <w:rPr>
                                <w:color w:val="000000"/>
                                <w:sz w:val="18"/>
                                <w:szCs w:val="18"/>
                              </w:rPr>
                            </w:pPr>
                            <w:r w:rsidRPr="00FD42CC">
                              <w:rPr>
                                <w:color w:val="000000"/>
                                <w:sz w:val="18"/>
                                <w:szCs w:val="18"/>
                              </w:rPr>
                              <w:t>6.72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213E7F0" w14:textId="77777777" w:rsidR="009F0771" w:rsidRPr="00FD42CC" w:rsidRDefault="009F0771" w:rsidP="003F3D23">
                            <w:pPr>
                              <w:rPr>
                                <w:color w:val="000000"/>
                                <w:sz w:val="18"/>
                                <w:szCs w:val="18"/>
                              </w:rPr>
                            </w:pPr>
                            <w:r w:rsidRPr="00FD42CC">
                              <w:rPr>
                                <w:color w:val="000000"/>
                                <w:sz w:val="18"/>
                                <w:szCs w:val="18"/>
                              </w:rPr>
                              <w:t>0.94</w:t>
                            </w:r>
                          </w:p>
                        </w:tc>
                      </w:tr>
                      <w:tr w:rsidR="009F0771" w14:paraId="32B24925" w14:textId="77777777" w:rsidTr="00FB3F9B">
                        <w:trPr>
                          <w:trHeight w:val="207"/>
                          <w:jc w:val="center"/>
                        </w:trPr>
                        <w:tc>
                          <w:tcPr>
                            <w:tcW w:w="5769" w:type="dxa"/>
                            <w:gridSpan w:val="6"/>
                            <w:tcBorders>
                              <w:right w:val="single" w:sz="4" w:space="0" w:color="auto"/>
                            </w:tcBorders>
                            <w:shd w:val="clear" w:color="auto" w:fill="D9D9D9" w:themeFill="background1" w:themeFillShade="D9"/>
                          </w:tcPr>
                          <w:p w14:paraId="74210B10" w14:textId="77777777" w:rsidR="009F0771" w:rsidRPr="00FD42CC" w:rsidRDefault="009F0771" w:rsidP="003F3D23">
                            <w:pPr>
                              <w:jc w:val="center"/>
                              <w:rPr>
                                <w:color w:val="000000"/>
                                <w:sz w:val="18"/>
                                <w:szCs w:val="18"/>
                              </w:rPr>
                            </w:pPr>
                            <w:r w:rsidRPr="00FD42CC">
                              <w:rPr>
                                <w:b/>
                                <w:bCs/>
                                <w:sz w:val="18"/>
                                <w:szCs w:val="18"/>
                              </w:rPr>
                              <w:t>3-month East NY (3002)</w:t>
                            </w:r>
                          </w:p>
                        </w:tc>
                      </w:tr>
                      <w:tr w:rsidR="009F0771" w14:paraId="2B4DDA3C" w14:textId="77777777" w:rsidTr="00FB3F9B">
                        <w:trPr>
                          <w:trHeight w:val="193"/>
                          <w:jc w:val="center"/>
                        </w:trPr>
                        <w:tc>
                          <w:tcPr>
                            <w:tcW w:w="1327" w:type="dxa"/>
                          </w:tcPr>
                          <w:p w14:paraId="7CACCC4E" w14:textId="77777777" w:rsidR="009F0771" w:rsidRPr="00FD42CC" w:rsidRDefault="009F0771" w:rsidP="003F3D23">
                            <w:pPr>
                              <w:jc w:val="center"/>
                              <w:rPr>
                                <w:sz w:val="18"/>
                                <w:szCs w:val="18"/>
                              </w:rPr>
                            </w:pPr>
                            <w:r w:rsidRPr="00FD42CC">
                              <w:rPr>
                                <w:sz w:val="18"/>
                                <w:szCs w:val="18"/>
                              </w:rPr>
                              <w:t>1</w:t>
                            </w:r>
                          </w:p>
                        </w:tc>
                        <w:tc>
                          <w:tcPr>
                            <w:tcW w:w="888" w:type="dxa"/>
                            <w:tcBorders>
                              <w:top w:val="single" w:sz="4" w:space="0" w:color="auto"/>
                              <w:left w:val="nil"/>
                              <w:bottom w:val="single" w:sz="4" w:space="0" w:color="auto"/>
                              <w:right w:val="single" w:sz="4" w:space="0" w:color="auto"/>
                            </w:tcBorders>
                            <w:shd w:val="clear" w:color="auto" w:fill="auto"/>
                            <w:vAlign w:val="bottom"/>
                          </w:tcPr>
                          <w:p w14:paraId="0C26D190" w14:textId="77777777" w:rsidR="009F0771" w:rsidRPr="00FD42CC" w:rsidRDefault="009F0771" w:rsidP="003F3D23">
                            <w:pPr>
                              <w:rPr>
                                <w:color w:val="000000"/>
                                <w:sz w:val="18"/>
                                <w:szCs w:val="18"/>
                              </w:rPr>
                            </w:pPr>
                            <w:r w:rsidRPr="00FD42CC">
                              <w:rPr>
                                <w:color w:val="000000"/>
                                <w:sz w:val="18"/>
                                <w:szCs w:val="18"/>
                              </w:rPr>
                              <w:t>-0.01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842334A" w14:textId="77777777" w:rsidR="009F0771" w:rsidRPr="00FD42CC" w:rsidRDefault="009F0771" w:rsidP="003F3D23">
                            <w:pPr>
                              <w:rPr>
                                <w:color w:val="000000"/>
                                <w:sz w:val="18"/>
                                <w:szCs w:val="18"/>
                              </w:rPr>
                            </w:pPr>
                            <w:r w:rsidRPr="00FD42CC">
                              <w:rPr>
                                <w:color w:val="000000"/>
                                <w:sz w:val="18"/>
                                <w:szCs w:val="18"/>
                              </w:rPr>
                              <w:t>2.79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EB67DA4" w14:textId="77777777" w:rsidR="009F0771" w:rsidRPr="00FD42CC" w:rsidRDefault="009F0771" w:rsidP="003F3D23">
                            <w:pPr>
                              <w:rPr>
                                <w:color w:val="000000"/>
                                <w:sz w:val="18"/>
                                <w:szCs w:val="18"/>
                              </w:rPr>
                            </w:pPr>
                            <w:r w:rsidRPr="00FD42CC">
                              <w:rPr>
                                <w:color w:val="000000"/>
                                <w:sz w:val="18"/>
                                <w:szCs w:val="18"/>
                              </w:rPr>
                              <w:t>11.86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9FEDBAA" w14:textId="77777777" w:rsidR="009F0771" w:rsidRPr="00FD42CC" w:rsidRDefault="009F0771" w:rsidP="003F3D23">
                            <w:pPr>
                              <w:rPr>
                                <w:color w:val="000000"/>
                                <w:sz w:val="18"/>
                                <w:szCs w:val="18"/>
                              </w:rPr>
                            </w:pPr>
                            <w:r w:rsidRPr="00FD42CC">
                              <w:rPr>
                                <w:color w:val="000000"/>
                                <w:sz w:val="18"/>
                                <w:szCs w:val="18"/>
                              </w:rPr>
                              <w:t>18.88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13DCF7E" w14:textId="77777777" w:rsidR="009F0771" w:rsidRPr="00FD42CC" w:rsidRDefault="009F0771" w:rsidP="003F3D23">
                            <w:pPr>
                              <w:rPr>
                                <w:color w:val="000000"/>
                                <w:sz w:val="18"/>
                                <w:szCs w:val="18"/>
                              </w:rPr>
                            </w:pPr>
                            <w:r w:rsidRPr="00FD42CC">
                              <w:rPr>
                                <w:color w:val="000000"/>
                                <w:sz w:val="18"/>
                                <w:szCs w:val="18"/>
                              </w:rPr>
                              <w:t>1.53</w:t>
                            </w:r>
                          </w:p>
                        </w:tc>
                      </w:tr>
                      <w:tr w:rsidR="009F0771" w14:paraId="26CF7834" w14:textId="77777777" w:rsidTr="00FB3F9B">
                        <w:trPr>
                          <w:trHeight w:val="207"/>
                          <w:jc w:val="center"/>
                        </w:trPr>
                        <w:tc>
                          <w:tcPr>
                            <w:tcW w:w="1327" w:type="dxa"/>
                          </w:tcPr>
                          <w:p w14:paraId="64B9F1E2" w14:textId="77777777" w:rsidR="009F0771" w:rsidRPr="00FD42CC" w:rsidRDefault="009F0771" w:rsidP="003F3D23">
                            <w:pPr>
                              <w:jc w:val="center"/>
                              <w:rPr>
                                <w:sz w:val="18"/>
                                <w:szCs w:val="18"/>
                              </w:rPr>
                            </w:pPr>
                            <w:r w:rsidRPr="00FD42CC">
                              <w:rPr>
                                <w:sz w:val="18"/>
                                <w:szCs w:val="18"/>
                              </w:rPr>
                              <w:t>2</w:t>
                            </w:r>
                          </w:p>
                        </w:tc>
                        <w:tc>
                          <w:tcPr>
                            <w:tcW w:w="888" w:type="dxa"/>
                            <w:tcBorders>
                              <w:top w:val="single" w:sz="4" w:space="0" w:color="auto"/>
                              <w:left w:val="nil"/>
                              <w:bottom w:val="single" w:sz="4" w:space="0" w:color="auto"/>
                              <w:right w:val="single" w:sz="4" w:space="0" w:color="auto"/>
                            </w:tcBorders>
                            <w:shd w:val="clear" w:color="auto" w:fill="auto"/>
                            <w:vAlign w:val="bottom"/>
                          </w:tcPr>
                          <w:p w14:paraId="4C814CE2" w14:textId="77777777" w:rsidR="009F0771" w:rsidRPr="00FD42CC" w:rsidRDefault="009F0771" w:rsidP="003F3D23">
                            <w:pPr>
                              <w:rPr>
                                <w:color w:val="000000"/>
                                <w:sz w:val="18"/>
                                <w:szCs w:val="18"/>
                              </w:rPr>
                            </w:pPr>
                            <w:r w:rsidRPr="00FD42CC">
                              <w:rPr>
                                <w:color w:val="000000"/>
                                <w:sz w:val="18"/>
                                <w:szCs w:val="18"/>
                              </w:rPr>
                              <w:t>-0.02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176F5584" w14:textId="77777777" w:rsidR="009F0771" w:rsidRPr="00FD42CC" w:rsidRDefault="009F0771" w:rsidP="003F3D23">
                            <w:pPr>
                              <w:rPr>
                                <w:color w:val="000000"/>
                                <w:sz w:val="18"/>
                                <w:szCs w:val="18"/>
                              </w:rPr>
                            </w:pPr>
                            <w:r w:rsidRPr="00FD42CC">
                              <w:rPr>
                                <w:color w:val="000000"/>
                                <w:sz w:val="18"/>
                                <w:szCs w:val="18"/>
                              </w:rPr>
                              <w:t>2.83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5307382" w14:textId="77777777" w:rsidR="009F0771" w:rsidRPr="00FD42CC" w:rsidRDefault="009F0771" w:rsidP="003F3D23">
                            <w:pPr>
                              <w:rPr>
                                <w:color w:val="000000"/>
                                <w:sz w:val="18"/>
                                <w:szCs w:val="18"/>
                              </w:rPr>
                            </w:pPr>
                            <w:r w:rsidRPr="00FD42CC">
                              <w:rPr>
                                <w:color w:val="000000"/>
                                <w:sz w:val="18"/>
                                <w:szCs w:val="18"/>
                              </w:rPr>
                              <w:t>11.86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4ECC11CD" w14:textId="77777777" w:rsidR="009F0771" w:rsidRPr="00FD42CC" w:rsidRDefault="009F0771" w:rsidP="003F3D23">
                            <w:pPr>
                              <w:rPr>
                                <w:color w:val="000000"/>
                                <w:sz w:val="18"/>
                                <w:szCs w:val="18"/>
                              </w:rPr>
                            </w:pPr>
                            <w:r w:rsidRPr="00FD42CC">
                              <w:rPr>
                                <w:color w:val="000000"/>
                                <w:sz w:val="18"/>
                                <w:szCs w:val="18"/>
                              </w:rPr>
                              <w:t>17.33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05D3BB92" w14:textId="77777777" w:rsidR="009F0771" w:rsidRPr="00FD42CC" w:rsidRDefault="009F0771" w:rsidP="003F3D23">
                            <w:pPr>
                              <w:rPr>
                                <w:color w:val="000000"/>
                                <w:sz w:val="18"/>
                                <w:szCs w:val="18"/>
                              </w:rPr>
                            </w:pPr>
                            <w:r w:rsidRPr="00FD42CC">
                              <w:rPr>
                                <w:color w:val="000000"/>
                                <w:sz w:val="18"/>
                                <w:szCs w:val="18"/>
                              </w:rPr>
                              <w:t>1.45</w:t>
                            </w:r>
                          </w:p>
                        </w:tc>
                      </w:tr>
                      <w:tr w:rsidR="009F0771" w14:paraId="2B8BBAA6" w14:textId="77777777" w:rsidTr="00FB3F9B">
                        <w:trPr>
                          <w:trHeight w:val="193"/>
                          <w:jc w:val="center"/>
                        </w:trPr>
                        <w:tc>
                          <w:tcPr>
                            <w:tcW w:w="1327" w:type="dxa"/>
                          </w:tcPr>
                          <w:p w14:paraId="00432428" w14:textId="77777777" w:rsidR="009F0771" w:rsidRPr="00FD42CC" w:rsidRDefault="009F0771" w:rsidP="003F3D23">
                            <w:pPr>
                              <w:jc w:val="center"/>
                              <w:rPr>
                                <w:sz w:val="18"/>
                                <w:szCs w:val="18"/>
                              </w:rPr>
                            </w:pPr>
                            <w:r w:rsidRPr="00FD42CC">
                              <w:rPr>
                                <w:sz w:val="18"/>
                                <w:szCs w:val="18"/>
                              </w:rPr>
                              <w:t>3</w:t>
                            </w:r>
                          </w:p>
                        </w:tc>
                        <w:tc>
                          <w:tcPr>
                            <w:tcW w:w="888" w:type="dxa"/>
                            <w:tcBorders>
                              <w:top w:val="single" w:sz="4" w:space="0" w:color="auto"/>
                              <w:left w:val="nil"/>
                              <w:bottom w:val="single" w:sz="4" w:space="0" w:color="auto"/>
                              <w:right w:val="single" w:sz="4" w:space="0" w:color="auto"/>
                            </w:tcBorders>
                            <w:shd w:val="clear" w:color="auto" w:fill="auto"/>
                            <w:vAlign w:val="bottom"/>
                          </w:tcPr>
                          <w:p w14:paraId="2ACECE07" w14:textId="77777777" w:rsidR="009F0771" w:rsidRPr="00FD42CC" w:rsidRDefault="009F0771" w:rsidP="003F3D23">
                            <w:pPr>
                              <w:rPr>
                                <w:color w:val="000000"/>
                                <w:sz w:val="18"/>
                                <w:szCs w:val="18"/>
                              </w:rPr>
                            </w:pPr>
                            <w:r w:rsidRPr="00FD42CC">
                              <w:rPr>
                                <w:color w:val="000000"/>
                                <w:sz w:val="18"/>
                                <w:szCs w:val="18"/>
                              </w:rPr>
                              <w:t>0.04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5AC29E90" w14:textId="77777777" w:rsidR="009F0771" w:rsidRPr="00FD42CC" w:rsidRDefault="009F0771" w:rsidP="003F3D23">
                            <w:pPr>
                              <w:rPr>
                                <w:color w:val="000000"/>
                                <w:sz w:val="18"/>
                                <w:szCs w:val="18"/>
                              </w:rPr>
                            </w:pPr>
                            <w:r w:rsidRPr="00FD42CC">
                              <w:rPr>
                                <w:color w:val="000000"/>
                                <w:sz w:val="18"/>
                                <w:szCs w:val="18"/>
                              </w:rPr>
                              <w:t>2.85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749CF21" w14:textId="77777777" w:rsidR="009F0771" w:rsidRPr="00FD42CC" w:rsidRDefault="009F0771" w:rsidP="003F3D23">
                            <w:pPr>
                              <w:rPr>
                                <w:color w:val="000000"/>
                                <w:sz w:val="18"/>
                                <w:szCs w:val="18"/>
                              </w:rPr>
                            </w:pPr>
                            <w:r w:rsidRPr="00FD42CC">
                              <w:rPr>
                                <w:color w:val="000000"/>
                                <w:sz w:val="18"/>
                                <w:szCs w:val="18"/>
                              </w:rPr>
                              <w:t>11.33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59C1681" w14:textId="77777777" w:rsidR="009F0771" w:rsidRPr="00FD42CC" w:rsidRDefault="009F0771" w:rsidP="003F3D23">
                            <w:pPr>
                              <w:rPr>
                                <w:color w:val="000000"/>
                                <w:sz w:val="18"/>
                                <w:szCs w:val="18"/>
                              </w:rPr>
                            </w:pPr>
                            <w:r w:rsidRPr="00FD42CC">
                              <w:rPr>
                                <w:color w:val="000000"/>
                                <w:sz w:val="18"/>
                                <w:szCs w:val="18"/>
                              </w:rPr>
                              <w:t>16.17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01833E6" w14:textId="77777777" w:rsidR="009F0771" w:rsidRPr="00FD42CC" w:rsidRDefault="009F0771" w:rsidP="003F3D23">
                            <w:pPr>
                              <w:rPr>
                                <w:color w:val="000000"/>
                                <w:sz w:val="18"/>
                                <w:szCs w:val="18"/>
                              </w:rPr>
                            </w:pPr>
                            <w:r w:rsidRPr="00FD42CC">
                              <w:rPr>
                                <w:color w:val="000000"/>
                                <w:sz w:val="18"/>
                                <w:szCs w:val="18"/>
                              </w:rPr>
                              <w:t>1.39</w:t>
                            </w:r>
                          </w:p>
                        </w:tc>
                      </w:tr>
                      <w:tr w:rsidR="009F0771" w14:paraId="68EDC200" w14:textId="77777777" w:rsidTr="00FB3F9B">
                        <w:trPr>
                          <w:trHeight w:val="207"/>
                          <w:jc w:val="center"/>
                        </w:trPr>
                        <w:tc>
                          <w:tcPr>
                            <w:tcW w:w="1327" w:type="dxa"/>
                          </w:tcPr>
                          <w:p w14:paraId="2A843FB5" w14:textId="77777777" w:rsidR="009F0771" w:rsidRPr="00FD42CC" w:rsidRDefault="009F0771" w:rsidP="003F3D23">
                            <w:pPr>
                              <w:jc w:val="center"/>
                              <w:rPr>
                                <w:sz w:val="18"/>
                                <w:szCs w:val="18"/>
                              </w:rPr>
                            </w:pPr>
                            <w:r w:rsidRPr="00FD42CC">
                              <w:rPr>
                                <w:sz w:val="18"/>
                                <w:szCs w:val="18"/>
                              </w:rPr>
                              <w:t>4</w:t>
                            </w:r>
                          </w:p>
                        </w:tc>
                        <w:tc>
                          <w:tcPr>
                            <w:tcW w:w="888" w:type="dxa"/>
                            <w:tcBorders>
                              <w:top w:val="single" w:sz="4" w:space="0" w:color="auto"/>
                              <w:left w:val="nil"/>
                              <w:bottom w:val="single" w:sz="4" w:space="0" w:color="auto"/>
                              <w:right w:val="single" w:sz="4" w:space="0" w:color="auto"/>
                            </w:tcBorders>
                            <w:shd w:val="clear" w:color="auto" w:fill="auto"/>
                            <w:vAlign w:val="bottom"/>
                          </w:tcPr>
                          <w:p w14:paraId="2E8CCE95" w14:textId="77777777" w:rsidR="009F0771" w:rsidRPr="00FD42CC" w:rsidRDefault="009F0771" w:rsidP="003F3D23">
                            <w:pPr>
                              <w:rPr>
                                <w:color w:val="000000"/>
                                <w:sz w:val="18"/>
                                <w:szCs w:val="18"/>
                              </w:rPr>
                            </w:pPr>
                            <w:r w:rsidRPr="00FD42CC">
                              <w:rPr>
                                <w:color w:val="000000"/>
                                <w:sz w:val="18"/>
                                <w:szCs w:val="18"/>
                              </w:rPr>
                              <w:t>-0.02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ADDFD12" w14:textId="77777777" w:rsidR="009F0771" w:rsidRPr="00FD42CC" w:rsidRDefault="009F0771" w:rsidP="003F3D23">
                            <w:pPr>
                              <w:rPr>
                                <w:color w:val="000000"/>
                                <w:sz w:val="18"/>
                                <w:szCs w:val="18"/>
                              </w:rPr>
                            </w:pPr>
                            <w:r w:rsidRPr="00FD42CC">
                              <w:rPr>
                                <w:color w:val="000000"/>
                                <w:sz w:val="18"/>
                                <w:szCs w:val="18"/>
                              </w:rPr>
                              <w:t>2.67</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1429EA9" w14:textId="77777777" w:rsidR="009F0771" w:rsidRPr="00FD42CC" w:rsidRDefault="009F0771" w:rsidP="003F3D23">
                            <w:pPr>
                              <w:rPr>
                                <w:color w:val="000000"/>
                                <w:sz w:val="18"/>
                                <w:szCs w:val="18"/>
                              </w:rPr>
                            </w:pPr>
                            <w:r w:rsidRPr="00FD42CC">
                              <w:rPr>
                                <w:color w:val="000000"/>
                                <w:sz w:val="18"/>
                                <w:szCs w:val="18"/>
                              </w:rPr>
                              <w:t>11.23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3CDB4CD" w14:textId="77777777" w:rsidR="009F0771" w:rsidRPr="00FD42CC" w:rsidRDefault="009F0771" w:rsidP="003F3D23">
                            <w:pPr>
                              <w:rPr>
                                <w:color w:val="000000"/>
                                <w:sz w:val="18"/>
                                <w:szCs w:val="18"/>
                              </w:rPr>
                            </w:pPr>
                            <w:r w:rsidRPr="00FD42CC">
                              <w:rPr>
                                <w:color w:val="000000"/>
                                <w:sz w:val="18"/>
                                <w:szCs w:val="18"/>
                              </w:rPr>
                              <w:t>17.34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59DFC89" w14:textId="77777777" w:rsidR="009F0771" w:rsidRPr="00FD42CC" w:rsidRDefault="009F0771" w:rsidP="003F3D23">
                            <w:pPr>
                              <w:rPr>
                                <w:color w:val="000000"/>
                                <w:sz w:val="18"/>
                                <w:szCs w:val="18"/>
                              </w:rPr>
                            </w:pPr>
                            <w:r w:rsidRPr="00FD42CC">
                              <w:rPr>
                                <w:color w:val="000000"/>
                                <w:sz w:val="18"/>
                                <w:szCs w:val="18"/>
                              </w:rPr>
                              <w:t>1.54</w:t>
                            </w:r>
                          </w:p>
                        </w:tc>
                      </w:tr>
                      <w:tr w:rsidR="009F0771" w14:paraId="293A82DB" w14:textId="77777777" w:rsidTr="00FB3F9B">
                        <w:trPr>
                          <w:trHeight w:val="193"/>
                          <w:jc w:val="center"/>
                        </w:trPr>
                        <w:tc>
                          <w:tcPr>
                            <w:tcW w:w="1327" w:type="dxa"/>
                          </w:tcPr>
                          <w:p w14:paraId="0438569E" w14:textId="77777777" w:rsidR="009F0771" w:rsidRPr="00FD42CC" w:rsidRDefault="009F0771" w:rsidP="003F3D23">
                            <w:pPr>
                              <w:jc w:val="center"/>
                              <w:rPr>
                                <w:sz w:val="18"/>
                                <w:szCs w:val="18"/>
                              </w:rPr>
                            </w:pPr>
                            <w:r w:rsidRPr="00FD42CC">
                              <w:rPr>
                                <w:sz w:val="18"/>
                                <w:szCs w:val="18"/>
                              </w:rPr>
                              <w:t>5</w:t>
                            </w:r>
                          </w:p>
                        </w:tc>
                        <w:tc>
                          <w:tcPr>
                            <w:tcW w:w="888" w:type="dxa"/>
                            <w:tcBorders>
                              <w:top w:val="single" w:sz="4" w:space="0" w:color="auto"/>
                              <w:left w:val="nil"/>
                              <w:bottom w:val="single" w:sz="4" w:space="0" w:color="auto"/>
                              <w:right w:val="single" w:sz="4" w:space="0" w:color="auto"/>
                            </w:tcBorders>
                            <w:shd w:val="clear" w:color="auto" w:fill="auto"/>
                            <w:vAlign w:val="bottom"/>
                          </w:tcPr>
                          <w:p w14:paraId="005F8BFF" w14:textId="77777777" w:rsidR="009F0771" w:rsidRPr="00FD42CC" w:rsidRDefault="009F0771" w:rsidP="003F3D23">
                            <w:pPr>
                              <w:rPr>
                                <w:color w:val="000000"/>
                                <w:sz w:val="18"/>
                                <w:szCs w:val="18"/>
                              </w:rPr>
                            </w:pPr>
                            <w:r w:rsidRPr="00FD42CC">
                              <w:rPr>
                                <w:color w:val="000000"/>
                                <w:sz w:val="18"/>
                                <w:szCs w:val="18"/>
                              </w:rPr>
                              <w:t>0.02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C8A69A2" w14:textId="77777777" w:rsidR="009F0771" w:rsidRPr="00FD42CC" w:rsidRDefault="009F0771" w:rsidP="003F3D23">
                            <w:pPr>
                              <w:rPr>
                                <w:color w:val="000000"/>
                                <w:sz w:val="18"/>
                                <w:szCs w:val="18"/>
                              </w:rPr>
                            </w:pPr>
                            <w:r w:rsidRPr="00FD42CC">
                              <w:rPr>
                                <w:color w:val="000000"/>
                                <w:sz w:val="18"/>
                                <w:szCs w:val="18"/>
                              </w:rPr>
                              <w:t>2.85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5036E4E" w14:textId="77777777" w:rsidR="009F0771" w:rsidRPr="00FD42CC" w:rsidRDefault="009F0771" w:rsidP="003F3D23">
                            <w:pPr>
                              <w:rPr>
                                <w:color w:val="000000"/>
                                <w:sz w:val="18"/>
                                <w:szCs w:val="18"/>
                              </w:rPr>
                            </w:pPr>
                            <w:r w:rsidRPr="00FD42CC">
                              <w:rPr>
                                <w:color w:val="000000"/>
                                <w:sz w:val="18"/>
                                <w:szCs w:val="18"/>
                              </w:rPr>
                              <w:t>11.5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FAB7157" w14:textId="77777777" w:rsidR="009F0771" w:rsidRPr="00FD42CC" w:rsidRDefault="009F0771" w:rsidP="003F3D23">
                            <w:pPr>
                              <w:rPr>
                                <w:color w:val="000000"/>
                                <w:sz w:val="18"/>
                                <w:szCs w:val="18"/>
                              </w:rPr>
                            </w:pPr>
                            <w:r w:rsidRPr="00FD42CC">
                              <w:rPr>
                                <w:color w:val="000000"/>
                                <w:sz w:val="18"/>
                                <w:szCs w:val="18"/>
                              </w:rPr>
                              <w:t>16.88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F27E9A1" w14:textId="77777777" w:rsidR="009F0771" w:rsidRPr="00FD42CC" w:rsidRDefault="009F0771" w:rsidP="003F3D23">
                            <w:pPr>
                              <w:rPr>
                                <w:color w:val="000000"/>
                                <w:sz w:val="18"/>
                                <w:szCs w:val="18"/>
                              </w:rPr>
                            </w:pPr>
                            <w:r w:rsidRPr="00FD42CC">
                              <w:rPr>
                                <w:color w:val="000000"/>
                                <w:sz w:val="18"/>
                                <w:szCs w:val="18"/>
                              </w:rPr>
                              <w:t>1.42</w:t>
                            </w:r>
                          </w:p>
                        </w:tc>
                      </w:tr>
                      <w:tr w:rsidR="009F0771" w14:paraId="05AB3C43" w14:textId="77777777" w:rsidTr="00FB3F9B">
                        <w:trPr>
                          <w:trHeight w:val="193"/>
                          <w:jc w:val="center"/>
                        </w:trPr>
                        <w:tc>
                          <w:tcPr>
                            <w:tcW w:w="1327" w:type="dxa"/>
                          </w:tcPr>
                          <w:p w14:paraId="44BADC55" w14:textId="77777777" w:rsidR="009F0771" w:rsidRPr="00FD42CC" w:rsidRDefault="009F0771" w:rsidP="003F3D23">
                            <w:pPr>
                              <w:jc w:val="center"/>
                              <w:rPr>
                                <w:sz w:val="18"/>
                                <w:szCs w:val="18"/>
                              </w:rPr>
                            </w:pPr>
                            <w:r w:rsidRPr="00FD42CC">
                              <w:rPr>
                                <w:sz w:val="18"/>
                                <w:szCs w:val="18"/>
                              </w:rPr>
                              <w:t>6</w:t>
                            </w:r>
                          </w:p>
                        </w:tc>
                        <w:tc>
                          <w:tcPr>
                            <w:tcW w:w="888" w:type="dxa"/>
                            <w:tcBorders>
                              <w:top w:val="single" w:sz="4" w:space="0" w:color="auto"/>
                              <w:left w:val="nil"/>
                              <w:bottom w:val="single" w:sz="4" w:space="0" w:color="auto"/>
                              <w:right w:val="single" w:sz="4" w:space="0" w:color="auto"/>
                            </w:tcBorders>
                            <w:shd w:val="clear" w:color="auto" w:fill="auto"/>
                            <w:vAlign w:val="bottom"/>
                          </w:tcPr>
                          <w:p w14:paraId="4FA37B60" w14:textId="77777777" w:rsidR="009F0771" w:rsidRPr="00FD42CC" w:rsidRDefault="009F0771" w:rsidP="003F3D23">
                            <w:pPr>
                              <w:rPr>
                                <w:color w:val="000000"/>
                                <w:sz w:val="18"/>
                                <w:szCs w:val="18"/>
                              </w:rPr>
                            </w:pPr>
                            <w:r w:rsidRPr="00FD42CC">
                              <w:rPr>
                                <w:color w:val="000000"/>
                                <w:sz w:val="18"/>
                                <w:szCs w:val="18"/>
                              </w:rPr>
                              <w:t>0.18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DC0EB30" w14:textId="77777777" w:rsidR="009F0771" w:rsidRPr="00FD42CC" w:rsidRDefault="009F0771" w:rsidP="003F3D23">
                            <w:pPr>
                              <w:rPr>
                                <w:color w:val="000000"/>
                                <w:sz w:val="18"/>
                                <w:szCs w:val="18"/>
                              </w:rPr>
                            </w:pPr>
                            <w:r w:rsidRPr="00FD42CC">
                              <w:rPr>
                                <w:color w:val="000000"/>
                                <w:sz w:val="18"/>
                                <w:szCs w:val="18"/>
                              </w:rPr>
                              <w:t>3.09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D0B7E0E" w14:textId="77777777" w:rsidR="009F0771" w:rsidRPr="00FD42CC" w:rsidRDefault="009F0771" w:rsidP="003F3D23">
                            <w:pPr>
                              <w:rPr>
                                <w:color w:val="000000"/>
                                <w:sz w:val="18"/>
                                <w:szCs w:val="18"/>
                              </w:rPr>
                            </w:pPr>
                            <w:r w:rsidRPr="00FD42CC">
                              <w:rPr>
                                <w:color w:val="000000"/>
                                <w:sz w:val="18"/>
                                <w:szCs w:val="18"/>
                              </w:rPr>
                              <w:t>11.5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CEFD553" w14:textId="77777777" w:rsidR="009F0771" w:rsidRPr="00FD42CC" w:rsidRDefault="009F0771" w:rsidP="003F3D23">
                            <w:pPr>
                              <w:rPr>
                                <w:color w:val="000000"/>
                                <w:sz w:val="18"/>
                                <w:szCs w:val="18"/>
                              </w:rPr>
                            </w:pPr>
                            <w:r w:rsidRPr="00FD42CC">
                              <w:rPr>
                                <w:color w:val="000000"/>
                                <w:sz w:val="18"/>
                                <w:szCs w:val="18"/>
                              </w:rPr>
                              <w:t>16.15</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7D79CE7" w14:textId="77777777" w:rsidR="009F0771" w:rsidRPr="00FD42CC" w:rsidRDefault="009F0771" w:rsidP="003F3D23">
                            <w:pPr>
                              <w:rPr>
                                <w:color w:val="000000"/>
                                <w:sz w:val="18"/>
                                <w:szCs w:val="18"/>
                              </w:rPr>
                            </w:pPr>
                            <w:r w:rsidRPr="00FD42CC">
                              <w:rPr>
                                <w:color w:val="000000"/>
                                <w:sz w:val="18"/>
                                <w:szCs w:val="18"/>
                              </w:rPr>
                              <w:t>1.31</w:t>
                            </w:r>
                          </w:p>
                        </w:tc>
                      </w:tr>
                      <w:tr w:rsidR="009F0771" w14:paraId="669B9644" w14:textId="77777777" w:rsidTr="00FB3F9B">
                        <w:trPr>
                          <w:trHeight w:val="207"/>
                          <w:jc w:val="center"/>
                        </w:trPr>
                        <w:tc>
                          <w:tcPr>
                            <w:tcW w:w="1327" w:type="dxa"/>
                          </w:tcPr>
                          <w:p w14:paraId="153390DD" w14:textId="77777777" w:rsidR="009F0771" w:rsidRPr="00FD42CC" w:rsidRDefault="009F0771" w:rsidP="003F3D23">
                            <w:pPr>
                              <w:jc w:val="center"/>
                              <w:rPr>
                                <w:sz w:val="18"/>
                                <w:szCs w:val="18"/>
                              </w:rPr>
                            </w:pPr>
                            <w:r w:rsidRPr="00FD42CC">
                              <w:rPr>
                                <w:sz w:val="18"/>
                                <w:szCs w:val="18"/>
                              </w:rPr>
                              <w:t>7</w:t>
                            </w:r>
                          </w:p>
                        </w:tc>
                        <w:tc>
                          <w:tcPr>
                            <w:tcW w:w="888" w:type="dxa"/>
                            <w:tcBorders>
                              <w:top w:val="single" w:sz="4" w:space="0" w:color="auto"/>
                              <w:left w:val="nil"/>
                              <w:bottom w:val="single" w:sz="4" w:space="0" w:color="auto"/>
                              <w:right w:val="single" w:sz="4" w:space="0" w:color="auto"/>
                            </w:tcBorders>
                            <w:shd w:val="clear" w:color="auto" w:fill="auto"/>
                            <w:vAlign w:val="bottom"/>
                          </w:tcPr>
                          <w:p w14:paraId="76491C70" w14:textId="77777777" w:rsidR="009F0771" w:rsidRPr="00FD42CC" w:rsidRDefault="009F0771" w:rsidP="003F3D23">
                            <w:pPr>
                              <w:rPr>
                                <w:color w:val="000000"/>
                                <w:sz w:val="18"/>
                                <w:szCs w:val="18"/>
                              </w:rPr>
                            </w:pPr>
                            <w:r w:rsidRPr="00FD42CC">
                              <w:rPr>
                                <w:color w:val="000000"/>
                                <w:sz w:val="18"/>
                                <w:szCs w:val="18"/>
                              </w:rPr>
                              <w:t>0.29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DD4F0B1" w14:textId="77777777" w:rsidR="009F0771" w:rsidRPr="00FD42CC" w:rsidRDefault="009F0771" w:rsidP="003F3D23">
                            <w:pPr>
                              <w:rPr>
                                <w:color w:val="000000"/>
                                <w:sz w:val="18"/>
                                <w:szCs w:val="18"/>
                              </w:rPr>
                            </w:pPr>
                            <w:r w:rsidRPr="00FD42CC">
                              <w:rPr>
                                <w:color w:val="000000"/>
                                <w:sz w:val="18"/>
                                <w:szCs w:val="18"/>
                              </w:rPr>
                              <w:t>3.3</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D22A7D2" w14:textId="77777777" w:rsidR="009F0771" w:rsidRPr="00FD42CC" w:rsidRDefault="009F0771" w:rsidP="003F3D23">
                            <w:pPr>
                              <w:rPr>
                                <w:color w:val="000000"/>
                                <w:sz w:val="18"/>
                                <w:szCs w:val="18"/>
                              </w:rPr>
                            </w:pPr>
                            <w:r w:rsidRPr="00FD42CC">
                              <w:rPr>
                                <w:color w:val="000000"/>
                                <w:sz w:val="18"/>
                                <w:szCs w:val="18"/>
                              </w:rPr>
                              <w:t>12.03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58CDDF5" w14:textId="77777777" w:rsidR="009F0771" w:rsidRPr="00FD42CC" w:rsidRDefault="009F0771" w:rsidP="003F3D23">
                            <w:pPr>
                              <w:rPr>
                                <w:color w:val="000000"/>
                                <w:sz w:val="18"/>
                                <w:szCs w:val="18"/>
                              </w:rPr>
                            </w:pPr>
                            <w:r w:rsidRPr="00FD42CC">
                              <w:rPr>
                                <w:color w:val="000000"/>
                                <w:sz w:val="18"/>
                                <w:szCs w:val="18"/>
                              </w:rPr>
                              <w:t>14.83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82BE276" w14:textId="77777777" w:rsidR="009F0771" w:rsidRPr="00FD42CC" w:rsidRDefault="009F0771" w:rsidP="003F3D23">
                            <w:pPr>
                              <w:rPr>
                                <w:color w:val="000000"/>
                                <w:sz w:val="18"/>
                                <w:szCs w:val="18"/>
                              </w:rPr>
                            </w:pPr>
                            <w:r w:rsidRPr="00FD42CC">
                              <w:rPr>
                                <w:color w:val="000000"/>
                                <w:sz w:val="18"/>
                                <w:szCs w:val="18"/>
                              </w:rPr>
                              <w:t>1.18</w:t>
                            </w:r>
                          </w:p>
                        </w:tc>
                      </w:tr>
                      <w:tr w:rsidR="009F0771" w14:paraId="7DE11762" w14:textId="77777777" w:rsidTr="00FB3F9B">
                        <w:trPr>
                          <w:trHeight w:val="193"/>
                          <w:jc w:val="center"/>
                        </w:trPr>
                        <w:tc>
                          <w:tcPr>
                            <w:tcW w:w="1327" w:type="dxa"/>
                          </w:tcPr>
                          <w:p w14:paraId="79E0A0E4" w14:textId="77777777" w:rsidR="009F0771" w:rsidRPr="00FD42CC" w:rsidRDefault="009F0771" w:rsidP="003F3D23">
                            <w:pPr>
                              <w:jc w:val="center"/>
                              <w:rPr>
                                <w:sz w:val="18"/>
                                <w:szCs w:val="18"/>
                              </w:rPr>
                            </w:pPr>
                            <w:r w:rsidRPr="00FD42CC">
                              <w:rPr>
                                <w:sz w:val="18"/>
                                <w:szCs w:val="18"/>
                              </w:rPr>
                              <w:t>8</w:t>
                            </w:r>
                          </w:p>
                        </w:tc>
                        <w:tc>
                          <w:tcPr>
                            <w:tcW w:w="888" w:type="dxa"/>
                            <w:tcBorders>
                              <w:top w:val="single" w:sz="4" w:space="0" w:color="auto"/>
                              <w:left w:val="nil"/>
                              <w:bottom w:val="single" w:sz="4" w:space="0" w:color="auto"/>
                              <w:right w:val="single" w:sz="4" w:space="0" w:color="auto"/>
                            </w:tcBorders>
                            <w:shd w:val="clear" w:color="auto" w:fill="auto"/>
                            <w:vAlign w:val="bottom"/>
                          </w:tcPr>
                          <w:p w14:paraId="39894423" w14:textId="77777777" w:rsidR="009F0771" w:rsidRPr="00FD42CC" w:rsidRDefault="009F0771" w:rsidP="003F3D23">
                            <w:pPr>
                              <w:rPr>
                                <w:color w:val="000000"/>
                                <w:sz w:val="18"/>
                                <w:szCs w:val="18"/>
                              </w:rPr>
                            </w:pPr>
                            <w:r w:rsidRPr="00FD42CC">
                              <w:rPr>
                                <w:color w:val="000000"/>
                                <w:sz w:val="18"/>
                                <w:szCs w:val="18"/>
                              </w:rPr>
                              <w:t>-0.01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207CF8D" w14:textId="77777777" w:rsidR="009F0771" w:rsidRPr="00FD42CC" w:rsidRDefault="009F0771" w:rsidP="003F3D23">
                            <w:pPr>
                              <w:rPr>
                                <w:color w:val="000000"/>
                                <w:sz w:val="18"/>
                                <w:szCs w:val="18"/>
                              </w:rPr>
                            </w:pPr>
                            <w:r w:rsidRPr="00FD42CC">
                              <w:rPr>
                                <w:color w:val="000000"/>
                                <w:sz w:val="18"/>
                                <w:szCs w:val="18"/>
                              </w:rPr>
                              <w:t>3.29</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0B23015" w14:textId="77777777" w:rsidR="009F0771" w:rsidRPr="00FD42CC" w:rsidRDefault="009F0771" w:rsidP="003F3D23">
                            <w:pPr>
                              <w:rPr>
                                <w:color w:val="000000"/>
                                <w:sz w:val="18"/>
                                <w:szCs w:val="18"/>
                              </w:rPr>
                            </w:pPr>
                            <w:r w:rsidRPr="00FD42CC">
                              <w:rPr>
                                <w:color w:val="000000"/>
                                <w:sz w:val="18"/>
                                <w:szCs w:val="18"/>
                              </w:rPr>
                              <w:t>13.23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EEB89FE" w14:textId="77777777" w:rsidR="009F0771" w:rsidRPr="00FD42CC" w:rsidRDefault="009F0771" w:rsidP="003F3D23">
                            <w:pPr>
                              <w:rPr>
                                <w:color w:val="000000"/>
                                <w:sz w:val="18"/>
                                <w:szCs w:val="18"/>
                              </w:rPr>
                            </w:pPr>
                            <w:r w:rsidRPr="00FD42CC">
                              <w:rPr>
                                <w:color w:val="000000"/>
                                <w:sz w:val="18"/>
                                <w:szCs w:val="18"/>
                              </w:rPr>
                              <w:t>15.23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D19B27D" w14:textId="77777777" w:rsidR="009F0771" w:rsidRPr="00FD42CC" w:rsidRDefault="009F0771" w:rsidP="003F3D23">
                            <w:pPr>
                              <w:rPr>
                                <w:color w:val="000000"/>
                                <w:sz w:val="18"/>
                                <w:szCs w:val="18"/>
                              </w:rPr>
                            </w:pPr>
                            <w:r w:rsidRPr="00FD42CC">
                              <w:rPr>
                                <w:color w:val="000000"/>
                                <w:sz w:val="18"/>
                                <w:szCs w:val="18"/>
                              </w:rPr>
                              <w:t>1.17</w:t>
                            </w:r>
                          </w:p>
                        </w:tc>
                      </w:tr>
                      <w:tr w:rsidR="009F0771" w14:paraId="3DCD6871" w14:textId="77777777" w:rsidTr="00FB3F9B">
                        <w:trPr>
                          <w:trHeight w:val="207"/>
                          <w:jc w:val="center"/>
                        </w:trPr>
                        <w:tc>
                          <w:tcPr>
                            <w:tcW w:w="5769" w:type="dxa"/>
                            <w:gridSpan w:val="6"/>
                            <w:tcBorders>
                              <w:right w:val="single" w:sz="4" w:space="0" w:color="auto"/>
                            </w:tcBorders>
                            <w:shd w:val="clear" w:color="auto" w:fill="D9D9D9" w:themeFill="background1" w:themeFillShade="D9"/>
                          </w:tcPr>
                          <w:p w14:paraId="3F4B10B9" w14:textId="77777777" w:rsidR="009F0771" w:rsidRPr="00FD42CC" w:rsidRDefault="009F0771" w:rsidP="00FD42CC">
                            <w:pPr>
                              <w:jc w:val="center"/>
                              <w:rPr>
                                <w:b/>
                                <w:bCs/>
                                <w:color w:val="000000"/>
                                <w:sz w:val="18"/>
                                <w:szCs w:val="18"/>
                              </w:rPr>
                            </w:pPr>
                            <w:r w:rsidRPr="00FD42CC">
                              <w:rPr>
                                <w:b/>
                                <w:bCs/>
                                <w:color w:val="000000"/>
                                <w:sz w:val="18"/>
                                <w:szCs w:val="18"/>
                              </w:rPr>
                              <w:t>3-month Central OH (3305)</w:t>
                            </w:r>
                          </w:p>
                        </w:tc>
                      </w:tr>
                      <w:tr w:rsidR="009F0771" w14:paraId="5BC2A3DA" w14:textId="77777777" w:rsidTr="00FB3F9B">
                        <w:trPr>
                          <w:trHeight w:val="193"/>
                          <w:jc w:val="center"/>
                        </w:trPr>
                        <w:tc>
                          <w:tcPr>
                            <w:tcW w:w="1327" w:type="dxa"/>
                          </w:tcPr>
                          <w:p w14:paraId="0C2C8BB9" w14:textId="77777777" w:rsidR="009F0771" w:rsidRPr="00FD42CC" w:rsidRDefault="009F0771" w:rsidP="00FD42CC">
                            <w:pPr>
                              <w:jc w:val="center"/>
                              <w:rPr>
                                <w:sz w:val="18"/>
                                <w:szCs w:val="18"/>
                              </w:rPr>
                            </w:pPr>
                            <w:r w:rsidRPr="00FD42CC">
                              <w:rPr>
                                <w:sz w:val="18"/>
                                <w:szCs w:val="18"/>
                              </w:rPr>
                              <w:t>1</w:t>
                            </w:r>
                          </w:p>
                        </w:tc>
                        <w:tc>
                          <w:tcPr>
                            <w:tcW w:w="888" w:type="dxa"/>
                            <w:tcBorders>
                              <w:top w:val="single" w:sz="4" w:space="0" w:color="auto"/>
                              <w:left w:val="nil"/>
                              <w:bottom w:val="single" w:sz="4" w:space="0" w:color="auto"/>
                              <w:right w:val="single" w:sz="4" w:space="0" w:color="auto"/>
                            </w:tcBorders>
                            <w:shd w:val="clear" w:color="auto" w:fill="auto"/>
                            <w:vAlign w:val="bottom"/>
                          </w:tcPr>
                          <w:p w14:paraId="23F8F56D" w14:textId="77777777" w:rsidR="009F0771" w:rsidRPr="00FD42CC" w:rsidRDefault="009F0771" w:rsidP="00FD42CC">
                            <w:pPr>
                              <w:rPr>
                                <w:color w:val="000000"/>
                                <w:sz w:val="18"/>
                                <w:szCs w:val="18"/>
                              </w:rPr>
                            </w:pPr>
                            <w:r w:rsidRPr="00FD42CC">
                              <w:rPr>
                                <w:color w:val="000000"/>
                                <w:sz w:val="18"/>
                                <w:szCs w:val="18"/>
                              </w:rPr>
                              <w:t>-0.62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20EC1970" w14:textId="77777777" w:rsidR="009F0771" w:rsidRPr="00FD42CC" w:rsidRDefault="009F0771" w:rsidP="00FD42CC">
                            <w:pPr>
                              <w:rPr>
                                <w:color w:val="000000"/>
                                <w:sz w:val="18"/>
                                <w:szCs w:val="18"/>
                              </w:rPr>
                            </w:pPr>
                            <w:r w:rsidRPr="00FD42CC">
                              <w:rPr>
                                <w:color w:val="000000"/>
                                <w:sz w:val="18"/>
                                <w:szCs w:val="18"/>
                              </w:rPr>
                              <w:t>2.84</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C989211" w14:textId="77777777" w:rsidR="009F0771" w:rsidRPr="00FD42CC" w:rsidRDefault="009F0771" w:rsidP="00FD42CC">
                            <w:pPr>
                              <w:rPr>
                                <w:color w:val="000000"/>
                                <w:sz w:val="18"/>
                                <w:szCs w:val="18"/>
                              </w:rPr>
                            </w:pPr>
                            <w:r w:rsidRPr="00FD42CC">
                              <w:rPr>
                                <w:color w:val="000000"/>
                                <w:sz w:val="18"/>
                                <w:szCs w:val="18"/>
                              </w:rPr>
                              <w:t>12.27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4284861" w14:textId="77777777" w:rsidR="009F0771" w:rsidRPr="00FD42CC" w:rsidRDefault="009F0771" w:rsidP="00FD42CC">
                            <w:pPr>
                              <w:rPr>
                                <w:color w:val="000000"/>
                                <w:sz w:val="18"/>
                                <w:szCs w:val="18"/>
                              </w:rPr>
                            </w:pPr>
                            <w:r w:rsidRPr="00FD42CC">
                              <w:rPr>
                                <w:color w:val="000000"/>
                                <w:sz w:val="18"/>
                                <w:szCs w:val="18"/>
                              </w:rPr>
                              <w:t>15.27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86D7F8A" w14:textId="77777777" w:rsidR="009F0771" w:rsidRPr="00FD42CC" w:rsidRDefault="009F0771" w:rsidP="00FD42CC">
                            <w:pPr>
                              <w:rPr>
                                <w:color w:val="000000"/>
                                <w:sz w:val="18"/>
                                <w:szCs w:val="18"/>
                              </w:rPr>
                            </w:pPr>
                            <w:r w:rsidRPr="00FD42CC">
                              <w:rPr>
                                <w:color w:val="000000"/>
                                <w:sz w:val="18"/>
                                <w:szCs w:val="18"/>
                              </w:rPr>
                              <w:t>1.28</w:t>
                            </w:r>
                          </w:p>
                        </w:tc>
                      </w:tr>
                      <w:tr w:rsidR="009F0771" w14:paraId="7659DF22" w14:textId="77777777" w:rsidTr="00FB3F9B">
                        <w:trPr>
                          <w:trHeight w:val="207"/>
                          <w:jc w:val="center"/>
                        </w:trPr>
                        <w:tc>
                          <w:tcPr>
                            <w:tcW w:w="1327" w:type="dxa"/>
                          </w:tcPr>
                          <w:p w14:paraId="5514D06A" w14:textId="77777777" w:rsidR="009F0771" w:rsidRPr="00FD42CC" w:rsidRDefault="009F0771" w:rsidP="00FD42CC">
                            <w:pPr>
                              <w:jc w:val="center"/>
                              <w:rPr>
                                <w:sz w:val="18"/>
                                <w:szCs w:val="18"/>
                              </w:rPr>
                            </w:pPr>
                            <w:r w:rsidRPr="00FD42CC">
                              <w:rPr>
                                <w:sz w:val="18"/>
                                <w:szCs w:val="18"/>
                              </w:rPr>
                              <w:t>2</w:t>
                            </w:r>
                          </w:p>
                        </w:tc>
                        <w:tc>
                          <w:tcPr>
                            <w:tcW w:w="888" w:type="dxa"/>
                            <w:tcBorders>
                              <w:top w:val="single" w:sz="4" w:space="0" w:color="auto"/>
                              <w:left w:val="nil"/>
                              <w:bottom w:val="single" w:sz="4" w:space="0" w:color="auto"/>
                              <w:right w:val="single" w:sz="4" w:space="0" w:color="auto"/>
                            </w:tcBorders>
                            <w:shd w:val="clear" w:color="auto" w:fill="auto"/>
                            <w:vAlign w:val="bottom"/>
                          </w:tcPr>
                          <w:p w14:paraId="1A8C53C4" w14:textId="77777777" w:rsidR="009F0771" w:rsidRPr="00FD42CC" w:rsidRDefault="009F0771" w:rsidP="00FD42CC">
                            <w:pPr>
                              <w:rPr>
                                <w:color w:val="000000"/>
                                <w:sz w:val="18"/>
                                <w:szCs w:val="18"/>
                              </w:rPr>
                            </w:pPr>
                            <w:r w:rsidRPr="00FD42CC">
                              <w:rPr>
                                <w:color w:val="000000"/>
                                <w:sz w:val="18"/>
                                <w:szCs w:val="18"/>
                              </w:rPr>
                              <w:t>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14765734" w14:textId="77777777" w:rsidR="009F0771" w:rsidRPr="00FD42CC" w:rsidRDefault="009F0771" w:rsidP="00FD42CC">
                            <w:pPr>
                              <w:rPr>
                                <w:color w:val="000000"/>
                                <w:sz w:val="18"/>
                                <w:szCs w:val="18"/>
                              </w:rPr>
                            </w:pPr>
                            <w:r w:rsidRPr="00FD42CC">
                              <w:rPr>
                                <w:color w:val="000000"/>
                                <w:sz w:val="18"/>
                                <w:szCs w:val="18"/>
                              </w:rPr>
                              <w:t>3.01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1AFC26EE" w14:textId="77777777" w:rsidR="009F0771" w:rsidRPr="00FD42CC" w:rsidRDefault="009F0771" w:rsidP="00FD42CC">
                            <w:pPr>
                              <w:rPr>
                                <w:color w:val="000000"/>
                                <w:sz w:val="18"/>
                                <w:szCs w:val="18"/>
                              </w:rPr>
                            </w:pPr>
                            <w:r w:rsidRPr="00FD42CC">
                              <w:rPr>
                                <w:color w:val="000000"/>
                                <w:sz w:val="18"/>
                                <w:szCs w:val="18"/>
                              </w:rPr>
                              <w:t>11.7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66E4569" w14:textId="77777777" w:rsidR="009F0771" w:rsidRPr="00FD42CC" w:rsidRDefault="009F0771" w:rsidP="00FD42CC">
                            <w:pPr>
                              <w:rPr>
                                <w:color w:val="000000"/>
                                <w:sz w:val="18"/>
                                <w:szCs w:val="18"/>
                              </w:rPr>
                            </w:pPr>
                            <w:r w:rsidRPr="00FD42CC">
                              <w:rPr>
                                <w:color w:val="000000"/>
                                <w:sz w:val="18"/>
                                <w:szCs w:val="18"/>
                              </w:rPr>
                              <w:t>14.51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F69BBE3" w14:textId="77777777" w:rsidR="009F0771" w:rsidRPr="00FD42CC" w:rsidRDefault="009F0771" w:rsidP="00FD42CC">
                            <w:pPr>
                              <w:rPr>
                                <w:color w:val="000000"/>
                                <w:sz w:val="18"/>
                                <w:szCs w:val="18"/>
                              </w:rPr>
                            </w:pPr>
                            <w:r w:rsidRPr="00FD42CC">
                              <w:rPr>
                                <w:color w:val="000000"/>
                                <w:sz w:val="18"/>
                                <w:szCs w:val="18"/>
                              </w:rPr>
                              <w:t>1.23</w:t>
                            </w:r>
                          </w:p>
                        </w:tc>
                      </w:tr>
                      <w:tr w:rsidR="009F0771" w14:paraId="39DCB1DF" w14:textId="77777777" w:rsidTr="00FB3F9B">
                        <w:trPr>
                          <w:trHeight w:val="193"/>
                          <w:jc w:val="center"/>
                        </w:trPr>
                        <w:tc>
                          <w:tcPr>
                            <w:tcW w:w="1327" w:type="dxa"/>
                          </w:tcPr>
                          <w:p w14:paraId="70D21C3A" w14:textId="77777777" w:rsidR="009F0771" w:rsidRPr="00FD42CC" w:rsidRDefault="009F0771" w:rsidP="00FD42CC">
                            <w:pPr>
                              <w:jc w:val="center"/>
                              <w:rPr>
                                <w:sz w:val="18"/>
                                <w:szCs w:val="18"/>
                              </w:rPr>
                            </w:pPr>
                            <w:r w:rsidRPr="00FD42CC">
                              <w:rPr>
                                <w:sz w:val="18"/>
                                <w:szCs w:val="18"/>
                              </w:rPr>
                              <w:t>3</w:t>
                            </w:r>
                          </w:p>
                        </w:tc>
                        <w:tc>
                          <w:tcPr>
                            <w:tcW w:w="888" w:type="dxa"/>
                            <w:tcBorders>
                              <w:top w:val="single" w:sz="4" w:space="0" w:color="auto"/>
                              <w:left w:val="nil"/>
                              <w:bottom w:val="single" w:sz="4" w:space="0" w:color="auto"/>
                              <w:right w:val="single" w:sz="4" w:space="0" w:color="auto"/>
                            </w:tcBorders>
                            <w:shd w:val="clear" w:color="auto" w:fill="auto"/>
                            <w:vAlign w:val="bottom"/>
                          </w:tcPr>
                          <w:p w14:paraId="4791C718" w14:textId="77777777" w:rsidR="009F0771" w:rsidRPr="00FD42CC" w:rsidRDefault="009F0771" w:rsidP="00FD42CC">
                            <w:pPr>
                              <w:rPr>
                                <w:color w:val="000000"/>
                                <w:sz w:val="18"/>
                                <w:szCs w:val="18"/>
                              </w:rPr>
                            </w:pPr>
                            <w:r w:rsidRPr="00FD42CC">
                              <w:rPr>
                                <w:color w:val="000000"/>
                                <w:sz w:val="18"/>
                                <w:szCs w:val="18"/>
                              </w:rPr>
                              <w:t>0.53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3E8FBE75" w14:textId="77777777" w:rsidR="009F0771" w:rsidRPr="00FD42CC" w:rsidRDefault="009F0771" w:rsidP="00FD42CC">
                            <w:pPr>
                              <w:rPr>
                                <w:color w:val="000000"/>
                                <w:sz w:val="18"/>
                                <w:szCs w:val="18"/>
                              </w:rPr>
                            </w:pPr>
                            <w:r w:rsidRPr="00FD42CC">
                              <w:rPr>
                                <w:color w:val="000000"/>
                                <w:sz w:val="18"/>
                                <w:szCs w:val="18"/>
                              </w:rPr>
                              <w:t>2.8</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B8A6712" w14:textId="77777777" w:rsidR="009F0771" w:rsidRPr="00FD42CC" w:rsidRDefault="009F0771" w:rsidP="00FD42CC">
                            <w:pPr>
                              <w:rPr>
                                <w:color w:val="000000"/>
                                <w:sz w:val="18"/>
                                <w:szCs w:val="18"/>
                              </w:rPr>
                            </w:pPr>
                            <w:r w:rsidRPr="00FD42CC">
                              <w:rPr>
                                <w:color w:val="000000"/>
                                <w:sz w:val="18"/>
                                <w:szCs w:val="18"/>
                              </w:rPr>
                              <w:t>11.7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7A0EBD6" w14:textId="77777777" w:rsidR="009F0771" w:rsidRPr="00FD42CC" w:rsidRDefault="009F0771" w:rsidP="00FD42CC">
                            <w:pPr>
                              <w:rPr>
                                <w:color w:val="000000"/>
                                <w:sz w:val="18"/>
                                <w:szCs w:val="18"/>
                              </w:rPr>
                            </w:pPr>
                            <w:r w:rsidRPr="00FD42CC">
                              <w:rPr>
                                <w:color w:val="000000"/>
                                <w:sz w:val="18"/>
                                <w:szCs w:val="18"/>
                              </w:rPr>
                              <w:t>19.21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38469D3" w14:textId="77777777" w:rsidR="009F0771" w:rsidRPr="00FD42CC" w:rsidRDefault="009F0771" w:rsidP="00FD42CC">
                            <w:pPr>
                              <w:rPr>
                                <w:color w:val="000000"/>
                                <w:sz w:val="18"/>
                                <w:szCs w:val="18"/>
                              </w:rPr>
                            </w:pPr>
                            <w:r w:rsidRPr="00FD42CC">
                              <w:rPr>
                                <w:color w:val="000000"/>
                                <w:sz w:val="18"/>
                                <w:szCs w:val="18"/>
                              </w:rPr>
                              <w:t>1.61</w:t>
                            </w:r>
                          </w:p>
                        </w:tc>
                      </w:tr>
                      <w:tr w:rsidR="009F0771" w14:paraId="566255ED" w14:textId="77777777" w:rsidTr="00FB3F9B">
                        <w:trPr>
                          <w:trHeight w:val="207"/>
                          <w:jc w:val="center"/>
                        </w:trPr>
                        <w:tc>
                          <w:tcPr>
                            <w:tcW w:w="1327" w:type="dxa"/>
                          </w:tcPr>
                          <w:p w14:paraId="62A09957" w14:textId="77777777" w:rsidR="009F0771" w:rsidRPr="00FD42CC" w:rsidRDefault="009F0771" w:rsidP="00FD42CC">
                            <w:pPr>
                              <w:jc w:val="center"/>
                              <w:rPr>
                                <w:sz w:val="18"/>
                                <w:szCs w:val="18"/>
                              </w:rPr>
                            </w:pPr>
                            <w:r w:rsidRPr="00FD42CC">
                              <w:rPr>
                                <w:sz w:val="18"/>
                                <w:szCs w:val="18"/>
                              </w:rPr>
                              <w:t>4</w:t>
                            </w:r>
                          </w:p>
                        </w:tc>
                        <w:tc>
                          <w:tcPr>
                            <w:tcW w:w="888" w:type="dxa"/>
                            <w:tcBorders>
                              <w:top w:val="single" w:sz="4" w:space="0" w:color="auto"/>
                              <w:left w:val="nil"/>
                              <w:bottom w:val="single" w:sz="4" w:space="0" w:color="auto"/>
                              <w:right w:val="single" w:sz="4" w:space="0" w:color="auto"/>
                            </w:tcBorders>
                            <w:shd w:val="clear" w:color="auto" w:fill="auto"/>
                            <w:vAlign w:val="bottom"/>
                          </w:tcPr>
                          <w:p w14:paraId="46279CEF" w14:textId="77777777" w:rsidR="009F0771" w:rsidRPr="00FD42CC" w:rsidRDefault="009F0771" w:rsidP="00FD42CC">
                            <w:pPr>
                              <w:rPr>
                                <w:color w:val="000000"/>
                                <w:sz w:val="18"/>
                                <w:szCs w:val="18"/>
                              </w:rPr>
                            </w:pPr>
                            <w:r w:rsidRPr="00FD42CC">
                              <w:rPr>
                                <w:color w:val="000000"/>
                                <w:sz w:val="18"/>
                                <w:szCs w:val="18"/>
                              </w:rPr>
                              <w:t>0.77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78BC601A" w14:textId="77777777" w:rsidR="009F0771" w:rsidRPr="00FD42CC" w:rsidRDefault="009F0771" w:rsidP="00FD42CC">
                            <w:pPr>
                              <w:rPr>
                                <w:color w:val="000000"/>
                                <w:sz w:val="18"/>
                                <w:szCs w:val="18"/>
                              </w:rPr>
                            </w:pPr>
                            <w:r w:rsidRPr="00FD42CC">
                              <w:rPr>
                                <w:color w:val="000000"/>
                                <w:sz w:val="18"/>
                                <w:szCs w:val="18"/>
                              </w:rPr>
                              <w:t>2.71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6DBFB922" w14:textId="77777777" w:rsidR="009F0771" w:rsidRPr="00FD42CC" w:rsidRDefault="009F0771" w:rsidP="00FD42CC">
                            <w:pPr>
                              <w:rPr>
                                <w:color w:val="000000"/>
                                <w:sz w:val="18"/>
                                <w:szCs w:val="18"/>
                              </w:rPr>
                            </w:pPr>
                            <w:r w:rsidRPr="00FD42CC">
                              <w:rPr>
                                <w:color w:val="000000"/>
                                <w:sz w:val="18"/>
                                <w:szCs w:val="18"/>
                              </w:rPr>
                              <w:t>10.87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6F2E3892" w14:textId="77777777" w:rsidR="009F0771" w:rsidRPr="00FD42CC" w:rsidRDefault="009F0771" w:rsidP="00FD42CC">
                            <w:pPr>
                              <w:rPr>
                                <w:color w:val="000000"/>
                                <w:sz w:val="18"/>
                                <w:szCs w:val="18"/>
                              </w:rPr>
                            </w:pPr>
                            <w:r w:rsidRPr="00FD42CC">
                              <w:rPr>
                                <w:color w:val="000000"/>
                                <w:sz w:val="18"/>
                                <w:szCs w:val="18"/>
                              </w:rPr>
                              <w:t>20.36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B3D368B" w14:textId="77777777" w:rsidR="009F0771" w:rsidRPr="00FD42CC" w:rsidRDefault="009F0771" w:rsidP="00FD42CC">
                            <w:pPr>
                              <w:rPr>
                                <w:color w:val="000000"/>
                                <w:sz w:val="18"/>
                                <w:szCs w:val="18"/>
                              </w:rPr>
                            </w:pPr>
                            <w:r w:rsidRPr="00FD42CC">
                              <w:rPr>
                                <w:color w:val="000000"/>
                                <w:sz w:val="18"/>
                                <w:szCs w:val="18"/>
                              </w:rPr>
                              <w:t>1.74</w:t>
                            </w:r>
                          </w:p>
                        </w:tc>
                      </w:tr>
                      <w:tr w:rsidR="009F0771" w14:paraId="03078DAD" w14:textId="77777777" w:rsidTr="00FB3F9B">
                        <w:trPr>
                          <w:trHeight w:val="193"/>
                          <w:jc w:val="center"/>
                        </w:trPr>
                        <w:tc>
                          <w:tcPr>
                            <w:tcW w:w="1327" w:type="dxa"/>
                          </w:tcPr>
                          <w:p w14:paraId="1587405D" w14:textId="77777777" w:rsidR="009F0771" w:rsidRPr="00FD42CC" w:rsidRDefault="009F0771" w:rsidP="00FD42CC">
                            <w:pPr>
                              <w:jc w:val="center"/>
                              <w:rPr>
                                <w:sz w:val="18"/>
                                <w:szCs w:val="18"/>
                              </w:rPr>
                            </w:pPr>
                            <w:r w:rsidRPr="00FD42CC">
                              <w:rPr>
                                <w:sz w:val="18"/>
                                <w:szCs w:val="18"/>
                              </w:rPr>
                              <w:t>5</w:t>
                            </w:r>
                          </w:p>
                        </w:tc>
                        <w:tc>
                          <w:tcPr>
                            <w:tcW w:w="888" w:type="dxa"/>
                            <w:tcBorders>
                              <w:top w:val="single" w:sz="4" w:space="0" w:color="auto"/>
                              <w:left w:val="nil"/>
                              <w:bottom w:val="single" w:sz="4" w:space="0" w:color="auto"/>
                              <w:right w:val="single" w:sz="4" w:space="0" w:color="auto"/>
                            </w:tcBorders>
                            <w:shd w:val="clear" w:color="auto" w:fill="auto"/>
                            <w:vAlign w:val="bottom"/>
                          </w:tcPr>
                          <w:p w14:paraId="00BCEC68" w14:textId="77777777" w:rsidR="009F0771" w:rsidRPr="00FD42CC" w:rsidRDefault="009F0771" w:rsidP="00FD42CC">
                            <w:pPr>
                              <w:rPr>
                                <w:color w:val="000000"/>
                                <w:sz w:val="18"/>
                                <w:szCs w:val="18"/>
                              </w:rPr>
                            </w:pPr>
                            <w:r w:rsidRPr="00FD42CC">
                              <w:rPr>
                                <w:color w:val="000000"/>
                                <w:sz w:val="18"/>
                                <w:szCs w:val="18"/>
                              </w:rPr>
                              <w:t>0.51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6AC6033B" w14:textId="77777777" w:rsidR="009F0771" w:rsidRPr="00FD42CC" w:rsidRDefault="009F0771" w:rsidP="00FD42CC">
                            <w:pPr>
                              <w:rPr>
                                <w:color w:val="000000"/>
                                <w:sz w:val="18"/>
                                <w:szCs w:val="18"/>
                              </w:rPr>
                            </w:pPr>
                            <w:r w:rsidRPr="00FD42CC">
                              <w:rPr>
                                <w:color w:val="000000"/>
                                <w:sz w:val="18"/>
                                <w:szCs w:val="18"/>
                              </w:rPr>
                              <w:t>2.96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4976EA24" w14:textId="77777777" w:rsidR="009F0771" w:rsidRPr="00FD42CC" w:rsidRDefault="009F0771" w:rsidP="00FD42CC">
                            <w:pPr>
                              <w:rPr>
                                <w:color w:val="000000"/>
                                <w:sz w:val="18"/>
                                <w:szCs w:val="18"/>
                              </w:rPr>
                            </w:pPr>
                            <w:r w:rsidRPr="00FD42CC">
                              <w:rPr>
                                <w:color w:val="000000"/>
                                <w:sz w:val="18"/>
                                <w:szCs w:val="18"/>
                              </w:rPr>
                              <w:t>11.84</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2014842" w14:textId="77777777" w:rsidR="009F0771" w:rsidRPr="00FD42CC" w:rsidRDefault="009F0771" w:rsidP="00FD42CC">
                            <w:pPr>
                              <w:rPr>
                                <w:color w:val="000000"/>
                                <w:sz w:val="18"/>
                                <w:szCs w:val="18"/>
                              </w:rPr>
                            </w:pPr>
                            <w:r w:rsidRPr="00FD42CC">
                              <w:rPr>
                                <w:color w:val="000000"/>
                                <w:sz w:val="18"/>
                                <w:szCs w:val="18"/>
                              </w:rPr>
                              <w:t>17.57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363DFC5F" w14:textId="77777777" w:rsidR="009F0771" w:rsidRPr="00FD42CC" w:rsidRDefault="009F0771" w:rsidP="00FD42CC">
                            <w:pPr>
                              <w:rPr>
                                <w:color w:val="000000"/>
                                <w:sz w:val="18"/>
                                <w:szCs w:val="18"/>
                              </w:rPr>
                            </w:pPr>
                            <w:r w:rsidRPr="00FD42CC">
                              <w:rPr>
                                <w:color w:val="000000"/>
                                <w:sz w:val="18"/>
                                <w:szCs w:val="18"/>
                              </w:rPr>
                              <w:t>1.46</w:t>
                            </w:r>
                          </w:p>
                        </w:tc>
                      </w:tr>
                      <w:tr w:rsidR="009F0771" w14:paraId="11A8FC2B" w14:textId="77777777" w:rsidTr="00FB3F9B">
                        <w:trPr>
                          <w:trHeight w:val="207"/>
                          <w:jc w:val="center"/>
                        </w:trPr>
                        <w:tc>
                          <w:tcPr>
                            <w:tcW w:w="1327" w:type="dxa"/>
                          </w:tcPr>
                          <w:p w14:paraId="53D2CC0F" w14:textId="77777777" w:rsidR="009F0771" w:rsidRPr="00FD42CC" w:rsidRDefault="009F0771" w:rsidP="00FD42CC">
                            <w:pPr>
                              <w:jc w:val="center"/>
                              <w:rPr>
                                <w:sz w:val="18"/>
                                <w:szCs w:val="18"/>
                              </w:rPr>
                            </w:pPr>
                            <w:r w:rsidRPr="00FD42CC">
                              <w:rPr>
                                <w:sz w:val="18"/>
                                <w:szCs w:val="18"/>
                              </w:rPr>
                              <w:t>6</w:t>
                            </w:r>
                          </w:p>
                        </w:tc>
                        <w:tc>
                          <w:tcPr>
                            <w:tcW w:w="888" w:type="dxa"/>
                            <w:tcBorders>
                              <w:top w:val="single" w:sz="4" w:space="0" w:color="auto"/>
                              <w:left w:val="nil"/>
                              <w:bottom w:val="single" w:sz="4" w:space="0" w:color="auto"/>
                              <w:right w:val="single" w:sz="4" w:space="0" w:color="auto"/>
                            </w:tcBorders>
                            <w:shd w:val="clear" w:color="auto" w:fill="auto"/>
                            <w:vAlign w:val="bottom"/>
                          </w:tcPr>
                          <w:p w14:paraId="58EB4DB7" w14:textId="77777777" w:rsidR="009F0771" w:rsidRPr="00FD42CC" w:rsidRDefault="009F0771" w:rsidP="00FD42CC">
                            <w:pPr>
                              <w:rPr>
                                <w:color w:val="000000"/>
                                <w:sz w:val="18"/>
                                <w:szCs w:val="18"/>
                              </w:rPr>
                            </w:pPr>
                            <w:r w:rsidRPr="00FD42CC">
                              <w:rPr>
                                <w:color w:val="000000"/>
                                <w:sz w:val="18"/>
                                <w:szCs w:val="18"/>
                              </w:rPr>
                              <w:t>0.01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56115665" w14:textId="77777777" w:rsidR="009F0771" w:rsidRPr="00FD42CC" w:rsidRDefault="009F0771" w:rsidP="00FD42CC">
                            <w:pPr>
                              <w:rPr>
                                <w:color w:val="000000"/>
                                <w:sz w:val="18"/>
                                <w:szCs w:val="18"/>
                              </w:rPr>
                            </w:pPr>
                            <w:r w:rsidRPr="00FD42CC">
                              <w:rPr>
                                <w:color w:val="000000"/>
                                <w:sz w:val="18"/>
                                <w:szCs w:val="18"/>
                              </w:rPr>
                              <w:t>3.11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722C56A0" w14:textId="77777777" w:rsidR="009F0771" w:rsidRPr="00FD42CC" w:rsidRDefault="009F0771" w:rsidP="00FD42CC">
                            <w:pPr>
                              <w:rPr>
                                <w:color w:val="000000"/>
                                <w:sz w:val="18"/>
                                <w:szCs w:val="18"/>
                              </w:rPr>
                            </w:pPr>
                            <w:r w:rsidRPr="00FD42CC">
                              <w:rPr>
                                <w:color w:val="000000"/>
                                <w:sz w:val="18"/>
                                <w:szCs w:val="18"/>
                              </w:rPr>
                              <w:t>12.58</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A043495" w14:textId="77777777" w:rsidR="009F0771" w:rsidRPr="00FD42CC" w:rsidRDefault="009F0771" w:rsidP="00FD42CC">
                            <w:pPr>
                              <w:rPr>
                                <w:color w:val="000000"/>
                                <w:sz w:val="18"/>
                                <w:szCs w:val="18"/>
                              </w:rPr>
                            </w:pPr>
                            <w:r w:rsidRPr="00FD42CC">
                              <w:rPr>
                                <w:color w:val="000000"/>
                                <w:sz w:val="18"/>
                                <w:szCs w:val="18"/>
                              </w:rPr>
                              <w:t>15.39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E6206BA" w14:textId="77777777" w:rsidR="009F0771" w:rsidRPr="00FD42CC" w:rsidRDefault="009F0771" w:rsidP="00FD42CC">
                            <w:pPr>
                              <w:rPr>
                                <w:color w:val="000000"/>
                                <w:sz w:val="18"/>
                                <w:szCs w:val="18"/>
                              </w:rPr>
                            </w:pPr>
                            <w:r w:rsidRPr="00FD42CC">
                              <w:rPr>
                                <w:color w:val="000000"/>
                                <w:sz w:val="18"/>
                                <w:szCs w:val="18"/>
                              </w:rPr>
                              <w:t>1.24</w:t>
                            </w:r>
                          </w:p>
                        </w:tc>
                      </w:tr>
                      <w:tr w:rsidR="009F0771" w14:paraId="2CF6FBEC" w14:textId="77777777" w:rsidTr="00FB3F9B">
                        <w:trPr>
                          <w:trHeight w:val="193"/>
                          <w:jc w:val="center"/>
                        </w:trPr>
                        <w:tc>
                          <w:tcPr>
                            <w:tcW w:w="1327" w:type="dxa"/>
                          </w:tcPr>
                          <w:p w14:paraId="1ADEB4FF" w14:textId="77777777" w:rsidR="009F0771" w:rsidRPr="00FD42CC" w:rsidRDefault="009F0771" w:rsidP="00FD42CC">
                            <w:pPr>
                              <w:jc w:val="center"/>
                              <w:rPr>
                                <w:sz w:val="18"/>
                                <w:szCs w:val="18"/>
                              </w:rPr>
                            </w:pPr>
                            <w:r w:rsidRPr="00FD42CC">
                              <w:rPr>
                                <w:sz w:val="18"/>
                                <w:szCs w:val="18"/>
                              </w:rPr>
                              <w:t>7</w:t>
                            </w:r>
                          </w:p>
                        </w:tc>
                        <w:tc>
                          <w:tcPr>
                            <w:tcW w:w="888" w:type="dxa"/>
                            <w:tcBorders>
                              <w:top w:val="single" w:sz="4" w:space="0" w:color="auto"/>
                              <w:left w:val="nil"/>
                              <w:bottom w:val="single" w:sz="4" w:space="0" w:color="auto"/>
                              <w:right w:val="single" w:sz="4" w:space="0" w:color="auto"/>
                            </w:tcBorders>
                            <w:shd w:val="clear" w:color="auto" w:fill="auto"/>
                            <w:vAlign w:val="bottom"/>
                          </w:tcPr>
                          <w:p w14:paraId="6CD25707" w14:textId="77777777" w:rsidR="009F0771" w:rsidRPr="00FD42CC" w:rsidRDefault="009F0771" w:rsidP="00FD42CC">
                            <w:pPr>
                              <w:rPr>
                                <w:color w:val="000000"/>
                                <w:sz w:val="18"/>
                                <w:szCs w:val="18"/>
                              </w:rPr>
                            </w:pPr>
                            <w:r w:rsidRPr="00FD42CC">
                              <w:rPr>
                                <w:color w:val="000000"/>
                                <w:sz w:val="18"/>
                                <w:szCs w:val="18"/>
                              </w:rPr>
                              <w:t>-0.3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5C6190D1" w14:textId="77777777" w:rsidR="009F0771" w:rsidRPr="00FD42CC" w:rsidRDefault="009F0771" w:rsidP="00FD42CC">
                            <w:pPr>
                              <w:rPr>
                                <w:color w:val="000000"/>
                                <w:sz w:val="18"/>
                                <w:szCs w:val="18"/>
                              </w:rPr>
                            </w:pPr>
                            <w:r w:rsidRPr="00FD42CC">
                              <w:rPr>
                                <w:color w:val="000000"/>
                                <w:sz w:val="18"/>
                                <w:szCs w:val="18"/>
                              </w:rPr>
                              <w:t>3.36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25FD83B6" w14:textId="77777777" w:rsidR="009F0771" w:rsidRPr="00FD42CC" w:rsidRDefault="009F0771" w:rsidP="00FD42CC">
                            <w:pPr>
                              <w:rPr>
                                <w:color w:val="000000"/>
                                <w:sz w:val="18"/>
                                <w:szCs w:val="18"/>
                              </w:rPr>
                            </w:pPr>
                            <w:r w:rsidRPr="00FD42CC">
                              <w:rPr>
                                <w:color w:val="000000"/>
                                <w:sz w:val="18"/>
                                <w:szCs w:val="18"/>
                              </w:rPr>
                              <w:t>13.19</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09B2922C" w14:textId="77777777" w:rsidR="009F0771" w:rsidRPr="00FD42CC" w:rsidRDefault="009F0771" w:rsidP="00FD42CC">
                            <w:pPr>
                              <w:rPr>
                                <w:color w:val="000000"/>
                                <w:sz w:val="18"/>
                                <w:szCs w:val="18"/>
                              </w:rPr>
                            </w:pPr>
                            <w:r w:rsidRPr="00FD42CC">
                              <w:rPr>
                                <w:color w:val="000000"/>
                                <w:sz w:val="18"/>
                                <w:szCs w:val="18"/>
                              </w:rPr>
                              <w:t>13.36</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229E462D" w14:textId="77777777" w:rsidR="009F0771" w:rsidRPr="00FD42CC" w:rsidRDefault="009F0771" w:rsidP="00FD42CC">
                            <w:pPr>
                              <w:rPr>
                                <w:color w:val="000000"/>
                                <w:sz w:val="18"/>
                                <w:szCs w:val="18"/>
                              </w:rPr>
                            </w:pPr>
                            <w:r w:rsidRPr="00FD42CC">
                              <w:rPr>
                                <w:color w:val="000000"/>
                                <w:sz w:val="18"/>
                                <w:szCs w:val="18"/>
                              </w:rPr>
                              <w:t>1.04</w:t>
                            </w:r>
                          </w:p>
                        </w:tc>
                      </w:tr>
                      <w:tr w:rsidR="009F0771" w14:paraId="61B8F4E0" w14:textId="77777777" w:rsidTr="00FB3F9B">
                        <w:trPr>
                          <w:trHeight w:val="193"/>
                          <w:jc w:val="center"/>
                        </w:trPr>
                        <w:tc>
                          <w:tcPr>
                            <w:tcW w:w="1327" w:type="dxa"/>
                          </w:tcPr>
                          <w:p w14:paraId="1A2B62D4" w14:textId="77777777" w:rsidR="009F0771" w:rsidRPr="00FD42CC" w:rsidRDefault="009F0771" w:rsidP="00FD42CC">
                            <w:pPr>
                              <w:jc w:val="center"/>
                              <w:rPr>
                                <w:sz w:val="18"/>
                                <w:szCs w:val="18"/>
                              </w:rPr>
                            </w:pPr>
                            <w:r w:rsidRPr="00FD42CC">
                              <w:rPr>
                                <w:sz w:val="18"/>
                                <w:szCs w:val="18"/>
                              </w:rPr>
                              <w:t>8</w:t>
                            </w:r>
                          </w:p>
                        </w:tc>
                        <w:tc>
                          <w:tcPr>
                            <w:tcW w:w="888" w:type="dxa"/>
                            <w:tcBorders>
                              <w:top w:val="single" w:sz="4" w:space="0" w:color="auto"/>
                              <w:left w:val="nil"/>
                              <w:bottom w:val="single" w:sz="4" w:space="0" w:color="auto"/>
                              <w:right w:val="single" w:sz="4" w:space="0" w:color="auto"/>
                            </w:tcBorders>
                            <w:shd w:val="clear" w:color="auto" w:fill="auto"/>
                            <w:vAlign w:val="bottom"/>
                          </w:tcPr>
                          <w:p w14:paraId="0D7B2D8B" w14:textId="77777777" w:rsidR="009F0771" w:rsidRPr="00FD42CC" w:rsidRDefault="009F0771" w:rsidP="00FD42CC">
                            <w:pPr>
                              <w:rPr>
                                <w:color w:val="000000"/>
                                <w:sz w:val="18"/>
                                <w:szCs w:val="18"/>
                              </w:rPr>
                            </w:pPr>
                            <w:r w:rsidRPr="00FD42CC">
                              <w:rPr>
                                <w:color w:val="000000"/>
                                <w:sz w:val="18"/>
                                <w:szCs w:val="18"/>
                              </w:rPr>
                              <w:t>-0.52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14:paraId="498EEEC2" w14:textId="77777777" w:rsidR="009F0771" w:rsidRPr="00FD42CC" w:rsidRDefault="009F0771" w:rsidP="00FD42CC">
                            <w:pPr>
                              <w:rPr>
                                <w:color w:val="000000"/>
                                <w:sz w:val="18"/>
                                <w:szCs w:val="18"/>
                              </w:rPr>
                            </w:pPr>
                            <w:r w:rsidRPr="00FD42CC">
                              <w:rPr>
                                <w:color w:val="000000"/>
                                <w:sz w:val="18"/>
                                <w:szCs w:val="18"/>
                              </w:rPr>
                              <w:t>3.26</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0B6A6A56" w14:textId="77777777" w:rsidR="009F0771" w:rsidRPr="00FD42CC" w:rsidRDefault="009F0771" w:rsidP="00FD42CC">
                            <w:pPr>
                              <w:rPr>
                                <w:color w:val="000000"/>
                                <w:sz w:val="18"/>
                                <w:szCs w:val="18"/>
                              </w:rPr>
                            </w:pPr>
                            <w:r w:rsidRPr="00FD42CC">
                              <w:rPr>
                                <w:color w:val="000000"/>
                                <w:sz w:val="18"/>
                                <w:szCs w:val="18"/>
                              </w:rPr>
                              <w:t>13.72</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0C7E2143" w14:textId="77777777" w:rsidR="009F0771" w:rsidRPr="00FD42CC" w:rsidRDefault="009F0771" w:rsidP="00FD42CC">
                            <w:pPr>
                              <w:rPr>
                                <w:color w:val="000000"/>
                                <w:sz w:val="18"/>
                                <w:szCs w:val="18"/>
                              </w:rPr>
                            </w:pPr>
                            <w:r w:rsidRPr="00FD42CC">
                              <w:rPr>
                                <w:color w:val="000000"/>
                                <w:sz w:val="18"/>
                                <w:szCs w:val="18"/>
                              </w:rPr>
                              <w:t>14.57</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5DCECDC5" w14:textId="77777777" w:rsidR="009F0771" w:rsidRPr="00FD42CC" w:rsidRDefault="009F0771" w:rsidP="00FD42CC">
                            <w:pPr>
                              <w:rPr>
                                <w:color w:val="000000"/>
                                <w:sz w:val="18"/>
                                <w:szCs w:val="18"/>
                              </w:rPr>
                            </w:pPr>
                            <w:r w:rsidRPr="00FD42CC">
                              <w:rPr>
                                <w:color w:val="000000"/>
                                <w:sz w:val="18"/>
                                <w:szCs w:val="18"/>
                              </w:rPr>
                              <w:t>1.1</w:t>
                            </w:r>
                          </w:p>
                        </w:tc>
                      </w:tr>
                    </w:tbl>
                    <w:p w14:paraId="0F972E50" w14:textId="77777777" w:rsidR="009F0771" w:rsidRDefault="009F0771" w:rsidP="009F0771"/>
                    <w:p w14:paraId="35D86CFC" w14:textId="77777777" w:rsidR="009F0771" w:rsidRDefault="009F0771" w:rsidP="009F0771"/>
                    <w:p w14:paraId="4AD9C2AF" w14:textId="77777777" w:rsidR="009F0771" w:rsidRDefault="009F0771" w:rsidP="009F0771"/>
                    <w:p w14:paraId="1F0E83D3" w14:textId="77777777" w:rsidR="009F0771" w:rsidRPr="00A41755" w:rsidRDefault="009F0771" w:rsidP="009F0771"/>
                  </w:txbxContent>
                </v:textbox>
                <w10:wrap type="square"/>
              </v:shape>
            </w:pict>
          </mc:Fallback>
        </mc:AlternateContent>
      </w:r>
    </w:p>
    <w:p w14:paraId="26066382" w14:textId="4D9A3F43" w:rsidR="009F0771" w:rsidRDefault="00D343BE" w:rsidP="009F0771">
      <w:pPr>
        <w:rPr>
          <w:b/>
          <w:bCs/>
        </w:rPr>
      </w:pPr>
      <w:r w:rsidRPr="00A41755">
        <w:rPr>
          <w:noProof/>
          <w:sz w:val="24"/>
          <w:szCs w:val="24"/>
        </w:rPr>
        <w:lastRenderedPageBreak/>
        <mc:AlternateContent>
          <mc:Choice Requires="wps">
            <w:drawing>
              <wp:anchor distT="45720" distB="45720" distL="114300" distR="114300" simplePos="0" relativeHeight="251657728" behindDoc="0" locked="0" layoutInCell="1" allowOverlap="1" wp14:anchorId="3EE1A145" wp14:editId="53C5C66D">
                <wp:simplePos x="0" y="0"/>
                <wp:positionH relativeFrom="column">
                  <wp:posOffset>-76200</wp:posOffset>
                </wp:positionH>
                <wp:positionV relativeFrom="paragraph">
                  <wp:posOffset>-76200</wp:posOffset>
                </wp:positionV>
                <wp:extent cx="6083300" cy="8305800"/>
                <wp:effectExtent l="0" t="0" r="0" b="0"/>
                <wp:wrapSquare wrapText="bothSides"/>
                <wp:docPr id="15889757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8305800"/>
                        </a:xfrm>
                        <a:prstGeom prst="rect">
                          <a:avLst/>
                        </a:prstGeom>
                        <a:noFill/>
                        <a:ln w="9525">
                          <a:noFill/>
                          <a:miter lim="800000"/>
                          <a:headEnd/>
                          <a:tailEnd/>
                        </a:ln>
                      </wps:spPr>
                      <wps:txbx>
                        <w:txbxContent>
                          <w:p w14:paraId="6789E518" w14:textId="52058AE3" w:rsidR="009F0771" w:rsidRDefault="009F0771" w:rsidP="009F0771">
                            <w:pPr>
                              <w:rPr>
                                <w:rFonts w:ascii="Calibri" w:hAnsi="Calibri" w:cs="Calibri"/>
                              </w:rPr>
                            </w:pPr>
                            <w:r w:rsidRPr="00361E42">
                              <w:rPr>
                                <w:b/>
                                <w:bCs/>
                                <w:sz w:val="24"/>
                                <w:szCs w:val="24"/>
                              </w:rPr>
                              <w:t>Table 4</w:t>
                            </w:r>
                            <w:r w:rsidRPr="00361E42">
                              <w:rPr>
                                <w:sz w:val="24"/>
                                <w:szCs w:val="24"/>
                              </w:rPr>
                              <w:t>: Table of 12-month skew, standard deviation, median, alpha and rate parameters for the precipitation frequency distributions shown in Figures 1 – 3.</w:t>
                            </w:r>
                          </w:p>
                          <w:tbl>
                            <w:tblPr>
                              <w:tblStyle w:val="TableGrid"/>
                              <w:tblW w:w="0" w:type="auto"/>
                              <w:jc w:val="center"/>
                              <w:tblLook w:val="04A0" w:firstRow="1" w:lastRow="0" w:firstColumn="1" w:lastColumn="0" w:noHBand="0" w:noVBand="1"/>
                            </w:tblPr>
                            <w:tblGrid>
                              <w:gridCol w:w="1345"/>
                              <w:gridCol w:w="900"/>
                              <w:gridCol w:w="1080"/>
                              <w:gridCol w:w="900"/>
                              <w:gridCol w:w="810"/>
                              <w:gridCol w:w="810"/>
                            </w:tblGrid>
                            <w:tr w:rsidR="009F0771" w14:paraId="57EFB901" w14:textId="77777777" w:rsidTr="007B6FD2">
                              <w:trPr>
                                <w:jc w:val="center"/>
                              </w:trPr>
                              <w:tc>
                                <w:tcPr>
                                  <w:tcW w:w="5845" w:type="dxa"/>
                                  <w:gridSpan w:val="6"/>
                                  <w:shd w:val="clear" w:color="auto" w:fill="D9D9D9" w:themeFill="background1" w:themeFillShade="D9"/>
                                </w:tcPr>
                                <w:p w14:paraId="3026B4B8" w14:textId="77777777" w:rsidR="009F0771" w:rsidRPr="00FD42CC" w:rsidRDefault="009F0771" w:rsidP="007B6FD2">
                                  <w:pPr>
                                    <w:jc w:val="center"/>
                                    <w:rPr>
                                      <w:b/>
                                      <w:bCs/>
                                      <w:sz w:val="18"/>
                                      <w:szCs w:val="18"/>
                                    </w:rPr>
                                  </w:pPr>
                                  <w:r>
                                    <w:rPr>
                                      <w:b/>
                                      <w:bCs/>
                                      <w:sz w:val="18"/>
                                      <w:szCs w:val="18"/>
                                    </w:rPr>
                                    <w:t>12</w:t>
                                  </w:r>
                                  <w:r w:rsidRPr="00FD42CC">
                                    <w:rPr>
                                      <w:b/>
                                      <w:bCs/>
                                      <w:sz w:val="18"/>
                                      <w:szCs w:val="18"/>
                                    </w:rPr>
                                    <w:t>-month Central CA (405)</w:t>
                                  </w:r>
                                </w:p>
                              </w:tc>
                            </w:tr>
                            <w:tr w:rsidR="009F0771" w14:paraId="4928D90F" w14:textId="77777777" w:rsidTr="007B6FD2">
                              <w:trPr>
                                <w:jc w:val="center"/>
                              </w:trPr>
                              <w:tc>
                                <w:tcPr>
                                  <w:tcW w:w="1345" w:type="dxa"/>
                                  <w:shd w:val="clear" w:color="auto" w:fill="D9D9D9" w:themeFill="background1" w:themeFillShade="D9"/>
                                </w:tcPr>
                                <w:p w14:paraId="2299441D" w14:textId="77777777" w:rsidR="009F0771" w:rsidRPr="00FD42CC" w:rsidRDefault="009F0771" w:rsidP="007B6FD2">
                                  <w:pPr>
                                    <w:rPr>
                                      <w:b/>
                                      <w:bCs/>
                                      <w:sz w:val="18"/>
                                      <w:szCs w:val="18"/>
                                    </w:rPr>
                                  </w:pPr>
                                  <w:r w:rsidRPr="00FD42CC">
                                    <w:rPr>
                                      <w:b/>
                                      <w:bCs/>
                                      <w:sz w:val="18"/>
                                      <w:szCs w:val="18"/>
                                    </w:rPr>
                                    <w:t>Base Period</w:t>
                                  </w:r>
                                </w:p>
                              </w:tc>
                              <w:tc>
                                <w:tcPr>
                                  <w:tcW w:w="900" w:type="dxa"/>
                                  <w:tcBorders>
                                    <w:bottom w:val="single" w:sz="4" w:space="0" w:color="auto"/>
                                  </w:tcBorders>
                                  <w:shd w:val="clear" w:color="auto" w:fill="D9D9D9" w:themeFill="background1" w:themeFillShade="D9"/>
                                </w:tcPr>
                                <w:p w14:paraId="6CD6E3D3" w14:textId="77777777" w:rsidR="009F0771" w:rsidRPr="00FD42CC" w:rsidRDefault="009F0771" w:rsidP="007B6FD2">
                                  <w:pPr>
                                    <w:rPr>
                                      <w:b/>
                                      <w:bCs/>
                                      <w:sz w:val="18"/>
                                      <w:szCs w:val="18"/>
                                    </w:rPr>
                                  </w:pPr>
                                  <w:r w:rsidRPr="00FD42CC">
                                    <w:rPr>
                                      <w:b/>
                                      <w:bCs/>
                                      <w:sz w:val="18"/>
                                      <w:szCs w:val="18"/>
                                    </w:rPr>
                                    <w:t>Skew</w:t>
                                  </w:r>
                                </w:p>
                              </w:tc>
                              <w:tc>
                                <w:tcPr>
                                  <w:tcW w:w="1080" w:type="dxa"/>
                                  <w:tcBorders>
                                    <w:bottom w:val="single" w:sz="4" w:space="0" w:color="auto"/>
                                  </w:tcBorders>
                                  <w:shd w:val="clear" w:color="auto" w:fill="D9D9D9" w:themeFill="background1" w:themeFillShade="D9"/>
                                </w:tcPr>
                                <w:p w14:paraId="0AEF06F3" w14:textId="77777777" w:rsidR="009F0771" w:rsidRPr="00FD42CC" w:rsidRDefault="009F0771" w:rsidP="007B6FD2">
                                  <w:pPr>
                                    <w:rPr>
                                      <w:b/>
                                      <w:bCs/>
                                      <w:sz w:val="18"/>
                                      <w:szCs w:val="18"/>
                                    </w:rPr>
                                  </w:pPr>
                                  <w:r w:rsidRPr="00FD42CC">
                                    <w:rPr>
                                      <w:b/>
                                      <w:bCs/>
                                      <w:sz w:val="18"/>
                                      <w:szCs w:val="18"/>
                                    </w:rPr>
                                    <w:t>Standard Deviation</w:t>
                                  </w:r>
                                </w:p>
                              </w:tc>
                              <w:tc>
                                <w:tcPr>
                                  <w:tcW w:w="900" w:type="dxa"/>
                                  <w:tcBorders>
                                    <w:bottom w:val="single" w:sz="4" w:space="0" w:color="auto"/>
                                  </w:tcBorders>
                                  <w:shd w:val="clear" w:color="auto" w:fill="D9D9D9" w:themeFill="background1" w:themeFillShade="D9"/>
                                </w:tcPr>
                                <w:p w14:paraId="0EEA3DF8" w14:textId="77777777" w:rsidR="009F0771" w:rsidRPr="00FD42CC" w:rsidRDefault="009F0771" w:rsidP="007B6FD2">
                                  <w:pPr>
                                    <w:rPr>
                                      <w:b/>
                                      <w:bCs/>
                                      <w:sz w:val="18"/>
                                      <w:szCs w:val="18"/>
                                    </w:rPr>
                                  </w:pPr>
                                  <w:r w:rsidRPr="00FD42CC">
                                    <w:rPr>
                                      <w:b/>
                                      <w:bCs/>
                                      <w:sz w:val="18"/>
                                      <w:szCs w:val="18"/>
                                    </w:rPr>
                                    <w:t>Median</w:t>
                                  </w:r>
                                </w:p>
                              </w:tc>
                              <w:tc>
                                <w:tcPr>
                                  <w:tcW w:w="810" w:type="dxa"/>
                                  <w:tcBorders>
                                    <w:bottom w:val="single" w:sz="4" w:space="0" w:color="auto"/>
                                  </w:tcBorders>
                                  <w:shd w:val="clear" w:color="auto" w:fill="D9D9D9" w:themeFill="background1" w:themeFillShade="D9"/>
                                </w:tcPr>
                                <w:p w14:paraId="4B581495" w14:textId="77777777" w:rsidR="009F0771" w:rsidRPr="00FD42CC" w:rsidRDefault="009F0771" w:rsidP="007B6FD2">
                                  <w:pPr>
                                    <w:rPr>
                                      <w:b/>
                                      <w:bCs/>
                                      <w:sz w:val="18"/>
                                      <w:szCs w:val="18"/>
                                    </w:rPr>
                                  </w:pPr>
                                  <w:r w:rsidRPr="00FD42CC">
                                    <w:rPr>
                                      <w:b/>
                                      <w:bCs/>
                                      <w:sz w:val="18"/>
                                      <w:szCs w:val="18"/>
                                    </w:rPr>
                                    <w:t>alpha</w:t>
                                  </w:r>
                                </w:p>
                              </w:tc>
                              <w:tc>
                                <w:tcPr>
                                  <w:tcW w:w="810" w:type="dxa"/>
                                  <w:tcBorders>
                                    <w:bottom w:val="single" w:sz="4" w:space="0" w:color="auto"/>
                                  </w:tcBorders>
                                  <w:shd w:val="clear" w:color="auto" w:fill="D9D9D9" w:themeFill="background1" w:themeFillShade="D9"/>
                                </w:tcPr>
                                <w:p w14:paraId="0D1A6888" w14:textId="77777777" w:rsidR="009F0771" w:rsidRPr="00FD42CC" w:rsidRDefault="009F0771" w:rsidP="007B6FD2">
                                  <w:pPr>
                                    <w:rPr>
                                      <w:b/>
                                      <w:bCs/>
                                      <w:sz w:val="18"/>
                                      <w:szCs w:val="18"/>
                                    </w:rPr>
                                  </w:pPr>
                                  <w:r w:rsidRPr="00FD42CC">
                                    <w:rPr>
                                      <w:b/>
                                      <w:bCs/>
                                      <w:sz w:val="18"/>
                                      <w:szCs w:val="18"/>
                                    </w:rPr>
                                    <w:t>rate</w:t>
                                  </w:r>
                                </w:p>
                              </w:tc>
                            </w:tr>
                            <w:tr w:rsidR="009F0771" w14:paraId="255496DE" w14:textId="77777777" w:rsidTr="007B6FD2">
                              <w:trPr>
                                <w:jc w:val="center"/>
                              </w:trPr>
                              <w:tc>
                                <w:tcPr>
                                  <w:tcW w:w="1345" w:type="dxa"/>
                                </w:tcPr>
                                <w:p w14:paraId="3F1C025F" w14:textId="77777777" w:rsidR="009F0771" w:rsidRPr="00FD42CC" w:rsidRDefault="009F0771" w:rsidP="007B6FD2">
                                  <w:pPr>
                                    <w:jc w:val="center"/>
                                    <w:rPr>
                                      <w:sz w:val="18"/>
                                      <w:szCs w:val="18"/>
                                    </w:rPr>
                                  </w:pPr>
                                  <w:r w:rsidRPr="00FD42CC">
                                    <w:rPr>
                                      <w:sz w:val="18"/>
                                      <w:szCs w:val="18"/>
                                    </w:rPr>
                                    <w:t>1</w:t>
                                  </w:r>
                                </w:p>
                              </w:tc>
                              <w:tc>
                                <w:tcPr>
                                  <w:tcW w:w="900" w:type="dxa"/>
                                  <w:tcBorders>
                                    <w:top w:val="single" w:sz="4" w:space="0" w:color="auto"/>
                                    <w:left w:val="nil"/>
                                    <w:bottom w:val="single" w:sz="4" w:space="0" w:color="auto"/>
                                    <w:right w:val="single" w:sz="4" w:space="0" w:color="auto"/>
                                  </w:tcBorders>
                                  <w:shd w:val="clear" w:color="auto" w:fill="auto"/>
                                  <w:vAlign w:val="bottom"/>
                                </w:tcPr>
                                <w:p w14:paraId="3093BBE6" w14:textId="77777777" w:rsidR="009F0771" w:rsidRPr="004E3ECE" w:rsidRDefault="009F0771" w:rsidP="007B6FD2">
                                  <w:pPr>
                                    <w:rPr>
                                      <w:sz w:val="18"/>
                                      <w:szCs w:val="18"/>
                                    </w:rPr>
                                  </w:pPr>
                                  <w:r w:rsidRPr="004E3ECE">
                                    <w:rPr>
                                      <w:color w:val="000000"/>
                                      <w:sz w:val="18"/>
                                      <w:szCs w:val="18"/>
                                    </w:rPr>
                                    <w:t>0.33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E9C21AD" w14:textId="77777777" w:rsidR="009F0771" w:rsidRPr="004E3ECE" w:rsidRDefault="009F0771" w:rsidP="007B6FD2">
                                  <w:pPr>
                                    <w:rPr>
                                      <w:sz w:val="18"/>
                                      <w:szCs w:val="18"/>
                                    </w:rPr>
                                  </w:pPr>
                                  <w:r w:rsidRPr="004E3ECE">
                                    <w:rPr>
                                      <w:color w:val="000000"/>
                                      <w:sz w:val="18"/>
                                      <w:szCs w:val="18"/>
                                    </w:rPr>
                                    <w:t>5.05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6C4A963" w14:textId="77777777" w:rsidR="009F0771" w:rsidRPr="004E3ECE" w:rsidRDefault="009F0771" w:rsidP="007B6FD2">
                                  <w:pPr>
                                    <w:rPr>
                                      <w:sz w:val="18"/>
                                      <w:szCs w:val="18"/>
                                    </w:rPr>
                                  </w:pPr>
                                  <w:r w:rsidRPr="004E3ECE">
                                    <w:rPr>
                                      <w:color w:val="000000"/>
                                      <w:sz w:val="18"/>
                                      <w:szCs w:val="18"/>
                                    </w:rPr>
                                    <w:t>18.65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1A31601" w14:textId="77777777" w:rsidR="009F0771" w:rsidRPr="004E3ECE" w:rsidRDefault="009F0771" w:rsidP="007B6FD2">
                                  <w:pPr>
                                    <w:rPr>
                                      <w:sz w:val="18"/>
                                      <w:szCs w:val="18"/>
                                    </w:rPr>
                                  </w:pPr>
                                  <w:r w:rsidRPr="004E3ECE">
                                    <w:rPr>
                                      <w:color w:val="000000"/>
                                      <w:sz w:val="18"/>
                                      <w:szCs w:val="18"/>
                                    </w:rPr>
                                    <w:t>14.73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88FF270" w14:textId="77777777" w:rsidR="009F0771" w:rsidRPr="004E3ECE" w:rsidRDefault="009F0771" w:rsidP="007B6FD2">
                                  <w:pPr>
                                    <w:rPr>
                                      <w:sz w:val="18"/>
                                      <w:szCs w:val="18"/>
                                    </w:rPr>
                                  </w:pPr>
                                  <w:r w:rsidRPr="004E3ECE">
                                    <w:rPr>
                                      <w:color w:val="000000"/>
                                      <w:sz w:val="18"/>
                                      <w:szCs w:val="18"/>
                                    </w:rPr>
                                    <w:t>0.77</w:t>
                                  </w:r>
                                </w:p>
                              </w:tc>
                            </w:tr>
                            <w:tr w:rsidR="009F0771" w14:paraId="60C93546" w14:textId="77777777" w:rsidTr="007B6FD2">
                              <w:trPr>
                                <w:jc w:val="center"/>
                              </w:trPr>
                              <w:tc>
                                <w:tcPr>
                                  <w:tcW w:w="1345" w:type="dxa"/>
                                </w:tcPr>
                                <w:p w14:paraId="392C96DE" w14:textId="77777777" w:rsidR="009F0771" w:rsidRPr="00FD42CC" w:rsidRDefault="009F0771" w:rsidP="007B6FD2">
                                  <w:pPr>
                                    <w:jc w:val="center"/>
                                    <w:rPr>
                                      <w:sz w:val="18"/>
                                      <w:szCs w:val="18"/>
                                    </w:rPr>
                                  </w:pPr>
                                  <w:r w:rsidRPr="00FD42CC">
                                    <w:rPr>
                                      <w:sz w:val="18"/>
                                      <w:szCs w:val="18"/>
                                    </w:rPr>
                                    <w:t>2</w:t>
                                  </w:r>
                                </w:p>
                              </w:tc>
                              <w:tc>
                                <w:tcPr>
                                  <w:tcW w:w="900" w:type="dxa"/>
                                  <w:tcBorders>
                                    <w:top w:val="single" w:sz="4" w:space="0" w:color="auto"/>
                                    <w:left w:val="nil"/>
                                    <w:bottom w:val="single" w:sz="4" w:space="0" w:color="auto"/>
                                    <w:right w:val="single" w:sz="4" w:space="0" w:color="auto"/>
                                  </w:tcBorders>
                                  <w:shd w:val="clear" w:color="auto" w:fill="auto"/>
                                  <w:vAlign w:val="bottom"/>
                                </w:tcPr>
                                <w:p w14:paraId="7EA4A2C7" w14:textId="77777777" w:rsidR="009F0771" w:rsidRPr="004E3ECE" w:rsidRDefault="009F0771" w:rsidP="007B6FD2">
                                  <w:pPr>
                                    <w:rPr>
                                      <w:sz w:val="18"/>
                                      <w:szCs w:val="18"/>
                                    </w:rPr>
                                  </w:pPr>
                                  <w:r w:rsidRPr="004E3ECE">
                                    <w:rPr>
                                      <w:color w:val="000000"/>
                                      <w:sz w:val="18"/>
                                      <w:szCs w:val="18"/>
                                    </w:rPr>
                                    <w:t>0.43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D05AE39" w14:textId="77777777" w:rsidR="009F0771" w:rsidRPr="004E3ECE" w:rsidRDefault="009F0771" w:rsidP="007B6FD2">
                                  <w:pPr>
                                    <w:rPr>
                                      <w:sz w:val="18"/>
                                      <w:szCs w:val="18"/>
                                    </w:rPr>
                                  </w:pPr>
                                  <w:r w:rsidRPr="004E3ECE">
                                    <w:rPr>
                                      <w:color w:val="000000"/>
                                      <w:sz w:val="18"/>
                                      <w:szCs w:val="18"/>
                                    </w:rPr>
                                    <w:t>5.53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2DF972FC" w14:textId="77777777" w:rsidR="009F0771" w:rsidRPr="004E3ECE" w:rsidRDefault="009F0771" w:rsidP="007B6FD2">
                                  <w:pPr>
                                    <w:rPr>
                                      <w:sz w:val="18"/>
                                      <w:szCs w:val="18"/>
                                    </w:rPr>
                                  </w:pPr>
                                  <w:r w:rsidRPr="004E3ECE">
                                    <w:rPr>
                                      <w:color w:val="000000"/>
                                      <w:sz w:val="18"/>
                                      <w:szCs w:val="18"/>
                                    </w:rPr>
                                    <w:t>17.33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5BD02D0" w14:textId="77777777" w:rsidR="009F0771" w:rsidRPr="004E3ECE" w:rsidRDefault="009F0771" w:rsidP="007B6FD2">
                                  <w:pPr>
                                    <w:rPr>
                                      <w:sz w:val="18"/>
                                      <w:szCs w:val="18"/>
                                    </w:rPr>
                                  </w:pPr>
                                  <w:r w:rsidRPr="004E3ECE">
                                    <w:rPr>
                                      <w:color w:val="000000"/>
                                      <w:sz w:val="18"/>
                                      <w:szCs w:val="18"/>
                                    </w:rPr>
                                    <w:t>13.48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F21DA86" w14:textId="77777777" w:rsidR="009F0771" w:rsidRPr="004E3ECE" w:rsidRDefault="009F0771" w:rsidP="007B6FD2">
                                  <w:pPr>
                                    <w:rPr>
                                      <w:sz w:val="18"/>
                                      <w:szCs w:val="18"/>
                                    </w:rPr>
                                  </w:pPr>
                                  <w:r w:rsidRPr="004E3ECE">
                                    <w:rPr>
                                      <w:color w:val="000000"/>
                                      <w:sz w:val="18"/>
                                      <w:szCs w:val="18"/>
                                    </w:rPr>
                                    <w:t>0.68</w:t>
                                  </w:r>
                                </w:p>
                              </w:tc>
                            </w:tr>
                            <w:tr w:rsidR="009F0771" w14:paraId="1481B91D" w14:textId="77777777" w:rsidTr="007B6FD2">
                              <w:trPr>
                                <w:jc w:val="center"/>
                              </w:trPr>
                              <w:tc>
                                <w:tcPr>
                                  <w:tcW w:w="1345" w:type="dxa"/>
                                </w:tcPr>
                                <w:p w14:paraId="220D9C2B" w14:textId="77777777" w:rsidR="009F0771" w:rsidRPr="00FD42CC" w:rsidRDefault="009F0771" w:rsidP="007B6FD2">
                                  <w:pPr>
                                    <w:jc w:val="center"/>
                                    <w:rPr>
                                      <w:sz w:val="18"/>
                                      <w:szCs w:val="18"/>
                                    </w:rPr>
                                  </w:pPr>
                                  <w:r w:rsidRPr="00FD42CC">
                                    <w:rPr>
                                      <w:sz w:val="18"/>
                                      <w:szCs w:val="18"/>
                                    </w:rPr>
                                    <w:t>3</w:t>
                                  </w:r>
                                </w:p>
                              </w:tc>
                              <w:tc>
                                <w:tcPr>
                                  <w:tcW w:w="900" w:type="dxa"/>
                                  <w:tcBorders>
                                    <w:top w:val="single" w:sz="4" w:space="0" w:color="auto"/>
                                    <w:left w:val="nil"/>
                                    <w:bottom w:val="single" w:sz="4" w:space="0" w:color="auto"/>
                                    <w:right w:val="single" w:sz="4" w:space="0" w:color="auto"/>
                                  </w:tcBorders>
                                  <w:shd w:val="clear" w:color="auto" w:fill="auto"/>
                                  <w:vAlign w:val="bottom"/>
                                </w:tcPr>
                                <w:p w14:paraId="7F2CDA03" w14:textId="77777777" w:rsidR="009F0771" w:rsidRPr="004E3ECE" w:rsidRDefault="009F0771" w:rsidP="007B6FD2">
                                  <w:pPr>
                                    <w:rPr>
                                      <w:sz w:val="18"/>
                                      <w:szCs w:val="18"/>
                                    </w:rPr>
                                  </w:pPr>
                                  <w:r w:rsidRPr="004E3ECE">
                                    <w:rPr>
                                      <w:color w:val="000000"/>
                                      <w:sz w:val="18"/>
                                      <w:szCs w:val="18"/>
                                    </w:rPr>
                                    <w:t>0.77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6B48E5C" w14:textId="77777777" w:rsidR="009F0771" w:rsidRPr="004E3ECE" w:rsidRDefault="009F0771" w:rsidP="007B6FD2">
                                  <w:pPr>
                                    <w:rPr>
                                      <w:sz w:val="18"/>
                                      <w:szCs w:val="18"/>
                                    </w:rPr>
                                  </w:pPr>
                                  <w:r w:rsidRPr="004E3ECE">
                                    <w:rPr>
                                      <w:color w:val="000000"/>
                                      <w:sz w:val="18"/>
                                      <w:szCs w:val="18"/>
                                    </w:rPr>
                                    <w:t>5.81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7C66792" w14:textId="77777777" w:rsidR="009F0771" w:rsidRPr="004E3ECE" w:rsidRDefault="009F0771" w:rsidP="007B6FD2">
                                  <w:pPr>
                                    <w:rPr>
                                      <w:sz w:val="18"/>
                                      <w:szCs w:val="18"/>
                                    </w:rPr>
                                  </w:pPr>
                                  <w:r w:rsidRPr="004E3ECE">
                                    <w:rPr>
                                      <w:color w:val="000000"/>
                                      <w:sz w:val="18"/>
                                      <w:szCs w:val="18"/>
                                    </w:rPr>
                                    <w:t>17.79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1800129" w14:textId="77777777" w:rsidR="009F0771" w:rsidRPr="004E3ECE" w:rsidRDefault="009F0771" w:rsidP="007B6FD2">
                                  <w:pPr>
                                    <w:rPr>
                                      <w:sz w:val="18"/>
                                      <w:szCs w:val="18"/>
                                    </w:rPr>
                                  </w:pPr>
                                  <w:r w:rsidRPr="004E3ECE">
                                    <w:rPr>
                                      <w:color w:val="000000"/>
                                      <w:sz w:val="18"/>
                                      <w:szCs w:val="18"/>
                                    </w:rPr>
                                    <w:t>13.17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6B979C9" w14:textId="77777777" w:rsidR="009F0771" w:rsidRPr="004E3ECE" w:rsidRDefault="009F0771" w:rsidP="007B6FD2">
                                  <w:pPr>
                                    <w:rPr>
                                      <w:sz w:val="18"/>
                                      <w:szCs w:val="18"/>
                                    </w:rPr>
                                  </w:pPr>
                                  <w:r w:rsidRPr="004E3ECE">
                                    <w:rPr>
                                      <w:color w:val="000000"/>
                                      <w:sz w:val="18"/>
                                      <w:szCs w:val="18"/>
                                    </w:rPr>
                                    <w:t>0.66</w:t>
                                  </w:r>
                                </w:p>
                              </w:tc>
                            </w:tr>
                            <w:tr w:rsidR="009F0771" w14:paraId="5FE40A96" w14:textId="77777777" w:rsidTr="007B6FD2">
                              <w:trPr>
                                <w:jc w:val="center"/>
                              </w:trPr>
                              <w:tc>
                                <w:tcPr>
                                  <w:tcW w:w="1345" w:type="dxa"/>
                                </w:tcPr>
                                <w:p w14:paraId="4FA73DA3" w14:textId="77777777" w:rsidR="009F0771" w:rsidRPr="00FD42CC" w:rsidRDefault="009F0771" w:rsidP="007B6FD2">
                                  <w:pPr>
                                    <w:jc w:val="center"/>
                                    <w:rPr>
                                      <w:sz w:val="18"/>
                                      <w:szCs w:val="18"/>
                                    </w:rPr>
                                  </w:pPr>
                                  <w:r w:rsidRPr="00FD42CC">
                                    <w:rPr>
                                      <w:sz w:val="18"/>
                                      <w:szCs w:val="18"/>
                                    </w:rPr>
                                    <w:t>4</w:t>
                                  </w:r>
                                </w:p>
                              </w:tc>
                              <w:tc>
                                <w:tcPr>
                                  <w:tcW w:w="900" w:type="dxa"/>
                                  <w:tcBorders>
                                    <w:top w:val="single" w:sz="4" w:space="0" w:color="auto"/>
                                    <w:left w:val="nil"/>
                                    <w:bottom w:val="single" w:sz="4" w:space="0" w:color="auto"/>
                                    <w:right w:val="single" w:sz="4" w:space="0" w:color="auto"/>
                                  </w:tcBorders>
                                  <w:shd w:val="clear" w:color="auto" w:fill="auto"/>
                                  <w:vAlign w:val="bottom"/>
                                </w:tcPr>
                                <w:p w14:paraId="5DF48794" w14:textId="77777777" w:rsidR="009F0771" w:rsidRPr="004E3ECE" w:rsidRDefault="009F0771" w:rsidP="007B6FD2">
                                  <w:pPr>
                                    <w:rPr>
                                      <w:sz w:val="18"/>
                                      <w:szCs w:val="18"/>
                                    </w:rPr>
                                  </w:pPr>
                                  <w:r w:rsidRPr="004E3ECE">
                                    <w:rPr>
                                      <w:color w:val="000000"/>
                                      <w:sz w:val="18"/>
                                      <w:szCs w:val="18"/>
                                    </w:rPr>
                                    <w:t>0.59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9023227" w14:textId="77777777" w:rsidR="009F0771" w:rsidRPr="004E3ECE" w:rsidRDefault="009F0771" w:rsidP="007B6FD2">
                                  <w:pPr>
                                    <w:rPr>
                                      <w:sz w:val="18"/>
                                      <w:szCs w:val="18"/>
                                    </w:rPr>
                                  </w:pPr>
                                  <w:r w:rsidRPr="004E3ECE">
                                    <w:rPr>
                                      <w:color w:val="000000"/>
                                      <w:sz w:val="18"/>
                                      <w:szCs w:val="18"/>
                                    </w:rPr>
                                    <w:t>6.59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44ABF89" w14:textId="77777777" w:rsidR="009F0771" w:rsidRPr="004E3ECE" w:rsidRDefault="009F0771" w:rsidP="007B6FD2">
                                  <w:pPr>
                                    <w:rPr>
                                      <w:sz w:val="18"/>
                                      <w:szCs w:val="18"/>
                                    </w:rPr>
                                  </w:pPr>
                                  <w:r w:rsidRPr="004E3ECE">
                                    <w:rPr>
                                      <w:color w:val="000000"/>
                                      <w:sz w:val="18"/>
                                      <w:szCs w:val="18"/>
                                    </w:rPr>
                                    <w:t>17.79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2A2BB8B" w14:textId="77777777" w:rsidR="009F0771" w:rsidRPr="004E3ECE" w:rsidRDefault="009F0771" w:rsidP="007B6FD2">
                                  <w:pPr>
                                    <w:rPr>
                                      <w:sz w:val="18"/>
                                      <w:szCs w:val="18"/>
                                    </w:rPr>
                                  </w:pPr>
                                  <w:r w:rsidRPr="004E3ECE">
                                    <w:rPr>
                                      <w:color w:val="000000"/>
                                      <w:sz w:val="18"/>
                                      <w:szCs w:val="18"/>
                                    </w:rPr>
                                    <w:t>9.67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80195FE" w14:textId="77777777" w:rsidR="009F0771" w:rsidRPr="004E3ECE" w:rsidRDefault="009F0771" w:rsidP="007B6FD2">
                                  <w:pPr>
                                    <w:rPr>
                                      <w:sz w:val="18"/>
                                      <w:szCs w:val="18"/>
                                    </w:rPr>
                                  </w:pPr>
                                  <w:r w:rsidRPr="004E3ECE">
                                    <w:rPr>
                                      <w:color w:val="000000"/>
                                      <w:sz w:val="18"/>
                                      <w:szCs w:val="18"/>
                                    </w:rPr>
                                    <w:t>0.49</w:t>
                                  </w:r>
                                </w:p>
                              </w:tc>
                            </w:tr>
                            <w:tr w:rsidR="009F0771" w14:paraId="3D254F53" w14:textId="77777777" w:rsidTr="007B6FD2">
                              <w:trPr>
                                <w:jc w:val="center"/>
                              </w:trPr>
                              <w:tc>
                                <w:tcPr>
                                  <w:tcW w:w="1345" w:type="dxa"/>
                                </w:tcPr>
                                <w:p w14:paraId="4A770A1D" w14:textId="77777777" w:rsidR="009F0771" w:rsidRPr="00FD42CC" w:rsidRDefault="009F0771" w:rsidP="007B6FD2">
                                  <w:pPr>
                                    <w:jc w:val="center"/>
                                    <w:rPr>
                                      <w:sz w:val="18"/>
                                      <w:szCs w:val="18"/>
                                    </w:rPr>
                                  </w:pPr>
                                  <w:r w:rsidRPr="00FD42CC">
                                    <w:rPr>
                                      <w:sz w:val="18"/>
                                      <w:szCs w:val="18"/>
                                    </w:rPr>
                                    <w:t>5</w:t>
                                  </w:r>
                                </w:p>
                              </w:tc>
                              <w:tc>
                                <w:tcPr>
                                  <w:tcW w:w="900" w:type="dxa"/>
                                  <w:tcBorders>
                                    <w:top w:val="single" w:sz="4" w:space="0" w:color="auto"/>
                                    <w:left w:val="nil"/>
                                    <w:bottom w:val="single" w:sz="4" w:space="0" w:color="auto"/>
                                    <w:right w:val="single" w:sz="4" w:space="0" w:color="auto"/>
                                  </w:tcBorders>
                                  <w:shd w:val="clear" w:color="auto" w:fill="auto"/>
                                  <w:vAlign w:val="bottom"/>
                                </w:tcPr>
                                <w:p w14:paraId="53CBCA68" w14:textId="77777777" w:rsidR="009F0771" w:rsidRPr="004E3ECE" w:rsidRDefault="009F0771" w:rsidP="007B6FD2">
                                  <w:pPr>
                                    <w:rPr>
                                      <w:sz w:val="18"/>
                                      <w:szCs w:val="18"/>
                                    </w:rPr>
                                  </w:pPr>
                                  <w:r w:rsidRPr="004E3ECE">
                                    <w:rPr>
                                      <w:color w:val="000000"/>
                                      <w:sz w:val="18"/>
                                      <w:szCs w:val="18"/>
                                    </w:rPr>
                                    <w:t>0.86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C20E9BF" w14:textId="77777777" w:rsidR="009F0771" w:rsidRPr="004E3ECE" w:rsidRDefault="009F0771" w:rsidP="007B6FD2">
                                  <w:pPr>
                                    <w:rPr>
                                      <w:sz w:val="18"/>
                                      <w:szCs w:val="18"/>
                                    </w:rPr>
                                  </w:pPr>
                                  <w:r w:rsidRPr="004E3ECE">
                                    <w:rPr>
                                      <w:color w:val="000000"/>
                                      <w:sz w:val="18"/>
                                      <w:szCs w:val="18"/>
                                    </w:rPr>
                                    <w:t>7.37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25B428CB" w14:textId="77777777" w:rsidR="009F0771" w:rsidRPr="004E3ECE" w:rsidRDefault="009F0771" w:rsidP="007B6FD2">
                                  <w:pPr>
                                    <w:rPr>
                                      <w:sz w:val="18"/>
                                      <w:szCs w:val="18"/>
                                    </w:rPr>
                                  </w:pPr>
                                  <w:r w:rsidRPr="004E3ECE">
                                    <w:rPr>
                                      <w:color w:val="000000"/>
                                      <w:sz w:val="18"/>
                                      <w:szCs w:val="18"/>
                                    </w:rPr>
                                    <w:t>17.79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B8DB683" w14:textId="77777777" w:rsidR="009F0771" w:rsidRPr="004E3ECE" w:rsidRDefault="009F0771" w:rsidP="007B6FD2">
                                  <w:pPr>
                                    <w:rPr>
                                      <w:sz w:val="18"/>
                                      <w:szCs w:val="18"/>
                                    </w:rPr>
                                  </w:pPr>
                                  <w:r w:rsidRPr="004E3ECE">
                                    <w:rPr>
                                      <w:color w:val="000000"/>
                                      <w:sz w:val="18"/>
                                      <w:szCs w:val="18"/>
                                    </w:rPr>
                                    <w:t>8.25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69F6CFF" w14:textId="77777777" w:rsidR="009F0771" w:rsidRPr="004E3ECE" w:rsidRDefault="009F0771" w:rsidP="007B6FD2">
                                  <w:pPr>
                                    <w:rPr>
                                      <w:sz w:val="18"/>
                                      <w:szCs w:val="18"/>
                                    </w:rPr>
                                  </w:pPr>
                                  <w:r w:rsidRPr="004E3ECE">
                                    <w:rPr>
                                      <w:color w:val="000000"/>
                                      <w:sz w:val="18"/>
                                      <w:szCs w:val="18"/>
                                    </w:rPr>
                                    <w:t>0.41</w:t>
                                  </w:r>
                                </w:p>
                              </w:tc>
                            </w:tr>
                            <w:tr w:rsidR="009F0771" w14:paraId="4BECC47E" w14:textId="77777777" w:rsidTr="007B6FD2">
                              <w:trPr>
                                <w:jc w:val="center"/>
                              </w:trPr>
                              <w:tc>
                                <w:tcPr>
                                  <w:tcW w:w="1345" w:type="dxa"/>
                                </w:tcPr>
                                <w:p w14:paraId="5B60F114" w14:textId="77777777" w:rsidR="009F0771" w:rsidRPr="00FD42CC" w:rsidRDefault="009F0771" w:rsidP="007B6FD2">
                                  <w:pPr>
                                    <w:jc w:val="center"/>
                                    <w:rPr>
                                      <w:sz w:val="18"/>
                                      <w:szCs w:val="18"/>
                                    </w:rPr>
                                  </w:pPr>
                                  <w:r w:rsidRPr="00FD42CC">
                                    <w:rPr>
                                      <w:sz w:val="18"/>
                                      <w:szCs w:val="18"/>
                                    </w:rPr>
                                    <w:t>6</w:t>
                                  </w:r>
                                </w:p>
                              </w:tc>
                              <w:tc>
                                <w:tcPr>
                                  <w:tcW w:w="900" w:type="dxa"/>
                                  <w:tcBorders>
                                    <w:top w:val="single" w:sz="4" w:space="0" w:color="auto"/>
                                    <w:left w:val="nil"/>
                                    <w:bottom w:val="single" w:sz="4" w:space="0" w:color="auto"/>
                                    <w:right w:val="single" w:sz="4" w:space="0" w:color="auto"/>
                                  </w:tcBorders>
                                  <w:shd w:val="clear" w:color="auto" w:fill="auto"/>
                                  <w:vAlign w:val="bottom"/>
                                </w:tcPr>
                                <w:p w14:paraId="310D6282" w14:textId="77777777" w:rsidR="009F0771" w:rsidRPr="004E3ECE" w:rsidRDefault="009F0771" w:rsidP="007B6FD2">
                                  <w:pPr>
                                    <w:rPr>
                                      <w:sz w:val="18"/>
                                      <w:szCs w:val="18"/>
                                    </w:rPr>
                                  </w:pPr>
                                  <w:r w:rsidRPr="004E3ECE">
                                    <w:rPr>
                                      <w:color w:val="000000"/>
                                      <w:sz w:val="18"/>
                                      <w:szCs w:val="18"/>
                                    </w:rPr>
                                    <w:t>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988F1B0" w14:textId="77777777" w:rsidR="009F0771" w:rsidRPr="004E3ECE" w:rsidRDefault="009F0771" w:rsidP="007B6FD2">
                                  <w:pPr>
                                    <w:rPr>
                                      <w:sz w:val="18"/>
                                      <w:szCs w:val="18"/>
                                    </w:rPr>
                                  </w:pPr>
                                  <w:r w:rsidRPr="004E3ECE">
                                    <w:rPr>
                                      <w:color w:val="000000"/>
                                      <w:sz w:val="18"/>
                                      <w:szCs w:val="18"/>
                                    </w:rPr>
                                    <w:t>7.49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5ACCC52" w14:textId="77777777" w:rsidR="009F0771" w:rsidRPr="004E3ECE" w:rsidRDefault="009F0771" w:rsidP="007B6FD2">
                                  <w:pPr>
                                    <w:rPr>
                                      <w:sz w:val="18"/>
                                      <w:szCs w:val="18"/>
                                    </w:rPr>
                                  </w:pPr>
                                  <w:r w:rsidRPr="004E3ECE">
                                    <w:rPr>
                                      <w:color w:val="000000"/>
                                      <w:sz w:val="18"/>
                                      <w:szCs w:val="18"/>
                                    </w:rPr>
                                    <w:t>19.32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1274866" w14:textId="77777777" w:rsidR="009F0771" w:rsidRPr="004E3ECE" w:rsidRDefault="009F0771" w:rsidP="007B6FD2">
                                  <w:pPr>
                                    <w:rPr>
                                      <w:sz w:val="18"/>
                                      <w:szCs w:val="18"/>
                                    </w:rPr>
                                  </w:pPr>
                                  <w:r w:rsidRPr="004E3ECE">
                                    <w:rPr>
                                      <w:color w:val="000000"/>
                                      <w:sz w:val="18"/>
                                      <w:szCs w:val="18"/>
                                    </w:rPr>
                                    <w:t>8.43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B112608" w14:textId="77777777" w:rsidR="009F0771" w:rsidRPr="004E3ECE" w:rsidRDefault="009F0771" w:rsidP="007B6FD2">
                                  <w:pPr>
                                    <w:rPr>
                                      <w:sz w:val="18"/>
                                      <w:szCs w:val="18"/>
                                    </w:rPr>
                                  </w:pPr>
                                  <w:r w:rsidRPr="004E3ECE">
                                    <w:rPr>
                                      <w:color w:val="000000"/>
                                      <w:sz w:val="18"/>
                                      <w:szCs w:val="18"/>
                                    </w:rPr>
                                    <w:t>0.41</w:t>
                                  </w:r>
                                </w:p>
                              </w:tc>
                            </w:tr>
                            <w:tr w:rsidR="009F0771" w14:paraId="0D2F71EA" w14:textId="77777777" w:rsidTr="007B6FD2">
                              <w:trPr>
                                <w:jc w:val="center"/>
                              </w:trPr>
                              <w:tc>
                                <w:tcPr>
                                  <w:tcW w:w="1345" w:type="dxa"/>
                                </w:tcPr>
                                <w:p w14:paraId="553AE978" w14:textId="77777777" w:rsidR="009F0771" w:rsidRPr="00FD42CC" w:rsidRDefault="009F0771" w:rsidP="007B6FD2">
                                  <w:pPr>
                                    <w:jc w:val="center"/>
                                    <w:rPr>
                                      <w:sz w:val="18"/>
                                      <w:szCs w:val="18"/>
                                    </w:rPr>
                                  </w:pPr>
                                  <w:r w:rsidRPr="00FD42CC">
                                    <w:rPr>
                                      <w:sz w:val="18"/>
                                      <w:szCs w:val="18"/>
                                    </w:rPr>
                                    <w:t>7</w:t>
                                  </w:r>
                                </w:p>
                              </w:tc>
                              <w:tc>
                                <w:tcPr>
                                  <w:tcW w:w="900" w:type="dxa"/>
                                  <w:tcBorders>
                                    <w:top w:val="single" w:sz="4" w:space="0" w:color="auto"/>
                                    <w:left w:val="nil"/>
                                    <w:bottom w:val="single" w:sz="4" w:space="0" w:color="auto"/>
                                    <w:right w:val="single" w:sz="4" w:space="0" w:color="auto"/>
                                  </w:tcBorders>
                                  <w:shd w:val="clear" w:color="auto" w:fill="auto"/>
                                  <w:vAlign w:val="bottom"/>
                                </w:tcPr>
                                <w:p w14:paraId="501B7650" w14:textId="77777777" w:rsidR="009F0771" w:rsidRPr="004E3ECE" w:rsidRDefault="009F0771" w:rsidP="007B6FD2">
                                  <w:pPr>
                                    <w:rPr>
                                      <w:sz w:val="18"/>
                                      <w:szCs w:val="18"/>
                                    </w:rPr>
                                  </w:pPr>
                                  <w:r w:rsidRPr="004E3ECE">
                                    <w:rPr>
                                      <w:color w:val="000000"/>
                                      <w:sz w:val="18"/>
                                      <w:szCs w:val="18"/>
                                    </w:rPr>
                                    <w:t>0.84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896AD1C" w14:textId="77777777" w:rsidR="009F0771" w:rsidRPr="004E3ECE" w:rsidRDefault="009F0771" w:rsidP="007B6FD2">
                                  <w:pPr>
                                    <w:rPr>
                                      <w:sz w:val="18"/>
                                      <w:szCs w:val="18"/>
                                    </w:rPr>
                                  </w:pPr>
                                  <w:r w:rsidRPr="004E3ECE">
                                    <w:rPr>
                                      <w:color w:val="000000"/>
                                      <w:sz w:val="18"/>
                                      <w:szCs w:val="18"/>
                                    </w:rPr>
                                    <w:t>7.17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77BE10A" w14:textId="77777777" w:rsidR="009F0771" w:rsidRPr="004E3ECE" w:rsidRDefault="009F0771" w:rsidP="007B6FD2">
                                  <w:pPr>
                                    <w:rPr>
                                      <w:sz w:val="18"/>
                                      <w:szCs w:val="18"/>
                                    </w:rPr>
                                  </w:pPr>
                                  <w:r w:rsidRPr="004E3ECE">
                                    <w:rPr>
                                      <w:color w:val="000000"/>
                                      <w:sz w:val="18"/>
                                      <w:szCs w:val="18"/>
                                    </w:rPr>
                                    <w:t>17.65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6751C9E" w14:textId="77777777" w:rsidR="009F0771" w:rsidRPr="004E3ECE" w:rsidRDefault="009F0771" w:rsidP="007B6FD2">
                                  <w:pPr>
                                    <w:rPr>
                                      <w:sz w:val="18"/>
                                      <w:szCs w:val="18"/>
                                    </w:rPr>
                                  </w:pPr>
                                  <w:r w:rsidRPr="004E3ECE">
                                    <w:rPr>
                                      <w:color w:val="000000"/>
                                      <w:sz w:val="18"/>
                                      <w:szCs w:val="18"/>
                                    </w:rPr>
                                    <w:t>9.5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5D7A707" w14:textId="77777777" w:rsidR="009F0771" w:rsidRPr="004E3ECE" w:rsidRDefault="009F0771" w:rsidP="007B6FD2">
                                  <w:pPr>
                                    <w:rPr>
                                      <w:sz w:val="18"/>
                                      <w:szCs w:val="18"/>
                                    </w:rPr>
                                  </w:pPr>
                                  <w:r w:rsidRPr="004E3ECE">
                                    <w:rPr>
                                      <w:color w:val="000000"/>
                                      <w:sz w:val="18"/>
                                      <w:szCs w:val="18"/>
                                    </w:rPr>
                                    <w:t>0.46</w:t>
                                  </w:r>
                                </w:p>
                              </w:tc>
                            </w:tr>
                            <w:tr w:rsidR="009F0771" w14:paraId="609D7C1C" w14:textId="77777777" w:rsidTr="007B6FD2">
                              <w:trPr>
                                <w:jc w:val="center"/>
                              </w:trPr>
                              <w:tc>
                                <w:tcPr>
                                  <w:tcW w:w="1345" w:type="dxa"/>
                                </w:tcPr>
                                <w:p w14:paraId="7031E496" w14:textId="77777777" w:rsidR="009F0771" w:rsidRPr="00FD42CC" w:rsidRDefault="009F0771" w:rsidP="007B6FD2">
                                  <w:pPr>
                                    <w:jc w:val="center"/>
                                    <w:rPr>
                                      <w:sz w:val="18"/>
                                      <w:szCs w:val="18"/>
                                    </w:rPr>
                                  </w:pPr>
                                  <w:r w:rsidRPr="00FD42CC">
                                    <w:rPr>
                                      <w:sz w:val="18"/>
                                      <w:szCs w:val="18"/>
                                    </w:rPr>
                                    <w:t>8</w:t>
                                  </w:r>
                                </w:p>
                              </w:tc>
                              <w:tc>
                                <w:tcPr>
                                  <w:tcW w:w="900" w:type="dxa"/>
                                  <w:tcBorders>
                                    <w:top w:val="single" w:sz="4" w:space="0" w:color="auto"/>
                                    <w:left w:val="nil"/>
                                    <w:bottom w:val="single" w:sz="4" w:space="0" w:color="auto"/>
                                    <w:right w:val="single" w:sz="4" w:space="0" w:color="auto"/>
                                  </w:tcBorders>
                                  <w:shd w:val="clear" w:color="auto" w:fill="auto"/>
                                  <w:vAlign w:val="bottom"/>
                                </w:tcPr>
                                <w:p w14:paraId="451B52BE" w14:textId="77777777" w:rsidR="009F0771" w:rsidRPr="004E3ECE" w:rsidRDefault="009F0771" w:rsidP="007B6FD2">
                                  <w:pPr>
                                    <w:rPr>
                                      <w:sz w:val="18"/>
                                      <w:szCs w:val="18"/>
                                    </w:rPr>
                                  </w:pPr>
                                  <w:r w:rsidRPr="004E3ECE">
                                    <w:rPr>
                                      <w:color w:val="000000"/>
                                      <w:sz w:val="18"/>
                                      <w:szCs w:val="18"/>
                                    </w:rPr>
                                    <w:t>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4420D6D" w14:textId="77777777" w:rsidR="009F0771" w:rsidRPr="004E3ECE" w:rsidRDefault="009F0771" w:rsidP="007B6FD2">
                                  <w:pPr>
                                    <w:rPr>
                                      <w:sz w:val="18"/>
                                      <w:szCs w:val="18"/>
                                    </w:rPr>
                                  </w:pPr>
                                  <w:r w:rsidRPr="004E3ECE">
                                    <w:rPr>
                                      <w:color w:val="000000"/>
                                      <w:sz w:val="18"/>
                                      <w:szCs w:val="18"/>
                                    </w:rPr>
                                    <w:t>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509F699" w14:textId="77777777" w:rsidR="009F0771" w:rsidRPr="004E3ECE" w:rsidRDefault="009F0771" w:rsidP="007B6FD2">
                                  <w:pPr>
                                    <w:rPr>
                                      <w:sz w:val="18"/>
                                      <w:szCs w:val="18"/>
                                    </w:rPr>
                                  </w:pPr>
                                  <w:r w:rsidRPr="004E3ECE">
                                    <w:rPr>
                                      <w:color w:val="000000"/>
                                      <w:sz w:val="18"/>
                                      <w:szCs w:val="18"/>
                                    </w:rPr>
                                    <w:t>16.98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A4629EA" w14:textId="77777777" w:rsidR="009F0771" w:rsidRPr="004E3ECE" w:rsidRDefault="009F0771" w:rsidP="007B6FD2">
                                  <w:pPr>
                                    <w:rPr>
                                      <w:sz w:val="18"/>
                                      <w:szCs w:val="18"/>
                                    </w:rPr>
                                  </w:pPr>
                                  <w:r w:rsidRPr="004E3ECE">
                                    <w:rPr>
                                      <w:color w:val="000000"/>
                                      <w:sz w:val="18"/>
                                      <w:szCs w:val="18"/>
                                    </w:rPr>
                                    <w:t>8.78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0C2EA25" w14:textId="77777777" w:rsidR="009F0771" w:rsidRPr="004E3ECE" w:rsidRDefault="009F0771" w:rsidP="007B6FD2">
                                  <w:pPr>
                                    <w:rPr>
                                      <w:sz w:val="18"/>
                                      <w:szCs w:val="18"/>
                                    </w:rPr>
                                  </w:pPr>
                                  <w:r w:rsidRPr="004E3ECE">
                                    <w:rPr>
                                      <w:color w:val="000000"/>
                                      <w:sz w:val="18"/>
                                      <w:szCs w:val="18"/>
                                    </w:rPr>
                                    <w:t>0.44</w:t>
                                  </w:r>
                                </w:p>
                              </w:tc>
                            </w:tr>
                            <w:tr w:rsidR="009F0771" w14:paraId="1DD9CA03" w14:textId="77777777" w:rsidTr="007B6FD2">
                              <w:trPr>
                                <w:jc w:val="center"/>
                              </w:trPr>
                              <w:tc>
                                <w:tcPr>
                                  <w:tcW w:w="5845" w:type="dxa"/>
                                  <w:gridSpan w:val="6"/>
                                  <w:tcBorders>
                                    <w:right w:val="single" w:sz="4" w:space="0" w:color="auto"/>
                                  </w:tcBorders>
                                  <w:shd w:val="clear" w:color="auto" w:fill="D9D9D9" w:themeFill="background1" w:themeFillShade="D9"/>
                                </w:tcPr>
                                <w:p w14:paraId="14AF22E1" w14:textId="77777777" w:rsidR="009F0771" w:rsidRPr="00FD42CC" w:rsidRDefault="009F0771" w:rsidP="007B6FD2">
                                  <w:pPr>
                                    <w:jc w:val="center"/>
                                    <w:rPr>
                                      <w:color w:val="000000"/>
                                      <w:sz w:val="18"/>
                                      <w:szCs w:val="18"/>
                                    </w:rPr>
                                  </w:pPr>
                                  <w:r>
                                    <w:rPr>
                                      <w:b/>
                                      <w:bCs/>
                                      <w:sz w:val="18"/>
                                      <w:szCs w:val="18"/>
                                    </w:rPr>
                                    <w:t>12</w:t>
                                  </w:r>
                                  <w:r w:rsidRPr="00FD42CC">
                                    <w:rPr>
                                      <w:b/>
                                      <w:bCs/>
                                      <w:sz w:val="18"/>
                                      <w:szCs w:val="18"/>
                                    </w:rPr>
                                    <w:t>-month East TX (4104)</w:t>
                                  </w:r>
                                </w:p>
                              </w:tc>
                            </w:tr>
                            <w:tr w:rsidR="009F0771" w14:paraId="30CDCB25" w14:textId="77777777" w:rsidTr="007B6FD2">
                              <w:trPr>
                                <w:jc w:val="center"/>
                              </w:trPr>
                              <w:tc>
                                <w:tcPr>
                                  <w:tcW w:w="1345" w:type="dxa"/>
                                </w:tcPr>
                                <w:p w14:paraId="47279860" w14:textId="77777777" w:rsidR="009F0771" w:rsidRPr="00FD42CC" w:rsidRDefault="009F0771" w:rsidP="007B6FD2">
                                  <w:pPr>
                                    <w:jc w:val="center"/>
                                    <w:rPr>
                                      <w:sz w:val="18"/>
                                      <w:szCs w:val="18"/>
                                    </w:rPr>
                                  </w:pPr>
                                  <w:r w:rsidRPr="00FD42CC">
                                    <w:rPr>
                                      <w:sz w:val="18"/>
                                      <w:szCs w:val="18"/>
                                    </w:rPr>
                                    <w:t>1</w:t>
                                  </w:r>
                                </w:p>
                              </w:tc>
                              <w:tc>
                                <w:tcPr>
                                  <w:tcW w:w="900" w:type="dxa"/>
                                  <w:tcBorders>
                                    <w:top w:val="single" w:sz="4" w:space="0" w:color="auto"/>
                                    <w:left w:val="nil"/>
                                    <w:bottom w:val="single" w:sz="4" w:space="0" w:color="auto"/>
                                    <w:right w:val="single" w:sz="4" w:space="0" w:color="auto"/>
                                  </w:tcBorders>
                                  <w:shd w:val="clear" w:color="auto" w:fill="auto"/>
                                  <w:vAlign w:val="bottom"/>
                                </w:tcPr>
                                <w:p w14:paraId="550D790F" w14:textId="77777777" w:rsidR="009F0771" w:rsidRPr="004E3ECE" w:rsidRDefault="009F0771" w:rsidP="007B6FD2">
                                  <w:pPr>
                                    <w:rPr>
                                      <w:color w:val="000000"/>
                                      <w:sz w:val="18"/>
                                      <w:szCs w:val="18"/>
                                    </w:rPr>
                                  </w:pPr>
                                  <w:r w:rsidRPr="004E3ECE">
                                    <w:rPr>
                                      <w:color w:val="000000"/>
                                      <w:sz w:val="18"/>
                                      <w:szCs w:val="18"/>
                                    </w:rPr>
                                    <w:t>-0.26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0EA1AA8" w14:textId="77777777" w:rsidR="009F0771" w:rsidRPr="004E3ECE" w:rsidRDefault="009F0771" w:rsidP="007B6FD2">
                                  <w:pPr>
                                    <w:rPr>
                                      <w:color w:val="000000"/>
                                      <w:sz w:val="18"/>
                                      <w:szCs w:val="18"/>
                                    </w:rPr>
                                  </w:pPr>
                                  <w:r w:rsidRPr="004E3ECE">
                                    <w:rPr>
                                      <w:color w:val="000000"/>
                                      <w:sz w:val="18"/>
                                      <w:szCs w:val="18"/>
                                    </w:rPr>
                                    <w:t>7.92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00D4938" w14:textId="77777777" w:rsidR="009F0771" w:rsidRPr="004E3ECE" w:rsidRDefault="009F0771" w:rsidP="007B6FD2">
                                  <w:pPr>
                                    <w:rPr>
                                      <w:color w:val="000000"/>
                                      <w:sz w:val="18"/>
                                      <w:szCs w:val="18"/>
                                    </w:rPr>
                                  </w:pPr>
                                  <w:r w:rsidRPr="004E3ECE">
                                    <w:rPr>
                                      <w:color w:val="000000"/>
                                      <w:sz w:val="18"/>
                                      <w:szCs w:val="18"/>
                                    </w:rPr>
                                    <w:t>48.04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8BEA6F1" w14:textId="77777777" w:rsidR="009F0771" w:rsidRPr="004E3ECE" w:rsidRDefault="009F0771" w:rsidP="007B6FD2">
                                  <w:pPr>
                                    <w:rPr>
                                      <w:color w:val="000000"/>
                                      <w:sz w:val="18"/>
                                      <w:szCs w:val="18"/>
                                    </w:rPr>
                                  </w:pPr>
                                  <w:r w:rsidRPr="004E3ECE">
                                    <w:rPr>
                                      <w:color w:val="000000"/>
                                      <w:sz w:val="18"/>
                                      <w:szCs w:val="18"/>
                                    </w:rPr>
                                    <w:t>32.86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5171002" w14:textId="77777777" w:rsidR="009F0771" w:rsidRPr="004E3ECE" w:rsidRDefault="009F0771" w:rsidP="007B6FD2">
                                  <w:pPr>
                                    <w:rPr>
                                      <w:color w:val="000000"/>
                                      <w:sz w:val="18"/>
                                      <w:szCs w:val="18"/>
                                    </w:rPr>
                                  </w:pPr>
                                  <w:r w:rsidRPr="004E3ECE">
                                    <w:rPr>
                                      <w:color w:val="000000"/>
                                      <w:sz w:val="18"/>
                                      <w:szCs w:val="18"/>
                                    </w:rPr>
                                    <w:t>0.7</w:t>
                                  </w:r>
                                </w:p>
                              </w:tc>
                            </w:tr>
                            <w:tr w:rsidR="009F0771" w14:paraId="3FD905D4" w14:textId="77777777" w:rsidTr="007B6FD2">
                              <w:trPr>
                                <w:jc w:val="center"/>
                              </w:trPr>
                              <w:tc>
                                <w:tcPr>
                                  <w:tcW w:w="1345" w:type="dxa"/>
                                </w:tcPr>
                                <w:p w14:paraId="61F7254A" w14:textId="77777777" w:rsidR="009F0771" w:rsidRPr="00FD42CC" w:rsidRDefault="009F0771" w:rsidP="007B6FD2">
                                  <w:pPr>
                                    <w:jc w:val="center"/>
                                    <w:rPr>
                                      <w:sz w:val="18"/>
                                      <w:szCs w:val="18"/>
                                    </w:rPr>
                                  </w:pPr>
                                  <w:r w:rsidRPr="00FD42CC">
                                    <w:rPr>
                                      <w:sz w:val="18"/>
                                      <w:szCs w:val="18"/>
                                    </w:rPr>
                                    <w:t>2</w:t>
                                  </w:r>
                                </w:p>
                              </w:tc>
                              <w:tc>
                                <w:tcPr>
                                  <w:tcW w:w="900" w:type="dxa"/>
                                  <w:tcBorders>
                                    <w:top w:val="single" w:sz="4" w:space="0" w:color="auto"/>
                                    <w:left w:val="nil"/>
                                    <w:bottom w:val="single" w:sz="4" w:space="0" w:color="auto"/>
                                    <w:right w:val="single" w:sz="4" w:space="0" w:color="auto"/>
                                  </w:tcBorders>
                                  <w:shd w:val="clear" w:color="auto" w:fill="auto"/>
                                  <w:vAlign w:val="bottom"/>
                                </w:tcPr>
                                <w:p w14:paraId="615E7E15" w14:textId="77777777" w:rsidR="009F0771" w:rsidRPr="004E3ECE" w:rsidRDefault="009F0771" w:rsidP="007B6FD2">
                                  <w:pPr>
                                    <w:rPr>
                                      <w:color w:val="000000"/>
                                      <w:sz w:val="18"/>
                                      <w:szCs w:val="18"/>
                                    </w:rPr>
                                  </w:pPr>
                                  <w:r w:rsidRPr="004E3ECE">
                                    <w:rPr>
                                      <w:color w:val="000000"/>
                                      <w:sz w:val="18"/>
                                      <w:szCs w:val="18"/>
                                    </w:rPr>
                                    <w:t>0.45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117C6E5" w14:textId="77777777" w:rsidR="009F0771" w:rsidRPr="004E3ECE" w:rsidRDefault="009F0771" w:rsidP="007B6FD2">
                                  <w:pPr>
                                    <w:rPr>
                                      <w:color w:val="000000"/>
                                      <w:sz w:val="18"/>
                                      <w:szCs w:val="18"/>
                                    </w:rPr>
                                  </w:pPr>
                                  <w:r w:rsidRPr="004E3ECE">
                                    <w:rPr>
                                      <w:color w:val="000000"/>
                                      <w:sz w:val="18"/>
                                      <w:szCs w:val="18"/>
                                    </w:rPr>
                                    <w:t>7.65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835FBD0" w14:textId="77777777" w:rsidR="009F0771" w:rsidRPr="004E3ECE" w:rsidRDefault="009F0771" w:rsidP="007B6FD2">
                                  <w:pPr>
                                    <w:rPr>
                                      <w:color w:val="000000"/>
                                      <w:sz w:val="18"/>
                                      <w:szCs w:val="18"/>
                                    </w:rPr>
                                  </w:pPr>
                                  <w:r w:rsidRPr="004E3ECE">
                                    <w:rPr>
                                      <w:color w:val="000000"/>
                                      <w:sz w:val="18"/>
                                      <w:szCs w:val="18"/>
                                    </w:rPr>
                                    <w:t>44.03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A0A0C05" w14:textId="77777777" w:rsidR="009F0771" w:rsidRPr="004E3ECE" w:rsidRDefault="009F0771" w:rsidP="007B6FD2">
                                  <w:pPr>
                                    <w:rPr>
                                      <w:color w:val="000000"/>
                                      <w:sz w:val="18"/>
                                      <w:szCs w:val="18"/>
                                    </w:rPr>
                                  </w:pPr>
                                  <w:r w:rsidRPr="004E3ECE">
                                    <w:rPr>
                                      <w:color w:val="000000"/>
                                      <w:sz w:val="18"/>
                                      <w:szCs w:val="18"/>
                                    </w:rPr>
                                    <w:t>37.25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E7BD64D" w14:textId="77777777" w:rsidR="009F0771" w:rsidRPr="004E3ECE" w:rsidRDefault="009F0771" w:rsidP="007B6FD2">
                                  <w:pPr>
                                    <w:rPr>
                                      <w:color w:val="000000"/>
                                      <w:sz w:val="18"/>
                                      <w:szCs w:val="18"/>
                                    </w:rPr>
                                  </w:pPr>
                                  <w:r w:rsidRPr="004E3ECE">
                                    <w:rPr>
                                      <w:color w:val="000000"/>
                                      <w:sz w:val="18"/>
                                      <w:szCs w:val="18"/>
                                    </w:rPr>
                                    <w:t>0.82</w:t>
                                  </w:r>
                                </w:p>
                              </w:tc>
                            </w:tr>
                            <w:tr w:rsidR="009F0771" w14:paraId="31037A25" w14:textId="77777777" w:rsidTr="007B6FD2">
                              <w:trPr>
                                <w:jc w:val="center"/>
                              </w:trPr>
                              <w:tc>
                                <w:tcPr>
                                  <w:tcW w:w="1345" w:type="dxa"/>
                                </w:tcPr>
                                <w:p w14:paraId="03C15A8B" w14:textId="77777777" w:rsidR="009F0771" w:rsidRPr="00FD42CC" w:rsidRDefault="009F0771" w:rsidP="007B6FD2">
                                  <w:pPr>
                                    <w:jc w:val="center"/>
                                    <w:rPr>
                                      <w:sz w:val="18"/>
                                      <w:szCs w:val="18"/>
                                    </w:rPr>
                                  </w:pPr>
                                  <w:r w:rsidRPr="00FD42CC">
                                    <w:rPr>
                                      <w:sz w:val="18"/>
                                      <w:szCs w:val="18"/>
                                    </w:rPr>
                                    <w:t>3</w:t>
                                  </w:r>
                                </w:p>
                              </w:tc>
                              <w:tc>
                                <w:tcPr>
                                  <w:tcW w:w="900" w:type="dxa"/>
                                  <w:tcBorders>
                                    <w:top w:val="single" w:sz="4" w:space="0" w:color="auto"/>
                                    <w:left w:val="nil"/>
                                    <w:bottom w:val="single" w:sz="4" w:space="0" w:color="auto"/>
                                    <w:right w:val="single" w:sz="4" w:space="0" w:color="auto"/>
                                  </w:tcBorders>
                                  <w:shd w:val="clear" w:color="auto" w:fill="auto"/>
                                  <w:vAlign w:val="bottom"/>
                                </w:tcPr>
                                <w:p w14:paraId="2BBB2B10" w14:textId="77777777" w:rsidR="009F0771" w:rsidRPr="004E3ECE" w:rsidRDefault="009F0771" w:rsidP="007B6FD2">
                                  <w:pPr>
                                    <w:rPr>
                                      <w:color w:val="000000"/>
                                      <w:sz w:val="18"/>
                                      <w:szCs w:val="18"/>
                                    </w:rPr>
                                  </w:pPr>
                                  <w:r w:rsidRPr="004E3ECE">
                                    <w:rPr>
                                      <w:color w:val="000000"/>
                                      <w:sz w:val="18"/>
                                      <w:szCs w:val="18"/>
                                    </w:rPr>
                                    <w:t>0.38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66FD0DD" w14:textId="77777777" w:rsidR="009F0771" w:rsidRPr="004E3ECE" w:rsidRDefault="009F0771" w:rsidP="007B6FD2">
                                  <w:pPr>
                                    <w:rPr>
                                      <w:color w:val="000000"/>
                                      <w:sz w:val="18"/>
                                      <w:szCs w:val="18"/>
                                    </w:rPr>
                                  </w:pPr>
                                  <w:r w:rsidRPr="004E3ECE">
                                    <w:rPr>
                                      <w:color w:val="000000"/>
                                      <w:sz w:val="18"/>
                                      <w:szCs w:val="18"/>
                                    </w:rPr>
                                    <w:t>8.3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AAC9623" w14:textId="77777777" w:rsidR="009F0771" w:rsidRPr="004E3ECE" w:rsidRDefault="009F0771" w:rsidP="007B6FD2">
                                  <w:pPr>
                                    <w:rPr>
                                      <w:color w:val="000000"/>
                                      <w:sz w:val="18"/>
                                      <w:szCs w:val="18"/>
                                    </w:rPr>
                                  </w:pPr>
                                  <w:r w:rsidRPr="004E3ECE">
                                    <w:rPr>
                                      <w:color w:val="000000"/>
                                      <w:sz w:val="18"/>
                                      <w:szCs w:val="18"/>
                                    </w:rPr>
                                    <w:t>43.99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A088D1D" w14:textId="77777777" w:rsidR="009F0771" w:rsidRPr="004E3ECE" w:rsidRDefault="009F0771" w:rsidP="007B6FD2">
                                  <w:pPr>
                                    <w:rPr>
                                      <w:color w:val="000000"/>
                                      <w:sz w:val="18"/>
                                      <w:szCs w:val="18"/>
                                    </w:rPr>
                                  </w:pPr>
                                  <w:r w:rsidRPr="004E3ECE">
                                    <w:rPr>
                                      <w:color w:val="000000"/>
                                      <w:sz w:val="18"/>
                                      <w:szCs w:val="18"/>
                                    </w:rPr>
                                    <w:t>31.51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51A678E" w14:textId="77777777" w:rsidR="009F0771" w:rsidRPr="004E3ECE" w:rsidRDefault="009F0771" w:rsidP="007B6FD2">
                                  <w:pPr>
                                    <w:rPr>
                                      <w:color w:val="000000"/>
                                      <w:sz w:val="18"/>
                                      <w:szCs w:val="18"/>
                                    </w:rPr>
                                  </w:pPr>
                                  <w:r w:rsidRPr="004E3ECE">
                                    <w:rPr>
                                      <w:color w:val="000000"/>
                                      <w:sz w:val="18"/>
                                      <w:szCs w:val="18"/>
                                    </w:rPr>
                                    <w:t>0.69</w:t>
                                  </w:r>
                                </w:p>
                              </w:tc>
                            </w:tr>
                            <w:tr w:rsidR="009F0771" w14:paraId="1EC05B7B" w14:textId="77777777" w:rsidTr="007B6FD2">
                              <w:trPr>
                                <w:jc w:val="center"/>
                              </w:trPr>
                              <w:tc>
                                <w:tcPr>
                                  <w:tcW w:w="1345" w:type="dxa"/>
                                </w:tcPr>
                                <w:p w14:paraId="6D71A2D3" w14:textId="77777777" w:rsidR="009F0771" w:rsidRPr="00FD42CC" w:rsidRDefault="009F0771" w:rsidP="007B6FD2">
                                  <w:pPr>
                                    <w:jc w:val="center"/>
                                    <w:rPr>
                                      <w:sz w:val="18"/>
                                      <w:szCs w:val="18"/>
                                    </w:rPr>
                                  </w:pPr>
                                  <w:r w:rsidRPr="00FD42CC">
                                    <w:rPr>
                                      <w:sz w:val="18"/>
                                      <w:szCs w:val="18"/>
                                    </w:rPr>
                                    <w:t>4</w:t>
                                  </w:r>
                                </w:p>
                              </w:tc>
                              <w:tc>
                                <w:tcPr>
                                  <w:tcW w:w="900" w:type="dxa"/>
                                  <w:tcBorders>
                                    <w:top w:val="single" w:sz="4" w:space="0" w:color="auto"/>
                                    <w:left w:val="nil"/>
                                    <w:bottom w:val="single" w:sz="4" w:space="0" w:color="auto"/>
                                    <w:right w:val="single" w:sz="4" w:space="0" w:color="auto"/>
                                  </w:tcBorders>
                                  <w:shd w:val="clear" w:color="auto" w:fill="auto"/>
                                  <w:vAlign w:val="bottom"/>
                                </w:tcPr>
                                <w:p w14:paraId="3B805A22" w14:textId="77777777" w:rsidR="009F0771" w:rsidRPr="004E3ECE" w:rsidRDefault="009F0771" w:rsidP="007B6FD2">
                                  <w:pPr>
                                    <w:rPr>
                                      <w:color w:val="000000"/>
                                      <w:sz w:val="18"/>
                                      <w:szCs w:val="18"/>
                                    </w:rPr>
                                  </w:pPr>
                                  <w:r w:rsidRPr="004E3ECE">
                                    <w:rPr>
                                      <w:color w:val="000000"/>
                                      <w:sz w:val="18"/>
                                      <w:szCs w:val="18"/>
                                    </w:rPr>
                                    <w:t>0.37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60EB054" w14:textId="77777777" w:rsidR="009F0771" w:rsidRPr="004E3ECE" w:rsidRDefault="009F0771" w:rsidP="007B6FD2">
                                  <w:pPr>
                                    <w:rPr>
                                      <w:color w:val="000000"/>
                                      <w:sz w:val="18"/>
                                      <w:szCs w:val="18"/>
                                    </w:rPr>
                                  </w:pPr>
                                  <w:r w:rsidRPr="004E3ECE">
                                    <w:rPr>
                                      <w:color w:val="000000"/>
                                      <w:sz w:val="18"/>
                                      <w:szCs w:val="18"/>
                                    </w:rPr>
                                    <w:t>8.65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C8F6886" w14:textId="77777777" w:rsidR="009F0771" w:rsidRPr="004E3ECE" w:rsidRDefault="009F0771" w:rsidP="007B6FD2">
                                  <w:pPr>
                                    <w:rPr>
                                      <w:color w:val="000000"/>
                                      <w:sz w:val="18"/>
                                      <w:szCs w:val="18"/>
                                    </w:rPr>
                                  </w:pPr>
                                  <w:r w:rsidRPr="004E3ECE">
                                    <w:rPr>
                                      <w:color w:val="000000"/>
                                      <w:sz w:val="18"/>
                                      <w:szCs w:val="18"/>
                                    </w:rPr>
                                    <w:t>43.99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4A9A6A2" w14:textId="77777777" w:rsidR="009F0771" w:rsidRPr="004E3ECE" w:rsidRDefault="009F0771" w:rsidP="007B6FD2">
                                  <w:pPr>
                                    <w:rPr>
                                      <w:color w:val="000000"/>
                                      <w:sz w:val="18"/>
                                      <w:szCs w:val="18"/>
                                    </w:rPr>
                                  </w:pPr>
                                  <w:r w:rsidRPr="004E3ECE">
                                    <w:rPr>
                                      <w:color w:val="000000"/>
                                      <w:sz w:val="18"/>
                                      <w:szCs w:val="18"/>
                                    </w:rPr>
                                    <w:t>28.5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B6A7967" w14:textId="77777777" w:rsidR="009F0771" w:rsidRPr="004E3ECE" w:rsidRDefault="009F0771" w:rsidP="007B6FD2">
                                  <w:pPr>
                                    <w:rPr>
                                      <w:color w:val="000000"/>
                                      <w:sz w:val="18"/>
                                      <w:szCs w:val="18"/>
                                    </w:rPr>
                                  </w:pPr>
                                  <w:r w:rsidRPr="004E3ECE">
                                    <w:rPr>
                                      <w:color w:val="000000"/>
                                      <w:sz w:val="18"/>
                                      <w:szCs w:val="18"/>
                                    </w:rPr>
                                    <w:t>0.63</w:t>
                                  </w:r>
                                </w:p>
                              </w:tc>
                            </w:tr>
                            <w:tr w:rsidR="009F0771" w14:paraId="3FCD16D5" w14:textId="77777777" w:rsidTr="007B6FD2">
                              <w:trPr>
                                <w:jc w:val="center"/>
                              </w:trPr>
                              <w:tc>
                                <w:tcPr>
                                  <w:tcW w:w="1345" w:type="dxa"/>
                                </w:tcPr>
                                <w:p w14:paraId="54824936" w14:textId="77777777" w:rsidR="009F0771" w:rsidRPr="00FD42CC" w:rsidRDefault="009F0771" w:rsidP="007B6FD2">
                                  <w:pPr>
                                    <w:jc w:val="center"/>
                                    <w:rPr>
                                      <w:sz w:val="18"/>
                                      <w:szCs w:val="18"/>
                                    </w:rPr>
                                  </w:pPr>
                                  <w:r w:rsidRPr="00FD42CC">
                                    <w:rPr>
                                      <w:sz w:val="18"/>
                                      <w:szCs w:val="18"/>
                                    </w:rPr>
                                    <w:t>5</w:t>
                                  </w:r>
                                </w:p>
                              </w:tc>
                              <w:tc>
                                <w:tcPr>
                                  <w:tcW w:w="900" w:type="dxa"/>
                                  <w:tcBorders>
                                    <w:top w:val="single" w:sz="4" w:space="0" w:color="auto"/>
                                    <w:left w:val="nil"/>
                                    <w:bottom w:val="single" w:sz="4" w:space="0" w:color="auto"/>
                                    <w:right w:val="single" w:sz="4" w:space="0" w:color="auto"/>
                                  </w:tcBorders>
                                  <w:shd w:val="clear" w:color="auto" w:fill="auto"/>
                                  <w:vAlign w:val="bottom"/>
                                </w:tcPr>
                                <w:p w14:paraId="253F7A0E" w14:textId="77777777" w:rsidR="009F0771" w:rsidRPr="004E3ECE" w:rsidRDefault="009F0771" w:rsidP="007B6FD2">
                                  <w:pPr>
                                    <w:rPr>
                                      <w:color w:val="000000"/>
                                      <w:sz w:val="18"/>
                                      <w:szCs w:val="18"/>
                                    </w:rPr>
                                  </w:pPr>
                                  <w:r w:rsidRPr="004E3ECE">
                                    <w:rPr>
                                      <w:color w:val="000000"/>
                                      <w:sz w:val="18"/>
                                      <w:szCs w:val="18"/>
                                    </w:rPr>
                                    <w:t>0.46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F3A31F9" w14:textId="77777777" w:rsidR="009F0771" w:rsidRPr="004E3ECE" w:rsidRDefault="009F0771" w:rsidP="007B6FD2">
                                  <w:pPr>
                                    <w:rPr>
                                      <w:color w:val="000000"/>
                                      <w:sz w:val="18"/>
                                      <w:szCs w:val="18"/>
                                    </w:rPr>
                                  </w:pPr>
                                  <w:r w:rsidRPr="004E3ECE">
                                    <w:rPr>
                                      <w:color w:val="000000"/>
                                      <w:sz w:val="18"/>
                                      <w:szCs w:val="18"/>
                                    </w:rPr>
                                    <w:t>7.73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69BCA7D" w14:textId="77777777" w:rsidR="009F0771" w:rsidRPr="004E3ECE" w:rsidRDefault="009F0771" w:rsidP="007B6FD2">
                                  <w:pPr>
                                    <w:rPr>
                                      <w:color w:val="000000"/>
                                      <w:sz w:val="18"/>
                                      <w:szCs w:val="18"/>
                                    </w:rPr>
                                  </w:pPr>
                                  <w:r w:rsidRPr="004E3ECE">
                                    <w:rPr>
                                      <w:color w:val="000000"/>
                                      <w:sz w:val="18"/>
                                      <w:szCs w:val="18"/>
                                    </w:rPr>
                                    <w:t>44.11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1B3FD9E" w14:textId="77777777" w:rsidR="009F0771" w:rsidRPr="004E3ECE" w:rsidRDefault="009F0771" w:rsidP="007B6FD2">
                                  <w:pPr>
                                    <w:rPr>
                                      <w:color w:val="000000"/>
                                      <w:sz w:val="18"/>
                                      <w:szCs w:val="18"/>
                                    </w:rPr>
                                  </w:pPr>
                                  <w:r w:rsidRPr="004E3ECE">
                                    <w:rPr>
                                      <w:color w:val="000000"/>
                                      <w:sz w:val="18"/>
                                      <w:szCs w:val="18"/>
                                    </w:rPr>
                                    <w:t>37.46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11578EE" w14:textId="77777777" w:rsidR="009F0771" w:rsidRPr="004E3ECE" w:rsidRDefault="009F0771" w:rsidP="007B6FD2">
                                  <w:pPr>
                                    <w:rPr>
                                      <w:color w:val="000000"/>
                                      <w:sz w:val="18"/>
                                      <w:szCs w:val="18"/>
                                    </w:rPr>
                                  </w:pPr>
                                  <w:r w:rsidRPr="004E3ECE">
                                    <w:rPr>
                                      <w:color w:val="000000"/>
                                      <w:sz w:val="18"/>
                                      <w:szCs w:val="18"/>
                                    </w:rPr>
                                    <w:t>0.81</w:t>
                                  </w:r>
                                </w:p>
                              </w:tc>
                            </w:tr>
                            <w:tr w:rsidR="009F0771" w14:paraId="7586F355" w14:textId="77777777" w:rsidTr="007B6FD2">
                              <w:trPr>
                                <w:jc w:val="center"/>
                              </w:trPr>
                              <w:tc>
                                <w:tcPr>
                                  <w:tcW w:w="1345" w:type="dxa"/>
                                </w:tcPr>
                                <w:p w14:paraId="39F1B116" w14:textId="77777777" w:rsidR="009F0771" w:rsidRPr="00FD42CC" w:rsidRDefault="009F0771" w:rsidP="007B6FD2">
                                  <w:pPr>
                                    <w:jc w:val="center"/>
                                    <w:rPr>
                                      <w:sz w:val="18"/>
                                      <w:szCs w:val="18"/>
                                    </w:rPr>
                                  </w:pPr>
                                  <w:r w:rsidRPr="00FD42CC">
                                    <w:rPr>
                                      <w:sz w:val="18"/>
                                      <w:szCs w:val="18"/>
                                    </w:rPr>
                                    <w:t>6</w:t>
                                  </w:r>
                                </w:p>
                              </w:tc>
                              <w:tc>
                                <w:tcPr>
                                  <w:tcW w:w="900" w:type="dxa"/>
                                  <w:tcBorders>
                                    <w:top w:val="single" w:sz="4" w:space="0" w:color="auto"/>
                                    <w:left w:val="nil"/>
                                    <w:bottom w:val="single" w:sz="4" w:space="0" w:color="auto"/>
                                    <w:right w:val="single" w:sz="4" w:space="0" w:color="auto"/>
                                  </w:tcBorders>
                                  <w:shd w:val="clear" w:color="auto" w:fill="auto"/>
                                  <w:vAlign w:val="bottom"/>
                                </w:tcPr>
                                <w:p w14:paraId="08236C51" w14:textId="77777777" w:rsidR="009F0771" w:rsidRPr="004E3ECE" w:rsidRDefault="009F0771" w:rsidP="007B6FD2">
                                  <w:pPr>
                                    <w:rPr>
                                      <w:color w:val="000000"/>
                                      <w:sz w:val="18"/>
                                      <w:szCs w:val="18"/>
                                    </w:rPr>
                                  </w:pPr>
                                  <w:r w:rsidRPr="004E3ECE">
                                    <w:rPr>
                                      <w:color w:val="000000"/>
                                      <w:sz w:val="18"/>
                                      <w:szCs w:val="18"/>
                                    </w:rPr>
                                    <w:t>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1FF124D" w14:textId="77777777" w:rsidR="009F0771" w:rsidRPr="004E3ECE" w:rsidRDefault="009F0771" w:rsidP="007B6FD2">
                                  <w:pPr>
                                    <w:rPr>
                                      <w:color w:val="000000"/>
                                      <w:sz w:val="18"/>
                                      <w:szCs w:val="18"/>
                                    </w:rPr>
                                  </w:pPr>
                                  <w:r w:rsidRPr="004E3ECE">
                                    <w:rPr>
                                      <w:color w:val="000000"/>
                                      <w:sz w:val="18"/>
                                      <w:szCs w:val="18"/>
                                    </w:rPr>
                                    <w:t>8.71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16DFAA0" w14:textId="77777777" w:rsidR="009F0771" w:rsidRPr="004E3ECE" w:rsidRDefault="009F0771" w:rsidP="007B6FD2">
                                  <w:pPr>
                                    <w:rPr>
                                      <w:color w:val="000000"/>
                                      <w:sz w:val="18"/>
                                      <w:szCs w:val="18"/>
                                    </w:rPr>
                                  </w:pPr>
                                  <w:r w:rsidRPr="004E3ECE">
                                    <w:rPr>
                                      <w:color w:val="000000"/>
                                      <w:sz w:val="18"/>
                                      <w:szCs w:val="18"/>
                                    </w:rPr>
                                    <w:t>46.12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334A01F" w14:textId="77777777" w:rsidR="009F0771" w:rsidRPr="004E3ECE" w:rsidRDefault="009F0771" w:rsidP="007B6FD2">
                                  <w:pPr>
                                    <w:rPr>
                                      <w:color w:val="000000"/>
                                      <w:sz w:val="18"/>
                                      <w:szCs w:val="18"/>
                                    </w:rPr>
                                  </w:pPr>
                                  <w:r w:rsidRPr="004E3ECE">
                                    <w:rPr>
                                      <w:color w:val="000000"/>
                                      <w:sz w:val="18"/>
                                      <w:szCs w:val="18"/>
                                    </w:rPr>
                                    <w:t>30.38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4EF907E" w14:textId="77777777" w:rsidR="009F0771" w:rsidRPr="004E3ECE" w:rsidRDefault="009F0771" w:rsidP="007B6FD2">
                                  <w:pPr>
                                    <w:rPr>
                                      <w:color w:val="000000"/>
                                      <w:sz w:val="18"/>
                                      <w:szCs w:val="18"/>
                                    </w:rPr>
                                  </w:pPr>
                                  <w:r w:rsidRPr="004E3ECE">
                                    <w:rPr>
                                      <w:color w:val="000000"/>
                                      <w:sz w:val="18"/>
                                      <w:szCs w:val="18"/>
                                    </w:rPr>
                                    <w:t>0.64</w:t>
                                  </w:r>
                                </w:p>
                              </w:tc>
                            </w:tr>
                            <w:tr w:rsidR="009F0771" w14:paraId="35A7DF7E" w14:textId="77777777" w:rsidTr="007B6FD2">
                              <w:trPr>
                                <w:jc w:val="center"/>
                              </w:trPr>
                              <w:tc>
                                <w:tcPr>
                                  <w:tcW w:w="1345" w:type="dxa"/>
                                </w:tcPr>
                                <w:p w14:paraId="5532019C" w14:textId="77777777" w:rsidR="009F0771" w:rsidRPr="00FD42CC" w:rsidRDefault="009F0771" w:rsidP="007B6FD2">
                                  <w:pPr>
                                    <w:jc w:val="center"/>
                                    <w:rPr>
                                      <w:sz w:val="18"/>
                                      <w:szCs w:val="18"/>
                                    </w:rPr>
                                  </w:pPr>
                                  <w:r w:rsidRPr="00FD42CC">
                                    <w:rPr>
                                      <w:sz w:val="18"/>
                                      <w:szCs w:val="18"/>
                                    </w:rPr>
                                    <w:t>7</w:t>
                                  </w:r>
                                </w:p>
                              </w:tc>
                              <w:tc>
                                <w:tcPr>
                                  <w:tcW w:w="900" w:type="dxa"/>
                                  <w:tcBorders>
                                    <w:top w:val="single" w:sz="4" w:space="0" w:color="auto"/>
                                    <w:left w:val="nil"/>
                                    <w:bottom w:val="single" w:sz="4" w:space="0" w:color="auto"/>
                                    <w:right w:val="single" w:sz="4" w:space="0" w:color="auto"/>
                                  </w:tcBorders>
                                  <w:shd w:val="clear" w:color="auto" w:fill="auto"/>
                                  <w:vAlign w:val="bottom"/>
                                </w:tcPr>
                                <w:p w14:paraId="7A748FB7" w14:textId="77777777" w:rsidR="009F0771" w:rsidRPr="004E3ECE" w:rsidRDefault="009F0771" w:rsidP="007B6FD2">
                                  <w:pPr>
                                    <w:rPr>
                                      <w:color w:val="000000"/>
                                      <w:sz w:val="18"/>
                                      <w:szCs w:val="18"/>
                                    </w:rPr>
                                  </w:pPr>
                                  <w:r w:rsidRPr="004E3ECE">
                                    <w:rPr>
                                      <w:color w:val="000000"/>
                                      <w:sz w:val="18"/>
                                      <w:szCs w:val="18"/>
                                    </w:rPr>
                                    <w:t>-0.16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4BA5BB6" w14:textId="77777777" w:rsidR="009F0771" w:rsidRPr="004E3ECE" w:rsidRDefault="009F0771" w:rsidP="007B6FD2">
                                  <w:pPr>
                                    <w:rPr>
                                      <w:color w:val="000000"/>
                                      <w:sz w:val="18"/>
                                      <w:szCs w:val="18"/>
                                    </w:rPr>
                                  </w:pPr>
                                  <w:r w:rsidRPr="004E3ECE">
                                    <w:rPr>
                                      <w:color w:val="000000"/>
                                      <w:sz w:val="18"/>
                                      <w:szCs w:val="18"/>
                                    </w:rPr>
                                    <w:t>7.76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C5D3540" w14:textId="77777777" w:rsidR="009F0771" w:rsidRPr="004E3ECE" w:rsidRDefault="009F0771" w:rsidP="007B6FD2">
                                  <w:pPr>
                                    <w:rPr>
                                      <w:color w:val="000000"/>
                                      <w:sz w:val="18"/>
                                      <w:szCs w:val="18"/>
                                    </w:rPr>
                                  </w:pPr>
                                  <w:r w:rsidRPr="004E3ECE">
                                    <w:rPr>
                                      <w:color w:val="000000"/>
                                      <w:sz w:val="18"/>
                                      <w:szCs w:val="18"/>
                                    </w:rPr>
                                    <w:t>48.42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ED0B3CF" w14:textId="77777777" w:rsidR="009F0771" w:rsidRPr="004E3ECE" w:rsidRDefault="009F0771" w:rsidP="007B6FD2">
                                  <w:pPr>
                                    <w:rPr>
                                      <w:color w:val="000000"/>
                                      <w:sz w:val="18"/>
                                      <w:szCs w:val="18"/>
                                    </w:rPr>
                                  </w:pPr>
                                  <w:r w:rsidRPr="004E3ECE">
                                    <w:rPr>
                                      <w:color w:val="000000"/>
                                      <w:sz w:val="18"/>
                                      <w:szCs w:val="18"/>
                                    </w:rPr>
                                    <w:t>38.24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78F0B0E" w14:textId="77777777" w:rsidR="009F0771" w:rsidRPr="004E3ECE" w:rsidRDefault="009F0771" w:rsidP="007B6FD2">
                                  <w:pPr>
                                    <w:rPr>
                                      <w:color w:val="000000"/>
                                      <w:sz w:val="18"/>
                                      <w:szCs w:val="18"/>
                                    </w:rPr>
                                  </w:pPr>
                                  <w:r w:rsidRPr="004E3ECE">
                                    <w:rPr>
                                      <w:color w:val="000000"/>
                                      <w:sz w:val="18"/>
                                      <w:szCs w:val="18"/>
                                    </w:rPr>
                                    <w:t>0.79</w:t>
                                  </w:r>
                                </w:p>
                              </w:tc>
                            </w:tr>
                            <w:tr w:rsidR="009F0771" w14:paraId="4D1567A7" w14:textId="77777777" w:rsidTr="007B6FD2">
                              <w:trPr>
                                <w:jc w:val="center"/>
                              </w:trPr>
                              <w:tc>
                                <w:tcPr>
                                  <w:tcW w:w="1345" w:type="dxa"/>
                                </w:tcPr>
                                <w:p w14:paraId="0435C296" w14:textId="77777777" w:rsidR="009F0771" w:rsidRPr="00FD42CC" w:rsidRDefault="009F0771" w:rsidP="007B6FD2">
                                  <w:pPr>
                                    <w:jc w:val="center"/>
                                    <w:rPr>
                                      <w:sz w:val="18"/>
                                      <w:szCs w:val="18"/>
                                    </w:rPr>
                                  </w:pPr>
                                  <w:r w:rsidRPr="00FD42CC">
                                    <w:rPr>
                                      <w:sz w:val="18"/>
                                      <w:szCs w:val="18"/>
                                    </w:rPr>
                                    <w:t>8</w:t>
                                  </w:r>
                                </w:p>
                              </w:tc>
                              <w:tc>
                                <w:tcPr>
                                  <w:tcW w:w="900" w:type="dxa"/>
                                  <w:tcBorders>
                                    <w:top w:val="single" w:sz="4" w:space="0" w:color="auto"/>
                                    <w:left w:val="nil"/>
                                    <w:bottom w:val="single" w:sz="4" w:space="0" w:color="auto"/>
                                    <w:right w:val="single" w:sz="4" w:space="0" w:color="auto"/>
                                  </w:tcBorders>
                                  <w:shd w:val="clear" w:color="auto" w:fill="auto"/>
                                  <w:vAlign w:val="bottom"/>
                                </w:tcPr>
                                <w:p w14:paraId="1D76B7DB" w14:textId="77777777" w:rsidR="009F0771" w:rsidRPr="004E3ECE" w:rsidRDefault="009F0771" w:rsidP="007B6FD2">
                                  <w:pPr>
                                    <w:rPr>
                                      <w:color w:val="000000"/>
                                      <w:sz w:val="18"/>
                                      <w:szCs w:val="18"/>
                                    </w:rPr>
                                  </w:pPr>
                                  <w:r w:rsidRPr="004E3ECE">
                                    <w:rPr>
                                      <w:color w:val="000000"/>
                                      <w:sz w:val="18"/>
                                      <w:szCs w:val="18"/>
                                    </w:rPr>
                                    <w:t>-0.29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E780B59" w14:textId="77777777" w:rsidR="009F0771" w:rsidRPr="004E3ECE" w:rsidRDefault="009F0771" w:rsidP="007B6FD2">
                                  <w:pPr>
                                    <w:rPr>
                                      <w:color w:val="000000"/>
                                      <w:sz w:val="18"/>
                                      <w:szCs w:val="18"/>
                                    </w:rPr>
                                  </w:pPr>
                                  <w:r w:rsidRPr="004E3ECE">
                                    <w:rPr>
                                      <w:color w:val="000000"/>
                                      <w:sz w:val="18"/>
                                      <w:szCs w:val="18"/>
                                    </w:rPr>
                                    <w:t>9.76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E58376B" w14:textId="77777777" w:rsidR="009F0771" w:rsidRPr="004E3ECE" w:rsidRDefault="009F0771" w:rsidP="007B6FD2">
                                  <w:pPr>
                                    <w:rPr>
                                      <w:color w:val="000000"/>
                                      <w:sz w:val="18"/>
                                      <w:szCs w:val="18"/>
                                    </w:rPr>
                                  </w:pPr>
                                  <w:r w:rsidRPr="004E3ECE">
                                    <w:rPr>
                                      <w:color w:val="000000"/>
                                      <w:sz w:val="18"/>
                                      <w:szCs w:val="18"/>
                                    </w:rPr>
                                    <w:t>49.13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952AE81" w14:textId="77777777" w:rsidR="009F0771" w:rsidRPr="004E3ECE" w:rsidRDefault="009F0771" w:rsidP="007B6FD2">
                                  <w:pPr>
                                    <w:rPr>
                                      <w:color w:val="000000"/>
                                      <w:sz w:val="18"/>
                                      <w:szCs w:val="18"/>
                                    </w:rPr>
                                  </w:pPr>
                                  <w:r w:rsidRPr="004E3ECE">
                                    <w:rPr>
                                      <w:color w:val="000000"/>
                                      <w:sz w:val="18"/>
                                      <w:szCs w:val="18"/>
                                    </w:rPr>
                                    <w:t>23.97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3FD7244" w14:textId="77777777" w:rsidR="009F0771" w:rsidRPr="004E3ECE" w:rsidRDefault="009F0771" w:rsidP="007B6FD2">
                                  <w:pPr>
                                    <w:rPr>
                                      <w:color w:val="000000"/>
                                      <w:sz w:val="18"/>
                                      <w:szCs w:val="18"/>
                                    </w:rPr>
                                  </w:pPr>
                                  <w:r w:rsidRPr="004E3ECE">
                                    <w:rPr>
                                      <w:color w:val="000000"/>
                                      <w:sz w:val="18"/>
                                      <w:szCs w:val="18"/>
                                    </w:rPr>
                                    <w:t>0.49</w:t>
                                  </w:r>
                                </w:p>
                              </w:tc>
                            </w:tr>
                            <w:tr w:rsidR="009F0771" w14:paraId="461D87D1" w14:textId="77777777" w:rsidTr="007B6FD2">
                              <w:trPr>
                                <w:jc w:val="center"/>
                              </w:trPr>
                              <w:tc>
                                <w:tcPr>
                                  <w:tcW w:w="5845" w:type="dxa"/>
                                  <w:gridSpan w:val="6"/>
                                  <w:tcBorders>
                                    <w:right w:val="single" w:sz="4" w:space="0" w:color="auto"/>
                                  </w:tcBorders>
                                  <w:shd w:val="clear" w:color="auto" w:fill="D9D9D9" w:themeFill="background1" w:themeFillShade="D9"/>
                                </w:tcPr>
                                <w:p w14:paraId="49366069" w14:textId="77777777" w:rsidR="009F0771" w:rsidRPr="00FD42CC" w:rsidRDefault="009F0771" w:rsidP="007B6FD2">
                                  <w:pPr>
                                    <w:jc w:val="center"/>
                                    <w:rPr>
                                      <w:color w:val="000000"/>
                                      <w:sz w:val="18"/>
                                      <w:szCs w:val="18"/>
                                    </w:rPr>
                                  </w:pPr>
                                  <w:r>
                                    <w:rPr>
                                      <w:b/>
                                      <w:bCs/>
                                      <w:sz w:val="18"/>
                                      <w:szCs w:val="18"/>
                                    </w:rPr>
                                    <w:t>12</w:t>
                                  </w:r>
                                  <w:r w:rsidRPr="00FD42CC">
                                    <w:rPr>
                                      <w:b/>
                                      <w:bCs/>
                                      <w:sz w:val="18"/>
                                      <w:szCs w:val="18"/>
                                    </w:rPr>
                                    <w:t>-month Southwest SD (3905)</w:t>
                                  </w:r>
                                </w:p>
                              </w:tc>
                            </w:tr>
                            <w:tr w:rsidR="009F0771" w14:paraId="5AF73A25" w14:textId="77777777" w:rsidTr="007B6FD2">
                              <w:trPr>
                                <w:jc w:val="center"/>
                              </w:trPr>
                              <w:tc>
                                <w:tcPr>
                                  <w:tcW w:w="1345" w:type="dxa"/>
                                </w:tcPr>
                                <w:p w14:paraId="75F03770" w14:textId="77777777" w:rsidR="009F0771" w:rsidRPr="00FD42CC" w:rsidRDefault="009F0771" w:rsidP="007B6FD2">
                                  <w:pPr>
                                    <w:jc w:val="center"/>
                                    <w:rPr>
                                      <w:sz w:val="18"/>
                                      <w:szCs w:val="18"/>
                                    </w:rPr>
                                  </w:pPr>
                                  <w:r w:rsidRPr="00FD42CC">
                                    <w:rPr>
                                      <w:sz w:val="18"/>
                                      <w:szCs w:val="18"/>
                                    </w:rPr>
                                    <w:t>1</w:t>
                                  </w:r>
                                </w:p>
                              </w:tc>
                              <w:tc>
                                <w:tcPr>
                                  <w:tcW w:w="900" w:type="dxa"/>
                                  <w:tcBorders>
                                    <w:top w:val="single" w:sz="4" w:space="0" w:color="auto"/>
                                    <w:left w:val="nil"/>
                                    <w:bottom w:val="single" w:sz="4" w:space="0" w:color="auto"/>
                                    <w:right w:val="single" w:sz="4" w:space="0" w:color="auto"/>
                                  </w:tcBorders>
                                  <w:shd w:val="clear" w:color="auto" w:fill="auto"/>
                                  <w:vAlign w:val="bottom"/>
                                </w:tcPr>
                                <w:p w14:paraId="1B8BADB7" w14:textId="77777777" w:rsidR="009F0771" w:rsidRPr="004E3ECE" w:rsidRDefault="009F0771" w:rsidP="007B6FD2">
                                  <w:pPr>
                                    <w:rPr>
                                      <w:color w:val="000000"/>
                                      <w:sz w:val="18"/>
                                      <w:szCs w:val="18"/>
                                    </w:rPr>
                                  </w:pPr>
                                  <w:r w:rsidRPr="004E3ECE">
                                    <w:rPr>
                                      <w:color w:val="000000"/>
                                      <w:sz w:val="18"/>
                                      <w:szCs w:val="18"/>
                                    </w:rPr>
                                    <w:t>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893F9DB" w14:textId="77777777" w:rsidR="009F0771" w:rsidRPr="004E3ECE" w:rsidRDefault="009F0771" w:rsidP="007B6FD2">
                                  <w:pPr>
                                    <w:rPr>
                                      <w:color w:val="000000"/>
                                      <w:sz w:val="18"/>
                                      <w:szCs w:val="18"/>
                                    </w:rPr>
                                  </w:pPr>
                                  <w:r w:rsidRPr="004E3ECE">
                                    <w:rPr>
                                      <w:color w:val="000000"/>
                                      <w:sz w:val="18"/>
                                      <w:szCs w:val="18"/>
                                    </w:rPr>
                                    <w:t>3.43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FE51F20" w14:textId="77777777" w:rsidR="009F0771" w:rsidRPr="004E3ECE" w:rsidRDefault="009F0771" w:rsidP="007B6FD2">
                                  <w:pPr>
                                    <w:rPr>
                                      <w:color w:val="000000"/>
                                      <w:sz w:val="18"/>
                                      <w:szCs w:val="18"/>
                                    </w:rPr>
                                  </w:pPr>
                                  <w:r w:rsidRPr="004E3ECE">
                                    <w:rPr>
                                      <w:color w:val="000000"/>
                                      <w:sz w:val="18"/>
                                      <w:szCs w:val="18"/>
                                    </w:rPr>
                                    <w:t>16.54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3E7DCED" w14:textId="77777777" w:rsidR="009F0771" w:rsidRPr="004E3ECE" w:rsidRDefault="009F0771" w:rsidP="007B6FD2">
                                  <w:pPr>
                                    <w:rPr>
                                      <w:color w:val="000000"/>
                                      <w:sz w:val="18"/>
                                      <w:szCs w:val="18"/>
                                    </w:rPr>
                                  </w:pPr>
                                  <w:r w:rsidRPr="004E3ECE">
                                    <w:rPr>
                                      <w:color w:val="000000"/>
                                      <w:sz w:val="18"/>
                                      <w:szCs w:val="18"/>
                                    </w:rPr>
                                    <w:t>22.89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11342D3" w14:textId="77777777" w:rsidR="009F0771" w:rsidRPr="004E3ECE" w:rsidRDefault="009F0771" w:rsidP="007B6FD2">
                                  <w:pPr>
                                    <w:rPr>
                                      <w:color w:val="000000"/>
                                      <w:sz w:val="18"/>
                                      <w:szCs w:val="18"/>
                                    </w:rPr>
                                  </w:pPr>
                                  <w:r w:rsidRPr="004E3ECE">
                                    <w:rPr>
                                      <w:color w:val="000000"/>
                                      <w:sz w:val="18"/>
                                      <w:szCs w:val="18"/>
                                    </w:rPr>
                                    <w:t>1.39</w:t>
                                  </w:r>
                                </w:p>
                              </w:tc>
                            </w:tr>
                            <w:tr w:rsidR="009F0771" w14:paraId="60A37A40" w14:textId="77777777" w:rsidTr="007B6FD2">
                              <w:trPr>
                                <w:jc w:val="center"/>
                              </w:trPr>
                              <w:tc>
                                <w:tcPr>
                                  <w:tcW w:w="1345" w:type="dxa"/>
                                </w:tcPr>
                                <w:p w14:paraId="597E7EB3" w14:textId="77777777" w:rsidR="009F0771" w:rsidRPr="00FD42CC" w:rsidRDefault="009F0771" w:rsidP="007B6FD2">
                                  <w:pPr>
                                    <w:jc w:val="center"/>
                                    <w:rPr>
                                      <w:sz w:val="18"/>
                                      <w:szCs w:val="18"/>
                                    </w:rPr>
                                  </w:pPr>
                                  <w:r w:rsidRPr="00FD42CC">
                                    <w:rPr>
                                      <w:sz w:val="18"/>
                                      <w:szCs w:val="18"/>
                                    </w:rPr>
                                    <w:t>2</w:t>
                                  </w:r>
                                </w:p>
                              </w:tc>
                              <w:tc>
                                <w:tcPr>
                                  <w:tcW w:w="900" w:type="dxa"/>
                                  <w:tcBorders>
                                    <w:top w:val="single" w:sz="4" w:space="0" w:color="auto"/>
                                    <w:left w:val="nil"/>
                                    <w:bottom w:val="single" w:sz="4" w:space="0" w:color="auto"/>
                                    <w:right w:val="single" w:sz="4" w:space="0" w:color="auto"/>
                                  </w:tcBorders>
                                  <w:shd w:val="clear" w:color="auto" w:fill="auto"/>
                                  <w:vAlign w:val="bottom"/>
                                </w:tcPr>
                                <w:p w14:paraId="64CF757D" w14:textId="77777777" w:rsidR="009F0771" w:rsidRPr="004E3ECE" w:rsidRDefault="009F0771" w:rsidP="007B6FD2">
                                  <w:pPr>
                                    <w:rPr>
                                      <w:color w:val="000000"/>
                                      <w:sz w:val="18"/>
                                      <w:szCs w:val="18"/>
                                    </w:rPr>
                                  </w:pPr>
                                  <w:r w:rsidRPr="004E3ECE">
                                    <w:rPr>
                                      <w:color w:val="000000"/>
                                      <w:sz w:val="18"/>
                                      <w:szCs w:val="18"/>
                                    </w:rPr>
                                    <w:t>0.43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5DB1BCC" w14:textId="77777777" w:rsidR="009F0771" w:rsidRPr="004E3ECE" w:rsidRDefault="009F0771" w:rsidP="007B6FD2">
                                  <w:pPr>
                                    <w:rPr>
                                      <w:color w:val="000000"/>
                                      <w:sz w:val="18"/>
                                      <w:szCs w:val="18"/>
                                    </w:rPr>
                                  </w:pPr>
                                  <w:r w:rsidRPr="004E3ECE">
                                    <w:rPr>
                                      <w:color w:val="000000"/>
                                      <w:sz w:val="18"/>
                                      <w:szCs w:val="18"/>
                                    </w:rPr>
                                    <w:t>3.07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1C61D5A" w14:textId="77777777" w:rsidR="009F0771" w:rsidRPr="004E3ECE" w:rsidRDefault="009F0771" w:rsidP="007B6FD2">
                                  <w:pPr>
                                    <w:rPr>
                                      <w:color w:val="000000"/>
                                      <w:sz w:val="18"/>
                                      <w:szCs w:val="18"/>
                                    </w:rPr>
                                  </w:pPr>
                                  <w:r w:rsidRPr="004E3ECE">
                                    <w:rPr>
                                      <w:color w:val="000000"/>
                                      <w:sz w:val="18"/>
                                      <w:szCs w:val="18"/>
                                    </w:rPr>
                                    <w:t>15.4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860E108" w14:textId="77777777" w:rsidR="009F0771" w:rsidRPr="004E3ECE" w:rsidRDefault="009F0771" w:rsidP="007B6FD2">
                                  <w:pPr>
                                    <w:rPr>
                                      <w:color w:val="000000"/>
                                      <w:sz w:val="18"/>
                                      <w:szCs w:val="18"/>
                                    </w:rPr>
                                  </w:pPr>
                                  <w:r w:rsidRPr="004E3ECE">
                                    <w:rPr>
                                      <w:color w:val="000000"/>
                                      <w:sz w:val="18"/>
                                      <w:szCs w:val="18"/>
                                    </w:rPr>
                                    <w:t>26.45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7A5D9DA" w14:textId="77777777" w:rsidR="009F0771" w:rsidRPr="004E3ECE" w:rsidRDefault="009F0771" w:rsidP="007B6FD2">
                                  <w:pPr>
                                    <w:rPr>
                                      <w:color w:val="000000"/>
                                      <w:sz w:val="18"/>
                                      <w:szCs w:val="18"/>
                                    </w:rPr>
                                  </w:pPr>
                                  <w:r w:rsidRPr="004E3ECE">
                                    <w:rPr>
                                      <w:color w:val="000000"/>
                                      <w:sz w:val="18"/>
                                      <w:szCs w:val="18"/>
                                    </w:rPr>
                                    <w:t>1.69</w:t>
                                  </w:r>
                                </w:p>
                              </w:tc>
                            </w:tr>
                            <w:tr w:rsidR="009F0771" w14:paraId="44071BBF" w14:textId="77777777" w:rsidTr="007B6FD2">
                              <w:trPr>
                                <w:jc w:val="center"/>
                              </w:trPr>
                              <w:tc>
                                <w:tcPr>
                                  <w:tcW w:w="1345" w:type="dxa"/>
                                </w:tcPr>
                                <w:p w14:paraId="7A95E554" w14:textId="77777777" w:rsidR="009F0771" w:rsidRPr="00FD42CC" w:rsidRDefault="009F0771" w:rsidP="007B6FD2">
                                  <w:pPr>
                                    <w:jc w:val="center"/>
                                    <w:rPr>
                                      <w:sz w:val="18"/>
                                      <w:szCs w:val="18"/>
                                    </w:rPr>
                                  </w:pPr>
                                  <w:r w:rsidRPr="00FD42CC">
                                    <w:rPr>
                                      <w:sz w:val="18"/>
                                      <w:szCs w:val="18"/>
                                    </w:rPr>
                                    <w:t>3</w:t>
                                  </w:r>
                                </w:p>
                              </w:tc>
                              <w:tc>
                                <w:tcPr>
                                  <w:tcW w:w="900" w:type="dxa"/>
                                  <w:tcBorders>
                                    <w:top w:val="single" w:sz="4" w:space="0" w:color="auto"/>
                                    <w:left w:val="nil"/>
                                    <w:bottom w:val="single" w:sz="4" w:space="0" w:color="auto"/>
                                    <w:right w:val="single" w:sz="4" w:space="0" w:color="auto"/>
                                  </w:tcBorders>
                                  <w:shd w:val="clear" w:color="auto" w:fill="auto"/>
                                  <w:vAlign w:val="bottom"/>
                                </w:tcPr>
                                <w:p w14:paraId="638BBFEC" w14:textId="77777777" w:rsidR="009F0771" w:rsidRPr="004E3ECE" w:rsidRDefault="009F0771" w:rsidP="007B6FD2">
                                  <w:pPr>
                                    <w:rPr>
                                      <w:color w:val="000000"/>
                                      <w:sz w:val="18"/>
                                      <w:szCs w:val="18"/>
                                    </w:rPr>
                                  </w:pPr>
                                  <w:r w:rsidRPr="004E3ECE">
                                    <w:rPr>
                                      <w:color w:val="000000"/>
                                      <w:sz w:val="18"/>
                                      <w:szCs w:val="18"/>
                                    </w:rPr>
                                    <w:t>0.84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34EBD0B" w14:textId="77777777" w:rsidR="009F0771" w:rsidRPr="004E3ECE" w:rsidRDefault="009F0771" w:rsidP="007B6FD2">
                                  <w:pPr>
                                    <w:rPr>
                                      <w:color w:val="000000"/>
                                      <w:sz w:val="18"/>
                                      <w:szCs w:val="18"/>
                                    </w:rPr>
                                  </w:pPr>
                                  <w:r w:rsidRPr="004E3ECE">
                                    <w:rPr>
                                      <w:color w:val="000000"/>
                                      <w:sz w:val="18"/>
                                      <w:szCs w:val="18"/>
                                    </w:rPr>
                                    <w:t>2.91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7EB70F95" w14:textId="77777777" w:rsidR="009F0771" w:rsidRPr="004E3ECE" w:rsidRDefault="009F0771" w:rsidP="007B6FD2">
                                  <w:pPr>
                                    <w:rPr>
                                      <w:color w:val="000000"/>
                                      <w:sz w:val="18"/>
                                      <w:szCs w:val="18"/>
                                    </w:rPr>
                                  </w:pPr>
                                  <w:r w:rsidRPr="004E3ECE">
                                    <w:rPr>
                                      <w:color w:val="000000"/>
                                      <w:sz w:val="18"/>
                                      <w:szCs w:val="18"/>
                                    </w:rPr>
                                    <w:t>16.4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FDDB700" w14:textId="77777777" w:rsidR="009F0771" w:rsidRPr="004E3ECE" w:rsidRDefault="009F0771" w:rsidP="007B6FD2">
                                  <w:pPr>
                                    <w:rPr>
                                      <w:color w:val="000000"/>
                                      <w:sz w:val="18"/>
                                      <w:szCs w:val="18"/>
                                    </w:rPr>
                                  </w:pPr>
                                  <w:r w:rsidRPr="004E3ECE">
                                    <w:rPr>
                                      <w:color w:val="000000"/>
                                      <w:sz w:val="18"/>
                                      <w:szCs w:val="18"/>
                                    </w:rPr>
                                    <w:t>35.39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7C24CC0" w14:textId="77777777" w:rsidR="009F0771" w:rsidRPr="004E3ECE" w:rsidRDefault="009F0771" w:rsidP="007B6FD2">
                                  <w:pPr>
                                    <w:rPr>
                                      <w:color w:val="000000"/>
                                      <w:sz w:val="18"/>
                                      <w:szCs w:val="18"/>
                                    </w:rPr>
                                  </w:pPr>
                                  <w:r w:rsidRPr="004E3ECE">
                                    <w:rPr>
                                      <w:color w:val="000000"/>
                                      <w:sz w:val="18"/>
                                      <w:szCs w:val="18"/>
                                    </w:rPr>
                                    <w:t>2.14</w:t>
                                  </w:r>
                                </w:p>
                              </w:tc>
                            </w:tr>
                            <w:tr w:rsidR="009F0771" w14:paraId="0AB7A56C" w14:textId="77777777" w:rsidTr="007B6FD2">
                              <w:trPr>
                                <w:jc w:val="center"/>
                              </w:trPr>
                              <w:tc>
                                <w:tcPr>
                                  <w:tcW w:w="1345" w:type="dxa"/>
                                </w:tcPr>
                                <w:p w14:paraId="5FC0387D" w14:textId="77777777" w:rsidR="009F0771" w:rsidRPr="00FD42CC" w:rsidRDefault="009F0771" w:rsidP="007B6FD2">
                                  <w:pPr>
                                    <w:jc w:val="center"/>
                                    <w:rPr>
                                      <w:sz w:val="18"/>
                                      <w:szCs w:val="18"/>
                                    </w:rPr>
                                  </w:pPr>
                                  <w:r w:rsidRPr="00FD42CC">
                                    <w:rPr>
                                      <w:sz w:val="18"/>
                                      <w:szCs w:val="18"/>
                                    </w:rPr>
                                    <w:t>4</w:t>
                                  </w:r>
                                </w:p>
                              </w:tc>
                              <w:tc>
                                <w:tcPr>
                                  <w:tcW w:w="900" w:type="dxa"/>
                                  <w:tcBorders>
                                    <w:top w:val="single" w:sz="4" w:space="0" w:color="auto"/>
                                    <w:left w:val="nil"/>
                                    <w:bottom w:val="single" w:sz="4" w:space="0" w:color="auto"/>
                                    <w:right w:val="single" w:sz="4" w:space="0" w:color="auto"/>
                                  </w:tcBorders>
                                  <w:shd w:val="clear" w:color="auto" w:fill="auto"/>
                                  <w:vAlign w:val="bottom"/>
                                </w:tcPr>
                                <w:p w14:paraId="6C4405E6" w14:textId="77777777" w:rsidR="009F0771" w:rsidRPr="004E3ECE" w:rsidRDefault="009F0771" w:rsidP="007B6FD2">
                                  <w:pPr>
                                    <w:rPr>
                                      <w:color w:val="000000"/>
                                      <w:sz w:val="18"/>
                                      <w:szCs w:val="18"/>
                                    </w:rPr>
                                  </w:pPr>
                                  <w:r w:rsidRPr="004E3ECE">
                                    <w:rPr>
                                      <w:color w:val="000000"/>
                                      <w:sz w:val="18"/>
                                      <w:szCs w:val="18"/>
                                    </w:rPr>
                                    <w:t>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8A33761" w14:textId="77777777" w:rsidR="009F0771" w:rsidRPr="004E3ECE" w:rsidRDefault="009F0771" w:rsidP="007B6FD2">
                                  <w:pPr>
                                    <w:rPr>
                                      <w:color w:val="000000"/>
                                      <w:sz w:val="18"/>
                                      <w:szCs w:val="18"/>
                                    </w:rPr>
                                  </w:pPr>
                                  <w:r w:rsidRPr="004E3ECE">
                                    <w:rPr>
                                      <w:color w:val="000000"/>
                                      <w:sz w:val="18"/>
                                      <w:szCs w:val="18"/>
                                    </w:rPr>
                                    <w:t>2.58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78902A39" w14:textId="77777777" w:rsidR="009F0771" w:rsidRPr="004E3ECE" w:rsidRDefault="009F0771" w:rsidP="007B6FD2">
                                  <w:pPr>
                                    <w:rPr>
                                      <w:color w:val="000000"/>
                                      <w:sz w:val="18"/>
                                      <w:szCs w:val="18"/>
                                    </w:rPr>
                                  </w:pPr>
                                  <w:r w:rsidRPr="004E3ECE">
                                    <w:rPr>
                                      <w:color w:val="000000"/>
                                      <w:sz w:val="18"/>
                                      <w:szCs w:val="18"/>
                                    </w:rPr>
                                    <w:t>15.82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DB0D06E" w14:textId="77777777" w:rsidR="009F0771" w:rsidRPr="004E3ECE" w:rsidRDefault="009F0771" w:rsidP="007B6FD2">
                                  <w:pPr>
                                    <w:rPr>
                                      <w:color w:val="000000"/>
                                      <w:sz w:val="18"/>
                                      <w:szCs w:val="18"/>
                                    </w:rPr>
                                  </w:pPr>
                                  <w:r w:rsidRPr="004E3ECE">
                                    <w:rPr>
                                      <w:color w:val="000000"/>
                                      <w:sz w:val="18"/>
                                      <w:szCs w:val="18"/>
                                    </w:rPr>
                                    <w:t>41.55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338F264" w14:textId="77777777" w:rsidR="009F0771" w:rsidRPr="004E3ECE" w:rsidRDefault="009F0771" w:rsidP="007B6FD2">
                                  <w:pPr>
                                    <w:rPr>
                                      <w:color w:val="000000"/>
                                      <w:sz w:val="18"/>
                                      <w:szCs w:val="18"/>
                                    </w:rPr>
                                  </w:pPr>
                                  <w:r w:rsidRPr="004E3ECE">
                                    <w:rPr>
                                      <w:color w:val="000000"/>
                                      <w:sz w:val="18"/>
                                      <w:szCs w:val="18"/>
                                    </w:rPr>
                                    <w:t>2.57</w:t>
                                  </w:r>
                                </w:p>
                              </w:tc>
                            </w:tr>
                            <w:tr w:rsidR="009F0771" w14:paraId="3AF41063" w14:textId="77777777" w:rsidTr="007B6FD2">
                              <w:trPr>
                                <w:jc w:val="center"/>
                              </w:trPr>
                              <w:tc>
                                <w:tcPr>
                                  <w:tcW w:w="1345" w:type="dxa"/>
                                </w:tcPr>
                                <w:p w14:paraId="4251D176" w14:textId="77777777" w:rsidR="009F0771" w:rsidRPr="00FD42CC" w:rsidRDefault="009F0771" w:rsidP="007B6FD2">
                                  <w:pPr>
                                    <w:jc w:val="center"/>
                                    <w:rPr>
                                      <w:sz w:val="18"/>
                                      <w:szCs w:val="18"/>
                                    </w:rPr>
                                  </w:pPr>
                                  <w:r w:rsidRPr="00FD42CC">
                                    <w:rPr>
                                      <w:sz w:val="18"/>
                                      <w:szCs w:val="18"/>
                                    </w:rPr>
                                    <w:t>5</w:t>
                                  </w:r>
                                </w:p>
                              </w:tc>
                              <w:tc>
                                <w:tcPr>
                                  <w:tcW w:w="900" w:type="dxa"/>
                                  <w:tcBorders>
                                    <w:top w:val="single" w:sz="4" w:space="0" w:color="auto"/>
                                    <w:left w:val="nil"/>
                                    <w:bottom w:val="single" w:sz="4" w:space="0" w:color="auto"/>
                                    <w:right w:val="single" w:sz="4" w:space="0" w:color="auto"/>
                                  </w:tcBorders>
                                  <w:shd w:val="clear" w:color="auto" w:fill="auto"/>
                                  <w:vAlign w:val="bottom"/>
                                </w:tcPr>
                                <w:p w14:paraId="57DD82AB" w14:textId="77777777" w:rsidR="009F0771" w:rsidRPr="004E3ECE" w:rsidRDefault="009F0771" w:rsidP="007B6FD2">
                                  <w:pPr>
                                    <w:rPr>
                                      <w:color w:val="000000"/>
                                      <w:sz w:val="18"/>
                                      <w:szCs w:val="18"/>
                                    </w:rPr>
                                  </w:pPr>
                                  <w:r w:rsidRPr="004E3ECE">
                                    <w:rPr>
                                      <w:color w:val="000000"/>
                                      <w:sz w:val="18"/>
                                      <w:szCs w:val="18"/>
                                    </w:rPr>
                                    <w:t>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7EABC0D" w14:textId="77777777" w:rsidR="009F0771" w:rsidRPr="004E3ECE" w:rsidRDefault="009F0771" w:rsidP="007B6FD2">
                                  <w:pPr>
                                    <w:rPr>
                                      <w:color w:val="000000"/>
                                      <w:sz w:val="18"/>
                                      <w:szCs w:val="18"/>
                                    </w:rPr>
                                  </w:pPr>
                                  <w:r w:rsidRPr="004E3ECE">
                                    <w:rPr>
                                      <w:color w:val="000000"/>
                                      <w:sz w:val="18"/>
                                      <w:szCs w:val="18"/>
                                    </w:rPr>
                                    <w:t>3.08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33D2813" w14:textId="77777777" w:rsidR="009F0771" w:rsidRPr="004E3ECE" w:rsidRDefault="009F0771" w:rsidP="007B6FD2">
                                  <w:pPr>
                                    <w:rPr>
                                      <w:color w:val="000000"/>
                                      <w:sz w:val="18"/>
                                      <w:szCs w:val="18"/>
                                    </w:rPr>
                                  </w:pPr>
                                  <w:r w:rsidRPr="004E3ECE">
                                    <w:rPr>
                                      <w:color w:val="000000"/>
                                      <w:sz w:val="18"/>
                                      <w:szCs w:val="18"/>
                                    </w:rPr>
                                    <w:t>16.4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C372337" w14:textId="77777777" w:rsidR="009F0771" w:rsidRPr="004E3ECE" w:rsidRDefault="009F0771" w:rsidP="007B6FD2">
                                  <w:pPr>
                                    <w:rPr>
                                      <w:color w:val="000000"/>
                                      <w:sz w:val="18"/>
                                      <w:szCs w:val="18"/>
                                    </w:rPr>
                                  </w:pPr>
                                  <w:r w:rsidRPr="004E3ECE">
                                    <w:rPr>
                                      <w:color w:val="000000"/>
                                      <w:sz w:val="18"/>
                                      <w:szCs w:val="18"/>
                                    </w:rPr>
                                    <w:t>28.4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A4EC54D" w14:textId="77777777" w:rsidR="009F0771" w:rsidRPr="004E3ECE" w:rsidRDefault="009F0771" w:rsidP="007B6FD2">
                                  <w:pPr>
                                    <w:rPr>
                                      <w:color w:val="000000"/>
                                      <w:sz w:val="18"/>
                                      <w:szCs w:val="18"/>
                                    </w:rPr>
                                  </w:pPr>
                                  <w:r w:rsidRPr="004E3ECE">
                                    <w:rPr>
                                      <w:color w:val="000000"/>
                                      <w:sz w:val="18"/>
                                      <w:szCs w:val="18"/>
                                    </w:rPr>
                                    <w:t>1.72</w:t>
                                  </w:r>
                                </w:p>
                              </w:tc>
                            </w:tr>
                            <w:tr w:rsidR="009F0771" w14:paraId="15691688" w14:textId="77777777" w:rsidTr="007B6FD2">
                              <w:trPr>
                                <w:jc w:val="center"/>
                              </w:trPr>
                              <w:tc>
                                <w:tcPr>
                                  <w:tcW w:w="1345" w:type="dxa"/>
                                </w:tcPr>
                                <w:p w14:paraId="402571B8" w14:textId="77777777" w:rsidR="009F0771" w:rsidRPr="00FD42CC" w:rsidRDefault="009F0771" w:rsidP="007B6FD2">
                                  <w:pPr>
                                    <w:jc w:val="center"/>
                                    <w:rPr>
                                      <w:sz w:val="18"/>
                                      <w:szCs w:val="18"/>
                                    </w:rPr>
                                  </w:pPr>
                                  <w:r w:rsidRPr="00FD42CC">
                                    <w:rPr>
                                      <w:sz w:val="18"/>
                                      <w:szCs w:val="18"/>
                                    </w:rPr>
                                    <w:t>6</w:t>
                                  </w:r>
                                </w:p>
                              </w:tc>
                              <w:tc>
                                <w:tcPr>
                                  <w:tcW w:w="900" w:type="dxa"/>
                                  <w:tcBorders>
                                    <w:top w:val="single" w:sz="4" w:space="0" w:color="auto"/>
                                    <w:left w:val="nil"/>
                                    <w:bottom w:val="single" w:sz="4" w:space="0" w:color="auto"/>
                                    <w:right w:val="single" w:sz="4" w:space="0" w:color="auto"/>
                                  </w:tcBorders>
                                  <w:shd w:val="clear" w:color="auto" w:fill="auto"/>
                                  <w:vAlign w:val="bottom"/>
                                </w:tcPr>
                                <w:p w14:paraId="77886BD1" w14:textId="77777777" w:rsidR="009F0771" w:rsidRPr="004E3ECE" w:rsidRDefault="009F0771" w:rsidP="007B6FD2">
                                  <w:pPr>
                                    <w:rPr>
                                      <w:color w:val="000000"/>
                                      <w:sz w:val="18"/>
                                      <w:szCs w:val="18"/>
                                    </w:rPr>
                                  </w:pPr>
                                  <w:r w:rsidRPr="004E3ECE">
                                    <w:rPr>
                                      <w:color w:val="000000"/>
                                      <w:sz w:val="18"/>
                                      <w:szCs w:val="18"/>
                                    </w:rPr>
                                    <w:t>0.39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79D382C" w14:textId="77777777" w:rsidR="009F0771" w:rsidRPr="004E3ECE" w:rsidRDefault="009F0771" w:rsidP="007B6FD2">
                                  <w:pPr>
                                    <w:rPr>
                                      <w:color w:val="000000"/>
                                      <w:sz w:val="18"/>
                                      <w:szCs w:val="18"/>
                                    </w:rPr>
                                  </w:pPr>
                                  <w:r w:rsidRPr="004E3ECE">
                                    <w:rPr>
                                      <w:color w:val="000000"/>
                                      <w:sz w:val="18"/>
                                      <w:szCs w:val="18"/>
                                    </w:rPr>
                                    <w:t>3.8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7580C493" w14:textId="77777777" w:rsidR="009F0771" w:rsidRPr="004E3ECE" w:rsidRDefault="009F0771" w:rsidP="007B6FD2">
                                  <w:pPr>
                                    <w:rPr>
                                      <w:color w:val="000000"/>
                                      <w:sz w:val="18"/>
                                      <w:szCs w:val="18"/>
                                    </w:rPr>
                                  </w:pPr>
                                  <w:r w:rsidRPr="004E3ECE">
                                    <w:rPr>
                                      <w:color w:val="000000"/>
                                      <w:sz w:val="18"/>
                                      <w:szCs w:val="18"/>
                                    </w:rPr>
                                    <w:t>17.51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8023E60" w14:textId="77777777" w:rsidR="009F0771" w:rsidRPr="004E3ECE" w:rsidRDefault="009F0771" w:rsidP="007B6FD2">
                                  <w:pPr>
                                    <w:rPr>
                                      <w:color w:val="000000"/>
                                      <w:sz w:val="18"/>
                                      <w:szCs w:val="18"/>
                                    </w:rPr>
                                  </w:pPr>
                                  <w:r w:rsidRPr="004E3ECE">
                                    <w:rPr>
                                      <w:color w:val="000000"/>
                                      <w:sz w:val="18"/>
                                      <w:szCs w:val="18"/>
                                    </w:rPr>
                                    <w:t>21.97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91FD632" w14:textId="77777777" w:rsidR="009F0771" w:rsidRPr="004E3ECE" w:rsidRDefault="009F0771" w:rsidP="007B6FD2">
                                  <w:pPr>
                                    <w:rPr>
                                      <w:color w:val="000000"/>
                                      <w:sz w:val="18"/>
                                      <w:szCs w:val="18"/>
                                    </w:rPr>
                                  </w:pPr>
                                  <w:r w:rsidRPr="004E3ECE">
                                    <w:rPr>
                                      <w:color w:val="000000"/>
                                      <w:sz w:val="18"/>
                                      <w:szCs w:val="18"/>
                                    </w:rPr>
                                    <w:t>1.25</w:t>
                                  </w:r>
                                </w:p>
                              </w:tc>
                            </w:tr>
                            <w:tr w:rsidR="009F0771" w14:paraId="404704F3" w14:textId="77777777" w:rsidTr="007B6FD2">
                              <w:trPr>
                                <w:jc w:val="center"/>
                              </w:trPr>
                              <w:tc>
                                <w:tcPr>
                                  <w:tcW w:w="1345" w:type="dxa"/>
                                </w:tcPr>
                                <w:p w14:paraId="7B921520" w14:textId="77777777" w:rsidR="009F0771" w:rsidRPr="00FD42CC" w:rsidRDefault="009F0771" w:rsidP="007B6FD2">
                                  <w:pPr>
                                    <w:jc w:val="center"/>
                                    <w:rPr>
                                      <w:sz w:val="18"/>
                                      <w:szCs w:val="18"/>
                                    </w:rPr>
                                  </w:pPr>
                                  <w:r w:rsidRPr="00FD42CC">
                                    <w:rPr>
                                      <w:sz w:val="18"/>
                                      <w:szCs w:val="18"/>
                                    </w:rPr>
                                    <w:t>7</w:t>
                                  </w:r>
                                </w:p>
                              </w:tc>
                              <w:tc>
                                <w:tcPr>
                                  <w:tcW w:w="900" w:type="dxa"/>
                                  <w:tcBorders>
                                    <w:top w:val="single" w:sz="4" w:space="0" w:color="auto"/>
                                    <w:left w:val="nil"/>
                                    <w:bottom w:val="single" w:sz="4" w:space="0" w:color="auto"/>
                                    <w:right w:val="single" w:sz="4" w:space="0" w:color="auto"/>
                                  </w:tcBorders>
                                  <w:shd w:val="clear" w:color="auto" w:fill="auto"/>
                                  <w:vAlign w:val="bottom"/>
                                </w:tcPr>
                                <w:p w14:paraId="2E4175E5" w14:textId="77777777" w:rsidR="009F0771" w:rsidRPr="004E3ECE" w:rsidRDefault="009F0771" w:rsidP="007B6FD2">
                                  <w:pPr>
                                    <w:rPr>
                                      <w:color w:val="000000"/>
                                      <w:sz w:val="18"/>
                                      <w:szCs w:val="18"/>
                                    </w:rPr>
                                  </w:pPr>
                                  <w:r w:rsidRPr="004E3ECE">
                                    <w:rPr>
                                      <w:color w:val="000000"/>
                                      <w:sz w:val="18"/>
                                      <w:szCs w:val="18"/>
                                    </w:rPr>
                                    <w:t>-0.02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054A30B" w14:textId="77777777" w:rsidR="009F0771" w:rsidRPr="004E3ECE" w:rsidRDefault="009F0771" w:rsidP="007B6FD2">
                                  <w:pPr>
                                    <w:rPr>
                                      <w:color w:val="000000"/>
                                      <w:sz w:val="18"/>
                                      <w:szCs w:val="18"/>
                                    </w:rPr>
                                  </w:pPr>
                                  <w:r w:rsidRPr="004E3ECE">
                                    <w:rPr>
                                      <w:color w:val="000000"/>
                                      <w:sz w:val="18"/>
                                      <w:szCs w:val="18"/>
                                    </w:rPr>
                                    <w:t>4.26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69FF9018" w14:textId="77777777" w:rsidR="009F0771" w:rsidRPr="004E3ECE" w:rsidRDefault="009F0771" w:rsidP="007B6FD2">
                                  <w:pPr>
                                    <w:rPr>
                                      <w:color w:val="000000"/>
                                      <w:sz w:val="18"/>
                                      <w:szCs w:val="18"/>
                                    </w:rPr>
                                  </w:pPr>
                                  <w:r w:rsidRPr="004E3ECE">
                                    <w:rPr>
                                      <w:color w:val="000000"/>
                                      <w:sz w:val="18"/>
                                      <w:szCs w:val="18"/>
                                    </w:rPr>
                                    <w:t>17.75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C47E447" w14:textId="77777777" w:rsidR="009F0771" w:rsidRPr="004E3ECE" w:rsidRDefault="009F0771" w:rsidP="007B6FD2">
                                  <w:pPr>
                                    <w:rPr>
                                      <w:color w:val="000000"/>
                                      <w:sz w:val="18"/>
                                      <w:szCs w:val="18"/>
                                    </w:rPr>
                                  </w:pPr>
                                  <w:r w:rsidRPr="004E3ECE">
                                    <w:rPr>
                                      <w:color w:val="000000"/>
                                      <w:sz w:val="18"/>
                                      <w:szCs w:val="18"/>
                                    </w:rPr>
                                    <w:t>16.65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D0D3F6D" w14:textId="77777777" w:rsidR="009F0771" w:rsidRPr="004E3ECE" w:rsidRDefault="009F0771" w:rsidP="007B6FD2">
                                  <w:pPr>
                                    <w:rPr>
                                      <w:color w:val="000000"/>
                                      <w:sz w:val="18"/>
                                      <w:szCs w:val="18"/>
                                    </w:rPr>
                                  </w:pPr>
                                  <w:r w:rsidRPr="004E3ECE">
                                    <w:rPr>
                                      <w:color w:val="000000"/>
                                      <w:sz w:val="18"/>
                                      <w:szCs w:val="18"/>
                                    </w:rPr>
                                    <w:t>0.94</w:t>
                                  </w:r>
                                </w:p>
                              </w:tc>
                            </w:tr>
                            <w:tr w:rsidR="009F0771" w14:paraId="761081CD" w14:textId="77777777" w:rsidTr="007B6FD2">
                              <w:trPr>
                                <w:jc w:val="center"/>
                              </w:trPr>
                              <w:tc>
                                <w:tcPr>
                                  <w:tcW w:w="1345" w:type="dxa"/>
                                </w:tcPr>
                                <w:p w14:paraId="7F95BBA2" w14:textId="77777777" w:rsidR="009F0771" w:rsidRPr="00FD42CC" w:rsidRDefault="009F0771" w:rsidP="007B6FD2">
                                  <w:pPr>
                                    <w:jc w:val="center"/>
                                    <w:rPr>
                                      <w:sz w:val="18"/>
                                      <w:szCs w:val="18"/>
                                    </w:rPr>
                                  </w:pPr>
                                  <w:r w:rsidRPr="00FD42CC">
                                    <w:rPr>
                                      <w:sz w:val="18"/>
                                      <w:szCs w:val="18"/>
                                    </w:rPr>
                                    <w:t>8</w:t>
                                  </w:r>
                                </w:p>
                              </w:tc>
                              <w:tc>
                                <w:tcPr>
                                  <w:tcW w:w="900" w:type="dxa"/>
                                  <w:tcBorders>
                                    <w:top w:val="single" w:sz="4" w:space="0" w:color="auto"/>
                                    <w:left w:val="nil"/>
                                    <w:bottom w:val="single" w:sz="4" w:space="0" w:color="auto"/>
                                    <w:right w:val="single" w:sz="4" w:space="0" w:color="auto"/>
                                  </w:tcBorders>
                                  <w:shd w:val="clear" w:color="auto" w:fill="auto"/>
                                  <w:vAlign w:val="bottom"/>
                                </w:tcPr>
                                <w:p w14:paraId="2E4C427E" w14:textId="77777777" w:rsidR="009F0771" w:rsidRPr="004E3ECE" w:rsidRDefault="009F0771" w:rsidP="007B6FD2">
                                  <w:pPr>
                                    <w:rPr>
                                      <w:color w:val="000000"/>
                                      <w:sz w:val="18"/>
                                      <w:szCs w:val="18"/>
                                    </w:rPr>
                                  </w:pPr>
                                  <w:r w:rsidRPr="004E3ECE">
                                    <w:rPr>
                                      <w:color w:val="000000"/>
                                      <w:sz w:val="18"/>
                                      <w:szCs w:val="18"/>
                                    </w:rPr>
                                    <w:t>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E9FB35D" w14:textId="77777777" w:rsidR="009F0771" w:rsidRPr="004E3ECE" w:rsidRDefault="009F0771" w:rsidP="007B6FD2">
                                  <w:pPr>
                                    <w:rPr>
                                      <w:color w:val="000000"/>
                                      <w:sz w:val="18"/>
                                      <w:szCs w:val="18"/>
                                    </w:rPr>
                                  </w:pPr>
                                  <w:r w:rsidRPr="004E3ECE">
                                    <w:rPr>
                                      <w:color w:val="000000"/>
                                      <w:sz w:val="18"/>
                                      <w:szCs w:val="18"/>
                                    </w:rPr>
                                    <w:t>4.21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FB0DD97" w14:textId="77777777" w:rsidR="009F0771" w:rsidRPr="004E3ECE" w:rsidRDefault="009F0771" w:rsidP="007B6FD2">
                                  <w:pPr>
                                    <w:rPr>
                                      <w:color w:val="000000"/>
                                      <w:sz w:val="18"/>
                                      <w:szCs w:val="18"/>
                                    </w:rPr>
                                  </w:pPr>
                                  <w:r w:rsidRPr="004E3ECE">
                                    <w:rPr>
                                      <w:color w:val="000000"/>
                                      <w:sz w:val="18"/>
                                      <w:szCs w:val="18"/>
                                    </w:rPr>
                                    <w:t>18.74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F31A56D" w14:textId="77777777" w:rsidR="009F0771" w:rsidRPr="004E3ECE" w:rsidRDefault="009F0771" w:rsidP="007B6FD2">
                                  <w:pPr>
                                    <w:rPr>
                                      <w:color w:val="000000"/>
                                      <w:sz w:val="18"/>
                                      <w:szCs w:val="18"/>
                                    </w:rPr>
                                  </w:pPr>
                                  <w:r w:rsidRPr="004E3ECE">
                                    <w:rPr>
                                      <w:color w:val="000000"/>
                                      <w:sz w:val="18"/>
                                      <w:szCs w:val="18"/>
                                    </w:rPr>
                                    <w:t>19.24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EA40994" w14:textId="77777777" w:rsidR="009F0771" w:rsidRPr="004E3ECE" w:rsidRDefault="009F0771" w:rsidP="007B6FD2">
                                  <w:pPr>
                                    <w:rPr>
                                      <w:color w:val="000000"/>
                                      <w:sz w:val="18"/>
                                      <w:szCs w:val="18"/>
                                    </w:rPr>
                                  </w:pPr>
                                  <w:r w:rsidRPr="004E3ECE">
                                    <w:rPr>
                                      <w:color w:val="000000"/>
                                      <w:sz w:val="18"/>
                                      <w:szCs w:val="18"/>
                                    </w:rPr>
                                    <w:t>1.03</w:t>
                                  </w:r>
                                </w:p>
                              </w:tc>
                            </w:tr>
                            <w:tr w:rsidR="009F0771" w14:paraId="1720AFE4" w14:textId="77777777" w:rsidTr="007B6FD2">
                              <w:trPr>
                                <w:jc w:val="center"/>
                              </w:trPr>
                              <w:tc>
                                <w:tcPr>
                                  <w:tcW w:w="5845" w:type="dxa"/>
                                  <w:gridSpan w:val="6"/>
                                  <w:tcBorders>
                                    <w:right w:val="single" w:sz="4" w:space="0" w:color="auto"/>
                                  </w:tcBorders>
                                  <w:shd w:val="clear" w:color="auto" w:fill="D9D9D9" w:themeFill="background1" w:themeFillShade="D9"/>
                                </w:tcPr>
                                <w:p w14:paraId="72508C3B" w14:textId="77777777" w:rsidR="009F0771" w:rsidRPr="00FD42CC" w:rsidRDefault="009F0771" w:rsidP="007B6FD2">
                                  <w:pPr>
                                    <w:jc w:val="center"/>
                                    <w:rPr>
                                      <w:color w:val="000000"/>
                                      <w:sz w:val="18"/>
                                      <w:szCs w:val="18"/>
                                    </w:rPr>
                                  </w:pPr>
                                  <w:r>
                                    <w:rPr>
                                      <w:b/>
                                      <w:bCs/>
                                      <w:sz w:val="18"/>
                                      <w:szCs w:val="18"/>
                                    </w:rPr>
                                    <w:t>12</w:t>
                                  </w:r>
                                  <w:r w:rsidRPr="00FD42CC">
                                    <w:rPr>
                                      <w:b/>
                                      <w:bCs/>
                                      <w:sz w:val="18"/>
                                      <w:szCs w:val="18"/>
                                    </w:rPr>
                                    <w:t>-month TX Panhandle (4101)</w:t>
                                  </w:r>
                                </w:p>
                              </w:tc>
                            </w:tr>
                            <w:tr w:rsidR="009F0771" w14:paraId="159610A6" w14:textId="77777777" w:rsidTr="007B6FD2">
                              <w:trPr>
                                <w:jc w:val="center"/>
                              </w:trPr>
                              <w:tc>
                                <w:tcPr>
                                  <w:tcW w:w="1345" w:type="dxa"/>
                                </w:tcPr>
                                <w:p w14:paraId="5C088C6D" w14:textId="77777777" w:rsidR="009F0771" w:rsidRPr="00FD42CC" w:rsidRDefault="009F0771" w:rsidP="007B6FD2">
                                  <w:pPr>
                                    <w:jc w:val="center"/>
                                    <w:rPr>
                                      <w:sz w:val="18"/>
                                      <w:szCs w:val="18"/>
                                    </w:rPr>
                                  </w:pPr>
                                  <w:r w:rsidRPr="00FD42CC">
                                    <w:rPr>
                                      <w:sz w:val="18"/>
                                      <w:szCs w:val="18"/>
                                    </w:rPr>
                                    <w:t>1</w:t>
                                  </w:r>
                                </w:p>
                              </w:tc>
                              <w:tc>
                                <w:tcPr>
                                  <w:tcW w:w="900" w:type="dxa"/>
                                  <w:tcBorders>
                                    <w:top w:val="single" w:sz="4" w:space="0" w:color="auto"/>
                                    <w:left w:val="nil"/>
                                    <w:bottom w:val="single" w:sz="4" w:space="0" w:color="auto"/>
                                    <w:right w:val="single" w:sz="4" w:space="0" w:color="auto"/>
                                  </w:tcBorders>
                                  <w:shd w:val="clear" w:color="auto" w:fill="auto"/>
                                  <w:vAlign w:val="bottom"/>
                                </w:tcPr>
                                <w:p w14:paraId="4F002031" w14:textId="77777777" w:rsidR="009F0771" w:rsidRPr="004E3ECE" w:rsidRDefault="009F0771" w:rsidP="007B6FD2">
                                  <w:pPr>
                                    <w:rPr>
                                      <w:color w:val="000000"/>
                                      <w:sz w:val="18"/>
                                      <w:szCs w:val="18"/>
                                    </w:rPr>
                                  </w:pPr>
                                  <w:r w:rsidRPr="004E3ECE">
                                    <w:rPr>
                                      <w:color w:val="000000"/>
                                      <w:sz w:val="18"/>
                                      <w:szCs w:val="18"/>
                                    </w:rPr>
                                    <w:t>0.71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2DFD589" w14:textId="77777777" w:rsidR="009F0771" w:rsidRPr="004E3ECE" w:rsidRDefault="009F0771" w:rsidP="007B6FD2">
                                  <w:pPr>
                                    <w:rPr>
                                      <w:color w:val="000000"/>
                                      <w:sz w:val="18"/>
                                      <w:szCs w:val="18"/>
                                    </w:rPr>
                                  </w:pPr>
                                  <w:r w:rsidRPr="004E3ECE">
                                    <w:rPr>
                                      <w:color w:val="000000"/>
                                      <w:sz w:val="18"/>
                                      <w:szCs w:val="18"/>
                                    </w:rPr>
                                    <w:t>4.16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700FCB86" w14:textId="77777777" w:rsidR="009F0771" w:rsidRPr="004E3ECE" w:rsidRDefault="009F0771" w:rsidP="007B6FD2">
                                  <w:pPr>
                                    <w:rPr>
                                      <w:color w:val="000000"/>
                                      <w:sz w:val="18"/>
                                      <w:szCs w:val="18"/>
                                    </w:rPr>
                                  </w:pPr>
                                  <w:r w:rsidRPr="004E3ECE">
                                    <w:rPr>
                                      <w:color w:val="000000"/>
                                      <w:sz w:val="18"/>
                                      <w:szCs w:val="18"/>
                                    </w:rPr>
                                    <w:t>18.13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8FFBCF5" w14:textId="77777777" w:rsidR="009F0771" w:rsidRPr="004E3ECE" w:rsidRDefault="009F0771" w:rsidP="007B6FD2">
                                  <w:pPr>
                                    <w:rPr>
                                      <w:color w:val="000000"/>
                                      <w:sz w:val="18"/>
                                      <w:szCs w:val="18"/>
                                    </w:rPr>
                                  </w:pPr>
                                  <w:r w:rsidRPr="004E3ECE">
                                    <w:rPr>
                                      <w:color w:val="000000"/>
                                      <w:sz w:val="18"/>
                                      <w:szCs w:val="18"/>
                                    </w:rPr>
                                    <w:t>22.62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600BE6B" w14:textId="77777777" w:rsidR="009F0771" w:rsidRPr="004E3ECE" w:rsidRDefault="009F0771" w:rsidP="007B6FD2">
                                  <w:pPr>
                                    <w:rPr>
                                      <w:color w:val="000000"/>
                                      <w:sz w:val="18"/>
                                      <w:szCs w:val="18"/>
                                    </w:rPr>
                                  </w:pPr>
                                  <w:r w:rsidRPr="004E3ECE">
                                    <w:rPr>
                                      <w:color w:val="000000"/>
                                      <w:sz w:val="18"/>
                                      <w:szCs w:val="18"/>
                                    </w:rPr>
                                    <w:t>1.2</w:t>
                                  </w:r>
                                </w:p>
                              </w:tc>
                            </w:tr>
                            <w:tr w:rsidR="009F0771" w14:paraId="2AAF765A" w14:textId="77777777" w:rsidTr="007B6FD2">
                              <w:trPr>
                                <w:jc w:val="center"/>
                              </w:trPr>
                              <w:tc>
                                <w:tcPr>
                                  <w:tcW w:w="1345" w:type="dxa"/>
                                </w:tcPr>
                                <w:p w14:paraId="39097ADC" w14:textId="77777777" w:rsidR="009F0771" w:rsidRPr="00FD42CC" w:rsidRDefault="009F0771" w:rsidP="007B6FD2">
                                  <w:pPr>
                                    <w:jc w:val="center"/>
                                    <w:rPr>
                                      <w:sz w:val="18"/>
                                      <w:szCs w:val="18"/>
                                    </w:rPr>
                                  </w:pPr>
                                  <w:r w:rsidRPr="00FD42CC">
                                    <w:rPr>
                                      <w:sz w:val="18"/>
                                      <w:szCs w:val="18"/>
                                    </w:rPr>
                                    <w:t>2</w:t>
                                  </w:r>
                                </w:p>
                              </w:tc>
                              <w:tc>
                                <w:tcPr>
                                  <w:tcW w:w="900" w:type="dxa"/>
                                  <w:tcBorders>
                                    <w:top w:val="single" w:sz="4" w:space="0" w:color="auto"/>
                                    <w:left w:val="nil"/>
                                    <w:bottom w:val="single" w:sz="4" w:space="0" w:color="auto"/>
                                    <w:right w:val="single" w:sz="4" w:space="0" w:color="auto"/>
                                  </w:tcBorders>
                                  <w:shd w:val="clear" w:color="auto" w:fill="auto"/>
                                  <w:vAlign w:val="bottom"/>
                                </w:tcPr>
                                <w:p w14:paraId="3BBB197F" w14:textId="77777777" w:rsidR="009F0771" w:rsidRPr="004E3ECE" w:rsidRDefault="009F0771" w:rsidP="007B6FD2">
                                  <w:pPr>
                                    <w:rPr>
                                      <w:color w:val="000000"/>
                                      <w:sz w:val="18"/>
                                      <w:szCs w:val="18"/>
                                    </w:rPr>
                                  </w:pPr>
                                  <w:r w:rsidRPr="004E3ECE">
                                    <w:rPr>
                                      <w:color w:val="000000"/>
                                      <w:sz w:val="18"/>
                                      <w:szCs w:val="18"/>
                                    </w:rPr>
                                    <w:t>0.61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13CDF33B" w14:textId="77777777" w:rsidR="009F0771" w:rsidRPr="004E3ECE" w:rsidRDefault="009F0771" w:rsidP="007B6FD2">
                                  <w:pPr>
                                    <w:rPr>
                                      <w:color w:val="000000"/>
                                      <w:sz w:val="18"/>
                                      <w:szCs w:val="18"/>
                                    </w:rPr>
                                  </w:pPr>
                                  <w:r w:rsidRPr="004E3ECE">
                                    <w:rPr>
                                      <w:color w:val="000000"/>
                                      <w:sz w:val="18"/>
                                      <w:szCs w:val="18"/>
                                    </w:rPr>
                                    <w:t>4.33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EF8ECF5" w14:textId="77777777" w:rsidR="009F0771" w:rsidRPr="004E3ECE" w:rsidRDefault="009F0771" w:rsidP="007B6FD2">
                                  <w:pPr>
                                    <w:rPr>
                                      <w:color w:val="000000"/>
                                      <w:sz w:val="18"/>
                                      <w:szCs w:val="18"/>
                                    </w:rPr>
                                  </w:pPr>
                                  <w:r w:rsidRPr="004E3ECE">
                                    <w:rPr>
                                      <w:color w:val="000000"/>
                                      <w:sz w:val="18"/>
                                      <w:szCs w:val="18"/>
                                    </w:rPr>
                                    <w:t>16.4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EA75AA2" w14:textId="77777777" w:rsidR="009F0771" w:rsidRPr="004E3ECE" w:rsidRDefault="009F0771" w:rsidP="007B6FD2">
                                  <w:pPr>
                                    <w:rPr>
                                      <w:color w:val="000000"/>
                                      <w:sz w:val="18"/>
                                      <w:szCs w:val="18"/>
                                    </w:rPr>
                                  </w:pPr>
                                  <w:r w:rsidRPr="004E3ECE">
                                    <w:rPr>
                                      <w:color w:val="000000"/>
                                      <w:sz w:val="18"/>
                                      <w:szCs w:val="18"/>
                                    </w:rPr>
                                    <w:t>17.78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54CB458" w14:textId="77777777" w:rsidR="009F0771" w:rsidRPr="004E3ECE" w:rsidRDefault="009F0771" w:rsidP="007B6FD2">
                                  <w:pPr>
                                    <w:rPr>
                                      <w:color w:val="000000"/>
                                      <w:sz w:val="18"/>
                                      <w:szCs w:val="18"/>
                                    </w:rPr>
                                  </w:pPr>
                                  <w:r w:rsidRPr="004E3ECE">
                                    <w:rPr>
                                      <w:color w:val="000000"/>
                                      <w:sz w:val="18"/>
                                      <w:szCs w:val="18"/>
                                    </w:rPr>
                                    <w:t>1.01</w:t>
                                  </w:r>
                                </w:p>
                              </w:tc>
                            </w:tr>
                            <w:tr w:rsidR="009F0771" w14:paraId="7F4AB206" w14:textId="77777777" w:rsidTr="007B6FD2">
                              <w:trPr>
                                <w:jc w:val="center"/>
                              </w:trPr>
                              <w:tc>
                                <w:tcPr>
                                  <w:tcW w:w="1345" w:type="dxa"/>
                                </w:tcPr>
                                <w:p w14:paraId="285C2121" w14:textId="77777777" w:rsidR="009F0771" w:rsidRPr="00FD42CC" w:rsidRDefault="009F0771" w:rsidP="007B6FD2">
                                  <w:pPr>
                                    <w:jc w:val="center"/>
                                    <w:rPr>
                                      <w:sz w:val="18"/>
                                      <w:szCs w:val="18"/>
                                    </w:rPr>
                                  </w:pPr>
                                  <w:r w:rsidRPr="00FD42CC">
                                    <w:rPr>
                                      <w:sz w:val="18"/>
                                      <w:szCs w:val="18"/>
                                    </w:rPr>
                                    <w:t>3</w:t>
                                  </w:r>
                                </w:p>
                              </w:tc>
                              <w:tc>
                                <w:tcPr>
                                  <w:tcW w:w="900" w:type="dxa"/>
                                  <w:tcBorders>
                                    <w:top w:val="single" w:sz="4" w:space="0" w:color="auto"/>
                                    <w:left w:val="nil"/>
                                    <w:bottom w:val="single" w:sz="4" w:space="0" w:color="auto"/>
                                    <w:right w:val="single" w:sz="4" w:space="0" w:color="auto"/>
                                  </w:tcBorders>
                                  <w:shd w:val="clear" w:color="auto" w:fill="auto"/>
                                  <w:vAlign w:val="bottom"/>
                                </w:tcPr>
                                <w:p w14:paraId="716FBEEF" w14:textId="77777777" w:rsidR="009F0771" w:rsidRPr="004E3ECE" w:rsidRDefault="009F0771" w:rsidP="007B6FD2">
                                  <w:pPr>
                                    <w:rPr>
                                      <w:color w:val="000000"/>
                                      <w:sz w:val="18"/>
                                      <w:szCs w:val="18"/>
                                    </w:rPr>
                                  </w:pPr>
                                  <w:r w:rsidRPr="004E3ECE">
                                    <w:rPr>
                                      <w:color w:val="000000"/>
                                      <w:sz w:val="18"/>
                                      <w:szCs w:val="18"/>
                                    </w:rPr>
                                    <w:t>0.37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6FCCFC2" w14:textId="77777777" w:rsidR="009F0771" w:rsidRPr="004E3ECE" w:rsidRDefault="009F0771" w:rsidP="007B6FD2">
                                  <w:pPr>
                                    <w:rPr>
                                      <w:color w:val="000000"/>
                                      <w:sz w:val="18"/>
                                      <w:szCs w:val="18"/>
                                    </w:rPr>
                                  </w:pPr>
                                  <w:r w:rsidRPr="004E3ECE">
                                    <w:rPr>
                                      <w:color w:val="000000"/>
                                      <w:sz w:val="18"/>
                                      <w:szCs w:val="18"/>
                                    </w:rPr>
                                    <w:t>4.41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BBB25EA" w14:textId="77777777" w:rsidR="009F0771" w:rsidRPr="004E3ECE" w:rsidRDefault="009F0771" w:rsidP="007B6FD2">
                                  <w:pPr>
                                    <w:rPr>
                                      <w:color w:val="000000"/>
                                      <w:sz w:val="18"/>
                                      <w:szCs w:val="18"/>
                                    </w:rPr>
                                  </w:pPr>
                                  <w:r w:rsidRPr="004E3ECE">
                                    <w:rPr>
                                      <w:color w:val="000000"/>
                                      <w:sz w:val="18"/>
                                      <w:szCs w:val="18"/>
                                    </w:rPr>
                                    <w:t>17.91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5AA2CB8" w14:textId="77777777" w:rsidR="009F0771" w:rsidRPr="004E3ECE" w:rsidRDefault="009F0771" w:rsidP="007B6FD2">
                                  <w:pPr>
                                    <w:rPr>
                                      <w:color w:val="000000"/>
                                      <w:sz w:val="18"/>
                                      <w:szCs w:val="18"/>
                                    </w:rPr>
                                  </w:pPr>
                                  <w:r w:rsidRPr="004E3ECE">
                                    <w:rPr>
                                      <w:color w:val="000000"/>
                                      <w:sz w:val="18"/>
                                      <w:szCs w:val="18"/>
                                    </w:rPr>
                                    <w:t>17.07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C8256DA" w14:textId="77777777" w:rsidR="009F0771" w:rsidRPr="004E3ECE" w:rsidRDefault="009F0771" w:rsidP="007B6FD2">
                                  <w:pPr>
                                    <w:rPr>
                                      <w:color w:val="000000"/>
                                      <w:sz w:val="18"/>
                                      <w:szCs w:val="18"/>
                                    </w:rPr>
                                  </w:pPr>
                                  <w:r w:rsidRPr="004E3ECE">
                                    <w:rPr>
                                      <w:color w:val="000000"/>
                                      <w:sz w:val="18"/>
                                      <w:szCs w:val="18"/>
                                    </w:rPr>
                                    <w:t>0.95</w:t>
                                  </w:r>
                                </w:p>
                              </w:tc>
                            </w:tr>
                            <w:tr w:rsidR="009F0771" w14:paraId="6F726C86" w14:textId="77777777" w:rsidTr="007B6FD2">
                              <w:trPr>
                                <w:jc w:val="center"/>
                              </w:trPr>
                              <w:tc>
                                <w:tcPr>
                                  <w:tcW w:w="1345" w:type="dxa"/>
                                </w:tcPr>
                                <w:p w14:paraId="6F9C7F4C" w14:textId="77777777" w:rsidR="009F0771" w:rsidRPr="00FD42CC" w:rsidRDefault="009F0771" w:rsidP="007B6FD2">
                                  <w:pPr>
                                    <w:jc w:val="center"/>
                                    <w:rPr>
                                      <w:sz w:val="18"/>
                                      <w:szCs w:val="18"/>
                                    </w:rPr>
                                  </w:pPr>
                                  <w:r w:rsidRPr="00FD42CC">
                                    <w:rPr>
                                      <w:sz w:val="18"/>
                                      <w:szCs w:val="18"/>
                                    </w:rPr>
                                    <w:t>4</w:t>
                                  </w:r>
                                </w:p>
                              </w:tc>
                              <w:tc>
                                <w:tcPr>
                                  <w:tcW w:w="900" w:type="dxa"/>
                                  <w:tcBorders>
                                    <w:top w:val="single" w:sz="4" w:space="0" w:color="auto"/>
                                    <w:left w:val="nil"/>
                                    <w:bottom w:val="single" w:sz="4" w:space="0" w:color="auto"/>
                                    <w:right w:val="single" w:sz="4" w:space="0" w:color="auto"/>
                                  </w:tcBorders>
                                  <w:shd w:val="clear" w:color="auto" w:fill="auto"/>
                                  <w:vAlign w:val="bottom"/>
                                </w:tcPr>
                                <w:p w14:paraId="61CC6ED5" w14:textId="77777777" w:rsidR="009F0771" w:rsidRPr="004E3ECE" w:rsidRDefault="009F0771" w:rsidP="007B6FD2">
                                  <w:pPr>
                                    <w:rPr>
                                      <w:color w:val="000000"/>
                                      <w:sz w:val="18"/>
                                      <w:szCs w:val="18"/>
                                    </w:rPr>
                                  </w:pPr>
                                  <w:r w:rsidRPr="004E3ECE">
                                    <w:rPr>
                                      <w:color w:val="000000"/>
                                      <w:sz w:val="18"/>
                                      <w:szCs w:val="18"/>
                                    </w:rPr>
                                    <w:t>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AC4D4B1" w14:textId="77777777" w:rsidR="009F0771" w:rsidRPr="004E3ECE" w:rsidRDefault="009F0771" w:rsidP="007B6FD2">
                                  <w:pPr>
                                    <w:rPr>
                                      <w:color w:val="000000"/>
                                      <w:sz w:val="18"/>
                                      <w:szCs w:val="18"/>
                                    </w:rPr>
                                  </w:pPr>
                                  <w:r w:rsidRPr="004E3ECE">
                                    <w:rPr>
                                      <w:color w:val="000000"/>
                                      <w:sz w:val="18"/>
                                      <w:szCs w:val="18"/>
                                    </w:rPr>
                                    <w:t>4.13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6C20790B" w14:textId="77777777" w:rsidR="009F0771" w:rsidRPr="004E3ECE" w:rsidRDefault="009F0771" w:rsidP="007B6FD2">
                                  <w:pPr>
                                    <w:rPr>
                                      <w:color w:val="000000"/>
                                      <w:sz w:val="18"/>
                                      <w:szCs w:val="18"/>
                                    </w:rPr>
                                  </w:pPr>
                                  <w:r w:rsidRPr="004E3ECE">
                                    <w:rPr>
                                      <w:color w:val="000000"/>
                                      <w:sz w:val="18"/>
                                      <w:szCs w:val="18"/>
                                    </w:rPr>
                                    <w:t>17.57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4D086D2" w14:textId="77777777" w:rsidR="009F0771" w:rsidRPr="004E3ECE" w:rsidRDefault="009F0771" w:rsidP="007B6FD2">
                                  <w:pPr>
                                    <w:rPr>
                                      <w:color w:val="000000"/>
                                      <w:sz w:val="18"/>
                                      <w:szCs w:val="18"/>
                                    </w:rPr>
                                  </w:pPr>
                                  <w:r w:rsidRPr="004E3ECE">
                                    <w:rPr>
                                      <w:color w:val="000000"/>
                                      <w:sz w:val="18"/>
                                      <w:szCs w:val="18"/>
                                    </w:rPr>
                                    <w:t>17.87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ED0E873" w14:textId="77777777" w:rsidR="009F0771" w:rsidRPr="004E3ECE" w:rsidRDefault="009F0771" w:rsidP="007B6FD2">
                                  <w:pPr>
                                    <w:rPr>
                                      <w:color w:val="000000"/>
                                      <w:sz w:val="18"/>
                                      <w:szCs w:val="18"/>
                                    </w:rPr>
                                  </w:pPr>
                                  <w:r w:rsidRPr="004E3ECE">
                                    <w:rPr>
                                      <w:color w:val="000000"/>
                                      <w:sz w:val="18"/>
                                      <w:szCs w:val="18"/>
                                    </w:rPr>
                                    <w:t>1.02</w:t>
                                  </w:r>
                                </w:p>
                              </w:tc>
                            </w:tr>
                            <w:tr w:rsidR="009F0771" w14:paraId="7611B5DC" w14:textId="77777777" w:rsidTr="007B6FD2">
                              <w:trPr>
                                <w:jc w:val="center"/>
                              </w:trPr>
                              <w:tc>
                                <w:tcPr>
                                  <w:tcW w:w="1345" w:type="dxa"/>
                                </w:tcPr>
                                <w:p w14:paraId="13BA4E56" w14:textId="77777777" w:rsidR="009F0771" w:rsidRPr="00FD42CC" w:rsidRDefault="009F0771" w:rsidP="007B6FD2">
                                  <w:pPr>
                                    <w:jc w:val="center"/>
                                    <w:rPr>
                                      <w:sz w:val="18"/>
                                      <w:szCs w:val="18"/>
                                    </w:rPr>
                                  </w:pPr>
                                  <w:r w:rsidRPr="00FD42CC">
                                    <w:rPr>
                                      <w:sz w:val="18"/>
                                      <w:szCs w:val="18"/>
                                    </w:rPr>
                                    <w:t>5</w:t>
                                  </w:r>
                                </w:p>
                              </w:tc>
                              <w:tc>
                                <w:tcPr>
                                  <w:tcW w:w="900" w:type="dxa"/>
                                  <w:tcBorders>
                                    <w:top w:val="single" w:sz="4" w:space="0" w:color="auto"/>
                                    <w:left w:val="nil"/>
                                    <w:bottom w:val="single" w:sz="4" w:space="0" w:color="auto"/>
                                    <w:right w:val="single" w:sz="4" w:space="0" w:color="auto"/>
                                  </w:tcBorders>
                                  <w:shd w:val="clear" w:color="auto" w:fill="auto"/>
                                  <w:vAlign w:val="bottom"/>
                                </w:tcPr>
                                <w:p w14:paraId="6D5C043E" w14:textId="77777777" w:rsidR="009F0771" w:rsidRPr="004E3ECE" w:rsidRDefault="009F0771" w:rsidP="007B6FD2">
                                  <w:pPr>
                                    <w:rPr>
                                      <w:color w:val="000000"/>
                                      <w:sz w:val="18"/>
                                      <w:szCs w:val="18"/>
                                    </w:rPr>
                                  </w:pPr>
                                  <w:r w:rsidRPr="004E3ECE">
                                    <w:rPr>
                                      <w:color w:val="000000"/>
                                      <w:sz w:val="18"/>
                                      <w:szCs w:val="18"/>
                                    </w:rPr>
                                    <w:t>0.25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E1BB7E7" w14:textId="77777777" w:rsidR="009F0771" w:rsidRPr="004E3ECE" w:rsidRDefault="009F0771" w:rsidP="007B6FD2">
                                  <w:pPr>
                                    <w:rPr>
                                      <w:color w:val="000000"/>
                                      <w:sz w:val="18"/>
                                      <w:szCs w:val="18"/>
                                    </w:rPr>
                                  </w:pPr>
                                  <w:r w:rsidRPr="004E3ECE">
                                    <w:rPr>
                                      <w:color w:val="000000"/>
                                      <w:sz w:val="18"/>
                                      <w:szCs w:val="18"/>
                                    </w:rPr>
                                    <w:t>4.34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86B2304" w14:textId="77777777" w:rsidR="009F0771" w:rsidRPr="004E3ECE" w:rsidRDefault="009F0771" w:rsidP="007B6FD2">
                                  <w:pPr>
                                    <w:rPr>
                                      <w:color w:val="000000"/>
                                      <w:sz w:val="18"/>
                                      <w:szCs w:val="18"/>
                                    </w:rPr>
                                  </w:pPr>
                                  <w:r w:rsidRPr="004E3ECE">
                                    <w:rPr>
                                      <w:color w:val="000000"/>
                                      <w:sz w:val="18"/>
                                      <w:szCs w:val="18"/>
                                    </w:rPr>
                                    <w:t>17.92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12AFAF1" w14:textId="77777777" w:rsidR="009F0771" w:rsidRPr="004E3ECE" w:rsidRDefault="009F0771" w:rsidP="007B6FD2">
                                  <w:pPr>
                                    <w:rPr>
                                      <w:color w:val="000000"/>
                                      <w:sz w:val="18"/>
                                      <w:szCs w:val="18"/>
                                    </w:rPr>
                                  </w:pPr>
                                  <w:r w:rsidRPr="004E3ECE">
                                    <w:rPr>
                                      <w:color w:val="000000"/>
                                      <w:sz w:val="18"/>
                                      <w:szCs w:val="18"/>
                                    </w:rPr>
                                    <w:t>18.96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8E9A2A7" w14:textId="77777777" w:rsidR="009F0771" w:rsidRPr="004E3ECE" w:rsidRDefault="009F0771" w:rsidP="007B6FD2">
                                  <w:pPr>
                                    <w:rPr>
                                      <w:color w:val="000000"/>
                                      <w:sz w:val="18"/>
                                      <w:szCs w:val="18"/>
                                    </w:rPr>
                                  </w:pPr>
                                  <w:r w:rsidRPr="004E3ECE">
                                    <w:rPr>
                                      <w:color w:val="000000"/>
                                      <w:sz w:val="18"/>
                                      <w:szCs w:val="18"/>
                                    </w:rPr>
                                    <w:t>1.01</w:t>
                                  </w:r>
                                </w:p>
                              </w:tc>
                            </w:tr>
                            <w:tr w:rsidR="009F0771" w14:paraId="6A992F48" w14:textId="77777777" w:rsidTr="007B6FD2">
                              <w:trPr>
                                <w:jc w:val="center"/>
                              </w:trPr>
                              <w:tc>
                                <w:tcPr>
                                  <w:tcW w:w="1345" w:type="dxa"/>
                                </w:tcPr>
                                <w:p w14:paraId="207AA6EB" w14:textId="77777777" w:rsidR="009F0771" w:rsidRPr="00FD42CC" w:rsidRDefault="009F0771" w:rsidP="007B6FD2">
                                  <w:pPr>
                                    <w:jc w:val="center"/>
                                    <w:rPr>
                                      <w:sz w:val="18"/>
                                      <w:szCs w:val="18"/>
                                    </w:rPr>
                                  </w:pPr>
                                  <w:r w:rsidRPr="00FD42CC">
                                    <w:rPr>
                                      <w:sz w:val="18"/>
                                      <w:szCs w:val="18"/>
                                    </w:rPr>
                                    <w:t>6</w:t>
                                  </w:r>
                                </w:p>
                              </w:tc>
                              <w:tc>
                                <w:tcPr>
                                  <w:tcW w:w="900" w:type="dxa"/>
                                  <w:tcBorders>
                                    <w:top w:val="single" w:sz="4" w:space="0" w:color="auto"/>
                                    <w:left w:val="nil"/>
                                    <w:bottom w:val="single" w:sz="4" w:space="0" w:color="auto"/>
                                    <w:right w:val="single" w:sz="4" w:space="0" w:color="auto"/>
                                  </w:tcBorders>
                                  <w:shd w:val="clear" w:color="auto" w:fill="auto"/>
                                  <w:vAlign w:val="bottom"/>
                                </w:tcPr>
                                <w:p w14:paraId="1C6251BA" w14:textId="77777777" w:rsidR="009F0771" w:rsidRPr="004E3ECE" w:rsidRDefault="009F0771" w:rsidP="007B6FD2">
                                  <w:pPr>
                                    <w:rPr>
                                      <w:color w:val="000000"/>
                                      <w:sz w:val="18"/>
                                      <w:szCs w:val="18"/>
                                    </w:rPr>
                                  </w:pPr>
                                  <w:r w:rsidRPr="004E3ECE">
                                    <w:rPr>
                                      <w:color w:val="000000"/>
                                      <w:sz w:val="18"/>
                                      <w:szCs w:val="18"/>
                                    </w:rPr>
                                    <w:t>0.38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2E60392" w14:textId="77777777" w:rsidR="009F0771" w:rsidRPr="004E3ECE" w:rsidRDefault="009F0771" w:rsidP="007B6FD2">
                                  <w:pPr>
                                    <w:rPr>
                                      <w:color w:val="000000"/>
                                      <w:sz w:val="18"/>
                                      <w:szCs w:val="18"/>
                                    </w:rPr>
                                  </w:pPr>
                                  <w:r w:rsidRPr="004E3ECE">
                                    <w:rPr>
                                      <w:color w:val="000000"/>
                                      <w:sz w:val="18"/>
                                      <w:szCs w:val="18"/>
                                    </w:rPr>
                                    <w:t>4.53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D23B7F4" w14:textId="77777777" w:rsidR="009F0771" w:rsidRPr="004E3ECE" w:rsidRDefault="009F0771" w:rsidP="007B6FD2">
                                  <w:pPr>
                                    <w:rPr>
                                      <w:color w:val="000000"/>
                                      <w:sz w:val="18"/>
                                      <w:szCs w:val="18"/>
                                    </w:rPr>
                                  </w:pPr>
                                  <w:r w:rsidRPr="004E3ECE">
                                    <w:rPr>
                                      <w:color w:val="000000"/>
                                      <w:sz w:val="18"/>
                                      <w:szCs w:val="18"/>
                                    </w:rPr>
                                    <w:t>17.55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E54E328" w14:textId="77777777" w:rsidR="009F0771" w:rsidRPr="004E3ECE" w:rsidRDefault="009F0771" w:rsidP="007B6FD2">
                                  <w:pPr>
                                    <w:rPr>
                                      <w:color w:val="000000"/>
                                      <w:sz w:val="18"/>
                                      <w:szCs w:val="18"/>
                                    </w:rPr>
                                  </w:pPr>
                                  <w:r w:rsidRPr="004E3ECE">
                                    <w:rPr>
                                      <w:color w:val="000000"/>
                                      <w:sz w:val="18"/>
                                      <w:szCs w:val="18"/>
                                    </w:rPr>
                                    <w:t>18.44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99B6C5E" w14:textId="77777777" w:rsidR="009F0771" w:rsidRPr="004E3ECE" w:rsidRDefault="009F0771" w:rsidP="007B6FD2">
                                  <w:pPr>
                                    <w:rPr>
                                      <w:color w:val="000000"/>
                                      <w:sz w:val="18"/>
                                      <w:szCs w:val="18"/>
                                    </w:rPr>
                                  </w:pPr>
                                  <w:r w:rsidRPr="004E3ECE">
                                    <w:rPr>
                                      <w:color w:val="000000"/>
                                      <w:sz w:val="18"/>
                                      <w:szCs w:val="18"/>
                                    </w:rPr>
                                    <w:t>0.97</w:t>
                                  </w:r>
                                </w:p>
                              </w:tc>
                            </w:tr>
                            <w:tr w:rsidR="009F0771" w14:paraId="474594C7" w14:textId="77777777" w:rsidTr="007B6FD2">
                              <w:trPr>
                                <w:jc w:val="center"/>
                              </w:trPr>
                              <w:tc>
                                <w:tcPr>
                                  <w:tcW w:w="1345" w:type="dxa"/>
                                </w:tcPr>
                                <w:p w14:paraId="11B7D4E5" w14:textId="77777777" w:rsidR="009F0771" w:rsidRPr="00FD42CC" w:rsidRDefault="009F0771" w:rsidP="007B6FD2">
                                  <w:pPr>
                                    <w:jc w:val="center"/>
                                    <w:rPr>
                                      <w:sz w:val="18"/>
                                      <w:szCs w:val="18"/>
                                    </w:rPr>
                                  </w:pPr>
                                  <w:r w:rsidRPr="00FD42CC">
                                    <w:rPr>
                                      <w:sz w:val="18"/>
                                      <w:szCs w:val="18"/>
                                    </w:rPr>
                                    <w:t>7</w:t>
                                  </w:r>
                                </w:p>
                              </w:tc>
                              <w:tc>
                                <w:tcPr>
                                  <w:tcW w:w="900" w:type="dxa"/>
                                  <w:tcBorders>
                                    <w:top w:val="single" w:sz="4" w:space="0" w:color="auto"/>
                                    <w:left w:val="nil"/>
                                    <w:bottom w:val="single" w:sz="4" w:space="0" w:color="auto"/>
                                    <w:right w:val="single" w:sz="4" w:space="0" w:color="auto"/>
                                  </w:tcBorders>
                                  <w:shd w:val="clear" w:color="auto" w:fill="auto"/>
                                  <w:vAlign w:val="bottom"/>
                                </w:tcPr>
                                <w:p w14:paraId="546F12B5" w14:textId="77777777" w:rsidR="009F0771" w:rsidRPr="004E3ECE" w:rsidRDefault="009F0771" w:rsidP="007B6FD2">
                                  <w:pPr>
                                    <w:rPr>
                                      <w:color w:val="000000"/>
                                      <w:sz w:val="18"/>
                                      <w:szCs w:val="18"/>
                                    </w:rPr>
                                  </w:pPr>
                                  <w:r w:rsidRPr="004E3ECE">
                                    <w:rPr>
                                      <w:color w:val="000000"/>
                                      <w:sz w:val="18"/>
                                      <w:szCs w:val="18"/>
                                    </w:rPr>
                                    <w:t>0.53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42D8877" w14:textId="77777777" w:rsidR="009F0771" w:rsidRPr="004E3ECE" w:rsidRDefault="009F0771" w:rsidP="007B6FD2">
                                  <w:pPr>
                                    <w:rPr>
                                      <w:color w:val="000000"/>
                                      <w:sz w:val="18"/>
                                      <w:szCs w:val="18"/>
                                    </w:rPr>
                                  </w:pPr>
                                  <w:r w:rsidRPr="004E3ECE">
                                    <w:rPr>
                                      <w:color w:val="000000"/>
                                      <w:sz w:val="18"/>
                                      <w:szCs w:val="18"/>
                                    </w:rPr>
                                    <w:t>4.41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21D9077D" w14:textId="77777777" w:rsidR="009F0771" w:rsidRPr="004E3ECE" w:rsidRDefault="009F0771" w:rsidP="007B6FD2">
                                  <w:pPr>
                                    <w:rPr>
                                      <w:color w:val="000000"/>
                                      <w:sz w:val="18"/>
                                      <w:szCs w:val="18"/>
                                    </w:rPr>
                                  </w:pPr>
                                  <w:r w:rsidRPr="004E3ECE">
                                    <w:rPr>
                                      <w:color w:val="000000"/>
                                      <w:sz w:val="18"/>
                                      <w:szCs w:val="18"/>
                                    </w:rPr>
                                    <w:t>17.88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E00FA1D" w14:textId="77777777" w:rsidR="009F0771" w:rsidRPr="004E3ECE" w:rsidRDefault="009F0771" w:rsidP="007B6FD2">
                                  <w:pPr>
                                    <w:rPr>
                                      <w:color w:val="000000"/>
                                      <w:sz w:val="18"/>
                                      <w:szCs w:val="18"/>
                                    </w:rPr>
                                  </w:pPr>
                                  <w:r w:rsidRPr="004E3ECE">
                                    <w:rPr>
                                      <w:color w:val="000000"/>
                                      <w:sz w:val="18"/>
                                      <w:szCs w:val="18"/>
                                    </w:rPr>
                                    <w:t>20.66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687EAC0" w14:textId="77777777" w:rsidR="009F0771" w:rsidRPr="004E3ECE" w:rsidRDefault="009F0771" w:rsidP="007B6FD2">
                                  <w:pPr>
                                    <w:rPr>
                                      <w:color w:val="000000"/>
                                      <w:sz w:val="18"/>
                                      <w:szCs w:val="18"/>
                                    </w:rPr>
                                  </w:pPr>
                                  <w:r w:rsidRPr="004E3ECE">
                                    <w:rPr>
                                      <w:color w:val="000000"/>
                                      <w:sz w:val="18"/>
                                      <w:szCs w:val="18"/>
                                    </w:rPr>
                                    <w:t>1.07</w:t>
                                  </w:r>
                                </w:p>
                              </w:tc>
                            </w:tr>
                            <w:tr w:rsidR="009F0771" w14:paraId="068B85F2" w14:textId="77777777" w:rsidTr="007B6FD2">
                              <w:trPr>
                                <w:jc w:val="center"/>
                              </w:trPr>
                              <w:tc>
                                <w:tcPr>
                                  <w:tcW w:w="1345" w:type="dxa"/>
                                </w:tcPr>
                                <w:p w14:paraId="536965A4" w14:textId="77777777" w:rsidR="009F0771" w:rsidRPr="00FD42CC" w:rsidRDefault="009F0771" w:rsidP="007B6FD2">
                                  <w:pPr>
                                    <w:jc w:val="center"/>
                                    <w:rPr>
                                      <w:sz w:val="18"/>
                                      <w:szCs w:val="18"/>
                                    </w:rPr>
                                  </w:pPr>
                                  <w:r w:rsidRPr="00FD42CC">
                                    <w:rPr>
                                      <w:sz w:val="18"/>
                                      <w:szCs w:val="18"/>
                                    </w:rPr>
                                    <w:t>8</w:t>
                                  </w:r>
                                </w:p>
                              </w:tc>
                              <w:tc>
                                <w:tcPr>
                                  <w:tcW w:w="900" w:type="dxa"/>
                                  <w:tcBorders>
                                    <w:top w:val="single" w:sz="4" w:space="0" w:color="auto"/>
                                    <w:left w:val="nil"/>
                                    <w:bottom w:val="single" w:sz="4" w:space="0" w:color="auto"/>
                                    <w:right w:val="single" w:sz="4" w:space="0" w:color="auto"/>
                                  </w:tcBorders>
                                  <w:shd w:val="clear" w:color="auto" w:fill="auto"/>
                                  <w:vAlign w:val="bottom"/>
                                </w:tcPr>
                                <w:p w14:paraId="0D6D2C22" w14:textId="77777777" w:rsidR="009F0771" w:rsidRPr="004E3ECE" w:rsidRDefault="009F0771" w:rsidP="007B6FD2">
                                  <w:pPr>
                                    <w:rPr>
                                      <w:color w:val="000000"/>
                                      <w:sz w:val="18"/>
                                      <w:szCs w:val="18"/>
                                    </w:rPr>
                                  </w:pPr>
                                  <w:r w:rsidRPr="004E3ECE">
                                    <w:rPr>
                                      <w:color w:val="000000"/>
                                      <w:sz w:val="18"/>
                                      <w:szCs w:val="18"/>
                                    </w:rPr>
                                    <w:t>0.25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042C8E1" w14:textId="77777777" w:rsidR="009F0771" w:rsidRPr="004E3ECE" w:rsidRDefault="009F0771" w:rsidP="007B6FD2">
                                  <w:pPr>
                                    <w:rPr>
                                      <w:color w:val="000000"/>
                                      <w:sz w:val="18"/>
                                      <w:szCs w:val="18"/>
                                    </w:rPr>
                                  </w:pPr>
                                  <w:r w:rsidRPr="004E3ECE">
                                    <w:rPr>
                                      <w:color w:val="000000"/>
                                      <w:sz w:val="18"/>
                                      <w:szCs w:val="18"/>
                                    </w:rPr>
                                    <w:t>4.65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D211FE1" w14:textId="77777777" w:rsidR="009F0771" w:rsidRPr="004E3ECE" w:rsidRDefault="009F0771" w:rsidP="007B6FD2">
                                  <w:pPr>
                                    <w:rPr>
                                      <w:color w:val="000000"/>
                                      <w:sz w:val="18"/>
                                      <w:szCs w:val="18"/>
                                    </w:rPr>
                                  </w:pPr>
                                  <w:r w:rsidRPr="004E3ECE">
                                    <w:rPr>
                                      <w:color w:val="000000"/>
                                      <w:sz w:val="18"/>
                                      <w:szCs w:val="18"/>
                                    </w:rPr>
                                    <w:t>17.35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AD0C0CC" w14:textId="77777777" w:rsidR="009F0771" w:rsidRPr="004E3ECE" w:rsidRDefault="009F0771" w:rsidP="007B6FD2">
                                  <w:pPr>
                                    <w:rPr>
                                      <w:color w:val="000000"/>
                                      <w:sz w:val="18"/>
                                      <w:szCs w:val="18"/>
                                    </w:rPr>
                                  </w:pPr>
                                  <w:r w:rsidRPr="004E3ECE">
                                    <w:rPr>
                                      <w:color w:val="000000"/>
                                      <w:sz w:val="18"/>
                                      <w:szCs w:val="18"/>
                                    </w:rPr>
                                    <w:t>15.72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5812594" w14:textId="77777777" w:rsidR="009F0771" w:rsidRPr="004E3ECE" w:rsidRDefault="009F0771" w:rsidP="007B6FD2">
                                  <w:pPr>
                                    <w:rPr>
                                      <w:color w:val="000000"/>
                                      <w:sz w:val="18"/>
                                      <w:szCs w:val="18"/>
                                    </w:rPr>
                                  </w:pPr>
                                  <w:r w:rsidRPr="004E3ECE">
                                    <w:rPr>
                                      <w:color w:val="000000"/>
                                      <w:sz w:val="18"/>
                                      <w:szCs w:val="18"/>
                                    </w:rPr>
                                    <w:t>0.85</w:t>
                                  </w:r>
                                </w:p>
                              </w:tc>
                            </w:tr>
                            <w:tr w:rsidR="009F0771" w14:paraId="20FB4E1D" w14:textId="77777777" w:rsidTr="007B6FD2">
                              <w:trPr>
                                <w:jc w:val="center"/>
                              </w:trPr>
                              <w:tc>
                                <w:tcPr>
                                  <w:tcW w:w="5845" w:type="dxa"/>
                                  <w:gridSpan w:val="6"/>
                                  <w:tcBorders>
                                    <w:right w:val="single" w:sz="4" w:space="0" w:color="auto"/>
                                  </w:tcBorders>
                                  <w:shd w:val="clear" w:color="auto" w:fill="D9D9D9" w:themeFill="background1" w:themeFillShade="D9"/>
                                </w:tcPr>
                                <w:p w14:paraId="319E4CF6" w14:textId="77777777" w:rsidR="009F0771" w:rsidRPr="00FD42CC" w:rsidRDefault="009F0771" w:rsidP="007B6FD2">
                                  <w:pPr>
                                    <w:jc w:val="center"/>
                                    <w:rPr>
                                      <w:color w:val="000000"/>
                                      <w:sz w:val="18"/>
                                      <w:szCs w:val="18"/>
                                    </w:rPr>
                                  </w:pPr>
                                  <w:r>
                                    <w:rPr>
                                      <w:b/>
                                      <w:bCs/>
                                      <w:sz w:val="18"/>
                                      <w:szCs w:val="18"/>
                                    </w:rPr>
                                    <w:t>12</w:t>
                                  </w:r>
                                  <w:r w:rsidRPr="00FD42CC">
                                    <w:rPr>
                                      <w:b/>
                                      <w:bCs/>
                                      <w:sz w:val="18"/>
                                      <w:szCs w:val="18"/>
                                    </w:rPr>
                                    <w:t>-month East NY (3002)</w:t>
                                  </w:r>
                                </w:p>
                              </w:tc>
                            </w:tr>
                            <w:tr w:rsidR="009F0771" w14:paraId="44916CFC" w14:textId="77777777" w:rsidTr="007B6FD2">
                              <w:trPr>
                                <w:jc w:val="center"/>
                              </w:trPr>
                              <w:tc>
                                <w:tcPr>
                                  <w:tcW w:w="1345" w:type="dxa"/>
                                </w:tcPr>
                                <w:p w14:paraId="63F072B8" w14:textId="77777777" w:rsidR="009F0771" w:rsidRPr="00FD42CC" w:rsidRDefault="009F0771" w:rsidP="007B6FD2">
                                  <w:pPr>
                                    <w:jc w:val="center"/>
                                    <w:rPr>
                                      <w:sz w:val="18"/>
                                      <w:szCs w:val="18"/>
                                    </w:rPr>
                                  </w:pPr>
                                  <w:r w:rsidRPr="00FD42CC">
                                    <w:rPr>
                                      <w:sz w:val="18"/>
                                      <w:szCs w:val="18"/>
                                    </w:rPr>
                                    <w:t>1</w:t>
                                  </w:r>
                                </w:p>
                              </w:tc>
                              <w:tc>
                                <w:tcPr>
                                  <w:tcW w:w="900" w:type="dxa"/>
                                  <w:tcBorders>
                                    <w:top w:val="single" w:sz="4" w:space="0" w:color="auto"/>
                                    <w:left w:val="nil"/>
                                    <w:bottom w:val="single" w:sz="4" w:space="0" w:color="auto"/>
                                    <w:right w:val="single" w:sz="4" w:space="0" w:color="auto"/>
                                  </w:tcBorders>
                                  <w:shd w:val="clear" w:color="auto" w:fill="auto"/>
                                  <w:vAlign w:val="bottom"/>
                                </w:tcPr>
                                <w:p w14:paraId="1A6DE1ED" w14:textId="77777777" w:rsidR="009F0771" w:rsidRPr="004E3ECE" w:rsidRDefault="009F0771" w:rsidP="007B6FD2">
                                  <w:pPr>
                                    <w:rPr>
                                      <w:color w:val="000000"/>
                                      <w:sz w:val="18"/>
                                      <w:szCs w:val="18"/>
                                    </w:rPr>
                                  </w:pPr>
                                  <w:r w:rsidRPr="004E3ECE">
                                    <w:rPr>
                                      <w:color w:val="000000"/>
                                      <w:sz w:val="18"/>
                                      <w:szCs w:val="18"/>
                                    </w:rPr>
                                    <w:t>0.87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480F5DA" w14:textId="77777777" w:rsidR="009F0771" w:rsidRPr="004E3ECE" w:rsidRDefault="009F0771" w:rsidP="007B6FD2">
                                  <w:pPr>
                                    <w:rPr>
                                      <w:color w:val="000000"/>
                                      <w:sz w:val="18"/>
                                      <w:szCs w:val="18"/>
                                    </w:rPr>
                                  </w:pPr>
                                  <w:r w:rsidRPr="004E3ECE">
                                    <w:rPr>
                                      <w:color w:val="000000"/>
                                      <w:sz w:val="18"/>
                                      <w:szCs w:val="18"/>
                                    </w:rPr>
                                    <w:t>4.12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62645AE0" w14:textId="77777777" w:rsidR="009F0771" w:rsidRPr="004E3ECE" w:rsidRDefault="009F0771" w:rsidP="007B6FD2">
                                  <w:pPr>
                                    <w:rPr>
                                      <w:color w:val="000000"/>
                                      <w:sz w:val="18"/>
                                      <w:szCs w:val="18"/>
                                    </w:rPr>
                                  </w:pPr>
                                  <w:r w:rsidRPr="004E3ECE">
                                    <w:rPr>
                                      <w:color w:val="000000"/>
                                      <w:sz w:val="18"/>
                                      <w:szCs w:val="18"/>
                                    </w:rPr>
                                    <w:t>40.65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EFF236F" w14:textId="77777777" w:rsidR="009F0771" w:rsidRPr="004E3ECE" w:rsidRDefault="009F0771" w:rsidP="007B6FD2">
                                  <w:pPr>
                                    <w:rPr>
                                      <w:color w:val="000000"/>
                                      <w:sz w:val="18"/>
                                      <w:szCs w:val="18"/>
                                    </w:rPr>
                                  </w:pPr>
                                  <w:r w:rsidRPr="004E3ECE">
                                    <w:rPr>
                                      <w:color w:val="000000"/>
                                      <w:sz w:val="18"/>
                                      <w:szCs w:val="18"/>
                                    </w:rPr>
                                    <w:t>107.79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CFF2DEB" w14:textId="77777777" w:rsidR="009F0771" w:rsidRPr="004E3ECE" w:rsidRDefault="009F0771" w:rsidP="007B6FD2">
                                  <w:pPr>
                                    <w:rPr>
                                      <w:color w:val="000000"/>
                                      <w:sz w:val="18"/>
                                      <w:szCs w:val="18"/>
                                    </w:rPr>
                                  </w:pPr>
                                  <w:r w:rsidRPr="004E3ECE">
                                    <w:rPr>
                                      <w:color w:val="000000"/>
                                      <w:sz w:val="18"/>
                                      <w:szCs w:val="18"/>
                                    </w:rPr>
                                    <w:t>2.58</w:t>
                                  </w:r>
                                </w:p>
                              </w:tc>
                            </w:tr>
                            <w:tr w:rsidR="009F0771" w14:paraId="73E88C23" w14:textId="77777777" w:rsidTr="007B6FD2">
                              <w:trPr>
                                <w:jc w:val="center"/>
                              </w:trPr>
                              <w:tc>
                                <w:tcPr>
                                  <w:tcW w:w="1345" w:type="dxa"/>
                                </w:tcPr>
                                <w:p w14:paraId="1A0EC682" w14:textId="77777777" w:rsidR="009F0771" w:rsidRPr="00FD42CC" w:rsidRDefault="009F0771" w:rsidP="007B6FD2">
                                  <w:pPr>
                                    <w:jc w:val="center"/>
                                    <w:rPr>
                                      <w:sz w:val="18"/>
                                      <w:szCs w:val="18"/>
                                    </w:rPr>
                                  </w:pPr>
                                  <w:r w:rsidRPr="00FD42CC">
                                    <w:rPr>
                                      <w:sz w:val="18"/>
                                      <w:szCs w:val="18"/>
                                    </w:rPr>
                                    <w:t>2</w:t>
                                  </w:r>
                                </w:p>
                              </w:tc>
                              <w:tc>
                                <w:tcPr>
                                  <w:tcW w:w="900" w:type="dxa"/>
                                  <w:tcBorders>
                                    <w:top w:val="single" w:sz="4" w:space="0" w:color="auto"/>
                                    <w:left w:val="nil"/>
                                    <w:bottom w:val="single" w:sz="4" w:space="0" w:color="auto"/>
                                    <w:right w:val="single" w:sz="4" w:space="0" w:color="auto"/>
                                  </w:tcBorders>
                                  <w:shd w:val="clear" w:color="auto" w:fill="auto"/>
                                  <w:vAlign w:val="bottom"/>
                                </w:tcPr>
                                <w:p w14:paraId="43E21D3A" w14:textId="77777777" w:rsidR="009F0771" w:rsidRPr="004E3ECE" w:rsidRDefault="009F0771" w:rsidP="007B6FD2">
                                  <w:pPr>
                                    <w:rPr>
                                      <w:color w:val="000000"/>
                                      <w:sz w:val="18"/>
                                      <w:szCs w:val="18"/>
                                    </w:rPr>
                                  </w:pPr>
                                  <w:r w:rsidRPr="004E3ECE">
                                    <w:rPr>
                                      <w:color w:val="000000"/>
                                      <w:sz w:val="18"/>
                                      <w:szCs w:val="18"/>
                                    </w:rPr>
                                    <w:t>0.61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4881628" w14:textId="77777777" w:rsidR="009F0771" w:rsidRPr="004E3ECE" w:rsidRDefault="009F0771" w:rsidP="007B6FD2">
                                  <w:pPr>
                                    <w:rPr>
                                      <w:color w:val="000000"/>
                                      <w:sz w:val="18"/>
                                      <w:szCs w:val="18"/>
                                    </w:rPr>
                                  </w:pPr>
                                  <w:r w:rsidRPr="004E3ECE">
                                    <w:rPr>
                                      <w:color w:val="000000"/>
                                      <w:sz w:val="18"/>
                                      <w:szCs w:val="18"/>
                                    </w:rPr>
                                    <w:t>4.53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3C6DF71" w14:textId="77777777" w:rsidR="009F0771" w:rsidRPr="004E3ECE" w:rsidRDefault="009F0771" w:rsidP="007B6FD2">
                                  <w:pPr>
                                    <w:rPr>
                                      <w:color w:val="000000"/>
                                      <w:sz w:val="18"/>
                                      <w:szCs w:val="18"/>
                                    </w:rPr>
                                  </w:pPr>
                                  <w:r w:rsidRPr="004E3ECE">
                                    <w:rPr>
                                      <w:color w:val="000000"/>
                                      <w:sz w:val="18"/>
                                      <w:szCs w:val="18"/>
                                    </w:rPr>
                                    <w:t>40.91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F769C88" w14:textId="77777777" w:rsidR="009F0771" w:rsidRPr="004E3ECE" w:rsidRDefault="009F0771" w:rsidP="007B6FD2">
                                  <w:pPr>
                                    <w:rPr>
                                      <w:color w:val="000000"/>
                                      <w:sz w:val="18"/>
                                      <w:szCs w:val="18"/>
                                    </w:rPr>
                                  </w:pPr>
                                  <w:r w:rsidRPr="004E3ECE">
                                    <w:rPr>
                                      <w:color w:val="000000"/>
                                      <w:sz w:val="18"/>
                                      <w:szCs w:val="18"/>
                                    </w:rPr>
                                    <w:t>92.38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4600D3D" w14:textId="77777777" w:rsidR="009F0771" w:rsidRPr="004E3ECE" w:rsidRDefault="009F0771" w:rsidP="007B6FD2">
                                  <w:pPr>
                                    <w:rPr>
                                      <w:color w:val="000000"/>
                                      <w:sz w:val="18"/>
                                      <w:szCs w:val="18"/>
                                    </w:rPr>
                                  </w:pPr>
                                  <w:r w:rsidRPr="004E3ECE">
                                    <w:rPr>
                                      <w:color w:val="000000"/>
                                      <w:sz w:val="18"/>
                                      <w:szCs w:val="18"/>
                                    </w:rPr>
                                    <w:t>2.19</w:t>
                                  </w:r>
                                </w:p>
                              </w:tc>
                            </w:tr>
                            <w:tr w:rsidR="009F0771" w14:paraId="06465635" w14:textId="77777777" w:rsidTr="007B6FD2">
                              <w:trPr>
                                <w:jc w:val="center"/>
                              </w:trPr>
                              <w:tc>
                                <w:tcPr>
                                  <w:tcW w:w="1345" w:type="dxa"/>
                                </w:tcPr>
                                <w:p w14:paraId="3B5516A6" w14:textId="77777777" w:rsidR="009F0771" w:rsidRPr="00FD42CC" w:rsidRDefault="009F0771" w:rsidP="007B6FD2">
                                  <w:pPr>
                                    <w:jc w:val="center"/>
                                    <w:rPr>
                                      <w:sz w:val="18"/>
                                      <w:szCs w:val="18"/>
                                    </w:rPr>
                                  </w:pPr>
                                  <w:r w:rsidRPr="00FD42CC">
                                    <w:rPr>
                                      <w:sz w:val="18"/>
                                      <w:szCs w:val="18"/>
                                    </w:rPr>
                                    <w:t>3</w:t>
                                  </w:r>
                                </w:p>
                              </w:tc>
                              <w:tc>
                                <w:tcPr>
                                  <w:tcW w:w="900" w:type="dxa"/>
                                  <w:tcBorders>
                                    <w:top w:val="single" w:sz="4" w:space="0" w:color="auto"/>
                                    <w:left w:val="nil"/>
                                    <w:bottom w:val="single" w:sz="4" w:space="0" w:color="auto"/>
                                    <w:right w:val="single" w:sz="4" w:space="0" w:color="auto"/>
                                  </w:tcBorders>
                                  <w:shd w:val="clear" w:color="auto" w:fill="auto"/>
                                  <w:vAlign w:val="bottom"/>
                                </w:tcPr>
                                <w:p w14:paraId="4A52A290" w14:textId="77777777" w:rsidR="009F0771" w:rsidRPr="004E3ECE" w:rsidRDefault="009F0771" w:rsidP="007B6FD2">
                                  <w:pPr>
                                    <w:rPr>
                                      <w:color w:val="000000"/>
                                      <w:sz w:val="18"/>
                                      <w:szCs w:val="18"/>
                                    </w:rPr>
                                  </w:pPr>
                                  <w:r w:rsidRPr="004E3ECE">
                                    <w:rPr>
                                      <w:color w:val="000000"/>
                                      <w:sz w:val="18"/>
                                      <w:szCs w:val="18"/>
                                    </w:rPr>
                                    <w:t>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F335A5C" w14:textId="77777777" w:rsidR="009F0771" w:rsidRPr="004E3ECE" w:rsidRDefault="009F0771" w:rsidP="007B6FD2">
                                  <w:pPr>
                                    <w:rPr>
                                      <w:color w:val="000000"/>
                                      <w:sz w:val="18"/>
                                      <w:szCs w:val="18"/>
                                    </w:rPr>
                                  </w:pPr>
                                  <w:r w:rsidRPr="004E3ECE">
                                    <w:rPr>
                                      <w:color w:val="000000"/>
                                      <w:sz w:val="18"/>
                                      <w:szCs w:val="18"/>
                                    </w:rPr>
                                    <w:t>5.49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01E526A" w14:textId="77777777" w:rsidR="009F0771" w:rsidRPr="004E3ECE" w:rsidRDefault="009F0771" w:rsidP="007B6FD2">
                                  <w:pPr>
                                    <w:rPr>
                                      <w:color w:val="000000"/>
                                      <w:sz w:val="18"/>
                                      <w:szCs w:val="18"/>
                                    </w:rPr>
                                  </w:pPr>
                                  <w:r w:rsidRPr="004E3ECE">
                                    <w:rPr>
                                      <w:color w:val="000000"/>
                                      <w:sz w:val="18"/>
                                      <w:szCs w:val="18"/>
                                    </w:rPr>
                                    <w:t>40.36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64C81ED" w14:textId="77777777" w:rsidR="009F0771" w:rsidRPr="004E3ECE" w:rsidRDefault="009F0771" w:rsidP="007B6FD2">
                                  <w:pPr>
                                    <w:rPr>
                                      <w:color w:val="000000"/>
                                      <w:sz w:val="18"/>
                                      <w:szCs w:val="18"/>
                                    </w:rPr>
                                  </w:pPr>
                                  <w:r w:rsidRPr="004E3ECE">
                                    <w:rPr>
                                      <w:color w:val="000000"/>
                                      <w:sz w:val="18"/>
                                      <w:szCs w:val="18"/>
                                    </w:rPr>
                                    <w:t>56.34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0213DA3" w14:textId="77777777" w:rsidR="009F0771" w:rsidRPr="004E3ECE" w:rsidRDefault="009F0771" w:rsidP="007B6FD2">
                                  <w:pPr>
                                    <w:rPr>
                                      <w:color w:val="000000"/>
                                      <w:sz w:val="18"/>
                                      <w:szCs w:val="18"/>
                                    </w:rPr>
                                  </w:pPr>
                                  <w:r w:rsidRPr="004E3ECE">
                                    <w:rPr>
                                      <w:color w:val="000000"/>
                                      <w:sz w:val="18"/>
                                      <w:szCs w:val="18"/>
                                    </w:rPr>
                                    <w:t>1.38</w:t>
                                  </w:r>
                                </w:p>
                              </w:tc>
                            </w:tr>
                            <w:tr w:rsidR="009F0771" w14:paraId="372BB196" w14:textId="77777777" w:rsidTr="007B6FD2">
                              <w:trPr>
                                <w:jc w:val="center"/>
                              </w:trPr>
                              <w:tc>
                                <w:tcPr>
                                  <w:tcW w:w="1345" w:type="dxa"/>
                                </w:tcPr>
                                <w:p w14:paraId="5365E760" w14:textId="77777777" w:rsidR="009F0771" w:rsidRPr="00FD42CC" w:rsidRDefault="009F0771" w:rsidP="007B6FD2">
                                  <w:pPr>
                                    <w:jc w:val="center"/>
                                    <w:rPr>
                                      <w:sz w:val="18"/>
                                      <w:szCs w:val="18"/>
                                    </w:rPr>
                                  </w:pPr>
                                  <w:r w:rsidRPr="00FD42CC">
                                    <w:rPr>
                                      <w:sz w:val="18"/>
                                      <w:szCs w:val="18"/>
                                    </w:rPr>
                                    <w:t>4</w:t>
                                  </w:r>
                                </w:p>
                              </w:tc>
                              <w:tc>
                                <w:tcPr>
                                  <w:tcW w:w="900" w:type="dxa"/>
                                  <w:tcBorders>
                                    <w:top w:val="single" w:sz="4" w:space="0" w:color="auto"/>
                                    <w:left w:val="nil"/>
                                    <w:bottom w:val="single" w:sz="4" w:space="0" w:color="auto"/>
                                    <w:right w:val="single" w:sz="4" w:space="0" w:color="auto"/>
                                  </w:tcBorders>
                                  <w:shd w:val="clear" w:color="auto" w:fill="auto"/>
                                  <w:vAlign w:val="bottom"/>
                                </w:tcPr>
                                <w:p w14:paraId="076A2997" w14:textId="77777777" w:rsidR="009F0771" w:rsidRPr="004E3ECE" w:rsidRDefault="009F0771" w:rsidP="007B6FD2">
                                  <w:pPr>
                                    <w:rPr>
                                      <w:color w:val="000000"/>
                                      <w:sz w:val="18"/>
                                      <w:szCs w:val="18"/>
                                    </w:rPr>
                                  </w:pPr>
                                  <w:r w:rsidRPr="004E3ECE">
                                    <w:rPr>
                                      <w:color w:val="000000"/>
                                      <w:sz w:val="18"/>
                                      <w:szCs w:val="18"/>
                                    </w:rPr>
                                    <w:t>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ECA45EC" w14:textId="77777777" w:rsidR="009F0771" w:rsidRPr="004E3ECE" w:rsidRDefault="009F0771" w:rsidP="007B6FD2">
                                  <w:pPr>
                                    <w:rPr>
                                      <w:color w:val="000000"/>
                                      <w:sz w:val="18"/>
                                      <w:szCs w:val="18"/>
                                    </w:rPr>
                                  </w:pPr>
                                  <w:r w:rsidRPr="004E3ECE">
                                    <w:rPr>
                                      <w:color w:val="000000"/>
                                      <w:sz w:val="18"/>
                                      <w:szCs w:val="18"/>
                                    </w:rPr>
                                    <w:t>6.11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0E92DD4" w14:textId="77777777" w:rsidR="009F0771" w:rsidRPr="004E3ECE" w:rsidRDefault="009F0771" w:rsidP="007B6FD2">
                                  <w:pPr>
                                    <w:rPr>
                                      <w:color w:val="000000"/>
                                      <w:sz w:val="18"/>
                                      <w:szCs w:val="18"/>
                                    </w:rPr>
                                  </w:pPr>
                                  <w:r w:rsidRPr="004E3ECE">
                                    <w:rPr>
                                      <w:color w:val="000000"/>
                                      <w:sz w:val="18"/>
                                      <w:szCs w:val="18"/>
                                    </w:rPr>
                                    <w:t>42.27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C8FCF3F" w14:textId="77777777" w:rsidR="009F0771" w:rsidRPr="004E3ECE" w:rsidRDefault="009F0771" w:rsidP="007B6FD2">
                                  <w:pPr>
                                    <w:rPr>
                                      <w:color w:val="000000"/>
                                      <w:sz w:val="18"/>
                                      <w:szCs w:val="18"/>
                                    </w:rPr>
                                  </w:pPr>
                                  <w:r w:rsidRPr="004E3ECE">
                                    <w:rPr>
                                      <w:color w:val="000000"/>
                                      <w:sz w:val="18"/>
                                      <w:szCs w:val="18"/>
                                    </w:rPr>
                                    <w:t>47.89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40E6455" w14:textId="77777777" w:rsidR="009F0771" w:rsidRPr="004E3ECE" w:rsidRDefault="009F0771" w:rsidP="007B6FD2">
                                  <w:pPr>
                                    <w:rPr>
                                      <w:color w:val="000000"/>
                                      <w:sz w:val="18"/>
                                      <w:szCs w:val="18"/>
                                    </w:rPr>
                                  </w:pPr>
                                  <w:r w:rsidRPr="004E3ECE">
                                    <w:rPr>
                                      <w:color w:val="000000"/>
                                      <w:sz w:val="18"/>
                                      <w:szCs w:val="18"/>
                                    </w:rPr>
                                    <w:t>1.13</w:t>
                                  </w:r>
                                </w:p>
                              </w:tc>
                            </w:tr>
                            <w:tr w:rsidR="009F0771" w14:paraId="4B95872E" w14:textId="77777777" w:rsidTr="007B6FD2">
                              <w:trPr>
                                <w:jc w:val="center"/>
                              </w:trPr>
                              <w:tc>
                                <w:tcPr>
                                  <w:tcW w:w="1345" w:type="dxa"/>
                                </w:tcPr>
                                <w:p w14:paraId="22489921" w14:textId="77777777" w:rsidR="009F0771" w:rsidRPr="00FD42CC" w:rsidRDefault="009F0771" w:rsidP="007B6FD2">
                                  <w:pPr>
                                    <w:jc w:val="center"/>
                                    <w:rPr>
                                      <w:sz w:val="18"/>
                                      <w:szCs w:val="18"/>
                                    </w:rPr>
                                  </w:pPr>
                                  <w:r w:rsidRPr="00FD42CC">
                                    <w:rPr>
                                      <w:sz w:val="18"/>
                                      <w:szCs w:val="18"/>
                                    </w:rPr>
                                    <w:t>5</w:t>
                                  </w:r>
                                </w:p>
                              </w:tc>
                              <w:tc>
                                <w:tcPr>
                                  <w:tcW w:w="900" w:type="dxa"/>
                                  <w:tcBorders>
                                    <w:top w:val="single" w:sz="4" w:space="0" w:color="auto"/>
                                    <w:left w:val="nil"/>
                                    <w:bottom w:val="single" w:sz="4" w:space="0" w:color="auto"/>
                                    <w:right w:val="single" w:sz="4" w:space="0" w:color="auto"/>
                                  </w:tcBorders>
                                  <w:shd w:val="clear" w:color="auto" w:fill="auto"/>
                                  <w:vAlign w:val="bottom"/>
                                </w:tcPr>
                                <w:p w14:paraId="562749AC" w14:textId="77777777" w:rsidR="009F0771" w:rsidRPr="004E3ECE" w:rsidRDefault="009F0771" w:rsidP="007B6FD2">
                                  <w:pPr>
                                    <w:rPr>
                                      <w:color w:val="000000"/>
                                      <w:sz w:val="18"/>
                                      <w:szCs w:val="18"/>
                                    </w:rPr>
                                  </w:pPr>
                                  <w:r w:rsidRPr="004E3ECE">
                                    <w:rPr>
                                      <w:color w:val="000000"/>
                                      <w:sz w:val="18"/>
                                      <w:szCs w:val="18"/>
                                    </w:rPr>
                                    <w:t>-0.03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C423EA6" w14:textId="77777777" w:rsidR="009F0771" w:rsidRPr="004E3ECE" w:rsidRDefault="009F0771" w:rsidP="007B6FD2">
                                  <w:pPr>
                                    <w:rPr>
                                      <w:color w:val="000000"/>
                                      <w:sz w:val="18"/>
                                      <w:szCs w:val="18"/>
                                    </w:rPr>
                                  </w:pPr>
                                  <w:r w:rsidRPr="004E3ECE">
                                    <w:rPr>
                                      <w:color w:val="000000"/>
                                      <w:sz w:val="18"/>
                                      <w:szCs w:val="18"/>
                                    </w:rPr>
                                    <w:t>6.05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46A471C" w14:textId="77777777" w:rsidR="009F0771" w:rsidRPr="004E3ECE" w:rsidRDefault="009F0771" w:rsidP="007B6FD2">
                                  <w:pPr>
                                    <w:rPr>
                                      <w:color w:val="000000"/>
                                      <w:sz w:val="18"/>
                                      <w:szCs w:val="18"/>
                                    </w:rPr>
                                  </w:pPr>
                                  <w:r w:rsidRPr="004E3ECE">
                                    <w:rPr>
                                      <w:color w:val="000000"/>
                                      <w:sz w:val="18"/>
                                      <w:szCs w:val="18"/>
                                    </w:rPr>
                                    <w:t>41.2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C36F117" w14:textId="77777777" w:rsidR="009F0771" w:rsidRPr="004E3ECE" w:rsidRDefault="009F0771" w:rsidP="007B6FD2">
                                  <w:pPr>
                                    <w:rPr>
                                      <w:color w:val="000000"/>
                                      <w:sz w:val="18"/>
                                      <w:szCs w:val="18"/>
                                    </w:rPr>
                                  </w:pPr>
                                  <w:r w:rsidRPr="004E3ECE">
                                    <w:rPr>
                                      <w:color w:val="000000"/>
                                      <w:sz w:val="18"/>
                                      <w:szCs w:val="18"/>
                                    </w:rPr>
                                    <w:t>47.62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2CBB2C2" w14:textId="77777777" w:rsidR="009F0771" w:rsidRPr="004E3ECE" w:rsidRDefault="009F0771" w:rsidP="007B6FD2">
                                  <w:pPr>
                                    <w:rPr>
                                      <w:color w:val="000000"/>
                                      <w:sz w:val="18"/>
                                      <w:szCs w:val="18"/>
                                    </w:rPr>
                                  </w:pPr>
                                  <w:r w:rsidRPr="004E3ECE">
                                    <w:rPr>
                                      <w:color w:val="000000"/>
                                      <w:sz w:val="18"/>
                                      <w:szCs w:val="18"/>
                                    </w:rPr>
                                    <w:t>1.14</w:t>
                                  </w:r>
                                </w:p>
                              </w:tc>
                            </w:tr>
                            <w:tr w:rsidR="009F0771" w14:paraId="1DBA0E96" w14:textId="77777777" w:rsidTr="007B6FD2">
                              <w:trPr>
                                <w:jc w:val="center"/>
                              </w:trPr>
                              <w:tc>
                                <w:tcPr>
                                  <w:tcW w:w="1345" w:type="dxa"/>
                                </w:tcPr>
                                <w:p w14:paraId="426FCD39" w14:textId="77777777" w:rsidR="009F0771" w:rsidRPr="00FD42CC" w:rsidRDefault="009F0771" w:rsidP="007B6FD2">
                                  <w:pPr>
                                    <w:jc w:val="center"/>
                                    <w:rPr>
                                      <w:sz w:val="18"/>
                                      <w:szCs w:val="18"/>
                                    </w:rPr>
                                  </w:pPr>
                                  <w:r w:rsidRPr="00FD42CC">
                                    <w:rPr>
                                      <w:sz w:val="18"/>
                                      <w:szCs w:val="18"/>
                                    </w:rPr>
                                    <w:t>6</w:t>
                                  </w:r>
                                </w:p>
                              </w:tc>
                              <w:tc>
                                <w:tcPr>
                                  <w:tcW w:w="900" w:type="dxa"/>
                                  <w:tcBorders>
                                    <w:top w:val="single" w:sz="4" w:space="0" w:color="auto"/>
                                    <w:left w:val="nil"/>
                                    <w:bottom w:val="single" w:sz="4" w:space="0" w:color="auto"/>
                                    <w:right w:val="single" w:sz="4" w:space="0" w:color="auto"/>
                                  </w:tcBorders>
                                  <w:shd w:val="clear" w:color="auto" w:fill="auto"/>
                                  <w:vAlign w:val="bottom"/>
                                </w:tcPr>
                                <w:p w14:paraId="5620D18E" w14:textId="77777777" w:rsidR="009F0771" w:rsidRPr="004E3ECE" w:rsidRDefault="009F0771" w:rsidP="007B6FD2">
                                  <w:pPr>
                                    <w:rPr>
                                      <w:color w:val="000000"/>
                                      <w:sz w:val="18"/>
                                      <w:szCs w:val="18"/>
                                    </w:rPr>
                                  </w:pPr>
                                  <w:r w:rsidRPr="004E3ECE">
                                    <w:rPr>
                                      <w:color w:val="000000"/>
                                      <w:sz w:val="18"/>
                                      <w:szCs w:val="18"/>
                                    </w:rPr>
                                    <w:t>-0.06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4142A39" w14:textId="77777777" w:rsidR="009F0771" w:rsidRPr="004E3ECE" w:rsidRDefault="009F0771" w:rsidP="007B6FD2">
                                  <w:pPr>
                                    <w:rPr>
                                      <w:color w:val="000000"/>
                                      <w:sz w:val="18"/>
                                      <w:szCs w:val="18"/>
                                    </w:rPr>
                                  </w:pPr>
                                  <w:r w:rsidRPr="004E3ECE">
                                    <w:rPr>
                                      <w:color w:val="000000"/>
                                      <w:sz w:val="18"/>
                                      <w:szCs w:val="18"/>
                                    </w:rPr>
                                    <w:t>5.66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4A4AD4A" w14:textId="77777777" w:rsidR="009F0771" w:rsidRPr="004E3ECE" w:rsidRDefault="009F0771" w:rsidP="007B6FD2">
                                  <w:pPr>
                                    <w:rPr>
                                      <w:color w:val="000000"/>
                                      <w:sz w:val="18"/>
                                      <w:szCs w:val="18"/>
                                    </w:rPr>
                                  </w:pPr>
                                  <w:r w:rsidRPr="004E3ECE">
                                    <w:rPr>
                                      <w:color w:val="000000"/>
                                      <w:sz w:val="18"/>
                                      <w:szCs w:val="18"/>
                                    </w:rPr>
                                    <w:t>43.21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C98CEE4" w14:textId="77777777" w:rsidR="009F0771" w:rsidRPr="004E3ECE" w:rsidRDefault="009F0771" w:rsidP="007B6FD2">
                                  <w:pPr>
                                    <w:rPr>
                                      <w:color w:val="000000"/>
                                      <w:sz w:val="18"/>
                                      <w:szCs w:val="18"/>
                                    </w:rPr>
                                  </w:pPr>
                                  <w:r w:rsidRPr="004E3ECE">
                                    <w:rPr>
                                      <w:color w:val="000000"/>
                                      <w:sz w:val="18"/>
                                      <w:szCs w:val="18"/>
                                    </w:rPr>
                                    <w:t>59.65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D45E6F5" w14:textId="77777777" w:rsidR="009F0771" w:rsidRPr="004E3ECE" w:rsidRDefault="009F0771" w:rsidP="007B6FD2">
                                  <w:pPr>
                                    <w:rPr>
                                      <w:color w:val="000000"/>
                                      <w:sz w:val="18"/>
                                      <w:szCs w:val="18"/>
                                    </w:rPr>
                                  </w:pPr>
                                  <w:r w:rsidRPr="004E3ECE">
                                    <w:rPr>
                                      <w:color w:val="000000"/>
                                      <w:sz w:val="18"/>
                                      <w:szCs w:val="18"/>
                                    </w:rPr>
                                    <w:t>1.37</w:t>
                                  </w:r>
                                </w:p>
                              </w:tc>
                            </w:tr>
                            <w:tr w:rsidR="009F0771" w14:paraId="1D6FC8D1" w14:textId="77777777" w:rsidTr="007B6FD2">
                              <w:trPr>
                                <w:jc w:val="center"/>
                              </w:trPr>
                              <w:tc>
                                <w:tcPr>
                                  <w:tcW w:w="1345" w:type="dxa"/>
                                </w:tcPr>
                                <w:p w14:paraId="05CE5235" w14:textId="77777777" w:rsidR="009F0771" w:rsidRPr="00FD42CC" w:rsidRDefault="009F0771" w:rsidP="007B6FD2">
                                  <w:pPr>
                                    <w:jc w:val="center"/>
                                    <w:rPr>
                                      <w:sz w:val="18"/>
                                      <w:szCs w:val="18"/>
                                    </w:rPr>
                                  </w:pPr>
                                  <w:r w:rsidRPr="00FD42CC">
                                    <w:rPr>
                                      <w:sz w:val="18"/>
                                      <w:szCs w:val="18"/>
                                    </w:rPr>
                                    <w:t>7</w:t>
                                  </w:r>
                                </w:p>
                              </w:tc>
                              <w:tc>
                                <w:tcPr>
                                  <w:tcW w:w="900" w:type="dxa"/>
                                  <w:tcBorders>
                                    <w:top w:val="single" w:sz="4" w:space="0" w:color="auto"/>
                                    <w:left w:val="nil"/>
                                    <w:bottom w:val="single" w:sz="4" w:space="0" w:color="auto"/>
                                    <w:right w:val="single" w:sz="4" w:space="0" w:color="auto"/>
                                  </w:tcBorders>
                                  <w:shd w:val="clear" w:color="auto" w:fill="auto"/>
                                  <w:vAlign w:val="bottom"/>
                                </w:tcPr>
                                <w:p w14:paraId="57347A31" w14:textId="77777777" w:rsidR="009F0771" w:rsidRPr="004E3ECE" w:rsidRDefault="009F0771" w:rsidP="007B6FD2">
                                  <w:pPr>
                                    <w:rPr>
                                      <w:color w:val="000000"/>
                                      <w:sz w:val="18"/>
                                      <w:szCs w:val="18"/>
                                    </w:rPr>
                                  </w:pPr>
                                  <w:r w:rsidRPr="004E3ECE">
                                    <w:rPr>
                                      <w:color w:val="000000"/>
                                      <w:sz w:val="18"/>
                                      <w:szCs w:val="18"/>
                                    </w:rPr>
                                    <w:t>-0.01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134099D2" w14:textId="77777777" w:rsidR="009F0771" w:rsidRPr="004E3ECE" w:rsidRDefault="009F0771" w:rsidP="007B6FD2">
                                  <w:pPr>
                                    <w:rPr>
                                      <w:color w:val="000000"/>
                                      <w:sz w:val="18"/>
                                      <w:szCs w:val="18"/>
                                    </w:rPr>
                                  </w:pPr>
                                  <w:r w:rsidRPr="004E3ECE">
                                    <w:rPr>
                                      <w:color w:val="000000"/>
                                      <w:sz w:val="18"/>
                                      <w:szCs w:val="18"/>
                                    </w:rPr>
                                    <w:t>6.15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059D5F9" w14:textId="77777777" w:rsidR="009F0771" w:rsidRPr="004E3ECE" w:rsidRDefault="009F0771" w:rsidP="007B6FD2">
                                  <w:pPr>
                                    <w:rPr>
                                      <w:color w:val="000000"/>
                                      <w:sz w:val="18"/>
                                      <w:szCs w:val="18"/>
                                    </w:rPr>
                                  </w:pPr>
                                  <w:r w:rsidRPr="004E3ECE">
                                    <w:rPr>
                                      <w:color w:val="000000"/>
                                      <w:sz w:val="18"/>
                                      <w:szCs w:val="18"/>
                                    </w:rPr>
                                    <w:t>42.94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1726C48" w14:textId="77777777" w:rsidR="009F0771" w:rsidRPr="004E3ECE" w:rsidRDefault="009F0771" w:rsidP="007B6FD2">
                                  <w:pPr>
                                    <w:rPr>
                                      <w:color w:val="000000"/>
                                      <w:sz w:val="18"/>
                                      <w:szCs w:val="18"/>
                                    </w:rPr>
                                  </w:pPr>
                                  <w:r w:rsidRPr="004E3ECE">
                                    <w:rPr>
                                      <w:color w:val="000000"/>
                                      <w:sz w:val="18"/>
                                      <w:szCs w:val="18"/>
                                    </w:rPr>
                                    <w:t>51.44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DB0A9D3" w14:textId="77777777" w:rsidR="009F0771" w:rsidRPr="004E3ECE" w:rsidRDefault="009F0771" w:rsidP="007B6FD2">
                                  <w:pPr>
                                    <w:rPr>
                                      <w:color w:val="000000"/>
                                      <w:sz w:val="18"/>
                                      <w:szCs w:val="18"/>
                                    </w:rPr>
                                  </w:pPr>
                                  <w:r w:rsidRPr="004E3ECE">
                                    <w:rPr>
                                      <w:color w:val="000000"/>
                                      <w:sz w:val="18"/>
                                      <w:szCs w:val="18"/>
                                    </w:rPr>
                                    <w:t>1.17</w:t>
                                  </w:r>
                                </w:p>
                              </w:tc>
                            </w:tr>
                            <w:tr w:rsidR="009F0771" w14:paraId="19D26F70" w14:textId="77777777" w:rsidTr="007B6FD2">
                              <w:trPr>
                                <w:jc w:val="center"/>
                              </w:trPr>
                              <w:tc>
                                <w:tcPr>
                                  <w:tcW w:w="1345" w:type="dxa"/>
                                </w:tcPr>
                                <w:p w14:paraId="6477ABA4" w14:textId="77777777" w:rsidR="009F0771" w:rsidRPr="00FD42CC" w:rsidRDefault="009F0771" w:rsidP="007B6FD2">
                                  <w:pPr>
                                    <w:jc w:val="center"/>
                                    <w:rPr>
                                      <w:sz w:val="18"/>
                                      <w:szCs w:val="18"/>
                                    </w:rPr>
                                  </w:pPr>
                                  <w:r w:rsidRPr="00FD42CC">
                                    <w:rPr>
                                      <w:sz w:val="18"/>
                                      <w:szCs w:val="18"/>
                                    </w:rPr>
                                    <w:t>8</w:t>
                                  </w:r>
                                </w:p>
                              </w:tc>
                              <w:tc>
                                <w:tcPr>
                                  <w:tcW w:w="900" w:type="dxa"/>
                                  <w:tcBorders>
                                    <w:top w:val="single" w:sz="4" w:space="0" w:color="auto"/>
                                    <w:left w:val="nil"/>
                                    <w:bottom w:val="single" w:sz="4" w:space="0" w:color="auto"/>
                                    <w:right w:val="single" w:sz="4" w:space="0" w:color="auto"/>
                                  </w:tcBorders>
                                  <w:shd w:val="clear" w:color="auto" w:fill="auto"/>
                                  <w:vAlign w:val="bottom"/>
                                </w:tcPr>
                                <w:p w14:paraId="5E008D21" w14:textId="77777777" w:rsidR="009F0771" w:rsidRPr="004E3ECE" w:rsidRDefault="009F0771" w:rsidP="007B6FD2">
                                  <w:pPr>
                                    <w:rPr>
                                      <w:color w:val="000000"/>
                                      <w:sz w:val="18"/>
                                      <w:szCs w:val="18"/>
                                    </w:rPr>
                                  </w:pPr>
                                  <w:r w:rsidRPr="004E3ECE">
                                    <w:rPr>
                                      <w:color w:val="000000"/>
                                      <w:sz w:val="18"/>
                                      <w:szCs w:val="18"/>
                                    </w:rPr>
                                    <w:t>-0.11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633055A" w14:textId="77777777" w:rsidR="009F0771" w:rsidRPr="004E3ECE" w:rsidRDefault="009F0771" w:rsidP="007B6FD2">
                                  <w:pPr>
                                    <w:rPr>
                                      <w:color w:val="000000"/>
                                      <w:sz w:val="18"/>
                                      <w:szCs w:val="18"/>
                                    </w:rPr>
                                  </w:pPr>
                                  <w:r w:rsidRPr="004E3ECE">
                                    <w:rPr>
                                      <w:color w:val="000000"/>
                                      <w:sz w:val="18"/>
                                      <w:szCs w:val="18"/>
                                    </w:rPr>
                                    <w:t>6.32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7E6129C7" w14:textId="77777777" w:rsidR="009F0771" w:rsidRPr="004E3ECE" w:rsidRDefault="009F0771" w:rsidP="007B6FD2">
                                  <w:pPr>
                                    <w:rPr>
                                      <w:color w:val="000000"/>
                                      <w:sz w:val="18"/>
                                      <w:szCs w:val="18"/>
                                    </w:rPr>
                                  </w:pPr>
                                  <w:r w:rsidRPr="004E3ECE">
                                    <w:rPr>
                                      <w:color w:val="000000"/>
                                      <w:sz w:val="18"/>
                                      <w:szCs w:val="18"/>
                                    </w:rPr>
                                    <w:t>46.52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08CC08F" w14:textId="77777777" w:rsidR="009F0771" w:rsidRPr="004E3ECE" w:rsidRDefault="009F0771" w:rsidP="007B6FD2">
                                  <w:pPr>
                                    <w:rPr>
                                      <w:color w:val="000000"/>
                                      <w:sz w:val="18"/>
                                      <w:szCs w:val="18"/>
                                    </w:rPr>
                                  </w:pPr>
                                  <w:r w:rsidRPr="004E3ECE">
                                    <w:rPr>
                                      <w:color w:val="000000"/>
                                      <w:sz w:val="18"/>
                                      <w:szCs w:val="18"/>
                                    </w:rPr>
                                    <w:t>53.23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2C42529" w14:textId="77777777" w:rsidR="009F0771" w:rsidRPr="004E3ECE" w:rsidRDefault="009F0771" w:rsidP="007B6FD2">
                                  <w:pPr>
                                    <w:rPr>
                                      <w:color w:val="000000"/>
                                      <w:sz w:val="18"/>
                                      <w:szCs w:val="18"/>
                                    </w:rPr>
                                  </w:pPr>
                                  <w:r w:rsidRPr="004E3ECE">
                                    <w:rPr>
                                      <w:color w:val="000000"/>
                                      <w:sz w:val="18"/>
                                      <w:szCs w:val="18"/>
                                    </w:rPr>
                                    <w:t>1.16</w:t>
                                  </w:r>
                                </w:p>
                              </w:tc>
                            </w:tr>
                            <w:tr w:rsidR="009F0771" w14:paraId="48B66BEC" w14:textId="77777777" w:rsidTr="007B6FD2">
                              <w:trPr>
                                <w:jc w:val="center"/>
                              </w:trPr>
                              <w:tc>
                                <w:tcPr>
                                  <w:tcW w:w="5845" w:type="dxa"/>
                                  <w:gridSpan w:val="6"/>
                                  <w:tcBorders>
                                    <w:right w:val="single" w:sz="4" w:space="0" w:color="auto"/>
                                  </w:tcBorders>
                                  <w:shd w:val="clear" w:color="auto" w:fill="D9D9D9" w:themeFill="background1" w:themeFillShade="D9"/>
                                </w:tcPr>
                                <w:p w14:paraId="3909D17D" w14:textId="77777777" w:rsidR="009F0771" w:rsidRPr="00FD42CC" w:rsidRDefault="009F0771" w:rsidP="007B6FD2">
                                  <w:pPr>
                                    <w:jc w:val="center"/>
                                    <w:rPr>
                                      <w:b/>
                                      <w:bCs/>
                                      <w:color w:val="000000"/>
                                      <w:sz w:val="18"/>
                                      <w:szCs w:val="18"/>
                                    </w:rPr>
                                  </w:pPr>
                                  <w:r>
                                    <w:rPr>
                                      <w:b/>
                                      <w:bCs/>
                                      <w:color w:val="000000"/>
                                      <w:sz w:val="18"/>
                                      <w:szCs w:val="18"/>
                                    </w:rPr>
                                    <w:t>12</w:t>
                                  </w:r>
                                  <w:r w:rsidRPr="00FD42CC">
                                    <w:rPr>
                                      <w:b/>
                                      <w:bCs/>
                                      <w:color w:val="000000"/>
                                      <w:sz w:val="18"/>
                                      <w:szCs w:val="18"/>
                                    </w:rPr>
                                    <w:t>-month Central OH (3305)</w:t>
                                  </w:r>
                                </w:p>
                              </w:tc>
                            </w:tr>
                            <w:tr w:rsidR="009F0771" w14:paraId="22DB5193" w14:textId="77777777" w:rsidTr="007B6FD2">
                              <w:trPr>
                                <w:jc w:val="center"/>
                              </w:trPr>
                              <w:tc>
                                <w:tcPr>
                                  <w:tcW w:w="1345" w:type="dxa"/>
                                </w:tcPr>
                                <w:p w14:paraId="19570977" w14:textId="77777777" w:rsidR="009F0771" w:rsidRPr="00FD42CC" w:rsidRDefault="009F0771" w:rsidP="007B6FD2">
                                  <w:pPr>
                                    <w:jc w:val="center"/>
                                    <w:rPr>
                                      <w:sz w:val="18"/>
                                      <w:szCs w:val="18"/>
                                    </w:rPr>
                                  </w:pPr>
                                  <w:r w:rsidRPr="00FD42CC">
                                    <w:rPr>
                                      <w:sz w:val="18"/>
                                      <w:szCs w:val="18"/>
                                    </w:rPr>
                                    <w:t>1</w:t>
                                  </w:r>
                                </w:p>
                              </w:tc>
                              <w:tc>
                                <w:tcPr>
                                  <w:tcW w:w="900" w:type="dxa"/>
                                  <w:tcBorders>
                                    <w:top w:val="single" w:sz="4" w:space="0" w:color="auto"/>
                                    <w:left w:val="nil"/>
                                    <w:bottom w:val="single" w:sz="4" w:space="0" w:color="auto"/>
                                    <w:right w:val="single" w:sz="4" w:space="0" w:color="auto"/>
                                  </w:tcBorders>
                                  <w:shd w:val="clear" w:color="auto" w:fill="auto"/>
                                  <w:vAlign w:val="bottom"/>
                                </w:tcPr>
                                <w:p w14:paraId="3B12CDB5" w14:textId="77777777" w:rsidR="009F0771" w:rsidRPr="004E3ECE" w:rsidRDefault="009F0771" w:rsidP="007B6FD2">
                                  <w:pPr>
                                    <w:rPr>
                                      <w:color w:val="000000"/>
                                      <w:sz w:val="18"/>
                                      <w:szCs w:val="18"/>
                                    </w:rPr>
                                  </w:pPr>
                                  <w:r w:rsidRPr="004E3ECE">
                                    <w:rPr>
                                      <w:color w:val="000000"/>
                                      <w:sz w:val="18"/>
                                      <w:szCs w:val="18"/>
                                    </w:rPr>
                                    <w:t>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B6A6A6D" w14:textId="77777777" w:rsidR="009F0771" w:rsidRPr="004E3ECE" w:rsidRDefault="009F0771" w:rsidP="007B6FD2">
                                  <w:pPr>
                                    <w:rPr>
                                      <w:color w:val="000000"/>
                                      <w:sz w:val="18"/>
                                      <w:szCs w:val="18"/>
                                    </w:rPr>
                                  </w:pPr>
                                  <w:r w:rsidRPr="004E3ECE">
                                    <w:rPr>
                                      <w:color w:val="000000"/>
                                      <w:sz w:val="18"/>
                                      <w:szCs w:val="18"/>
                                    </w:rPr>
                                    <w:t>5.88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1C81B0FD" w14:textId="77777777" w:rsidR="009F0771" w:rsidRPr="004E3ECE" w:rsidRDefault="009F0771" w:rsidP="007B6FD2">
                                  <w:pPr>
                                    <w:rPr>
                                      <w:color w:val="000000"/>
                                      <w:sz w:val="18"/>
                                      <w:szCs w:val="18"/>
                                    </w:rPr>
                                  </w:pPr>
                                  <w:r w:rsidRPr="004E3ECE">
                                    <w:rPr>
                                      <w:color w:val="000000"/>
                                      <w:sz w:val="18"/>
                                      <w:szCs w:val="18"/>
                                    </w:rPr>
                                    <w:t>40.47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66FA823" w14:textId="77777777" w:rsidR="009F0771" w:rsidRPr="004E3ECE" w:rsidRDefault="009F0771" w:rsidP="007B6FD2">
                                  <w:pPr>
                                    <w:rPr>
                                      <w:color w:val="000000"/>
                                      <w:sz w:val="18"/>
                                      <w:szCs w:val="18"/>
                                    </w:rPr>
                                  </w:pPr>
                                  <w:r w:rsidRPr="004E3ECE">
                                    <w:rPr>
                                      <w:color w:val="000000"/>
                                      <w:sz w:val="18"/>
                                      <w:szCs w:val="18"/>
                                    </w:rPr>
                                    <w:t>44.98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4921277" w14:textId="77777777" w:rsidR="009F0771" w:rsidRPr="004E3ECE" w:rsidRDefault="009F0771" w:rsidP="007B6FD2">
                                  <w:pPr>
                                    <w:rPr>
                                      <w:color w:val="000000"/>
                                      <w:sz w:val="18"/>
                                      <w:szCs w:val="18"/>
                                    </w:rPr>
                                  </w:pPr>
                                  <w:r w:rsidRPr="004E3ECE">
                                    <w:rPr>
                                      <w:color w:val="000000"/>
                                      <w:sz w:val="18"/>
                                      <w:szCs w:val="18"/>
                                    </w:rPr>
                                    <w:t>1.15</w:t>
                                  </w:r>
                                </w:p>
                              </w:tc>
                            </w:tr>
                            <w:tr w:rsidR="009F0771" w14:paraId="1EB7CC0C" w14:textId="77777777" w:rsidTr="007B6FD2">
                              <w:trPr>
                                <w:jc w:val="center"/>
                              </w:trPr>
                              <w:tc>
                                <w:tcPr>
                                  <w:tcW w:w="1345" w:type="dxa"/>
                                </w:tcPr>
                                <w:p w14:paraId="52D52F12" w14:textId="77777777" w:rsidR="009F0771" w:rsidRPr="00FD42CC" w:rsidRDefault="009F0771" w:rsidP="007B6FD2">
                                  <w:pPr>
                                    <w:jc w:val="center"/>
                                    <w:rPr>
                                      <w:sz w:val="18"/>
                                      <w:szCs w:val="18"/>
                                    </w:rPr>
                                  </w:pPr>
                                  <w:r w:rsidRPr="00FD42CC">
                                    <w:rPr>
                                      <w:sz w:val="18"/>
                                      <w:szCs w:val="18"/>
                                    </w:rPr>
                                    <w:t>2</w:t>
                                  </w:r>
                                </w:p>
                              </w:tc>
                              <w:tc>
                                <w:tcPr>
                                  <w:tcW w:w="900" w:type="dxa"/>
                                  <w:tcBorders>
                                    <w:top w:val="single" w:sz="4" w:space="0" w:color="auto"/>
                                    <w:left w:val="nil"/>
                                    <w:bottom w:val="single" w:sz="4" w:space="0" w:color="auto"/>
                                    <w:right w:val="single" w:sz="4" w:space="0" w:color="auto"/>
                                  </w:tcBorders>
                                  <w:shd w:val="clear" w:color="auto" w:fill="auto"/>
                                  <w:vAlign w:val="bottom"/>
                                </w:tcPr>
                                <w:p w14:paraId="577BA7FE" w14:textId="77777777" w:rsidR="009F0771" w:rsidRPr="004E3ECE" w:rsidRDefault="009F0771" w:rsidP="007B6FD2">
                                  <w:pPr>
                                    <w:rPr>
                                      <w:color w:val="000000"/>
                                      <w:sz w:val="18"/>
                                      <w:szCs w:val="18"/>
                                    </w:rPr>
                                  </w:pPr>
                                  <w:r w:rsidRPr="004E3ECE">
                                    <w:rPr>
                                      <w:color w:val="000000"/>
                                      <w:sz w:val="18"/>
                                      <w:szCs w:val="18"/>
                                    </w:rPr>
                                    <w:t>-0.27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DE8AF0A" w14:textId="77777777" w:rsidR="009F0771" w:rsidRPr="004E3ECE" w:rsidRDefault="009F0771" w:rsidP="007B6FD2">
                                  <w:pPr>
                                    <w:rPr>
                                      <w:color w:val="000000"/>
                                      <w:sz w:val="18"/>
                                      <w:szCs w:val="18"/>
                                    </w:rPr>
                                  </w:pPr>
                                  <w:r w:rsidRPr="004E3ECE">
                                    <w:rPr>
                                      <w:color w:val="000000"/>
                                      <w:sz w:val="18"/>
                                      <w:szCs w:val="18"/>
                                    </w:rPr>
                                    <w:t>5.13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228FDE76" w14:textId="77777777" w:rsidR="009F0771" w:rsidRPr="004E3ECE" w:rsidRDefault="009F0771" w:rsidP="007B6FD2">
                                  <w:pPr>
                                    <w:rPr>
                                      <w:color w:val="000000"/>
                                      <w:sz w:val="18"/>
                                      <w:szCs w:val="18"/>
                                    </w:rPr>
                                  </w:pPr>
                                  <w:r w:rsidRPr="004E3ECE">
                                    <w:rPr>
                                      <w:color w:val="000000"/>
                                      <w:sz w:val="18"/>
                                      <w:szCs w:val="18"/>
                                    </w:rPr>
                                    <w:t>39.09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45627D1" w14:textId="77777777" w:rsidR="009F0771" w:rsidRPr="004E3ECE" w:rsidRDefault="009F0771" w:rsidP="007B6FD2">
                                  <w:pPr>
                                    <w:rPr>
                                      <w:color w:val="000000"/>
                                      <w:sz w:val="18"/>
                                      <w:szCs w:val="18"/>
                                    </w:rPr>
                                  </w:pPr>
                                  <w:r w:rsidRPr="004E3ECE">
                                    <w:rPr>
                                      <w:color w:val="000000"/>
                                      <w:sz w:val="18"/>
                                      <w:szCs w:val="18"/>
                                    </w:rPr>
                                    <w:t>53.6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8423352" w14:textId="77777777" w:rsidR="009F0771" w:rsidRPr="004E3ECE" w:rsidRDefault="009F0771" w:rsidP="007B6FD2">
                                  <w:pPr>
                                    <w:rPr>
                                      <w:color w:val="000000"/>
                                      <w:sz w:val="18"/>
                                      <w:szCs w:val="18"/>
                                    </w:rPr>
                                  </w:pPr>
                                  <w:r w:rsidRPr="004E3ECE">
                                    <w:rPr>
                                      <w:color w:val="000000"/>
                                      <w:sz w:val="18"/>
                                      <w:szCs w:val="18"/>
                                    </w:rPr>
                                    <w:t>1.42</w:t>
                                  </w:r>
                                </w:p>
                              </w:tc>
                            </w:tr>
                            <w:tr w:rsidR="009F0771" w14:paraId="668CDF78" w14:textId="77777777" w:rsidTr="007B6FD2">
                              <w:trPr>
                                <w:jc w:val="center"/>
                              </w:trPr>
                              <w:tc>
                                <w:tcPr>
                                  <w:tcW w:w="1345" w:type="dxa"/>
                                </w:tcPr>
                                <w:p w14:paraId="0C1BBA8F" w14:textId="77777777" w:rsidR="009F0771" w:rsidRPr="00FD42CC" w:rsidRDefault="009F0771" w:rsidP="007B6FD2">
                                  <w:pPr>
                                    <w:jc w:val="center"/>
                                    <w:rPr>
                                      <w:sz w:val="18"/>
                                      <w:szCs w:val="18"/>
                                    </w:rPr>
                                  </w:pPr>
                                  <w:r w:rsidRPr="00FD42CC">
                                    <w:rPr>
                                      <w:sz w:val="18"/>
                                      <w:szCs w:val="18"/>
                                    </w:rPr>
                                    <w:t>3</w:t>
                                  </w:r>
                                </w:p>
                              </w:tc>
                              <w:tc>
                                <w:tcPr>
                                  <w:tcW w:w="900" w:type="dxa"/>
                                  <w:tcBorders>
                                    <w:top w:val="single" w:sz="4" w:space="0" w:color="auto"/>
                                    <w:left w:val="nil"/>
                                    <w:bottom w:val="single" w:sz="4" w:space="0" w:color="auto"/>
                                    <w:right w:val="single" w:sz="4" w:space="0" w:color="auto"/>
                                  </w:tcBorders>
                                  <w:shd w:val="clear" w:color="auto" w:fill="auto"/>
                                  <w:vAlign w:val="bottom"/>
                                </w:tcPr>
                                <w:p w14:paraId="1ED0BD65" w14:textId="77777777" w:rsidR="009F0771" w:rsidRPr="004E3ECE" w:rsidRDefault="009F0771" w:rsidP="007B6FD2">
                                  <w:pPr>
                                    <w:rPr>
                                      <w:color w:val="000000"/>
                                      <w:sz w:val="18"/>
                                      <w:szCs w:val="18"/>
                                    </w:rPr>
                                  </w:pPr>
                                  <w:r w:rsidRPr="004E3ECE">
                                    <w:rPr>
                                      <w:color w:val="000000"/>
                                      <w:sz w:val="18"/>
                                      <w:szCs w:val="18"/>
                                    </w:rPr>
                                    <w:t>-0.45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8FE7D12" w14:textId="77777777" w:rsidR="009F0771" w:rsidRPr="004E3ECE" w:rsidRDefault="009F0771" w:rsidP="007B6FD2">
                                  <w:pPr>
                                    <w:rPr>
                                      <w:color w:val="000000"/>
                                      <w:sz w:val="18"/>
                                      <w:szCs w:val="18"/>
                                    </w:rPr>
                                  </w:pPr>
                                  <w:r w:rsidRPr="004E3ECE">
                                    <w:rPr>
                                      <w:color w:val="000000"/>
                                      <w:sz w:val="18"/>
                                      <w:szCs w:val="18"/>
                                    </w:rPr>
                                    <w:t>4.1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6610E9E9" w14:textId="77777777" w:rsidR="009F0771" w:rsidRPr="004E3ECE" w:rsidRDefault="009F0771" w:rsidP="007B6FD2">
                                  <w:pPr>
                                    <w:rPr>
                                      <w:color w:val="000000"/>
                                      <w:sz w:val="18"/>
                                      <w:szCs w:val="18"/>
                                    </w:rPr>
                                  </w:pPr>
                                  <w:r w:rsidRPr="004E3ECE">
                                    <w:rPr>
                                      <w:color w:val="000000"/>
                                      <w:sz w:val="18"/>
                                      <w:szCs w:val="18"/>
                                    </w:rPr>
                                    <w:t>37.66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1EA8FB3" w14:textId="77777777" w:rsidR="009F0771" w:rsidRPr="004E3ECE" w:rsidRDefault="009F0771" w:rsidP="007B6FD2">
                                  <w:pPr>
                                    <w:rPr>
                                      <w:color w:val="000000"/>
                                      <w:sz w:val="18"/>
                                      <w:szCs w:val="18"/>
                                    </w:rPr>
                                  </w:pPr>
                                  <w:r w:rsidRPr="004E3ECE">
                                    <w:rPr>
                                      <w:color w:val="000000"/>
                                      <w:sz w:val="18"/>
                                      <w:szCs w:val="18"/>
                                    </w:rPr>
                                    <w:t>81.46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E9789C4" w14:textId="77777777" w:rsidR="009F0771" w:rsidRPr="004E3ECE" w:rsidRDefault="009F0771" w:rsidP="007B6FD2">
                                  <w:pPr>
                                    <w:rPr>
                                      <w:color w:val="000000"/>
                                      <w:sz w:val="18"/>
                                      <w:szCs w:val="18"/>
                                    </w:rPr>
                                  </w:pPr>
                                  <w:r w:rsidRPr="004E3ECE">
                                    <w:rPr>
                                      <w:color w:val="000000"/>
                                      <w:sz w:val="18"/>
                                      <w:szCs w:val="18"/>
                                    </w:rPr>
                                    <w:t>2.19</w:t>
                                  </w:r>
                                </w:p>
                              </w:tc>
                            </w:tr>
                            <w:tr w:rsidR="009F0771" w14:paraId="6D6AD0C1" w14:textId="77777777" w:rsidTr="007B6FD2">
                              <w:trPr>
                                <w:jc w:val="center"/>
                              </w:trPr>
                              <w:tc>
                                <w:tcPr>
                                  <w:tcW w:w="1345" w:type="dxa"/>
                                </w:tcPr>
                                <w:p w14:paraId="4565F26F" w14:textId="77777777" w:rsidR="009F0771" w:rsidRPr="00FD42CC" w:rsidRDefault="009F0771" w:rsidP="007B6FD2">
                                  <w:pPr>
                                    <w:jc w:val="center"/>
                                    <w:rPr>
                                      <w:sz w:val="18"/>
                                      <w:szCs w:val="18"/>
                                    </w:rPr>
                                  </w:pPr>
                                  <w:r w:rsidRPr="00FD42CC">
                                    <w:rPr>
                                      <w:sz w:val="18"/>
                                      <w:szCs w:val="18"/>
                                    </w:rPr>
                                    <w:t>4</w:t>
                                  </w:r>
                                </w:p>
                              </w:tc>
                              <w:tc>
                                <w:tcPr>
                                  <w:tcW w:w="900" w:type="dxa"/>
                                  <w:tcBorders>
                                    <w:top w:val="single" w:sz="4" w:space="0" w:color="auto"/>
                                    <w:left w:val="nil"/>
                                    <w:bottom w:val="single" w:sz="4" w:space="0" w:color="auto"/>
                                    <w:right w:val="single" w:sz="4" w:space="0" w:color="auto"/>
                                  </w:tcBorders>
                                  <w:shd w:val="clear" w:color="auto" w:fill="auto"/>
                                  <w:vAlign w:val="bottom"/>
                                </w:tcPr>
                                <w:p w14:paraId="73125F1E" w14:textId="77777777" w:rsidR="009F0771" w:rsidRPr="004E3ECE" w:rsidRDefault="009F0771" w:rsidP="007B6FD2">
                                  <w:pPr>
                                    <w:rPr>
                                      <w:color w:val="000000"/>
                                      <w:sz w:val="18"/>
                                      <w:szCs w:val="18"/>
                                    </w:rPr>
                                  </w:pPr>
                                  <w:r w:rsidRPr="004E3ECE">
                                    <w:rPr>
                                      <w:color w:val="000000"/>
                                      <w:sz w:val="18"/>
                                      <w:szCs w:val="18"/>
                                    </w:rPr>
                                    <w:t>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2D7F717" w14:textId="77777777" w:rsidR="009F0771" w:rsidRPr="004E3ECE" w:rsidRDefault="009F0771" w:rsidP="007B6FD2">
                                  <w:pPr>
                                    <w:rPr>
                                      <w:color w:val="000000"/>
                                      <w:sz w:val="18"/>
                                      <w:szCs w:val="18"/>
                                    </w:rPr>
                                  </w:pPr>
                                  <w:r w:rsidRPr="004E3ECE">
                                    <w:rPr>
                                      <w:color w:val="000000"/>
                                      <w:sz w:val="18"/>
                                      <w:szCs w:val="18"/>
                                    </w:rPr>
                                    <w:t>4.41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22EE421" w14:textId="77777777" w:rsidR="009F0771" w:rsidRPr="004E3ECE" w:rsidRDefault="009F0771" w:rsidP="007B6FD2">
                                  <w:pPr>
                                    <w:rPr>
                                      <w:color w:val="000000"/>
                                      <w:sz w:val="18"/>
                                      <w:szCs w:val="18"/>
                                    </w:rPr>
                                  </w:pPr>
                                  <w:r w:rsidRPr="004E3ECE">
                                    <w:rPr>
                                      <w:color w:val="000000"/>
                                      <w:sz w:val="18"/>
                                      <w:szCs w:val="18"/>
                                    </w:rPr>
                                    <w:t>37.93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BF2975C" w14:textId="77777777" w:rsidR="009F0771" w:rsidRPr="004E3ECE" w:rsidRDefault="009F0771" w:rsidP="007B6FD2">
                                  <w:pPr>
                                    <w:rPr>
                                      <w:color w:val="000000"/>
                                      <w:sz w:val="18"/>
                                      <w:szCs w:val="18"/>
                                    </w:rPr>
                                  </w:pPr>
                                  <w:r w:rsidRPr="004E3ECE">
                                    <w:rPr>
                                      <w:color w:val="000000"/>
                                      <w:sz w:val="18"/>
                                      <w:szCs w:val="18"/>
                                    </w:rPr>
                                    <w:t>74.87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4A5884D" w14:textId="77777777" w:rsidR="009F0771" w:rsidRPr="004E3ECE" w:rsidRDefault="009F0771" w:rsidP="007B6FD2">
                                  <w:pPr>
                                    <w:rPr>
                                      <w:color w:val="000000"/>
                                      <w:sz w:val="18"/>
                                      <w:szCs w:val="18"/>
                                    </w:rPr>
                                  </w:pPr>
                                  <w:r w:rsidRPr="004E3ECE">
                                    <w:rPr>
                                      <w:color w:val="000000"/>
                                      <w:sz w:val="18"/>
                                      <w:szCs w:val="18"/>
                                    </w:rPr>
                                    <w:t>1.99</w:t>
                                  </w:r>
                                </w:p>
                              </w:tc>
                            </w:tr>
                            <w:tr w:rsidR="009F0771" w14:paraId="48E91449" w14:textId="77777777" w:rsidTr="007B6FD2">
                              <w:trPr>
                                <w:jc w:val="center"/>
                              </w:trPr>
                              <w:tc>
                                <w:tcPr>
                                  <w:tcW w:w="1345" w:type="dxa"/>
                                </w:tcPr>
                                <w:p w14:paraId="35D773B3" w14:textId="77777777" w:rsidR="009F0771" w:rsidRPr="00FD42CC" w:rsidRDefault="009F0771" w:rsidP="007B6FD2">
                                  <w:pPr>
                                    <w:jc w:val="center"/>
                                    <w:rPr>
                                      <w:sz w:val="18"/>
                                      <w:szCs w:val="18"/>
                                    </w:rPr>
                                  </w:pPr>
                                  <w:r w:rsidRPr="00FD42CC">
                                    <w:rPr>
                                      <w:sz w:val="18"/>
                                      <w:szCs w:val="18"/>
                                    </w:rPr>
                                    <w:t>5</w:t>
                                  </w:r>
                                </w:p>
                              </w:tc>
                              <w:tc>
                                <w:tcPr>
                                  <w:tcW w:w="900" w:type="dxa"/>
                                  <w:tcBorders>
                                    <w:top w:val="single" w:sz="4" w:space="0" w:color="auto"/>
                                    <w:left w:val="nil"/>
                                    <w:bottom w:val="single" w:sz="4" w:space="0" w:color="auto"/>
                                    <w:right w:val="single" w:sz="4" w:space="0" w:color="auto"/>
                                  </w:tcBorders>
                                  <w:shd w:val="clear" w:color="auto" w:fill="auto"/>
                                  <w:vAlign w:val="bottom"/>
                                </w:tcPr>
                                <w:p w14:paraId="257E6FF9" w14:textId="77777777" w:rsidR="009F0771" w:rsidRPr="004E3ECE" w:rsidRDefault="009F0771" w:rsidP="007B6FD2">
                                  <w:pPr>
                                    <w:rPr>
                                      <w:color w:val="000000"/>
                                      <w:sz w:val="18"/>
                                      <w:szCs w:val="18"/>
                                    </w:rPr>
                                  </w:pPr>
                                  <w:r w:rsidRPr="004E3ECE">
                                    <w:rPr>
                                      <w:color w:val="000000"/>
                                      <w:sz w:val="18"/>
                                      <w:szCs w:val="18"/>
                                    </w:rPr>
                                    <w:t>0.33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E9A640B" w14:textId="77777777" w:rsidR="009F0771" w:rsidRPr="004E3ECE" w:rsidRDefault="009F0771" w:rsidP="007B6FD2">
                                  <w:pPr>
                                    <w:rPr>
                                      <w:color w:val="000000"/>
                                      <w:sz w:val="18"/>
                                      <w:szCs w:val="18"/>
                                    </w:rPr>
                                  </w:pPr>
                                  <w:r w:rsidRPr="004E3ECE">
                                    <w:rPr>
                                      <w:color w:val="000000"/>
                                      <w:sz w:val="18"/>
                                      <w:szCs w:val="18"/>
                                    </w:rPr>
                                    <w:t>4.6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3FCE9DE" w14:textId="77777777" w:rsidR="009F0771" w:rsidRPr="004E3ECE" w:rsidRDefault="009F0771" w:rsidP="007B6FD2">
                                  <w:pPr>
                                    <w:rPr>
                                      <w:color w:val="000000"/>
                                      <w:sz w:val="18"/>
                                      <w:szCs w:val="18"/>
                                    </w:rPr>
                                  </w:pPr>
                                  <w:r w:rsidRPr="004E3ECE">
                                    <w:rPr>
                                      <w:color w:val="000000"/>
                                      <w:sz w:val="18"/>
                                      <w:szCs w:val="18"/>
                                    </w:rPr>
                                    <w:t>37.43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8A4A478" w14:textId="77777777" w:rsidR="009F0771" w:rsidRPr="004E3ECE" w:rsidRDefault="009F0771" w:rsidP="007B6FD2">
                                  <w:pPr>
                                    <w:rPr>
                                      <w:color w:val="000000"/>
                                      <w:sz w:val="18"/>
                                      <w:szCs w:val="18"/>
                                    </w:rPr>
                                  </w:pPr>
                                  <w:r w:rsidRPr="004E3ECE">
                                    <w:rPr>
                                      <w:color w:val="000000"/>
                                      <w:sz w:val="18"/>
                                      <w:szCs w:val="18"/>
                                    </w:rPr>
                                    <w:t>70.57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F46599F" w14:textId="77777777" w:rsidR="009F0771" w:rsidRPr="004E3ECE" w:rsidRDefault="009F0771" w:rsidP="007B6FD2">
                                  <w:pPr>
                                    <w:rPr>
                                      <w:color w:val="000000"/>
                                      <w:sz w:val="18"/>
                                      <w:szCs w:val="18"/>
                                    </w:rPr>
                                  </w:pPr>
                                  <w:r w:rsidRPr="004E3ECE">
                                    <w:rPr>
                                      <w:color w:val="000000"/>
                                      <w:sz w:val="18"/>
                                      <w:szCs w:val="18"/>
                                    </w:rPr>
                                    <w:t>1.86</w:t>
                                  </w:r>
                                </w:p>
                              </w:tc>
                            </w:tr>
                            <w:tr w:rsidR="009F0771" w14:paraId="6163140B" w14:textId="77777777" w:rsidTr="007B6FD2">
                              <w:trPr>
                                <w:jc w:val="center"/>
                              </w:trPr>
                              <w:tc>
                                <w:tcPr>
                                  <w:tcW w:w="1345" w:type="dxa"/>
                                </w:tcPr>
                                <w:p w14:paraId="30BC012C" w14:textId="77777777" w:rsidR="009F0771" w:rsidRPr="00FD42CC" w:rsidRDefault="009F0771" w:rsidP="007B6FD2">
                                  <w:pPr>
                                    <w:jc w:val="center"/>
                                    <w:rPr>
                                      <w:sz w:val="18"/>
                                      <w:szCs w:val="18"/>
                                    </w:rPr>
                                  </w:pPr>
                                  <w:r w:rsidRPr="00FD42CC">
                                    <w:rPr>
                                      <w:sz w:val="18"/>
                                      <w:szCs w:val="18"/>
                                    </w:rPr>
                                    <w:t>6</w:t>
                                  </w:r>
                                </w:p>
                              </w:tc>
                              <w:tc>
                                <w:tcPr>
                                  <w:tcW w:w="900" w:type="dxa"/>
                                  <w:tcBorders>
                                    <w:top w:val="single" w:sz="4" w:space="0" w:color="auto"/>
                                    <w:left w:val="nil"/>
                                    <w:bottom w:val="single" w:sz="4" w:space="0" w:color="auto"/>
                                    <w:right w:val="single" w:sz="4" w:space="0" w:color="auto"/>
                                  </w:tcBorders>
                                  <w:shd w:val="clear" w:color="auto" w:fill="auto"/>
                                  <w:vAlign w:val="bottom"/>
                                </w:tcPr>
                                <w:p w14:paraId="3785C7DB" w14:textId="77777777" w:rsidR="009F0771" w:rsidRPr="004E3ECE" w:rsidRDefault="009F0771" w:rsidP="007B6FD2">
                                  <w:pPr>
                                    <w:rPr>
                                      <w:color w:val="000000"/>
                                      <w:sz w:val="18"/>
                                      <w:szCs w:val="18"/>
                                    </w:rPr>
                                  </w:pPr>
                                  <w:r w:rsidRPr="004E3ECE">
                                    <w:rPr>
                                      <w:color w:val="000000"/>
                                      <w:sz w:val="18"/>
                                      <w:szCs w:val="18"/>
                                    </w:rPr>
                                    <w:t>-0.05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250F25B" w14:textId="77777777" w:rsidR="009F0771" w:rsidRPr="004E3ECE" w:rsidRDefault="009F0771" w:rsidP="007B6FD2">
                                  <w:pPr>
                                    <w:rPr>
                                      <w:color w:val="000000"/>
                                      <w:sz w:val="18"/>
                                      <w:szCs w:val="18"/>
                                    </w:rPr>
                                  </w:pPr>
                                  <w:r w:rsidRPr="004E3ECE">
                                    <w:rPr>
                                      <w:color w:val="000000"/>
                                      <w:sz w:val="18"/>
                                      <w:szCs w:val="18"/>
                                    </w:rPr>
                                    <w:t>4.74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166E3FB7" w14:textId="77777777" w:rsidR="009F0771" w:rsidRPr="004E3ECE" w:rsidRDefault="009F0771" w:rsidP="007B6FD2">
                                  <w:pPr>
                                    <w:rPr>
                                      <w:color w:val="000000"/>
                                      <w:sz w:val="18"/>
                                      <w:szCs w:val="18"/>
                                    </w:rPr>
                                  </w:pPr>
                                  <w:r w:rsidRPr="004E3ECE">
                                    <w:rPr>
                                      <w:color w:val="000000"/>
                                      <w:sz w:val="18"/>
                                      <w:szCs w:val="18"/>
                                    </w:rPr>
                                    <w:t>38.73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E8EFADE" w14:textId="77777777" w:rsidR="009F0771" w:rsidRPr="004E3ECE" w:rsidRDefault="009F0771" w:rsidP="007B6FD2">
                                  <w:pPr>
                                    <w:rPr>
                                      <w:color w:val="000000"/>
                                      <w:sz w:val="18"/>
                                      <w:szCs w:val="18"/>
                                    </w:rPr>
                                  </w:pPr>
                                  <w:r w:rsidRPr="004E3ECE">
                                    <w:rPr>
                                      <w:color w:val="000000"/>
                                      <w:sz w:val="18"/>
                                      <w:szCs w:val="18"/>
                                    </w:rPr>
                                    <w:t>66.97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E3AD0A4" w14:textId="77777777" w:rsidR="009F0771" w:rsidRPr="004E3ECE" w:rsidRDefault="009F0771" w:rsidP="007B6FD2">
                                  <w:pPr>
                                    <w:rPr>
                                      <w:color w:val="000000"/>
                                      <w:sz w:val="18"/>
                                      <w:szCs w:val="18"/>
                                    </w:rPr>
                                  </w:pPr>
                                  <w:r w:rsidRPr="004E3ECE">
                                    <w:rPr>
                                      <w:color w:val="000000"/>
                                      <w:sz w:val="18"/>
                                      <w:szCs w:val="18"/>
                                    </w:rPr>
                                    <w:t>1.73</w:t>
                                  </w:r>
                                </w:p>
                              </w:tc>
                            </w:tr>
                            <w:tr w:rsidR="009F0771" w14:paraId="4355BB1D" w14:textId="77777777" w:rsidTr="007B6FD2">
                              <w:trPr>
                                <w:jc w:val="center"/>
                              </w:trPr>
                              <w:tc>
                                <w:tcPr>
                                  <w:tcW w:w="1345" w:type="dxa"/>
                                </w:tcPr>
                                <w:p w14:paraId="3104DC90" w14:textId="77777777" w:rsidR="009F0771" w:rsidRPr="00FD42CC" w:rsidRDefault="009F0771" w:rsidP="007B6FD2">
                                  <w:pPr>
                                    <w:jc w:val="center"/>
                                    <w:rPr>
                                      <w:sz w:val="18"/>
                                      <w:szCs w:val="18"/>
                                    </w:rPr>
                                  </w:pPr>
                                  <w:r w:rsidRPr="00FD42CC">
                                    <w:rPr>
                                      <w:sz w:val="18"/>
                                      <w:szCs w:val="18"/>
                                    </w:rPr>
                                    <w:t>7</w:t>
                                  </w:r>
                                </w:p>
                              </w:tc>
                              <w:tc>
                                <w:tcPr>
                                  <w:tcW w:w="900" w:type="dxa"/>
                                  <w:tcBorders>
                                    <w:top w:val="single" w:sz="4" w:space="0" w:color="auto"/>
                                    <w:left w:val="nil"/>
                                    <w:bottom w:val="single" w:sz="4" w:space="0" w:color="auto"/>
                                    <w:right w:val="single" w:sz="4" w:space="0" w:color="auto"/>
                                  </w:tcBorders>
                                  <w:shd w:val="clear" w:color="auto" w:fill="auto"/>
                                  <w:vAlign w:val="bottom"/>
                                </w:tcPr>
                                <w:p w14:paraId="228E4FBD" w14:textId="77777777" w:rsidR="009F0771" w:rsidRPr="004E3ECE" w:rsidRDefault="009F0771" w:rsidP="007B6FD2">
                                  <w:pPr>
                                    <w:rPr>
                                      <w:color w:val="000000"/>
                                      <w:sz w:val="18"/>
                                      <w:szCs w:val="18"/>
                                    </w:rPr>
                                  </w:pPr>
                                  <w:r w:rsidRPr="004E3ECE">
                                    <w:rPr>
                                      <w:color w:val="000000"/>
                                      <w:sz w:val="18"/>
                                      <w:szCs w:val="18"/>
                                    </w:rPr>
                                    <w:t>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895CDD1" w14:textId="77777777" w:rsidR="009F0771" w:rsidRPr="004E3ECE" w:rsidRDefault="009F0771" w:rsidP="007B6FD2">
                                  <w:pPr>
                                    <w:rPr>
                                      <w:color w:val="000000"/>
                                      <w:sz w:val="18"/>
                                      <w:szCs w:val="18"/>
                                    </w:rPr>
                                  </w:pPr>
                                  <w:r w:rsidRPr="004E3ECE">
                                    <w:rPr>
                                      <w:color w:val="000000"/>
                                      <w:sz w:val="18"/>
                                      <w:szCs w:val="18"/>
                                    </w:rPr>
                                    <w:t>4.99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605A1B2" w14:textId="77777777" w:rsidR="009F0771" w:rsidRPr="004E3ECE" w:rsidRDefault="009F0771" w:rsidP="007B6FD2">
                                  <w:pPr>
                                    <w:rPr>
                                      <w:color w:val="000000"/>
                                      <w:sz w:val="18"/>
                                      <w:szCs w:val="18"/>
                                    </w:rPr>
                                  </w:pPr>
                                  <w:r w:rsidRPr="004E3ECE">
                                    <w:rPr>
                                      <w:color w:val="000000"/>
                                      <w:sz w:val="18"/>
                                      <w:szCs w:val="18"/>
                                    </w:rPr>
                                    <w:t>39.18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118EA2E" w14:textId="77777777" w:rsidR="009F0771" w:rsidRPr="004E3ECE" w:rsidRDefault="009F0771" w:rsidP="007B6FD2">
                                  <w:pPr>
                                    <w:rPr>
                                      <w:color w:val="000000"/>
                                      <w:sz w:val="18"/>
                                      <w:szCs w:val="18"/>
                                    </w:rPr>
                                  </w:pPr>
                                  <w:r w:rsidRPr="004E3ECE">
                                    <w:rPr>
                                      <w:color w:val="000000"/>
                                      <w:sz w:val="18"/>
                                      <w:szCs w:val="18"/>
                                    </w:rPr>
                                    <w:t>63.27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3DCA940" w14:textId="77777777" w:rsidR="009F0771" w:rsidRPr="004E3ECE" w:rsidRDefault="009F0771" w:rsidP="007B6FD2">
                                  <w:pPr>
                                    <w:rPr>
                                      <w:color w:val="000000"/>
                                      <w:sz w:val="18"/>
                                      <w:szCs w:val="18"/>
                                    </w:rPr>
                                  </w:pPr>
                                  <w:r w:rsidRPr="004E3ECE">
                                    <w:rPr>
                                      <w:color w:val="000000"/>
                                      <w:sz w:val="18"/>
                                      <w:szCs w:val="18"/>
                                    </w:rPr>
                                    <w:t>1.6</w:t>
                                  </w:r>
                                </w:p>
                              </w:tc>
                            </w:tr>
                            <w:tr w:rsidR="009F0771" w14:paraId="0980A9FB" w14:textId="77777777" w:rsidTr="007B6FD2">
                              <w:trPr>
                                <w:jc w:val="center"/>
                              </w:trPr>
                              <w:tc>
                                <w:tcPr>
                                  <w:tcW w:w="1345" w:type="dxa"/>
                                </w:tcPr>
                                <w:p w14:paraId="4AF83096" w14:textId="77777777" w:rsidR="009F0771" w:rsidRPr="00FD42CC" w:rsidRDefault="009F0771" w:rsidP="007B6FD2">
                                  <w:pPr>
                                    <w:jc w:val="center"/>
                                    <w:rPr>
                                      <w:sz w:val="18"/>
                                      <w:szCs w:val="18"/>
                                    </w:rPr>
                                  </w:pPr>
                                  <w:r w:rsidRPr="00FD42CC">
                                    <w:rPr>
                                      <w:sz w:val="18"/>
                                      <w:szCs w:val="18"/>
                                    </w:rPr>
                                    <w:t>8</w:t>
                                  </w:r>
                                </w:p>
                              </w:tc>
                              <w:tc>
                                <w:tcPr>
                                  <w:tcW w:w="900" w:type="dxa"/>
                                  <w:tcBorders>
                                    <w:top w:val="single" w:sz="4" w:space="0" w:color="auto"/>
                                    <w:left w:val="nil"/>
                                    <w:bottom w:val="single" w:sz="4" w:space="0" w:color="auto"/>
                                    <w:right w:val="single" w:sz="4" w:space="0" w:color="auto"/>
                                  </w:tcBorders>
                                  <w:shd w:val="clear" w:color="auto" w:fill="auto"/>
                                  <w:vAlign w:val="bottom"/>
                                </w:tcPr>
                                <w:p w14:paraId="2E6CB74C" w14:textId="77777777" w:rsidR="009F0771" w:rsidRPr="004E3ECE" w:rsidRDefault="009F0771" w:rsidP="007B6FD2">
                                  <w:pPr>
                                    <w:rPr>
                                      <w:color w:val="000000"/>
                                      <w:sz w:val="18"/>
                                      <w:szCs w:val="18"/>
                                    </w:rPr>
                                  </w:pPr>
                                  <w:r w:rsidRPr="004E3ECE">
                                    <w:rPr>
                                      <w:color w:val="000000"/>
                                      <w:sz w:val="18"/>
                                      <w:szCs w:val="18"/>
                                    </w:rPr>
                                    <w:t>0.63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1BC0990E" w14:textId="77777777" w:rsidR="009F0771" w:rsidRPr="004E3ECE" w:rsidRDefault="009F0771" w:rsidP="007B6FD2">
                                  <w:pPr>
                                    <w:rPr>
                                      <w:color w:val="000000"/>
                                      <w:sz w:val="18"/>
                                      <w:szCs w:val="18"/>
                                    </w:rPr>
                                  </w:pPr>
                                  <w:r w:rsidRPr="004E3ECE">
                                    <w:rPr>
                                      <w:color w:val="000000"/>
                                      <w:sz w:val="18"/>
                                      <w:szCs w:val="18"/>
                                    </w:rPr>
                                    <w:t>4.95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6BC7BA3" w14:textId="77777777" w:rsidR="009F0771" w:rsidRPr="004E3ECE" w:rsidRDefault="009F0771" w:rsidP="007B6FD2">
                                  <w:pPr>
                                    <w:rPr>
                                      <w:color w:val="000000"/>
                                      <w:sz w:val="18"/>
                                      <w:szCs w:val="18"/>
                                    </w:rPr>
                                  </w:pPr>
                                  <w:r w:rsidRPr="004E3ECE">
                                    <w:rPr>
                                      <w:color w:val="000000"/>
                                      <w:sz w:val="18"/>
                                      <w:szCs w:val="18"/>
                                    </w:rPr>
                                    <w:t>39.97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7DFF5FB" w14:textId="77777777" w:rsidR="009F0771" w:rsidRPr="004E3ECE" w:rsidRDefault="009F0771" w:rsidP="007B6FD2">
                                  <w:pPr>
                                    <w:rPr>
                                      <w:color w:val="000000"/>
                                      <w:sz w:val="18"/>
                                      <w:szCs w:val="18"/>
                                    </w:rPr>
                                  </w:pPr>
                                  <w:r w:rsidRPr="004E3ECE">
                                    <w:rPr>
                                      <w:color w:val="000000"/>
                                      <w:sz w:val="18"/>
                                      <w:szCs w:val="18"/>
                                    </w:rPr>
                                    <w:t>73.33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5EC68E2" w14:textId="77777777" w:rsidR="009F0771" w:rsidRPr="004E3ECE" w:rsidRDefault="009F0771" w:rsidP="007B6FD2">
                                  <w:pPr>
                                    <w:rPr>
                                      <w:color w:val="000000"/>
                                      <w:sz w:val="18"/>
                                      <w:szCs w:val="18"/>
                                    </w:rPr>
                                  </w:pPr>
                                  <w:r w:rsidRPr="004E3ECE">
                                    <w:rPr>
                                      <w:color w:val="000000"/>
                                      <w:sz w:val="18"/>
                                      <w:szCs w:val="18"/>
                                    </w:rPr>
                                    <w:t>1.78</w:t>
                                  </w:r>
                                </w:p>
                              </w:tc>
                            </w:tr>
                          </w:tbl>
                          <w:p w14:paraId="2805A9AC" w14:textId="77777777" w:rsidR="009F0771" w:rsidRDefault="009F0771" w:rsidP="009F0771"/>
                          <w:p w14:paraId="7C4AFAC1" w14:textId="77777777" w:rsidR="009F0771" w:rsidRDefault="009F0771" w:rsidP="009F0771"/>
                          <w:p w14:paraId="6382C50F" w14:textId="77777777" w:rsidR="009F0771" w:rsidRDefault="009F0771" w:rsidP="009F0771"/>
                          <w:p w14:paraId="2ACEAF89" w14:textId="77777777" w:rsidR="009F0771" w:rsidRPr="00A41755" w:rsidRDefault="009F0771" w:rsidP="009F07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1A145" id="_x0000_s1051" type="#_x0000_t202" style="position:absolute;margin-left:-6pt;margin-top:-6pt;width:479pt;height:65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" filled="f" stroked="f">
                <v:textbox>
                  <w:txbxContent>
                    <w:p w14:paraId="6789E518" w14:textId="52058AE3" w:rsidR="009F0771" w:rsidRDefault="009F0771" w:rsidP="009F0771">
                      <w:pPr>
                        <w:rPr>
                          <w:rFonts w:ascii="Calibri" w:hAnsi="Calibri" w:cs="Calibri"/>
                        </w:rPr>
                      </w:pPr>
                      <w:r w:rsidRPr="00361E42">
                        <w:rPr>
                          <w:b/>
                          <w:bCs/>
                          <w:sz w:val="24"/>
                          <w:szCs w:val="24"/>
                        </w:rPr>
                        <w:t>Table 4</w:t>
                      </w:r>
                      <w:r w:rsidRPr="00361E42">
                        <w:rPr>
                          <w:sz w:val="24"/>
                          <w:szCs w:val="24"/>
                        </w:rPr>
                        <w:t>: Table of 12-month skew, standard deviation, median, alpha and rate parameters for the precipitation frequency distributions shown in Figures 1 – 3.</w:t>
                      </w:r>
                    </w:p>
                    <w:tbl>
                      <w:tblPr>
                        <w:tblStyle w:val="TableGrid"/>
                        <w:tblW w:w="0" w:type="auto"/>
                        <w:jc w:val="center"/>
                        <w:tblLook w:val="04A0" w:firstRow="1" w:lastRow="0" w:firstColumn="1" w:lastColumn="0" w:noHBand="0" w:noVBand="1"/>
                      </w:tblPr>
                      <w:tblGrid>
                        <w:gridCol w:w="1345"/>
                        <w:gridCol w:w="900"/>
                        <w:gridCol w:w="1080"/>
                        <w:gridCol w:w="900"/>
                        <w:gridCol w:w="810"/>
                        <w:gridCol w:w="810"/>
                      </w:tblGrid>
                      <w:tr w:rsidR="009F0771" w14:paraId="57EFB901" w14:textId="77777777" w:rsidTr="007B6FD2">
                        <w:trPr>
                          <w:jc w:val="center"/>
                        </w:trPr>
                        <w:tc>
                          <w:tcPr>
                            <w:tcW w:w="5845" w:type="dxa"/>
                            <w:gridSpan w:val="6"/>
                            <w:shd w:val="clear" w:color="auto" w:fill="D9D9D9" w:themeFill="background1" w:themeFillShade="D9"/>
                          </w:tcPr>
                          <w:p w14:paraId="3026B4B8" w14:textId="77777777" w:rsidR="009F0771" w:rsidRPr="00FD42CC" w:rsidRDefault="009F0771" w:rsidP="007B6FD2">
                            <w:pPr>
                              <w:jc w:val="center"/>
                              <w:rPr>
                                <w:b/>
                                <w:bCs/>
                                <w:sz w:val="18"/>
                                <w:szCs w:val="18"/>
                              </w:rPr>
                            </w:pPr>
                            <w:r>
                              <w:rPr>
                                <w:b/>
                                <w:bCs/>
                                <w:sz w:val="18"/>
                                <w:szCs w:val="18"/>
                              </w:rPr>
                              <w:t>12</w:t>
                            </w:r>
                            <w:r w:rsidRPr="00FD42CC">
                              <w:rPr>
                                <w:b/>
                                <w:bCs/>
                                <w:sz w:val="18"/>
                                <w:szCs w:val="18"/>
                              </w:rPr>
                              <w:t>-month Central CA (405)</w:t>
                            </w:r>
                          </w:p>
                        </w:tc>
                      </w:tr>
                      <w:tr w:rsidR="009F0771" w14:paraId="4928D90F" w14:textId="77777777" w:rsidTr="007B6FD2">
                        <w:trPr>
                          <w:jc w:val="center"/>
                        </w:trPr>
                        <w:tc>
                          <w:tcPr>
                            <w:tcW w:w="1345" w:type="dxa"/>
                            <w:shd w:val="clear" w:color="auto" w:fill="D9D9D9" w:themeFill="background1" w:themeFillShade="D9"/>
                          </w:tcPr>
                          <w:p w14:paraId="2299441D" w14:textId="77777777" w:rsidR="009F0771" w:rsidRPr="00FD42CC" w:rsidRDefault="009F0771" w:rsidP="007B6FD2">
                            <w:pPr>
                              <w:rPr>
                                <w:b/>
                                <w:bCs/>
                                <w:sz w:val="18"/>
                                <w:szCs w:val="18"/>
                              </w:rPr>
                            </w:pPr>
                            <w:r w:rsidRPr="00FD42CC">
                              <w:rPr>
                                <w:b/>
                                <w:bCs/>
                                <w:sz w:val="18"/>
                                <w:szCs w:val="18"/>
                              </w:rPr>
                              <w:t>Base Period</w:t>
                            </w:r>
                          </w:p>
                        </w:tc>
                        <w:tc>
                          <w:tcPr>
                            <w:tcW w:w="900" w:type="dxa"/>
                            <w:tcBorders>
                              <w:bottom w:val="single" w:sz="4" w:space="0" w:color="auto"/>
                            </w:tcBorders>
                            <w:shd w:val="clear" w:color="auto" w:fill="D9D9D9" w:themeFill="background1" w:themeFillShade="D9"/>
                          </w:tcPr>
                          <w:p w14:paraId="6CD6E3D3" w14:textId="77777777" w:rsidR="009F0771" w:rsidRPr="00FD42CC" w:rsidRDefault="009F0771" w:rsidP="007B6FD2">
                            <w:pPr>
                              <w:rPr>
                                <w:b/>
                                <w:bCs/>
                                <w:sz w:val="18"/>
                                <w:szCs w:val="18"/>
                              </w:rPr>
                            </w:pPr>
                            <w:r w:rsidRPr="00FD42CC">
                              <w:rPr>
                                <w:b/>
                                <w:bCs/>
                                <w:sz w:val="18"/>
                                <w:szCs w:val="18"/>
                              </w:rPr>
                              <w:t>Skew</w:t>
                            </w:r>
                          </w:p>
                        </w:tc>
                        <w:tc>
                          <w:tcPr>
                            <w:tcW w:w="1080" w:type="dxa"/>
                            <w:tcBorders>
                              <w:bottom w:val="single" w:sz="4" w:space="0" w:color="auto"/>
                            </w:tcBorders>
                            <w:shd w:val="clear" w:color="auto" w:fill="D9D9D9" w:themeFill="background1" w:themeFillShade="D9"/>
                          </w:tcPr>
                          <w:p w14:paraId="0AEF06F3" w14:textId="77777777" w:rsidR="009F0771" w:rsidRPr="00FD42CC" w:rsidRDefault="009F0771" w:rsidP="007B6FD2">
                            <w:pPr>
                              <w:rPr>
                                <w:b/>
                                <w:bCs/>
                                <w:sz w:val="18"/>
                                <w:szCs w:val="18"/>
                              </w:rPr>
                            </w:pPr>
                            <w:r w:rsidRPr="00FD42CC">
                              <w:rPr>
                                <w:b/>
                                <w:bCs/>
                                <w:sz w:val="18"/>
                                <w:szCs w:val="18"/>
                              </w:rPr>
                              <w:t>Standard Deviation</w:t>
                            </w:r>
                          </w:p>
                        </w:tc>
                        <w:tc>
                          <w:tcPr>
                            <w:tcW w:w="900" w:type="dxa"/>
                            <w:tcBorders>
                              <w:bottom w:val="single" w:sz="4" w:space="0" w:color="auto"/>
                            </w:tcBorders>
                            <w:shd w:val="clear" w:color="auto" w:fill="D9D9D9" w:themeFill="background1" w:themeFillShade="D9"/>
                          </w:tcPr>
                          <w:p w14:paraId="0EEA3DF8" w14:textId="77777777" w:rsidR="009F0771" w:rsidRPr="00FD42CC" w:rsidRDefault="009F0771" w:rsidP="007B6FD2">
                            <w:pPr>
                              <w:rPr>
                                <w:b/>
                                <w:bCs/>
                                <w:sz w:val="18"/>
                                <w:szCs w:val="18"/>
                              </w:rPr>
                            </w:pPr>
                            <w:r w:rsidRPr="00FD42CC">
                              <w:rPr>
                                <w:b/>
                                <w:bCs/>
                                <w:sz w:val="18"/>
                                <w:szCs w:val="18"/>
                              </w:rPr>
                              <w:t>Median</w:t>
                            </w:r>
                          </w:p>
                        </w:tc>
                        <w:tc>
                          <w:tcPr>
                            <w:tcW w:w="810" w:type="dxa"/>
                            <w:tcBorders>
                              <w:bottom w:val="single" w:sz="4" w:space="0" w:color="auto"/>
                            </w:tcBorders>
                            <w:shd w:val="clear" w:color="auto" w:fill="D9D9D9" w:themeFill="background1" w:themeFillShade="D9"/>
                          </w:tcPr>
                          <w:p w14:paraId="4B581495" w14:textId="77777777" w:rsidR="009F0771" w:rsidRPr="00FD42CC" w:rsidRDefault="009F0771" w:rsidP="007B6FD2">
                            <w:pPr>
                              <w:rPr>
                                <w:b/>
                                <w:bCs/>
                                <w:sz w:val="18"/>
                                <w:szCs w:val="18"/>
                              </w:rPr>
                            </w:pPr>
                            <w:r w:rsidRPr="00FD42CC">
                              <w:rPr>
                                <w:b/>
                                <w:bCs/>
                                <w:sz w:val="18"/>
                                <w:szCs w:val="18"/>
                              </w:rPr>
                              <w:t>alpha</w:t>
                            </w:r>
                          </w:p>
                        </w:tc>
                        <w:tc>
                          <w:tcPr>
                            <w:tcW w:w="810" w:type="dxa"/>
                            <w:tcBorders>
                              <w:bottom w:val="single" w:sz="4" w:space="0" w:color="auto"/>
                            </w:tcBorders>
                            <w:shd w:val="clear" w:color="auto" w:fill="D9D9D9" w:themeFill="background1" w:themeFillShade="D9"/>
                          </w:tcPr>
                          <w:p w14:paraId="0D1A6888" w14:textId="77777777" w:rsidR="009F0771" w:rsidRPr="00FD42CC" w:rsidRDefault="009F0771" w:rsidP="007B6FD2">
                            <w:pPr>
                              <w:rPr>
                                <w:b/>
                                <w:bCs/>
                                <w:sz w:val="18"/>
                                <w:szCs w:val="18"/>
                              </w:rPr>
                            </w:pPr>
                            <w:r w:rsidRPr="00FD42CC">
                              <w:rPr>
                                <w:b/>
                                <w:bCs/>
                                <w:sz w:val="18"/>
                                <w:szCs w:val="18"/>
                              </w:rPr>
                              <w:t>rate</w:t>
                            </w:r>
                          </w:p>
                        </w:tc>
                      </w:tr>
                      <w:tr w:rsidR="009F0771" w14:paraId="255496DE" w14:textId="77777777" w:rsidTr="007B6FD2">
                        <w:trPr>
                          <w:jc w:val="center"/>
                        </w:trPr>
                        <w:tc>
                          <w:tcPr>
                            <w:tcW w:w="1345" w:type="dxa"/>
                          </w:tcPr>
                          <w:p w14:paraId="3F1C025F" w14:textId="77777777" w:rsidR="009F0771" w:rsidRPr="00FD42CC" w:rsidRDefault="009F0771" w:rsidP="007B6FD2">
                            <w:pPr>
                              <w:jc w:val="center"/>
                              <w:rPr>
                                <w:sz w:val="18"/>
                                <w:szCs w:val="18"/>
                              </w:rPr>
                            </w:pPr>
                            <w:r w:rsidRPr="00FD42CC">
                              <w:rPr>
                                <w:sz w:val="18"/>
                                <w:szCs w:val="18"/>
                              </w:rPr>
                              <w:t>1</w:t>
                            </w:r>
                          </w:p>
                        </w:tc>
                        <w:tc>
                          <w:tcPr>
                            <w:tcW w:w="900" w:type="dxa"/>
                            <w:tcBorders>
                              <w:top w:val="single" w:sz="4" w:space="0" w:color="auto"/>
                              <w:left w:val="nil"/>
                              <w:bottom w:val="single" w:sz="4" w:space="0" w:color="auto"/>
                              <w:right w:val="single" w:sz="4" w:space="0" w:color="auto"/>
                            </w:tcBorders>
                            <w:shd w:val="clear" w:color="auto" w:fill="auto"/>
                            <w:vAlign w:val="bottom"/>
                          </w:tcPr>
                          <w:p w14:paraId="3093BBE6" w14:textId="77777777" w:rsidR="009F0771" w:rsidRPr="004E3ECE" w:rsidRDefault="009F0771" w:rsidP="007B6FD2">
                            <w:pPr>
                              <w:rPr>
                                <w:sz w:val="18"/>
                                <w:szCs w:val="18"/>
                              </w:rPr>
                            </w:pPr>
                            <w:r w:rsidRPr="004E3ECE">
                              <w:rPr>
                                <w:color w:val="000000"/>
                                <w:sz w:val="18"/>
                                <w:szCs w:val="18"/>
                              </w:rPr>
                              <w:t>0.33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E9C21AD" w14:textId="77777777" w:rsidR="009F0771" w:rsidRPr="004E3ECE" w:rsidRDefault="009F0771" w:rsidP="007B6FD2">
                            <w:pPr>
                              <w:rPr>
                                <w:sz w:val="18"/>
                                <w:szCs w:val="18"/>
                              </w:rPr>
                            </w:pPr>
                            <w:r w:rsidRPr="004E3ECE">
                              <w:rPr>
                                <w:color w:val="000000"/>
                                <w:sz w:val="18"/>
                                <w:szCs w:val="18"/>
                              </w:rPr>
                              <w:t>5.05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6C4A963" w14:textId="77777777" w:rsidR="009F0771" w:rsidRPr="004E3ECE" w:rsidRDefault="009F0771" w:rsidP="007B6FD2">
                            <w:pPr>
                              <w:rPr>
                                <w:sz w:val="18"/>
                                <w:szCs w:val="18"/>
                              </w:rPr>
                            </w:pPr>
                            <w:r w:rsidRPr="004E3ECE">
                              <w:rPr>
                                <w:color w:val="000000"/>
                                <w:sz w:val="18"/>
                                <w:szCs w:val="18"/>
                              </w:rPr>
                              <w:t>18.65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1A31601" w14:textId="77777777" w:rsidR="009F0771" w:rsidRPr="004E3ECE" w:rsidRDefault="009F0771" w:rsidP="007B6FD2">
                            <w:pPr>
                              <w:rPr>
                                <w:sz w:val="18"/>
                                <w:szCs w:val="18"/>
                              </w:rPr>
                            </w:pPr>
                            <w:r w:rsidRPr="004E3ECE">
                              <w:rPr>
                                <w:color w:val="000000"/>
                                <w:sz w:val="18"/>
                                <w:szCs w:val="18"/>
                              </w:rPr>
                              <w:t>14.73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88FF270" w14:textId="77777777" w:rsidR="009F0771" w:rsidRPr="004E3ECE" w:rsidRDefault="009F0771" w:rsidP="007B6FD2">
                            <w:pPr>
                              <w:rPr>
                                <w:sz w:val="18"/>
                                <w:szCs w:val="18"/>
                              </w:rPr>
                            </w:pPr>
                            <w:r w:rsidRPr="004E3ECE">
                              <w:rPr>
                                <w:color w:val="000000"/>
                                <w:sz w:val="18"/>
                                <w:szCs w:val="18"/>
                              </w:rPr>
                              <w:t>0.77</w:t>
                            </w:r>
                          </w:p>
                        </w:tc>
                      </w:tr>
                      <w:tr w:rsidR="009F0771" w14:paraId="60C93546" w14:textId="77777777" w:rsidTr="007B6FD2">
                        <w:trPr>
                          <w:jc w:val="center"/>
                        </w:trPr>
                        <w:tc>
                          <w:tcPr>
                            <w:tcW w:w="1345" w:type="dxa"/>
                          </w:tcPr>
                          <w:p w14:paraId="392C96DE" w14:textId="77777777" w:rsidR="009F0771" w:rsidRPr="00FD42CC" w:rsidRDefault="009F0771" w:rsidP="007B6FD2">
                            <w:pPr>
                              <w:jc w:val="center"/>
                              <w:rPr>
                                <w:sz w:val="18"/>
                                <w:szCs w:val="18"/>
                              </w:rPr>
                            </w:pPr>
                            <w:r w:rsidRPr="00FD42CC">
                              <w:rPr>
                                <w:sz w:val="18"/>
                                <w:szCs w:val="18"/>
                              </w:rPr>
                              <w:t>2</w:t>
                            </w:r>
                          </w:p>
                        </w:tc>
                        <w:tc>
                          <w:tcPr>
                            <w:tcW w:w="900" w:type="dxa"/>
                            <w:tcBorders>
                              <w:top w:val="single" w:sz="4" w:space="0" w:color="auto"/>
                              <w:left w:val="nil"/>
                              <w:bottom w:val="single" w:sz="4" w:space="0" w:color="auto"/>
                              <w:right w:val="single" w:sz="4" w:space="0" w:color="auto"/>
                            </w:tcBorders>
                            <w:shd w:val="clear" w:color="auto" w:fill="auto"/>
                            <w:vAlign w:val="bottom"/>
                          </w:tcPr>
                          <w:p w14:paraId="7EA4A2C7" w14:textId="77777777" w:rsidR="009F0771" w:rsidRPr="004E3ECE" w:rsidRDefault="009F0771" w:rsidP="007B6FD2">
                            <w:pPr>
                              <w:rPr>
                                <w:sz w:val="18"/>
                                <w:szCs w:val="18"/>
                              </w:rPr>
                            </w:pPr>
                            <w:r w:rsidRPr="004E3ECE">
                              <w:rPr>
                                <w:color w:val="000000"/>
                                <w:sz w:val="18"/>
                                <w:szCs w:val="18"/>
                              </w:rPr>
                              <w:t>0.43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D05AE39" w14:textId="77777777" w:rsidR="009F0771" w:rsidRPr="004E3ECE" w:rsidRDefault="009F0771" w:rsidP="007B6FD2">
                            <w:pPr>
                              <w:rPr>
                                <w:sz w:val="18"/>
                                <w:szCs w:val="18"/>
                              </w:rPr>
                            </w:pPr>
                            <w:r w:rsidRPr="004E3ECE">
                              <w:rPr>
                                <w:color w:val="000000"/>
                                <w:sz w:val="18"/>
                                <w:szCs w:val="18"/>
                              </w:rPr>
                              <w:t>5.53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2DF972FC" w14:textId="77777777" w:rsidR="009F0771" w:rsidRPr="004E3ECE" w:rsidRDefault="009F0771" w:rsidP="007B6FD2">
                            <w:pPr>
                              <w:rPr>
                                <w:sz w:val="18"/>
                                <w:szCs w:val="18"/>
                              </w:rPr>
                            </w:pPr>
                            <w:r w:rsidRPr="004E3ECE">
                              <w:rPr>
                                <w:color w:val="000000"/>
                                <w:sz w:val="18"/>
                                <w:szCs w:val="18"/>
                              </w:rPr>
                              <w:t>17.33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5BD02D0" w14:textId="77777777" w:rsidR="009F0771" w:rsidRPr="004E3ECE" w:rsidRDefault="009F0771" w:rsidP="007B6FD2">
                            <w:pPr>
                              <w:rPr>
                                <w:sz w:val="18"/>
                                <w:szCs w:val="18"/>
                              </w:rPr>
                            </w:pPr>
                            <w:r w:rsidRPr="004E3ECE">
                              <w:rPr>
                                <w:color w:val="000000"/>
                                <w:sz w:val="18"/>
                                <w:szCs w:val="18"/>
                              </w:rPr>
                              <w:t>13.48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F21DA86" w14:textId="77777777" w:rsidR="009F0771" w:rsidRPr="004E3ECE" w:rsidRDefault="009F0771" w:rsidP="007B6FD2">
                            <w:pPr>
                              <w:rPr>
                                <w:sz w:val="18"/>
                                <w:szCs w:val="18"/>
                              </w:rPr>
                            </w:pPr>
                            <w:r w:rsidRPr="004E3ECE">
                              <w:rPr>
                                <w:color w:val="000000"/>
                                <w:sz w:val="18"/>
                                <w:szCs w:val="18"/>
                              </w:rPr>
                              <w:t>0.68</w:t>
                            </w:r>
                          </w:p>
                        </w:tc>
                      </w:tr>
                      <w:tr w:rsidR="009F0771" w14:paraId="1481B91D" w14:textId="77777777" w:rsidTr="007B6FD2">
                        <w:trPr>
                          <w:jc w:val="center"/>
                        </w:trPr>
                        <w:tc>
                          <w:tcPr>
                            <w:tcW w:w="1345" w:type="dxa"/>
                          </w:tcPr>
                          <w:p w14:paraId="220D9C2B" w14:textId="77777777" w:rsidR="009F0771" w:rsidRPr="00FD42CC" w:rsidRDefault="009F0771" w:rsidP="007B6FD2">
                            <w:pPr>
                              <w:jc w:val="center"/>
                              <w:rPr>
                                <w:sz w:val="18"/>
                                <w:szCs w:val="18"/>
                              </w:rPr>
                            </w:pPr>
                            <w:r w:rsidRPr="00FD42CC">
                              <w:rPr>
                                <w:sz w:val="18"/>
                                <w:szCs w:val="18"/>
                              </w:rPr>
                              <w:t>3</w:t>
                            </w:r>
                          </w:p>
                        </w:tc>
                        <w:tc>
                          <w:tcPr>
                            <w:tcW w:w="900" w:type="dxa"/>
                            <w:tcBorders>
                              <w:top w:val="single" w:sz="4" w:space="0" w:color="auto"/>
                              <w:left w:val="nil"/>
                              <w:bottom w:val="single" w:sz="4" w:space="0" w:color="auto"/>
                              <w:right w:val="single" w:sz="4" w:space="0" w:color="auto"/>
                            </w:tcBorders>
                            <w:shd w:val="clear" w:color="auto" w:fill="auto"/>
                            <w:vAlign w:val="bottom"/>
                          </w:tcPr>
                          <w:p w14:paraId="7F2CDA03" w14:textId="77777777" w:rsidR="009F0771" w:rsidRPr="004E3ECE" w:rsidRDefault="009F0771" w:rsidP="007B6FD2">
                            <w:pPr>
                              <w:rPr>
                                <w:sz w:val="18"/>
                                <w:szCs w:val="18"/>
                              </w:rPr>
                            </w:pPr>
                            <w:r w:rsidRPr="004E3ECE">
                              <w:rPr>
                                <w:color w:val="000000"/>
                                <w:sz w:val="18"/>
                                <w:szCs w:val="18"/>
                              </w:rPr>
                              <w:t>0.77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6B48E5C" w14:textId="77777777" w:rsidR="009F0771" w:rsidRPr="004E3ECE" w:rsidRDefault="009F0771" w:rsidP="007B6FD2">
                            <w:pPr>
                              <w:rPr>
                                <w:sz w:val="18"/>
                                <w:szCs w:val="18"/>
                              </w:rPr>
                            </w:pPr>
                            <w:r w:rsidRPr="004E3ECE">
                              <w:rPr>
                                <w:color w:val="000000"/>
                                <w:sz w:val="18"/>
                                <w:szCs w:val="18"/>
                              </w:rPr>
                              <w:t>5.81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7C66792" w14:textId="77777777" w:rsidR="009F0771" w:rsidRPr="004E3ECE" w:rsidRDefault="009F0771" w:rsidP="007B6FD2">
                            <w:pPr>
                              <w:rPr>
                                <w:sz w:val="18"/>
                                <w:szCs w:val="18"/>
                              </w:rPr>
                            </w:pPr>
                            <w:r w:rsidRPr="004E3ECE">
                              <w:rPr>
                                <w:color w:val="000000"/>
                                <w:sz w:val="18"/>
                                <w:szCs w:val="18"/>
                              </w:rPr>
                              <w:t>17.79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1800129" w14:textId="77777777" w:rsidR="009F0771" w:rsidRPr="004E3ECE" w:rsidRDefault="009F0771" w:rsidP="007B6FD2">
                            <w:pPr>
                              <w:rPr>
                                <w:sz w:val="18"/>
                                <w:szCs w:val="18"/>
                              </w:rPr>
                            </w:pPr>
                            <w:r w:rsidRPr="004E3ECE">
                              <w:rPr>
                                <w:color w:val="000000"/>
                                <w:sz w:val="18"/>
                                <w:szCs w:val="18"/>
                              </w:rPr>
                              <w:t>13.17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6B979C9" w14:textId="77777777" w:rsidR="009F0771" w:rsidRPr="004E3ECE" w:rsidRDefault="009F0771" w:rsidP="007B6FD2">
                            <w:pPr>
                              <w:rPr>
                                <w:sz w:val="18"/>
                                <w:szCs w:val="18"/>
                              </w:rPr>
                            </w:pPr>
                            <w:r w:rsidRPr="004E3ECE">
                              <w:rPr>
                                <w:color w:val="000000"/>
                                <w:sz w:val="18"/>
                                <w:szCs w:val="18"/>
                              </w:rPr>
                              <w:t>0.66</w:t>
                            </w:r>
                          </w:p>
                        </w:tc>
                      </w:tr>
                      <w:tr w:rsidR="009F0771" w14:paraId="5FE40A96" w14:textId="77777777" w:rsidTr="007B6FD2">
                        <w:trPr>
                          <w:jc w:val="center"/>
                        </w:trPr>
                        <w:tc>
                          <w:tcPr>
                            <w:tcW w:w="1345" w:type="dxa"/>
                          </w:tcPr>
                          <w:p w14:paraId="4FA73DA3" w14:textId="77777777" w:rsidR="009F0771" w:rsidRPr="00FD42CC" w:rsidRDefault="009F0771" w:rsidP="007B6FD2">
                            <w:pPr>
                              <w:jc w:val="center"/>
                              <w:rPr>
                                <w:sz w:val="18"/>
                                <w:szCs w:val="18"/>
                              </w:rPr>
                            </w:pPr>
                            <w:r w:rsidRPr="00FD42CC">
                              <w:rPr>
                                <w:sz w:val="18"/>
                                <w:szCs w:val="18"/>
                              </w:rPr>
                              <w:t>4</w:t>
                            </w:r>
                          </w:p>
                        </w:tc>
                        <w:tc>
                          <w:tcPr>
                            <w:tcW w:w="900" w:type="dxa"/>
                            <w:tcBorders>
                              <w:top w:val="single" w:sz="4" w:space="0" w:color="auto"/>
                              <w:left w:val="nil"/>
                              <w:bottom w:val="single" w:sz="4" w:space="0" w:color="auto"/>
                              <w:right w:val="single" w:sz="4" w:space="0" w:color="auto"/>
                            </w:tcBorders>
                            <w:shd w:val="clear" w:color="auto" w:fill="auto"/>
                            <w:vAlign w:val="bottom"/>
                          </w:tcPr>
                          <w:p w14:paraId="5DF48794" w14:textId="77777777" w:rsidR="009F0771" w:rsidRPr="004E3ECE" w:rsidRDefault="009F0771" w:rsidP="007B6FD2">
                            <w:pPr>
                              <w:rPr>
                                <w:sz w:val="18"/>
                                <w:szCs w:val="18"/>
                              </w:rPr>
                            </w:pPr>
                            <w:r w:rsidRPr="004E3ECE">
                              <w:rPr>
                                <w:color w:val="000000"/>
                                <w:sz w:val="18"/>
                                <w:szCs w:val="18"/>
                              </w:rPr>
                              <w:t>0.59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9023227" w14:textId="77777777" w:rsidR="009F0771" w:rsidRPr="004E3ECE" w:rsidRDefault="009F0771" w:rsidP="007B6FD2">
                            <w:pPr>
                              <w:rPr>
                                <w:sz w:val="18"/>
                                <w:szCs w:val="18"/>
                              </w:rPr>
                            </w:pPr>
                            <w:r w:rsidRPr="004E3ECE">
                              <w:rPr>
                                <w:color w:val="000000"/>
                                <w:sz w:val="18"/>
                                <w:szCs w:val="18"/>
                              </w:rPr>
                              <w:t>6.59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44ABF89" w14:textId="77777777" w:rsidR="009F0771" w:rsidRPr="004E3ECE" w:rsidRDefault="009F0771" w:rsidP="007B6FD2">
                            <w:pPr>
                              <w:rPr>
                                <w:sz w:val="18"/>
                                <w:szCs w:val="18"/>
                              </w:rPr>
                            </w:pPr>
                            <w:r w:rsidRPr="004E3ECE">
                              <w:rPr>
                                <w:color w:val="000000"/>
                                <w:sz w:val="18"/>
                                <w:szCs w:val="18"/>
                              </w:rPr>
                              <w:t>17.79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2A2BB8B" w14:textId="77777777" w:rsidR="009F0771" w:rsidRPr="004E3ECE" w:rsidRDefault="009F0771" w:rsidP="007B6FD2">
                            <w:pPr>
                              <w:rPr>
                                <w:sz w:val="18"/>
                                <w:szCs w:val="18"/>
                              </w:rPr>
                            </w:pPr>
                            <w:r w:rsidRPr="004E3ECE">
                              <w:rPr>
                                <w:color w:val="000000"/>
                                <w:sz w:val="18"/>
                                <w:szCs w:val="18"/>
                              </w:rPr>
                              <w:t>9.67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80195FE" w14:textId="77777777" w:rsidR="009F0771" w:rsidRPr="004E3ECE" w:rsidRDefault="009F0771" w:rsidP="007B6FD2">
                            <w:pPr>
                              <w:rPr>
                                <w:sz w:val="18"/>
                                <w:szCs w:val="18"/>
                              </w:rPr>
                            </w:pPr>
                            <w:r w:rsidRPr="004E3ECE">
                              <w:rPr>
                                <w:color w:val="000000"/>
                                <w:sz w:val="18"/>
                                <w:szCs w:val="18"/>
                              </w:rPr>
                              <w:t>0.49</w:t>
                            </w:r>
                          </w:p>
                        </w:tc>
                      </w:tr>
                      <w:tr w:rsidR="009F0771" w14:paraId="3D254F53" w14:textId="77777777" w:rsidTr="007B6FD2">
                        <w:trPr>
                          <w:jc w:val="center"/>
                        </w:trPr>
                        <w:tc>
                          <w:tcPr>
                            <w:tcW w:w="1345" w:type="dxa"/>
                          </w:tcPr>
                          <w:p w14:paraId="4A770A1D" w14:textId="77777777" w:rsidR="009F0771" w:rsidRPr="00FD42CC" w:rsidRDefault="009F0771" w:rsidP="007B6FD2">
                            <w:pPr>
                              <w:jc w:val="center"/>
                              <w:rPr>
                                <w:sz w:val="18"/>
                                <w:szCs w:val="18"/>
                              </w:rPr>
                            </w:pPr>
                            <w:r w:rsidRPr="00FD42CC">
                              <w:rPr>
                                <w:sz w:val="18"/>
                                <w:szCs w:val="18"/>
                              </w:rPr>
                              <w:t>5</w:t>
                            </w:r>
                          </w:p>
                        </w:tc>
                        <w:tc>
                          <w:tcPr>
                            <w:tcW w:w="900" w:type="dxa"/>
                            <w:tcBorders>
                              <w:top w:val="single" w:sz="4" w:space="0" w:color="auto"/>
                              <w:left w:val="nil"/>
                              <w:bottom w:val="single" w:sz="4" w:space="0" w:color="auto"/>
                              <w:right w:val="single" w:sz="4" w:space="0" w:color="auto"/>
                            </w:tcBorders>
                            <w:shd w:val="clear" w:color="auto" w:fill="auto"/>
                            <w:vAlign w:val="bottom"/>
                          </w:tcPr>
                          <w:p w14:paraId="53CBCA68" w14:textId="77777777" w:rsidR="009F0771" w:rsidRPr="004E3ECE" w:rsidRDefault="009F0771" w:rsidP="007B6FD2">
                            <w:pPr>
                              <w:rPr>
                                <w:sz w:val="18"/>
                                <w:szCs w:val="18"/>
                              </w:rPr>
                            </w:pPr>
                            <w:r w:rsidRPr="004E3ECE">
                              <w:rPr>
                                <w:color w:val="000000"/>
                                <w:sz w:val="18"/>
                                <w:szCs w:val="18"/>
                              </w:rPr>
                              <w:t>0.86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C20E9BF" w14:textId="77777777" w:rsidR="009F0771" w:rsidRPr="004E3ECE" w:rsidRDefault="009F0771" w:rsidP="007B6FD2">
                            <w:pPr>
                              <w:rPr>
                                <w:sz w:val="18"/>
                                <w:szCs w:val="18"/>
                              </w:rPr>
                            </w:pPr>
                            <w:r w:rsidRPr="004E3ECE">
                              <w:rPr>
                                <w:color w:val="000000"/>
                                <w:sz w:val="18"/>
                                <w:szCs w:val="18"/>
                              </w:rPr>
                              <w:t>7.37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25B428CB" w14:textId="77777777" w:rsidR="009F0771" w:rsidRPr="004E3ECE" w:rsidRDefault="009F0771" w:rsidP="007B6FD2">
                            <w:pPr>
                              <w:rPr>
                                <w:sz w:val="18"/>
                                <w:szCs w:val="18"/>
                              </w:rPr>
                            </w:pPr>
                            <w:r w:rsidRPr="004E3ECE">
                              <w:rPr>
                                <w:color w:val="000000"/>
                                <w:sz w:val="18"/>
                                <w:szCs w:val="18"/>
                              </w:rPr>
                              <w:t>17.79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B8DB683" w14:textId="77777777" w:rsidR="009F0771" w:rsidRPr="004E3ECE" w:rsidRDefault="009F0771" w:rsidP="007B6FD2">
                            <w:pPr>
                              <w:rPr>
                                <w:sz w:val="18"/>
                                <w:szCs w:val="18"/>
                              </w:rPr>
                            </w:pPr>
                            <w:r w:rsidRPr="004E3ECE">
                              <w:rPr>
                                <w:color w:val="000000"/>
                                <w:sz w:val="18"/>
                                <w:szCs w:val="18"/>
                              </w:rPr>
                              <w:t>8.25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69F6CFF" w14:textId="77777777" w:rsidR="009F0771" w:rsidRPr="004E3ECE" w:rsidRDefault="009F0771" w:rsidP="007B6FD2">
                            <w:pPr>
                              <w:rPr>
                                <w:sz w:val="18"/>
                                <w:szCs w:val="18"/>
                              </w:rPr>
                            </w:pPr>
                            <w:r w:rsidRPr="004E3ECE">
                              <w:rPr>
                                <w:color w:val="000000"/>
                                <w:sz w:val="18"/>
                                <w:szCs w:val="18"/>
                              </w:rPr>
                              <w:t>0.41</w:t>
                            </w:r>
                          </w:p>
                        </w:tc>
                      </w:tr>
                      <w:tr w:rsidR="009F0771" w14:paraId="4BECC47E" w14:textId="77777777" w:rsidTr="007B6FD2">
                        <w:trPr>
                          <w:jc w:val="center"/>
                        </w:trPr>
                        <w:tc>
                          <w:tcPr>
                            <w:tcW w:w="1345" w:type="dxa"/>
                          </w:tcPr>
                          <w:p w14:paraId="5B60F114" w14:textId="77777777" w:rsidR="009F0771" w:rsidRPr="00FD42CC" w:rsidRDefault="009F0771" w:rsidP="007B6FD2">
                            <w:pPr>
                              <w:jc w:val="center"/>
                              <w:rPr>
                                <w:sz w:val="18"/>
                                <w:szCs w:val="18"/>
                              </w:rPr>
                            </w:pPr>
                            <w:r w:rsidRPr="00FD42CC">
                              <w:rPr>
                                <w:sz w:val="18"/>
                                <w:szCs w:val="18"/>
                              </w:rPr>
                              <w:t>6</w:t>
                            </w:r>
                          </w:p>
                        </w:tc>
                        <w:tc>
                          <w:tcPr>
                            <w:tcW w:w="900" w:type="dxa"/>
                            <w:tcBorders>
                              <w:top w:val="single" w:sz="4" w:space="0" w:color="auto"/>
                              <w:left w:val="nil"/>
                              <w:bottom w:val="single" w:sz="4" w:space="0" w:color="auto"/>
                              <w:right w:val="single" w:sz="4" w:space="0" w:color="auto"/>
                            </w:tcBorders>
                            <w:shd w:val="clear" w:color="auto" w:fill="auto"/>
                            <w:vAlign w:val="bottom"/>
                          </w:tcPr>
                          <w:p w14:paraId="310D6282" w14:textId="77777777" w:rsidR="009F0771" w:rsidRPr="004E3ECE" w:rsidRDefault="009F0771" w:rsidP="007B6FD2">
                            <w:pPr>
                              <w:rPr>
                                <w:sz w:val="18"/>
                                <w:szCs w:val="18"/>
                              </w:rPr>
                            </w:pPr>
                            <w:r w:rsidRPr="004E3ECE">
                              <w:rPr>
                                <w:color w:val="000000"/>
                                <w:sz w:val="18"/>
                                <w:szCs w:val="18"/>
                              </w:rPr>
                              <w:t>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988F1B0" w14:textId="77777777" w:rsidR="009F0771" w:rsidRPr="004E3ECE" w:rsidRDefault="009F0771" w:rsidP="007B6FD2">
                            <w:pPr>
                              <w:rPr>
                                <w:sz w:val="18"/>
                                <w:szCs w:val="18"/>
                              </w:rPr>
                            </w:pPr>
                            <w:r w:rsidRPr="004E3ECE">
                              <w:rPr>
                                <w:color w:val="000000"/>
                                <w:sz w:val="18"/>
                                <w:szCs w:val="18"/>
                              </w:rPr>
                              <w:t>7.49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5ACCC52" w14:textId="77777777" w:rsidR="009F0771" w:rsidRPr="004E3ECE" w:rsidRDefault="009F0771" w:rsidP="007B6FD2">
                            <w:pPr>
                              <w:rPr>
                                <w:sz w:val="18"/>
                                <w:szCs w:val="18"/>
                              </w:rPr>
                            </w:pPr>
                            <w:r w:rsidRPr="004E3ECE">
                              <w:rPr>
                                <w:color w:val="000000"/>
                                <w:sz w:val="18"/>
                                <w:szCs w:val="18"/>
                              </w:rPr>
                              <w:t>19.32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1274866" w14:textId="77777777" w:rsidR="009F0771" w:rsidRPr="004E3ECE" w:rsidRDefault="009F0771" w:rsidP="007B6FD2">
                            <w:pPr>
                              <w:rPr>
                                <w:sz w:val="18"/>
                                <w:szCs w:val="18"/>
                              </w:rPr>
                            </w:pPr>
                            <w:r w:rsidRPr="004E3ECE">
                              <w:rPr>
                                <w:color w:val="000000"/>
                                <w:sz w:val="18"/>
                                <w:szCs w:val="18"/>
                              </w:rPr>
                              <w:t>8.43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B112608" w14:textId="77777777" w:rsidR="009F0771" w:rsidRPr="004E3ECE" w:rsidRDefault="009F0771" w:rsidP="007B6FD2">
                            <w:pPr>
                              <w:rPr>
                                <w:sz w:val="18"/>
                                <w:szCs w:val="18"/>
                              </w:rPr>
                            </w:pPr>
                            <w:r w:rsidRPr="004E3ECE">
                              <w:rPr>
                                <w:color w:val="000000"/>
                                <w:sz w:val="18"/>
                                <w:szCs w:val="18"/>
                              </w:rPr>
                              <w:t>0.41</w:t>
                            </w:r>
                          </w:p>
                        </w:tc>
                      </w:tr>
                      <w:tr w:rsidR="009F0771" w14:paraId="0D2F71EA" w14:textId="77777777" w:rsidTr="007B6FD2">
                        <w:trPr>
                          <w:jc w:val="center"/>
                        </w:trPr>
                        <w:tc>
                          <w:tcPr>
                            <w:tcW w:w="1345" w:type="dxa"/>
                          </w:tcPr>
                          <w:p w14:paraId="553AE978" w14:textId="77777777" w:rsidR="009F0771" w:rsidRPr="00FD42CC" w:rsidRDefault="009F0771" w:rsidP="007B6FD2">
                            <w:pPr>
                              <w:jc w:val="center"/>
                              <w:rPr>
                                <w:sz w:val="18"/>
                                <w:szCs w:val="18"/>
                              </w:rPr>
                            </w:pPr>
                            <w:r w:rsidRPr="00FD42CC">
                              <w:rPr>
                                <w:sz w:val="18"/>
                                <w:szCs w:val="18"/>
                              </w:rPr>
                              <w:t>7</w:t>
                            </w:r>
                          </w:p>
                        </w:tc>
                        <w:tc>
                          <w:tcPr>
                            <w:tcW w:w="900" w:type="dxa"/>
                            <w:tcBorders>
                              <w:top w:val="single" w:sz="4" w:space="0" w:color="auto"/>
                              <w:left w:val="nil"/>
                              <w:bottom w:val="single" w:sz="4" w:space="0" w:color="auto"/>
                              <w:right w:val="single" w:sz="4" w:space="0" w:color="auto"/>
                            </w:tcBorders>
                            <w:shd w:val="clear" w:color="auto" w:fill="auto"/>
                            <w:vAlign w:val="bottom"/>
                          </w:tcPr>
                          <w:p w14:paraId="501B7650" w14:textId="77777777" w:rsidR="009F0771" w:rsidRPr="004E3ECE" w:rsidRDefault="009F0771" w:rsidP="007B6FD2">
                            <w:pPr>
                              <w:rPr>
                                <w:sz w:val="18"/>
                                <w:szCs w:val="18"/>
                              </w:rPr>
                            </w:pPr>
                            <w:r w:rsidRPr="004E3ECE">
                              <w:rPr>
                                <w:color w:val="000000"/>
                                <w:sz w:val="18"/>
                                <w:szCs w:val="18"/>
                              </w:rPr>
                              <w:t>0.84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896AD1C" w14:textId="77777777" w:rsidR="009F0771" w:rsidRPr="004E3ECE" w:rsidRDefault="009F0771" w:rsidP="007B6FD2">
                            <w:pPr>
                              <w:rPr>
                                <w:sz w:val="18"/>
                                <w:szCs w:val="18"/>
                              </w:rPr>
                            </w:pPr>
                            <w:r w:rsidRPr="004E3ECE">
                              <w:rPr>
                                <w:color w:val="000000"/>
                                <w:sz w:val="18"/>
                                <w:szCs w:val="18"/>
                              </w:rPr>
                              <w:t>7.17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77BE10A" w14:textId="77777777" w:rsidR="009F0771" w:rsidRPr="004E3ECE" w:rsidRDefault="009F0771" w:rsidP="007B6FD2">
                            <w:pPr>
                              <w:rPr>
                                <w:sz w:val="18"/>
                                <w:szCs w:val="18"/>
                              </w:rPr>
                            </w:pPr>
                            <w:r w:rsidRPr="004E3ECE">
                              <w:rPr>
                                <w:color w:val="000000"/>
                                <w:sz w:val="18"/>
                                <w:szCs w:val="18"/>
                              </w:rPr>
                              <w:t>17.65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6751C9E" w14:textId="77777777" w:rsidR="009F0771" w:rsidRPr="004E3ECE" w:rsidRDefault="009F0771" w:rsidP="007B6FD2">
                            <w:pPr>
                              <w:rPr>
                                <w:sz w:val="18"/>
                                <w:szCs w:val="18"/>
                              </w:rPr>
                            </w:pPr>
                            <w:r w:rsidRPr="004E3ECE">
                              <w:rPr>
                                <w:color w:val="000000"/>
                                <w:sz w:val="18"/>
                                <w:szCs w:val="18"/>
                              </w:rPr>
                              <w:t>9.5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5D7A707" w14:textId="77777777" w:rsidR="009F0771" w:rsidRPr="004E3ECE" w:rsidRDefault="009F0771" w:rsidP="007B6FD2">
                            <w:pPr>
                              <w:rPr>
                                <w:sz w:val="18"/>
                                <w:szCs w:val="18"/>
                              </w:rPr>
                            </w:pPr>
                            <w:r w:rsidRPr="004E3ECE">
                              <w:rPr>
                                <w:color w:val="000000"/>
                                <w:sz w:val="18"/>
                                <w:szCs w:val="18"/>
                              </w:rPr>
                              <w:t>0.46</w:t>
                            </w:r>
                          </w:p>
                        </w:tc>
                      </w:tr>
                      <w:tr w:rsidR="009F0771" w14:paraId="609D7C1C" w14:textId="77777777" w:rsidTr="007B6FD2">
                        <w:trPr>
                          <w:jc w:val="center"/>
                        </w:trPr>
                        <w:tc>
                          <w:tcPr>
                            <w:tcW w:w="1345" w:type="dxa"/>
                          </w:tcPr>
                          <w:p w14:paraId="7031E496" w14:textId="77777777" w:rsidR="009F0771" w:rsidRPr="00FD42CC" w:rsidRDefault="009F0771" w:rsidP="007B6FD2">
                            <w:pPr>
                              <w:jc w:val="center"/>
                              <w:rPr>
                                <w:sz w:val="18"/>
                                <w:szCs w:val="18"/>
                              </w:rPr>
                            </w:pPr>
                            <w:r w:rsidRPr="00FD42CC">
                              <w:rPr>
                                <w:sz w:val="18"/>
                                <w:szCs w:val="18"/>
                              </w:rPr>
                              <w:t>8</w:t>
                            </w:r>
                          </w:p>
                        </w:tc>
                        <w:tc>
                          <w:tcPr>
                            <w:tcW w:w="900" w:type="dxa"/>
                            <w:tcBorders>
                              <w:top w:val="single" w:sz="4" w:space="0" w:color="auto"/>
                              <w:left w:val="nil"/>
                              <w:bottom w:val="single" w:sz="4" w:space="0" w:color="auto"/>
                              <w:right w:val="single" w:sz="4" w:space="0" w:color="auto"/>
                            </w:tcBorders>
                            <w:shd w:val="clear" w:color="auto" w:fill="auto"/>
                            <w:vAlign w:val="bottom"/>
                          </w:tcPr>
                          <w:p w14:paraId="451B52BE" w14:textId="77777777" w:rsidR="009F0771" w:rsidRPr="004E3ECE" w:rsidRDefault="009F0771" w:rsidP="007B6FD2">
                            <w:pPr>
                              <w:rPr>
                                <w:sz w:val="18"/>
                                <w:szCs w:val="18"/>
                              </w:rPr>
                            </w:pPr>
                            <w:r w:rsidRPr="004E3ECE">
                              <w:rPr>
                                <w:color w:val="000000"/>
                                <w:sz w:val="18"/>
                                <w:szCs w:val="18"/>
                              </w:rPr>
                              <w:t>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4420D6D" w14:textId="77777777" w:rsidR="009F0771" w:rsidRPr="004E3ECE" w:rsidRDefault="009F0771" w:rsidP="007B6FD2">
                            <w:pPr>
                              <w:rPr>
                                <w:sz w:val="18"/>
                                <w:szCs w:val="18"/>
                              </w:rPr>
                            </w:pPr>
                            <w:r w:rsidRPr="004E3ECE">
                              <w:rPr>
                                <w:color w:val="000000"/>
                                <w:sz w:val="18"/>
                                <w:szCs w:val="18"/>
                              </w:rPr>
                              <w:t>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509F699" w14:textId="77777777" w:rsidR="009F0771" w:rsidRPr="004E3ECE" w:rsidRDefault="009F0771" w:rsidP="007B6FD2">
                            <w:pPr>
                              <w:rPr>
                                <w:sz w:val="18"/>
                                <w:szCs w:val="18"/>
                              </w:rPr>
                            </w:pPr>
                            <w:r w:rsidRPr="004E3ECE">
                              <w:rPr>
                                <w:color w:val="000000"/>
                                <w:sz w:val="18"/>
                                <w:szCs w:val="18"/>
                              </w:rPr>
                              <w:t>16.98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A4629EA" w14:textId="77777777" w:rsidR="009F0771" w:rsidRPr="004E3ECE" w:rsidRDefault="009F0771" w:rsidP="007B6FD2">
                            <w:pPr>
                              <w:rPr>
                                <w:sz w:val="18"/>
                                <w:szCs w:val="18"/>
                              </w:rPr>
                            </w:pPr>
                            <w:r w:rsidRPr="004E3ECE">
                              <w:rPr>
                                <w:color w:val="000000"/>
                                <w:sz w:val="18"/>
                                <w:szCs w:val="18"/>
                              </w:rPr>
                              <w:t>8.78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0C2EA25" w14:textId="77777777" w:rsidR="009F0771" w:rsidRPr="004E3ECE" w:rsidRDefault="009F0771" w:rsidP="007B6FD2">
                            <w:pPr>
                              <w:rPr>
                                <w:sz w:val="18"/>
                                <w:szCs w:val="18"/>
                              </w:rPr>
                            </w:pPr>
                            <w:r w:rsidRPr="004E3ECE">
                              <w:rPr>
                                <w:color w:val="000000"/>
                                <w:sz w:val="18"/>
                                <w:szCs w:val="18"/>
                              </w:rPr>
                              <w:t>0.44</w:t>
                            </w:r>
                          </w:p>
                        </w:tc>
                      </w:tr>
                      <w:tr w:rsidR="009F0771" w14:paraId="1DD9CA03" w14:textId="77777777" w:rsidTr="007B6FD2">
                        <w:trPr>
                          <w:jc w:val="center"/>
                        </w:trPr>
                        <w:tc>
                          <w:tcPr>
                            <w:tcW w:w="5845" w:type="dxa"/>
                            <w:gridSpan w:val="6"/>
                            <w:tcBorders>
                              <w:right w:val="single" w:sz="4" w:space="0" w:color="auto"/>
                            </w:tcBorders>
                            <w:shd w:val="clear" w:color="auto" w:fill="D9D9D9" w:themeFill="background1" w:themeFillShade="D9"/>
                          </w:tcPr>
                          <w:p w14:paraId="14AF22E1" w14:textId="77777777" w:rsidR="009F0771" w:rsidRPr="00FD42CC" w:rsidRDefault="009F0771" w:rsidP="007B6FD2">
                            <w:pPr>
                              <w:jc w:val="center"/>
                              <w:rPr>
                                <w:color w:val="000000"/>
                                <w:sz w:val="18"/>
                                <w:szCs w:val="18"/>
                              </w:rPr>
                            </w:pPr>
                            <w:r>
                              <w:rPr>
                                <w:b/>
                                <w:bCs/>
                                <w:sz w:val="18"/>
                                <w:szCs w:val="18"/>
                              </w:rPr>
                              <w:t>12</w:t>
                            </w:r>
                            <w:r w:rsidRPr="00FD42CC">
                              <w:rPr>
                                <w:b/>
                                <w:bCs/>
                                <w:sz w:val="18"/>
                                <w:szCs w:val="18"/>
                              </w:rPr>
                              <w:t>-month East TX (4104)</w:t>
                            </w:r>
                          </w:p>
                        </w:tc>
                      </w:tr>
                      <w:tr w:rsidR="009F0771" w14:paraId="30CDCB25" w14:textId="77777777" w:rsidTr="007B6FD2">
                        <w:trPr>
                          <w:jc w:val="center"/>
                        </w:trPr>
                        <w:tc>
                          <w:tcPr>
                            <w:tcW w:w="1345" w:type="dxa"/>
                          </w:tcPr>
                          <w:p w14:paraId="47279860" w14:textId="77777777" w:rsidR="009F0771" w:rsidRPr="00FD42CC" w:rsidRDefault="009F0771" w:rsidP="007B6FD2">
                            <w:pPr>
                              <w:jc w:val="center"/>
                              <w:rPr>
                                <w:sz w:val="18"/>
                                <w:szCs w:val="18"/>
                              </w:rPr>
                            </w:pPr>
                            <w:r w:rsidRPr="00FD42CC">
                              <w:rPr>
                                <w:sz w:val="18"/>
                                <w:szCs w:val="18"/>
                              </w:rPr>
                              <w:t>1</w:t>
                            </w:r>
                          </w:p>
                        </w:tc>
                        <w:tc>
                          <w:tcPr>
                            <w:tcW w:w="900" w:type="dxa"/>
                            <w:tcBorders>
                              <w:top w:val="single" w:sz="4" w:space="0" w:color="auto"/>
                              <w:left w:val="nil"/>
                              <w:bottom w:val="single" w:sz="4" w:space="0" w:color="auto"/>
                              <w:right w:val="single" w:sz="4" w:space="0" w:color="auto"/>
                            </w:tcBorders>
                            <w:shd w:val="clear" w:color="auto" w:fill="auto"/>
                            <w:vAlign w:val="bottom"/>
                          </w:tcPr>
                          <w:p w14:paraId="550D790F" w14:textId="77777777" w:rsidR="009F0771" w:rsidRPr="004E3ECE" w:rsidRDefault="009F0771" w:rsidP="007B6FD2">
                            <w:pPr>
                              <w:rPr>
                                <w:color w:val="000000"/>
                                <w:sz w:val="18"/>
                                <w:szCs w:val="18"/>
                              </w:rPr>
                            </w:pPr>
                            <w:r w:rsidRPr="004E3ECE">
                              <w:rPr>
                                <w:color w:val="000000"/>
                                <w:sz w:val="18"/>
                                <w:szCs w:val="18"/>
                              </w:rPr>
                              <w:t>-0.26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0EA1AA8" w14:textId="77777777" w:rsidR="009F0771" w:rsidRPr="004E3ECE" w:rsidRDefault="009F0771" w:rsidP="007B6FD2">
                            <w:pPr>
                              <w:rPr>
                                <w:color w:val="000000"/>
                                <w:sz w:val="18"/>
                                <w:szCs w:val="18"/>
                              </w:rPr>
                            </w:pPr>
                            <w:r w:rsidRPr="004E3ECE">
                              <w:rPr>
                                <w:color w:val="000000"/>
                                <w:sz w:val="18"/>
                                <w:szCs w:val="18"/>
                              </w:rPr>
                              <w:t>7.92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00D4938" w14:textId="77777777" w:rsidR="009F0771" w:rsidRPr="004E3ECE" w:rsidRDefault="009F0771" w:rsidP="007B6FD2">
                            <w:pPr>
                              <w:rPr>
                                <w:color w:val="000000"/>
                                <w:sz w:val="18"/>
                                <w:szCs w:val="18"/>
                              </w:rPr>
                            </w:pPr>
                            <w:r w:rsidRPr="004E3ECE">
                              <w:rPr>
                                <w:color w:val="000000"/>
                                <w:sz w:val="18"/>
                                <w:szCs w:val="18"/>
                              </w:rPr>
                              <w:t>48.04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8BEA6F1" w14:textId="77777777" w:rsidR="009F0771" w:rsidRPr="004E3ECE" w:rsidRDefault="009F0771" w:rsidP="007B6FD2">
                            <w:pPr>
                              <w:rPr>
                                <w:color w:val="000000"/>
                                <w:sz w:val="18"/>
                                <w:szCs w:val="18"/>
                              </w:rPr>
                            </w:pPr>
                            <w:r w:rsidRPr="004E3ECE">
                              <w:rPr>
                                <w:color w:val="000000"/>
                                <w:sz w:val="18"/>
                                <w:szCs w:val="18"/>
                              </w:rPr>
                              <w:t>32.86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5171002" w14:textId="77777777" w:rsidR="009F0771" w:rsidRPr="004E3ECE" w:rsidRDefault="009F0771" w:rsidP="007B6FD2">
                            <w:pPr>
                              <w:rPr>
                                <w:color w:val="000000"/>
                                <w:sz w:val="18"/>
                                <w:szCs w:val="18"/>
                              </w:rPr>
                            </w:pPr>
                            <w:r w:rsidRPr="004E3ECE">
                              <w:rPr>
                                <w:color w:val="000000"/>
                                <w:sz w:val="18"/>
                                <w:szCs w:val="18"/>
                              </w:rPr>
                              <w:t>0.7</w:t>
                            </w:r>
                          </w:p>
                        </w:tc>
                      </w:tr>
                      <w:tr w:rsidR="009F0771" w14:paraId="3FD905D4" w14:textId="77777777" w:rsidTr="007B6FD2">
                        <w:trPr>
                          <w:jc w:val="center"/>
                        </w:trPr>
                        <w:tc>
                          <w:tcPr>
                            <w:tcW w:w="1345" w:type="dxa"/>
                          </w:tcPr>
                          <w:p w14:paraId="61F7254A" w14:textId="77777777" w:rsidR="009F0771" w:rsidRPr="00FD42CC" w:rsidRDefault="009F0771" w:rsidP="007B6FD2">
                            <w:pPr>
                              <w:jc w:val="center"/>
                              <w:rPr>
                                <w:sz w:val="18"/>
                                <w:szCs w:val="18"/>
                              </w:rPr>
                            </w:pPr>
                            <w:r w:rsidRPr="00FD42CC">
                              <w:rPr>
                                <w:sz w:val="18"/>
                                <w:szCs w:val="18"/>
                              </w:rPr>
                              <w:t>2</w:t>
                            </w:r>
                          </w:p>
                        </w:tc>
                        <w:tc>
                          <w:tcPr>
                            <w:tcW w:w="900" w:type="dxa"/>
                            <w:tcBorders>
                              <w:top w:val="single" w:sz="4" w:space="0" w:color="auto"/>
                              <w:left w:val="nil"/>
                              <w:bottom w:val="single" w:sz="4" w:space="0" w:color="auto"/>
                              <w:right w:val="single" w:sz="4" w:space="0" w:color="auto"/>
                            </w:tcBorders>
                            <w:shd w:val="clear" w:color="auto" w:fill="auto"/>
                            <w:vAlign w:val="bottom"/>
                          </w:tcPr>
                          <w:p w14:paraId="615E7E15" w14:textId="77777777" w:rsidR="009F0771" w:rsidRPr="004E3ECE" w:rsidRDefault="009F0771" w:rsidP="007B6FD2">
                            <w:pPr>
                              <w:rPr>
                                <w:color w:val="000000"/>
                                <w:sz w:val="18"/>
                                <w:szCs w:val="18"/>
                              </w:rPr>
                            </w:pPr>
                            <w:r w:rsidRPr="004E3ECE">
                              <w:rPr>
                                <w:color w:val="000000"/>
                                <w:sz w:val="18"/>
                                <w:szCs w:val="18"/>
                              </w:rPr>
                              <w:t>0.45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117C6E5" w14:textId="77777777" w:rsidR="009F0771" w:rsidRPr="004E3ECE" w:rsidRDefault="009F0771" w:rsidP="007B6FD2">
                            <w:pPr>
                              <w:rPr>
                                <w:color w:val="000000"/>
                                <w:sz w:val="18"/>
                                <w:szCs w:val="18"/>
                              </w:rPr>
                            </w:pPr>
                            <w:r w:rsidRPr="004E3ECE">
                              <w:rPr>
                                <w:color w:val="000000"/>
                                <w:sz w:val="18"/>
                                <w:szCs w:val="18"/>
                              </w:rPr>
                              <w:t>7.65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835FBD0" w14:textId="77777777" w:rsidR="009F0771" w:rsidRPr="004E3ECE" w:rsidRDefault="009F0771" w:rsidP="007B6FD2">
                            <w:pPr>
                              <w:rPr>
                                <w:color w:val="000000"/>
                                <w:sz w:val="18"/>
                                <w:szCs w:val="18"/>
                              </w:rPr>
                            </w:pPr>
                            <w:r w:rsidRPr="004E3ECE">
                              <w:rPr>
                                <w:color w:val="000000"/>
                                <w:sz w:val="18"/>
                                <w:szCs w:val="18"/>
                              </w:rPr>
                              <w:t>44.03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A0A0C05" w14:textId="77777777" w:rsidR="009F0771" w:rsidRPr="004E3ECE" w:rsidRDefault="009F0771" w:rsidP="007B6FD2">
                            <w:pPr>
                              <w:rPr>
                                <w:color w:val="000000"/>
                                <w:sz w:val="18"/>
                                <w:szCs w:val="18"/>
                              </w:rPr>
                            </w:pPr>
                            <w:r w:rsidRPr="004E3ECE">
                              <w:rPr>
                                <w:color w:val="000000"/>
                                <w:sz w:val="18"/>
                                <w:szCs w:val="18"/>
                              </w:rPr>
                              <w:t>37.25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E7BD64D" w14:textId="77777777" w:rsidR="009F0771" w:rsidRPr="004E3ECE" w:rsidRDefault="009F0771" w:rsidP="007B6FD2">
                            <w:pPr>
                              <w:rPr>
                                <w:color w:val="000000"/>
                                <w:sz w:val="18"/>
                                <w:szCs w:val="18"/>
                              </w:rPr>
                            </w:pPr>
                            <w:r w:rsidRPr="004E3ECE">
                              <w:rPr>
                                <w:color w:val="000000"/>
                                <w:sz w:val="18"/>
                                <w:szCs w:val="18"/>
                              </w:rPr>
                              <w:t>0.82</w:t>
                            </w:r>
                          </w:p>
                        </w:tc>
                      </w:tr>
                      <w:tr w:rsidR="009F0771" w14:paraId="31037A25" w14:textId="77777777" w:rsidTr="007B6FD2">
                        <w:trPr>
                          <w:jc w:val="center"/>
                        </w:trPr>
                        <w:tc>
                          <w:tcPr>
                            <w:tcW w:w="1345" w:type="dxa"/>
                          </w:tcPr>
                          <w:p w14:paraId="03C15A8B" w14:textId="77777777" w:rsidR="009F0771" w:rsidRPr="00FD42CC" w:rsidRDefault="009F0771" w:rsidP="007B6FD2">
                            <w:pPr>
                              <w:jc w:val="center"/>
                              <w:rPr>
                                <w:sz w:val="18"/>
                                <w:szCs w:val="18"/>
                              </w:rPr>
                            </w:pPr>
                            <w:r w:rsidRPr="00FD42CC">
                              <w:rPr>
                                <w:sz w:val="18"/>
                                <w:szCs w:val="18"/>
                              </w:rPr>
                              <w:t>3</w:t>
                            </w:r>
                          </w:p>
                        </w:tc>
                        <w:tc>
                          <w:tcPr>
                            <w:tcW w:w="900" w:type="dxa"/>
                            <w:tcBorders>
                              <w:top w:val="single" w:sz="4" w:space="0" w:color="auto"/>
                              <w:left w:val="nil"/>
                              <w:bottom w:val="single" w:sz="4" w:space="0" w:color="auto"/>
                              <w:right w:val="single" w:sz="4" w:space="0" w:color="auto"/>
                            </w:tcBorders>
                            <w:shd w:val="clear" w:color="auto" w:fill="auto"/>
                            <w:vAlign w:val="bottom"/>
                          </w:tcPr>
                          <w:p w14:paraId="2BBB2B10" w14:textId="77777777" w:rsidR="009F0771" w:rsidRPr="004E3ECE" w:rsidRDefault="009F0771" w:rsidP="007B6FD2">
                            <w:pPr>
                              <w:rPr>
                                <w:color w:val="000000"/>
                                <w:sz w:val="18"/>
                                <w:szCs w:val="18"/>
                              </w:rPr>
                            </w:pPr>
                            <w:r w:rsidRPr="004E3ECE">
                              <w:rPr>
                                <w:color w:val="000000"/>
                                <w:sz w:val="18"/>
                                <w:szCs w:val="18"/>
                              </w:rPr>
                              <w:t>0.38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66FD0DD" w14:textId="77777777" w:rsidR="009F0771" w:rsidRPr="004E3ECE" w:rsidRDefault="009F0771" w:rsidP="007B6FD2">
                            <w:pPr>
                              <w:rPr>
                                <w:color w:val="000000"/>
                                <w:sz w:val="18"/>
                                <w:szCs w:val="18"/>
                              </w:rPr>
                            </w:pPr>
                            <w:r w:rsidRPr="004E3ECE">
                              <w:rPr>
                                <w:color w:val="000000"/>
                                <w:sz w:val="18"/>
                                <w:szCs w:val="18"/>
                              </w:rPr>
                              <w:t>8.3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AAC9623" w14:textId="77777777" w:rsidR="009F0771" w:rsidRPr="004E3ECE" w:rsidRDefault="009F0771" w:rsidP="007B6FD2">
                            <w:pPr>
                              <w:rPr>
                                <w:color w:val="000000"/>
                                <w:sz w:val="18"/>
                                <w:szCs w:val="18"/>
                              </w:rPr>
                            </w:pPr>
                            <w:r w:rsidRPr="004E3ECE">
                              <w:rPr>
                                <w:color w:val="000000"/>
                                <w:sz w:val="18"/>
                                <w:szCs w:val="18"/>
                              </w:rPr>
                              <w:t>43.99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A088D1D" w14:textId="77777777" w:rsidR="009F0771" w:rsidRPr="004E3ECE" w:rsidRDefault="009F0771" w:rsidP="007B6FD2">
                            <w:pPr>
                              <w:rPr>
                                <w:color w:val="000000"/>
                                <w:sz w:val="18"/>
                                <w:szCs w:val="18"/>
                              </w:rPr>
                            </w:pPr>
                            <w:r w:rsidRPr="004E3ECE">
                              <w:rPr>
                                <w:color w:val="000000"/>
                                <w:sz w:val="18"/>
                                <w:szCs w:val="18"/>
                              </w:rPr>
                              <w:t>31.51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51A678E" w14:textId="77777777" w:rsidR="009F0771" w:rsidRPr="004E3ECE" w:rsidRDefault="009F0771" w:rsidP="007B6FD2">
                            <w:pPr>
                              <w:rPr>
                                <w:color w:val="000000"/>
                                <w:sz w:val="18"/>
                                <w:szCs w:val="18"/>
                              </w:rPr>
                            </w:pPr>
                            <w:r w:rsidRPr="004E3ECE">
                              <w:rPr>
                                <w:color w:val="000000"/>
                                <w:sz w:val="18"/>
                                <w:szCs w:val="18"/>
                              </w:rPr>
                              <w:t>0.69</w:t>
                            </w:r>
                          </w:p>
                        </w:tc>
                      </w:tr>
                      <w:tr w:rsidR="009F0771" w14:paraId="1EC05B7B" w14:textId="77777777" w:rsidTr="007B6FD2">
                        <w:trPr>
                          <w:jc w:val="center"/>
                        </w:trPr>
                        <w:tc>
                          <w:tcPr>
                            <w:tcW w:w="1345" w:type="dxa"/>
                          </w:tcPr>
                          <w:p w14:paraId="6D71A2D3" w14:textId="77777777" w:rsidR="009F0771" w:rsidRPr="00FD42CC" w:rsidRDefault="009F0771" w:rsidP="007B6FD2">
                            <w:pPr>
                              <w:jc w:val="center"/>
                              <w:rPr>
                                <w:sz w:val="18"/>
                                <w:szCs w:val="18"/>
                              </w:rPr>
                            </w:pPr>
                            <w:r w:rsidRPr="00FD42CC">
                              <w:rPr>
                                <w:sz w:val="18"/>
                                <w:szCs w:val="18"/>
                              </w:rPr>
                              <w:t>4</w:t>
                            </w:r>
                          </w:p>
                        </w:tc>
                        <w:tc>
                          <w:tcPr>
                            <w:tcW w:w="900" w:type="dxa"/>
                            <w:tcBorders>
                              <w:top w:val="single" w:sz="4" w:space="0" w:color="auto"/>
                              <w:left w:val="nil"/>
                              <w:bottom w:val="single" w:sz="4" w:space="0" w:color="auto"/>
                              <w:right w:val="single" w:sz="4" w:space="0" w:color="auto"/>
                            </w:tcBorders>
                            <w:shd w:val="clear" w:color="auto" w:fill="auto"/>
                            <w:vAlign w:val="bottom"/>
                          </w:tcPr>
                          <w:p w14:paraId="3B805A22" w14:textId="77777777" w:rsidR="009F0771" w:rsidRPr="004E3ECE" w:rsidRDefault="009F0771" w:rsidP="007B6FD2">
                            <w:pPr>
                              <w:rPr>
                                <w:color w:val="000000"/>
                                <w:sz w:val="18"/>
                                <w:szCs w:val="18"/>
                              </w:rPr>
                            </w:pPr>
                            <w:r w:rsidRPr="004E3ECE">
                              <w:rPr>
                                <w:color w:val="000000"/>
                                <w:sz w:val="18"/>
                                <w:szCs w:val="18"/>
                              </w:rPr>
                              <w:t>0.37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60EB054" w14:textId="77777777" w:rsidR="009F0771" w:rsidRPr="004E3ECE" w:rsidRDefault="009F0771" w:rsidP="007B6FD2">
                            <w:pPr>
                              <w:rPr>
                                <w:color w:val="000000"/>
                                <w:sz w:val="18"/>
                                <w:szCs w:val="18"/>
                              </w:rPr>
                            </w:pPr>
                            <w:r w:rsidRPr="004E3ECE">
                              <w:rPr>
                                <w:color w:val="000000"/>
                                <w:sz w:val="18"/>
                                <w:szCs w:val="18"/>
                              </w:rPr>
                              <w:t>8.65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C8F6886" w14:textId="77777777" w:rsidR="009F0771" w:rsidRPr="004E3ECE" w:rsidRDefault="009F0771" w:rsidP="007B6FD2">
                            <w:pPr>
                              <w:rPr>
                                <w:color w:val="000000"/>
                                <w:sz w:val="18"/>
                                <w:szCs w:val="18"/>
                              </w:rPr>
                            </w:pPr>
                            <w:r w:rsidRPr="004E3ECE">
                              <w:rPr>
                                <w:color w:val="000000"/>
                                <w:sz w:val="18"/>
                                <w:szCs w:val="18"/>
                              </w:rPr>
                              <w:t>43.99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4A9A6A2" w14:textId="77777777" w:rsidR="009F0771" w:rsidRPr="004E3ECE" w:rsidRDefault="009F0771" w:rsidP="007B6FD2">
                            <w:pPr>
                              <w:rPr>
                                <w:color w:val="000000"/>
                                <w:sz w:val="18"/>
                                <w:szCs w:val="18"/>
                              </w:rPr>
                            </w:pPr>
                            <w:r w:rsidRPr="004E3ECE">
                              <w:rPr>
                                <w:color w:val="000000"/>
                                <w:sz w:val="18"/>
                                <w:szCs w:val="18"/>
                              </w:rPr>
                              <w:t>28.5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B6A7967" w14:textId="77777777" w:rsidR="009F0771" w:rsidRPr="004E3ECE" w:rsidRDefault="009F0771" w:rsidP="007B6FD2">
                            <w:pPr>
                              <w:rPr>
                                <w:color w:val="000000"/>
                                <w:sz w:val="18"/>
                                <w:szCs w:val="18"/>
                              </w:rPr>
                            </w:pPr>
                            <w:r w:rsidRPr="004E3ECE">
                              <w:rPr>
                                <w:color w:val="000000"/>
                                <w:sz w:val="18"/>
                                <w:szCs w:val="18"/>
                              </w:rPr>
                              <w:t>0.63</w:t>
                            </w:r>
                          </w:p>
                        </w:tc>
                      </w:tr>
                      <w:tr w:rsidR="009F0771" w14:paraId="3FCD16D5" w14:textId="77777777" w:rsidTr="007B6FD2">
                        <w:trPr>
                          <w:jc w:val="center"/>
                        </w:trPr>
                        <w:tc>
                          <w:tcPr>
                            <w:tcW w:w="1345" w:type="dxa"/>
                          </w:tcPr>
                          <w:p w14:paraId="54824936" w14:textId="77777777" w:rsidR="009F0771" w:rsidRPr="00FD42CC" w:rsidRDefault="009F0771" w:rsidP="007B6FD2">
                            <w:pPr>
                              <w:jc w:val="center"/>
                              <w:rPr>
                                <w:sz w:val="18"/>
                                <w:szCs w:val="18"/>
                              </w:rPr>
                            </w:pPr>
                            <w:r w:rsidRPr="00FD42CC">
                              <w:rPr>
                                <w:sz w:val="18"/>
                                <w:szCs w:val="18"/>
                              </w:rPr>
                              <w:t>5</w:t>
                            </w:r>
                          </w:p>
                        </w:tc>
                        <w:tc>
                          <w:tcPr>
                            <w:tcW w:w="900" w:type="dxa"/>
                            <w:tcBorders>
                              <w:top w:val="single" w:sz="4" w:space="0" w:color="auto"/>
                              <w:left w:val="nil"/>
                              <w:bottom w:val="single" w:sz="4" w:space="0" w:color="auto"/>
                              <w:right w:val="single" w:sz="4" w:space="0" w:color="auto"/>
                            </w:tcBorders>
                            <w:shd w:val="clear" w:color="auto" w:fill="auto"/>
                            <w:vAlign w:val="bottom"/>
                          </w:tcPr>
                          <w:p w14:paraId="253F7A0E" w14:textId="77777777" w:rsidR="009F0771" w:rsidRPr="004E3ECE" w:rsidRDefault="009F0771" w:rsidP="007B6FD2">
                            <w:pPr>
                              <w:rPr>
                                <w:color w:val="000000"/>
                                <w:sz w:val="18"/>
                                <w:szCs w:val="18"/>
                              </w:rPr>
                            </w:pPr>
                            <w:r w:rsidRPr="004E3ECE">
                              <w:rPr>
                                <w:color w:val="000000"/>
                                <w:sz w:val="18"/>
                                <w:szCs w:val="18"/>
                              </w:rPr>
                              <w:t>0.46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F3A31F9" w14:textId="77777777" w:rsidR="009F0771" w:rsidRPr="004E3ECE" w:rsidRDefault="009F0771" w:rsidP="007B6FD2">
                            <w:pPr>
                              <w:rPr>
                                <w:color w:val="000000"/>
                                <w:sz w:val="18"/>
                                <w:szCs w:val="18"/>
                              </w:rPr>
                            </w:pPr>
                            <w:r w:rsidRPr="004E3ECE">
                              <w:rPr>
                                <w:color w:val="000000"/>
                                <w:sz w:val="18"/>
                                <w:szCs w:val="18"/>
                              </w:rPr>
                              <w:t>7.73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69BCA7D" w14:textId="77777777" w:rsidR="009F0771" w:rsidRPr="004E3ECE" w:rsidRDefault="009F0771" w:rsidP="007B6FD2">
                            <w:pPr>
                              <w:rPr>
                                <w:color w:val="000000"/>
                                <w:sz w:val="18"/>
                                <w:szCs w:val="18"/>
                              </w:rPr>
                            </w:pPr>
                            <w:r w:rsidRPr="004E3ECE">
                              <w:rPr>
                                <w:color w:val="000000"/>
                                <w:sz w:val="18"/>
                                <w:szCs w:val="18"/>
                              </w:rPr>
                              <w:t>44.11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1B3FD9E" w14:textId="77777777" w:rsidR="009F0771" w:rsidRPr="004E3ECE" w:rsidRDefault="009F0771" w:rsidP="007B6FD2">
                            <w:pPr>
                              <w:rPr>
                                <w:color w:val="000000"/>
                                <w:sz w:val="18"/>
                                <w:szCs w:val="18"/>
                              </w:rPr>
                            </w:pPr>
                            <w:r w:rsidRPr="004E3ECE">
                              <w:rPr>
                                <w:color w:val="000000"/>
                                <w:sz w:val="18"/>
                                <w:szCs w:val="18"/>
                              </w:rPr>
                              <w:t>37.46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11578EE" w14:textId="77777777" w:rsidR="009F0771" w:rsidRPr="004E3ECE" w:rsidRDefault="009F0771" w:rsidP="007B6FD2">
                            <w:pPr>
                              <w:rPr>
                                <w:color w:val="000000"/>
                                <w:sz w:val="18"/>
                                <w:szCs w:val="18"/>
                              </w:rPr>
                            </w:pPr>
                            <w:r w:rsidRPr="004E3ECE">
                              <w:rPr>
                                <w:color w:val="000000"/>
                                <w:sz w:val="18"/>
                                <w:szCs w:val="18"/>
                              </w:rPr>
                              <w:t>0.81</w:t>
                            </w:r>
                          </w:p>
                        </w:tc>
                      </w:tr>
                      <w:tr w:rsidR="009F0771" w14:paraId="7586F355" w14:textId="77777777" w:rsidTr="007B6FD2">
                        <w:trPr>
                          <w:jc w:val="center"/>
                        </w:trPr>
                        <w:tc>
                          <w:tcPr>
                            <w:tcW w:w="1345" w:type="dxa"/>
                          </w:tcPr>
                          <w:p w14:paraId="39F1B116" w14:textId="77777777" w:rsidR="009F0771" w:rsidRPr="00FD42CC" w:rsidRDefault="009F0771" w:rsidP="007B6FD2">
                            <w:pPr>
                              <w:jc w:val="center"/>
                              <w:rPr>
                                <w:sz w:val="18"/>
                                <w:szCs w:val="18"/>
                              </w:rPr>
                            </w:pPr>
                            <w:r w:rsidRPr="00FD42CC">
                              <w:rPr>
                                <w:sz w:val="18"/>
                                <w:szCs w:val="18"/>
                              </w:rPr>
                              <w:t>6</w:t>
                            </w:r>
                          </w:p>
                        </w:tc>
                        <w:tc>
                          <w:tcPr>
                            <w:tcW w:w="900" w:type="dxa"/>
                            <w:tcBorders>
                              <w:top w:val="single" w:sz="4" w:space="0" w:color="auto"/>
                              <w:left w:val="nil"/>
                              <w:bottom w:val="single" w:sz="4" w:space="0" w:color="auto"/>
                              <w:right w:val="single" w:sz="4" w:space="0" w:color="auto"/>
                            </w:tcBorders>
                            <w:shd w:val="clear" w:color="auto" w:fill="auto"/>
                            <w:vAlign w:val="bottom"/>
                          </w:tcPr>
                          <w:p w14:paraId="08236C51" w14:textId="77777777" w:rsidR="009F0771" w:rsidRPr="004E3ECE" w:rsidRDefault="009F0771" w:rsidP="007B6FD2">
                            <w:pPr>
                              <w:rPr>
                                <w:color w:val="000000"/>
                                <w:sz w:val="18"/>
                                <w:szCs w:val="18"/>
                              </w:rPr>
                            </w:pPr>
                            <w:r w:rsidRPr="004E3ECE">
                              <w:rPr>
                                <w:color w:val="000000"/>
                                <w:sz w:val="18"/>
                                <w:szCs w:val="18"/>
                              </w:rPr>
                              <w:t>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1FF124D" w14:textId="77777777" w:rsidR="009F0771" w:rsidRPr="004E3ECE" w:rsidRDefault="009F0771" w:rsidP="007B6FD2">
                            <w:pPr>
                              <w:rPr>
                                <w:color w:val="000000"/>
                                <w:sz w:val="18"/>
                                <w:szCs w:val="18"/>
                              </w:rPr>
                            </w:pPr>
                            <w:r w:rsidRPr="004E3ECE">
                              <w:rPr>
                                <w:color w:val="000000"/>
                                <w:sz w:val="18"/>
                                <w:szCs w:val="18"/>
                              </w:rPr>
                              <w:t>8.71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16DFAA0" w14:textId="77777777" w:rsidR="009F0771" w:rsidRPr="004E3ECE" w:rsidRDefault="009F0771" w:rsidP="007B6FD2">
                            <w:pPr>
                              <w:rPr>
                                <w:color w:val="000000"/>
                                <w:sz w:val="18"/>
                                <w:szCs w:val="18"/>
                              </w:rPr>
                            </w:pPr>
                            <w:r w:rsidRPr="004E3ECE">
                              <w:rPr>
                                <w:color w:val="000000"/>
                                <w:sz w:val="18"/>
                                <w:szCs w:val="18"/>
                              </w:rPr>
                              <w:t>46.12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334A01F" w14:textId="77777777" w:rsidR="009F0771" w:rsidRPr="004E3ECE" w:rsidRDefault="009F0771" w:rsidP="007B6FD2">
                            <w:pPr>
                              <w:rPr>
                                <w:color w:val="000000"/>
                                <w:sz w:val="18"/>
                                <w:szCs w:val="18"/>
                              </w:rPr>
                            </w:pPr>
                            <w:r w:rsidRPr="004E3ECE">
                              <w:rPr>
                                <w:color w:val="000000"/>
                                <w:sz w:val="18"/>
                                <w:szCs w:val="18"/>
                              </w:rPr>
                              <w:t>30.38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4EF907E" w14:textId="77777777" w:rsidR="009F0771" w:rsidRPr="004E3ECE" w:rsidRDefault="009F0771" w:rsidP="007B6FD2">
                            <w:pPr>
                              <w:rPr>
                                <w:color w:val="000000"/>
                                <w:sz w:val="18"/>
                                <w:szCs w:val="18"/>
                              </w:rPr>
                            </w:pPr>
                            <w:r w:rsidRPr="004E3ECE">
                              <w:rPr>
                                <w:color w:val="000000"/>
                                <w:sz w:val="18"/>
                                <w:szCs w:val="18"/>
                              </w:rPr>
                              <w:t>0.64</w:t>
                            </w:r>
                          </w:p>
                        </w:tc>
                      </w:tr>
                      <w:tr w:rsidR="009F0771" w14:paraId="35A7DF7E" w14:textId="77777777" w:rsidTr="007B6FD2">
                        <w:trPr>
                          <w:jc w:val="center"/>
                        </w:trPr>
                        <w:tc>
                          <w:tcPr>
                            <w:tcW w:w="1345" w:type="dxa"/>
                          </w:tcPr>
                          <w:p w14:paraId="5532019C" w14:textId="77777777" w:rsidR="009F0771" w:rsidRPr="00FD42CC" w:rsidRDefault="009F0771" w:rsidP="007B6FD2">
                            <w:pPr>
                              <w:jc w:val="center"/>
                              <w:rPr>
                                <w:sz w:val="18"/>
                                <w:szCs w:val="18"/>
                              </w:rPr>
                            </w:pPr>
                            <w:r w:rsidRPr="00FD42CC">
                              <w:rPr>
                                <w:sz w:val="18"/>
                                <w:szCs w:val="18"/>
                              </w:rPr>
                              <w:t>7</w:t>
                            </w:r>
                          </w:p>
                        </w:tc>
                        <w:tc>
                          <w:tcPr>
                            <w:tcW w:w="900" w:type="dxa"/>
                            <w:tcBorders>
                              <w:top w:val="single" w:sz="4" w:space="0" w:color="auto"/>
                              <w:left w:val="nil"/>
                              <w:bottom w:val="single" w:sz="4" w:space="0" w:color="auto"/>
                              <w:right w:val="single" w:sz="4" w:space="0" w:color="auto"/>
                            </w:tcBorders>
                            <w:shd w:val="clear" w:color="auto" w:fill="auto"/>
                            <w:vAlign w:val="bottom"/>
                          </w:tcPr>
                          <w:p w14:paraId="7A748FB7" w14:textId="77777777" w:rsidR="009F0771" w:rsidRPr="004E3ECE" w:rsidRDefault="009F0771" w:rsidP="007B6FD2">
                            <w:pPr>
                              <w:rPr>
                                <w:color w:val="000000"/>
                                <w:sz w:val="18"/>
                                <w:szCs w:val="18"/>
                              </w:rPr>
                            </w:pPr>
                            <w:r w:rsidRPr="004E3ECE">
                              <w:rPr>
                                <w:color w:val="000000"/>
                                <w:sz w:val="18"/>
                                <w:szCs w:val="18"/>
                              </w:rPr>
                              <w:t>-0.16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4BA5BB6" w14:textId="77777777" w:rsidR="009F0771" w:rsidRPr="004E3ECE" w:rsidRDefault="009F0771" w:rsidP="007B6FD2">
                            <w:pPr>
                              <w:rPr>
                                <w:color w:val="000000"/>
                                <w:sz w:val="18"/>
                                <w:szCs w:val="18"/>
                              </w:rPr>
                            </w:pPr>
                            <w:r w:rsidRPr="004E3ECE">
                              <w:rPr>
                                <w:color w:val="000000"/>
                                <w:sz w:val="18"/>
                                <w:szCs w:val="18"/>
                              </w:rPr>
                              <w:t>7.76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C5D3540" w14:textId="77777777" w:rsidR="009F0771" w:rsidRPr="004E3ECE" w:rsidRDefault="009F0771" w:rsidP="007B6FD2">
                            <w:pPr>
                              <w:rPr>
                                <w:color w:val="000000"/>
                                <w:sz w:val="18"/>
                                <w:szCs w:val="18"/>
                              </w:rPr>
                            </w:pPr>
                            <w:r w:rsidRPr="004E3ECE">
                              <w:rPr>
                                <w:color w:val="000000"/>
                                <w:sz w:val="18"/>
                                <w:szCs w:val="18"/>
                              </w:rPr>
                              <w:t>48.42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ED0B3CF" w14:textId="77777777" w:rsidR="009F0771" w:rsidRPr="004E3ECE" w:rsidRDefault="009F0771" w:rsidP="007B6FD2">
                            <w:pPr>
                              <w:rPr>
                                <w:color w:val="000000"/>
                                <w:sz w:val="18"/>
                                <w:szCs w:val="18"/>
                              </w:rPr>
                            </w:pPr>
                            <w:r w:rsidRPr="004E3ECE">
                              <w:rPr>
                                <w:color w:val="000000"/>
                                <w:sz w:val="18"/>
                                <w:szCs w:val="18"/>
                              </w:rPr>
                              <w:t>38.24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78F0B0E" w14:textId="77777777" w:rsidR="009F0771" w:rsidRPr="004E3ECE" w:rsidRDefault="009F0771" w:rsidP="007B6FD2">
                            <w:pPr>
                              <w:rPr>
                                <w:color w:val="000000"/>
                                <w:sz w:val="18"/>
                                <w:szCs w:val="18"/>
                              </w:rPr>
                            </w:pPr>
                            <w:r w:rsidRPr="004E3ECE">
                              <w:rPr>
                                <w:color w:val="000000"/>
                                <w:sz w:val="18"/>
                                <w:szCs w:val="18"/>
                              </w:rPr>
                              <w:t>0.79</w:t>
                            </w:r>
                          </w:p>
                        </w:tc>
                      </w:tr>
                      <w:tr w:rsidR="009F0771" w14:paraId="4D1567A7" w14:textId="77777777" w:rsidTr="007B6FD2">
                        <w:trPr>
                          <w:jc w:val="center"/>
                        </w:trPr>
                        <w:tc>
                          <w:tcPr>
                            <w:tcW w:w="1345" w:type="dxa"/>
                          </w:tcPr>
                          <w:p w14:paraId="0435C296" w14:textId="77777777" w:rsidR="009F0771" w:rsidRPr="00FD42CC" w:rsidRDefault="009F0771" w:rsidP="007B6FD2">
                            <w:pPr>
                              <w:jc w:val="center"/>
                              <w:rPr>
                                <w:sz w:val="18"/>
                                <w:szCs w:val="18"/>
                              </w:rPr>
                            </w:pPr>
                            <w:r w:rsidRPr="00FD42CC">
                              <w:rPr>
                                <w:sz w:val="18"/>
                                <w:szCs w:val="18"/>
                              </w:rPr>
                              <w:t>8</w:t>
                            </w:r>
                          </w:p>
                        </w:tc>
                        <w:tc>
                          <w:tcPr>
                            <w:tcW w:w="900" w:type="dxa"/>
                            <w:tcBorders>
                              <w:top w:val="single" w:sz="4" w:space="0" w:color="auto"/>
                              <w:left w:val="nil"/>
                              <w:bottom w:val="single" w:sz="4" w:space="0" w:color="auto"/>
                              <w:right w:val="single" w:sz="4" w:space="0" w:color="auto"/>
                            </w:tcBorders>
                            <w:shd w:val="clear" w:color="auto" w:fill="auto"/>
                            <w:vAlign w:val="bottom"/>
                          </w:tcPr>
                          <w:p w14:paraId="1D76B7DB" w14:textId="77777777" w:rsidR="009F0771" w:rsidRPr="004E3ECE" w:rsidRDefault="009F0771" w:rsidP="007B6FD2">
                            <w:pPr>
                              <w:rPr>
                                <w:color w:val="000000"/>
                                <w:sz w:val="18"/>
                                <w:szCs w:val="18"/>
                              </w:rPr>
                            </w:pPr>
                            <w:r w:rsidRPr="004E3ECE">
                              <w:rPr>
                                <w:color w:val="000000"/>
                                <w:sz w:val="18"/>
                                <w:szCs w:val="18"/>
                              </w:rPr>
                              <w:t>-0.29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E780B59" w14:textId="77777777" w:rsidR="009F0771" w:rsidRPr="004E3ECE" w:rsidRDefault="009F0771" w:rsidP="007B6FD2">
                            <w:pPr>
                              <w:rPr>
                                <w:color w:val="000000"/>
                                <w:sz w:val="18"/>
                                <w:szCs w:val="18"/>
                              </w:rPr>
                            </w:pPr>
                            <w:r w:rsidRPr="004E3ECE">
                              <w:rPr>
                                <w:color w:val="000000"/>
                                <w:sz w:val="18"/>
                                <w:szCs w:val="18"/>
                              </w:rPr>
                              <w:t>9.76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E58376B" w14:textId="77777777" w:rsidR="009F0771" w:rsidRPr="004E3ECE" w:rsidRDefault="009F0771" w:rsidP="007B6FD2">
                            <w:pPr>
                              <w:rPr>
                                <w:color w:val="000000"/>
                                <w:sz w:val="18"/>
                                <w:szCs w:val="18"/>
                              </w:rPr>
                            </w:pPr>
                            <w:r w:rsidRPr="004E3ECE">
                              <w:rPr>
                                <w:color w:val="000000"/>
                                <w:sz w:val="18"/>
                                <w:szCs w:val="18"/>
                              </w:rPr>
                              <w:t>49.13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952AE81" w14:textId="77777777" w:rsidR="009F0771" w:rsidRPr="004E3ECE" w:rsidRDefault="009F0771" w:rsidP="007B6FD2">
                            <w:pPr>
                              <w:rPr>
                                <w:color w:val="000000"/>
                                <w:sz w:val="18"/>
                                <w:szCs w:val="18"/>
                              </w:rPr>
                            </w:pPr>
                            <w:r w:rsidRPr="004E3ECE">
                              <w:rPr>
                                <w:color w:val="000000"/>
                                <w:sz w:val="18"/>
                                <w:szCs w:val="18"/>
                              </w:rPr>
                              <w:t>23.97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3FD7244" w14:textId="77777777" w:rsidR="009F0771" w:rsidRPr="004E3ECE" w:rsidRDefault="009F0771" w:rsidP="007B6FD2">
                            <w:pPr>
                              <w:rPr>
                                <w:color w:val="000000"/>
                                <w:sz w:val="18"/>
                                <w:szCs w:val="18"/>
                              </w:rPr>
                            </w:pPr>
                            <w:r w:rsidRPr="004E3ECE">
                              <w:rPr>
                                <w:color w:val="000000"/>
                                <w:sz w:val="18"/>
                                <w:szCs w:val="18"/>
                              </w:rPr>
                              <w:t>0.49</w:t>
                            </w:r>
                          </w:p>
                        </w:tc>
                      </w:tr>
                      <w:tr w:rsidR="009F0771" w14:paraId="461D87D1" w14:textId="77777777" w:rsidTr="007B6FD2">
                        <w:trPr>
                          <w:jc w:val="center"/>
                        </w:trPr>
                        <w:tc>
                          <w:tcPr>
                            <w:tcW w:w="5845" w:type="dxa"/>
                            <w:gridSpan w:val="6"/>
                            <w:tcBorders>
                              <w:right w:val="single" w:sz="4" w:space="0" w:color="auto"/>
                            </w:tcBorders>
                            <w:shd w:val="clear" w:color="auto" w:fill="D9D9D9" w:themeFill="background1" w:themeFillShade="D9"/>
                          </w:tcPr>
                          <w:p w14:paraId="49366069" w14:textId="77777777" w:rsidR="009F0771" w:rsidRPr="00FD42CC" w:rsidRDefault="009F0771" w:rsidP="007B6FD2">
                            <w:pPr>
                              <w:jc w:val="center"/>
                              <w:rPr>
                                <w:color w:val="000000"/>
                                <w:sz w:val="18"/>
                                <w:szCs w:val="18"/>
                              </w:rPr>
                            </w:pPr>
                            <w:r>
                              <w:rPr>
                                <w:b/>
                                <w:bCs/>
                                <w:sz w:val="18"/>
                                <w:szCs w:val="18"/>
                              </w:rPr>
                              <w:t>12</w:t>
                            </w:r>
                            <w:r w:rsidRPr="00FD42CC">
                              <w:rPr>
                                <w:b/>
                                <w:bCs/>
                                <w:sz w:val="18"/>
                                <w:szCs w:val="18"/>
                              </w:rPr>
                              <w:t>-month Southwest SD (3905)</w:t>
                            </w:r>
                          </w:p>
                        </w:tc>
                      </w:tr>
                      <w:tr w:rsidR="009F0771" w14:paraId="5AF73A25" w14:textId="77777777" w:rsidTr="007B6FD2">
                        <w:trPr>
                          <w:jc w:val="center"/>
                        </w:trPr>
                        <w:tc>
                          <w:tcPr>
                            <w:tcW w:w="1345" w:type="dxa"/>
                          </w:tcPr>
                          <w:p w14:paraId="75F03770" w14:textId="77777777" w:rsidR="009F0771" w:rsidRPr="00FD42CC" w:rsidRDefault="009F0771" w:rsidP="007B6FD2">
                            <w:pPr>
                              <w:jc w:val="center"/>
                              <w:rPr>
                                <w:sz w:val="18"/>
                                <w:szCs w:val="18"/>
                              </w:rPr>
                            </w:pPr>
                            <w:r w:rsidRPr="00FD42CC">
                              <w:rPr>
                                <w:sz w:val="18"/>
                                <w:szCs w:val="18"/>
                              </w:rPr>
                              <w:t>1</w:t>
                            </w:r>
                          </w:p>
                        </w:tc>
                        <w:tc>
                          <w:tcPr>
                            <w:tcW w:w="900" w:type="dxa"/>
                            <w:tcBorders>
                              <w:top w:val="single" w:sz="4" w:space="0" w:color="auto"/>
                              <w:left w:val="nil"/>
                              <w:bottom w:val="single" w:sz="4" w:space="0" w:color="auto"/>
                              <w:right w:val="single" w:sz="4" w:space="0" w:color="auto"/>
                            </w:tcBorders>
                            <w:shd w:val="clear" w:color="auto" w:fill="auto"/>
                            <w:vAlign w:val="bottom"/>
                          </w:tcPr>
                          <w:p w14:paraId="1B8BADB7" w14:textId="77777777" w:rsidR="009F0771" w:rsidRPr="004E3ECE" w:rsidRDefault="009F0771" w:rsidP="007B6FD2">
                            <w:pPr>
                              <w:rPr>
                                <w:color w:val="000000"/>
                                <w:sz w:val="18"/>
                                <w:szCs w:val="18"/>
                              </w:rPr>
                            </w:pPr>
                            <w:r w:rsidRPr="004E3ECE">
                              <w:rPr>
                                <w:color w:val="000000"/>
                                <w:sz w:val="18"/>
                                <w:szCs w:val="18"/>
                              </w:rPr>
                              <w:t>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893F9DB" w14:textId="77777777" w:rsidR="009F0771" w:rsidRPr="004E3ECE" w:rsidRDefault="009F0771" w:rsidP="007B6FD2">
                            <w:pPr>
                              <w:rPr>
                                <w:color w:val="000000"/>
                                <w:sz w:val="18"/>
                                <w:szCs w:val="18"/>
                              </w:rPr>
                            </w:pPr>
                            <w:r w:rsidRPr="004E3ECE">
                              <w:rPr>
                                <w:color w:val="000000"/>
                                <w:sz w:val="18"/>
                                <w:szCs w:val="18"/>
                              </w:rPr>
                              <w:t>3.43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FE51F20" w14:textId="77777777" w:rsidR="009F0771" w:rsidRPr="004E3ECE" w:rsidRDefault="009F0771" w:rsidP="007B6FD2">
                            <w:pPr>
                              <w:rPr>
                                <w:color w:val="000000"/>
                                <w:sz w:val="18"/>
                                <w:szCs w:val="18"/>
                              </w:rPr>
                            </w:pPr>
                            <w:r w:rsidRPr="004E3ECE">
                              <w:rPr>
                                <w:color w:val="000000"/>
                                <w:sz w:val="18"/>
                                <w:szCs w:val="18"/>
                              </w:rPr>
                              <w:t>16.54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3E7DCED" w14:textId="77777777" w:rsidR="009F0771" w:rsidRPr="004E3ECE" w:rsidRDefault="009F0771" w:rsidP="007B6FD2">
                            <w:pPr>
                              <w:rPr>
                                <w:color w:val="000000"/>
                                <w:sz w:val="18"/>
                                <w:szCs w:val="18"/>
                              </w:rPr>
                            </w:pPr>
                            <w:r w:rsidRPr="004E3ECE">
                              <w:rPr>
                                <w:color w:val="000000"/>
                                <w:sz w:val="18"/>
                                <w:szCs w:val="18"/>
                              </w:rPr>
                              <w:t>22.89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11342D3" w14:textId="77777777" w:rsidR="009F0771" w:rsidRPr="004E3ECE" w:rsidRDefault="009F0771" w:rsidP="007B6FD2">
                            <w:pPr>
                              <w:rPr>
                                <w:color w:val="000000"/>
                                <w:sz w:val="18"/>
                                <w:szCs w:val="18"/>
                              </w:rPr>
                            </w:pPr>
                            <w:r w:rsidRPr="004E3ECE">
                              <w:rPr>
                                <w:color w:val="000000"/>
                                <w:sz w:val="18"/>
                                <w:szCs w:val="18"/>
                              </w:rPr>
                              <w:t>1.39</w:t>
                            </w:r>
                          </w:p>
                        </w:tc>
                      </w:tr>
                      <w:tr w:rsidR="009F0771" w14:paraId="60A37A40" w14:textId="77777777" w:rsidTr="007B6FD2">
                        <w:trPr>
                          <w:jc w:val="center"/>
                        </w:trPr>
                        <w:tc>
                          <w:tcPr>
                            <w:tcW w:w="1345" w:type="dxa"/>
                          </w:tcPr>
                          <w:p w14:paraId="597E7EB3" w14:textId="77777777" w:rsidR="009F0771" w:rsidRPr="00FD42CC" w:rsidRDefault="009F0771" w:rsidP="007B6FD2">
                            <w:pPr>
                              <w:jc w:val="center"/>
                              <w:rPr>
                                <w:sz w:val="18"/>
                                <w:szCs w:val="18"/>
                              </w:rPr>
                            </w:pPr>
                            <w:r w:rsidRPr="00FD42CC">
                              <w:rPr>
                                <w:sz w:val="18"/>
                                <w:szCs w:val="18"/>
                              </w:rPr>
                              <w:t>2</w:t>
                            </w:r>
                          </w:p>
                        </w:tc>
                        <w:tc>
                          <w:tcPr>
                            <w:tcW w:w="900" w:type="dxa"/>
                            <w:tcBorders>
                              <w:top w:val="single" w:sz="4" w:space="0" w:color="auto"/>
                              <w:left w:val="nil"/>
                              <w:bottom w:val="single" w:sz="4" w:space="0" w:color="auto"/>
                              <w:right w:val="single" w:sz="4" w:space="0" w:color="auto"/>
                            </w:tcBorders>
                            <w:shd w:val="clear" w:color="auto" w:fill="auto"/>
                            <w:vAlign w:val="bottom"/>
                          </w:tcPr>
                          <w:p w14:paraId="64CF757D" w14:textId="77777777" w:rsidR="009F0771" w:rsidRPr="004E3ECE" w:rsidRDefault="009F0771" w:rsidP="007B6FD2">
                            <w:pPr>
                              <w:rPr>
                                <w:color w:val="000000"/>
                                <w:sz w:val="18"/>
                                <w:szCs w:val="18"/>
                              </w:rPr>
                            </w:pPr>
                            <w:r w:rsidRPr="004E3ECE">
                              <w:rPr>
                                <w:color w:val="000000"/>
                                <w:sz w:val="18"/>
                                <w:szCs w:val="18"/>
                              </w:rPr>
                              <w:t>0.43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5DB1BCC" w14:textId="77777777" w:rsidR="009F0771" w:rsidRPr="004E3ECE" w:rsidRDefault="009F0771" w:rsidP="007B6FD2">
                            <w:pPr>
                              <w:rPr>
                                <w:color w:val="000000"/>
                                <w:sz w:val="18"/>
                                <w:szCs w:val="18"/>
                              </w:rPr>
                            </w:pPr>
                            <w:r w:rsidRPr="004E3ECE">
                              <w:rPr>
                                <w:color w:val="000000"/>
                                <w:sz w:val="18"/>
                                <w:szCs w:val="18"/>
                              </w:rPr>
                              <w:t>3.07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1C61D5A" w14:textId="77777777" w:rsidR="009F0771" w:rsidRPr="004E3ECE" w:rsidRDefault="009F0771" w:rsidP="007B6FD2">
                            <w:pPr>
                              <w:rPr>
                                <w:color w:val="000000"/>
                                <w:sz w:val="18"/>
                                <w:szCs w:val="18"/>
                              </w:rPr>
                            </w:pPr>
                            <w:r w:rsidRPr="004E3ECE">
                              <w:rPr>
                                <w:color w:val="000000"/>
                                <w:sz w:val="18"/>
                                <w:szCs w:val="18"/>
                              </w:rPr>
                              <w:t>15.4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860E108" w14:textId="77777777" w:rsidR="009F0771" w:rsidRPr="004E3ECE" w:rsidRDefault="009F0771" w:rsidP="007B6FD2">
                            <w:pPr>
                              <w:rPr>
                                <w:color w:val="000000"/>
                                <w:sz w:val="18"/>
                                <w:szCs w:val="18"/>
                              </w:rPr>
                            </w:pPr>
                            <w:r w:rsidRPr="004E3ECE">
                              <w:rPr>
                                <w:color w:val="000000"/>
                                <w:sz w:val="18"/>
                                <w:szCs w:val="18"/>
                              </w:rPr>
                              <w:t>26.45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7A5D9DA" w14:textId="77777777" w:rsidR="009F0771" w:rsidRPr="004E3ECE" w:rsidRDefault="009F0771" w:rsidP="007B6FD2">
                            <w:pPr>
                              <w:rPr>
                                <w:color w:val="000000"/>
                                <w:sz w:val="18"/>
                                <w:szCs w:val="18"/>
                              </w:rPr>
                            </w:pPr>
                            <w:r w:rsidRPr="004E3ECE">
                              <w:rPr>
                                <w:color w:val="000000"/>
                                <w:sz w:val="18"/>
                                <w:szCs w:val="18"/>
                              </w:rPr>
                              <w:t>1.69</w:t>
                            </w:r>
                          </w:p>
                        </w:tc>
                      </w:tr>
                      <w:tr w:rsidR="009F0771" w14:paraId="44071BBF" w14:textId="77777777" w:rsidTr="007B6FD2">
                        <w:trPr>
                          <w:jc w:val="center"/>
                        </w:trPr>
                        <w:tc>
                          <w:tcPr>
                            <w:tcW w:w="1345" w:type="dxa"/>
                          </w:tcPr>
                          <w:p w14:paraId="7A95E554" w14:textId="77777777" w:rsidR="009F0771" w:rsidRPr="00FD42CC" w:rsidRDefault="009F0771" w:rsidP="007B6FD2">
                            <w:pPr>
                              <w:jc w:val="center"/>
                              <w:rPr>
                                <w:sz w:val="18"/>
                                <w:szCs w:val="18"/>
                              </w:rPr>
                            </w:pPr>
                            <w:r w:rsidRPr="00FD42CC">
                              <w:rPr>
                                <w:sz w:val="18"/>
                                <w:szCs w:val="18"/>
                              </w:rPr>
                              <w:t>3</w:t>
                            </w:r>
                          </w:p>
                        </w:tc>
                        <w:tc>
                          <w:tcPr>
                            <w:tcW w:w="900" w:type="dxa"/>
                            <w:tcBorders>
                              <w:top w:val="single" w:sz="4" w:space="0" w:color="auto"/>
                              <w:left w:val="nil"/>
                              <w:bottom w:val="single" w:sz="4" w:space="0" w:color="auto"/>
                              <w:right w:val="single" w:sz="4" w:space="0" w:color="auto"/>
                            </w:tcBorders>
                            <w:shd w:val="clear" w:color="auto" w:fill="auto"/>
                            <w:vAlign w:val="bottom"/>
                          </w:tcPr>
                          <w:p w14:paraId="638BBFEC" w14:textId="77777777" w:rsidR="009F0771" w:rsidRPr="004E3ECE" w:rsidRDefault="009F0771" w:rsidP="007B6FD2">
                            <w:pPr>
                              <w:rPr>
                                <w:color w:val="000000"/>
                                <w:sz w:val="18"/>
                                <w:szCs w:val="18"/>
                              </w:rPr>
                            </w:pPr>
                            <w:r w:rsidRPr="004E3ECE">
                              <w:rPr>
                                <w:color w:val="000000"/>
                                <w:sz w:val="18"/>
                                <w:szCs w:val="18"/>
                              </w:rPr>
                              <w:t>0.84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34EBD0B" w14:textId="77777777" w:rsidR="009F0771" w:rsidRPr="004E3ECE" w:rsidRDefault="009F0771" w:rsidP="007B6FD2">
                            <w:pPr>
                              <w:rPr>
                                <w:color w:val="000000"/>
                                <w:sz w:val="18"/>
                                <w:szCs w:val="18"/>
                              </w:rPr>
                            </w:pPr>
                            <w:r w:rsidRPr="004E3ECE">
                              <w:rPr>
                                <w:color w:val="000000"/>
                                <w:sz w:val="18"/>
                                <w:szCs w:val="18"/>
                              </w:rPr>
                              <w:t>2.91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7EB70F95" w14:textId="77777777" w:rsidR="009F0771" w:rsidRPr="004E3ECE" w:rsidRDefault="009F0771" w:rsidP="007B6FD2">
                            <w:pPr>
                              <w:rPr>
                                <w:color w:val="000000"/>
                                <w:sz w:val="18"/>
                                <w:szCs w:val="18"/>
                              </w:rPr>
                            </w:pPr>
                            <w:r w:rsidRPr="004E3ECE">
                              <w:rPr>
                                <w:color w:val="000000"/>
                                <w:sz w:val="18"/>
                                <w:szCs w:val="18"/>
                              </w:rPr>
                              <w:t>16.4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FDDB700" w14:textId="77777777" w:rsidR="009F0771" w:rsidRPr="004E3ECE" w:rsidRDefault="009F0771" w:rsidP="007B6FD2">
                            <w:pPr>
                              <w:rPr>
                                <w:color w:val="000000"/>
                                <w:sz w:val="18"/>
                                <w:szCs w:val="18"/>
                              </w:rPr>
                            </w:pPr>
                            <w:r w:rsidRPr="004E3ECE">
                              <w:rPr>
                                <w:color w:val="000000"/>
                                <w:sz w:val="18"/>
                                <w:szCs w:val="18"/>
                              </w:rPr>
                              <w:t>35.39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7C24CC0" w14:textId="77777777" w:rsidR="009F0771" w:rsidRPr="004E3ECE" w:rsidRDefault="009F0771" w:rsidP="007B6FD2">
                            <w:pPr>
                              <w:rPr>
                                <w:color w:val="000000"/>
                                <w:sz w:val="18"/>
                                <w:szCs w:val="18"/>
                              </w:rPr>
                            </w:pPr>
                            <w:r w:rsidRPr="004E3ECE">
                              <w:rPr>
                                <w:color w:val="000000"/>
                                <w:sz w:val="18"/>
                                <w:szCs w:val="18"/>
                              </w:rPr>
                              <w:t>2.14</w:t>
                            </w:r>
                          </w:p>
                        </w:tc>
                      </w:tr>
                      <w:tr w:rsidR="009F0771" w14:paraId="0AB7A56C" w14:textId="77777777" w:rsidTr="007B6FD2">
                        <w:trPr>
                          <w:jc w:val="center"/>
                        </w:trPr>
                        <w:tc>
                          <w:tcPr>
                            <w:tcW w:w="1345" w:type="dxa"/>
                          </w:tcPr>
                          <w:p w14:paraId="5FC0387D" w14:textId="77777777" w:rsidR="009F0771" w:rsidRPr="00FD42CC" w:rsidRDefault="009F0771" w:rsidP="007B6FD2">
                            <w:pPr>
                              <w:jc w:val="center"/>
                              <w:rPr>
                                <w:sz w:val="18"/>
                                <w:szCs w:val="18"/>
                              </w:rPr>
                            </w:pPr>
                            <w:r w:rsidRPr="00FD42CC">
                              <w:rPr>
                                <w:sz w:val="18"/>
                                <w:szCs w:val="18"/>
                              </w:rPr>
                              <w:t>4</w:t>
                            </w:r>
                          </w:p>
                        </w:tc>
                        <w:tc>
                          <w:tcPr>
                            <w:tcW w:w="900" w:type="dxa"/>
                            <w:tcBorders>
                              <w:top w:val="single" w:sz="4" w:space="0" w:color="auto"/>
                              <w:left w:val="nil"/>
                              <w:bottom w:val="single" w:sz="4" w:space="0" w:color="auto"/>
                              <w:right w:val="single" w:sz="4" w:space="0" w:color="auto"/>
                            </w:tcBorders>
                            <w:shd w:val="clear" w:color="auto" w:fill="auto"/>
                            <w:vAlign w:val="bottom"/>
                          </w:tcPr>
                          <w:p w14:paraId="6C4405E6" w14:textId="77777777" w:rsidR="009F0771" w:rsidRPr="004E3ECE" w:rsidRDefault="009F0771" w:rsidP="007B6FD2">
                            <w:pPr>
                              <w:rPr>
                                <w:color w:val="000000"/>
                                <w:sz w:val="18"/>
                                <w:szCs w:val="18"/>
                              </w:rPr>
                            </w:pPr>
                            <w:r w:rsidRPr="004E3ECE">
                              <w:rPr>
                                <w:color w:val="000000"/>
                                <w:sz w:val="18"/>
                                <w:szCs w:val="18"/>
                              </w:rPr>
                              <w:t>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8A33761" w14:textId="77777777" w:rsidR="009F0771" w:rsidRPr="004E3ECE" w:rsidRDefault="009F0771" w:rsidP="007B6FD2">
                            <w:pPr>
                              <w:rPr>
                                <w:color w:val="000000"/>
                                <w:sz w:val="18"/>
                                <w:szCs w:val="18"/>
                              </w:rPr>
                            </w:pPr>
                            <w:r w:rsidRPr="004E3ECE">
                              <w:rPr>
                                <w:color w:val="000000"/>
                                <w:sz w:val="18"/>
                                <w:szCs w:val="18"/>
                              </w:rPr>
                              <w:t>2.58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78902A39" w14:textId="77777777" w:rsidR="009F0771" w:rsidRPr="004E3ECE" w:rsidRDefault="009F0771" w:rsidP="007B6FD2">
                            <w:pPr>
                              <w:rPr>
                                <w:color w:val="000000"/>
                                <w:sz w:val="18"/>
                                <w:szCs w:val="18"/>
                              </w:rPr>
                            </w:pPr>
                            <w:r w:rsidRPr="004E3ECE">
                              <w:rPr>
                                <w:color w:val="000000"/>
                                <w:sz w:val="18"/>
                                <w:szCs w:val="18"/>
                              </w:rPr>
                              <w:t>15.82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DB0D06E" w14:textId="77777777" w:rsidR="009F0771" w:rsidRPr="004E3ECE" w:rsidRDefault="009F0771" w:rsidP="007B6FD2">
                            <w:pPr>
                              <w:rPr>
                                <w:color w:val="000000"/>
                                <w:sz w:val="18"/>
                                <w:szCs w:val="18"/>
                              </w:rPr>
                            </w:pPr>
                            <w:r w:rsidRPr="004E3ECE">
                              <w:rPr>
                                <w:color w:val="000000"/>
                                <w:sz w:val="18"/>
                                <w:szCs w:val="18"/>
                              </w:rPr>
                              <w:t>41.55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338F264" w14:textId="77777777" w:rsidR="009F0771" w:rsidRPr="004E3ECE" w:rsidRDefault="009F0771" w:rsidP="007B6FD2">
                            <w:pPr>
                              <w:rPr>
                                <w:color w:val="000000"/>
                                <w:sz w:val="18"/>
                                <w:szCs w:val="18"/>
                              </w:rPr>
                            </w:pPr>
                            <w:r w:rsidRPr="004E3ECE">
                              <w:rPr>
                                <w:color w:val="000000"/>
                                <w:sz w:val="18"/>
                                <w:szCs w:val="18"/>
                              </w:rPr>
                              <w:t>2.57</w:t>
                            </w:r>
                          </w:p>
                        </w:tc>
                      </w:tr>
                      <w:tr w:rsidR="009F0771" w14:paraId="3AF41063" w14:textId="77777777" w:rsidTr="007B6FD2">
                        <w:trPr>
                          <w:jc w:val="center"/>
                        </w:trPr>
                        <w:tc>
                          <w:tcPr>
                            <w:tcW w:w="1345" w:type="dxa"/>
                          </w:tcPr>
                          <w:p w14:paraId="4251D176" w14:textId="77777777" w:rsidR="009F0771" w:rsidRPr="00FD42CC" w:rsidRDefault="009F0771" w:rsidP="007B6FD2">
                            <w:pPr>
                              <w:jc w:val="center"/>
                              <w:rPr>
                                <w:sz w:val="18"/>
                                <w:szCs w:val="18"/>
                              </w:rPr>
                            </w:pPr>
                            <w:r w:rsidRPr="00FD42CC">
                              <w:rPr>
                                <w:sz w:val="18"/>
                                <w:szCs w:val="18"/>
                              </w:rPr>
                              <w:t>5</w:t>
                            </w:r>
                          </w:p>
                        </w:tc>
                        <w:tc>
                          <w:tcPr>
                            <w:tcW w:w="900" w:type="dxa"/>
                            <w:tcBorders>
                              <w:top w:val="single" w:sz="4" w:space="0" w:color="auto"/>
                              <w:left w:val="nil"/>
                              <w:bottom w:val="single" w:sz="4" w:space="0" w:color="auto"/>
                              <w:right w:val="single" w:sz="4" w:space="0" w:color="auto"/>
                            </w:tcBorders>
                            <w:shd w:val="clear" w:color="auto" w:fill="auto"/>
                            <w:vAlign w:val="bottom"/>
                          </w:tcPr>
                          <w:p w14:paraId="57DD82AB" w14:textId="77777777" w:rsidR="009F0771" w:rsidRPr="004E3ECE" w:rsidRDefault="009F0771" w:rsidP="007B6FD2">
                            <w:pPr>
                              <w:rPr>
                                <w:color w:val="000000"/>
                                <w:sz w:val="18"/>
                                <w:szCs w:val="18"/>
                              </w:rPr>
                            </w:pPr>
                            <w:r w:rsidRPr="004E3ECE">
                              <w:rPr>
                                <w:color w:val="000000"/>
                                <w:sz w:val="18"/>
                                <w:szCs w:val="18"/>
                              </w:rPr>
                              <w:t>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7EABC0D" w14:textId="77777777" w:rsidR="009F0771" w:rsidRPr="004E3ECE" w:rsidRDefault="009F0771" w:rsidP="007B6FD2">
                            <w:pPr>
                              <w:rPr>
                                <w:color w:val="000000"/>
                                <w:sz w:val="18"/>
                                <w:szCs w:val="18"/>
                              </w:rPr>
                            </w:pPr>
                            <w:r w:rsidRPr="004E3ECE">
                              <w:rPr>
                                <w:color w:val="000000"/>
                                <w:sz w:val="18"/>
                                <w:szCs w:val="18"/>
                              </w:rPr>
                              <w:t>3.08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33D2813" w14:textId="77777777" w:rsidR="009F0771" w:rsidRPr="004E3ECE" w:rsidRDefault="009F0771" w:rsidP="007B6FD2">
                            <w:pPr>
                              <w:rPr>
                                <w:color w:val="000000"/>
                                <w:sz w:val="18"/>
                                <w:szCs w:val="18"/>
                              </w:rPr>
                            </w:pPr>
                            <w:r w:rsidRPr="004E3ECE">
                              <w:rPr>
                                <w:color w:val="000000"/>
                                <w:sz w:val="18"/>
                                <w:szCs w:val="18"/>
                              </w:rPr>
                              <w:t>16.4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C372337" w14:textId="77777777" w:rsidR="009F0771" w:rsidRPr="004E3ECE" w:rsidRDefault="009F0771" w:rsidP="007B6FD2">
                            <w:pPr>
                              <w:rPr>
                                <w:color w:val="000000"/>
                                <w:sz w:val="18"/>
                                <w:szCs w:val="18"/>
                              </w:rPr>
                            </w:pPr>
                            <w:r w:rsidRPr="004E3ECE">
                              <w:rPr>
                                <w:color w:val="000000"/>
                                <w:sz w:val="18"/>
                                <w:szCs w:val="18"/>
                              </w:rPr>
                              <w:t>28.4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A4EC54D" w14:textId="77777777" w:rsidR="009F0771" w:rsidRPr="004E3ECE" w:rsidRDefault="009F0771" w:rsidP="007B6FD2">
                            <w:pPr>
                              <w:rPr>
                                <w:color w:val="000000"/>
                                <w:sz w:val="18"/>
                                <w:szCs w:val="18"/>
                              </w:rPr>
                            </w:pPr>
                            <w:r w:rsidRPr="004E3ECE">
                              <w:rPr>
                                <w:color w:val="000000"/>
                                <w:sz w:val="18"/>
                                <w:szCs w:val="18"/>
                              </w:rPr>
                              <w:t>1.72</w:t>
                            </w:r>
                          </w:p>
                        </w:tc>
                      </w:tr>
                      <w:tr w:rsidR="009F0771" w14:paraId="15691688" w14:textId="77777777" w:rsidTr="007B6FD2">
                        <w:trPr>
                          <w:jc w:val="center"/>
                        </w:trPr>
                        <w:tc>
                          <w:tcPr>
                            <w:tcW w:w="1345" w:type="dxa"/>
                          </w:tcPr>
                          <w:p w14:paraId="402571B8" w14:textId="77777777" w:rsidR="009F0771" w:rsidRPr="00FD42CC" w:rsidRDefault="009F0771" w:rsidP="007B6FD2">
                            <w:pPr>
                              <w:jc w:val="center"/>
                              <w:rPr>
                                <w:sz w:val="18"/>
                                <w:szCs w:val="18"/>
                              </w:rPr>
                            </w:pPr>
                            <w:r w:rsidRPr="00FD42CC">
                              <w:rPr>
                                <w:sz w:val="18"/>
                                <w:szCs w:val="18"/>
                              </w:rPr>
                              <w:t>6</w:t>
                            </w:r>
                          </w:p>
                        </w:tc>
                        <w:tc>
                          <w:tcPr>
                            <w:tcW w:w="900" w:type="dxa"/>
                            <w:tcBorders>
                              <w:top w:val="single" w:sz="4" w:space="0" w:color="auto"/>
                              <w:left w:val="nil"/>
                              <w:bottom w:val="single" w:sz="4" w:space="0" w:color="auto"/>
                              <w:right w:val="single" w:sz="4" w:space="0" w:color="auto"/>
                            </w:tcBorders>
                            <w:shd w:val="clear" w:color="auto" w:fill="auto"/>
                            <w:vAlign w:val="bottom"/>
                          </w:tcPr>
                          <w:p w14:paraId="77886BD1" w14:textId="77777777" w:rsidR="009F0771" w:rsidRPr="004E3ECE" w:rsidRDefault="009F0771" w:rsidP="007B6FD2">
                            <w:pPr>
                              <w:rPr>
                                <w:color w:val="000000"/>
                                <w:sz w:val="18"/>
                                <w:szCs w:val="18"/>
                              </w:rPr>
                            </w:pPr>
                            <w:r w:rsidRPr="004E3ECE">
                              <w:rPr>
                                <w:color w:val="000000"/>
                                <w:sz w:val="18"/>
                                <w:szCs w:val="18"/>
                              </w:rPr>
                              <w:t>0.39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79D382C" w14:textId="77777777" w:rsidR="009F0771" w:rsidRPr="004E3ECE" w:rsidRDefault="009F0771" w:rsidP="007B6FD2">
                            <w:pPr>
                              <w:rPr>
                                <w:color w:val="000000"/>
                                <w:sz w:val="18"/>
                                <w:szCs w:val="18"/>
                              </w:rPr>
                            </w:pPr>
                            <w:r w:rsidRPr="004E3ECE">
                              <w:rPr>
                                <w:color w:val="000000"/>
                                <w:sz w:val="18"/>
                                <w:szCs w:val="18"/>
                              </w:rPr>
                              <w:t>3.8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7580C493" w14:textId="77777777" w:rsidR="009F0771" w:rsidRPr="004E3ECE" w:rsidRDefault="009F0771" w:rsidP="007B6FD2">
                            <w:pPr>
                              <w:rPr>
                                <w:color w:val="000000"/>
                                <w:sz w:val="18"/>
                                <w:szCs w:val="18"/>
                              </w:rPr>
                            </w:pPr>
                            <w:r w:rsidRPr="004E3ECE">
                              <w:rPr>
                                <w:color w:val="000000"/>
                                <w:sz w:val="18"/>
                                <w:szCs w:val="18"/>
                              </w:rPr>
                              <w:t>17.51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8023E60" w14:textId="77777777" w:rsidR="009F0771" w:rsidRPr="004E3ECE" w:rsidRDefault="009F0771" w:rsidP="007B6FD2">
                            <w:pPr>
                              <w:rPr>
                                <w:color w:val="000000"/>
                                <w:sz w:val="18"/>
                                <w:szCs w:val="18"/>
                              </w:rPr>
                            </w:pPr>
                            <w:r w:rsidRPr="004E3ECE">
                              <w:rPr>
                                <w:color w:val="000000"/>
                                <w:sz w:val="18"/>
                                <w:szCs w:val="18"/>
                              </w:rPr>
                              <w:t>21.97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91FD632" w14:textId="77777777" w:rsidR="009F0771" w:rsidRPr="004E3ECE" w:rsidRDefault="009F0771" w:rsidP="007B6FD2">
                            <w:pPr>
                              <w:rPr>
                                <w:color w:val="000000"/>
                                <w:sz w:val="18"/>
                                <w:szCs w:val="18"/>
                              </w:rPr>
                            </w:pPr>
                            <w:r w:rsidRPr="004E3ECE">
                              <w:rPr>
                                <w:color w:val="000000"/>
                                <w:sz w:val="18"/>
                                <w:szCs w:val="18"/>
                              </w:rPr>
                              <w:t>1.25</w:t>
                            </w:r>
                          </w:p>
                        </w:tc>
                      </w:tr>
                      <w:tr w:rsidR="009F0771" w14:paraId="404704F3" w14:textId="77777777" w:rsidTr="007B6FD2">
                        <w:trPr>
                          <w:jc w:val="center"/>
                        </w:trPr>
                        <w:tc>
                          <w:tcPr>
                            <w:tcW w:w="1345" w:type="dxa"/>
                          </w:tcPr>
                          <w:p w14:paraId="7B921520" w14:textId="77777777" w:rsidR="009F0771" w:rsidRPr="00FD42CC" w:rsidRDefault="009F0771" w:rsidP="007B6FD2">
                            <w:pPr>
                              <w:jc w:val="center"/>
                              <w:rPr>
                                <w:sz w:val="18"/>
                                <w:szCs w:val="18"/>
                              </w:rPr>
                            </w:pPr>
                            <w:r w:rsidRPr="00FD42CC">
                              <w:rPr>
                                <w:sz w:val="18"/>
                                <w:szCs w:val="18"/>
                              </w:rPr>
                              <w:t>7</w:t>
                            </w:r>
                          </w:p>
                        </w:tc>
                        <w:tc>
                          <w:tcPr>
                            <w:tcW w:w="900" w:type="dxa"/>
                            <w:tcBorders>
                              <w:top w:val="single" w:sz="4" w:space="0" w:color="auto"/>
                              <w:left w:val="nil"/>
                              <w:bottom w:val="single" w:sz="4" w:space="0" w:color="auto"/>
                              <w:right w:val="single" w:sz="4" w:space="0" w:color="auto"/>
                            </w:tcBorders>
                            <w:shd w:val="clear" w:color="auto" w:fill="auto"/>
                            <w:vAlign w:val="bottom"/>
                          </w:tcPr>
                          <w:p w14:paraId="2E4175E5" w14:textId="77777777" w:rsidR="009F0771" w:rsidRPr="004E3ECE" w:rsidRDefault="009F0771" w:rsidP="007B6FD2">
                            <w:pPr>
                              <w:rPr>
                                <w:color w:val="000000"/>
                                <w:sz w:val="18"/>
                                <w:szCs w:val="18"/>
                              </w:rPr>
                            </w:pPr>
                            <w:r w:rsidRPr="004E3ECE">
                              <w:rPr>
                                <w:color w:val="000000"/>
                                <w:sz w:val="18"/>
                                <w:szCs w:val="18"/>
                              </w:rPr>
                              <w:t>-0.02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054A30B" w14:textId="77777777" w:rsidR="009F0771" w:rsidRPr="004E3ECE" w:rsidRDefault="009F0771" w:rsidP="007B6FD2">
                            <w:pPr>
                              <w:rPr>
                                <w:color w:val="000000"/>
                                <w:sz w:val="18"/>
                                <w:szCs w:val="18"/>
                              </w:rPr>
                            </w:pPr>
                            <w:r w:rsidRPr="004E3ECE">
                              <w:rPr>
                                <w:color w:val="000000"/>
                                <w:sz w:val="18"/>
                                <w:szCs w:val="18"/>
                              </w:rPr>
                              <w:t>4.26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69FF9018" w14:textId="77777777" w:rsidR="009F0771" w:rsidRPr="004E3ECE" w:rsidRDefault="009F0771" w:rsidP="007B6FD2">
                            <w:pPr>
                              <w:rPr>
                                <w:color w:val="000000"/>
                                <w:sz w:val="18"/>
                                <w:szCs w:val="18"/>
                              </w:rPr>
                            </w:pPr>
                            <w:r w:rsidRPr="004E3ECE">
                              <w:rPr>
                                <w:color w:val="000000"/>
                                <w:sz w:val="18"/>
                                <w:szCs w:val="18"/>
                              </w:rPr>
                              <w:t>17.75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C47E447" w14:textId="77777777" w:rsidR="009F0771" w:rsidRPr="004E3ECE" w:rsidRDefault="009F0771" w:rsidP="007B6FD2">
                            <w:pPr>
                              <w:rPr>
                                <w:color w:val="000000"/>
                                <w:sz w:val="18"/>
                                <w:szCs w:val="18"/>
                              </w:rPr>
                            </w:pPr>
                            <w:r w:rsidRPr="004E3ECE">
                              <w:rPr>
                                <w:color w:val="000000"/>
                                <w:sz w:val="18"/>
                                <w:szCs w:val="18"/>
                              </w:rPr>
                              <w:t>16.65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D0D3F6D" w14:textId="77777777" w:rsidR="009F0771" w:rsidRPr="004E3ECE" w:rsidRDefault="009F0771" w:rsidP="007B6FD2">
                            <w:pPr>
                              <w:rPr>
                                <w:color w:val="000000"/>
                                <w:sz w:val="18"/>
                                <w:szCs w:val="18"/>
                              </w:rPr>
                            </w:pPr>
                            <w:r w:rsidRPr="004E3ECE">
                              <w:rPr>
                                <w:color w:val="000000"/>
                                <w:sz w:val="18"/>
                                <w:szCs w:val="18"/>
                              </w:rPr>
                              <w:t>0.94</w:t>
                            </w:r>
                          </w:p>
                        </w:tc>
                      </w:tr>
                      <w:tr w:rsidR="009F0771" w14:paraId="761081CD" w14:textId="77777777" w:rsidTr="007B6FD2">
                        <w:trPr>
                          <w:jc w:val="center"/>
                        </w:trPr>
                        <w:tc>
                          <w:tcPr>
                            <w:tcW w:w="1345" w:type="dxa"/>
                          </w:tcPr>
                          <w:p w14:paraId="7F95BBA2" w14:textId="77777777" w:rsidR="009F0771" w:rsidRPr="00FD42CC" w:rsidRDefault="009F0771" w:rsidP="007B6FD2">
                            <w:pPr>
                              <w:jc w:val="center"/>
                              <w:rPr>
                                <w:sz w:val="18"/>
                                <w:szCs w:val="18"/>
                              </w:rPr>
                            </w:pPr>
                            <w:r w:rsidRPr="00FD42CC">
                              <w:rPr>
                                <w:sz w:val="18"/>
                                <w:szCs w:val="18"/>
                              </w:rPr>
                              <w:t>8</w:t>
                            </w:r>
                          </w:p>
                        </w:tc>
                        <w:tc>
                          <w:tcPr>
                            <w:tcW w:w="900" w:type="dxa"/>
                            <w:tcBorders>
                              <w:top w:val="single" w:sz="4" w:space="0" w:color="auto"/>
                              <w:left w:val="nil"/>
                              <w:bottom w:val="single" w:sz="4" w:space="0" w:color="auto"/>
                              <w:right w:val="single" w:sz="4" w:space="0" w:color="auto"/>
                            </w:tcBorders>
                            <w:shd w:val="clear" w:color="auto" w:fill="auto"/>
                            <w:vAlign w:val="bottom"/>
                          </w:tcPr>
                          <w:p w14:paraId="2E4C427E" w14:textId="77777777" w:rsidR="009F0771" w:rsidRPr="004E3ECE" w:rsidRDefault="009F0771" w:rsidP="007B6FD2">
                            <w:pPr>
                              <w:rPr>
                                <w:color w:val="000000"/>
                                <w:sz w:val="18"/>
                                <w:szCs w:val="18"/>
                              </w:rPr>
                            </w:pPr>
                            <w:r w:rsidRPr="004E3ECE">
                              <w:rPr>
                                <w:color w:val="000000"/>
                                <w:sz w:val="18"/>
                                <w:szCs w:val="18"/>
                              </w:rPr>
                              <w:t>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E9FB35D" w14:textId="77777777" w:rsidR="009F0771" w:rsidRPr="004E3ECE" w:rsidRDefault="009F0771" w:rsidP="007B6FD2">
                            <w:pPr>
                              <w:rPr>
                                <w:color w:val="000000"/>
                                <w:sz w:val="18"/>
                                <w:szCs w:val="18"/>
                              </w:rPr>
                            </w:pPr>
                            <w:r w:rsidRPr="004E3ECE">
                              <w:rPr>
                                <w:color w:val="000000"/>
                                <w:sz w:val="18"/>
                                <w:szCs w:val="18"/>
                              </w:rPr>
                              <w:t>4.21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FB0DD97" w14:textId="77777777" w:rsidR="009F0771" w:rsidRPr="004E3ECE" w:rsidRDefault="009F0771" w:rsidP="007B6FD2">
                            <w:pPr>
                              <w:rPr>
                                <w:color w:val="000000"/>
                                <w:sz w:val="18"/>
                                <w:szCs w:val="18"/>
                              </w:rPr>
                            </w:pPr>
                            <w:r w:rsidRPr="004E3ECE">
                              <w:rPr>
                                <w:color w:val="000000"/>
                                <w:sz w:val="18"/>
                                <w:szCs w:val="18"/>
                              </w:rPr>
                              <w:t>18.74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F31A56D" w14:textId="77777777" w:rsidR="009F0771" w:rsidRPr="004E3ECE" w:rsidRDefault="009F0771" w:rsidP="007B6FD2">
                            <w:pPr>
                              <w:rPr>
                                <w:color w:val="000000"/>
                                <w:sz w:val="18"/>
                                <w:szCs w:val="18"/>
                              </w:rPr>
                            </w:pPr>
                            <w:r w:rsidRPr="004E3ECE">
                              <w:rPr>
                                <w:color w:val="000000"/>
                                <w:sz w:val="18"/>
                                <w:szCs w:val="18"/>
                              </w:rPr>
                              <w:t>19.24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EA40994" w14:textId="77777777" w:rsidR="009F0771" w:rsidRPr="004E3ECE" w:rsidRDefault="009F0771" w:rsidP="007B6FD2">
                            <w:pPr>
                              <w:rPr>
                                <w:color w:val="000000"/>
                                <w:sz w:val="18"/>
                                <w:szCs w:val="18"/>
                              </w:rPr>
                            </w:pPr>
                            <w:r w:rsidRPr="004E3ECE">
                              <w:rPr>
                                <w:color w:val="000000"/>
                                <w:sz w:val="18"/>
                                <w:szCs w:val="18"/>
                              </w:rPr>
                              <w:t>1.03</w:t>
                            </w:r>
                          </w:p>
                        </w:tc>
                      </w:tr>
                      <w:tr w:rsidR="009F0771" w14:paraId="1720AFE4" w14:textId="77777777" w:rsidTr="007B6FD2">
                        <w:trPr>
                          <w:jc w:val="center"/>
                        </w:trPr>
                        <w:tc>
                          <w:tcPr>
                            <w:tcW w:w="5845" w:type="dxa"/>
                            <w:gridSpan w:val="6"/>
                            <w:tcBorders>
                              <w:right w:val="single" w:sz="4" w:space="0" w:color="auto"/>
                            </w:tcBorders>
                            <w:shd w:val="clear" w:color="auto" w:fill="D9D9D9" w:themeFill="background1" w:themeFillShade="D9"/>
                          </w:tcPr>
                          <w:p w14:paraId="72508C3B" w14:textId="77777777" w:rsidR="009F0771" w:rsidRPr="00FD42CC" w:rsidRDefault="009F0771" w:rsidP="007B6FD2">
                            <w:pPr>
                              <w:jc w:val="center"/>
                              <w:rPr>
                                <w:color w:val="000000"/>
                                <w:sz w:val="18"/>
                                <w:szCs w:val="18"/>
                              </w:rPr>
                            </w:pPr>
                            <w:r>
                              <w:rPr>
                                <w:b/>
                                <w:bCs/>
                                <w:sz w:val="18"/>
                                <w:szCs w:val="18"/>
                              </w:rPr>
                              <w:t>12</w:t>
                            </w:r>
                            <w:r w:rsidRPr="00FD42CC">
                              <w:rPr>
                                <w:b/>
                                <w:bCs/>
                                <w:sz w:val="18"/>
                                <w:szCs w:val="18"/>
                              </w:rPr>
                              <w:t>-month TX Panhandle (4101)</w:t>
                            </w:r>
                          </w:p>
                        </w:tc>
                      </w:tr>
                      <w:tr w:rsidR="009F0771" w14:paraId="159610A6" w14:textId="77777777" w:rsidTr="007B6FD2">
                        <w:trPr>
                          <w:jc w:val="center"/>
                        </w:trPr>
                        <w:tc>
                          <w:tcPr>
                            <w:tcW w:w="1345" w:type="dxa"/>
                          </w:tcPr>
                          <w:p w14:paraId="5C088C6D" w14:textId="77777777" w:rsidR="009F0771" w:rsidRPr="00FD42CC" w:rsidRDefault="009F0771" w:rsidP="007B6FD2">
                            <w:pPr>
                              <w:jc w:val="center"/>
                              <w:rPr>
                                <w:sz w:val="18"/>
                                <w:szCs w:val="18"/>
                              </w:rPr>
                            </w:pPr>
                            <w:r w:rsidRPr="00FD42CC">
                              <w:rPr>
                                <w:sz w:val="18"/>
                                <w:szCs w:val="18"/>
                              </w:rPr>
                              <w:t>1</w:t>
                            </w:r>
                          </w:p>
                        </w:tc>
                        <w:tc>
                          <w:tcPr>
                            <w:tcW w:w="900" w:type="dxa"/>
                            <w:tcBorders>
                              <w:top w:val="single" w:sz="4" w:space="0" w:color="auto"/>
                              <w:left w:val="nil"/>
                              <w:bottom w:val="single" w:sz="4" w:space="0" w:color="auto"/>
                              <w:right w:val="single" w:sz="4" w:space="0" w:color="auto"/>
                            </w:tcBorders>
                            <w:shd w:val="clear" w:color="auto" w:fill="auto"/>
                            <w:vAlign w:val="bottom"/>
                          </w:tcPr>
                          <w:p w14:paraId="4F002031" w14:textId="77777777" w:rsidR="009F0771" w:rsidRPr="004E3ECE" w:rsidRDefault="009F0771" w:rsidP="007B6FD2">
                            <w:pPr>
                              <w:rPr>
                                <w:color w:val="000000"/>
                                <w:sz w:val="18"/>
                                <w:szCs w:val="18"/>
                              </w:rPr>
                            </w:pPr>
                            <w:r w:rsidRPr="004E3ECE">
                              <w:rPr>
                                <w:color w:val="000000"/>
                                <w:sz w:val="18"/>
                                <w:szCs w:val="18"/>
                              </w:rPr>
                              <w:t>0.71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2DFD589" w14:textId="77777777" w:rsidR="009F0771" w:rsidRPr="004E3ECE" w:rsidRDefault="009F0771" w:rsidP="007B6FD2">
                            <w:pPr>
                              <w:rPr>
                                <w:color w:val="000000"/>
                                <w:sz w:val="18"/>
                                <w:szCs w:val="18"/>
                              </w:rPr>
                            </w:pPr>
                            <w:r w:rsidRPr="004E3ECE">
                              <w:rPr>
                                <w:color w:val="000000"/>
                                <w:sz w:val="18"/>
                                <w:szCs w:val="18"/>
                              </w:rPr>
                              <w:t>4.16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700FCB86" w14:textId="77777777" w:rsidR="009F0771" w:rsidRPr="004E3ECE" w:rsidRDefault="009F0771" w:rsidP="007B6FD2">
                            <w:pPr>
                              <w:rPr>
                                <w:color w:val="000000"/>
                                <w:sz w:val="18"/>
                                <w:szCs w:val="18"/>
                              </w:rPr>
                            </w:pPr>
                            <w:r w:rsidRPr="004E3ECE">
                              <w:rPr>
                                <w:color w:val="000000"/>
                                <w:sz w:val="18"/>
                                <w:szCs w:val="18"/>
                              </w:rPr>
                              <w:t>18.13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8FFBCF5" w14:textId="77777777" w:rsidR="009F0771" w:rsidRPr="004E3ECE" w:rsidRDefault="009F0771" w:rsidP="007B6FD2">
                            <w:pPr>
                              <w:rPr>
                                <w:color w:val="000000"/>
                                <w:sz w:val="18"/>
                                <w:szCs w:val="18"/>
                              </w:rPr>
                            </w:pPr>
                            <w:r w:rsidRPr="004E3ECE">
                              <w:rPr>
                                <w:color w:val="000000"/>
                                <w:sz w:val="18"/>
                                <w:szCs w:val="18"/>
                              </w:rPr>
                              <w:t>22.62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600BE6B" w14:textId="77777777" w:rsidR="009F0771" w:rsidRPr="004E3ECE" w:rsidRDefault="009F0771" w:rsidP="007B6FD2">
                            <w:pPr>
                              <w:rPr>
                                <w:color w:val="000000"/>
                                <w:sz w:val="18"/>
                                <w:szCs w:val="18"/>
                              </w:rPr>
                            </w:pPr>
                            <w:r w:rsidRPr="004E3ECE">
                              <w:rPr>
                                <w:color w:val="000000"/>
                                <w:sz w:val="18"/>
                                <w:szCs w:val="18"/>
                              </w:rPr>
                              <w:t>1.2</w:t>
                            </w:r>
                          </w:p>
                        </w:tc>
                      </w:tr>
                      <w:tr w:rsidR="009F0771" w14:paraId="2AAF765A" w14:textId="77777777" w:rsidTr="007B6FD2">
                        <w:trPr>
                          <w:jc w:val="center"/>
                        </w:trPr>
                        <w:tc>
                          <w:tcPr>
                            <w:tcW w:w="1345" w:type="dxa"/>
                          </w:tcPr>
                          <w:p w14:paraId="39097ADC" w14:textId="77777777" w:rsidR="009F0771" w:rsidRPr="00FD42CC" w:rsidRDefault="009F0771" w:rsidP="007B6FD2">
                            <w:pPr>
                              <w:jc w:val="center"/>
                              <w:rPr>
                                <w:sz w:val="18"/>
                                <w:szCs w:val="18"/>
                              </w:rPr>
                            </w:pPr>
                            <w:r w:rsidRPr="00FD42CC">
                              <w:rPr>
                                <w:sz w:val="18"/>
                                <w:szCs w:val="18"/>
                              </w:rPr>
                              <w:t>2</w:t>
                            </w:r>
                          </w:p>
                        </w:tc>
                        <w:tc>
                          <w:tcPr>
                            <w:tcW w:w="900" w:type="dxa"/>
                            <w:tcBorders>
                              <w:top w:val="single" w:sz="4" w:space="0" w:color="auto"/>
                              <w:left w:val="nil"/>
                              <w:bottom w:val="single" w:sz="4" w:space="0" w:color="auto"/>
                              <w:right w:val="single" w:sz="4" w:space="0" w:color="auto"/>
                            </w:tcBorders>
                            <w:shd w:val="clear" w:color="auto" w:fill="auto"/>
                            <w:vAlign w:val="bottom"/>
                          </w:tcPr>
                          <w:p w14:paraId="3BBB197F" w14:textId="77777777" w:rsidR="009F0771" w:rsidRPr="004E3ECE" w:rsidRDefault="009F0771" w:rsidP="007B6FD2">
                            <w:pPr>
                              <w:rPr>
                                <w:color w:val="000000"/>
                                <w:sz w:val="18"/>
                                <w:szCs w:val="18"/>
                              </w:rPr>
                            </w:pPr>
                            <w:r w:rsidRPr="004E3ECE">
                              <w:rPr>
                                <w:color w:val="000000"/>
                                <w:sz w:val="18"/>
                                <w:szCs w:val="18"/>
                              </w:rPr>
                              <w:t>0.61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13CDF33B" w14:textId="77777777" w:rsidR="009F0771" w:rsidRPr="004E3ECE" w:rsidRDefault="009F0771" w:rsidP="007B6FD2">
                            <w:pPr>
                              <w:rPr>
                                <w:color w:val="000000"/>
                                <w:sz w:val="18"/>
                                <w:szCs w:val="18"/>
                              </w:rPr>
                            </w:pPr>
                            <w:r w:rsidRPr="004E3ECE">
                              <w:rPr>
                                <w:color w:val="000000"/>
                                <w:sz w:val="18"/>
                                <w:szCs w:val="18"/>
                              </w:rPr>
                              <w:t>4.33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EF8ECF5" w14:textId="77777777" w:rsidR="009F0771" w:rsidRPr="004E3ECE" w:rsidRDefault="009F0771" w:rsidP="007B6FD2">
                            <w:pPr>
                              <w:rPr>
                                <w:color w:val="000000"/>
                                <w:sz w:val="18"/>
                                <w:szCs w:val="18"/>
                              </w:rPr>
                            </w:pPr>
                            <w:r w:rsidRPr="004E3ECE">
                              <w:rPr>
                                <w:color w:val="000000"/>
                                <w:sz w:val="18"/>
                                <w:szCs w:val="18"/>
                              </w:rPr>
                              <w:t>16.4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EA75AA2" w14:textId="77777777" w:rsidR="009F0771" w:rsidRPr="004E3ECE" w:rsidRDefault="009F0771" w:rsidP="007B6FD2">
                            <w:pPr>
                              <w:rPr>
                                <w:color w:val="000000"/>
                                <w:sz w:val="18"/>
                                <w:szCs w:val="18"/>
                              </w:rPr>
                            </w:pPr>
                            <w:r w:rsidRPr="004E3ECE">
                              <w:rPr>
                                <w:color w:val="000000"/>
                                <w:sz w:val="18"/>
                                <w:szCs w:val="18"/>
                              </w:rPr>
                              <w:t>17.78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54CB458" w14:textId="77777777" w:rsidR="009F0771" w:rsidRPr="004E3ECE" w:rsidRDefault="009F0771" w:rsidP="007B6FD2">
                            <w:pPr>
                              <w:rPr>
                                <w:color w:val="000000"/>
                                <w:sz w:val="18"/>
                                <w:szCs w:val="18"/>
                              </w:rPr>
                            </w:pPr>
                            <w:r w:rsidRPr="004E3ECE">
                              <w:rPr>
                                <w:color w:val="000000"/>
                                <w:sz w:val="18"/>
                                <w:szCs w:val="18"/>
                              </w:rPr>
                              <w:t>1.01</w:t>
                            </w:r>
                          </w:p>
                        </w:tc>
                      </w:tr>
                      <w:tr w:rsidR="009F0771" w14:paraId="7F4AB206" w14:textId="77777777" w:rsidTr="007B6FD2">
                        <w:trPr>
                          <w:jc w:val="center"/>
                        </w:trPr>
                        <w:tc>
                          <w:tcPr>
                            <w:tcW w:w="1345" w:type="dxa"/>
                          </w:tcPr>
                          <w:p w14:paraId="285C2121" w14:textId="77777777" w:rsidR="009F0771" w:rsidRPr="00FD42CC" w:rsidRDefault="009F0771" w:rsidP="007B6FD2">
                            <w:pPr>
                              <w:jc w:val="center"/>
                              <w:rPr>
                                <w:sz w:val="18"/>
                                <w:szCs w:val="18"/>
                              </w:rPr>
                            </w:pPr>
                            <w:r w:rsidRPr="00FD42CC">
                              <w:rPr>
                                <w:sz w:val="18"/>
                                <w:szCs w:val="18"/>
                              </w:rPr>
                              <w:t>3</w:t>
                            </w:r>
                          </w:p>
                        </w:tc>
                        <w:tc>
                          <w:tcPr>
                            <w:tcW w:w="900" w:type="dxa"/>
                            <w:tcBorders>
                              <w:top w:val="single" w:sz="4" w:space="0" w:color="auto"/>
                              <w:left w:val="nil"/>
                              <w:bottom w:val="single" w:sz="4" w:space="0" w:color="auto"/>
                              <w:right w:val="single" w:sz="4" w:space="0" w:color="auto"/>
                            </w:tcBorders>
                            <w:shd w:val="clear" w:color="auto" w:fill="auto"/>
                            <w:vAlign w:val="bottom"/>
                          </w:tcPr>
                          <w:p w14:paraId="716FBEEF" w14:textId="77777777" w:rsidR="009F0771" w:rsidRPr="004E3ECE" w:rsidRDefault="009F0771" w:rsidP="007B6FD2">
                            <w:pPr>
                              <w:rPr>
                                <w:color w:val="000000"/>
                                <w:sz w:val="18"/>
                                <w:szCs w:val="18"/>
                              </w:rPr>
                            </w:pPr>
                            <w:r w:rsidRPr="004E3ECE">
                              <w:rPr>
                                <w:color w:val="000000"/>
                                <w:sz w:val="18"/>
                                <w:szCs w:val="18"/>
                              </w:rPr>
                              <w:t>0.37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6FCCFC2" w14:textId="77777777" w:rsidR="009F0771" w:rsidRPr="004E3ECE" w:rsidRDefault="009F0771" w:rsidP="007B6FD2">
                            <w:pPr>
                              <w:rPr>
                                <w:color w:val="000000"/>
                                <w:sz w:val="18"/>
                                <w:szCs w:val="18"/>
                              </w:rPr>
                            </w:pPr>
                            <w:r w:rsidRPr="004E3ECE">
                              <w:rPr>
                                <w:color w:val="000000"/>
                                <w:sz w:val="18"/>
                                <w:szCs w:val="18"/>
                              </w:rPr>
                              <w:t>4.41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BBB25EA" w14:textId="77777777" w:rsidR="009F0771" w:rsidRPr="004E3ECE" w:rsidRDefault="009F0771" w:rsidP="007B6FD2">
                            <w:pPr>
                              <w:rPr>
                                <w:color w:val="000000"/>
                                <w:sz w:val="18"/>
                                <w:szCs w:val="18"/>
                              </w:rPr>
                            </w:pPr>
                            <w:r w:rsidRPr="004E3ECE">
                              <w:rPr>
                                <w:color w:val="000000"/>
                                <w:sz w:val="18"/>
                                <w:szCs w:val="18"/>
                              </w:rPr>
                              <w:t>17.91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5AA2CB8" w14:textId="77777777" w:rsidR="009F0771" w:rsidRPr="004E3ECE" w:rsidRDefault="009F0771" w:rsidP="007B6FD2">
                            <w:pPr>
                              <w:rPr>
                                <w:color w:val="000000"/>
                                <w:sz w:val="18"/>
                                <w:szCs w:val="18"/>
                              </w:rPr>
                            </w:pPr>
                            <w:r w:rsidRPr="004E3ECE">
                              <w:rPr>
                                <w:color w:val="000000"/>
                                <w:sz w:val="18"/>
                                <w:szCs w:val="18"/>
                              </w:rPr>
                              <w:t>17.07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C8256DA" w14:textId="77777777" w:rsidR="009F0771" w:rsidRPr="004E3ECE" w:rsidRDefault="009F0771" w:rsidP="007B6FD2">
                            <w:pPr>
                              <w:rPr>
                                <w:color w:val="000000"/>
                                <w:sz w:val="18"/>
                                <w:szCs w:val="18"/>
                              </w:rPr>
                            </w:pPr>
                            <w:r w:rsidRPr="004E3ECE">
                              <w:rPr>
                                <w:color w:val="000000"/>
                                <w:sz w:val="18"/>
                                <w:szCs w:val="18"/>
                              </w:rPr>
                              <w:t>0.95</w:t>
                            </w:r>
                          </w:p>
                        </w:tc>
                      </w:tr>
                      <w:tr w:rsidR="009F0771" w14:paraId="6F726C86" w14:textId="77777777" w:rsidTr="007B6FD2">
                        <w:trPr>
                          <w:jc w:val="center"/>
                        </w:trPr>
                        <w:tc>
                          <w:tcPr>
                            <w:tcW w:w="1345" w:type="dxa"/>
                          </w:tcPr>
                          <w:p w14:paraId="6F9C7F4C" w14:textId="77777777" w:rsidR="009F0771" w:rsidRPr="00FD42CC" w:rsidRDefault="009F0771" w:rsidP="007B6FD2">
                            <w:pPr>
                              <w:jc w:val="center"/>
                              <w:rPr>
                                <w:sz w:val="18"/>
                                <w:szCs w:val="18"/>
                              </w:rPr>
                            </w:pPr>
                            <w:r w:rsidRPr="00FD42CC">
                              <w:rPr>
                                <w:sz w:val="18"/>
                                <w:szCs w:val="18"/>
                              </w:rPr>
                              <w:t>4</w:t>
                            </w:r>
                          </w:p>
                        </w:tc>
                        <w:tc>
                          <w:tcPr>
                            <w:tcW w:w="900" w:type="dxa"/>
                            <w:tcBorders>
                              <w:top w:val="single" w:sz="4" w:space="0" w:color="auto"/>
                              <w:left w:val="nil"/>
                              <w:bottom w:val="single" w:sz="4" w:space="0" w:color="auto"/>
                              <w:right w:val="single" w:sz="4" w:space="0" w:color="auto"/>
                            </w:tcBorders>
                            <w:shd w:val="clear" w:color="auto" w:fill="auto"/>
                            <w:vAlign w:val="bottom"/>
                          </w:tcPr>
                          <w:p w14:paraId="61CC6ED5" w14:textId="77777777" w:rsidR="009F0771" w:rsidRPr="004E3ECE" w:rsidRDefault="009F0771" w:rsidP="007B6FD2">
                            <w:pPr>
                              <w:rPr>
                                <w:color w:val="000000"/>
                                <w:sz w:val="18"/>
                                <w:szCs w:val="18"/>
                              </w:rPr>
                            </w:pPr>
                            <w:r w:rsidRPr="004E3ECE">
                              <w:rPr>
                                <w:color w:val="000000"/>
                                <w:sz w:val="18"/>
                                <w:szCs w:val="18"/>
                              </w:rPr>
                              <w:t>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AC4D4B1" w14:textId="77777777" w:rsidR="009F0771" w:rsidRPr="004E3ECE" w:rsidRDefault="009F0771" w:rsidP="007B6FD2">
                            <w:pPr>
                              <w:rPr>
                                <w:color w:val="000000"/>
                                <w:sz w:val="18"/>
                                <w:szCs w:val="18"/>
                              </w:rPr>
                            </w:pPr>
                            <w:r w:rsidRPr="004E3ECE">
                              <w:rPr>
                                <w:color w:val="000000"/>
                                <w:sz w:val="18"/>
                                <w:szCs w:val="18"/>
                              </w:rPr>
                              <w:t>4.13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6C20790B" w14:textId="77777777" w:rsidR="009F0771" w:rsidRPr="004E3ECE" w:rsidRDefault="009F0771" w:rsidP="007B6FD2">
                            <w:pPr>
                              <w:rPr>
                                <w:color w:val="000000"/>
                                <w:sz w:val="18"/>
                                <w:szCs w:val="18"/>
                              </w:rPr>
                            </w:pPr>
                            <w:r w:rsidRPr="004E3ECE">
                              <w:rPr>
                                <w:color w:val="000000"/>
                                <w:sz w:val="18"/>
                                <w:szCs w:val="18"/>
                              </w:rPr>
                              <w:t>17.57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4D086D2" w14:textId="77777777" w:rsidR="009F0771" w:rsidRPr="004E3ECE" w:rsidRDefault="009F0771" w:rsidP="007B6FD2">
                            <w:pPr>
                              <w:rPr>
                                <w:color w:val="000000"/>
                                <w:sz w:val="18"/>
                                <w:szCs w:val="18"/>
                              </w:rPr>
                            </w:pPr>
                            <w:r w:rsidRPr="004E3ECE">
                              <w:rPr>
                                <w:color w:val="000000"/>
                                <w:sz w:val="18"/>
                                <w:szCs w:val="18"/>
                              </w:rPr>
                              <w:t>17.87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ED0E873" w14:textId="77777777" w:rsidR="009F0771" w:rsidRPr="004E3ECE" w:rsidRDefault="009F0771" w:rsidP="007B6FD2">
                            <w:pPr>
                              <w:rPr>
                                <w:color w:val="000000"/>
                                <w:sz w:val="18"/>
                                <w:szCs w:val="18"/>
                              </w:rPr>
                            </w:pPr>
                            <w:r w:rsidRPr="004E3ECE">
                              <w:rPr>
                                <w:color w:val="000000"/>
                                <w:sz w:val="18"/>
                                <w:szCs w:val="18"/>
                              </w:rPr>
                              <w:t>1.02</w:t>
                            </w:r>
                          </w:p>
                        </w:tc>
                      </w:tr>
                      <w:tr w:rsidR="009F0771" w14:paraId="7611B5DC" w14:textId="77777777" w:rsidTr="007B6FD2">
                        <w:trPr>
                          <w:jc w:val="center"/>
                        </w:trPr>
                        <w:tc>
                          <w:tcPr>
                            <w:tcW w:w="1345" w:type="dxa"/>
                          </w:tcPr>
                          <w:p w14:paraId="13BA4E56" w14:textId="77777777" w:rsidR="009F0771" w:rsidRPr="00FD42CC" w:rsidRDefault="009F0771" w:rsidP="007B6FD2">
                            <w:pPr>
                              <w:jc w:val="center"/>
                              <w:rPr>
                                <w:sz w:val="18"/>
                                <w:szCs w:val="18"/>
                              </w:rPr>
                            </w:pPr>
                            <w:r w:rsidRPr="00FD42CC">
                              <w:rPr>
                                <w:sz w:val="18"/>
                                <w:szCs w:val="18"/>
                              </w:rPr>
                              <w:t>5</w:t>
                            </w:r>
                          </w:p>
                        </w:tc>
                        <w:tc>
                          <w:tcPr>
                            <w:tcW w:w="900" w:type="dxa"/>
                            <w:tcBorders>
                              <w:top w:val="single" w:sz="4" w:space="0" w:color="auto"/>
                              <w:left w:val="nil"/>
                              <w:bottom w:val="single" w:sz="4" w:space="0" w:color="auto"/>
                              <w:right w:val="single" w:sz="4" w:space="0" w:color="auto"/>
                            </w:tcBorders>
                            <w:shd w:val="clear" w:color="auto" w:fill="auto"/>
                            <w:vAlign w:val="bottom"/>
                          </w:tcPr>
                          <w:p w14:paraId="6D5C043E" w14:textId="77777777" w:rsidR="009F0771" w:rsidRPr="004E3ECE" w:rsidRDefault="009F0771" w:rsidP="007B6FD2">
                            <w:pPr>
                              <w:rPr>
                                <w:color w:val="000000"/>
                                <w:sz w:val="18"/>
                                <w:szCs w:val="18"/>
                              </w:rPr>
                            </w:pPr>
                            <w:r w:rsidRPr="004E3ECE">
                              <w:rPr>
                                <w:color w:val="000000"/>
                                <w:sz w:val="18"/>
                                <w:szCs w:val="18"/>
                              </w:rPr>
                              <w:t>0.25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E1BB7E7" w14:textId="77777777" w:rsidR="009F0771" w:rsidRPr="004E3ECE" w:rsidRDefault="009F0771" w:rsidP="007B6FD2">
                            <w:pPr>
                              <w:rPr>
                                <w:color w:val="000000"/>
                                <w:sz w:val="18"/>
                                <w:szCs w:val="18"/>
                              </w:rPr>
                            </w:pPr>
                            <w:r w:rsidRPr="004E3ECE">
                              <w:rPr>
                                <w:color w:val="000000"/>
                                <w:sz w:val="18"/>
                                <w:szCs w:val="18"/>
                              </w:rPr>
                              <w:t>4.34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86B2304" w14:textId="77777777" w:rsidR="009F0771" w:rsidRPr="004E3ECE" w:rsidRDefault="009F0771" w:rsidP="007B6FD2">
                            <w:pPr>
                              <w:rPr>
                                <w:color w:val="000000"/>
                                <w:sz w:val="18"/>
                                <w:szCs w:val="18"/>
                              </w:rPr>
                            </w:pPr>
                            <w:r w:rsidRPr="004E3ECE">
                              <w:rPr>
                                <w:color w:val="000000"/>
                                <w:sz w:val="18"/>
                                <w:szCs w:val="18"/>
                              </w:rPr>
                              <w:t>17.92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12AFAF1" w14:textId="77777777" w:rsidR="009F0771" w:rsidRPr="004E3ECE" w:rsidRDefault="009F0771" w:rsidP="007B6FD2">
                            <w:pPr>
                              <w:rPr>
                                <w:color w:val="000000"/>
                                <w:sz w:val="18"/>
                                <w:szCs w:val="18"/>
                              </w:rPr>
                            </w:pPr>
                            <w:r w:rsidRPr="004E3ECE">
                              <w:rPr>
                                <w:color w:val="000000"/>
                                <w:sz w:val="18"/>
                                <w:szCs w:val="18"/>
                              </w:rPr>
                              <w:t>18.96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8E9A2A7" w14:textId="77777777" w:rsidR="009F0771" w:rsidRPr="004E3ECE" w:rsidRDefault="009F0771" w:rsidP="007B6FD2">
                            <w:pPr>
                              <w:rPr>
                                <w:color w:val="000000"/>
                                <w:sz w:val="18"/>
                                <w:szCs w:val="18"/>
                              </w:rPr>
                            </w:pPr>
                            <w:r w:rsidRPr="004E3ECE">
                              <w:rPr>
                                <w:color w:val="000000"/>
                                <w:sz w:val="18"/>
                                <w:szCs w:val="18"/>
                              </w:rPr>
                              <w:t>1.01</w:t>
                            </w:r>
                          </w:p>
                        </w:tc>
                      </w:tr>
                      <w:tr w:rsidR="009F0771" w14:paraId="6A992F48" w14:textId="77777777" w:rsidTr="007B6FD2">
                        <w:trPr>
                          <w:jc w:val="center"/>
                        </w:trPr>
                        <w:tc>
                          <w:tcPr>
                            <w:tcW w:w="1345" w:type="dxa"/>
                          </w:tcPr>
                          <w:p w14:paraId="207AA6EB" w14:textId="77777777" w:rsidR="009F0771" w:rsidRPr="00FD42CC" w:rsidRDefault="009F0771" w:rsidP="007B6FD2">
                            <w:pPr>
                              <w:jc w:val="center"/>
                              <w:rPr>
                                <w:sz w:val="18"/>
                                <w:szCs w:val="18"/>
                              </w:rPr>
                            </w:pPr>
                            <w:r w:rsidRPr="00FD42CC">
                              <w:rPr>
                                <w:sz w:val="18"/>
                                <w:szCs w:val="18"/>
                              </w:rPr>
                              <w:t>6</w:t>
                            </w:r>
                          </w:p>
                        </w:tc>
                        <w:tc>
                          <w:tcPr>
                            <w:tcW w:w="900" w:type="dxa"/>
                            <w:tcBorders>
                              <w:top w:val="single" w:sz="4" w:space="0" w:color="auto"/>
                              <w:left w:val="nil"/>
                              <w:bottom w:val="single" w:sz="4" w:space="0" w:color="auto"/>
                              <w:right w:val="single" w:sz="4" w:space="0" w:color="auto"/>
                            </w:tcBorders>
                            <w:shd w:val="clear" w:color="auto" w:fill="auto"/>
                            <w:vAlign w:val="bottom"/>
                          </w:tcPr>
                          <w:p w14:paraId="1C6251BA" w14:textId="77777777" w:rsidR="009F0771" w:rsidRPr="004E3ECE" w:rsidRDefault="009F0771" w:rsidP="007B6FD2">
                            <w:pPr>
                              <w:rPr>
                                <w:color w:val="000000"/>
                                <w:sz w:val="18"/>
                                <w:szCs w:val="18"/>
                              </w:rPr>
                            </w:pPr>
                            <w:r w:rsidRPr="004E3ECE">
                              <w:rPr>
                                <w:color w:val="000000"/>
                                <w:sz w:val="18"/>
                                <w:szCs w:val="18"/>
                              </w:rPr>
                              <w:t>0.38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2E60392" w14:textId="77777777" w:rsidR="009F0771" w:rsidRPr="004E3ECE" w:rsidRDefault="009F0771" w:rsidP="007B6FD2">
                            <w:pPr>
                              <w:rPr>
                                <w:color w:val="000000"/>
                                <w:sz w:val="18"/>
                                <w:szCs w:val="18"/>
                              </w:rPr>
                            </w:pPr>
                            <w:r w:rsidRPr="004E3ECE">
                              <w:rPr>
                                <w:color w:val="000000"/>
                                <w:sz w:val="18"/>
                                <w:szCs w:val="18"/>
                              </w:rPr>
                              <w:t>4.53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D23B7F4" w14:textId="77777777" w:rsidR="009F0771" w:rsidRPr="004E3ECE" w:rsidRDefault="009F0771" w:rsidP="007B6FD2">
                            <w:pPr>
                              <w:rPr>
                                <w:color w:val="000000"/>
                                <w:sz w:val="18"/>
                                <w:szCs w:val="18"/>
                              </w:rPr>
                            </w:pPr>
                            <w:r w:rsidRPr="004E3ECE">
                              <w:rPr>
                                <w:color w:val="000000"/>
                                <w:sz w:val="18"/>
                                <w:szCs w:val="18"/>
                              </w:rPr>
                              <w:t>17.55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E54E328" w14:textId="77777777" w:rsidR="009F0771" w:rsidRPr="004E3ECE" w:rsidRDefault="009F0771" w:rsidP="007B6FD2">
                            <w:pPr>
                              <w:rPr>
                                <w:color w:val="000000"/>
                                <w:sz w:val="18"/>
                                <w:szCs w:val="18"/>
                              </w:rPr>
                            </w:pPr>
                            <w:r w:rsidRPr="004E3ECE">
                              <w:rPr>
                                <w:color w:val="000000"/>
                                <w:sz w:val="18"/>
                                <w:szCs w:val="18"/>
                              </w:rPr>
                              <w:t>18.44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99B6C5E" w14:textId="77777777" w:rsidR="009F0771" w:rsidRPr="004E3ECE" w:rsidRDefault="009F0771" w:rsidP="007B6FD2">
                            <w:pPr>
                              <w:rPr>
                                <w:color w:val="000000"/>
                                <w:sz w:val="18"/>
                                <w:szCs w:val="18"/>
                              </w:rPr>
                            </w:pPr>
                            <w:r w:rsidRPr="004E3ECE">
                              <w:rPr>
                                <w:color w:val="000000"/>
                                <w:sz w:val="18"/>
                                <w:szCs w:val="18"/>
                              </w:rPr>
                              <w:t>0.97</w:t>
                            </w:r>
                          </w:p>
                        </w:tc>
                      </w:tr>
                      <w:tr w:rsidR="009F0771" w14:paraId="474594C7" w14:textId="77777777" w:rsidTr="007B6FD2">
                        <w:trPr>
                          <w:jc w:val="center"/>
                        </w:trPr>
                        <w:tc>
                          <w:tcPr>
                            <w:tcW w:w="1345" w:type="dxa"/>
                          </w:tcPr>
                          <w:p w14:paraId="11B7D4E5" w14:textId="77777777" w:rsidR="009F0771" w:rsidRPr="00FD42CC" w:rsidRDefault="009F0771" w:rsidP="007B6FD2">
                            <w:pPr>
                              <w:jc w:val="center"/>
                              <w:rPr>
                                <w:sz w:val="18"/>
                                <w:szCs w:val="18"/>
                              </w:rPr>
                            </w:pPr>
                            <w:r w:rsidRPr="00FD42CC">
                              <w:rPr>
                                <w:sz w:val="18"/>
                                <w:szCs w:val="18"/>
                              </w:rPr>
                              <w:t>7</w:t>
                            </w:r>
                          </w:p>
                        </w:tc>
                        <w:tc>
                          <w:tcPr>
                            <w:tcW w:w="900" w:type="dxa"/>
                            <w:tcBorders>
                              <w:top w:val="single" w:sz="4" w:space="0" w:color="auto"/>
                              <w:left w:val="nil"/>
                              <w:bottom w:val="single" w:sz="4" w:space="0" w:color="auto"/>
                              <w:right w:val="single" w:sz="4" w:space="0" w:color="auto"/>
                            </w:tcBorders>
                            <w:shd w:val="clear" w:color="auto" w:fill="auto"/>
                            <w:vAlign w:val="bottom"/>
                          </w:tcPr>
                          <w:p w14:paraId="546F12B5" w14:textId="77777777" w:rsidR="009F0771" w:rsidRPr="004E3ECE" w:rsidRDefault="009F0771" w:rsidP="007B6FD2">
                            <w:pPr>
                              <w:rPr>
                                <w:color w:val="000000"/>
                                <w:sz w:val="18"/>
                                <w:szCs w:val="18"/>
                              </w:rPr>
                            </w:pPr>
                            <w:r w:rsidRPr="004E3ECE">
                              <w:rPr>
                                <w:color w:val="000000"/>
                                <w:sz w:val="18"/>
                                <w:szCs w:val="18"/>
                              </w:rPr>
                              <w:t>0.53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42D8877" w14:textId="77777777" w:rsidR="009F0771" w:rsidRPr="004E3ECE" w:rsidRDefault="009F0771" w:rsidP="007B6FD2">
                            <w:pPr>
                              <w:rPr>
                                <w:color w:val="000000"/>
                                <w:sz w:val="18"/>
                                <w:szCs w:val="18"/>
                              </w:rPr>
                            </w:pPr>
                            <w:r w:rsidRPr="004E3ECE">
                              <w:rPr>
                                <w:color w:val="000000"/>
                                <w:sz w:val="18"/>
                                <w:szCs w:val="18"/>
                              </w:rPr>
                              <w:t>4.41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21D9077D" w14:textId="77777777" w:rsidR="009F0771" w:rsidRPr="004E3ECE" w:rsidRDefault="009F0771" w:rsidP="007B6FD2">
                            <w:pPr>
                              <w:rPr>
                                <w:color w:val="000000"/>
                                <w:sz w:val="18"/>
                                <w:szCs w:val="18"/>
                              </w:rPr>
                            </w:pPr>
                            <w:r w:rsidRPr="004E3ECE">
                              <w:rPr>
                                <w:color w:val="000000"/>
                                <w:sz w:val="18"/>
                                <w:szCs w:val="18"/>
                              </w:rPr>
                              <w:t>17.88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E00FA1D" w14:textId="77777777" w:rsidR="009F0771" w:rsidRPr="004E3ECE" w:rsidRDefault="009F0771" w:rsidP="007B6FD2">
                            <w:pPr>
                              <w:rPr>
                                <w:color w:val="000000"/>
                                <w:sz w:val="18"/>
                                <w:szCs w:val="18"/>
                              </w:rPr>
                            </w:pPr>
                            <w:r w:rsidRPr="004E3ECE">
                              <w:rPr>
                                <w:color w:val="000000"/>
                                <w:sz w:val="18"/>
                                <w:szCs w:val="18"/>
                              </w:rPr>
                              <w:t>20.66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687EAC0" w14:textId="77777777" w:rsidR="009F0771" w:rsidRPr="004E3ECE" w:rsidRDefault="009F0771" w:rsidP="007B6FD2">
                            <w:pPr>
                              <w:rPr>
                                <w:color w:val="000000"/>
                                <w:sz w:val="18"/>
                                <w:szCs w:val="18"/>
                              </w:rPr>
                            </w:pPr>
                            <w:r w:rsidRPr="004E3ECE">
                              <w:rPr>
                                <w:color w:val="000000"/>
                                <w:sz w:val="18"/>
                                <w:szCs w:val="18"/>
                              </w:rPr>
                              <w:t>1.07</w:t>
                            </w:r>
                          </w:p>
                        </w:tc>
                      </w:tr>
                      <w:tr w:rsidR="009F0771" w14:paraId="068B85F2" w14:textId="77777777" w:rsidTr="007B6FD2">
                        <w:trPr>
                          <w:jc w:val="center"/>
                        </w:trPr>
                        <w:tc>
                          <w:tcPr>
                            <w:tcW w:w="1345" w:type="dxa"/>
                          </w:tcPr>
                          <w:p w14:paraId="536965A4" w14:textId="77777777" w:rsidR="009F0771" w:rsidRPr="00FD42CC" w:rsidRDefault="009F0771" w:rsidP="007B6FD2">
                            <w:pPr>
                              <w:jc w:val="center"/>
                              <w:rPr>
                                <w:sz w:val="18"/>
                                <w:szCs w:val="18"/>
                              </w:rPr>
                            </w:pPr>
                            <w:r w:rsidRPr="00FD42CC">
                              <w:rPr>
                                <w:sz w:val="18"/>
                                <w:szCs w:val="18"/>
                              </w:rPr>
                              <w:t>8</w:t>
                            </w:r>
                          </w:p>
                        </w:tc>
                        <w:tc>
                          <w:tcPr>
                            <w:tcW w:w="900" w:type="dxa"/>
                            <w:tcBorders>
                              <w:top w:val="single" w:sz="4" w:space="0" w:color="auto"/>
                              <w:left w:val="nil"/>
                              <w:bottom w:val="single" w:sz="4" w:space="0" w:color="auto"/>
                              <w:right w:val="single" w:sz="4" w:space="0" w:color="auto"/>
                            </w:tcBorders>
                            <w:shd w:val="clear" w:color="auto" w:fill="auto"/>
                            <w:vAlign w:val="bottom"/>
                          </w:tcPr>
                          <w:p w14:paraId="0D6D2C22" w14:textId="77777777" w:rsidR="009F0771" w:rsidRPr="004E3ECE" w:rsidRDefault="009F0771" w:rsidP="007B6FD2">
                            <w:pPr>
                              <w:rPr>
                                <w:color w:val="000000"/>
                                <w:sz w:val="18"/>
                                <w:szCs w:val="18"/>
                              </w:rPr>
                            </w:pPr>
                            <w:r w:rsidRPr="004E3ECE">
                              <w:rPr>
                                <w:color w:val="000000"/>
                                <w:sz w:val="18"/>
                                <w:szCs w:val="18"/>
                              </w:rPr>
                              <w:t>0.25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042C8E1" w14:textId="77777777" w:rsidR="009F0771" w:rsidRPr="004E3ECE" w:rsidRDefault="009F0771" w:rsidP="007B6FD2">
                            <w:pPr>
                              <w:rPr>
                                <w:color w:val="000000"/>
                                <w:sz w:val="18"/>
                                <w:szCs w:val="18"/>
                              </w:rPr>
                            </w:pPr>
                            <w:r w:rsidRPr="004E3ECE">
                              <w:rPr>
                                <w:color w:val="000000"/>
                                <w:sz w:val="18"/>
                                <w:szCs w:val="18"/>
                              </w:rPr>
                              <w:t>4.65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D211FE1" w14:textId="77777777" w:rsidR="009F0771" w:rsidRPr="004E3ECE" w:rsidRDefault="009F0771" w:rsidP="007B6FD2">
                            <w:pPr>
                              <w:rPr>
                                <w:color w:val="000000"/>
                                <w:sz w:val="18"/>
                                <w:szCs w:val="18"/>
                              </w:rPr>
                            </w:pPr>
                            <w:r w:rsidRPr="004E3ECE">
                              <w:rPr>
                                <w:color w:val="000000"/>
                                <w:sz w:val="18"/>
                                <w:szCs w:val="18"/>
                              </w:rPr>
                              <w:t>17.35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AD0C0CC" w14:textId="77777777" w:rsidR="009F0771" w:rsidRPr="004E3ECE" w:rsidRDefault="009F0771" w:rsidP="007B6FD2">
                            <w:pPr>
                              <w:rPr>
                                <w:color w:val="000000"/>
                                <w:sz w:val="18"/>
                                <w:szCs w:val="18"/>
                              </w:rPr>
                            </w:pPr>
                            <w:r w:rsidRPr="004E3ECE">
                              <w:rPr>
                                <w:color w:val="000000"/>
                                <w:sz w:val="18"/>
                                <w:szCs w:val="18"/>
                              </w:rPr>
                              <w:t>15.72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5812594" w14:textId="77777777" w:rsidR="009F0771" w:rsidRPr="004E3ECE" w:rsidRDefault="009F0771" w:rsidP="007B6FD2">
                            <w:pPr>
                              <w:rPr>
                                <w:color w:val="000000"/>
                                <w:sz w:val="18"/>
                                <w:szCs w:val="18"/>
                              </w:rPr>
                            </w:pPr>
                            <w:r w:rsidRPr="004E3ECE">
                              <w:rPr>
                                <w:color w:val="000000"/>
                                <w:sz w:val="18"/>
                                <w:szCs w:val="18"/>
                              </w:rPr>
                              <w:t>0.85</w:t>
                            </w:r>
                          </w:p>
                        </w:tc>
                      </w:tr>
                      <w:tr w:rsidR="009F0771" w14:paraId="20FB4E1D" w14:textId="77777777" w:rsidTr="007B6FD2">
                        <w:trPr>
                          <w:jc w:val="center"/>
                        </w:trPr>
                        <w:tc>
                          <w:tcPr>
                            <w:tcW w:w="5845" w:type="dxa"/>
                            <w:gridSpan w:val="6"/>
                            <w:tcBorders>
                              <w:right w:val="single" w:sz="4" w:space="0" w:color="auto"/>
                            </w:tcBorders>
                            <w:shd w:val="clear" w:color="auto" w:fill="D9D9D9" w:themeFill="background1" w:themeFillShade="D9"/>
                          </w:tcPr>
                          <w:p w14:paraId="319E4CF6" w14:textId="77777777" w:rsidR="009F0771" w:rsidRPr="00FD42CC" w:rsidRDefault="009F0771" w:rsidP="007B6FD2">
                            <w:pPr>
                              <w:jc w:val="center"/>
                              <w:rPr>
                                <w:color w:val="000000"/>
                                <w:sz w:val="18"/>
                                <w:szCs w:val="18"/>
                              </w:rPr>
                            </w:pPr>
                            <w:r>
                              <w:rPr>
                                <w:b/>
                                <w:bCs/>
                                <w:sz w:val="18"/>
                                <w:szCs w:val="18"/>
                              </w:rPr>
                              <w:t>12</w:t>
                            </w:r>
                            <w:r w:rsidRPr="00FD42CC">
                              <w:rPr>
                                <w:b/>
                                <w:bCs/>
                                <w:sz w:val="18"/>
                                <w:szCs w:val="18"/>
                              </w:rPr>
                              <w:t>-month East NY (3002)</w:t>
                            </w:r>
                          </w:p>
                        </w:tc>
                      </w:tr>
                      <w:tr w:rsidR="009F0771" w14:paraId="44916CFC" w14:textId="77777777" w:rsidTr="007B6FD2">
                        <w:trPr>
                          <w:jc w:val="center"/>
                        </w:trPr>
                        <w:tc>
                          <w:tcPr>
                            <w:tcW w:w="1345" w:type="dxa"/>
                          </w:tcPr>
                          <w:p w14:paraId="63F072B8" w14:textId="77777777" w:rsidR="009F0771" w:rsidRPr="00FD42CC" w:rsidRDefault="009F0771" w:rsidP="007B6FD2">
                            <w:pPr>
                              <w:jc w:val="center"/>
                              <w:rPr>
                                <w:sz w:val="18"/>
                                <w:szCs w:val="18"/>
                              </w:rPr>
                            </w:pPr>
                            <w:r w:rsidRPr="00FD42CC">
                              <w:rPr>
                                <w:sz w:val="18"/>
                                <w:szCs w:val="18"/>
                              </w:rPr>
                              <w:t>1</w:t>
                            </w:r>
                          </w:p>
                        </w:tc>
                        <w:tc>
                          <w:tcPr>
                            <w:tcW w:w="900" w:type="dxa"/>
                            <w:tcBorders>
                              <w:top w:val="single" w:sz="4" w:space="0" w:color="auto"/>
                              <w:left w:val="nil"/>
                              <w:bottom w:val="single" w:sz="4" w:space="0" w:color="auto"/>
                              <w:right w:val="single" w:sz="4" w:space="0" w:color="auto"/>
                            </w:tcBorders>
                            <w:shd w:val="clear" w:color="auto" w:fill="auto"/>
                            <w:vAlign w:val="bottom"/>
                          </w:tcPr>
                          <w:p w14:paraId="1A6DE1ED" w14:textId="77777777" w:rsidR="009F0771" w:rsidRPr="004E3ECE" w:rsidRDefault="009F0771" w:rsidP="007B6FD2">
                            <w:pPr>
                              <w:rPr>
                                <w:color w:val="000000"/>
                                <w:sz w:val="18"/>
                                <w:szCs w:val="18"/>
                              </w:rPr>
                            </w:pPr>
                            <w:r w:rsidRPr="004E3ECE">
                              <w:rPr>
                                <w:color w:val="000000"/>
                                <w:sz w:val="18"/>
                                <w:szCs w:val="18"/>
                              </w:rPr>
                              <w:t>0.87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480F5DA" w14:textId="77777777" w:rsidR="009F0771" w:rsidRPr="004E3ECE" w:rsidRDefault="009F0771" w:rsidP="007B6FD2">
                            <w:pPr>
                              <w:rPr>
                                <w:color w:val="000000"/>
                                <w:sz w:val="18"/>
                                <w:szCs w:val="18"/>
                              </w:rPr>
                            </w:pPr>
                            <w:r w:rsidRPr="004E3ECE">
                              <w:rPr>
                                <w:color w:val="000000"/>
                                <w:sz w:val="18"/>
                                <w:szCs w:val="18"/>
                              </w:rPr>
                              <w:t>4.12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62645AE0" w14:textId="77777777" w:rsidR="009F0771" w:rsidRPr="004E3ECE" w:rsidRDefault="009F0771" w:rsidP="007B6FD2">
                            <w:pPr>
                              <w:rPr>
                                <w:color w:val="000000"/>
                                <w:sz w:val="18"/>
                                <w:szCs w:val="18"/>
                              </w:rPr>
                            </w:pPr>
                            <w:r w:rsidRPr="004E3ECE">
                              <w:rPr>
                                <w:color w:val="000000"/>
                                <w:sz w:val="18"/>
                                <w:szCs w:val="18"/>
                              </w:rPr>
                              <w:t>40.65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EFF236F" w14:textId="77777777" w:rsidR="009F0771" w:rsidRPr="004E3ECE" w:rsidRDefault="009F0771" w:rsidP="007B6FD2">
                            <w:pPr>
                              <w:rPr>
                                <w:color w:val="000000"/>
                                <w:sz w:val="18"/>
                                <w:szCs w:val="18"/>
                              </w:rPr>
                            </w:pPr>
                            <w:r w:rsidRPr="004E3ECE">
                              <w:rPr>
                                <w:color w:val="000000"/>
                                <w:sz w:val="18"/>
                                <w:szCs w:val="18"/>
                              </w:rPr>
                              <w:t>107.79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CFF2DEB" w14:textId="77777777" w:rsidR="009F0771" w:rsidRPr="004E3ECE" w:rsidRDefault="009F0771" w:rsidP="007B6FD2">
                            <w:pPr>
                              <w:rPr>
                                <w:color w:val="000000"/>
                                <w:sz w:val="18"/>
                                <w:szCs w:val="18"/>
                              </w:rPr>
                            </w:pPr>
                            <w:r w:rsidRPr="004E3ECE">
                              <w:rPr>
                                <w:color w:val="000000"/>
                                <w:sz w:val="18"/>
                                <w:szCs w:val="18"/>
                              </w:rPr>
                              <w:t>2.58</w:t>
                            </w:r>
                          </w:p>
                        </w:tc>
                      </w:tr>
                      <w:tr w:rsidR="009F0771" w14:paraId="73E88C23" w14:textId="77777777" w:rsidTr="007B6FD2">
                        <w:trPr>
                          <w:jc w:val="center"/>
                        </w:trPr>
                        <w:tc>
                          <w:tcPr>
                            <w:tcW w:w="1345" w:type="dxa"/>
                          </w:tcPr>
                          <w:p w14:paraId="1A0EC682" w14:textId="77777777" w:rsidR="009F0771" w:rsidRPr="00FD42CC" w:rsidRDefault="009F0771" w:rsidP="007B6FD2">
                            <w:pPr>
                              <w:jc w:val="center"/>
                              <w:rPr>
                                <w:sz w:val="18"/>
                                <w:szCs w:val="18"/>
                              </w:rPr>
                            </w:pPr>
                            <w:r w:rsidRPr="00FD42CC">
                              <w:rPr>
                                <w:sz w:val="18"/>
                                <w:szCs w:val="18"/>
                              </w:rPr>
                              <w:t>2</w:t>
                            </w:r>
                          </w:p>
                        </w:tc>
                        <w:tc>
                          <w:tcPr>
                            <w:tcW w:w="900" w:type="dxa"/>
                            <w:tcBorders>
                              <w:top w:val="single" w:sz="4" w:space="0" w:color="auto"/>
                              <w:left w:val="nil"/>
                              <w:bottom w:val="single" w:sz="4" w:space="0" w:color="auto"/>
                              <w:right w:val="single" w:sz="4" w:space="0" w:color="auto"/>
                            </w:tcBorders>
                            <w:shd w:val="clear" w:color="auto" w:fill="auto"/>
                            <w:vAlign w:val="bottom"/>
                          </w:tcPr>
                          <w:p w14:paraId="43E21D3A" w14:textId="77777777" w:rsidR="009F0771" w:rsidRPr="004E3ECE" w:rsidRDefault="009F0771" w:rsidP="007B6FD2">
                            <w:pPr>
                              <w:rPr>
                                <w:color w:val="000000"/>
                                <w:sz w:val="18"/>
                                <w:szCs w:val="18"/>
                              </w:rPr>
                            </w:pPr>
                            <w:r w:rsidRPr="004E3ECE">
                              <w:rPr>
                                <w:color w:val="000000"/>
                                <w:sz w:val="18"/>
                                <w:szCs w:val="18"/>
                              </w:rPr>
                              <w:t>0.61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4881628" w14:textId="77777777" w:rsidR="009F0771" w:rsidRPr="004E3ECE" w:rsidRDefault="009F0771" w:rsidP="007B6FD2">
                            <w:pPr>
                              <w:rPr>
                                <w:color w:val="000000"/>
                                <w:sz w:val="18"/>
                                <w:szCs w:val="18"/>
                              </w:rPr>
                            </w:pPr>
                            <w:r w:rsidRPr="004E3ECE">
                              <w:rPr>
                                <w:color w:val="000000"/>
                                <w:sz w:val="18"/>
                                <w:szCs w:val="18"/>
                              </w:rPr>
                              <w:t>4.53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3C6DF71" w14:textId="77777777" w:rsidR="009F0771" w:rsidRPr="004E3ECE" w:rsidRDefault="009F0771" w:rsidP="007B6FD2">
                            <w:pPr>
                              <w:rPr>
                                <w:color w:val="000000"/>
                                <w:sz w:val="18"/>
                                <w:szCs w:val="18"/>
                              </w:rPr>
                            </w:pPr>
                            <w:r w:rsidRPr="004E3ECE">
                              <w:rPr>
                                <w:color w:val="000000"/>
                                <w:sz w:val="18"/>
                                <w:szCs w:val="18"/>
                              </w:rPr>
                              <w:t>40.91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F769C88" w14:textId="77777777" w:rsidR="009F0771" w:rsidRPr="004E3ECE" w:rsidRDefault="009F0771" w:rsidP="007B6FD2">
                            <w:pPr>
                              <w:rPr>
                                <w:color w:val="000000"/>
                                <w:sz w:val="18"/>
                                <w:szCs w:val="18"/>
                              </w:rPr>
                            </w:pPr>
                            <w:r w:rsidRPr="004E3ECE">
                              <w:rPr>
                                <w:color w:val="000000"/>
                                <w:sz w:val="18"/>
                                <w:szCs w:val="18"/>
                              </w:rPr>
                              <w:t>92.38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4600D3D" w14:textId="77777777" w:rsidR="009F0771" w:rsidRPr="004E3ECE" w:rsidRDefault="009F0771" w:rsidP="007B6FD2">
                            <w:pPr>
                              <w:rPr>
                                <w:color w:val="000000"/>
                                <w:sz w:val="18"/>
                                <w:szCs w:val="18"/>
                              </w:rPr>
                            </w:pPr>
                            <w:r w:rsidRPr="004E3ECE">
                              <w:rPr>
                                <w:color w:val="000000"/>
                                <w:sz w:val="18"/>
                                <w:szCs w:val="18"/>
                              </w:rPr>
                              <w:t>2.19</w:t>
                            </w:r>
                          </w:p>
                        </w:tc>
                      </w:tr>
                      <w:tr w:rsidR="009F0771" w14:paraId="06465635" w14:textId="77777777" w:rsidTr="007B6FD2">
                        <w:trPr>
                          <w:jc w:val="center"/>
                        </w:trPr>
                        <w:tc>
                          <w:tcPr>
                            <w:tcW w:w="1345" w:type="dxa"/>
                          </w:tcPr>
                          <w:p w14:paraId="3B5516A6" w14:textId="77777777" w:rsidR="009F0771" w:rsidRPr="00FD42CC" w:rsidRDefault="009F0771" w:rsidP="007B6FD2">
                            <w:pPr>
                              <w:jc w:val="center"/>
                              <w:rPr>
                                <w:sz w:val="18"/>
                                <w:szCs w:val="18"/>
                              </w:rPr>
                            </w:pPr>
                            <w:r w:rsidRPr="00FD42CC">
                              <w:rPr>
                                <w:sz w:val="18"/>
                                <w:szCs w:val="18"/>
                              </w:rPr>
                              <w:t>3</w:t>
                            </w:r>
                          </w:p>
                        </w:tc>
                        <w:tc>
                          <w:tcPr>
                            <w:tcW w:w="900" w:type="dxa"/>
                            <w:tcBorders>
                              <w:top w:val="single" w:sz="4" w:space="0" w:color="auto"/>
                              <w:left w:val="nil"/>
                              <w:bottom w:val="single" w:sz="4" w:space="0" w:color="auto"/>
                              <w:right w:val="single" w:sz="4" w:space="0" w:color="auto"/>
                            </w:tcBorders>
                            <w:shd w:val="clear" w:color="auto" w:fill="auto"/>
                            <w:vAlign w:val="bottom"/>
                          </w:tcPr>
                          <w:p w14:paraId="4A52A290" w14:textId="77777777" w:rsidR="009F0771" w:rsidRPr="004E3ECE" w:rsidRDefault="009F0771" w:rsidP="007B6FD2">
                            <w:pPr>
                              <w:rPr>
                                <w:color w:val="000000"/>
                                <w:sz w:val="18"/>
                                <w:szCs w:val="18"/>
                              </w:rPr>
                            </w:pPr>
                            <w:r w:rsidRPr="004E3ECE">
                              <w:rPr>
                                <w:color w:val="000000"/>
                                <w:sz w:val="18"/>
                                <w:szCs w:val="18"/>
                              </w:rPr>
                              <w:t>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F335A5C" w14:textId="77777777" w:rsidR="009F0771" w:rsidRPr="004E3ECE" w:rsidRDefault="009F0771" w:rsidP="007B6FD2">
                            <w:pPr>
                              <w:rPr>
                                <w:color w:val="000000"/>
                                <w:sz w:val="18"/>
                                <w:szCs w:val="18"/>
                              </w:rPr>
                            </w:pPr>
                            <w:r w:rsidRPr="004E3ECE">
                              <w:rPr>
                                <w:color w:val="000000"/>
                                <w:sz w:val="18"/>
                                <w:szCs w:val="18"/>
                              </w:rPr>
                              <w:t>5.49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01E526A" w14:textId="77777777" w:rsidR="009F0771" w:rsidRPr="004E3ECE" w:rsidRDefault="009F0771" w:rsidP="007B6FD2">
                            <w:pPr>
                              <w:rPr>
                                <w:color w:val="000000"/>
                                <w:sz w:val="18"/>
                                <w:szCs w:val="18"/>
                              </w:rPr>
                            </w:pPr>
                            <w:r w:rsidRPr="004E3ECE">
                              <w:rPr>
                                <w:color w:val="000000"/>
                                <w:sz w:val="18"/>
                                <w:szCs w:val="18"/>
                              </w:rPr>
                              <w:t>40.36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64C81ED" w14:textId="77777777" w:rsidR="009F0771" w:rsidRPr="004E3ECE" w:rsidRDefault="009F0771" w:rsidP="007B6FD2">
                            <w:pPr>
                              <w:rPr>
                                <w:color w:val="000000"/>
                                <w:sz w:val="18"/>
                                <w:szCs w:val="18"/>
                              </w:rPr>
                            </w:pPr>
                            <w:r w:rsidRPr="004E3ECE">
                              <w:rPr>
                                <w:color w:val="000000"/>
                                <w:sz w:val="18"/>
                                <w:szCs w:val="18"/>
                              </w:rPr>
                              <w:t>56.34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0213DA3" w14:textId="77777777" w:rsidR="009F0771" w:rsidRPr="004E3ECE" w:rsidRDefault="009F0771" w:rsidP="007B6FD2">
                            <w:pPr>
                              <w:rPr>
                                <w:color w:val="000000"/>
                                <w:sz w:val="18"/>
                                <w:szCs w:val="18"/>
                              </w:rPr>
                            </w:pPr>
                            <w:r w:rsidRPr="004E3ECE">
                              <w:rPr>
                                <w:color w:val="000000"/>
                                <w:sz w:val="18"/>
                                <w:szCs w:val="18"/>
                              </w:rPr>
                              <w:t>1.38</w:t>
                            </w:r>
                          </w:p>
                        </w:tc>
                      </w:tr>
                      <w:tr w:rsidR="009F0771" w14:paraId="372BB196" w14:textId="77777777" w:rsidTr="007B6FD2">
                        <w:trPr>
                          <w:jc w:val="center"/>
                        </w:trPr>
                        <w:tc>
                          <w:tcPr>
                            <w:tcW w:w="1345" w:type="dxa"/>
                          </w:tcPr>
                          <w:p w14:paraId="5365E760" w14:textId="77777777" w:rsidR="009F0771" w:rsidRPr="00FD42CC" w:rsidRDefault="009F0771" w:rsidP="007B6FD2">
                            <w:pPr>
                              <w:jc w:val="center"/>
                              <w:rPr>
                                <w:sz w:val="18"/>
                                <w:szCs w:val="18"/>
                              </w:rPr>
                            </w:pPr>
                            <w:r w:rsidRPr="00FD42CC">
                              <w:rPr>
                                <w:sz w:val="18"/>
                                <w:szCs w:val="18"/>
                              </w:rPr>
                              <w:t>4</w:t>
                            </w:r>
                          </w:p>
                        </w:tc>
                        <w:tc>
                          <w:tcPr>
                            <w:tcW w:w="900" w:type="dxa"/>
                            <w:tcBorders>
                              <w:top w:val="single" w:sz="4" w:space="0" w:color="auto"/>
                              <w:left w:val="nil"/>
                              <w:bottom w:val="single" w:sz="4" w:space="0" w:color="auto"/>
                              <w:right w:val="single" w:sz="4" w:space="0" w:color="auto"/>
                            </w:tcBorders>
                            <w:shd w:val="clear" w:color="auto" w:fill="auto"/>
                            <w:vAlign w:val="bottom"/>
                          </w:tcPr>
                          <w:p w14:paraId="076A2997" w14:textId="77777777" w:rsidR="009F0771" w:rsidRPr="004E3ECE" w:rsidRDefault="009F0771" w:rsidP="007B6FD2">
                            <w:pPr>
                              <w:rPr>
                                <w:color w:val="000000"/>
                                <w:sz w:val="18"/>
                                <w:szCs w:val="18"/>
                              </w:rPr>
                            </w:pPr>
                            <w:r w:rsidRPr="004E3ECE">
                              <w:rPr>
                                <w:color w:val="000000"/>
                                <w:sz w:val="18"/>
                                <w:szCs w:val="18"/>
                              </w:rPr>
                              <w:t>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ECA45EC" w14:textId="77777777" w:rsidR="009F0771" w:rsidRPr="004E3ECE" w:rsidRDefault="009F0771" w:rsidP="007B6FD2">
                            <w:pPr>
                              <w:rPr>
                                <w:color w:val="000000"/>
                                <w:sz w:val="18"/>
                                <w:szCs w:val="18"/>
                              </w:rPr>
                            </w:pPr>
                            <w:r w:rsidRPr="004E3ECE">
                              <w:rPr>
                                <w:color w:val="000000"/>
                                <w:sz w:val="18"/>
                                <w:szCs w:val="18"/>
                              </w:rPr>
                              <w:t>6.11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0E92DD4" w14:textId="77777777" w:rsidR="009F0771" w:rsidRPr="004E3ECE" w:rsidRDefault="009F0771" w:rsidP="007B6FD2">
                            <w:pPr>
                              <w:rPr>
                                <w:color w:val="000000"/>
                                <w:sz w:val="18"/>
                                <w:szCs w:val="18"/>
                              </w:rPr>
                            </w:pPr>
                            <w:r w:rsidRPr="004E3ECE">
                              <w:rPr>
                                <w:color w:val="000000"/>
                                <w:sz w:val="18"/>
                                <w:szCs w:val="18"/>
                              </w:rPr>
                              <w:t>42.27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C8FCF3F" w14:textId="77777777" w:rsidR="009F0771" w:rsidRPr="004E3ECE" w:rsidRDefault="009F0771" w:rsidP="007B6FD2">
                            <w:pPr>
                              <w:rPr>
                                <w:color w:val="000000"/>
                                <w:sz w:val="18"/>
                                <w:szCs w:val="18"/>
                              </w:rPr>
                            </w:pPr>
                            <w:r w:rsidRPr="004E3ECE">
                              <w:rPr>
                                <w:color w:val="000000"/>
                                <w:sz w:val="18"/>
                                <w:szCs w:val="18"/>
                              </w:rPr>
                              <w:t>47.89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40E6455" w14:textId="77777777" w:rsidR="009F0771" w:rsidRPr="004E3ECE" w:rsidRDefault="009F0771" w:rsidP="007B6FD2">
                            <w:pPr>
                              <w:rPr>
                                <w:color w:val="000000"/>
                                <w:sz w:val="18"/>
                                <w:szCs w:val="18"/>
                              </w:rPr>
                            </w:pPr>
                            <w:r w:rsidRPr="004E3ECE">
                              <w:rPr>
                                <w:color w:val="000000"/>
                                <w:sz w:val="18"/>
                                <w:szCs w:val="18"/>
                              </w:rPr>
                              <w:t>1.13</w:t>
                            </w:r>
                          </w:p>
                        </w:tc>
                      </w:tr>
                      <w:tr w:rsidR="009F0771" w14:paraId="4B95872E" w14:textId="77777777" w:rsidTr="007B6FD2">
                        <w:trPr>
                          <w:jc w:val="center"/>
                        </w:trPr>
                        <w:tc>
                          <w:tcPr>
                            <w:tcW w:w="1345" w:type="dxa"/>
                          </w:tcPr>
                          <w:p w14:paraId="22489921" w14:textId="77777777" w:rsidR="009F0771" w:rsidRPr="00FD42CC" w:rsidRDefault="009F0771" w:rsidP="007B6FD2">
                            <w:pPr>
                              <w:jc w:val="center"/>
                              <w:rPr>
                                <w:sz w:val="18"/>
                                <w:szCs w:val="18"/>
                              </w:rPr>
                            </w:pPr>
                            <w:r w:rsidRPr="00FD42CC">
                              <w:rPr>
                                <w:sz w:val="18"/>
                                <w:szCs w:val="18"/>
                              </w:rPr>
                              <w:t>5</w:t>
                            </w:r>
                          </w:p>
                        </w:tc>
                        <w:tc>
                          <w:tcPr>
                            <w:tcW w:w="900" w:type="dxa"/>
                            <w:tcBorders>
                              <w:top w:val="single" w:sz="4" w:space="0" w:color="auto"/>
                              <w:left w:val="nil"/>
                              <w:bottom w:val="single" w:sz="4" w:space="0" w:color="auto"/>
                              <w:right w:val="single" w:sz="4" w:space="0" w:color="auto"/>
                            </w:tcBorders>
                            <w:shd w:val="clear" w:color="auto" w:fill="auto"/>
                            <w:vAlign w:val="bottom"/>
                          </w:tcPr>
                          <w:p w14:paraId="562749AC" w14:textId="77777777" w:rsidR="009F0771" w:rsidRPr="004E3ECE" w:rsidRDefault="009F0771" w:rsidP="007B6FD2">
                            <w:pPr>
                              <w:rPr>
                                <w:color w:val="000000"/>
                                <w:sz w:val="18"/>
                                <w:szCs w:val="18"/>
                              </w:rPr>
                            </w:pPr>
                            <w:r w:rsidRPr="004E3ECE">
                              <w:rPr>
                                <w:color w:val="000000"/>
                                <w:sz w:val="18"/>
                                <w:szCs w:val="18"/>
                              </w:rPr>
                              <w:t>-0.03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C423EA6" w14:textId="77777777" w:rsidR="009F0771" w:rsidRPr="004E3ECE" w:rsidRDefault="009F0771" w:rsidP="007B6FD2">
                            <w:pPr>
                              <w:rPr>
                                <w:color w:val="000000"/>
                                <w:sz w:val="18"/>
                                <w:szCs w:val="18"/>
                              </w:rPr>
                            </w:pPr>
                            <w:r w:rsidRPr="004E3ECE">
                              <w:rPr>
                                <w:color w:val="000000"/>
                                <w:sz w:val="18"/>
                                <w:szCs w:val="18"/>
                              </w:rPr>
                              <w:t>6.05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46A471C" w14:textId="77777777" w:rsidR="009F0771" w:rsidRPr="004E3ECE" w:rsidRDefault="009F0771" w:rsidP="007B6FD2">
                            <w:pPr>
                              <w:rPr>
                                <w:color w:val="000000"/>
                                <w:sz w:val="18"/>
                                <w:szCs w:val="18"/>
                              </w:rPr>
                            </w:pPr>
                            <w:r w:rsidRPr="004E3ECE">
                              <w:rPr>
                                <w:color w:val="000000"/>
                                <w:sz w:val="18"/>
                                <w:szCs w:val="18"/>
                              </w:rPr>
                              <w:t>41.2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C36F117" w14:textId="77777777" w:rsidR="009F0771" w:rsidRPr="004E3ECE" w:rsidRDefault="009F0771" w:rsidP="007B6FD2">
                            <w:pPr>
                              <w:rPr>
                                <w:color w:val="000000"/>
                                <w:sz w:val="18"/>
                                <w:szCs w:val="18"/>
                              </w:rPr>
                            </w:pPr>
                            <w:r w:rsidRPr="004E3ECE">
                              <w:rPr>
                                <w:color w:val="000000"/>
                                <w:sz w:val="18"/>
                                <w:szCs w:val="18"/>
                              </w:rPr>
                              <w:t>47.62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2CBB2C2" w14:textId="77777777" w:rsidR="009F0771" w:rsidRPr="004E3ECE" w:rsidRDefault="009F0771" w:rsidP="007B6FD2">
                            <w:pPr>
                              <w:rPr>
                                <w:color w:val="000000"/>
                                <w:sz w:val="18"/>
                                <w:szCs w:val="18"/>
                              </w:rPr>
                            </w:pPr>
                            <w:r w:rsidRPr="004E3ECE">
                              <w:rPr>
                                <w:color w:val="000000"/>
                                <w:sz w:val="18"/>
                                <w:szCs w:val="18"/>
                              </w:rPr>
                              <w:t>1.14</w:t>
                            </w:r>
                          </w:p>
                        </w:tc>
                      </w:tr>
                      <w:tr w:rsidR="009F0771" w14:paraId="1DBA0E96" w14:textId="77777777" w:rsidTr="007B6FD2">
                        <w:trPr>
                          <w:jc w:val="center"/>
                        </w:trPr>
                        <w:tc>
                          <w:tcPr>
                            <w:tcW w:w="1345" w:type="dxa"/>
                          </w:tcPr>
                          <w:p w14:paraId="426FCD39" w14:textId="77777777" w:rsidR="009F0771" w:rsidRPr="00FD42CC" w:rsidRDefault="009F0771" w:rsidP="007B6FD2">
                            <w:pPr>
                              <w:jc w:val="center"/>
                              <w:rPr>
                                <w:sz w:val="18"/>
                                <w:szCs w:val="18"/>
                              </w:rPr>
                            </w:pPr>
                            <w:r w:rsidRPr="00FD42CC">
                              <w:rPr>
                                <w:sz w:val="18"/>
                                <w:szCs w:val="18"/>
                              </w:rPr>
                              <w:t>6</w:t>
                            </w:r>
                          </w:p>
                        </w:tc>
                        <w:tc>
                          <w:tcPr>
                            <w:tcW w:w="900" w:type="dxa"/>
                            <w:tcBorders>
                              <w:top w:val="single" w:sz="4" w:space="0" w:color="auto"/>
                              <w:left w:val="nil"/>
                              <w:bottom w:val="single" w:sz="4" w:space="0" w:color="auto"/>
                              <w:right w:val="single" w:sz="4" w:space="0" w:color="auto"/>
                            </w:tcBorders>
                            <w:shd w:val="clear" w:color="auto" w:fill="auto"/>
                            <w:vAlign w:val="bottom"/>
                          </w:tcPr>
                          <w:p w14:paraId="5620D18E" w14:textId="77777777" w:rsidR="009F0771" w:rsidRPr="004E3ECE" w:rsidRDefault="009F0771" w:rsidP="007B6FD2">
                            <w:pPr>
                              <w:rPr>
                                <w:color w:val="000000"/>
                                <w:sz w:val="18"/>
                                <w:szCs w:val="18"/>
                              </w:rPr>
                            </w:pPr>
                            <w:r w:rsidRPr="004E3ECE">
                              <w:rPr>
                                <w:color w:val="000000"/>
                                <w:sz w:val="18"/>
                                <w:szCs w:val="18"/>
                              </w:rPr>
                              <w:t>-0.06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4142A39" w14:textId="77777777" w:rsidR="009F0771" w:rsidRPr="004E3ECE" w:rsidRDefault="009F0771" w:rsidP="007B6FD2">
                            <w:pPr>
                              <w:rPr>
                                <w:color w:val="000000"/>
                                <w:sz w:val="18"/>
                                <w:szCs w:val="18"/>
                              </w:rPr>
                            </w:pPr>
                            <w:r w:rsidRPr="004E3ECE">
                              <w:rPr>
                                <w:color w:val="000000"/>
                                <w:sz w:val="18"/>
                                <w:szCs w:val="18"/>
                              </w:rPr>
                              <w:t>5.66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4A4AD4A" w14:textId="77777777" w:rsidR="009F0771" w:rsidRPr="004E3ECE" w:rsidRDefault="009F0771" w:rsidP="007B6FD2">
                            <w:pPr>
                              <w:rPr>
                                <w:color w:val="000000"/>
                                <w:sz w:val="18"/>
                                <w:szCs w:val="18"/>
                              </w:rPr>
                            </w:pPr>
                            <w:r w:rsidRPr="004E3ECE">
                              <w:rPr>
                                <w:color w:val="000000"/>
                                <w:sz w:val="18"/>
                                <w:szCs w:val="18"/>
                              </w:rPr>
                              <w:t>43.21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C98CEE4" w14:textId="77777777" w:rsidR="009F0771" w:rsidRPr="004E3ECE" w:rsidRDefault="009F0771" w:rsidP="007B6FD2">
                            <w:pPr>
                              <w:rPr>
                                <w:color w:val="000000"/>
                                <w:sz w:val="18"/>
                                <w:szCs w:val="18"/>
                              </w:rPr>
                            </w:pPr>
                            <w:r w:rsidRPr="004E3ECE">
                              <w:rPr>
                                <w:color w:val="000000"/>
                                <w:sz w:val="18"/>
                                <w:szCs w:val="18"/>
                              </w:rPr>
                              <w:t>59.65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D45E6F5" w14:textId="77777777" w:rsidR="009F0771" w:rsidRPr="004E3ECE" w:rsidRDefault="009F0771" w:rsidP="007B6FD2">
                            <w:pPr>
                              <w:rPr>
                                <w:color w:val="000000"/>
                                <w:sz w:val="18"/>
                                <w:szCs w:val="18"/>
                              </w:rPr>
                            </w:pPr>
                            <w:r w:rsidRPr="004E3ECE">
                              <w:rPr>
                                <w:color w:val="000000"/>
                                <w:sz w:val="18"/>
                                <w:szCs w:val="18"/>
                              </w:rPr>
                              <w:t>1.37</w:t>
                            </w:r>
                          </w:p>
                        </w:tc>
                      </w:tr>
                      <w:tr w:rsidR="009F0771" w14:paraId="1D6FC8D1" w14:textId="77777777" w:rsidTr="007B6FD2">
                        <w:trPr>
                          <w:jc w:val="center"/>
                        </w:trPr>
                        <w:tc>
                          <w:tcPr>
                            <w:tcW w:w="1345" w:type="dxa"/>
                          </w:tcPr>
                          <w:p w14:paraId="05CE5235" w14:textId="77777777" w:rsidR="009F0771" w:rsidRPr="00FD42CC" w:rsidRDefault="009F0771" w:rsidP="007B6FD2">
                            <w:pPr>
                              <w:jc w:val="center"/>
                              <w:rPr>
                                <w:sz w:val="18"/>
                                <w:szCs w:val="18"/>
                              </w:rPr>
                            </w:pPr>
                            <w:r w:rsidRPr="00FD42CC">
                              <w:rPr>
                                <w:sz w:val="18"/>
                                <w:szCs w:val="18"/>
                              </w:rPr>
                              <w:t>7</w:t>
                            </w:r>
                          </w:p>
                        </w:tc>
                        <w:tc>
                          <w:tcPr>
                            <w:tcW w:w="900" w:type="dxa"/>
                            <w:tcBorders>
                              <w:top w:val="single" w:sz="4" w:space="0" w:color="auto"/>
                              <w:left w:val="nil"/>
                              <w:bottom w:val="single" w:sz="4" w:space="0" w:color="auto"/>
                              <w:right w:val="single" w:sz="4" w:space="0" w:color="auto"/>
                            </w:tcBorders>
                            <w:shd w:val="clear" w:color="auto" w:fill="auto"/>
                            <w:vAlign w:val="bottom"/>
                          </w:tcPr>
                          <w:p w14:paraId="57347A31" w14:textId="77777777" w:rsidR="009F0771" w:rsidRPr="004E3ECE" w:rsidRDefault="009F0771" w:rsidP="007B6FD2">
                            <w:pPr>
                              <w:rPr>
                                <w:color w:val="000000"/>
                                <w:sz w:val="18"/>
                                <w:szCs w:val="18"/>
                              </w:rPr>
                            </w:pPr>
                            <w:r w:rsidRPr="004E3ECE">
                              <w:rPr>
                                <w:color w:val="000000"/>
                                <w:sz w:val="18"/>
                                <w:szCs w:val="18"/>
                              </w:rPr>
                              <w:t>-0.01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134099D2" w14:textId="77777777" w:rsidR="009F0771" w:rsidRPr="004E3ECE" w:rsidRDefault="009F0771" w:rsidP="007B6FD2">
                            <w:pPr>
                              <w:rPr>
                                <w:color w:val="000000"/>
                                <w:sz w:val="18"/>
                                <w:szCs w:val="18"/>
                              </w:rPr>
                            </w:pPr>
                            <w:r w:rsidRPr="004E3ECE">
                              <w:rPr>
                                <w:color w:val="000000"/>
                                <w:sz w:val="18"/>
                                <w:szCs w:val="18"/>
                              </w:rPr>
                              <w:t>6.15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059D5F9" w14:textId="77777777" w:rsidR="009F0771" w:rsidRPr="004E3ECE" w:rsidRDefault="009F0771" w:rsidP="007B6FD2">
                            <w:pPr>
                              <w:rPr>
                                <w:color w:val="000000"/>
                                <w:sz w:val="18"/>
                                <w:szCs w:val="18"/>
                              </w:rPr>
                            </w:pPr>
                            <w:r w:rsidRPr="004E3ECE">
                              <w:rPr>
                                <w:color w:val="000000"/>
                                <w:sz w:val="18"/>
                                <w:szCs w:val="18"/>
                              </w:rPr>
                              <w:t>42.94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1726C48" w14:textId="77777777" w:rsidR="009F0771" w:rsidRPr="004E3ECE" w:rsidRDefault="009F0771" w:rsidP="007B6FD2">
                            <w:pPr>
                              <w:rPr>
                                <w:color w:val="000000"/>
                                <w:sz w:val="18"/>
                                <w:szCs w:val="18"/>
                              </w:rPr>
                            </w:pPr>
                            <w:r w:rsidRPr="004E3ECE">
                              <w:rPr>
                                <w:color w:val="000000"/>
                                <w:sz w:val="18"/>
                                <w:szCs w:val="18"/>
                              </w:rPr>
                              <w:t>51.44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DB0A9D3" w14:textId="77777777" w:rsidR="009F0771" w:rsidRPr="004E3ECE" w:rsidRDefault="009F0771" w:rsidP="007B6FD2">
                            <w:pPr>
                              <w:rPr>
                                <w:color w:val="000000"/>
                                <w:sz w:val="18"/>
                                <w:szCs w:val="18"/>
                              </w:rPr>
                            </w:pPr>
                            <w:r w:rsidRPr="004E3ECE">
                              <w:rPr>
                                <w:color w:val="000000"/>
                                <w:sz w:val="18"/>
                                <w:szCs w:val="18"/>
                              </w:rPr>
                              <w:t>1.17</w:t>
                            </w:r>
                          </w:p>
                        </w:tc>
                      </w:tr>
                      <w:tr w:rsidR="009F0771" w14:paraId="19D26F70" w14:textId="77777777" w:rsidTr="007B6FD2">
                        <w:trPr>
                          <w:jc w:val="center"/>
                        </w:trPr>
                        <w:tc>
                          <w:tcPr>
                            <w:tcW w:w="1345" w:type="dxa"/>
                          </w:tcPr>
                          <w:p w14:paraId="6477ABA4" w14:textId="77777777" w:rsidR="009F0771" w:rsidRPr="00FD42CC" w:rsidRDefault="009F0771" w:rsidP="007B6FD2">
                            <w:pPr>
                              <w:jc w:val="center"/>
                              <w:rPr>
                                <w:sz w:val="18"/>
                                <w:szCs w:val="18"/>
                              </w:rPr>
                            </w:pPr>
                            <w:r w:rsidRPr="00FD42CC">
                              <w:rPr>
                                <w:sz w:val="18"/>
                                <w:szCs w:val="18"/>
                              </w:rPr>
                              <w:t>8</w:t>
                            </w:r>
                          </w:p>
                        </w:tc>
                        <w:tc>
                          <w:tcPr>
                            <w:tcW w:w="900" w:type="dxa"/>
                            <w:tcBorders>
                              <w:top w:val="single" w:sz="4" w:space="0" w:color="auto"/>
                              <w:left w:val="nil"/>
                              <w:bottom w:val="single" w:sz="4" w:space="0" w:color="auto"/>
                              <w:right w:val="single" w:sz="4" w:space="0" w:color="auto"/>
                            </w:tcBorders>
                            <w:shd w:val="clear" w:color="auto" w:fill="auto"/>
                            <w:vAlign w:val="bottom"/>
                          </w:tcPr>
                          <w:p w14:paraId="5E008D21" w14:textId="77777777" w:rsidR="009F0771" w:rsidRPr="004E3ECE" w:rsidRDefault="009F0771" w:rsidP="007B6FD2">
                            <w:pPr>
                              <w:rPr>
                                <w:color w:val="000000"/>
                                <w:sz w:val="18"/>
                                <w:szCs w:val="18"/>
                              </w:rPr>
                            </w:pPr>
                            <w:r w:rsidRPr="004E3ECE">
                              <w:rPr>
                                <w:color w:val="000000"/>
                                <w:sz w:val="18"/>
                                <w:szCs w:val="18"/>
                              </w:rPr>
                              <w:t>-0.11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633055A" w14:textId="77777777" w:rsidR="009F0771" w:rsidRPr="004E3ECE" w:rsidRDefault="009F0771" w:rsidP="007B6FD2">
                            <w:pPr>
                              <w:rPr>
                                <w:color w:val="000000"/>
                                <w:sz w:val="18"/>
                                <w:szCs w:val="18"/>
                              </w:rPr>
                            </w:pPr>
                            <w:r w:rsidRPr="004E3ECE">
                              <w:rPr>
                                <w:color w:val="000000"/>
                                <w:sz w:val="18"/>
                                <w:szCs w:val="18"/>
                              </w:rPr>
                              <w:t>6.32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7E6129C7" w14:textId="77777777" w:rsidR="009F0771" w:rsidRPr="004E3ECE" w:rsidRDefault="009F0771" w:rsidP="007B6FD2">
                            <w:pPr>
                              <w:rPr>
                                <w:color w:val="000000"/>
                                <w:sz w:val="18"/>
                                <w:szCs w:val="18"/>
                              </w:rPr>
                            </w:pPr>
                            <w:r w:rsidRPr="004E3ECE">
                              <w:rPr>
                                <w:color w:val="000000"/>
                                <w:sz w:val="18"/>
                                <w:szCs w:val="18"/>
                              </w:rPr>
                              <w:t>46.52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08CC08F" w14:textId="77777777" w:rsidR="009F0771" w:rsidRPr="004E3ECE" w:rsidRDefault="009F0771" w:rsidP="007B6FD2">
                            <w:pPr>
                              <w:rPr>
                                <w:color w:val="000000"/>
                                <w:sz w:val="18"/>
                                <w:szCs w:val="18"/>
                              </w:rPr>
                            </w:pPr>
                            <w:r w:rsidRPr="004E3ECE">
                              <w:rPr>
                                <w:color w:val="000000"/>
                                <w:sz w:val="18"/>
                                <w:szCs w:val="18"/>
                              </w:rPr>
                              <w:t>53.23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2C42529" w14:textId="77777777" w:rsidR="009F0771" w:rsidRPr="004E3ECE" w:rsidRDefault="009F0771" w:rsidP="007B6FD2">
                            <w:pPr>
                              <w:rPr>
                                <w:color w:val="000000"/>
                                <w:sz w:val="18"/>
                                <w:szCs w:val="18"/>
                              </w:rPr>
                            </w:pPr>
                            <w:r w:rsidRPr="004E3ECE">
                              <w:rPr>
                                <w:color w:val="000000"/>
                                <w:sz w:val="18"/>
                                <w:szCs w:val="18"/>
                              </w:rPr>
                              <w:t>1.16</w:t>
                            </w:r>
                          </w:p>
                        </w:tc>
                      </w:tr>
                      <w:tr w:rsidR="009F0771" w14:paraId="48B66BEC" w14:textId="77777777" w:rsidTr="007B6FD2">
                        <w:trPr>
                          <w:jc w:val="center"/>
                        </w:trPr>
                        <w:tc>
                          <w:tcPr>
                            <w:tcW w:w="5845" w:type="dxa"/>
                            <w:gridSpan w:val="6"/>
                            <w:tcBorders>
                              <w:right w:val="single" w:sz="4" w:space="0" w:color="auto"/>
                            </w:tcBorders>
                            <w:shd w:val="clear" w:color="auto" w:fill="D9D9D9" w:themeFill="background1" w:themeFillShade="D9"/>
                          </w:tcPr>
                          <w:p w14:paraId="3909D17D" w14:textId="77777777" w:rsidR="009F0771" w:rsidRPr="00FD42CC" w:rsidRDefault="009F0771" w:rsidP="007B6FD2">
                            <w:pPr>
                              <w:jc w:val="center"/>
                              <w:rPr>
                                <w:b/>
                                <w:bCs/>
                                <w:color w:val="000000"/>
                                <w:sz w:val="18"/>
                                <w:szCs w:val="18"/>
                              </w:rPr>
                            </w:pPr>
                            <w:r>
                              <w:rPr>
                                <w:b/>
                                <w:bCs/>
                                <w:color w:val="000000"/>
                                <w:sz w:val="18"/>
                                <w:szCs w:val="18"/>
                              </w:rPr>
                              <w:t>12</w:t>
                            </w:r>
                            <w:r w:rsidRPr="00FD42CC">
                              <w:rPr>
                                <w:b/>
                                <w:bCs/>
                                <w:color w:val="000000"/>
                                <w:sz w:val="18"/>
                                <w:szCs w:val="18"/>
                              </w:rPr>
                              <w:t>-month Central OH (3305)</w:t>
                            </w:r>
                          </w:p>
                        </w:tc>
                      </w:tr>
                      <w:tr w:rsidR="009F0771" w14:paraId="22DB5193" w14:textId="77777777" w:rsidTr="007B6FD2">
                        <w:trPr>
                          <w:jc w:val="center"/>
                        </w:trPr>
                        <w:tc>
                          <w:tcPr>
                            <w:tcW w:w="1345" w:type="dxa"/>
                          </w:tcPr>
                          <w:p w14:paraId="19570977" w14:textId="77777777" w:rsidR="009F0771" w:rsidRPr="00FD42CC" w:rsidRDefault="009F0771" w:rsidP="007B6FD2">
                            <w:pPr>
                              <w:jc w:val="center"/>
                              <w:rPr>
                                <w:sz w:val="18"/>
                                <w:szCs w:val="18"/>
                              </w:rPr>
                            </w:pPr>
                            <w:r w:rsidRPr="00FD42CC">
                              <w:rPr>
                                <w:sz w:val="18"/>
                                <w:szCs w:val="18"/>
                              </w:rPr>
                              <w:t>1</w:t>
                            </w:r>
                          </w:p>
                        </w:tc>
                        <w:tc>
                          <w:tcPr>
                            <w:tcW w:w="900" w:type="dxa"/>
                            <w:tcBorders>
                              <w:top w:val="single" w:sz="4" w:space="0" w:color="auto"/>
                              <w:left w:val="nil"/>
                              <w:bottom w:val="single" w:sz="4" w:space="0" w:color="auto"/>
                              <w:right w:val="single" w:sz="4" w:space="0" w:color="auto"/>
                            </w:tcBorders>
                            <w:shd w:val="clear" w:color="auto" w:fill="auto"/>
                            <w:vAlign w:val="bottom"/>
                          </w:tcPr>
                          <w:p w14:paraId="3B12CDB5" w14:textId="77777777" w:rsidR="009F0771" w:rsidRPr="004E3ECE" w:rsidRDefault="009F0771" w:rsidP="007B6FD2">
                            <w:pPr>
                              <w:rPr>
                                <w:color w:val="000000"/>
                                <w:sz w:val="18"/>
                                <w:szCs w:val="18"/>
                              </w:rPr>
                            </w:pPr>
                            <w:r w:rsidRPr="004E3ECE">
                              <w:rPr>
                                <w:color w:val="000000"/>
                                <w:sz w:val="18"/>
                                <w:szCs w:val="18"/>
                              </w:rPr>
                              <w:t>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B6A6A6D" w14:textId="77777777" w:rsidR="009F0771" w:rsidRPr="004E3ECE" w:rsidRDefault="009F0771" w:rsidP="007B6FD2">
                            <w:pPr>
                              <w:rPr>
                                <w:color w:val="000000"/>
                                <w:sz w:val="18"/>
                                <w:szCs w:val="18"/>
                              </w:rPr>
                            </w:pPr>
                            <w:r w:rsidRPr="004E3ECE">
                              <w:rPr>
                                <w:color w:val="000000"/>
                                <w:sz w:val="18"/>
                                <w:szCs w:val="18"/>
                              </w:rPr>
                              <w:t>5.88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1C81B0FD" w14:textId="77777777" w:rsidR="009F0771" w:rsidRPr="004E3ECE" w:rsidRDefault="009F0771" w:rsidP="007B6FD2">
                            <w:pPr>
                              <w:rPr>
                                <w:color w:val="000000"/>
                                <w:sz w:val="18"/>
                                <w:szCs w:val="18"/>
                              </w:rPr>
                            </w:pPr>
                            <w:r w:rsidRPr="004E3ECE">
                              <w:rPr>
                                <w:color w:val="000000"/>
                                <w:sz w:val="18"/>
                                <w:szCs w:val="18"/>
                              </w:rPr>
                              <w:t>40.47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66FA823" w14:textId="77777777" w:rsidR="009F0771" w:rsidRPr="004E3ECE" w:rsidRDefault="009F0771" w:rsidP="007B6FD2">
                            <w:pPr>
                              <w:rPr>
                                <w:color w:val="000000"/>
                                <w:sz w:val="18"/>
                                <w:szCs w:val="18"/>
                              </w:rPr>
                            </w:pPr>
                            <w:r w:rsidRPr="004E3ECE">
                              <w:rPr>
                                <w:color w:val="000000"/>
                                <w:sz w:val="18"/>
                                <w:szCs w:val="18"/>
                              </w:rPr>
                              <w:t>44.98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4921277" w14:textId="77777777" w:rsidR="009F0771" w:rsidRPr="004E3ECE" w:rsidRDefault="009F0771" w:rsidP="007B6FD2">
                            <w:pPr>
                              <w:rPr>
                                <w:color w:val="000000"/>
                                <w:sz w:val="18"/>
                                <w:szCs w:val="18"/>
                              </w:rPr>
                            </w:pPr>
                            <w:r w:rsidRPr="004E3ECE">
                              <w:rPr>
                                <w:color w:val="000000"/>
                                <w:sz w:val="18"/>
                                <w:szCs w:val="18"/>
                              </w:rPr>
                              <w:t>1.15</w:t>
                            </w:r>
                          </w:p>
                        </w:tc>
                      </w:tr>
                      <w:tr w:rsidR="009F0771" w14:paraId="1EB7CC0C" w14:textId="77777777" w:rsidTr="007B6FD2">
                        <w:trPr>
                          <w:jc w:val="center"/>
                        </w:trPr>
                        <w:tc>
                          <w:tcPr>
                            <w:tcW w:w="1345" w:type="dxa"/>
                          </w:tcPr>
                          <w:p w14:paraId="52D52F12" w14:textId="77777777" w:rsidR="009F0771" w:rsidRPr="00FD42CC" w:rsidRDefault="009F0771" w:rsidP="007B6FD2">
                            <w:pPr>
                              <w:jc w:val="center"/>
                              <w:rPr>
                                <w:sz w:val="18"/>
                                <w:szCs w:val="18"/>
                              </w:rPr>
                            </w:pPr>
                            <w:r w:rsidRPr="00FD42CC">
                              <w:rPr>
                                <w:sz w:val="18"/>
                                <w:szCs w:val="18"/>
                              </w:rPr>
                              <w:t>2</w:t>
                            </w:r>
                          </w:p>
                        </w:tc>
                        <w:tc>
                          <w:tcPr>
                            <w:tcW w:w="900" w:type="dxa"/>
                            <w:tcBorders>
                              <w:top w:val="single" w:sz="4" w:space="0" w:color="auto"/>
                              <w:left w:val="nil"/>
                              <w:bottom w:val="single" w:sz="4" w:space="0" w:color="auto"/>
                              <w:right w:val="single" w:sz="4" w:space="0" w:color="auto"/>
                            </w:tcBorders>
                            <w:shd w:val="clear" w:color="auto" w:fill="auto"/>
                            <w:vAlign w:val="bottom"/>
                          </w:tcPr>
                          <w:p w14:paraId="577BA7FE" w14:textId="77777777" w:rsidR="009F0771" w:rsidRPr="004E3ECE" w:rsidRDefault="009F0771" w:rsidP="007B6FD2">
                            <w:pPr>
                              <w:rPr>
                                <w:color w:val="000000"/>
                                <w:sz w:val="18"/>
                                <w:szCs w:val="18"/>
                              </w:rPr>
                            </w:pPr>
                            <w:r w:rsidRPr="004E3ECE">
                              <w:rPr>
                                <w:color w:val="000000"/>
                                <w:sz w:val="18"/>
                                <w:szCs w:val="18"/>
                              </w:rPr>
                              <w:t>-0.27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DE8AF0A" w14:textId="77777777" w:rsidR="009F0771" w:rsidRPr="004E3ECE" w:rsidRDefault="009F0771" w:rsidP="007B6FD2">
                            <w:pPr>
                              <w:rPr>
                                <w:color w:val="000000"/>
                                <w:sz w:val="18"/>
                                <w:szCs w:val="18"/>
                              </w:rPr>
                            </w:pPr>
                            <w:r w:rsidRPr="004E3ECE">
                              <w:rPr>
                                <w:color w:val="000000"/>
                                <w:sz w:val="18"/>
                                <w:szCs w:val="18"/>
                              </w:rPr>
                              <w:t>5.13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228FDE76" w14:textId="77777777" w:rsidR="009F0771" w:rsidRPr="004E3ECE" w:rsidRDefault="009F0771" w:rsidP="007B6FD2">
                            <w:pPr>
                              <w:rPr>
                                <w:color w:val="000000"/>
                                <w:sz w:val="18"/>
                                <w:szCs w:val="18"/>
                              </w:rPr>
                            </w:pPr>
                            <w:r w:rsidRPr="004E3ECE">
                              <w:rPr>
                                <w:color w:val="000000"/>
                                <w:sz w:val="18"/>
                                <w:szCs w:val="18"/>
                              </w:rPr>
                              <w:t>39.09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45627D1" w14:textId="77777777" w:rsidR="009F0771" w:rsidRPr="004E3ECE" w:rsidRDefault="009F0771" w:rsidP="007B6FD2">
                            <w:pPr>
                              <w:rPr>
                                <w:color w:val="000000"/>
                                <w:sz w:val="18"/>
                                <w:szCs w:val="18"/>
                              </w:rPr>
                            </w:pPr>
                            <w:r w:rsidRPr="004E3ECE">
                              <w:rPr>
                                <w:color w:val="000000"/>
                                <w:sz w:val="18"/>
                                <w:szCs w:val="18"/>
                              </w:rPr>
                              <w:t>53.6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8423352" w14:textId="77777777" w:rsidR="009F0771" w:rsidRPr="004E3ECE" w:rsidRDefault="009F0771" w:rsidP="007B6FD2">
                            <w:pPr>
                              <w:rPr>
                                <w:color w:val="000000"/>
                                <w:sz w:val="18"/>
                                <w:szCs w:val="18"/>
                              </w:rPr>
                            </w:pPr>
                            <w:r w:rsidRPr="004E3ECE">
                              <w:rPr>
                                <w:color w:val="000000"/>
                                <w:sz w:val="18"/>
                                <w:szCs w:val="18"/>
                              </w:rPr>
                              <w:t>1.42</w:t>
                            </w:r>
                          </w:p>
                        </w:tc>
                      </w:tr>
                      <w:tr w:rsidR="009F0771" w14:paraId="668CDF78" w14:textId="77777777" w:rsidTr="007B6FD2">
                        <w:trPr>
                          <w:jc w:val="center"/>
                        </w:trPr>
                        <w:tc>
                          <w:tcPr>
                            <w:tcW w:w="1345" w:type="dxa"/>
                          </w:tcPr>
                          <w:p w14:paraId="0C1BBA8F" w14:textId="77777777" w:rsidR="009F0771" w:rsidRPr="00FD42CC" w:rsidRDefault="009F0771" w:rsidP="007B6FD2">
                            <w:pPr>
                              <w:jc w:val="center"/>
                              <w:rPr>
                                <w:sz w:val="18"/>
                                <w:szCs w:val="18"/>
                              </w:rPr>
                            </w:pPr>
                            <w:r w:rsidRPr="00FD42CC">
                              <w:rPr>
                                <w:sz w:val="18"/>
                                <w:szCs w:val="18"/>
                              </w:rPr>
                              <w:t>3</w:t>
                            </w:r>
                          </w:p>
                        </w:tc>
                        <w:tc>
                          <w:tcPr>
                            <w:tcW w:w="900" w:type="dxa"/>
                            <w:tcBorders>
                              <w:top w:val="single" w:sz="4" w:space="0" w:color="auto"/>
                              <w:left w:val="nil"/>
                              <w:bottom w:val="single" w:sz="4" w:space="0" w:color="auto"/>
                              <w:right w:val="single" w:sz="4" w:space="0" w:color="auto"/>
                            </w:tcBorders>
                            <w:shd w:val="clear" w:color="auto" w:fill="auto"/>
                            <w:vAlign w:val="bottom"/>
                          </w:tcPr>
                          <w:p w14:paraId="1ED0BD65" w14:textId="77777777" w:rsidR="009F0771" w:rsidRPr="004E3ECE" w:rsidRDefault="009F0771" w:rsidP="007B6FD2">
                            <w:pPr>
                              <w:rPr>
                                <w:color w:val="000000"/>
                                <w:sz w:val="18"/>
                                <w:szCs w:val="18"/>
                              </w:rPr>
                            </w:pPr>
                            <w:r w:rsidRPr="004E3ECE">
                              <w:rPr>
                                <w:color w:val="000000"/>
                                <w:sz w:val="18"/>
                                <w:szCs w:val="18"/>
                              </w:rPr>
                              <w:t>-0.45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8FE7D12" w14:textId="77777777" w:rsidR="009F0771" w:rsidRPr="004E3ECE" w:rsidRDefault="009F0771" w:rsidP="007B6FD2">
                            <w:pPr>
                              <w:rPr>
                                <w:color w:val="000000"/>
                                <w:sz w:val="18"/>
                                <w:szCs w:val="18"/>
                              </w:rPr>
                            </w:pPr>
                            <w:r w:rsidRPr="004E3ECE">
                              <w:rPr>
                                <w:color w:val="000000"/>
                                <w:sz w:val="18"/>
                                <w:szCs w:val="18"/>
                              </w:rPr>
                              <w:t>4.1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6610E9E9" w14:textId="77777777" w:rsidR="009F0771" w:rsidRPr="004E3ECE" w:rsidRDefault="009F0771" w:rsidP="007B6FD2">
                            <w:pPr>
                              <w:rPr>
                                <w:color w:val="000000"/>
                                <w:sz w:val="18"/>
                                <w:szCs w:val="18"/>
                              </w:rPr>
                            </w:pPr>
                            <w:r w:rsidRPr="004E3ECE">
                              <w:rPr>
                                <w:color w:val="000000"/>
                                <w:sz w:val="18"/>
                                <w:szCs w:val="18"/>
                              </w:rPr>
                              <w:t>37.66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1EA8FB3" w14:textId="77777777" w:rsidR="009F0771" w:rsidRPr="004E3ECE" w:rsidRDefault="009F0771" w:rsidP="007B6FD2">
                            <w:pPr>
                              <w:rPr>
                                <w:color w:val="000000"/>
                                <w:sz w:val="18"/>
                                <w:szCs w:val="18"/>
                              </w:rPr>
                            </w:pPr>
                            <w:r w:rsidRPr="004E3ECE">
                              <w:rPr>
                                <w:color w:val="000000"/>
                                <w:sz w:val="18"/>
                                <w:szCs w:val="18"/>
                              </w:rPr>
                              <w:t>81.46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E9789C4" w14:textId="77777777" w:rsidR="009F0771" w:rsidRPr="004E3ECE" w:rsidRDefault="009F0771" w:rsidP="007B6FD2">
                            <w:pPr>
                              <w:rPr>
                                <w:color w:val="000000"/>
                                <w:sz w:val="18"/>
                                <w:szCs w:val="18"/>
                              </w:rPr>
                            </w:pPr>
                            <w:r w:rsidRPr="004E3ECE">
                              <w:rPr>
                                <w:color w:val="000000"/>
                                <w:sz w:val="18"/>
                                <w:szCs w:val="18"/>
                              </w:rPr>
                              <w:t>2.19</w:t>
                            </w:r>
                          </w:p>
                        </w:tc>
                      </w:tr>
                      <w:tr w:rsidR="009F0771" w14:paraId="6D6AD0C1" w14:textId="77777777" w:rsidTr="007B6FD2">
                        <w:trPr>
                          <w:jc w:val="center"/>
                        </w:trPr>
                        <w:tc>
                          <w:tcPr>
                            <w:tcW w:w="1345" w:type="dxa"/>
                          </w:tcPr>
                          <w:p w14:paraId="4565F26F" w14:textId="77777777" w:rsidR="009F0771" w:rsidRPr="00FD42CC" w:rsidRDefault="009F0771" w:rsidP="007B6FD2">
                            <w:pPr>
                              <w:jc w:val="center"/>
                              <w:rPr>
                                <w:sz w:val="18"/>
                                <w:szCs w:val="18"/>
                              </w:rPr>
                            </w:pPr>
                            <w:r w:rsidRPr="00FD42CC">
                              <w:rPr>
                                <w:sz w:val="18"/>
                                <w:szCs w:val="18"/>
                              </w:rPr>
                              <w:t>4</w:t>
                            </w:r>
                          </w:p>
                        </w:tc>
                        <w:tc>
                          <w:tcPr>
                            <w:tcW w:w="900" w:type="dxa"/>
                            <w:tcBorders>
                              <w:top w:val="single" w:sz="4" w:space="0" w:color="auto"/>
                              <w:left w:val="nil"/>
                              <w:bottom w:val="single" w:sz="4" w:space="0" w:color="auto"/>
                              <w:right w:val="single" w:sz="4" w:space="0" w:color="auto"/>
                            </w:tcBorders>
                            <w:shd w:val="clear" w:color="auto" w:fill="auto"/>
                            <w:vAlign w:val="bottom"/>
                          </w:tcPr>
                          <w:p w14:paraId="73125F1E" w14:textId="77777777" w:rsidR="009F0771" w:rsidRPr="004E3ECE" w:rsidRDefault="009F0771" w:rsidP="007B6FD2">
                            <w:pPr>
                              <w:rPr>
                                <w:color w:val="000000"/>
                                <w:sz w:val="18"/>
                                <w:szCs w:val="18"/>
                              </w:rPr>
                            </w:pPr>
                            <w:r w:rsidRPr="004E3ECE">
                              <w:rPr>
                                <w:color w:val="000000"/>
                                <w:sz w:val="18"/>
                                <w:szCs w:val="18"/>
                              </w:rPr>
                              <w:t>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2D7F717" w14:textId="77777777" w:rsidR="009F0771" w:rsidRPr="004E3ECE" w:rsidRDefault="009F0771" w:rsidP="007B6FD2">
                            <w:pPr>
                              <w:rPr>
                                <w:color w:val="000000"/>
                                <w:sz w:val="18"/>
                                <w:szCs w:val="18"/>
                              </w:rPr>
                            </w:pPr>
                            <w:r w:rsidRPr="004E3ECE">
                              <w:rPr>
                                <w:color w:val="000000"/>
                                <w:sz w:val="18"/>
                                <w:szCs w:val="18"/>
                              </w:rPr>
                              <w:t>4.41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22EE421" w14:textId="77777777" w:rsidR="009F0771" w:rsidRPr="004E3ECE" w:rsidRDefault="009F0771" w:rsidP="007B6FD2">
                            <w:pPr>
                              <w:rPr>
                                <w:color w:val="000000"/>
                                <w:sz w:val="18"/>
                                <w:szCs w:val="18"/>
                              </w:rPr>
                            </w:pPr>
                            <w:r w:rsidRPr="004E3ECE">
                              <w:rPr>
                                <w:color w:val="000000"/>
                                <w:sz w:val="18"/>
                                <w:szCs w:val="18"/>
                              </w:rPr>
                              <w:t>37.93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BF2975C" w14:textId="77777777" w:rsidR="009F0771" w:rsidRPr="004E3ECE" w:rsidRDefault="009F0771" w:rsidP="007B6FD2">
                            <w:pPr>
                              <w:rPr>
                                <w:color w:val="000000"/>
                                <w:sz w:val="18"/>
                                <w:szCs w:val="18"/>
                              </w:rPr>
                            </w:pPr>
                            <w:r w:rsidRPr="004E3ECE">
                              <w:rPr>
                                <w:color w:val="000000"/>
                                <w:sz w:val="18"/>
                                <w:szCs w:val="18"/>
                              </w:rPr>
                              <w:t>74.87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4A5884D" w14:textId="77777777" w:rsidR="009F0771" w:rsidRPr="004E3ECE" w:rsidRDefault="009F0771" w:rsidP="007B6FD2">
                            <w:pPr>
                              <w:rPr>
                                <w:color w:val="000000"/>
                                <w:sz w:val="18"/>
                                <w:szCs w:val="18"/>
                              </w:rPr>
                            </w:pPr>
                            <w:r w:rsidRPr="004E3ECE">
                              <w:rPr>
                                <w:color w:val="000000"/>
                                <w:sz w:val="18"/>
                                <w:szCs w:val="18"/>
                              </w:rPr>
                              <w:t>1.99</w:t>
                            </w:r>
                          </w:p>
                        </w:tc>
                      </w:tr>
                      <w:tr w:rsidR="009F0771" w14:paraId="48E91449" w14:textId="77777777" w:rsidTr="007B6FD2">
                        <w:trPr>
                          <w:jc w:val="center"/>
                        </w:trPr>
                        <w:tc>
                          <w:tcPr>
                            <w:tcW w:w="1345" w:type="dxa"/>
                          </w:tcPr>
                          <w:p w14:paraId="35D773B3" w14:textId="77777777" w:rsidR="009F0771" w:rsidRPr="00FD42CC" w:rsidRDefault="009F0771" w:rsidP="007B6FD2">
                            <w:pPr>
                              <w:jc w:val="center"/>
                              <w:rPr>
                                <w:sz w:val="18"/>
                                <w:szCs w:val="18"/>
                              </w:rPr>
                            </w:pPr>
                            <w:r w:rsidRPr="00FD42CC">
                              <w:rPr>
                                <w:sz w:val="18"/>
                                <w:szCs w:val="18"/>
                              </w:rPr>
                              <w:t>5</w:t>
                            </w:r>
                          </w:p>
                        </w:tc>
                        <w:tc>
                          <w:tcPr>
                            <w:tcW w:w="900" w:type="dxa"/>
                            <w:tcBorders>
                              <w:top w:val="single" w:sz="4" w:space="0" w:color="auto"/>
                              <w:left w:val="nil"/>
                              <w:bottom w:val="single" w:sz="4" w:space="0" w:color="auto"/>
                              <w:right w:val="single" w:sz="4" w:space="0" w:color="auto"/>
                            </w:tcBorders>
                            <w:shd w:val="clear" w:color="auto" w:fill="auto"/>
                            <w:vAlign w:val="bottom"/>
                          </w:tcPr>
                          <w:p w14:paraId="257E6FF9" w14:textId="77777777" w:rsidR="009F0771" w:rsidRPr="004E3ECE" w:rsidRDefault="009F0771" w:rsidP="007B6FD2">
                            <w:pPr>
                              <w:rPr>
                                <w:color w:val="000000"/>
                                <w:sz w:val="18"/>
                                <w:szCs w:val="18"/>
                              </w:rPr>
                            </w:pPr>
                            <w:r w:rsidRPr="004E3ECE">
                              <w:rPr>
                                <w:color w:val="000000"/>
                                <w:sz w:val="18"/>
                                <w:szCs w:val="18"/>
                              </w:rPr>
                              <w:t>0.33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E9A640B" w14:textId="77777777" w:rsidR="009F0771" w:rsidRPr="004E3ECE" w:rsidRDefault="009F0771" w:rsidP="007B6FD2">
                            <w:pPr>
                              <w:rPr>
                                <w:color w:val="000000"/>
                                <w:sz w:val="18"/>
                                <w:szCs w:val="18"/>
                              </w:rPr>
                            </w:pPr>
                            <w:r w:rsidRPr="004E3ECE">
                              <w:rPr>
                                <w:color w:val="000000"/>
                                <w:sz w:val="18"/>
                                <w:szCs w:val="18"/>
                              </w:rPr>
                              <w:t>4.6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3FCE9DE" w14:textId="77777777" w:rsidR="009F0771" w:rsidRPr="004E3ECE" w:rsidRDefault="009F0771" w:rsidP="007B6FD2">
                            <w:pPr>
                              <w:rPr>
                                <w:color w:val="000000"/>
                                <w:sz w:val="18"/>
                                <w:szCs w:val="18"/>
                              </w:rPr>
                            </w:pPr>
                            <w:r w:rsidRPr="004E3ECE">
                              <w:rPr>
                                <w:color w:val="000000"/>
                                <w:sz w:val="18"/>
                                <w:szCs w:val="18"/>
                              </w:rPr>
                              <w:t>37.43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8A4A478" w14:textId="77777777" w:rsidR="009F0771" w:rsidRPr="004E3ECE" w:rsidRDefault="009F0771" w:rsidP="007B6FD2">
                            <w:pPr>
                              <w:rPr>
                                <w:color w:val="000000"/>
                                <w:sz w:val="18"/>
                                <w:szCs w:val="18"/>
                              </w:rPr>
                            </w:pPr>
                            <w:r w:rsidRPr="004E3ECE">
                              <w:rPr>
                                <w:color w:val="000000"/>
                                <w:sz w:val="18"/>
                                <w:szCs w:val="18"/>
                              </w:rPr>
                              <w:t>70.57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F46599F" w14:textId="77777777" w:rsidR="009F0771" w:rsidRPr="004E3ECE" w:rsidRDefault="009F0771" w:rsidP="007B6FD2">
                            <w:pPr>
                              <w:rPr>
                                <w:color w:val="000000"/>
                                <w:sz w:val="18"/>
                                <w:szCs w:val="18"/>
                              </w:rPr>
                            </w:pPr>
                            <w:r w:rsidRPr="004E3ECE">
                              <w:rPr>
                                <w:color w:val="000000"/>
                                <w:sz w:val="18"/>
                                <w:szCs w:val="18"/>
                              </w:rPr>
                              <w:t>1.86</w:t>
                            </w:r>
                          </w:p>
                        </w:tc>
                      </w:tr>
                      <w:tr w:rsidR="009F0771" w14:paraId="6163140B" w14:textId="77777777" w:rsidTr="007B6FD2">
                        <w:trPr>
                          <w:jc w:val="center"/>
                        </w:trPr>
                        <w:tc>
                          <w:tcPr>
                            <w:tcW w:w="1345" w:type="dxa"/>
                          </w:tcPr>
                          <w:p w14:paraId="30BC012C" w14:textId="77777777" w:rsidR="009F0771" w:rsidRPr="00FD42CC" w:rsidRDefault="009F0771" w:rsidP="007B6FD2">
                            <w:pPr>
                              <w:jc w:val="center"/>
                              <w:rPr>
                                <w:sz w:val="18"/>
                                <w:szCs w:val="18"/>
                              </w:rPr>
                            </w:pPr>
                            <w:r w:rsidRPr="00FD42CC">
                              <w:rPr>
                                <w:sz w:val="18"/>
                                <w:szCs w:val="18"/>
                              </w:rPr>
                              <w:t>6</w:t>
                            </w:r>
                          </w:p>
                        </w:tc>
                        <w:tc>
                          <w:tcPr>
                            <w:tcW w:w="900" w:type="dxa"/>
                            <w:tcBorders>
                              <w:top w:val="single" w:sz="4" w:space="0" w:color="auto"/>
                              <w:left w:val="nil"/>
                              <w:bottom w:val="single" w:sz="4" w:space="0" w:color="auto"/>
                              <w:right w:val="single" w:sz="4" w:space="0" w:color="auto"/>
                            </w:tcBorders>
                            <w:shd w:val="clear" w:color="auto" w:fill="auto"/>
                            <w:vAlign w:val="bottom"/>
                          </w:tcPr>
                          <w:p w14:paraId="3785C7DB" w14:textId="77777777" w:rsidR="009F0771" w:rsidRPr="004E3ECE" w:rsidRDefault="009F0771" w:rsidP="007B6FD2">
                            <w:pPr>
                              <w:rPr>
                                <w:color w:val="000000"/>
                                <w:sz w:val="18"/>
                                <w:szCs w:val="18"/>
                              </w:rPr>
                            </w:pPr>
                            <w:r w:rsidRPr="004E3ECE">
                              <w:rPr>
                                <w:color w:val="000000"/>
                                <w:sz w:val="18"/>
                                <w:szCs w:val="18"/>
                              </w:rPr>
                              <w:t>-0.05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250F25B" w14:textId="77777777" w:rsidR="009F0771" w:rsidRPr="004E3ECE" w:rsidRDefault="009F0771" w:rsidP="007B6FD2">
                            <w:pPr>
                              <w:rPr>
                                <w:color w:val="000000"/>
                                <w:sz w:val="18"/>
                                <w:szCs w:val="18"/>
                              </w:rPr>
                            </w:pPr>
                            <w:r w:rsidRPr="004E3ECE">
                              <w:rPr>
                                <w:color w:val="000000"/>
                                <w:sz w:val="18"/>
                                <w:szCs w:val="18"/>
                              </w:rPr>
                              <w:t>4.74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166E3FB7" w14:textId="77777777" w:rsidR="009F0771" w:rsidRPr="004E3ECE" w:rsidRDefault="009F0771" w:rsidP="007B6FD2">
                            <w:pPr>
                              <w:rPr>
                                <w:color w:val="000000"/>
                                <w:sz w:val="18"/>
                                <w:szCs w:val="18"/>
                              </w:rPr>
                            </w:pPr>
                            <w:r w:rsidRPr="004E3ECE">
                              <w:rPr>
                                <w:color w:val="000000"/>
                                <w:sz w:val="18"/>
                                <w:szCs w:val="18"/>
                              </w:rPr>
                              <w:t>38.73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E8EFADE" w14:textId="77777777" w:rsidR="009F0771" w:rsidRPr="004E3ECE" w:rsidRDefault="009F0771" w:rsidP="007B6FD2">
                            <w:pPr>
                              <w:rPr>
                                <w:color w:val="000000"/>
                                <w:sz w:val="18"/>
                                <w:szCs w:val="18"/>
                              </w:rPr>
                            </w:pPr>
                            <w:r w:rsidRPr="004E3ECE">
                              <w:rPr>
                                <w:color w:val="000000"/>
                                <w:sz w:val="18"/>
                                <w:szCs w:val="18"/>
                              </w:rPr>
                              <w:t>66.97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E3AD0A4" w14:textId="77777777" w:rsidR="009F0771" w:rsidRPr="004E3ECE" w:rsidRDefault="009F0771" w:rsidP="007B6FD2">
                            <w:pPr>
                              <w:rPr>
                                <w:color w:val="000000"/>
                                <w:sz w:val="18"/>
                                <w:szCs w:val="18"/>
                              </w:rPr>
                            </w:pPr>
                            <w:r w:rsidRPr="004E3ECE">
                              <w:rPr>
                                <w:color w:val="000000"/>
                                <w:sz w:val="18"/>
                                <w:szCs w:val="18"/>
                              </w:rPr>
                              <w:t>1.73</w:t>
                            </w:r>
                          </w:p>
                        </w:tc>
                      </w:tr>
                      <w:tr w:rsidR="009F0771" w14:paraId="4355BB1D" w14:textId="77777777" w:rsidTr="007B6FD2">
                        <w:trPr>
                          <w:jc w:val="center"/>
                        </w:trPr>
                        <w:tc>
                          <w:tcPr>
                            <w:tcW w:w="1345" w:type="dxa"/>
                          </w:tcPr>
                          <w:p w14:paraId="3104DC90" w14:textId="77777777" w:rsidR="009F0771" w:rsidRPr="00FD42CC" w:rsidRDefault="009F0771" w:rsidP="007B6FD2">
                            <w:pPr>
                              <w:jc w:val="center"/>
                              <w:rPr>
                                <w:sz w:val="18"/>
                                <w:szCs w:val="18"/>
                              </w:rPr>
                            </w:pPr>
                            <w:r w:rsidRPr="00FD42CC">
                              <w:rPr>
                                <w:sz w:val="18"/>
                                <w:szCs w:val="18"/>
                              </w:rPr>
                              <w:t>7</w:t>
                            </w:r>
                          </w:p>
                        </w:tc>
                        <w:tc>
                          <w:tcPr>
                            <w:tcW w:w="900" w:type="dxa"/>
                            <w:tcBorders>
                              <w:top w:val="single" w:sz="4" w:space="0" w:color="auto"/>
                              <w:left w:val="nil"/>
                              <w:bottom w:val="single" w:sz="4" w:space="0" w:color="auto"/>
                              <w:right w:val="single" w:sz="4" w:space="0" w:color="auto"/>
                            </w:tcBorders>
                            <w:shd w:val="clear" w:color="auto" w:fill="auto"/>
                            <w:vAlign w:val="bottom"/>
                          </w:tcPr>
                          <w:p w14:paraId="228E4FBD" w14:textId="77777777" w:rsidR="009F0771" w:rsidRPr="004E3ECE" w:rsidRDefault="009F0771" w:rsidP="007B6FD2">
                            <w:pPr>
                              <w:rPr>
                                <w:color w:val="000000"/>
                                <w:sz w:val="18"/>
                                <w:szCs w:val="18"/>
                              </w:rPr>
                            </w:pPr>
                            <w:r w:rsidRPr="004E3ECE">
                              <w:rPr>
                                <w:color w:val="000000"/>
                                <w:sz w:val="18"/>
                                <w:szCs w:val="18"/>
                              </w:rPr>
                              <w:t>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895CDD1" w14:textId="77777777" w:rsidR="009F0771" w:rsidRPr="004E3ECE" w:rsidRDefault="009F0771" w:rsidP="007B6FD2">
                            <w:pPr>
                              <w:rPr>
                                <w:color w:val="000000"/>
                                <w:sz w:val="18"/>
                                <w:szCs w:val="18"/>
                              </w:rPr>
                            </w:pPr>
                            <w:r w:rsidRPr="004E3ECE">
                              <w:rPr>
                                <w:color w:val="000000"/>
                                <w:sz w:val="18"/>
                                <w:szCs w:val="18"/>
                              </w:rPr>
                              <w:t>4.99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605A1B2" w14:textId="77777777" w:rsidR="009F0771" w:rsidRPr="004E3ECE" w:rsidRDefault="009F0771" w:rsidP="007B6FD2">
                            <w:pPr>
                              <w:rPr>
                                <w:color w:val="000000"/>
                                <w:sz w:val="18"/>
                                <w:szCs w:val="18"/>
                              </w:rPr>
                            </w:pPr>
                            <w:r w:rsidRPr="004E3ECE">
                              <w:rPr>
                                <w:color w:val="000000"/>
                                <w:sz w:val="18"/>
                                <w:szCs w:val="18"/>
                              </w:rPr>
                              <w:t>39.18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118EA2E" w14:textId="77777777" w:rsidR="009F0771" w:rsidRPr="004E3ECE" w:rsidRDefault="009F0771" w:rsidP="007B6FD2">
                            <w:pPr>
                              <w:rPr>
                                <w:color w:val="000000"/>
                                <w:sz w:val="18"/>
                                <w:szCs w:val="18"/>
                              </w:rPr>
                            </w:pPr>
                            <w:r w:rsidRPr="004E3ECE">
                              <w:rPr>
                                <w:color w:val="000000"/>
                                <w:sz w:val="18"/>
                                <w:szCs w:val="18"/>
                              </w:rPr>
                              <w:t>63.27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3DCA940" w14:textId="77777777" w:rsidR="009F0771" w:rsidRPr="004E3ECE" w:rsidRDefault="009F0771" w:rsidP="007B6FD2">
                            <w:pPr>
                              <w:rPr>
                                <w:color w:val="000000"/>
                                <w:sz w:val="18"/>
                                <w:szCs w:val="18"/>
                              </w:rPr>
                            </w:pPr>
                            <w:r w:rsidRPr="004E3ECE">
                              <w:rPr>
                                <w:color w:val="000000"/>
                                <w:sz w:val="18"/>
                                <w:szCs w:val="18"/>
                              </w:rPr>
                              <w:t>1.6</w:t>
                            </w:r>
                          </w:p>
                        </w:tc>
                      </w:tr>
                      <w:tr w:rsidR="009F0771" w14:paraId="0980A9FB" w14:textId="77777777" w:rsidTr="007B6FD2">
                        <w:trPr>
                          <w:jc w:val="center"/>
                        </w:trPr>
                        <w:tc>
                          <w:tcPr>
                            <w:tcW w:w="1345" w:type="dxa"/>
                          </w:tcPr>
                          <w:p w14:paraId="4AF83096" w14:textId="77777777" w:rsidR="009F0771" w:rsidRPr="00FD42CC" w:rsidRDefault="009F0771" w:rsidP="007B6FD2">
                            <w:pPr>
                              <w:jc w:val="center"/>
                              <w:rPr>
                                <w:sz w:val="18"/>
                                <w:szCs w:val="18"/>
                              </w:rPr>
                            </w:pPr>
                            <w:r w:rsidRPr="00FD42CC">
                              <w:rPr>
                                <w:sz w:val="18"/>
                                <w:szCs w:val="18"/>
                              </w:rPr>
                              <w:t>8</w:t>
                            </w:r>
                          </w:p>
                        </w:tc>
                        <w:tc>
                          <w:tcPr>
                            <w:tcW w:w="900" w:type="dxa"/>
                            <w:tcBorders>
                              <w:top w:val="single" w:sz="4" w:space="0" w:color="auto"/>
                              <w:left w:val="nil"/>
                              <w:bottom w:val="single" w:sz="4" w:space="0" w:color="auto"/>
                              <w:right w:val="single" w:sz="4" w:space="0" w:color="auto"/>
                            </w:tcBorders>
                            <w:shd w:val="clear" w:color="auto" w:fill="auto"/>
                            <w:vAlign w:val="bottom"/>
                          </w:tcPr>
                          <w:p w14:paraId="2E6CB74C" w14:textId="77777777" w:rsidR="009F0771" w:rsidRPr="004E3ECE" w:rsidRDefault="009F0771" w:rsidP="007B6FD2">
                            <w:pPr>
                              <w:rPr>
                                <w:color w:val="000000"/>
                                <w:sz w:val="18"/>
                                <w:szCs w:val="18"/>
                              </w:rPr>
                            </w:pPr>
                            <w:r w:rsidRPr="004E3ECE">
                              <w:rPr>
                                <w:color w:val="000000"/>
                                <w:sz w:val="18"/>
                                <w:szCs w:val="18"/>
                              </w:rPr>
                              <w:t>0.63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1BC0990E" w14:textId="77777777" w:rsidR="009F0771" w:rsidRPr="004E3ECE" w:rsidRDefault="009F0771" w:rsidP="007B6FD2">
                            <w:pPr>
                              <w:rPr>
                                <w:color w:val="000000"/>
                                <w:sz w:val="18"/>
                                <w:szCs w:val="18"/>
                              </w:rPr>
                            </w:pPr>
                            <w:r w:rsidRPr="004E3ECE">
                              <w:rPr>
                                <w:color w:val="000000"/>
                                <w:sz w:val="18"/>
                                <w:szCs w:val="18"/>
                              </w:rPr>
                              <w:t>4.95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6BC7BA3" w14:textId="77777777" w:rsidR="009F0771" w:rsidRPr="004E3ECE" w:rsidRDefault="009F0771" w:rsidP="007B6FD2">
                            <w:pPr>
                              <w:rPr>
                                <w:color w:val="000000"/>
                                <w:sz w:val="18"/>
                                <w:szCs w:val="18"/>
                              </w:rPr>
                            </w:pPr>
                            <w:r w:rsidRPr="004E3ECE">
                              <w:rPr>
                                <w:color w:val="000000"/>
                                <w:sz w:val="18"/>
                                <w:szCs w:val="18"/>
                              </w:rPr>
                              <w:t>39.97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7DFF5FB" w14:textId="77777777" w:rsidR="009F0771" w:rsidRPr="004E3ECE" w:rsidRDefault="009F0771" w:rsidP="007B6FD2">
                            <w:pPr>
                              <w:rPr>
                                <w:color w:val="000000"/>
                                <w:sz w:val="18"/>
                                <w:szCs w:val="18"/>
                              </w:rPr>
                            </w:pPr>
                            <w:r w:rsidRPr="004E3ECE">
                              <w:rPr>
                                <w:color w:val="000000"/>
                                <w:sz w:val="18"/>
                                <w:szCs w:val="18"/>
                              </w:rPr>
                              <w:t>73.33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5EC68E2" w14:textId="77777777" w:rsidR="009F0771" w:rsidRPr="004E3ECE" w:rsidRDefault="009F0771" w:rsidP="007B6FD2">
                            <w:pPr>
                              <w:rPr>
                                <w:color w:val="000000"/>
                                <w:sz w:val="18"/>
                                <w:szCs w:val="18"/>
                              </w:rPr>
                            </w:pPr>
                            <w:r w:rsidRPr="004E3ECE">
                              <w:rPr>
                                <w:color w:val="000000"/>
                                <w:sz w:val="18"/>
                                <w:szCs w:val="18"/>
                              </w:rPr>
                              <w:t>1.78</w:t>
                            </w:r>
                          </w:p>
                        </w:tc>
                      </w:tr>
                    </w:tbl>
                    <w:p w14:paraId="2805A9AC" w14:textId="77777777" w:rsidR="009F0771" w:rsidRDefault="009F0771" w:rsidP="009F0771"/>
                    <w:p w14:paraId="7C4AFAC1" w14:textId="77777777" w:rsidR="009F0771" w:rsidRDefault="009F0771" w:rsidP="009F0771"/>
                    <w:p w14:paraId="6382C50F" w14:textId="77777777" w:rsidR="009F0771" w:rsidRDefault="009F0771" w:rsidP="009F0771"/>
                    <w:p w14:paraId="2ACEAF89" w14:textId="77777777" w:rsidR="009F0771" w:rsidRPr="00A41755" w:rsidRDefault="009F0771" w:rsidP="009F0771"/>
                  </w:txbxContent>
                </v:textbox>
                <w10:wrap type="square"/>
              </v:shape>
            </w:pict>
          </mc:Fallback>
        </mc:AlternateContent>
      </w:r>
    </w:p>
    <w:p w14:paraId="5E2432D0" w14:textId="57045ED1" w:rsidR="009F0771" w:rsidRDefault="00D72B59" w:rsidP="009F0771">
      <w:pPr>
        <w:rPr>
          <w:b/>
          <w:bCs/>
        </w:rPr>
      </w:pPr>
      <w:r w:rsidRPr="00A41755">
        <w:rPr>
          <w:noProof/>
          <w:sz w:val="24"/>
          <w:szCs w:val="24"/>
        </w:rPr>
        <w:lastRenderedPageBreak/>
        <mc:AlternateContent>
          <mc:Choice Requires="wps">
            <w:drawing>
              <wp:anchor distT="45720" distB="45720" distL="114300" distR="114300" simplePos="0" relativeHeight="251653632" behindDoc="0" locked="0" layoutInCell="1" allowOverlap="1" wp14:anchorId="72C3D15A" wp14:editId="7AC54E73">
                <wp:simplePos x="0" y="0"/>
                <wp:positionH relativeFrom="column">
                  <wp:posOffset>-76200</wp:posOffset>
                </wp:positionH>
                <wp:positionV relativeFrom="paragraph">
                  <wp:posOffset>-85725</wp:posOffset>
                </wp:positionV>
                <wp:extent cx="6013450" cy="4305300"/>
                <wp:effectExtent l="0" t="0" r="0" b="0"/>
                <wp:wrapSquare wrapText="bothSides"/>
                <wp:docPr id="591200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4305300"/>
                        </a:xfrm>
                        <a:prstGeom prst="rect">
                          <a:avLst/>
                        </a:prstGeom>
                        <a:noFill/>
                        <a:ln w="9525">
                          <a:noFill/>
                          <a:miter lim="800000"/>
                          <a:headEnd/>
                          <a:tailEnd/>
                        </a:ln>
                      </wps:spPr>
                      <wps:txbx>
                        <w:txbxContent>
                          <w:p w14:paraId="5630E180" w14:textId="77777777" w:rsidR="009F0771" w:rsidRDefault="009F0771" w:rsidP="009F0771">
                            <w:pPr>
                              <w:rPr>
                                <w:sz w:val="24"/>
                                <w:szCs w:val="24"/>
                              </w:rPr>
                            </w:pPr>
                            <w:r w:rsidRPr="00361E42">
                              <w:rPr>
                                <w:b/>
                                <w:bCs/>
                                <w:sz w:val="24"/>
                                <w:szCs w:val="24"/>
                              </w:rPr>
                              <w:t>Figure 4</w:t>
                            </w:r>
                            <w:r w:rsidRPr="00361E42">
                              <w:rPr>
                                <w:sz w:val="24"/>
                                <w:szCs w:val="24"/>
                              </w:rPr>
                              <w:t xml:space="preserve">: 3- and 12-month July probability density distributions for climate divisions 0405 and 3002. </w:t>
                            </w:r>
                          </w:p>
                          <w:p w14:paraId="2C47D753" w14:textId="77777777" w:rsidR="009F0771" w:rsidRPr="00361E42" w:rsidRDefault="009F0771" w:rsidP="009F0771">
                            <w:pPr>
                              <w:rPr>
                                <w:sz w:val="24"/>
                                <w:szCs w:val="24"/>
                              </w:rPr>
                            </w:pPr>
                          </w:p>
                          <w:p w14:paraId="5B1C4D3D" w14:textId="77777777" w:rsidR="009F0771" w:rsidRPr="00A41755" w:rsidRDefault="009F0771" w:rsidP="009F0771">
                            <w:r>
                              <w:rPr>
                                <w:noProof/>
                              </w:rPr>
                              <w:drawing>
                                <wp:inline distT="0" distB="0" distL="0" distR="0" wp14:anchorId="67CBFEF1" wp14:editId="7DC0624E">
                                  <wp:extent cx="5501316" cy="2942941"/>
                                  <wp:effectExtent l="0" t="0" r="4445" b="0"/>
                                  <wp:docPr id="1625378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78835" name="Picture 1"/>
                                          <pic:cNvPicPr/>
                                        </pic:nvPicPr>
                                        <pic:blipFill>
                                          <a:blip r:embed="rId50">
                                            <a:extLst>
                                              <a:ext uri="{28A0092B-C50C-407E-A947-70E740481C1C}">
                                                <a14:useLocalDpi xmlns:a14="http://schemas.microsoft.com/office/drawing/2010/main" val="0"/>
                                              </a:ext>
                                            </a:extLst>
                                          </a:blip>
                                          <a:stretch>
                                            <a:fillRect/>
                                          </a:stretch>
                                        </pic:blipFill>
                                        <pic:spPr>
                                          <a:xfrm>
                                            <a:off x="0" y="0"/>
                                            <a:ext cx="5527460" cy="2956927"/>
                                          </a:xfrm>
                                          <a:prstGeom prst="rect">
                                            <a:avLst/>
                                          </a:prstGeom>
                                          <a:solidFill>
                                            <a:srgbClr val="FFFFFF"/>
                                          </a:solid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3D15A" id="_x0000_s1052" type="#_x0000_t202" style="position:absolute;margin-left:-6pt;margin-top:-6.75pt;width:473.5pt;height:339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" filled="f" stroked="f">
                <v:textbox>
                  <w:txbxContent>
                    <w:p w14:paraId="5630E180" w14:textId="77777777" w:rsidR="009F0771" w:rsidRDefault="009F0771" w:rsidP="009F0771">
                      <w:pPr>
                        <w:rPr>
                          <w:sz w:val="24"/>
                          <w:szCs w:val="24"/>
                        </w:rPr>
                      </w:pPr>
                      <w:r w:rsidRPr="00361E42">
                        <w:rPr>
                          <w:b/>
                          <w:bCs/>
                          <w:sz w:val="24"/>
                          <w:szCs w:val="24"/>
                        </w:rPr>
                        <w:t>Figure 4</w:t>
                      </w:r>
                      <w:r w:rsidRPr="00361E42">
                        <w:rPr>
                          <w:sz w:val="24"/>
                          <w:szCs w:val="24"/>
                        </w:rPr>
                        <w:t xml:space="preserve">: 3- and 12-month July probability density distributions for climate divisions 0405 and 3002. </w:t>
                      </w:r>
                    </w:p>
                    <w:p w14:paraId="2C47D753" w14:textId="77777777" w:rsidR="009F0771" w:rsidRPr="00361E42" w:rsidRDefault="009F0771" w:rsidP="009F0771">
                      <w:pPr>
                        <w:rPr>
                          <w:sz w:val="24"/>
                          <w:szCs w:val="24"/>
                        </w:rPr>
                      </w:pPr>
                    </w:p>
                    <w:p w14:paraId="5B1C4D3D" w14:textId="77777777" w:rsidR="009F0771" w:rsidRPr="00A41755" w:rsidRDefault="009F0771" w:rsidP="009F0771">
                      <w:r>
                        <w:rPr>
                          <w:noProof/>
                        </w:rPr>
                        <w:drawing>
                          <wp:inline distT="0" distB="0" distL="0" distR="0" wp14:anchorId="67CBFEF1" wp14:editId="7DC0624E">
                            <wp:extent cx="5501316" cy="2942941"/>
                            <wp:effectExtent l="0" t="0" r="4445" b="0"/>
                            <wp:docPr id="1625378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78835" name="Picture 1"/>
                                    <pic:cNvPicPr/>
                                  </pic:nvPicPr>
                                  <pic:blipFill>
                                    <a:blip r:embed="rId50">
                                      <a:extLst>
                                        <a:ext uri="{28A0092B-C50C-407E-A947-70E740481C1C}">
                                          <a14:useLocalDpi xmlns:a14="http://schemas.microsoft.com/office/drawing/2010/main" val="0"/>
                                        </a:ext>
                                      </a:extLst>
                                    </a:blip>
                                    <a:stretch>
                                      <a:fillRect/>
                                    </a:stretch>
                                  </pic:blipFill>
                                  <pic:spPr>
                                    <a:xfrm>
                                      <a:off x="0" y="0"/>
                                      <a:ext cx="5527460" cy="2956927"/>
                                    </a:xfrm>
                                    <a:prstGeom prst="rect">
                                      <a:avLst/>
                                    </a:prstGeom>
                                    <a:solidFill>
                                      <a:srgbClr val="FFFFFF"/>
                                    </a:solidFill>
                                  </pic:spPr>
                                </pic:pic>
                              </a:graphicData>
                            </a:graphic>
                          </wp:inline>
                        </w:drawing>
                      </w:r>
                    </w:p>
                  </w:txbxContent>
                </v:textbox>
                <w10:wrap type="square"/>
              </v:shape>
            </w:pict>
          </mc:Fallback>
        </mc:AlternateContent>
      </w:r>
    </w:p>
    <w:p w14:paraId="2DBE456F" w14:textId="1F4FE4AC" w:rsidR="009F0771" w:rsidRDefault="009F0771" w:rsidP="009F0771">
      <w:pPr>
        <w:rPr>
          <w:b/>
          <w:bCs/>
        </w:rPr>
      </w:pPr>
      <w:r>
        <w:br w:type="page"/>
      </w:r>
    </w:p>
    <w:p w14:paraId="777A6E11" w14:textId="77777777" w:rsidR="009F0771" w:rsidRDefault="009F0771" w:rsidP="009F0771">
      <w:pPr>
        <w:rPr>
          <w:b/>
          <w:bCs/>
        </w:rPr>
      </w:pPr>
      <w:r w:rsidRPr="00A41755">
        <w:rPr>
          <w:noProof/>
          <w:sz w:val="24"/>
          <w:szCs w:val="24"/>
        </w:rPr>
        <w:lastRenderedPageBreak/>
        <mc:AlternateContent>
          <mc:Choice Requires="wps">
            <w:drawing>
              <wp:anchor distT="45720" distB="45720" distL="114300" distR="114300" simplePos="0" relativeHeight="251641344" behindDoc="0" locked="0" layoutInCell="1" allowOverlap="1" wp14:anchorId="7BBE8B44" wp14:editId="6D88CF98">
                <wp:simplePos x="0" y="0"/>
                <wp:positionH relativeFrom="column">
                  <wp:posOffset>-67310</wp:posOffset>
                </wp:positionH>
                <wp:positionV relativeFrom="paragraph">
                  <wp:posOffset>-66675</wp:posOffset>
                </wp:positionV>
                <wp:extent cx="6073775" cy="4305300"/>
                <wp:effectExtent l="0" t="0" r="0" b="0"/>
                <wp:wrapSquare wrapText="bothSides"/>
                <wp:docPr id="944435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775" cy="4305300"/>
                        </a:xfrm>
                        <a:prstGeom prst="rect">
                          <a:avLst/>
                        </a:prstGeom>
                        <a:noFill/>
                        <a:ln w="9525">
                          <a:noFill/>
                          <a:miter lim="800000"/>
                          <a:headEnd/>
                          <a:tailEnd/>
                        </a:ln>
                      </wps:spPr>
                      <wps:txbx>
                        <w:txbxContent>
                          <w:p w14:paraId="5C7C5448" w14:textId="77777777" w:rsidR="009F0771" w:rsidRDefault="009F0771" w:rsidP="009F0771">
                            <w:pPr>
                              <w:rPr>
                                <w:sz w:val="24"/>
                                <w:szCs w:val="24"/>
                              </w:rPr>
                            </w:pPr>
                            <w:r w:rsidRPr="00361E42">
                              <w:rPr>
                                <w:b/>
                                <w:bCs/>
                                <w:sz w:val="24"/>
                                <w:szCs w:val="24"/>
                              </w:rPr>
                              <w:t>Figure 5</w:t>
                            </w:r>
                            <w:r w:rsidRPr="00361E42">
                              <w:rPr>
                                <w:sz w:val="24"/>
                                <w:szCs w:val="24"/>
                              </w:rPr>
                              <w:t xml:space="preserve">: 3- and 12-month July probability density distributions for climate divisions 3905 and 4101. </w:t>
                            </w:r>
                          </w:p>
                          <w:p w14:paraId="28BA4418" w14:textId="77777777" w:rsidR="009F0771" w:rsidRPr="00361E42" w:rsidRDefault="009F0771" w:rsidP="009F0771">
                            <w:pPr>
                              <w:rPr>
                                <w:sz w:val="24"/>
                                <w:szCs w:val="24"/>
                              </w:rPr>
                            </w:pPr>
                          </w:p>
                          <w:p w14:paraId="0CD322D1" w14:textId="77777777" w:rsidR="009F0771" w:rsidRPr="00A41755" w:rsidRDefault="009F0771" w:rsidP="009F0771">
                            <w:r>
                              <w:rPr>
                                <w:noProof/>
                              </w:rPr>
                              <w:drawing>
                                <wp:inline distT="0" distB="0" distL="0" distR="0" wp14:anchorId="1AEB5417" wp14:editId="28C08BD0">
                                  <wp:extent cx="5587868" cy="2965178"/>
                                  <wp:effectExtent l="0" t="0" r="0" b="6985"/>
                                  <wp:docPr id="313159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59288" name="Picture 1"/>
                                          <pic:cNvPicPr/>
                                        </pic:nvPicPr>
                                        <pic:blipFill>
                                          <a:blip r:embed="rId51">
                                            <a:extLst>
                                              <a:ext uri="{28A0092B-C50C-407E-A947-70E740481C1C}">
                                                <a14:useLocalDpi xmlns:a14="http://schemas.microsoft.com/office/drawing/2010/main" val="0"/>
                                              </a:ext>
                                            </a:extLst>
                                          </a:blip>
                                          <a:stretch>
                                            <a:fillRect/>
                                          </a:stretch>
                                        </pic:blipFill>
                                        <pic:spPr>
                                          <a:xfrm>
                                            <a:off x="0" y="0"/>
                                            <a:ext cx="5594022" cy="2968443"/>
                                          </a:xfrm>
                                          <a:prstGeom prst="rect">
                                            <a:avLst/>
                                          </a:prstGeom>
                                          <a:solidFill>
                                            <a:srgbClr val="FFFFFF"/>
                                          </a:solid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E8B44" id="_x0000_s1053" type="#_x0000_t202" style="position:absolute;margin-left:-5.3pt;margin-top:-5.25pt;width:478.25pt;height:339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" filled="f" stroked="f">
                <v:textbox>
                  <w:txbxContent>
                    <w:p w14:paraId="5C7C5448" w14:textId="77777777" w:rsidR="009F0771" w:rsidRDefault="009F0771" w:rsidP="009F0771">
                      <w:pPr>
                        <w:rPr>
                          <w:sz w:val="24"/>
                          <w:szCs w:val="24"/>
                        </w:rPr>
                      </w:pPr>
                      <w:r w:rsidRPr="00361E42">
                        <w:rPr>
                          <w:b/>
                          <w:bCs/>
                          <w:sz w:val="24"/>
                          <w:szCs w:val="24"/>
                        </w:rPr>
                        <w:t>Figure 5</w:t>
                      </w:r>
                      <w:r w:rsidRPr="00361E42">
                        <w:rPr>
                          <w:sz w:val="24"/>
                          <w:szCs w:val="24"/>
                        </w:rPr>
                        <w:t xml:space="preserve">: 3- and 12-month July probability density distributions for climate divisions 3905 and 4101. </w:t>
                      </w:r>
                    </w:p>
                    <w:p w14:paraId="28BA4418" w14:textId="77777777" w:rsidR="009F0771" w:rsidRPr="00361E42" w:rsidRDefault="009F0771" w:rsidP="009F0771">
                      <w:pPr>
                        <w:rPr>
                          <w:sz w:val="24"/>
                          <w:szCs w:val="24"/>
                        </w:rPr>
                      </w:pPr>
                    </w:p>
                    <w:p w14:paraId="0CD322D1" w14:textId="77777777" w:rsidR="009F0771" w:rsidRPr="00A41755" w:rsidRDefault="009F0771" w:rsidP="009F0771">
                      <w:r>
                        <w:rPr>
                          <w:noProof/>
                        </w:rPr>
                        <w:drawing>
                          <wp:inline distT="0" distB="0" distL="0" distR="0" wp14:anchorId="1AEB5417" wp14:editId="28C08BD0">
                            <wp:extent cx="5587868" cy="2965178"/>
                            <wp:effectExtent l="0" t="0" r="0" b="6985"/>
                            <wp:docPr id="313159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59288" name="Picture 1"/>
                                    <pic:cNvPicPr/>
                                  </pic:nvPicPr>
                                  <pic:blipFill>
                                    <a:blip r:embed="rId51">
                                      <a:extLst>
                                        <a:ext uri="{28A0092B-C50C-407E-A947-70E740481C1C}">
                                          <a14:useLocalDpi xmlns:a14="http://schemas.microsoft.com/office/drawing/2010/main" val="0"/>
                                        </a:ext>
                                      </a:extLst>
                                    </a:blip>
                                    <a:stretch>
                                      <a:fillRect/>
                                    </a:stretch>
                                  </pic:blipFill>
                                  <pic:spPr>
                                    <a:xfrm>
                                      <a:off x="0" y="0"/>
                                      <a:ext cx="5594022" cy="2968443"/>
                                    </a:xfrm>
                                    <a:prstGeom prst="rect">
                                      <a:avLst/>
                                    </a:prstGeom>
                                    <a:solidFill>
                                      <a:srgbClr val="FFFFFF"/>
                                    </a:solidFill>
                                  </pic:spPr>
                                </pic:pic>
                              </a:graphicData>
                            </a:graphic>
                          </wp:inline>
                        </w:drawing>
                      </w:r>
                    </w:p>
                  </w:txbxContent>
                </v:textbox>
                <w10:wrap type="square"/>
              </v:shape>
            </w:pict>
          </mc:Fallback>
        </mc:AlternateContent>
      </w:r>
      <w:r>
        <w:br w:type="page"/>
      </w:r>
    </w:p>
    <w:p w14:paraId="2EDD6B9A" w14:textId="77777777" w:rsidR="009F0771" w:rsidRDefault="009F0771" w:rsidP="009F0771">
      <w:pPr>
        <w:rPr>
          <w:b/>
          <w:bCs/>
        </w:rPr>
      </w:pPr>
      <w:r w:rsidRPr="00A41755">
        <w:rPr>
          <w:noProof/>
          <w:sz w:val="24"/>
          <w:szCs w:val="24"/>
        </w:rPr>
        <w:lastRenderedPageBreak/>
        <mc:AlternateContent>
          <mc:Choice Requires="wps">
            <w:drawing>
              <wp:anchor distT="45720" distB="45720" distL="114300" distR="114300" simplePos="0" relativeHeight="251642368" behindDoc="0" locked="0" layoutInCell="1" allowOverlap="1" wp14:anchorId="6F4C39B6" wp14:editId="3490DE40">
                <wp:simplePos x="0" y="0"/>
                <wp:positionH relativeFrom="column">
                  <wp:posOffset>-76200</wp:posOffset>
                </wp:positionH>
                <wp:positionV relativeFrom="paragraph">
                  <wp:posOffset>-66675</wp:posOffset>
                </wp:positionV>
                <wp:extent cx="6013450" cy="8591550"/>
                <wp:effectExtent l="0" t="0" r="0" b="0"/>
                <wp:wrapSquare wrapText="bothSides"/>
                <wp:docPr id="112463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8591550"/>
                        </a:xfrm>
                        <a:prstGeom prst="rect">
                          <a:avLst/>
                        </a:prstGeom>
                        <a:noFill/>
                        <a:ln w="9525">
                          <a:noFill/>
                          <a:miter lim="800000"/>
                          <a:headEnd/>
                          <a:tailEnd/>
                        </a:ln>
                      </wps:spPr>
                      <wps:txbx>
                        <w:txbxContent>
                          <w:p w14:paraId="63620A41" w14:textId="77777777" w:rsidR="009F0771" w:rsidRDefault="009F0771" w:rsidP="009F0771">
                            <w:pPr>
                              <w:rPr>
                                <w:sz w:val="24"/>
                                <w:szCs w:val="24"/>
                              </w:rPr>
                            </w:pPr>
                            <w:r w:rsidRPr="00361E42">
                              <w:rPr>
                                <w:b/>
                                <w:bCs/>
                                <w:sz w:val="24"/>
                                <w:szCs w:val="24"/>
                              </w:rPr>
                              <w:t>Figure 6</w:t>
                            </w:r>
                            <w:r w:rsidRPr="00361E42">
                              <w:rPr>
                                <w:sz w:val="24"/>
                                <w:szCs w:val="24"/>
                              </w:rPr>
                              <w:t>: 3-month July drought severity maps for each base period for July 2021. The lowermost panel illustrates the July 2021 USDM map.</w:t>
                            </w:r>
                          </w:p>
                          <w:p w14:paraId="433041FF" w14:textId="77777777" w:rsidR="009F0771" w:rsidRPr="00361E42" w:rsidRDefault="009F0771" w:rsidP="009F0771">
                            <w:pPr>
                              <w:rPr>
                                <w:sz w:val="24"/>
                                <w:szCs w:val="24"/>
                              </w:rPr>
                            </w:pPr>
                          </w:p>
                          <w:p w14:paraId="2D609A12" w14:textId="77777777" w:rsidR="009F0771" w:rsidRPr="00A41755" w:rsidRDefault="009F0771" w:rsidP="009F0771">
                            <w:r>
                              <w:rPr>
                                <w:noProof/>
                              </w:rPr>
                              <w:drawing>
                                <wp:inline distT="0" distB="0" distL="0" distR="0" wp14:anchorId="6E03747C" wp14:editId="7C6DABD2">
                                  <wp:extent cx="5810250" cy="7519149"/>
                                  <wp:effectExtent l="0" t="0" r="0" b="5715"/>
                                  <wp:docPr id="1135033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33582" name="Picture 1"/>
                                          <pic:cNvPicPr/>
                                        </pic:nvPicPr>
                                        <pic:blipFill>
                                          <a:blip r:embed="rId52">
                                            <a:extLst>
                                              <a:ext uri="{28A0092B-C50C-407E-A947-70E740481C1C}">
                                                <a14:useLocalDpi xmlns:a14="http://schemas.microsoft.com/office/drawing/2010/main" val="0"/>
                                              </a:ext>
                                            </a:extLst>
                                          </a:blip>
                                          <a:stretch>
                                            <a:fillRect/>
                                          </a:stretch>
                                        </pic:blipFill>
                                        <pic:spPr>
                                          <a:xfrm>
                                            <a:off x="0" y="0"/>
                                            <a:ext cx="5831774" cy="754700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C39B6" id="_x0000_s1054" type="#_x0000_t202" style="position:absolute;margin-left:-6pt;margin-top:-5.25pt;width:473.5pt;height:676.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" filled="f" stroked="f">
                <v:textbox>
                  <w:txbxContent>
                    <w:p w14:paraId="63620A41" w14:textId="77777777" w:rsidR="009F0771" w:rsidRDefault="009F0771" w:rsidP="009F0771">
                      <w:pPr>
                        <w:rPr>
                          <w:sz w:val="24"/>
                          <w:szCs w:val="24"/>
                        </w:rPr>
                      </w:pPr>
                      <w:r w:rsidRPr="00361E42">
                        <w:rPr>
                          <w:b/>
                          <w:bCs/>
                          <w:sz w:val="24"/>
                          <w:szCs w:val="24"/>
                        </w:rPr>
                        <w:t>Figure 6</w:t>
                      </w:r>
                      <w:r w:rsidRPr="00361E42">
                        <w:rPr>
                          <w:sz w:val="24"/>
                          <w:szCs w:val="24"/>
                        </w:rPr>
                        <w:t>: 3-month July drought severity maps for each base period for July 2021. The lowermost panel illustrates the July 2021 USDM map.</w:t>
                      </w:r>
                    </w:p>
                    <w:p w14:paraId="433041FF" w14:textId="77777777" w:rsidR="009F0771" w:rsidRPr="00361E42" w:rsidRDefault="009F0771" w:rsidP="009F0771">
                      <w:pPr>
                        <w:rPr>
                          <w:sz w:val="24"/>
                          <w:szCs w:val="24"/>
                        </w:rPr>
                      </w:pPr>
                    </w:p>
                    <w:p w14:paraId="2D609A12" w14:textId="77777777" w:rsidR="009F0771" w:rsidRPr="00A41755" w:rsidRDefault="009F0771" w:rsidP="009F0771">
                      <w:r>
                        <w:rPr>
                          <w:noProof/>
                        </w:rPr>
                        <w:drawing>
                          <wp:inline distT="0" distB="0" distL="0" distR="0" wp14:anchorId="6E03747C" wp14:editId="7C6DABD2">
                            <wp:extent cx="5810250" cy="7519149"/>
                            <wp:effectExtent l="0" t="0" r="0" b="5715"/>
                            <wp:docPr id="1135033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33582" name="Picture 1"/>
                                    <pic:cNvPicPr/>
                                  </pic:nvPicPr>
                                  <pic:blipFill>
                                    <a:blip r:embed="rId52">
                                      <a:extLst>
                                        <a:ext uri="{28A0092B-C50C-407E-A947-70E740481C1C}">
                                          <a14:useLocalDpi xmlns:a14="http://schemas.microsoft.com/office/drawing/2010/main" val="0"/>
                                        </a:ext>
                                      </a:extLst>
                                    </a:blip>
                                    <a:stretch>
                                      <a:fillRect/>
                                    </a:stretch>
                                  </pic:blipFill>
                                  <pic:spPr>
                                    <a:xfrm>
                                      <a:off x="0" y="0"/>
                                      <a:ext cx="5831774" cy="7547003"/>
                                    </a:xfrm>
                                    <a:prstGeom prst="rect">
                                      <a:avLst/>
                                    </a:prstGeom>
                                  </pic:spPr>
                                </pic:pic>
                              </a:graphicData>
                            </a:graphic>
                          </wp:inline>
                        </w:drawing>
                      </w:r>
                    </w:p>
                  </w:txbxContent>
                </v:textbox>
                <w10:wrap type="square"/>
              </v:shape>
            </w:pict>
          </mc:Fallback>
        </mc:AlternateContent>
      </w:r>
      <w:r>
        <w:br w:type="page"/>
      </w:r>
    </w:p>
    <w:p w14:paraId="7F75BC4C" w14:textId="77777777" w:rsidR="009F0771" w:rsidRDefault="009F0771" w:rsidP="009F0771">
      <w:pPr>
        <w:rPr>
          <w:b/>
          <w:bCs/>
        </w:rPr>
      </w:pPr>
      <w:r w:rsidRPr="00A41755">
        <w:rPr>
          <w:noProof/>
          <w:sz w:val="24"/>
          <w:szCs w:val="24"/>
        </w:rPr>
        <w:lastRenderedPageBreak/>
        <mc:AlternateContent>
          <mc:Choice Requires="wps">
            <w:drawing>
              <wp:anchor distT="45720" distB="45720" distL="114300" distR="114300" simplePos="0" relativeHeight="251643392" behindDoc="0" locked="0" layoutInCell="1" allowOverlap="1" wp14:anchorId="20910732" wp14:editId="34AB039C">
                <wp:simplePos x="0" y="0"/>
                <wp:positionH relativeFrom="column">
                  <wp:posOffset>-76505</wp:posOffset>
                </wp:positionH>
                <wp:positionV relativeFrom="paragraph">
                  <wp:posOffset>-58420</wp:posOffset>
                </wp:positionV>
                <wp:extent cx="5559425" cy="8660765"/>
                <wp:effectExtent l="0" t="0" r="0" b="0"/>
                <wp:wrapSquare wrapText="bothSides"/>
                <wp:docPr id="1860746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9425" cy="8660765"/>
                        </a:xfrm>
                        <a:prstGeom prst="rect">
                          <a:avLst/>
                        </a:prstGeom>
                        <a:noFill/>
                        <a:ln w="9525">
                          <a:noFill/>
                          <a:miter lim="800000"/>
                          <a:headEnd/>
                          <a:tailEnd/>
                        </a:ln>
                      </wps:spPr>
                      <wps:txbx>
                        <w:txbxContent>
                          <w:p w14:paraId="1DF0CA9E" w14:textId="77777777" w:rsidR="009F0771" w:rsidRDefault="009F0771" w:rsidP="009F0771">
                            <w:pPr>
                              <w:rPr>
                                <w:sz w:val="24"/>
                                <w:szCs w:val="24"/>
                              </w:rPr>
                            </w:pPr>
                            <w:r w:rsidRPr="00361E42">
                              <w:rPr>
                                <w:b/>
                                <w:bCs/>
                                <w:sz w:val="24"/>
                                <w:szCs w:val="24"/>
                              </w:rPr>
                              <w:t>Figure 7</w:t>
                            </w:r>
                            <w:r w:rsidRPr="00361E42">
                              <w:rPr>
                                <w:sz w:val="24"/>
                                <w:szCs w:val="24"/>
                              </w:rPr>
                              <w:t>: 12-month July drought severity maps for each base period for July 2021. The lowermost panel illustrates the July 2021 USDM map.</w:t>
                            </w:r>
                          </w:p>
                          <w:p w14:paraId="3999E079" w14:textId="77777777" w:rsidR="009F0771" w:rsidRPr="00361E42" w:rsidRDefault="009F0771" w:rsidP="009F0771">
                            <w:pPr>
                              <w:rPr>
                                <w:sz w:val="24"/>
                                <w:szCs w:val="24"/>
                              </w:rPr>
                            </w:pPr>
                          </w:p>
                          <w:p w14:paraId="5F4549F6" w14:textId="77777777" w:rsidR="009F0771" w:rsidRPr="00A41755" w:rsidRDefault="009F0771" w:rsidP="009F0771">
                            <w:r>
                              <w:rPr>
                                <w:noProof/>
                              </w:rPr>
                              <w:drawing>
                                <wp:inline distT="0" distB="0" distL="0" distR="0" wp14:anchorId="00335191" wp14:editId="0DB60706">
                                  <wp:extent cx="5772150" cy="7469840"/>
                                  <wp:effectExtent l="0" t="0" r="0" b="0"/>
                                  <wp:docPr id="1398742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42445" name="Picture 1"/>
                                          <pic:cNvPicPr/>
                                        </pic:nvPicPr>
                                        <pic:blipFill>
                                          <a:blip r:embed="rId53">
                                            <a:extLst>
                                              <a:ext uri="{28A0092B-C50C-407E-A947-70E740481C1C}">
                                                <a14:useLocalDpi xmlns:a14="http://schemas.microsoft.com/office/drawing/2010/main" val="0"/>
                                              </a:ext>
                                            </a:extLst>
                                          </a:blip>
                                          <a:stretch>
                                            <a:fillRect/>
                                          </a:stretch>
                                        </pic:blipFill>
                                        <pic:spPr>
                                          <a:xfrm>
                                            <a:off x="0" y="0"/>
                                            <a:ext cx="5778681" cy="7478291"/>
                                          </a:xfrm>
                                          <a:prstGeom prst="rect">
                                            <a:avLst/>
                                          </a:prstGeom>
                                          <a:solidFill>
                                            <a:srgbClr val="FFFFFF"/>
                                          </a:solid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10732" id="_x0000_s1055" type="#_x0000_t202" style="position:absolute;margin-left:-6pt;margin-top:-4.6pt;width:437.75pt;height:681.95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" filled="f" stroked="f">
                <v:textbox>
                  <w:txbxContent>
                    <w:p w14:paraId="1DF0CA9E" w14:textId="77777777" w:rsidR="009F0771" w:rsidRDefault="009F0771" w:rsidP="009F0771">
                      <w:pPr>
                        <w:rPr>
                          <w:sz w:val="24"/>
                          <w:szCs w:val="24"/>
                        </w:rPr>
                      </w:pPr>
                      <w:r w:rsidRPr="00361E42">
                        <w:rPr>
                          <w:b/>
                          <w:bCs/>
                          <w:sz w:val="24"/>
                          <w:szCs w:val="24"/>
                        </w:rPr>
                        <w:t>Figure 7</w:t>
                      </w:r>
                      <w:r w:rsidRPr="00361E42">
                        <w:rPr>
                          <w:sz w:val="24"/>
                          <w:szCs w:val="24"/>
                        </w:rPr>
                        <w:t>: 12-month July drought severity maps for each base period for July 2021. The lowermost panel illustrates the July 2021 USDM map.</w:t>
                      </w:r>
                    </w:p>
                    <w:p w14:paraId="3999E079" w14:textId="77777777" w:rsidR="009F0771" w:rsidRPr="00361E42" w:rsidRDefault="009F0771" w:rsidP="009F0771">
                      <w:pPr>
                        <w:rPr>
                          <w:sz w:val="24"/>
                          <w:szCs w:val="24"/>
                        </w:rPr>
                      </w:pPr>
                    </w:p>
                    <w:p w14:paraId="5F4549F6" w14:textId="77777777" w:rsidR="009F0771" w:rsidRPr="00A41755" w:rsidRDefault="009F0771" w:rsidP="009F0771">
                      <w:r>
                        <w:rPr>
                          <w:noProof/>
                        </w:rPr>
                        <w:drawing>
                          <wp:inline distT="0" distB="0" distL="0" distR="0" wp14:anchorId="00335191" wp14:editId="0DB60706">
                            <wp:extent cx="5772150" cy="7469840"/>
                            <wp:effectExtent l="0" t="0" r="0" b="0"/>
                            <wp:docPr id="1398742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42445" name="Picture 1"/>
                                    <pic:cNvPicPr/>
                                  </pic:nvPicPr>
                                  <pic:blipFill>
                                    <a:blip r:embed="rId53">
                                      <a:extLst>
                                        <a:ext uri="{28A0092B-C50C-407E-A947-70E740481C1C}">
                                          <a14:useLocalDpi xmlns:a14="http://schemas.microsoft.com/office/drawing/2010/main" val="0"/>
                                        </a:ext>
                                      </a:extLst>
                                    </a:blip>
                                    <a:stretch>
                                      <a:fillRect/>
                                    </a:stretch>
                                  </pic:blipFill>
                                  <pic:spPr>
                                    <a:xfrm>
                                      <a:off x="0" y="0"/>
                                      <a:ext cx="5778681" cy="7478291"/>
                                    </a:xfrm>
                                    <a:prstGeom prst="rect">
                                      <a:avLst/>
                                    </a:prstGeom>
                                    <a:solidFill>
                                      <a:srgbClr val="FFFFFF"/>
                                    </a:solidFill>
                                  </pic:spPr>
                                </pic:pic>
                              </a:graphicData>
                            </a:graphic>
                          </wp:inline>
                        </w:drawing>
                      </w:r>
                    </w:p>
                  </w:txbxContent>
                </v:textbox>
                <w10:wrap type="square"/>
              </v:shape>
            </w:pict>
          </mc:Fallback>
        </mc:AlternateContent>
      </w:r>
      <w:r>
        <w:br w:type="page"/>
      </w:r>
    </w:p>
    <w:p w14:paraId="62C5A924" w14:textId="77777777" w:rsidR="009F0771" w:rsidRDefault="009F0771" w:rsidP="009F0771">
      <w:pPr>
        <w:rPr>
          <w:b/>
          <w:bCs/>
        </w:rPr>
      </w:pPr>
      <w:r w:rsidRPr="00A41755">
        <w:rPr>
          <w:noProof/>
          <w:sz w:val="24"/>
          <w:szCs w:val="24"/>
        </w:rPr>
        <w:lastRenderedPageBreak/>
        <mc:AlternateContent>
          <mc:Choice Requires="wps">
            <w:drawing>
              <wp:anchor distT="45720" distB="45720" distL="114300" distR="114300" simplePos="0" relativeHeight="251644416" behindDoc="0" locked="0" layoutInCell="1" allowOverlap="1" wp14:anchorId="4E51CB2C" wp14:editId="1FB640A8">
                <wp:simplePos x="0" y="0"/>
                <wp:positionH relativeFrom="column">
                  <wp:posOffset>-76200</wp:posOffset>
                </wp:positionH>
                <wp:positionV relativeFrom="paragraph">
                  <wp:posOffset>-66675</wp:posOffset>
                </wp:positionV>
                <wp:extent cx="6153150" cy="5684520"/>
                <wp:effectExtent l="0" t="0" r="0" b="0"/>
                <wp:wrapSquare wrapText="bothSides"/>
                <wp:docPr id="2111964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5684520"/>
                        </a:xfrm>
                        <a:prstGeom prst="rect">
                          <a:avLst/>
                        </a:prstGeom>
                        <a:noFill/>
                        <a:ln w="9525">
                          <a:noFill/>
                          <a:miter lim="800000"/>
                          <a:headEnd/>
                          <a:tailEnd/>
                        </a:ln>
                      </wps:spPr>
                      <wps:txbx>
                        <w:txbxContent>
                          <w:p w14:paraId="0A70D655" w14:textId="77777777" w:rsidR="009F0771" w:rsidRDefault="009F0771" w:rsidP="009F0771">
                            <w:pPr>
                              <w:rPr>
                                <w:sz w:val="24"/>
                                <w:szCs w:val="24"/>
                              </w:rPr>
                            </w:pPr>
                            <w:r w:rsidRPr="00361E42">
                              <w:rPr>
                                <w:b/>
                                <w:bCs/>
                                <w:sz w:val="24"/>
                                <w:szCs w:val="24"/>
                              </w:rPr>
                              <w:t>Figure 8</w:t>
                            </w:r>
                            <w:r w:rsidRPr="00361E42">
                              <w:rPr>
                                <w:sz w:val="24"/>
                                <w:szCs w:val="24"/>
                              </w:rPr>
                              <w:t>: Differential drought severity between base period 7 and base period 8 according to the 3-month SPI.</w:t>
                            </w:r>
                          </w:p>
                          <w:p w14:paraId="25DB28D0" w14:textId="77777777" w:rsidR="009F0771" w:rsidRPr="00361E42" w:rsidRDefault="009F0771" w:rsidP="009F0771">
                            <w:pPr>
                              <w:rPr>
                                <w:sz w:val="24"/>
                                <w:szCs w:val="24"/>
                              </w:rPr>
                            </w:pPr>
                          </w:p>
                          <w:p w14:paraId="63B9744C" w14:textId="77777777" w:rsidR="009F0771" w:rsidRPr="00A41755" w:rsidRDefault="009F0771" w:rsidP="009F0771">
                            <w:r>
                              <w:rPr>
                                <w:noProof/>
                              </w:rPr>
                              <w:drawing>
                                <wp:inline distT="0" distB="0" distL="0" distR="0" wp14:anchorId="5CAF856A" wp14:editId="21198712">
                                  <wp:extent cx="5655604" cy="4370237"/>
                                  <wp:effectExtent l="0" t="0" r="2540" b="0"/>
                                  <wp:docPr id="1467395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95262" name="Picture 1"/>
                                          <pic:cNvPicPr/>
                                        </pic:nvPicPr>
                                        <pic:blipFill>
                                          <a:blip r:embed="rId54">
                                            <a:extLst>
                                              <a:ext uri="{28A0092B-C50C-407E-A947-70E740481C1C}">
                                                <a14:useLocalDpi xmlns:a14="http://schemas.microsoft.com/office/drawing/2010/main" val="0"/>
                                              </a:ext>
                                            </a:extLst>
                                          </a:blip>
                                          <a:stretch>
                                            <a:fillRect/>
                                          </a:stretch>
                                        </pic:blipFill>
                                        <pic:spPr>
                                          <a:xfrm>
                                            <a:off x="0" y="0"/>
                                            <a:ext cx="5692491" cy="4398741"/>
                                          </a:xfrm>
                                          <a:prstGeom prst="rect">
                                            <a:avLst/>
                                          </a:prstGeom>
                                          <a:solidFill>
                                            <a:srgbClr val="FFFFFF"/>
                                          </a:solid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1CB2C" id="_x0000_s1056" type="#_x0000_t202" style="position:absolute;margin-left:-6pt;margin-top:-5.25pt;width:484.5pt;height:447.6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" filled="f" stroked="f">
                <v:textbox>
                  <w:txbxContent>
                    <w:p w14:paraId="0A70D655" w14:textId="77777777" w:rsidR="009F0771" w:rsidRDefault="009F0771" w:rsidP="009F0771">
                      <w:pPr>
                        <w:rPr>
                          <w:sz w:val="24"/>
                          <w:szCs w:val="24"/>
                        </w:rPr>
                      </w:pPr>
                      <w:r w:rsidRPr="00361E42">
                        <w:rPr>
                          <w:b/>
                          <w:bCs/>
                          <w:sz w:val="24"/>
                          <w:szCs w:val="24"/>
                        </w:rPr>
                        <w:t>Figure 8</w:t>
                      </w:r>
                      <w:r w:rsidRPr="00361E42">
                        <w:rPr>
                          <w:sz w:val="24"/>
                          <w:szCs w:val="24"/>
                        </w:rPr>
                        <w:t>: Differential drought severity between base period 7 and base period 8 according to the 3-month SPI.</w:t>
                      </w:r>
                    </w:p>
                    <w:p w14:paraId="25DB28D0" w14:textId="77777777" w:rsidR="009F0771" w:rsidRPr="00361E42" w:rsidRDefault="009F0771" w:rsidP="009F0771">
                      <w:pPr>
                        <w:rPr>
                          <w:sz w:val="24"/>
                          <w:szCs w:val="24"/>
                        </w:rPr>
                      </w:pPr>
                    </w:p>
                    <w:p w14:paraId="63B9744C" w14:textId="77777777" w:rsidR="009F0771" w:rsidRPr="00A41755" w:rsidRDefault="009F0771" w:rsidP="009F0771">
                      <w:r>
                        <w:rPr>
                          <w:noProof/>
                        </w:rPr>
                        <w:drawing>
                          <wp:inline distT="0" distB="0" distL="0" distR="0" wp14:anchorId="5CAF856A" wp14:editId="21198712">
                            <wp:extent cx="5655604" cy="4370237"/>
                            <wp:effectExtent l="0" t="0" r="2540" b="0"/>
                            <wp:docPr id="1467395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95262" name="Picture 1"/>
                                    <pic:cNvPicPr/>
                                  </pic:nvPicPr>
                                  <pic:blipFill>
                                    <a:blip r:embed="rId54">
                                      <a:extLst>
                                        <a:ext uri="{28A0092B-C50C-407E-A947-70E740481C1C}">
                                          <a14:useLocalDpi xmlns:a14="http://schemas.microsoft.com/office/drawing/2010/main" val="0"/>
                                        </a:ext>
                                      </a:extLst>
                                    </a:blip>
                                    <a:stretch>
                                      <a:fillRect/>
                                    </a:stretch>
                                  </pic:blipFill>
                                  <pic:spPr>
                                    <a:xfrm>
                                      <a:off x="0" y="0"/>
                                      <a:ext cx="5692491" cy="4398741"/>
                                    </a:xfrm>
                                    <a:prstGeom prst="rect">
                                      <a:avLst/>
                                    </a:prstGeom>
                                    <a:solidFill>
                                      <a:srgbClr val="FFFFFF"/>
                                    </a:solidFill>
                                  </pic:spPr>
                                </pic:pic>
                              </a:graphicData>
                            </a:graphic>
                          </wp:inline>
                        </w:drawing>
                      </w:r>
                    </w:p>
                  </w:txbxContent>
                </v:textbox>
                <w10:wrap type="square"/>
              </v:shape>
            </w:pict>
          </mc:Fallback>
        </mc:AlternateContent>
      </w:r>
      <w:r>
        <w:br w:type="page"/>
      </w:r>
    </w:p>
    <w:p w14:paraId="53F6BBE5" w14:textId="77777777" w:rsidR="009F0771" w:rsidRDefault="009F0771" w:rsidP="009F0771">
      <w:pPr>
        <w:rPr>
          <w:b/>
          <w:bCs/>
        </w:rPr>
      </w:pPr>
      <w:r w:rsidRPr="00A41755">
        <w:rPr>
          <w:noProof/>
          <w:sz w:val="24"/>
          <w:szCs w:val="24"/>
        </w:rPr>
        <w:lastRenderedPageBreak/>
        <mc:AlternateContent>
          <mc:Choice Requires="wps">
            <w:drawing>
              <wp:anchor distT="45720" distB="45720" distL="114300" distR="114300" simplePos="0" relativeHeight="251645440" behindDoc="0" locked="0" layoutInCell="1" allowOverlap="1" wp14:anchorId="29C3A435" wp14:editId="2DDB1D5D">
                <wp:simplePos x="0" y="0"/>
                <wp:positionH relativeFrom="column">
                  <wp:posOffset>-67310</wp:posOffset>
                </wp:positionH>
                <wp:positionV relativeFrom="paragraph">
                  <wp:posOffset>-57150</wp:posOffset>
                </wp:positionV>
                <wp:extent cx="6143625" cy="4842510"/>
                <wp:effectExtent l="0" t="0" r="0" b="0"/>
                <wp:wrapSquare wrapText="bothSides"/>
                <wp:docPr id="252295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842510"/>
                        </a:xfrm>
                        <a:prstGeom prst="rect">
                          <a:avLst/>
                        </a:prstGeom>
                        <a:noFill/>
                        <a:ln w="9525">
                          <a:noFill/>
                          <a:miter lim="800000"/>
                          <a:headEnd/>
                          <a:tailEnd/>
                        </a:ln>
                      </wps:spPr>
                      <wps:txbx>
                        <w:txbxContent>
                          <w:p w14:paraId="4E4D82AF" w14:textId="77777777" w:rsidR="009F0771" w:rsidRDefault="009F0771" w:rsidP="009F0771">
                            <w:pPr>
                              <w:rPr>
                                <w:sz w:val="24"/>
                                <w:szCs w:val="24"/>
                              </w:rPr>
                            </w:pPr>
                            <w:r w:rsidRPr="00361E42">
                              <w:rPr>
                                <w:b/>
                                <w:bCs/>
                                <w:sz w:val="24"/>
                                <w:szCs w:val="24"/>
                              </w:rPr>
                              <w:t>Figure 9</w:t>
                            </w:r>
                            <w:r w:rsidRPr="00361E42">
                              <w:rPr>
                                <w:sz w:val="24"/>
                                <w:szCs w:val="24"/>
                              </w:rPr>
                              <w:t>: Differential drought severity between base period 7 and base period 8 according to the 12-month SPI.</w:t>
                            </w:r>
                          </w:p>
                          <w:p w14:paraId="0E9B5C2D" w14:textId="77777777" w:rsidR="009F0771" w:rsidRPr="00361E42" w:rsidRDefault="009F0771" w:rsidP="009F0771">
                            <w:pPr>
                              <w:rPr>
                                <w:sz w:val="24"/>
                                <w:szCs w:val="24"/>
                              </w:rPr>
                            </w:pPr>
                          </w:p>
                          <w:p w14:paraId="792BF3B3" w14:textId="77777777" w:rsidR="009F0771" w:rsidRPr="00A41755" w:rsidRDefault="009F0771" w:rsidP="009F0771">
                            <w:r>
                              <w:rPr>
                                <w:noProof/>
                              </w:rPr>
                              <w:drawing>
                                <wp:inline distT="0" distB="0" distL="0" distR="0" wp14:anchorId="43C846C4" wp14:editId="116D5EC6">
                                  <wp:extent cx="5532120" cy="4274820"/>
                                  <wp:effectExtent l="0" t="0" r="0" b="0"/>
                                  <wp:docPr id="990959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59394" name="Picture 1"/>
                                          <pic:cNvPicPr/>
                                        </pic:nvPicPr>
                                        <pic:blipFill>
                                          <a:blip r:embed="rId55">
                                            <a:extLst>
                                              <a:ext uri="{28A0092B-C50C-407E-A947-70E740481C1C}">
                                                <a14:useLocalDpi xmlns:a14="http://schemas.microsoft.com/office/drawing/2010/main" val="0"/>
                                              </a:ext>
                                            </a:extLst>
                                          </a:blip>
                                          <a:stretch>
                                            <a:fillRect/>
                                          </a:stretch>
                                        </pic:blipFill>
                                        <pic:spPr>
                                          <a:xfrm>
                                            <a:off x="0" y="0"/>
                                            <a:ext cx="5539155" cy="4280256"/>
                                          </a:xfrm>
                                          <a:prstGeom prst="rect">
                                            <a:avLst/>
                                          </a:prstGeom>
                                          <a:solidFill>
                                            <a:srgbClr val="FFFFFF"/>
                                          </a:solid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3A435" id="_x0000_s1057" type="#_x0000_t202" style="position:absolute;margin-left:-5.3pt;margin-top:-4.5pt;width:483.75pt;height:381.3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" filled="f" stroked="f">
                <v:textbox>
                  <w:txbxContent>
                    <w:p w14:paraId="4E4D82AF" w14:textId="77777777" w:rsidR="009F0771" w:rsidRDefault="009F0771" w:rsidP="009F0771">
                      <w:pPr>
                        <w:rPr>
                          <w:sz w:val="24"/>
                          <w:szCs w:val="24"/>
                        </w:rPr>
                      </w:pPr>
                      <w:r w:rsidRPr="00361E42">
                        <w:rPr>
                          <w:b/>
                          <w:bCs/>
                          <w:sz w:val="24"/>
                          <w:szCs w:val="24"/>
                        </w:rPr>
                        <w:t>Figure 9</w:t>
                      </w:r>
                      <w:r w:rsidRPr="00361E42">
                        <w:rPr>
                          <w:sz w:val="24"/>
                          <w:szCs w:val="24"/>
                        </w:rPr>
                        <w:t>: Differential drought severity between base period 7 and base period 8 according to the 12-month SPI.</w:t>
                      </w:r>
                    </w:p>
                    <w:p w14:paraId="0E9B5C2D" w14:textId="77777777" w:rsidR="009F0771" w:rsidRPr="00361E42" w:rsidRDefault="009F0771" w:rsidP="009F0771">
                      <w:pPr>
                        <w:rPr>
                          <w:sz w:val="24"/>
                          <w:szCs w:val="24"/>
                        </w:rPr>
                      </w:pPr>
                    </w:p>
                    <w:p w14:paraId="792BF3B3" w14:textId="77777777" w:rsidR="009F0771" w:rsidRPr="00A41755" w:rsidRDefault="009F0771" w:rsidP="009F0771">
                      <w:r>
                        <w:rPr>
                          <w:noProof/>
                        </w:rPr>
                        <w:drawing>
                          <wp:inline distT="0" distB="0" distL="0" distR="0" wp14:anchorId="43C846C4" wp14:editId="116D5EC6">
                            <wp:extent cx="5532120" cy="4274820"/>
                            <wp:effectExtent l="0" t="0" r="0" b="0"/>
                            <wp:docPr id="990959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59394" name="Picture 1"/>
                                    <pic:cNvPicPr/>
                                  </pic:nvPicPr>
                                  <pic:blipFill>
                                    <a:blip r:embed="rId55">
                                      <a:extLst>
                                        <a:ext uri="{28A0092B-C50C-407E-A947-70E740481C1C}">
                                          <a14:useLocalDpi xmlns:a14="http://schemas.microsoft.com/office/drawing/2010/main" val="0"/>
                                        </a:ext>
                                      </a:extLst>
                                    </a:blip>
                                    <a:stretch>
                                      <a:fillRect/>
                                    </a:stretch>
                                  </pic:blipFill>
                                  <pic:spPr>
                                    <a:xfrm>
                                      <a:off x="0" y="0"/>
                                      <a:ext cx="5539155" cy="4280256"/>
                                    </a:xfrm>
                                    <a:prstGeom prst="rect">
                                      <a:avLst/>
                                    </a:prstGeom>
                                    <a:solidFill>
                                      <a:srgbClr val="FFFFFF"/>
                                    </a:solidFill>
                                  </pic:spPr>
                                </pic:pic>
                              </a:graphicData>
                            </a:graphic>
                          </wp:inline>
                        </w:drawing>
                      </w:r>
                    </w:p>
                  </w:txbxContent>
                </v:textbox>
                <w10:wrap type="square"/>
              </v:shape>
            </w:pict>
          </mc:Fallback>
        </mc:AlternateContent>
      </w:r>
      <w:r>
        <w:br w:type="page"/>
      </w:r>
    </w:p>
    <w:p w14:paraId="3B9316A9" w14:textId="77777777" w:rsidR="009F0771" w:rsidRPr="00361E42" w:rsidRDefault="009F0771" w:rsidP="00D72B59">
      <w:pPr>
        <w:pStyle w:val="Heading1"/>
        <w:spacing w:before="0"/>
        <w:ind w:left="0" w:right="0"/>
        <w:rPr>
          <w:sz w:val="24"/>
          <w:szCs w:val="24"/>
        </w:rPr>
      </w:pPr>
      <w:r w:rsidRPr="00361E42">
        <w:rPr>
          <w:sz w:val="24"/>
          <w:szCs w:val="24"/>
        </w:rPr>
        <w:lastRenderedPageBreak/>
        <w:t>CHAPTER</w:t>
      </w:r>
      <w:r w:rsidRPr="00361E42">
        <w:rPr>
          <w:spacing w:val="-8"/>
          <w:sz w:val="24"/>
          <w:szCs w:val="24"/>
        </w:rPr>
        <w:t xml:space="preserve"> </w:t>
      </w:r>
      <w:r w:rsidRPr="00361E42">
        <w:rPr>
          <w:sz w:val="24"/>
          <w:szCs w:val="24"/>
        </w:rPr>
        <w:t>5:</w:t>
      </w:r>
      <w:r w:rsidRPr="00361E42">
        <w:rPr>
          <w:spacing w:val="-9"/>
          <w:sz w:val="24"/>
          <w:szCs w:val="24"/>
        </w:rPr>
        <w:t xml:space="preserve"> </w:t>
      </w:r>
      <w:r w:rsidRPr="00361E42">
        <w:rPr>
          <w:spacing w:val="-2"/>
          <w:sz w:val="24"/>
          <w:szCs w:val="24"/>
        </w:rPr>
        <w:t>CONCLUSION</w:t>
      </w:r>
    </w:p>
    <w:p w14:paraId="14D91C67" w14:textId="77777777" w:rsidR="009F0771" w:rsidRPr="00361E42" w:rsidRDefault="009F0771" w:rsidP="008F0695">
      <w:pPr>
        <w:pStyle w:val="BodyText"/>
        <w:spacing w:before="240" w:line="480" w:lineRule="auto"/>
        <w:rPr>
          <w:bCs/>
        </w:rPr>
      </w:pPr>
      <w:r w:rsidRPr="00361E42">
        <w:rPr>
          <w:bCs/>
        </w:rPr>
        <w:t>The regional subjectivity of drought is perhaps one of its most complicating factors, and is a driving force behind the vast array of indices used to monitor its onset and severity. However, as discussed in Chapter 1, rather than continuing to develop new indices to monitor different aspects of drought, the scientific community should instead focus on improving the monitoring tools already in circulation. The SPI is one of the most prevalent drought indices in circulation both operationally and in the research setting because it requires only precipitation data to be computed, it can be calculated at various time scales, and it is normalized with respect to location, allowing it to be comparable across regions with different climates. Further, the index only requires precipitation data to be computed and the computational procedure is far less complex than other common drought indices such as the Palmer Drought Severity Index (PDSI) or the Standardized Precipitation Evapotranspiration Index (SPEI). Nonetheless, the results of this dissertation shed light on a major weakness of the SPI, especially in the context of a changing climate, and that is its sensitivity to the base period used as a climatologically representati</w:t>
      </w:r>
      <w:r>
        <w:rPr>
          <w:bCs/>
        </w:rPr>
        <w:t>ve</w:t>
      </w:r>
      <w:r w:rsidRPr="00361E42">
        <w:rPr>
          <w:bCs/>
        </w:rPr>
        <w:t xml:space="preserve"> reference frame. The </w:t>
      </w:r>
      <w:r>
        <w:rPr>
          <w:bCs/>
        </w:rPr>
        <w:t xml:space="preserve">occurrence and </w:t>
      </w:r>
      <w:r w:rsidRPr="00361E42">
        <w:rPr>
          <w:bCs/>
        </w:rPr>
        <w:t xml:space="preserve">apparent severity of a drought event according to the SPI is dependent on this reference frame.      </w:t>
      </w:r>
    </w:p>
    <w:p w14:paraId="68234813" w14:textId="77777777" w:rsidR="009F0771" w:rsidRPr="00361E42" w:rsidRDefault="009F0771" w:rsidP="009F0771">
      <w:pPr>
        <w:pStyle w:val="BodyText"/>
        <w:spacing w:line="480" w:lineRule="auto"/>
        <w:rPr>
          <w:bCs/>
        </w:rPr>
      </w:pPr>
      <w:r w:rsidRPr="00361E42">
        <w:rPr>
          <w:bCs/>
        </w:rPr>
        <w:t>One major factor that the drought monitoring community must contend with is the issue of stationarity</w:t>
      </w:r>
      <w:r w:rsidRPr="00361E42">
        <w:t xml:space="preserve">, or the lack thereof, in our global climate. Stationarity is the assumption that environmental variables fluctuate within a static envelope of variability and can be modeled with a time-invariant probability density function estimated from the instrumental record. This assumption is pervasive in drought monitoring. </w:t>
      </w:r>
      <w:r w:rsidRPr="00361E42">
        <w:rPr>
          <w:bCs/>
        </w:rPr>
        <w:t xml:space="preserve">Thus, in the context of a changing climate, drought monitoring specialists must use careful consideration when selecting the base period to use as reference. This concept is an emerging area of research in the contemporary drought </w:t>
      </w:r>
      <w:r w:rsidRPr="00361E42">
        <w:rPr>
          <w:bCs/>
        </w:rPr>
        <w:lastRenderedPageBreak/>
        <w:t>monitoring community, as its implications are relevant not only to the field of climatology, but also to water managers, community planners, and to the broader scientific community. The impact of base period selection on the SPI’s ability to capture drought occurrence and severity was explored throughout this dissertation through addressing three research questions:</w:t>
      </w:r>
    </w:p>
    <w:p w14:paraId="2C90E4A2" w14:textId="77777777" w:rsidR="009F0771" w:rsidRPr="00361E42" w:rsidRDefault="009F0771" w:rsidP="009F0771">
      <w:pPr>
        <w:pStyle w:val="BodyText"/>
        <w:numPr>
          <w:ilvl w:val="0"/>
          <w:numId w:val="12"/>
        </w:numPr>
        <w:spacing w:line="480" w:lineRule="auto"/>
        <w:rPr>
          <w:bCs/>
        </w:rPr>
      </w:pPr>
      <w:r w:rsidRPr="00361E42">
        <w:rPr>
          <w:bCs/>
        </w:rPr>
        <w:t>How do operational SPI databases, such as those used by the NCEI, compare to research databases?</w:t>
      </w:r>
    </w:p>
    <w:p w14:paraId="4D9FEBA0" w14:textId="77777777" w:rsidR="009F0771" w:rsidRPr="00361E42" w:rsidRDefault="009F0771" w:rsidP="009F0771">
      <w:pPr>
        <w:pStyle w:val="BodyText"/>
        <w:numPr>
          <w:ilvl w:val="0"/>
          <w:numId w:val="12"/>
        </w:numPr>
        <w:spacing w:line="480" w:lineRule="auto"/>
        <w:rPr>
          <w:bCs/>
        </w:rPr>
      </w:pPr>
      <w:r w:rsidRPr="00361E42">
        <w:rPr>
          <w:bCs/>
        </w:rPr>
        <w:t xml:space="preserve">Does the choice of base period impact the severity and frequency of drought events according to the SPI? </w:t>
      </w:r>
    </w:p>
    <w:p w14:paraId="0B1F2BA0" w14:textId="77777777" w:rsidR="009F0771" w:rsidRPr="00361E42" w:rsidRDefault="009F0771" w:rsidP="009F0771">
      <w:pPr>
        <w:pStyle w:val="BodyText"/>
        <w:numPr>
          <w:ilvl w:val="0"/>
          <w:numId w:val="12"/>
        </w:numPr>
        <w:spacing w:line="480" w:lineRule="auto"/>
        <w:rPr>
          <w:bCs/>
        </w:rPr>
      </w:pPr>
      <w:r w:rsidRPr="00361E42">
        <w:rPr>
          <w:bCs/>
        </w:rPr>
        <w:t>How does transitioning between base periods impact contemporary drought characterization?</w:t>
      </w:r>
    </w:p>
    <w:p w14:paraId="45D94C14" w14:textId="77777777" w:rsidR="009F0771" w:rsidRPr="00361E42" w:rsidRDefault="009F0771" w:rsidP="009F0771">
      <w:pPr>
        <w:pStyle w:val="BodyText"/>
        <w:spacing w:line="480" w:lineRule="auto"/>
        <w:rPr>
          <w:bCs/>
        </w:rPr>
      </w:pPr>
      <w:r w:rsidRPr="00361E42">
        <w:rPr>
          <w:bCs/>
        </w:rPr>
        <w:t xml:space="preserve">Question 1 is explored in Chapter 2 of this dissertation. The metadata associated with the NCEI-maintained SPI database cites a static base period of 1931 – 1990. A major benefit of the SPI is that its statistical framework serves as a predictor for the anticipated drought frequency over the base period selected for reference. Recalling that the SPI is based on a transformation of the probability distribution function modelling the precipitation regime to the standard normal distribution, abnormally dry and wet conditions are expected roughly 16% of the base period, respectively, and average conditions roughly 68% of the base period. However, the results of Chapter 2 illustrated that the NCEI’s SPI database is over-representing drought in certain parts of the U.S. and under-representing drought in other parts of the country. Consultation with the database’s point of contact revealed that the reason for the apparent dry and wet biases over the base period was due to a miscommunication in the metadata file. That is, the base period associated with the database is in fact the full period of record, which </w:t>
      </w:r>
      <w:r>
        <w:rPr>
          <w:bCs/>
        </w:rPr>
        <w:t>expands</w:t>
      </w:r>
      <w:r w:rsidRPr="00361E42">
        <w:rPr>
          <w:bCs/>
        </w:rPr>
        <w:t xml:space="preserve"> on an annual basis. </w:t>
      </w:r>
    </w:p>
    <w:p w14:paraId="3C486286" w14:textId="77777777" w:rsidR="009F0771" w:rsidRPr="00361E42" w:rsidRDefault="009F0771" w:rsidP="009F0771">
      <w:pPr>
        <w:pStyle w:val="BodyText"/>
        <w:spacing w:line="480" w:lineRule="auto"/>
        <w:rPr>
          <w:bCs/>
        </w:rPr>
      </w:pPr>
      <w:r>
        <w:rPr>
          <w:bCs/>
        </w:rPr>
        <w:lastRenderedPageBreak/>
        <w:t>This</w:t>
      </w:r>
      <w:r w:rsidRPr="00361E42">
        <w:rPr>
          <w:bCs/>
        </w:rPr>
        <w:t xml:space="preserve"> sliding scale approach to calculating the SPI means that there is no fixed baseline associated with the dataset because it is updated every year. The lack of a standard baseline renders the NCEI SPI database unusable as a research tool because the baseline expands annually as new precipitation data is collected; consequently, it is impossible to accurately compare across studies as they each may be comparing against different historical records. </w:t>
      </w:r>
      <w:r>
        <w:rPr>
          <w:bCs/>
        </w:rPr>
        <w:t>Further</w:t>
      </w:r>
      <w:r w:rsidRPr="00361E42">
        <w:rPr>
          <w:bCs/>
        </w:rPr>
        <w:t xml:space="preserve">, it becomes impossible to use the dataset to identify changes in frequency of occurrence or intensity of drought because that necessitates comparing present anomalies with an established baseline to assess change, such as departure from 20th-century average (e.g., IPCC, National Climate Assessment, and NCEI State of the Climate Report). </w:t>
      </w:r>
    </w:p>
    <w:p w14:paraId="3FF87E8E" w14:textId="77777777" w:rsidR="009F0771" w:rsidRPr="00361E42" w:rsidRDefault="009F0771" w:rsidP="009F0771">
      <w:pPr>
        <w:pStyle w:val="BodyText"/>
        <w:spacing w:line="480" w:lineRule="auto"/>
        <w:rPr>
          <w:bCs/>
        </w:rPr>
      </w:pPr>
      <w:r w:rsidRPr="00361E42">
        <w:rPr>
          <w:bCs/>
        </w:rPr>
        <w:t xml:space="preserve">Based on the analysis of Chapter 2, the </w:t>
      </w:r>
      <w:r>
        <w:rPr>
          <w:bCs/>
        </w:rPr>
        <w:t>NCEI</w:t>
      </w:r>
      <w:r w:rsidRPr="00361E42">
        <w:rPr>
          <w:bCs/>
        </w:rPr>
        <w:t xml:space="preserve"> SPI database is not recommended for assessing changes in drought frequency or severity, nor is it recommended for use in research because the SPI values change yearly as their underlying base period is updated. For example, in 1934 climate division 2503 in Nebraska has a 6-month September SPI value of −1.35 based on a 1931–90 base period, −1.62 based on an 1895–2009 base period, and −1.58 based on an 1895–2019 period. Thus, the only way for different studies using this data to be comparable would be if the respective authors happened to download the dataset in the same year. Further, this database is not recommended for operational drought monitoring because the SPI values are being influenced by precipitation regimes from 1895 to present, and in the context of a nonstationary climate, time periods in the late 19</w:t>
      </w:r>
      <w:r w:rsidRPr="00361E42">
        <w:rPr>
          <w:bCs/>
          <w:vertAlign w:val="superscript"/>
        </w:rPr>
        <w:t>th</w:t>
      </w:r>
      <w:r w:rsidRPr="00361E42">
        <w:rPr>
          <w:bCs/>
        </w:rPr>
        <w:t xml:space="preserve"> and earlier 20</w:t>
      </w:r>
      <w:r w:rsidRPr="00361E42">
        <w:rPr>
          <w:bCs/>
          <w:vertAlign w:val="superscript"/>
        </w:rPr>
        <w:t>th</w:t>
      </w:r>
      <w:r w:rsidRPr="00361E42">
        <w:rPr>
          <w:bCs/>
        </w:rPr>
        <w:t xml:space="preserve"> centuries are not representative of modern-day climate. For example, the values of the SPI might indicate a higher drought severity than what is being experienced by the region impacted. Alternatively, the index might underestimate drought severity, which could result in the impacted region neglecting to take precautions such as water restrictions.    </w:t>
      </w:r>
    </w:p>
    <w:p w14:paraId="3B1BD930" w14:textId="77777777" w:rsidR="009F0771" w:rsidRPr="00361E42" w:rsidRDefault="009F0771" w:rsidP="009F0771">
      <w:pPr>
        <w:pStyle w:val="BodyText"/>
        <w:spacing w:line="480" w:lineRule="auto"/>
        <w:rPr>
          <w:bCs/>
        </w:rPr>
      </w:pPr>
      <w:r w:rsidRPr="00361E42">
        <w:rPr>
          <w:bCs/>
        </w:rPr>
        <w:lastRenderedPageBreak/>
        <w:t xml:space="preserve">This concept was explored further in Chapter 3 through an evaluation of drought frequency and severity according to eight different SPI timeseries, each associated with a distinct 30-year base period, ranging from 1920 – 1950 to 1990 – 2020. This moving 30-year window approach to investigating the sensitivity of the SPI to its underlying base period illustrated why the SPI’s sensitivity to its underlying base period is a distinct weakness of the index. For instance, in the High Plains, Midwest, Northeast, and Southern regions of the U.S., the older base periods tended to yield SPI values that are less severe than the newer base periods during times of drought. In contrast, in the Western and Southeast regions, the older base periods tended to yield SPI values more severe than the newer base periods during times of drought. The results of this chapter further complicate the task of operational drought monitoring because they call into question the appropriate selection of reference frame to use. For instance, a biologist investigating the relationship between land cover change and drought </w:t>
      </w:r>
      <w:r>
        <w:rPr>
          <w:bCs/>
        </w:rPr>
        <w:t>must consider</w:t>
      </w:r>
      <w:r w:rsidRPr="00361E42">
        <w:rPr>
          <w:bCs/>
        </w:rPr>
        <w:t xml:space="preserve"> which reference frame is appropriate to use. Unfortunately, the answer to this question based on the results of Chapter 3 is that it depends. If the object of the study is to establish a relationship between recent drought events and land cover change, then a base period coinciding with the current Climate Normal might be ideal. However, if the goal is to investigate land cover changes associated with historic drought events such as the Dust Bowl, this would necessitate a base period incorporating precipitation data from the 1930s. If the goal is to compare land cover changes associated historic drought events to land cover change associated with modern day drought, this would necessitate a longer base period that incorporates both historic and modern precipitation data. However, based on the results of Chapter 3, the modern-day drought severity would either be over- or under-estimated, depending on the region. </w:t>
      </w:r>
    </w:p>
    <w:p w14:paraId="3667EAD8" w14:textId="77777777" w:rsidR="009F0771" w:rsidRPr="00361E42" w:rsidRDefault="009F0771" w:rsidP="009F0771">
      <w:pPr>
        <w:pStyle w:val="BodyText"/>
        <w:spacing w:line="480" w:lineRule="auto"/>
        <w:rPr>
          <w:bCs/>
        </w:rPr>
      </w:pPr>
      <w:r w:rsidRPr="00361E42">
        <w:rPr>
          <w:bCs/>
        </w:rPr>
        <w:t xml:space="preserve">Another item for consideration when using the SPI as a research tool is that the ability of the </w:t>
      </w:r>
      <w:r w:rsidRPr="00361E42">
        <w:rPr>
          <w:bCs/>
        </w:rPr>
        <w:lastRenderedPageBreak/>
        <w:t xml:space="preserve">index to capture drought occurrence is also dependent on the base period selected. In the Midwest region, for example, the climate was found to be trending toward wetter conditions when moving from earlier to more recent base periods, and in this region the lattermost base period analyzed (1990 – 2020) captured 14 drought events at the 12-month SPI timescale over the 2000 – 2020 time period whereas the earliest base period analyzed (1920 – 1950) did not capture any drought events over that time period. In contrast, the climate of the Southeast region is trending toward drier conditions when moving from earlier to more recent base periods. In the Southeast region, one of the newer base periods (1980 – 2010) captured 10 drought events over the 2000 – 2020 time period whereas the 1920 – 1950 base period captured 18 drought events over the same period. </w:t>
      </w:r>
    </w:p>
    <w:p w14:paraId="4BA9233B" w14:textId="77777777" w:rsidR="009F0771" w:rsidRPr="00361E42" w:rsidRDefault="009F0771" w:rsidP="009F0771">
      <w:pPr>
        <w:pStyle w:val="BodyText"/>
        <w:spacing w:line="480" w:lineRule="auto"/>
        <w:rPr>
          <w:bCs/>
        </w:rPr>
      </w:pPr>
      <w:r w:rsidRPr="00361E42">
        <w:rPr>
          <w:bCs/>
        </w:rPr>
        <w:t xml:space="preserve">Fundamentally, the results of Chapter </w:t>
      </w:r>
      <w:r>
        <w:rPr>
          <w:bCs/>
        </w:rPr>
        <w:t>3</w:t>
      </w:r>
      <w:r w:rsidRPr="00361E42">
        <w:rPr>
          <w:bCs/>
        </w:rPr>
        <w:t xml:space="preserve"> demonstrated that in regions where the climate is trending toward drier conditions, the index is less likely to detect drought and in regions where the climate is trending toward wetter conditions, the SPI is more likely to detect drought. Precipitation trends are at the core of any discrepancies observed among SPI values derived using different base periods, and the third and final research question of this dissertation built off of these findings by investigating the impact on drought characterization when transitioning between the </w:t>
      </w:r>
      <w:r>
        <w:rPr>
          <w:bCs/>
        </w:rPr>
        <w:t>two most recent</w:t>
      </w:r>
      <w:r w:rsidRPr="00361E42">
        <w:rPr>
          <w:bCs/>
        </w:rPr>
        <w:t xml:space="preserve"> base periods in order to investigate how contemporary precipitation trends are impacting operational drought monitoring. Results demonstrated that drought characterization changes even when transitioning between base periods sharing 20 years of precipitation data, that is base periods 1980 – 2010 and 1990 – 2020. The impact of transitioning to the latter base period on drought and pluvial severity was analyzed by identifying climate divisions whose SPI values changed in any of the following three ways: </w:t>
      </w:r>
    </w:p>
    <w:p w14:paraId="32B96234" w14:textId="77777777" w:rsidR="009F0771" w:rsidRPr="00361E42" w:rsidRDefault="009F0771" w:rsidP="009F0771">
      <w:pPr>
        <w:pStyle w:val="BodyText"/>
        <w:numPr>
          <w:ilvl w:val="0"/>
          <w:numId w:val="11"/>
        </w:numPr>
        <w:spacing w:line="480" w:lineRule="auto"/>
        <w:rPr>
          <w:bCs/>
        </w:rPr>
      </w:pPr>
      <w:r w:rsidRPr="00361E42">
        <w:rPr>
          <w:bCs/>
        </w:rPr>
        <w:t xml:space="preserve">Climate division showed a decrease in severity or switched from drought/pluvial to </w:t>
      </w:r>
      <w:r w:rsidRPr="00361E42">
        <w:rPr>
          <w:bCs/>
        </w:rPr>
        <w:lastRenderedPageBreak/>
        <w:t xml:space="preserve">neutral conditions. </w:t>
      </w:r>
    </w:p>
    <w:p w14:paraId="0CF94195" w14:textId="77777777" w:rsidR="009F0771" w:rsidRPr="00361E42" w:rsidRDefault="009F0771" w:rsidP="009F0771">
      <w:pPr>
        <w:pStyle w:val="BodyText"/>
        <w:numPr>
          <w:ilvl w:val="0"/>
          <w:numId w:val="11"/>
        </w:numPr>
        <w:spacing w:line="480" w:lineRule="auto"/>
        <w:rPr>
          <w:bCs/>
        </w:rPr>
      </w:pPr>
      <w:r w:rsidRPr="00361E42">
        <w:rPr>
          <w:bCs/>
        </w:rPr>
        <w:t xml:space="preserve">Climate division showed an increase in severity or switched from neutral to drought/pluvial conditions. </w:t>
      </w:r>
    </w:p>
    <w:p w14:paraId="515598B1" w14:textId="77777777" w:rsidR="009F0771" w:rsidRPr="00361E42" w:rsidRDefault="009F0771" w:rsidP="009F0771">
      <w:pPr>
        <w:pStyle w:val="BodyText"/>
        <w:numPr>
          <w:ilvl w:val="0"/>
          <w:numId w:val="11"/>
        </w:numPr>
        <w:spacing w:line="480" w:lineRule="auto"/>
        <w:rPr>
          <w:bCs/>
        </w:rPr>
      </w:pPr>
      <w:r w:rsidRPr="00361E42">
        <w:rPr>
          <w:bCs/>
        </w:rPr>
        <w:t>Climate division showed equivalent values between the two base periods.</w:t>
      </w:r>
    </w:p>
    <w:p w14:paraId="5BCF948B" w14:textId="77777777" w:rsidR="009F0771" w:rsidRPr="00361E42" w:rsidRDefault="009F0771" w:rsidP="009F0771">
      <w:pPr>
        <w:pStyle w:val="BodyText"/>
        <w:spacing w:line="480" w:lineRule="auto"/>
        <w:rPr>
          <w:bCs/>
        </w:rPr>
      </w:pPr>
      <w:r w:rsidRPr="00361E42">
        <w:rPr>
          <w:bCs/>
        </w:rPr>
        <w:t xml:space="preserve">Results indicated that in the Western U.S., a region becoming drier, climate divisions either transitioned to a lower drought severity level or to neutral. In contrast, climate divisions in the northern High Plains and eastern U.S., regions which have become wetter, climate divisions either transitioned to a higher drought severity level or switched from neutral to drought. Thus, even with 20 years of overlapping precipitation data, the SPI’s characterization of drought changes considerably between base periods.  </w:t>
      </w:r>
    </w:p>
    <w:p w14:paraId="458274F5" w14:textId="77777777" w:rsidR="009F0771" w:rsidRPr="00361E42" w:rsidRDefault="009F0771" w:rsidP="009F0771">
      <w:pPr>
        <w:pStyle w:val="BodyText"/>
        <w:spacing w:line="480" w:lineRule="auto"/>
        <w:rPr>
          <w:bCs/>
        </w:rPr>
      </w:pPr>
      <w:r w:rsidRPr="00361E42">
        <w:rPr>
          <w:bCs/>
        </w:rPr>
        <w:t>Based on the results of the research questions explored in this dissertation, the following questions warrant further discussion in the drought monitoring literature:</w:t>
      </w:r>
    </w:p>
    <w:p w14:paraId="38CDBA63" w14:textId="77777777" w:rsidR="009F0771" w:rsidRPr="00361E42" w:rsidRDefault="009F0771" w:rsidP="009F0771">
      <w:pPr>
        <w:pStyle w:val="BodyText"/>
        <w:numPr>
          <w:ilvl w:val="0"/>
          <w:numId w:val="13"/>
        </w:numPr>
        <w:spacing w:line="480" w:lineRule="auto"/>
        <w:rPr>
          <w:bCs/>
        </w:rPr>
      </w:pPr>
      <w:r w:rsidRPr="00361E42">
        <w:rPr>
          <w:bCs/>
        </w:rPr>
        <w:t>What base period is recommended for operational drought monitoring? Does this differ from the base period recommended for researching climate change?</w:t>
      </w:r>
    </w:p>
    <w:p w14:paraId="47744A92" w14:textId="77777777" w:rsidR="009F0771" w:rsidRPr="00361E42" w:rsidRDefault="009F0771" w:rsidP="009F0771">
      <w:pPr>
        <w:pStyle w:val="BodyText"/>
        <w:numPr>
          <w:ilvl w:val="0"/>
          <w:numId w:val="13"/>
        </w:numPr>
        <w:spacing w:line="480" w:lineRule="auto"/>
        <w:rPr>
          <w:bCs/>
        </w:rPr>
      </w:pPr>
      <w:r w:rsidRPr="00361E42">
        <w:rPr>
          <w:bCs/>
        </w:rPr>
        <w:t>What update frequency between base periods is recommended?</w:t>
      </w:r>
    </w:p>
    <w:p w14:paraId="535D9E60" w14:textId="77777777" w:rsidR="009F0771" w:rsidRPr="00361E42" w:rsidRDefault="009F0771" w:rsidP="009F0771">
      <w:pPr>
        <w:pStyle w:val="BodyText"/>
        <w:numPr>
          <w:ilvl w:val="0"/>
          <w:numId w:val="13"/>
        </w:numPr>
        <w:spacing w:line="480" w:lineRule="auto"/>
        <w:rPr>
          <w:bCs/>
        </w:rPr>
      </w:pPr>
      <w:r w:rsidRPr="00361E42">
        <w:rPr>
          <w:bCs/>
        </w:rPr>
        <w:t>Given the sensitivity of the SPI to the base period selected, should it continue to be used for operational drought monitoring?</w:t>
      </w:r>
    </w:p>
    <w:p w14:paraId="4991B2D3" w14:textId="77777777" w:rsidR="009F0771" w:rsidRPr="00361E42" w:rsidRDefault="009F0771" w:rsidP="009F0771">
      <w:pPr>
        <w:pStyle w:val="BodyText"/>
        <w:spacing w:line="480" w:lineRule="auto"/>
        <w:rPr>
          <w:bCs/>
        </w:rPr>
      </w:pPr>
      <w:r w:rsidRPr="00361E42">
        <w:rPr>
          <w:bCs/>
        </w:rPr>
        <w:t xml:space="preserve">Given that the primary goal of operational drought monitoring is to identify drought severity, or the departure from “normal conditions”, a base period coinciding with the current Climate Normal is recommended for operational drought monitoring. As demonstrated in Chapters 2 and 3, long-term trends can affect baseline “normal” weather conditions. Furthermore, emergency drought recovery programs offered to farmers and ranchers through the U.S. Department of Agriculture are automatically triggered once a certain level of drought severity according to the </w:t>
      </w:r>
      <w:r w:rsidRPr="00361E42">
        <w:rPr>
          <w:bCs/>
        </w:rPr>
        <w:lastRenderedPageBreak/>
        <w:t xml:space="preserve">U.S. Drought Monitor (USDM) is maintained for a certain number of weeks. Although the USDM incorporates a blend of multiple drought indices, including the SPI, the point stands that the accurate portrayal of drought severity is paramount. </w:t>
      </w:r>
    </w:p>
    <w:p w14:paraId="75861C58" w14:textId="77777777" w:rsidR="009F0771" w:rsidRPr="00361E42" w:rsidRDefault="009F0771" w:rsidP="009F0771">
      <w:pPr>
        <w:pStyle w:val="BodyText"/>
        <w:spacing w:line="480" w:lineRule="auto"/>
        <w:rPr>
          <w:bCs/>
        </w:rPr>
      </w:pPr>
      <w:r w:rsidRPr="00361E42">
        <w:rPr>
          <w:bCs/>
        </w:rPr>
        <w:t xml:space="preserve">The purpose of using 30-year normals is to understand present-day conditions rather than long-term trends. In contrast to operational drought monitoring, when studying long-term changes in climate, longer periods are recommended, such as a twentieth century benchmark. Further, using a twentieth century base period offers consistency as conditions change over time and the findings are not subject to updates every 10 years. </w:t>
      </w:r>
    </w:p>
    <w:p w14:paraId="34FA580D" w14:textId="77777777" w:rsidR="009F0771" w:rsidRDefault="009F0771" w:rsidP="009F0771">
      <w:pPr>
        <w:pStyle w:val="BodyText"/>
        <w:spacing w:line="480" w:lineRule="auto"/>
        <w:rPr>
          <w:bCs/>
        </w:rPr>
      </w:pPr>
      <w:r w:rsidRPr="00361E42">
        <w:rPr>
          <w:bCs/>
        </w:rPr>
        <w:t xml:space="preserve">Regarding the update frequency between base periods, the findings of Chapter 4 demonstrated that a 10-year update frequency does not keep pace with the rate at which precipitation regimes are changing across the U.S. That is, values of the SPI show a steep change when updating between base periods, including switching from neutral to drought/pluvial and vice versa or increasing/decreasing in severity </w:t>
      </w:r>
      <w:r>
        <w:rPr>
          <w:bCs/>
        </w:rPr>
        <w:t xml:space="preserve">levels used by the </w:t>
      </w:r>
      <w:r w:rsidRPr="00361E42">
        <w:rPr>
          <w:bCs/>
        </w:rPr>
        <w:t>U.S. Drought Monitor. Based on these findings, a 5-year update frequency is recommended in order to mitigate the impacts of non-stationary precipitation regimes.</w:t>
      </w:r>
      <w:r>
        <w:rPr>
          <w:bCs/>
        </w:rPr>
        <w:t xml:space="preserve"> </w:t>
      </w:r>
    </w:p>
    <w:p w14:paraId="0310BCC6" w14:textId="77777777" w:rsidR="009F0771" w:rsidRDefault="009F0771" w:rsidP="009F0771">
      <w:pPr>
        <w:pStyle w:val="BodyText"/>
        <w:spacing w:line="480" w:lineRule="auto"/>
        <w:rPr>
          <w:bCs/>
        </w:rPr>
      </w:pPr>
      <w:r w:rsidRPr="00361E42">
        <w:rPr>
          <w:bCs/>
        </w:rPr>
        <w:t xml:space="preserve">The results of this dissertation demonstrate that “normal” is nonstationary, and this influences the characterization of drought by the SPI. Should the scientific community continue using the SPI, or should we consider moving away from this tool? </w:t>
      </w:r>
    </w:p>
    <w:p w14:paraId="3426A76F" w14:textId="77777777" w:rsidR="009F0771" w:rsidRPr="00361E42" w:rsidRDefault="009F0771" w:rsidP="009F0771">
      <w:pPr>
        <w:pStyle w:val="BodyText"/>
        <w:spacing w:line="480" w:lineRule="auto"/>
        <w:rPr>
          <w:bCs/>
        </w:rPr>
      </w:pPr>
      <w:r w:rsidRPr="00361E42">
        <w:rPr>
          <w:bCs/>
        </w:rPr>
        <w:t xml:space="preserve">Undoubtedly, the SPI has limitations that require careful consideration before opting to use this index as a tool for research or operational drought monitoring. For instance, the SPI does not account for temperature or evapotranspiration, both of which impact drought occurrence and severity. Given that temperature trends are also changing across the U.S., this shortcoming presents a major blind spot of the SPI in that it is only considering one piece of the puzzle. The </w:t>
      </w:r>
      <w:r w:rsidRPr="00361E42">
        <w:rPr>
          <w:bCs/>
        </w:rPr>
        <w:lastRenderedPageBreak/>
        <w:t xml:space="preserve">sensitivity of the index to its underlying base period is also a noteworthy shortcoming of the SPI, as this further complicates the nature of drought. </w:t>
      </w:r>
      <w:r>
        <w:rPr>
          <w:bCs/>
        </w:rPr>
        <w:t>Nonetheless, t</w:t>
      </w:r>
      <w:r w:rsidRPr="00361E42">
        <w:rPr>
          <w:bCs/>
        </w:rPr>
        <w:t>he SPI has several benefits that support its continued use despite its shortcomings, as long as these are taken into consideration. The SPI offers modest data requirements, it is multiscaler, regionally comparative, and it succinctly classifies moisture conditions on a standardized scale.</w:t>
      </w:r>
      <w:r>
        <w:rPr>
          <w:bCs/>
        </w:rPr>
        <w:t xml:space="preserve"> Thus, the overall recommendation based on the findings of this dissertation is that the SPI continue to be used operationally and as a research tool, however a clear understanding of the underlying base period used for reference is critical, as this period controls contemporary drought characterization. </w:t>
      </w:r>
    </w:p>
    <w:p w14:paraId="1811A689" w14:textId="77777777" w:rsidR="00587F85" w:rsidRPr="00361E42" w:rsidRDefault="00587F85" w:rsidP="00B32951">
      <w:pPr>
        <w:pStyle w:val="BodyText"/>
        <w:spacing w:line="480" w:lineRule="auto"/>
        <w:ind w:right="533"/>
        <w:rPr>
          <w:bCs/>
        </w:rPr>
      </w:pPr>
    </w:p>
    <w:sectPr w:rsidR="00587F85" w:rsidRPr="00361E42" w:rsidSect="00FB3F9B">
      <w:footerReference w:type="default" r:id="rId56"/>
      <w:pgSz w:w="12240" w:h="15840"/>
      <w:pgMar w:top="1440" w:right="1440" w:bottom="1440" w:left="1440" w:header="0" w:footer="14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A9C2A" w14:textId="77777777" w:rsidR="004A3CFA" w:rsidRDefault="004A3CFA">
      <w:r>
        <w:separator/>
      </w:r>
    </w:p>
  </w:endnote>
  <w:endnote w:type="continuationSeparator" w:id="0">
    <w:p w14:paraId="02694E0E" w14:textId="77777777" w:rsidR="004A3CFA" w:rsidRDefault="004A3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JXc-TeX-main-Rw">
    <w:altName w:val="Cambria"/>
    <w:panose1 w:val="00000000000000000000"/>
    <w:charset w:val="00"/>
    <w:family w:val="roman"/>
    <w:notTrueType/>
    <w:pitch w:val="default"/>
  </w:font>
  <w:font w:name="MJXc-TeX-math-Iw">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339627466"/>
      <w:docPartObj>
        <w:docPartGallery w:val="Page Numbers (Bottom of Page)"/>
        <w:docPartUnique/>
      </w:docPartObj>
    </w:sdtPr>
    <w:sdtEndPr>
      <w:rPr>
        <w:noProof/>
      </w:rPr>
    </w:sdtEndPr>
    <w:sdtContent>
      <w:p w14:paraId="62DB1E0D" w14:textId="6AF5C2F6" w:rsidR="007E78AC" w:rsidRPr="00905BF0" w:rsidRDefault="004106C3" w:rsidP="00905BF0">
        <w:pPr>
          <w:pStyle w:val="Footer"/>
          <w:jc w:val="right"/>
          <w:rPr>
            <w:noProof/>
            <w:sz w:val="24"/>
            <w:szCs w:val="24"/>
          </w:rPr>
        </w:pPr>
        <w:r w:rsidRPr="00905BF0">
          <w:rPr>
            <w:sz w:val="24"/>
            <w:szCs w:val="24"/>
          </w:rPr>
          <w:fldChar w:fldCharType="begin"/>
        </w:r>
        <w:r w:rsidRPr="00905BF0">
          <w:rPr>
            <w:sz w:val="24"/>
            <w:szCs w:val="24"/>
          </w:rPr>
          <w:instrText xml:space="preserve"> PAGE   \* MERGEFORMAT </w:instrText>
        </w:r>
        <w:r w:rsidRPr="00905BF0">
          <w:rPr>
            <w:sz w:val="24"/>
            <w:szCs w:val="24"/>
          </w:rPr>
          <w:fldChar w:fldCharType="separate"/>
        </w:r>
        <w:r w:rsidRPr="00905BF0">
          <w:rPr>
            <w:noProof/>
            <w:sz w:val="24"/>
            <w:szCs w:val="24"/>
          </w:rPr>
          <w:t>2</w:t>
        </w:r>
        <w:r w:rsidRPr="00905BF0">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7433911"/>
      <w:docPartObj>
        <w:docPartGallery w:val="Page Numbers (Bottom of Page)"/>
        <w:docPartUnique/>
      </w:docPartObj>
    </w:sdtPr>
    <w:sdtEndPr>
      <w:rPr>
        <w:noProof/>
        <w:sz w:val="24"/>
        <w:szCs w:val="24"/>
      </w:rPr>
    </w:sdtEndPr>
    <w:sdtContent>
      <w:p w14:paraId="19E6A1A4" w14:textId="77777777" w:rsidR="009F0771" w:rsidRPr="00905BF0" w:rsidRDefault="009F0771">
        <w:pPr>
          <w:pStyle w:val="Footer"/>
          <w:jc w:val="right"/>
          <w:rPr>
            <w:sz w:val="24"/>
            <w:szCs w:val="24"/>
          </w:rPr>
        </w:pPr>
        <w:r w:rsidRPr="00271DE8">
          <w:rPr>
            <w:sz w:val="24"/>
            <w:szCs w:val="24"/>
          </w:rPr>
          <w:ptab w:relativeTo="margin" w:alignment="left" w:leader="none"/>
        </w:r>
        <w:r w:rsidRPr="00271DE8">
          <w:rPr>
            <w:sz w:val="24"/>
            <w:szCs w:val="24"/>
          </w:rPr>
          <w:fldChar w:fldCharType="begin"/>
        </w:r>
        <w:r w:rsidRPr="00271DE8">
          <w:rPr>
            <w:sz w:val="24"/>
            <w:szCs w:val="24"/>
          </w:rPr>
          <w:instrText xml:space="preserve"> PAGE   \* MERGEFORMAT </w:instrText>
        </w:r>
        <w:r w:rsidRPr="00271DE8">
          <w:rPr>
            <w:sz w:val="24"/>
            <w:szCs w:val="24"/>
          </w:rPr>
          <w:fldChar w:fldCharType="separate"/>
        </w:r>
        <w:r w:rsidRPr="00271DE8">
          <w:rPr>
            <w:noProof/>
            <w:sz w:val="24"/>
            <w:szCs w:val="24"/>
          </w:rPr>
          <w:t>2</w:t>
        </w:r>
        <w:r w:rsidRPr="00271DE8">
          <w:rPr>
            <w:noProof/>
            <w:sz w:val="24"/>
            <w:szCs w:val="24"/>
          </w:rPr>
          <w:fldChar w:fldCharType="end"/>
        </w:r>
      </w:p>
    </w:sdtContent>
  </w:sdt>
  <w:p w14:paraId="3FD3D2E4" w14:textId="77777777" w:rsidR="009F0771" w:rsidRPr="00905BF0" w:rsidRDefault="009F0771">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3470431"/>
      <w:docPartObj>
        <w:docPartGallery w:val="Page Numbers (Bottom of Page)"/>
        <w:docPartUnique/>
      </w:docPartObj>
    </w:sdtPr>
    <w:sdtEndPr>
      <w:rPr>
        <w:noProof/>
        <w:sz w:val="24"/>
        <w:szCs w:val="24"/>
      </w:rPr>
    </w:sdtEndPr>
    <w:sdtContent>
      <w:p w14:paraId="64731110" w14:textId="03E35DF1" w:rsidR="004106C3" w:rsidRPr="00822D58" w:rsidRDefault="004106C3">
        <w:pPr>
          <w:pStyle w:val="Footer"/>
          <w:jc w:val="right"/>
          <w:rPr>
            <w:sz w:val="24"/>
            <w:szCs w:val="24"/>
          </w:rPr>
        </w:pPr>
        <w:r w:rsidRPr="00822D58">
          <w:rPr>
            <w:sz w:val="24"/>
            <w:szCs w:val="24"/>
          </w:rPr>
          <w:fldChar w:fldCharType="begin"/>
        </w:r>
        <w:r w:rsidRPr="00822D58">
          <w:rPr>
            <w:sz w:val="24"/>
            <w:szCs w:val="24"/>
          </w:rPr>
          <w:instrText xml:space="preserve"> PAGE   \* MERGEFORMAT </w:instrText>
        </w:r>
        <w:r w:rsidRPr="00822D58">
          <w:rPr>
            <w:sz w:val="24"/>
            <w:szCs w:val="24"/>
          </w:rPr>
          <w:fldChar w:fldCharType="separate"/>
        </w:r>
        <w:r w:rsidRPr="00822D58">
          <w:rPr>
            <w:noProof/>
            <w:sz w:val="24"/>
            <w:szCs w:val="24"/>
          </w:rPr>
          <w:t>2</w:t>
        </w:r>
        <w:r w:rsidRPr="00822D58">
          <w:rPr>
            <w:noProof/>
            <w:sz w:val="24"/>
            <w:szCs w:val="24"/>
          </w:rPr>
          <w:fldChar w:fldCharType="end"/>
        </w:r>
      </w:p>
    </w:sdtContent>
  </w:sdt>
  <w:p w14:paraId="6B873B9B" w14:textId="34FF0396" w:rsidR="007E78AC" w:rsidRDefault="007E78A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EDF74" w14:textId="77777777" w:rsidR="004A3CFA" w:rsidRDefault="004A3CFA">
      <w:r>
        <w:separator/>
      </w:r>
    </w:p>
  </w:footnote>
  <w:footnote w:type="continuationSeparator" w:id="0">
    <w:p w14:paraId="01DDD395" w14:textId="77777777" w:rsidR="004A3CFA" w:rsidRDefault="004A3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2357C"/>
    <w:multiLevelType w:val="multilevel"/>
    <w:tmpl w:val="21B20D82"/>
    <w:lvl w:ilvl="0">
      <w:start w:val="1"/>
      <w:numFmt w:val="decimal"/>
      <w:lvlText w:val="%1."/>
      <w:lvlJc w:val="left"/>
      <w:pPr>
        <w:ind w:left="-300" w:hanging="245"/>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540" w:hanging="36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434" w:hanging="365"/>
      </w:pPr>
      <w:rPr>
        <w:rFonts w:hint="default"/>
        <w:lang w:val="en-US" w:eastAsia="en-US" w:bidi="ar-SA"/>
      </w:rPr>
    </w:lvl>
    <w:lvl w:ilvl="3">
      <w:numFmt w:val="bullet"/>
      <w:lvlText w:val="•"/>
      <w:lvlJc w:val="left"/>
      <w:pPr>
        <w:ind w:left="2318" w:hanging="365"/>
      </w:pPr>
      <w:rPr>
        <w:rFonts w:hint="default"/>
        <w:lang w:val="en-US" w:eastAsia="en-US" w:bidi="ar-SA"/>
      </w:rPr>
    </w:lvl>
    <w:lvl w:ilvl="4">
      <w:numFmt w:val="bullet"/>
      <w:lvlText w:val="•"/>
      <w:lvlJc w:val="left"/>
      <w:pPr>
        <w:ind w:left="3203" w:hanging="365"/>
      </w:pPr>
      <w:rPr>
        <w:rFonts w:hint="default"/>
        <w:lang w:val="en-US" w:eastAsia="en-US" w:bidi="ar-SA"/>
      </w:rPr>
    </w:lvl>
    <w:lvl w:ilvl="5">
      <w:numFmt w:val="bullet"/>
      <w:lvlText w:val="•"/>
      <w:lvlJc w:val="left"/>
      <w:pPr>
        <w:ind w:left="4087" w:hanging="365"/>
      </w:pPr>
      <w:rPr>
        <w:rFonts w:hint="default"/>
        <w:lang w:val="en-US" w:eastAsia="en-US" w:bidi="ar-SA"/>
      </w:rPr>
    </w:lvl>
    <w:lvl w:ilvl="6">
      <w:numFmt w:val="bullet"/>
      <w:lvlText w:val="•"/>
      <w:lvlJc w:val="left"/>
      <w:pPr>
        <w:ind w:left="4972" w:hanging="365"/>
      </w:pPr>
      <w:rPr>
        <w:rFonts w:hint="default"/>
        <w:lang w:val="en-US" w:eastAsia="en-US" w:bidi="ar-SA"/>
      </w:rPr>
    </w:lvl>
    <w:lvl w:ilvl="7">
      <w:numFmt w:val="bullet"/>
      <w:lvlText w:val="•"/>
      <w:lvlJc w:val="left"/>
      <w:pPr>
        <w:ind w:left="5856" w:hanging="365"/>
      </w:pPr>
      <w:rPr>
        <w:rFonts w:hint="default"/>
        <w:lang w:val="en-US" w:eastAsia="en-US" w:bidi="ar-SA"/>
      </w:rPr>
    </w:lvl>
    <w:lvl w:ilvl="8">
      <w:numFmt w:val="bullet"/>
      <w:lvlText w:val="•"/>
      <w:lvlJc w:val="left"/>
      <w:pPr>
        <w:ind w:left="6741" w:hanging="365"/>
      </w:pPr>
      <w:rPr>
        <w:rFonts w:hint="default"/>
        <w:lang w:val="en-US" w:eastAsia="en-US" w:bidi="ar-SA"/>
      </w:rPr>
    </w:lvl>
  </w:abstractNum>
  <w:abstractNum w:abstractNumId="1" w15:restartNumberingAfterBreak="0">
    <w:nsid w:val="14B6452F"/>
    <w:multiLevelType w:val="hybridMultilevel"/>
    <w:tmpl w:val="2678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A1815"/>
    <w:multiLevelType w:val="multilevel"/>
    <w:tmpl w:val="1F401B44"/>
    <w:lvl w:ilvl="0">
      <w:start w:val="1"/>
      <w:numFmt w:val="decimal"/>
      <w:lvlText w:val="%1."/>
      <w:lvlJc w:val="left"/>
      <w:pPr>
        <w:ind w:left="360" w:hanging="360"/>
        <w:jc w:val="right"/>
      </w:pPr>
      <w:rPr>
        <w:rFonts w:hint="default"/>
        <w:spacing w:val="0"/>
        <w:w w:val="100"/>
        <w:lang w:val="en-US" w:eastAsia="en-US" w:bidi="ar-SA"/>
      </w:rPr>
    </w:lvl>
    <w:lvl w:ilvl="1">
      <w:start w:val="1"/>
      <w:numFmt w:val="decimal"/>
      <w:lvlText w:val="%1.%2"/>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37" w:hanging="360"/>
      </w:pPr>
      <w:rPr>
        <w:rFonts w:hint="default"/>
        <w:lang w:val="en-US" w:eastAsia="en-US" w:bidi="ar-SA"/>
      </w:rPr>
    </w:lvl>
    <w:lvl w:ilvl="3">
      <w:numFmt w:val="bullet"/>
      <w:lvlText w:val="•"/>
      <w:lvlJc w:val="left"/>
      <w:pPr>
        <w:ind w:left="2795" w:hanging="360"/>
      </w:pPr>
      <w:rPr>
        <w:rFonts w:hint="default"/>
        <w:lang w:val="en-US" w:eastAsia="en-US" w:bidi="ar-SA"/>
      </w:rPr>
    </w:lvl>
    <w:lvl w:ilvl="4">
      <w:numFmt w:val="bullet"/>
      <w:lvlText w:val="•"/>
      <w:lvlJc w:val="left"/>
      <w:pPr>
        <w:ind w:left="3653" w:hanging="360"/>
      </w:pPr>
      <w:rPr>
        <w:rFonts w:hint="default"/>
        <w:lang w:val="en-US" w:eastAsia="en-US" w:bidi="ar-SA"/>
      </w:rPr>
    </w:lvl>
    <w:lvl w:ilvl="5">
      <w:numFmt w:val="bullet"/>
      <w:lvlText w:val="•"/>
      <w:lvlJc w:val="left"/>
      <w:pPr>
        <w:ind w:left="4511" w:hanging="360"/>
      </w:pPr>
      <w:rPr>
        <w:rFonts w:hint="default"/>
        <w:lang w:val="en-US" w:eastAsia="en-US" w:bidi="ar-SA"/>
      </w:rPr>
    </w:lvl>
    <w:lvl w:ilvl="6">
      <w:numFmt w:val="bullet"/>
      <w:lvlText w:val="•"/>
      <w:lvlJc w:val="left"/>
      <w:pPr>
        <w:ind w:left="5368" w:hanging="360"/>
      </w:pPr>
      <w:rPr>
        <w:rFonts w:hint="default"/>
        <w:lang w:val="en-US" w:eastAsia="en-US" w:bidi="ar-SA"/>
      </w:rPr>
    </w:lvl>
    <w:lvl w:ilvl="7">
      <w:numFmt w:val="bullet"/>
      <w:lvlText w:val="•"/>
      <w:lvlJc w:val="left"/>
      <w:pPr>
        <w:ind w:left="6226" w:hanging="360"/>
      </w:pPr>
      <w:rPr>
        <w:rFonts w:hint="default"/>
        <w:lang w:val="en-US" w:eastAsia="en-US" w:bidi="ar-SA"/>
      </w:rPr>
    </w:lvl>
    <w:lvl w:ilvl="8">
      <w:numFmt w:val="bullet"/>
      <w:lvlText w:val="•"/>
      <w:lvlJc w:val="left"/>
      <w:pPr>
        <w:ind w:left="7084" w:hanging="360"/>
      </w:pPr>
      <w:rPr>
        <w:rFonts w:hint="default"/>
        <w:lang w:val="en-US" w:eastAsia="en-US" w:bidi="ar-SA"/>
      </w:rPr>
    </w:lvl>
  </w:abstractNum>
  <w:abstractNum w:abstractNumId="3" w15:restartNumberingAfterBreak="0">
    <w:nsid w:val="2EBA5385"/>
    <w:multiLevelType w:val="multilevel"/>
    <w:tmpl w:val="BC16126C"/>
    <w:lvl w:ilvl="0">
      <w:start w:val="1"/>
      <w:numFmt w:val="decimal"/>
      <w:lvlText w:val="%1."/>
      <w:lvlJc w:val="left"/>
      <w:pPr>
        <w:ind w:left="800" w:hanging="360"/>
      </w:pPr>
      <w:rPr>
        <w:rFonts w:hint="default"/>
        <w:spacing w:val="0"/>
        <w:w w:val="100"/>
        <w:lang w:val="en-US" w:eastAsia="en-US" w:bidi="ar-SA"/>
      </w:rPr>
    </w:lvl>
    <w:lvl w:ilvl="1">
      <w:start w:val="1"/>
      <w:numFmt w:val="decimal"/>
      <w:lvlText w:val="%1.%2"/>
      <w:lvlJc w:val="left"/>
      <w:pPr>
        <w:ind w:left="800" w:hanging="360"/>
      </w:pPr>
      <w:rPr>
        <w:rFonts w:hint="default"/>
        <w:spacing w:val="0"/>
        <w:w w:val="100"/>
        <w:lang w:val="en-US" w:eastAsia="en-US" w:bidi="ar-SA"/>
      </w:rPr>
    </w:lvl>
    <w:lvl w:ilvl="2">
      <w:start w:val="1"/>
      <w:numFmt w:val="decimal"/>
      <w:lvlText w:val="%1.%2.%3"/>
      <w:lvlJc w:val="left"/>
      <w:pPr>
        <w:ind w:left="1160" w:hanging="720"/>
      </w:pPr>
      <w:rPr>
        <w:rFonts w:hint="default"/>
        <w:spacing w:val="0"/>
        <w:w w:val="100"/>
        <w:lang w:val="en-US" w:eastAsia="en-US" w:bidi="ar-SA"/>
      </w:rPr>
    </w:lvl>
    <w:lvl w:ilvl="3">
      <w:numFmt w:val="bullet"/>
      <w:lvlText w:val="•"/>
      <w:lvlJc w:val="left"/>
      <w:pPr>
        <w:ind w:left="3035" w:hanging="720"/>
      </w:pPr>
      <w:rPr>
        <w:rFonts w:hint="default"/>
        <w:lang w:val="en-US" w:eastAsia="en-US" w:bidi="ar-SA"/>
      </w:rPr>
    </w:lvl>
    <w:lvl w:ilvl="4">
      <w:numFmt w:val="bullet"/>
      <w:lvlText w:val="•"/>
      <w:lvlJc w:val="left"/>
      <w:pPr>
        <w:ind w:left="3973" w:hanging="720"/>
      </w:pPr>
      <w:rPr>
        <w:rFonts w:hint="default"/>
        <w:lang w:val="en-US" w:eastAsia="en-US" w:bidi="ar-SA"/>
      </w:rPr>
    </w:lvl>
    <w:lvl w:ilvl="5">
      <w:numFmt w:val="bullet"/>
      <w:lvlText w:val="•"/>
      <w:lvlJc w:val="left"/>
      <w:pPr>
        <w:ind w:left="4911" w:hanging="720"/>
      </w:pPr>
      <w:rPr>
        <w:rFonts w:hint="default"/>
        <w:lang w:val="en-US" w:eastAsia="en-US" w:bidi="ar-SA"/>
      </w:rPr>
    </w:lvl>
    <w:lvl w:ilvl="6">
      <w:numFmt w:val="bullet"/>
      <w:lvlText w:val="•"/>
      <w:lvlJc w:val="left"/>
      <w:pPr>
        <w:ind w:left="5848" w:hanging="720"/>
      </w:pPr>
      <w:rPr>
        <w:rFonts w:hint="default"/>
        <w:lang w:val="en-US" w:eastAsia="en-US" w:bidi="ar-SA"/>
      </w:rPr>
    </w:lvl>
    <w:lvl w:ilvl="7">
      <w:numFmt w:val="bullet"/>
      <w:lvlText w:val="•"/>
      <w:lvlJc w:val="left"/>
      <w:pPr>
        <w:ind w:left="6786" w:hanging="720"/>
      </w:pPr>
      <w:rPr>
        <w:rFonts w:hint="default"/>
        <w:lang w:val="en-US" w:eastAsia="en-US" w:bidi="ar-SA"/>
      </w:rPr>
    </w:lvl>
    <w:lvl w:ilvl="8">
      <w:numFmt w:val="bullet"/>
      <w:lvlText w:val="•"/>
      <w:lvlJc w:val="left"/>
      <w:pPr>
        <w:ind w:left="7724" w:hanging="720"/>
      </w:pPr>
      <w:rPr>
        <w:rFonts w:hint="default"/>
        <w:lang w:val="en-US" w:eastAsia="en-US" w:bidi="ar-SA"/>
      </w:rPr>
    </w:lvl>
  </w:abstractNum>
  <w:abstractNum w:abstractNumId="4" w15:restartNumberingAfterBreak="0">
    <w:nsid w:val="35F947B7"/>
    <w:multiLevelType w:val="hybridMultilevel"/>
    <w:tmpl w:val="FAEE3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F0474B"/>
    <w:multiLevelType w:val="hybridMultilevel"/>
    <w:tmpl w:val="8C7CD480"/>
    <w:lvl w:ilvl="0" w:tplc="0409000F">
      <w:start w:val="1"/>
      <w:numFmt w:val="decimal"/>
      <w:lvlText w:val="%1."/>
      <w:lvlJc w:val="left"/>
      <w:pPr>
        <w:ind w:left="996" w:hanging="360"/>
      </w:p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6" w15:restartNumberingAfterBreak="0">
    <w:nsid w:val="453B221A"/>
    <w:multiLevelType w:val="hybridMultilevel"/>
    <w:tmpl w:val="EA7C5E90"/>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7" w15:restartNumberingAfterBreak="0">
    <w:nsid w:val="46154D16"/>
    <w:multiLevelType w:val="hybridMultilevel"/>
    <w:tmpl w:val="5E623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D51216"/>
    <w:multiLevelType w:val="multilevel"/>
    <w:tmpl w:val="0A42EC96"/>
    <w:lvl w:ilvl="0">
      <w:start w:val="4"/>
      <w:numFmt w:val="decimal"/>
      <w:lvlText w:val="%1"/>
      <w:lvlJc w:val="left"/>
      <w:pPr>
        <w:ind w:left="1232" w:hanging="432"/>
      </w:pPr>
      <w:rPr>
        <w:rFonts w:hint="default"/>
        <w:lang w:val="en-US" w:eastAsia="en-US" w:bidi="ar-SA"/>
      </w:rPr>
    </w:lvl>
    <w:lvl w:ilvl="1">
      <w:start w:val="1"/>
      <w:numFmt w:val="decimal"/>
      <w:lvlText w:val="%1.%2."/>
      <w:lvlJc w:val="left"/>
      <w:pPr>
        <w:ind w:left="1232" w:hanging="43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912" w:hanging="432"/>
      </w:pPr>
      <w:rPr>
        <w:rFonts w:hint="default"/>
        <w:lang w:val="en-US" w:eastAsia="en-US" w:bidi="ar-SA"/>
      </w:rPr>
    </w:lvl>
    <w:lvl w:ilvl="3">
      <w:numFmt w:val="bullet"/>
      <w:lvlText w:val="•"/>
      <w:lvlJc w:val="left"/>
      <w:pPr>
        <w:ind w:left="3748" w:hanging="432"/>
      </w:pPr>
      <w:rPr>
        <w:rFonts w:hint="default"/>
        <w:lang w:val="en-US" w:eastAsia="en-US" w:bidi="ar-SA"/>
      </w:rPr>
    </w:lvl>
    <w:lvl w:ilvl="4">
      <w:numFmt w:val="bullet"/>
      <w:lvlText w:val="•"/>
      <w:lvlJc w:val="left"/>
      <w:pPr>
        <w:ind w:left="4584" w:hanging="432"/>
      </w:pPr>
      <w:rPr>
        <w:rFonts w:hint="default"/>
        <w:lang w:val="en-US" w:eastAsia="en-US" w:bidi="ar-SA"/>
      </w:rPr>
    </w:lvl>
    <w:lvl w:ilvl="5">
      <w:numFmt w:val="bullet"/>
      <w:lvlText w:val="•"/>
      <w:lvlJc w:val="left"/>
      <w:pPr>
        <w:ind w:left="5420" w:hanging="432"/>
      </w:pPr>
      <w:rPr>
        <w:rFonts w:hint="default"/>
        <w:lang w:val="en-US" w:eastAsia="en-US" w:bidi="ar-SA"/>
      </w:rPr>
    </w:lvl>
    <w:lvl w:ilvl="6">
      <w:numFmt w:val="bullet"/>
      <w:lvlText w:val="•"/>
      <w:lvlJc w:val="left"/>
      <w:pPr>
        <w:ind w:left="6256" w:hanging="432"/>
      </w:pPr>
      <w:rPr>
        <w:rFonts w:hint="default"/>
        <w:lang w:val="en-US" w:eastAsia="en-US" w:bidi="ar-SA"/>
      </w:rPr>
    </w:lvl>
    <w:lvl w:ilvl="7">
      <w:numFmt w:val="bullet"/>
      <w:lvlText w:val="•"/>
      <w:lvlJc w:val="left"/>
      <w:pPr>
        <w:ind w:left="7092" w:hanging="432"/>
      </w:pPr>
      <w:rPr>
        <w:rFonts w:hint="default"/>
        <w:lang w:val="en-US" w:eastAsia="en-US" w:bidi="ar-SA"/>
      </w:rPr>
    </w:lvl>
    <w:lvl w:ilvl="8">
      <w:numFmt w:val="bullet"/>
      <w:lvlText w:val="•"/>
      <w:lvlJc w:val="left"/>
      <w:pPr>
        <w:ind w:left="7928" w:hanging="432"/>
      </w:pPr>
      <w:rPr>
        <w:rFonts w:hint="default"/>
        <w:lang w:val="en-US" w:eastAsia="en-US" w:bidi="ar-SA"/>
      </w:rPr>
    </w:lvl>
  </w:abstractNum>
  <w:abstractNum w:abstractNumId="9" w15:restartNumberingAfterBreak="0">
    <w:nsid w:val="4C1211CB"/>
    <w:multiLevelType w:val="hybridMultilevel"/>
    <w:tmpl w:val="AEAEE490"/>
    <w:lvl w:ilvl="0" w:tplc="0830692C">
      <w:numFmt w:val="bullet"/>
      <w:lvlText w:val=""/>
      <w:lvlJc w:val="left"/>
      <w:pPr>
        <w:ind w:left="1160" w:hanging="360"/>
      </w:pPr>
      <w:rPr>
        <w:rFonts w:ascii="Symbol" w:eastAsia="Symbol" w:hAnsi="Symbol" w:cs="Symbol" w:hint="default"/>
        <w:b w:val="0"/>
        <w:bCs w:val="0"/>
        <w:i w:val="0"/>
        <w:iCs w:val="0"/>
        <w:spacing w:val="0"/>
        <w:w w:val="100"/>
        <w:sz w:val="24"/>
        <w:szCs w:val="24"/>
        <w:lang w:val="en-US" w:eastAsia="en-US" w:bidi="ar-SA"/>
      </w:rPr>
    </w:lvl>
    <w:lvl w:ilvl="1" w:tplc="12A2269A">
      <w:numFmt w:val="bullet"/>
      <w:lvlText w:val="•"/>
      <w:lvlJc w:val="left"/>
      <w:pPr>
        <w:ind w:left="2004" w:hanging="360"/>
      </w:pPr>
      <w:rPr>
        <w:rFonts w:hint="default"/>
        <w:lang w:val="en-US" w:eastAsia="en-US" w:bidi="ar-SA"/>
      </w:rPr>
    </w:lvl>
    <w:lvl w:ilvl="2" w:tplc="3B1642FE">
      <w:numFmt w:val="bullet"/>
      <w:lvlText w:val="•"/>
      <w:lvlJc w:val="left"/>
      <w:pPr>
        <w:ind w:left="2848" w:hanging="360"/>
      </w:pPr>
      <w:rPr>
        <w:rFonts w:hint="default"/>
        <w:lang w:val="en-US" w:eastAsia="en-US" w:bidi="ar-SA"/>
      </w:rPr>
    </w:lvl>
    <w:lvl w:ilvl="3" w:tplc="6B10CAF8">
      <w:numFmt w:val="bullet"/>
      <w:lvlText w:val="•"/>
      <w:lvlJc w:val="left"/>
      <w:pPr>
        <w:ind w:left="3692" w:hanging="360"/>
      </w:pPr>
      <w:rPr>
        <w:rFonts w:hint="default"/>
        <w:lang w:val="en-US" w:eastAsia="en-US" w:bidi="ar-SA"/>
      </w:rPr>
    </w:lvl>
    <w:lvl w:ilvl="4" w:tplc="3CD4E070">
      <w:numFmt w:val="bullet"/>
      <w:lvlText w:val="•"/>
      <w:lvlJc w:val="left"/>
      <w:pPr>
        <w:ind w:left="4536" w:hanging="360"/>
      </w:pPr>
      <w:rPr>
        <w:rFonts w:hint="default"/>
        <w:lang w:val="en-US" w:eastAsia="en-US" w:bidi="ar-SA"/>
      </w:rPr>
    </w:lvl>
    <w:lvl w:ilvl="5" w:tplc="CF88473A">
      <w:numFmt w:val="bullet"/>
      <w:lvlText w:val="•"/>
      <w:lvlJc w:val="left"/>
      <w:pPr>
        <w:ind w:left="5380" w:hanging="360"/>
      </w:pPr>
      <w:rPr>
        <w:rFonts w:hint="default"/>
        <w:lang w:val="en-US" w:eastAsia="en-US" w:bidi="ar-SA"/>
      </w:rPr>
    </w:lvl>
    <w:lvl w:ilvl="6" w:tplc="06207774">
      <w:numFmt w:val="bullet"/>
      <w:lvlText w:val="•"/>
      <w:lvlJc w:val="left"/>
      <w:pPr>
        <w:ind w:left="6224" w:hanging="360"/>
      </w:pPr>
      <w:rPr>
        <w:rFonts w:hint="default"/>
        <w:lang w:val="en-US" w:eastAsia="en-US" w:bidi="ar-SA"/>
      </w:rPr>
    </w:lvl>
    <w:lvl w:ilvl="7" w:tplc="25FCC1FC">
      <w:numFmt w:val="bullet"/>
      <w:lvlText w:val="•"/>
      <w:lvlJc w:val="left"/>
      <w:pPr>
        <w:ind w:left="7068" w:hanging="360"/>
      </w:pPr>
      <w:rPr>
        <w:rFonts w:hint="default"/>
        <w:lang w:val="en-US" w:eastAsia="en-US" w:bidi="ar-SA"/>
      </w:rPr>
    </w:lvl>
    <w:lvl w:ilvl="8" w:tplc="6AC6AC6E">
      <w:numFmt w:val="bullet"/>
      <w:lvlText w:val="•"/>
      <w:lvlJc w:val="left"/>
      <w:pPr>
        <w:ind w:left="7912" w:hanging="360"/>
      </w:pPr>
      <w:rPr>
        <w:rFonts w:hint="default"/>
        <w:lang w:val="en-US" w:eastAsia="en-US" w:bidi="ar-SA"/>
      </w:rPr>
    </w:lvl>
  </w:abstractNum>
  <w:abstractNum w:abstractNumId="10" w15:restartNumberingAfterBreak="0">
    <w:nsid w:val="5D901DD0"/>
    <w:multiLevelType w:val="multilevel"/>
    <w:tmpl w:val="D95089BC"/>
    <w:lvl w:ilvl="0">
      <w:start w:val="1"/>
      <w:numFmt w:val="decimal"/>
      <w:lvlText w:val="%1"/>
      <w:lvlJc w:val="left"/>
      <w:pPr>
        <w:ind w:left="800" w:hanging="36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845" w:hanging="720"/>
      </w:pPr>
      <w:rPr>
        <w:rFonts w:hint="default"/>
        <w:lang w:val="en-US" w:eastAsia="en-US" w:bidi="ar-SA"/>
      </w:rPr>
    </w:lvl>
    <w:lvl w:ilvl="4">
      <w:numFmt w:val="bullet"/>
      <w:lvlText w:val="•"/>
      <w:lvlJc w:val="left"/>
      <w:pPr>
        <w:ind w:left="3810" w:hanging="720"/>
      </w:pPr>
      <w:rPr>
        <w:rFonts w:hint="default"/>
        <w:lang w:val="en-US" w:eastAsia="en-US" w:bidi="ar-SA"/>
      </w:rPr>
    </w:lvl>
    <w:lvl w:ilvl="5">
      <w:numFmt w:val="bullet"/>
      <w:lvlText w:val="•"/>
      <w:lvlJc w:val="left"/>
      <w:pPr>
        <w:ind w:left="4775" w:hanging="720"/>
      </w:pPr>
      <w:rPr>
        <w:rFonts w:hint="default"/>
        <w:lang w:val="en-US" w:eastAsia="en-US" w:bidi="ar-SA"/>
      </w:rPr>
    </w:lvl>
    <w:lvl w:ilvl="6">
      <w:numFmt w:val="bullet"/>
      <w:lvlText w:val="•"/>
      <w:lvlJc w:val="left"/>
      <w:pPr>
        <w:ind w:left="5740" w:hanging="720"/>
      </w:pPr>
      <w:rPr>
        <w:rFonts w:hint="default"/>
        <w:lang w:val="en-US" w:eastAsia="en-US" w:bidi="ar-SA"/>
      </w:rPr>
    </w:lvl>
    <w:lvl w:ilvl="7">
      <w:numFmt w:val="bullet"/>
      <w:lvlText w:val="•"/>
      <w:lvlJc w:val="left"/>
      <w:pPr>
        <w:ind w:left="6705" w:hanging="720"/>
      </w:pPr>
      <w:rPr>
        <w:rFonts w:hint="default"/>
        <w:lang w:val="en-US" w:eastAsia="en-US" w:bidi="ar-SA"/>
      </w:rPr>
    </w:lvl>
    <w:lvl w:ilvl="8">
      <w:numFmt w:val="bullet"/>
      <w:lvlText w:val="•"/>
      <w:lvlJc w:val="left"/>
      <w:pPr>
        <w:ind w:left="7670" w:hanging="720"/>
      </w:pPr>
      <w:rPr>
        <w:rFonts w:hint="default"/>
        <w:lang w:val="en-US" w:eastAsia="en-US" w:bidi="ar-SA"/>
      </w:rPr>
    </w:lvl>
  </w:abstractNum>
  <w:abstractNum w:abstractNumId="11" w15:restartNumberingAfterBreak="0">
    <w:nsid w:val="61A3020F"/>
    <w:multiLevelType w:val="hybridMultilevel"/>
    <w:tmpl w:val="444A40F4"/>
    <w:lvl w:ilvl="0" w:tplc="2536FD70">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tplc="4D10EE9A">
      <w:numFmt w:val="bullet"/>
      <w:lvlText w:val="•"/>
      <w:lvlJc w:val="left"/>
      <w:pPr>
        <w:ind w:left="1204" w:hanging="360"/>
      </w:pPr>
      <w:rPr>
        <w:rFonts w:hint="default"/>
        <w:lang w:val="en-US" w:eastAsia="en-US" w:bidi="ar-SA"/>
      </w:rPr>
    </w:lvl>
    <w:lvl w:ilvl="2" w:tplc="47B2F1AA">
      <w:numFmt w:val="bullet"/>
      <w:lvlText w:val="•"/>
      <w:lvlJc w:val="left"/>
      <w:pPr>
        <w:ind w:left="2048" w:hanging="360"/>
      </w:pPr>
      <w:rPr>
        <w:rFonts w:hint="default"/>
        <w:lang w:val="en-US" w:eastAsia="en-US" w:bidi="ar-SA"/>
      </w:rPr>
    </w:lvl>
    <w:lvl w:ilvl="3" w:tplc="89DC2CF8">
      <w:numFmt w:val="bullet"/>
      <w:lvlText w:val="•"/>
      <w:lvlJc w:val="left"/>
      <w:pPr>
        <w:ind w:left="2892" w:hanging="360"/>
      </w:pPr>
      <w:rPr>
        <w:rFonts w:hint="default"/>
        <w:lang w:val="en-US" w:eastAsia="en-US" w:bidi="ar-SA"/>
      </w:rPr>
    </w:lvl>
    <w:lvl w:ilvl="4" w:tplc="AAD41452">
      <w:numFmt w:val="bullet"/>
      <w:lvlText w:val="•"/>
      <w:lvlJc w:val="left"/>
      <w:pPr>
        <w:ind w:left="3736" w:hanging="360"/>
      </w:pPr>
      <w:rPr>
        <w:rFonts w:hint="default"/>
        <w:lang w:val="en-US" w:eastAsia="en-US" w:bidi="ar-SA"/>
      </w:rPr>
    </w:lvl>
    <w:lvl w:ilvl="5" w:tplc="CE1CB6F4">
      <w:numFmt w:val="bullet"/>
      <w:lvlText w:val="•"/>
      <w:lvlJc w:val="left"/>
      <w:pPr>
        <w:ind w:left="4580" w:hanging="360"/>
      </w:pPr>
      <w:rPr>
        <w:rFonts w:hint="default"/>
        <w:lang w:val="en-US" w:eastAsia="en-US" w:bidi="ar-SA"/>
      </w:rPr>
    </w:lvl>
    <w:lvl w:ilvl="6" w:tplc="64F209CA">
      <w:numFmt w:val="bullet"/>
      <w:lvlText w:val="•"/>
      <w:lvlJc w:val="left"/>
      <w:pPr>
        <w:ind w:left="5424" w:hanging="360"/>
      </w:pPr>
      <w:rPr>
        <w:rFonts w:hint="default"/>
        <w:lang w:val="en-US" w:eastAsia="en-US" w:bidi="ar-SA"/>
      </w:rPr>
    </w:lvl>
    <w:lvl w:ilvl="7" w:tplc="FE9EB954">
      <w:numFmt w:val="bullet"/>
      <w:lvlText w:val="•"/>
      <w:lvlJc w:val="left"/>
      <w:pPr>
        <w:ind w:left="6268" w:hanging="360"/>
      </w:pPr>
      <w:rPr>
        <w:rFonts w:hint="default"/>
        <w:lang w:val="en-US" w:eastAsia="en-US" w:bidi="ar-SA"/>
      </w:rPr>
    </w:lvl>
    <w:lvl w:ilvl="8" w:tplc="6DE8C1AA">
      <w:numFmt w:val="bullet"/>
      <w:lvlText w:val="•"/>
      <w:lvlJc w:val="left"/>
      <w:pPr>
        <w:ind w:left="7112" w:hanging="360"/>
      </w:pPr>
      <w:rPr>
        <w:rFonts w:hint="default"/>
        <w:lang w:val="en-US" w:eastAsia="en-US" w:bidi="ar-SA"/>
      </w:rPr>
    </w:lvl>
  </w:abstractNum>
  <w:abstractNum w:abstractNumId="12" w15:restartNumberingAfterBreak="0">
    <w:nsid w:val="6BF01E28"/>
    <w:multiLevelType w:val="multilevel"/>
    <w:tmpl w:val="23EEAFCC"/>
    <w:lvl w:ilvl="0">
      <w:start w:val="3"/>
      <w:numFmt w:val="decimal"/>
      <w:lvlText w:val="%1"/>
      <w:lvlJc w:val="left"/>
      <w:pPr>
        <w:ind w:left="1164" w:hanging="360"/>
      </w:pPr>
      <w:rPr>
        <w:rFonts w:hint="default"/>
        <w:lang w:val="en-US" w:eastAsia="en-US" w:bidi="ar-SA"/>
      </w:rPr>
    </w:lvl>
    <w:lvl w:ilvl="1">
      <w:start w:val="2"/>
      <w:numFmt w:val="decimal"/>
      <w:lvlText w:val="%1.%2"/>
      <w:lvlJc w:val="left"/>
      <w:pPr>
        <w:ind w:left="1164" w:hanging="360"/>
      </w:pPr>
      <w:rPr>
        <w:rFonts w:ascii="Times New Roman" w:eastAsia="Times New Roman" w:hAnsi="Times New Roman" w:cs="Times New Roman" w:hint="default"/>
        <w:b w:val="0"/>
        <w:bCs w:val="0"/>
        <w:i w:val="0"/>
        <w:iCs w:val="0"/>
        <w:spacing w:val="-5"/>
        <w:w w:val="100"/>
        <w:sz w:val="24"/>
        <w:szCs w:val="24"/>
        <w:lang w:val="en-US" w:eastAsia="en-US" w:bidi="ar-SA"/>
      </w:rPr>
    </w:lvl>
    <w:lvl w:ilvl="2">
      <w:start w:val="1"/>
      <w:numFmt w:val="decimal"/>
      <w:lvlText w:val="%1.%2.%3"/>
      <w:lvlJc w:val="left"/>
      <w:pPr>
        <w:ind w:left="982" w:hanging="543"/>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035" w:hanging="543"/>
      </w:pPr>
      <w:rPr>
        <w:rFonts w:hint="default"/>
        <w:lang w:val="en-US" w:eastAsia="en-US" w:bidi="ar-SA"/>
      </w:rPr>
    </w:lvl>
    <w:lvl w:ilvl="4">
      <w:numFmt w:val="bullet"/>
      <w:lvlText w:val="•"/>
      <w:lvlJc w:val="left"/>
      <w:pPr>
        <w:ind w:left="3973" w:hanging="543"/>
      </w:pPr>
      <w:rPr>
        <w:rFonts w:hint="default"/>
        <w:lang w:val="en-US" w:eastAsia="en-US" w:bidi="ar-SA"/>
      </w:rPr>
    </w:lvl>
    <w:lvl w:ilvl="5">
      <w:numFmt w:val="bullet"/>
      <w:lvlText w:val="•"/>
      <w:lvlJc w:val="left"/>
      <w:pPr>
        <w:ind w:left="4911" w:hanging="543"/>
      </w:pPr>
      <w:rPr>
        <w:rFonts w:hint="default"/>
        <w:lang w:val="en-US" w:eastAsia="en-US" w:bidi="ar-SA"/>
      </w:rPr>
    </w:lvl>
    <w:lvl w:ilvl="6">
      <w:numFmt w:val="bullet"/>
      <w:lvlText w:val="•"/>
      <w:lvlJc w:val="left"/>
      <w:pPr>
        <w:ind w:left="5848" w:hanging="543"/>
      </w:pPr>
      <w:rPr>
        <w:rFonts w:hint="default"/>
        <w:lang w:val="en-US" w:eastAsia="en-US" w:bidi="ar-SA"/>
      </w:rPr>
    </w:lvl>
    <w:lvl w:ilvl="7">
      <w:numFmt w:val="bullet"/>
      <w:lvlText w:val="•"/>
      <w:lvlJc w:val="left"/>
      <w:pPr>
        <w:ind w:left="6786" w:hanging="543"/>
      </w:pPr>
      <w:rPr>
        <w:rFonts w:hint="default"/>
        <w:lang w:val="en-US" w:eastAsia="en-US" w:bidi="ar-SA"/>
      </w:rPr>
    </w:lvl>
    <w:lvl w:ilvl="8">
      <w:numFmt w:val="bullet"/>
      <w:lvlText w:val="•"/>
      <w:lvlJc w:val="left"/>
      <w:pPr>
        <w:ind w:left="7724" w:hanging="543"/>
      </w:pPr>
      <w:rPr>
        <w:rFonts w:hint="default"/>
        <w:lang w:val="en-US" w:eastAsia="en-US" w:bidi="ar-SA"/>
      </w:rPr>
    </w:lvl>
  </w:abstractNum>
  <w:num w:numId="1" w16cid:durableId="806555768">
    <w:abstractNumId w:val="10"/>
  </w:num>
  <w:num w:numId="2" w16cid:durableId="866985798">
    <w:abstractNumId w:val="9"/>
  </w:num>
  <w:num w:numId="3" w16cid:durableId="2087070290">
    <w:abstractNumId w:val="3"/>
  </w:num>
  <w:num w:numId="4" w16cid:durableId="378474914">
    <w:abstractNumId w:val="8"/>
  </w:num>
  <w:num w:numId="5" w16cid:durableId="1536235898">
    <w:abstractNumId w:val="12"/>
  </w:num>
  <w:num w:numId="6" w16cid:durableId="585119175">
    <w:abstractNumId w:val="2"/>
  </w:num>
  <w:num w:numId="7" w16cid:durableId="1977106454">
    <w:abstractNumId w:val="11"/>
  </w:num>
  <w:num w:numId="8" w16cid:durableId="1131483777">
    <w:abstractNumId w:val="0"/>
  </w:num>
  <w:num w:numId="9" w16cid:durableId="991450543">
    <w:abstractNumId w:val="6"/>
  </w:num>
  <w:num w:numId="10" w16cid:durableId="801919635">
    <w:abstractNumId w:val="1"/>
  </w:num>
  <w:num w:numId="11" w16cid:durableId="282660239">
    <w:abstractNumId w:val="7"/>
  </w:num>
  <w:num w:numId="12" w16cid:durableId="1269771331">
    <w:abstractNumId w:val="4"/>
  </w:num>
  <w:num w:numId="13" w16cid:durableId="4216131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E78AC"/>
    <w:rsid w:val="00003186"/>
    <w:rsid w:val="00004898"/>
    <w:rsid w:val="00006EF5"/>
    <w:rsid w:val="00007642"/>
    <w:rsid w:val="000137EA"/>
    <w:rsid w:val="000250ED"/>
    <w:rsid w:val="00036035"/>
    <w:rsid w:val="000372AC"/>
    <w:rsid w:val="00045C46"/>
    <w:rsid w:val="00065A94"/>
    <w:rsid w:val="00066483"/>
    <w:rsid w:val="000726A8"/>
    <w:rsid w:val="0007394D"/>
    <w:rsid w:val="000747D1"/>
    <w:rsid w:val="0007563C"/>
    <w:rsid w:val="00082938"/>
    <w:rsid w:val="000836F1"/>
    <w:rsid w:val="00084CAC"/>
    <w:rsid w:val="00085E44"/>
    <w:rsid w:val="0008723C"/>
    <w:rsid w:val="00091BC7"/>
    <w:rsid w:val="00091F32"/>
    <w:rsid w:val="00094005"/>
    <w:rsid w:val="000B2BE5"/>
    <w:rsid w:val="000B75F3"/>
    <w:rsid w:val="000B7606"/>
    <w:rsid w:val="000B77B6"/>
    <w:rsid w:val="000C75B9"/>
    <w:rsid w:val="000D6186"/>
    <w:rsid w:val="000E4AF7"/>
    <w:rsid w:val="000F41A0"/>
    <w:rsid w:val="000F5ED4"/>
    <w:rsid w:val="000F7DA5"/>
    <w:rsid w:val="00101C52"/>
    <w:rsid w:val="0010242B"/>
    <w:rsid w:val="001060E6"/>
    <w:rsid w:val="0011030B"/>
    <w:rsid w:val="00111D27"/>
    <w:rsid w:val="00115618"/>
    <w:rsid w:val="001171F2"/>
    <w:rsid w:val="00132600"/>
    <w:rsid w:val="001374B7"/>
    <w:rsid w:val="00143416"/>
    <w:rsid w:val="0015197E"/>
    <w:rsid w:val="00151FF7"/>
    <w:rsid w:val="00157F75"/>
    <w:rsid w:val="0016116F"/>
    <w:rsid w:val="00170E82"/>
    <w:rsid w:val="00173B6E"/>
    <w:rsid w:val="00174504"/>
    <w:rsid w:val="00183FDF"/>
    <w:rsid w:val="00184341"/>
    <w:rsid w:val="00187EE8"/>
    <w:rsid w:val="001906AC"/>
    <w:rsid w:val="00192AE3"/>
    <w:rsid w:val="00194213"/>
    <w:rsid w:val="001A5DC1"/>
    <w:rsid w:val="001B3938"/>
    <w:rsid w:val="001B631D"/>
    <w:rsid w:val="001B7C35"/>
    <w:rsid w:val="001C1F4E"/>
    <w:rsid w:val="001D5A0F"/>
    <w:rsid w:val="001D790B"/>
    <w:rsid w:val="001E0140"/>
    <w:rsid w:val="001E0FD7"/>
    <w:rsid w:val="001E4375"/>
    <w:rsid w:val="001F0EC7"/>
    <w:rsid w:val="001F2597"/>
    <w:rsid w:val="00207EC2"/>
    <w:rsid w:val="0021495D"/>
    <w:rsid w:val="0022135E"/>
    <w:rsid w:val="00244C79"/>
    <w:rsid w:val="00246200"/>
    <w:rsid w:val="00247F5E"/>
    <w:rsid w:val="002541DB"/>
    <w:rsid w:val="00271DE8"/>
    <w:rsid w:val="002746B8"/>
    <w:rsid w:val="00281CC9"/>
    <w:rsid w:val="00287BF8"/>
    <w:rsid w:val="00292D98"/>
    <w:rsid w:val="002935B3"/>
    <w:rsid w:val="0029373C"/>
    <w:rsid w:val="0029477C"/>
    <w:rsid w:val="002A7657"/>
    <w:rsid w:val="002B0434"/>
    <w:rsid w:val="002B0548"/>
    <w:rsid w:val="002B10B7"/>
    <w:rsid w:val="002B7F00"/>
    <w:rsid w:val="002D6673"/>
    <w:rsid w:val="002E7FED"/>
    <w:rsid w:val="002F1CE2"/>
    <w:rsid w:val="003008AF"/>
    <w:rsid w:val="00303A7B"/>
    <w:rsid w:val="00310BB3"/>
    <w:rsid w:val="0031410C"/>
    <w:rsid w:val="003157C3"/>
    <w:rsid w:val="00320CA4"/>
    <w:rsid w:val="00327C7B"/>
    <w:rsid w:val="0033560F"/>
    <w:rsid w:val="00336370"/>
    <w:rsid w:val="00343BB4"/>
    <w:rsid w:val="00343F98"/>
    <w:rsid w:val="00354BB3"/>
    <w:rsid w:val="00361E42"/>
    <w:rsid w:val="003700B5"/>
    <w:rsid w:val="0038123C"/>
    <w:rsid w:val="00384909"/>
    <w:rsid w:val="003873D4"/>
    <w:rsid w:val="003A1647"/>
    <w:rsid w:val="003A17DA"/>
    <w:rsid w:val="003A357D"/>
    <w:rsid w:val="003B2818"/>
    <w:rsid w:val="003E23F1"/>
    <w:rsid w:val="003E495D"/>
    <w:rsid w:val="003E7428"/>
    <w:rsid w:val="0040501D"/>
    <w:rsid w:val="00405A16"/>
    <w:rsid w:val="004106C3"/>
    <w:rsid w:val="0041177D"/>
    <w:rsid w:val="00412174"/>
    <w:rsid w:val="00414BCB"/>
    <w:rsid w:val="00423EDE"/>
    <w:rsid w:val="004246E4"/>
    <w:rsid w:val="004269CC"/>
    <w:rsid w:val="00433990"/>
    <w:rsid w:val="00436DBD"/>
    <w:rsid w:val="00447320"/>
    <w:rsid w:val="004511B9"/>
    <w:rsid w:val="00461366"/>
    <w:rsid w:val="00485416"/>
    <w:rsid w:val="0049294C"/>
    <w:rsid w:val="00493C46"/>
    <w:rsid w:val="004961E4"/>
    <w:rsid w:val="004A3CFA"/>
    <w:rsid w:val="004A44B8"/>
    <w:rsid w:val="004B39E7"/>
    <w:rsid w:val="004B77EB"/>
    <w:rsid w:val="004C49AB"/>
    <w:rsid w:val="004C57FE"/>
    <w:rsid w:val="004C7D87"/>
    <w:rsid w:val="004D4709"/>
    <w:rsid w:val="004F210A"/>
    <w:rsid w:val="0050124A"/>
    <w:rsid w:val="00503CB8"/>
    <w:rsid w:val="00505ECD"/>
    <w:rsid w:val="00505F02"/>
    <w:rsid w:val="00510CB0"/>
    <w:rsid w:val="00517A2D"/>
    <w:rsid w:val="00523B8B"/>
    <w:rsid w:val="00527F9A"/>
    <w:rsid w:val="00532736"/>
    <w:rsid w:val="00532A45"/>
    <w:rsid w:val="005358E3"/>
    <w:rsid w:val="00535DDD"/>
    <w:rsid w:val="00537A8A"/>
    <w:rsid w:val="00545E12"/>
    <w:rsid w:val="00551D9F"/>
    <w:rsid w:val="00555C8F"/>
    <w:rsid w:val="0057430A"/>
    <w:rsid w:val="00586960"/>
    <w:rsid w:val="00587F85"/>
    <w:rsid w:val="0059534C"/>
    <w:rsid w:val="005B63FF"/>
    <w:rsid w:val="005B66AB"/>
    <w:rsid w:val="005D266D"/>
    <w:rsid w:val="005D4A0A"/>
    <w:rsid w:val="005E26E4"/>
    <w:rsid w:val="005E4645"/>
    <w:rsid w:val="00612C03"/>
    <w:rsid w:val="00636E00"/>
    <w:rsid w:val="0065716D"/>
    <w:rsid w:val="00662056"/>
    <w:rsid w:val="00664614"/>
    <w:rsid w:val="00667BDB"/>
    <w:rsid w:val="00682AE4"/>
    <w:rsid w:val="00685E48"/>
    <w:rsid w:val="006A0B02"/>
    <w:rsid w:val="006A1D21"/>
    <w:rsid w:val="006C2AD7"/>
    <w:rsid w:val="006C37B6"/>
    <w:rsid w:val="006E495E"/>
    <w:rsid w:val="006E4C47"/>
    <w:rsid w:val="006F1EAE"/>
    <w:rsid w:val="006F5A83"/>
    <w:rsid w:val="006F6C94"/>
    <w:rsid w:val="006F714C"/>
    <w:rsid w:val="00712936"/>
    <w:rsid w:val="0072185D"/>
    <w:rsid w:val="00736BEC"/>
    <w:rsid w:val="007371C4"/>
    <w:rsid w:val="007470A5"/>
    <w:rsid w:val="00765539"/>
    <w:rsid w:val="00770F4F"/>
    <w:rsid w:val="00793C0C"/>
    <w:rsid w:val="00796E24"/>
    <w:rsid w:val="007A5FB1"/>
    <w:rsid w:val="007A79B2"/>
    <w:rsid w:val="007B44D6"/>
    <w:rsid w:val="007B5C48"/>
    <w:rsid w:val="007B6FD2"/>
    <w:rsid w:val="007C0082"/>
    <w:rsid w:val="007C2B8E"/>
    <w:rsid w:val="007D2A54"/>
    <w:rsid w:val="007D4E59"/>
    <w:rsid w:val="007E08B4"/>
    <w:rsid w:val="007E1410"/>
    <w:rsid w:val="007E2CB1"/>
    <w:rsid w:val="007E78AC"/>
    <w:rsid w:val="007E7E51"/>
    <w:rsid w:val="008060D8"/>
    <w:rsid w:val="008136B7"/>
    <w:rsid w:val="0081632C"/>
    <w:rsid w:val="00822D58"/>
    <w:rsid w:val="008268C3"/>
    <w:rsid w:val="00833DBA"/>
    <w:rsid w:val="0083743F"/>
    <w:rsid w:val="00837D3F"/>
    <w:rsid w:val="00840499"/>
    <w:rsid w:val="00844790"/>
    <w:rsid w:val="00850EF6"/>
    <w:rsid w:val="00865AEB"/>
    <w:rsid w:val="00865E41"/>
    <w:rsid w:val="00870518"/>
    <w:rsid w:val="00872F41"/>
    <w:rsid w:val="008977CC"/>
    <w:rsid w:val="008A5EF6"/>
    <w:rsid w:val="008D24C5"/>
    <w:rsid w:val="008D6000"/>
    <w:rsid w:val="008E135F"/>
    <w:rsid w:val="008E5AA9"/>
    <w:rsid w:val="008E68B3"/>
    <w:rsid w:val="008F0695"/>
    <w:rsid w:val="008F2888"/>
    <w:rsid w:val="008F2E44"/>
    <w:rsid w:val="008F79BB"/>
    <w:rsid w:val="009006FB"/>
    <w:rsid w:val="00901CE5"/>
    <w:rsid w:val="00905BF0"/>
    <w:rsid w:val="0091294F"/>
    <w:rsid w:val="00916E1A"/>
    <w:rsid w:val="009266F9"/>
    <w:rsid w:val="00930070"/>
    <w:rsid w:val="00935E7D"/>
    <w:rsid w:val="00936DB0"/>
    <w:rsid w:val="009432CA"/>
    <w:rsid w:val="00955495"/>
    <w:rsid w:val="00963EE5"/>
    <w:rsid w:val="0096413C"/>
    <w:rsid w:val="00971092"/>
    <w:rsid w:val="00980E74"/>
    <w:rsid w:val="009850DA"/>
    <w:rsid w:val="00985CDE"/>
    <w:rsid w:val="00992869"/>
    <w:rsid w:val="009936F0"/>
    <w:rsid w:val="009B43F4"/>
    <w:rsid w:val="009C1B3E"/>
    <w:rsid w:val="009F0771"/>
    <w:rsid w:val="00A00DDC"/>
    <w:rsid w:val="00A062AC"/>
    <w:rsid w:val="00A06993"/>
    <w:rsid w:val="00A21C95"/>
    <w:rsid w:val="00A27CE0"/>
    <w:rsid w:val="00A47C1C"/>
    <w:rsid w:val="00A50F28"/>
    <w:rsid w:val="00A55328"/>
    <w:rsid w:val="00A7433A"/>
    <w:rsid w:val="00AA5986"/>
    <w:rsid w:val="00AA664A"/>
    <w:rsid w:val="00AC167B"/>
    <w:rsid w:val="00AC4EE3"/>
    <w:rsid w:val="00AC5DCB"/>
    <w:rsid w:val="00AD1CA2"/>
    <w:rsid w:val="00AD22FB"/>
    <w:rsid w:val="00AF46D1"/>
    <w:rsid w:val="00B01500"/>
    <w:rsid w:val="00B04F2B"/>
    <w:rsid w:val="00B06AA7"/>
    <w:rsid w:val="00B1204C"/>
    <w:rsid w:val="00B130AC"/>
    <w:rsid w:val="00B132B1"/>
    <w:rsid w:val="00B13ABC"/>
    <w:rsid w:val="00B13D2B"/>
    <w:rsid w:val="00B16AC3"/>
    <w:rsid w:val="00B21568"/>
    <w:rsid w:val="00B22126"/>
    <w:rsid w:val="00B24F42"/>
    <w:rsid w:val="00B32951"/>
    <w:rsid w:val="00B32AB3"/>
    <w:rsid w:val="00B443A4"/>
    <w:rsid w:val="00B64375"/>
    <w:rsid w:val="00B66317"/>
    <w:rsid w:val="00B91942"/>
    <w:rsid w:val="00B9660E"/>
    <w:rsid w:val="00B968FB"/>
    <w:rsid w:val="00B96F91"/>
    <w:rsid w:val="00B96FE0"/>
    <w:rsid w:val="00BA0650"/>
    <w:rsid w:val="00BA208A"/>
    <w:rsid w:val="00BA4092"/>
    <w:rsid w:val="00BB15BC"/>
    <w:rsid w:val="00BC06D0"/>
    <w:rsid w:val="00BC0D93"/>
    <w:rsid w:val="00BC1C26"/>
    <w:rsid w:val="00BC3D81"/>
    <w:rsid w:val="00BD00E7"/>
    <w:rsid w:val="00BD2528"/>
    <w:rsid w:val="00BE425F"/>
    <w:rsid w:val="00BE61F4"/>
    <w:rsid w:val="00BE770B"/>
    <w:rsid w:val="00BF759D"/>
    <w:rsid w:val="00BF797B"/>
    <w:rsid w:val="00C07E5B"/>
    <w:rsid w:val="00C10A8F"/>
    <w:rsid w:val="00C10ACC"/>
    <w:rsid w:val="00C363CD"/>
    <w:rsid w:val="00C41E23"/>
    <w:rsid w:val="00C5137D"/>
    <w:rsid w:val="00C52FB3"/>
    <w:rsid w:val="00C62A62"/>
    <w:rsid w:val="00C62D51"/>
    <w:rsid w:val="00C65932"/>
    <w:rsid w:val="00C65DD4"/>
    <w:rsid w:val="00C74091"/>
    <w:rsid w:val="00C7527D"/>
    <w:rsid w:val="00C76FD6"/>
    <w:rsid w:val="00C83D3F"/>
    <w:rsid w:val="00C9356A"/>
    <w:rsid w:val="00C97AB3"/>
    <w:rsid w:val="00CA35C4"/>
    <w:rsid w:val="00CB0572"/>
    <w:rsid w:val="00CB0B71"/>
    <w:rsid w:val="00CC6E08"/>
    <w:rsid w:val="00CD405E"/>
    <w:rsid w:val="00CD4100"/>
    <w:rsid w:val="00CD4A1E"/>
    <w:rsid w:val="00CD53C7"/>
    <w:rsid w:val="00CE13BB"/>
    <w:rsid w:val="00CE4189"/>
    <w:rsid w:val="00CE7274"/>
    <w:rsid w:val="00CF7D1C"/>
    <w:rsid w:val="00D01B2E"/>
    <w:rsid w:val="00D21B4A"/>
    <w:rsid w:val="00D328A9"/>
    <w:rsid w:val="00D343BE"/>
    <w:rsid w:val="00D41526"/>
    <w:rsid w:val="00D61D02"/>
    <w:rsid w:val="00D66099"/>
    <w:rsid w:val="00D7153C"/>
    <w:rsid w:val="00D72B59"/>
    <w:rsid w:val="00D731D4"/>
    <w:rsid w:val="00D83484"/>
    <w:rsid w:val="00DA03F7"/>
    <w:rsid w:val="00DA7811"/>
    <w:rsid w:val="00DB0CA3"/>
    <w:rsid w:val="00DB2190"/>
    <w:rsid w:val="00DB6715"/>
    <w:rsid w:val="00DC41F9"/>
    <w:rsid w:val="00DD26EF"/>
    <w:rsid w:val="00DD7618"/>
    <w:rsid w:val="00DE208A"/>
    <w:rsid w:val="00DE7B6A"/>
    <w:rsid w:val="00E233A2"/>
    <w:rsid w:val="00E23B19"/>
    <w:rsid w:val="00E33504"/>
    <w:rsid w:val="00E45AAF"/>
    <w:rsid w:val="00E47BAB"/>
    <w:rsid w:val="00E5667A"/>
    <w:rsid w:val="00E57FB0"/>
    <w:rsid w:val="00E628FC"/>
    <w:rsid w:val="00E778EB"/>
    <w:rsid w:val="00E77EE7"/>
    <w:rsid w:val="00E92F37"/>
    <w:rsid w:val="00E9384C"/>
    <w:rsid w:val="00EA09BD"/>
    <w:rsid w:val="00EA23CB"/>
    <w:rsid w:val="00EA261D"/>
    <w:rsid w:val="00EB205E"/>
    <w:rsid w:val="00EC16A2"/>
    <w:rsid w:val="00EC7C85"/>
    <w:rsid w:val="00ED0374"/>
    <w:rsid w:val="00ED0571"/>
    <w:rsid w:val="00EE356E"/>
    <w:rsid w:val="00EE6C26"/>
    <w:rsid w:val="00EF0D21"/>
    <w:rsid w:val="00EF1FE0"/>
    <w:rsid w:val="00EF3BC3"/>
    <w:rsid w:val="00F013F9"/>
    <w:rsid w:val="00F0548B"/>
    <w:rsid w:val="00F12BAF"/>
    <w:rsid w:val="00F1589B"/>
    <w:rsid w:val="00F163FE"/>
    <w:rsid w:val="00F164A2"/>
    <w:rsid w:val="00F172A3"/>
    <w:rsid w:val="00F220AC"/>
    <w:rsid w:val="00F25F1B"/>
    <w:rsid w:val="00F3329B"/>
    <w:rsid w:val="00F452D1"/>
    <w:rsid w:val="00F45EBB"/>
    <w:rsid w:val="00F478B0"/>
    <w:rsid w:val="00F47FB4"/>
    <w:rsid w:val="00F511E0"/>
    <w:rsid w:val="00F602C3"/>
    <w:rsid w:val="00F632B7"/>
    <w:rsid w:val="00F74904"/>
    <w:rsid w:val="00F81535"/>
    <w:rsid w:val="00F86385"/>
    <w:rsid w:val="00F927E7"/>
    <w:rsid w:val="00FA01ED"/>
    <w:rsid w:val="00FA526E"/>
    <w:rsid w:val="00FB0A2D"/>
    <w:rsid w:val="00FB3F9B"/>
    <w:rsid w:val="00FC009F"/>
    <w:rsid w:val="00FC6026"/>
    <w:rsid w:val="00FC65CE"/>
    <w:rsid w:val="00FC7476"/>
    <w:rsid w:val="00FF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0557D"/>
  <w15:docId w15:val="{235A161F-F139-4A39-B3E5-654BE23B5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57"/>
      <w:ind w:left="286" w:right="357"/>
      <w:jc w:val="center"/>
      <w:outlineLvl w:val="0"/>
    </w:pPr>
    <w:rPr>
      <w:b/>
      <w:bCs/>
      <w:sz w:val="28"/>
      <w:szCs w:val="28"/>
    </w:rPr>
  </w:style>
  <w:style w:type="paragraph" w:styleId="Heading2">
    <w:name w:val="heading 2"/>
    <w:basedOn w:val="Normal"/>
    <w:link w:val="Heading2Char"/>
    <w:uiPriority w:val="9"/>
    <w:unhideWhenUsed/>
    <w:qFormat/>
    <w:pPr>
      <w:ind w:left="440"/>
      <w:outlineLvl w:val="1"/>
    </w:pPr>
    <w:rPr>
      <w:b/>
      <w:bCs/>
      <w:sz w:val="24"/>
      <w:szCs w:val="24"/>
    </w:rPr>
  </w:style>
  <w:style w:type="paragraph" w:styleId="Heading3">
    <w:name w:val="heading 3"/>
    <w:basedOn w:val="Normal"/>
    <w:next w:val="Normal"/>
    <w:link w:val="Heading3Char"/>
    <w:uiPriority w:val="9"/>
    <w:unhideWhenUsed/>
    <w:qFormat/>
    <w:rsid w:val="007470A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7470A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7470A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6E4C47"/>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7"/>
      <w:ind w:left="545"/>
    </w:pPr>
    <w:rPr>
      <w:sz w:val="24"/>
      <w:szCs w:val="24"/>
    </w:rPr>
  </w:style>
  <w:style w:type="paragraph" w:styleId="TOC2">
    <w:name w:val="toc 2"/>
    <w:basedOn w:val="Normal"/>
    <w:uiPriority w:val="1"/>
    <w:qFormat/>
    <w:pPr>
      <w:spacing w:before="137"/>
      <w:ind w:left="1629" w:hanging="364"/>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629" w:hanging="359"/>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0F7DA5"/>
    <w:rPr>
      <w:color w:val="0000FF" w:themeColor="hyperlink"/>
      <w:u w:val="single"/>
    </w:rPr>
  </w:style>
  <w:style w:type="character" w:styleId="UnresolvedMention">
    <w:name w:val="Unresolved Mention"/>
    <w:basedOn w:val="DefaultParagraphFont"/>
    <w:uiPriority w:val="99"/>
    <w:semiHidden/>
    <w:unhideWhenUsed/>
    <w:rsid w:val="000F7DA5"/>
    <w:rPr>
      <w:color w:val="605E5C"/>
      <w:shd w:val="clear" w:color="auto" w:fill="E1DFDD"/>
    </w:rPr>
  </w:style>
  <w:style w:type="character" w:styleId="PlaceholderText">
    <w:name w:val="Placeholder Text"/>
    <w:basedOn w:val="DefaultParagraphFont"/>
    <w:uiPriority w:val="99"/>
    <w:semiHidden/>
    <w:rsid w:val="00532736"/>
    <w:rPr>
      <w:color w:val="666666"/>
    </w:rPr>
  </w:style>
  <w:style w:type="character" w:customStyle="1" w:styleId="mjx-char">
    <w:name w:val="mjx-char"/>
    <w:basedOn w:val="DefaultParagraphFont"/>
    <w:rsid w:val="00485416"/>
  </w:style>
  <w:style w:type="paragraph" w:customStyle="1" w:styleId="DecimalAligned">
    <w:name w:val="Decimal Aligned"/>
    <w:basedOn w:val="Normal"/>
    <w:uiPriority w:val="40"/>
    <w:qFormat/>
    <w:rsid w:val="00636E00"/>
    <w:pPr>
      <w:widowControl/>
      <w:tabs>
        <w:tab w:val="decimal" w:pos="360"/>
      </w:tabs>
      <w:autoSpaceDE/>
      <w:autoSpaceDN/>
      <w:spacing w:after="200" w:line="276" w:lineRule="auto"/>
    </w:pPr>
    <w:rPr>
      <w:rFonts w:asciiTheme="minorHAnsi" w:eastAsiaTheme="minorEastAsia" w:hAnsiTheme="minorHAnsi"/>
    </w:rPr>
  </w:style>
  <w:style w:type="table" w:styleId="MediumShading2-Accent5">
    <w:name w:val="Medium Shading 2 Accent 5"/>
    <w:basedOn w:val="TableNormal"/>
    <w:uiPriority w:val="64"/>
    <w:rsid w:val="00636E00"/>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SubtleEmphasis">
    <w:name w:val="Subtle Emphasis"/>
    <w:basedOn w:val="DefaultParagraphFont"/>
    <w:uiPriority w:val="19"/>
    <w:qFormat/>
    <w:rsid w:val="00B130AC"/>
    <w:rPr>
      <w:i/>
      <w:iCs/>
    </w:rPr>
  </w:style>
  <w:style w:type="table" w:styleId="TableGrid">
    <w:name w:val="Table Grid"/>
    <w:basedOn w:val="TableNormal"/>
    <w:uiPriority w:val="39"/>
    <w:rsid w:val="00F25F1B"/>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C0082"/>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59534C"/>
    <w:pPr>
      <w:tabs>
        <w:tab w:val="center" w:pos="4680"/>
        <w:tab w:val="right" w:pos="9360"/>
      </w:tabs>
    </w:pPr>
  </w:style>
  <w:style w:type="character" w:customStyle="1" w:styleId="HeaderChar">
    <w:name w:val="Header Char"/>
    <w:basedOn w:val="DefaultParagraphFont"/>
    <w:link w:val="Header"/>
    <w:uiPriority w:val="99"/>
    <w:rsid w:val="0059534C"/>
    <w:rPr>
      <w:rFonts w:ascii="Times New Roman" w:eastAsia="Times New Roman" w:hAnsi="Times New Roman" w:cs="Times New Roman"/>
    </w:rPr>
  </w:style>
  <w:style w:type="paragraph" w:styleId="Footer">
    <w:name w:val="footer"/>
    <w:basedOn w:val="Normal"/>
    <w:link w:val="FooterChar"/>
    <w:uiPriority w:val="99"/>
    <w:unhideWhenUsed/>
    <w:rsid w:val="0059534C"/>
    <w:pPr>
      <w:tabs>
        <w:tab w:val="center" w:pos="4680"/>
        <w:tab w:val="right" w:pos="9360"/>
      </w:tabs>
    </w:pPr>
  </w:style>
  <w:style w:type="character" w:customStyle="1" w:styleId="FooterChar">
    <w:name w:val="Footer Char"/>
    <w:basedOn w:val="DefaultParagraphFont"/>
    <w:link w:val="Footer"/>
    <w:uiPriority w:val="99"/>
    <w:rsid w:val="0059534C"/>
    <w:rPr>
      <w:rFonts w:ascii="Times New Roman" w:eastAsia="Times New Roman" w:hAnsi="Times New Roman" w:cs="Times New Roman"/>
    </w:rPr>
  </w:style>
  <w:style w:type="character" w:customStyle="1" w:styleId="Heading1Char">
    <w:name w:val="Heading 1 Char"/>
    <w:basedOn w:val="DefaultParagraphFont"/>
    <w:link w:val="Heading1"/>
    <w:uiPriority w:val="9"/>
    <w:rsid w:val="009F0771"/>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9F0771"/>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9F0771"/>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470A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7470A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7470A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6E4C47"/>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630555">
      <w:bodyDiv w:val="1"/>
      <w:marLeft w:val="0"/>
      <w:marRight w:val="0"/>
      <w:marTop w:val="0"/>
      <w:marBottom w:val="0"/>
      <w:divBdr>
        <w:top w:val="none" w:sz="0" w:space="0" w:color="auto"/>
        <w:left w:val="none" w:sz="0" w:space="0" w:color="auto"/>
        <w:bottom w:val="none" w:sz="0" w:space="0" w:color="auto"/>
        <w:right w:val="none" w:sz="0" w:space="0" w:color="auto"/>
      </w:divBdr>
      <w:divsChild>
        <w:div w:id="702708444">
          <w:marLeft w:val="0"/>
          <w:marRight w:val="0"/>
          <w:marTop w:val="0"/>
          <w:marBottom w:val="240"/>
          <w:divBdr>
            <w:top w:val="none" w:sz="0" w:space="0" w:color="auto"/>
            <w:left w:val="none" w:sz="0" w:space="0" w:color="auto"/>
            <w:bottom w:val="none" w:sz="0" w:space="0" w:color="auto"/>
            <w:right w:val="none" w:sz="0" w:space="0" w:color="auto"/>
          </w:divBdr>
          <w:divsChild>
            <w:div w:id="69425523">
              <w:marLeft w:val="0"/>
              <w:marRight w:val="0"/>
              <w:marTop w:val="0"/>
              <w:marBottom w:val="0"/>
              <w:divBdr>
                <w:top w:val="none" w:sz="0" w:space="0" w:color="auto"/>
                <w:left w:val="none" w:sz="0" w:space="0" w:color="auto"/>
                <w:bottom w:val="none" w:sz="0" w:space="0" w:color="auto"/>
                <w:right w:val="none" w:sz="0" w:space="0" w:color="auto"/>
              </w:divBdr>
            </w:div>
          </w:divsChild>
        </w:div>
        <w:div w:id="1665547016">
          <w:marLeft w:val="0"/>
          <w:marRight w:val="0"/>
          <w:marTop w:val="0"/>
          <w:marBottom w:val="240"/>
          <w:divBdr>
            <w:top w:val="none" w:sz="0" w:space="0" w:color="auto"/>
            <w:left w:val="none" w:sz="0" w:space="0" w:color="auto"/>
            <w:bottom w:val="none" w:sz="0" w:space="0" w:color="auto"/>
            <w:right w:val="none" w:sz="0" w:space="0" w:color="auto"/>
          </w:divBdr>
          <w:divsChild>
            <w:div w:id="1688829289">
              <w:marLeft w:val="0"/>
              <w:marRight w:val="0"/>
              <w:marTop w:val="0"/>
              <w:marBottom w:val="0"/>
              <w:divBdr>
                <w:top w:val="none" w:sz="0" w:space="0" w:color="auto"/>
                <w:left w:val="none" w:sz="0" w:space="0" w:color="auto"/>
                <w:bottom w:val="none" w:sz="0" w:space="0" w:color="auto"/>
                <w:right w:val="none" w:sz="0" w:space="0" w:color="auto"/>
              </w:divBdr>
            </w:div>
          </w:divsChild>
        </w:div>
        <w:div w:id="1933119636">
          <w:marLeft w:val="0"/>
          <w:marRight w:val="0"/>
          <w:marTop w:val="0"/>
          <w:marBottom w:val="240"/>
          <w:divBdr>
            <w:top w:val="none" w:sz="0" w:space="0" w:color="auto"/>
            <w:left w:val="none" w:sz="0" w:space="0" w:color="auto"/>
            <w:bottom w:val="none" w:sz="0" w:space="0" w:color="auto"/>
            <w:right w:val="none" w:sz="0" w:space="0" w:color="auto"/>
          </w:divBdr>
          <w:divsChild>
            <w:div w:id="92041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15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journals.ametsoc.org/doi/abs/10.1175/2009JAMC2088.1" TargetMode="External"/><Relationship Id="rId18" Type="http://schemas.openxmlformats.org/officeDocument/2006/relationships/image" Target="media/image4.jpeg"/><Relationship Id="rId26" Type="http://schemas.openxmlformats.org/officeDocument/2006/relationships/image" Target="media/image8.wmf"/><Relationship Id="rId39" Type="http://schemas.openxmlformats.org/officeDocument/2006/relationships/image" Target="media/image21.png"/><Relationship Id="rId21" Type="http://schemas.openxmlformats.org/officeDocument/2006/relationships/hyperlink" Target="http://www.jstatsoft.org/v64/i04/" TargetMode="External"/><Relationship Id="rId34" Type="http://schemas.openxmlformats.org/officeDocument/2006/relationships/image" Target="media/image16.png"/><Relationship Id="rId42" Type="http://schemas.openxmlformats.org/officeDocument/2006/relationships/hyperlink" Target="http://www.jstatsoft.org/v64/i04/" TargetMode="External"/><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1.png"/><Relationship Id="rId11" Type="http://schemas.openxmlformats.org/officeDocument/2006/relationships/hyperlink" Target="https://doi.org/10.1002/joc.1473" TargetMode="External"/><Relationship Id="rId24" Type="http://schemas.openxmlformats.org/officeDocument/2006/relationships/hyperlink" Target="http://www.R-project.org/" TargetMode="Externa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hyperlink" Target="http://www.R-project.org/" TargetMode="External"/><Relationship Id="rId53" Type="http://schemas.openxmlformats.org/officeDocument/2006/relationships/image" Target="media/image30.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002/joc.1142" TargetMode="External"/><Relationship Id="rId22" Type="http://schemas.openxmlformats.org/officeDocument/2006/relationships/hyperlink" Target="http://www.ncei.noaa.gov/access/monitoring/monthly-report/drought/202307" TargetMode="External"/><Relationship Id="rId27" Type="http://schemas.openxmlformats.org/officeDocument/2006/relationships/image" Target="media/image9.wmf"/><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www.ncei.noaa.gov/access/monitoring/monthly-report/drought/202307" TargetMode="External"/><Relationship Id="rId48" Type="http://schemas.openxmlformats.org/officeDocument/2006/relationships/image" Target="media/image25.png"/><Relationship Id="rId56" Type="http://schemas.openxmlformats.org/officeDocument/2006/relationships/footer" Target="footer3.xml"/><Relationship Id="rId8" Type="http://schemas.openxmlformats.org/officeDocument/2006/relationships/footer" Target="footer1.xml"/><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https://doi.org/10.1175/1520-0477-83.8.1181" TargetMode="External"/><Relationship Id="rId17" Type="http://schemas.openxmlformats.org/officeDocument/2006/relationships/image" Target="media/image3.jpg"/><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yperlink" Target="http://digitalcommons.unl.edu/droughtfacpub/117" TargetMode="External"/><Relationship Id="rId20" Type="http://schemas.openxmlformats.org/officeDocument/2006/relationships/image" Target="media/image6.png"/><Relationship Id="rId41" Type="http://schemas.openxmlformats.org/officeDocument/2006/relationships/image" Target="media/image23.png"/><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journals.ametsoc.org/doi/abs/10.1175/2009JAMC2088.1" TargetMode="Externa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26.png"/><Relationship Id="rId57" Type="http://schemas.openxmlformats.org/officeDocument/2006/relationships/fontTable" Target="fontTable.xml"/><Relationship Id="rId10" Type="http://schemas.openxmlformats.org/officeDocument/2006/relationships/hyperlink" Target="https://doi.org/10.1111/j.1752-1688.1999.tb03592.x" TargetMode="External"/><Relationship Id="rId31" Type="http://schemas.openxmlformats.org/officeDocument/2006/relationships/image" Target="media/image13.png"/><Relationship Id="rId44" Type="http://schemas.openxmlformats.org/officeDocument/2006/relationships/hyperlink" Target="http://journals.ametsoc.org/doi/abs/10.1175/2009JAMC2088.1" TargetMode="External"/><Relationship Id="rId52"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BDE67-C535-4A7C-9954-303A5E9C2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6232</TotalTime>
  <Pages>126</Pages>
  <Words>24123</Words>
  <Characters>137507</Characters>
  <Application>Microsoft Office Word</Application>
  <DocSecurity>0</DocSecurity>
  <Lines>1145</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Spade, Daniela M.</dc:creator>
  <cp:lastModifiedBy>Spade, Daniela M.</cp:lastModifiedBy>
  <cp:revision>190</cp:revision>
  <cp:lastPrinted>2024-04-29T15:27:00Z</cp:lastPrinted>
  <dcterms:created xsi:type="dcterms:W3CDTF">2024-04-19T16:09:00Z</dcterms:created>
  <dcterms:modified xsi:type="dcterms:W3CDTF">2024-05-21T20:47:00Z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2024-04-02T00:00:00Z</vt:filetime>
  </property>
  <property fmtid="{D5CDD505-2E9C-101B-9397-08002B2CF9AE}" pid="3" name="Creator">
    <vt:lpwstr>Adobe InDesign 19.3 (Windows)</vt:lpwstr>
  </property>
  <property fmtid="{D5CDD505-2E9C-101B-9397-08002B2CF9AE}" pid="4" name="LastSaved">
    <vt:filetime>2024-04-19T00:00:00Z</vt:filetime>
  </property>
  <property fmtid="{D5CDD505-2E9C-101B-9397-08002B2CF9AE}" pid="5" name="Producer">
    <vt:lpwstr>Adobe PDF Library 17.0</vt:lpwstr>
  </property>
</Properties>
</file>