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charts/chart19.xml" ContentType="application/vnd.openxmlformats-officedocument.drawingml.chart+xml"/>
  <Override PartName="/word/charts/style19.xml" ContentType="application/vnd.ms-office.chartstyle+xml"/>
  <Override PartName="/word/charts/colors19.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2F3C426" w14:textId="77777777" w:rsidR="00A82C6E" w:rsidRPr="009C2452" w:rsidRDefault="00A82C6E" w:rsidP="00D522D8"/>
    <w:p w14:paraId="401C8022" w14:textId="54345652" w:rsidR="00A82C6E" w:rsidRPr="009C2452" w:rsidRDefault="009A5909" w:rsidP="00D522D8">
      <w:pPr>
        <w:jc w:val="center"/>
      </w:pPr>
      <w:r w:rsidRPr="009C2452">
        <w:t>UNIVERS</w:t>
      </w:r>
      <w:r w:rsidR="000A6C7B" w:rsidRPr="009C2452">
        <w:t xml:space="preserve">ITY OF OKLAHOMA </w:t>
      </w:r>
    </w:p>
    <w:p w14:paraId="49D257E3" w14:textId="53A3BE83" w:rsidR="000A6C7B" w:rsidRPr="009C2452" w:rsidRDefault="000A6C7B" w:rsidP="00D522D8">
      <w:pPr>
        <w:jc w:val="center"/>
      </w:pPr>
      <w:r w:rsidRPr="009C2452">
        <w:t>GRADUATE COLLEGE</w:t>
      </w:r>
    </w:p>
    <w:p w14:paraId="5F643620" w14:textId="77777777" w:rsidR="00A82C6E" w:rsidRPr="009C2452" w:rsidRDefault="00A82C6E" w:rsidP="00D522D8">
      <w:pPr>
        <w:jc w:val="center"/>
      </w:pPr>
    </w:p>
    <w:p w14:paraId="3EB3CE50" w14:textId="77777777" w:rsidR="00A82C6E" w:rsidRPr="009C2452" w:rsidRDefault="00A82C6E" w:rsidP="00D522D8">
      <w:pPr>
        <w:jc w:val="center"/>
      </w:pPr>
    </w:p>
    <w:p w14:paraId="728F575C" w14:textId="193C2D18" w:rsidR="004373A3" w:rsidRPr="009C2452" w:rsidRDefault="0008079A" w:rsidP="004373A3">
      <w:pPr>
        <w:jc w:val="center"/>
      </w:pPr>
      <w:r w:rsidRPr="009C2452">
        <w:t xml:space="preserve">DATA SHARING FOR TASK EFFICIENCY </w:t>
      </w:r>
      <w:r w:rsidR="00A82C6E" w:rsidRPr="009C2452">
        <w:t>DURING A FOREIGN</w:t>
      </w:r>
    </w:p>
    <w:p w14:paraId="12FE9813" w14:textId="76D64BF9" w:rsidR="00A82C6E" w:rsidRPr="009C2452" w:rsidRDefault="00716B65" w:rsidP="002B117B">
      <w:pPr>
        <w:jc w:val="center"/>
      </w:pPr>
      <w:r w:rsidRPr="009C2452">
        <w:t>HUMANITARIAN ASSISTANCE/DISASTER RELIEF</w:t>
      </w:r>
      <w:r w:rsidR="00A82C6E" w:rsidRPr="009C2452">
        <w:t xml:space="preserve"> EFFORT</w:t>
      </w:r>
    </w:p>
    <w:p w14:paraId="4B3FB4AC" w14:textId="0017642E" w:rsidR="00A82C6E" w:rsidRPr="009C2452" w:rsidRDefault="00A82C6E" w:rsidP="00D522D8">
      <w:pPr>
        <w:jc w:val="center"/>
      </w:pPr>
    </w:p>
    <w:p w14:paraId="1C6AE0A6" w14:textId="4B391307" w:rsidR="004373A3" w:rsidRPr="009C2452" w:rsidRDefault="004373A3" w:rsidP="00D522D8">
      <w:pPr>
        <w:jc w:val="center"/>
      </w:pPr>
    </w:p>
    <w:p w14:paraId="679BC909" w14:textId="77777777" w:rsidR="004373A3" w:rsidRPr="009C2452" w:rsidRDefault="004373A3" w:rsidP="00D522D8">
      <w:pPr>
        <w:jc w:val="center"/>
      </w:pPr>
    </w:p>
    <w:p w14:paraId="151F093A" w14:textId="77777777" w:rsidR="000A6C7B" w:rsidRPr="009C2452" w:rsidRDefault="000A6C7B" w:rsidP="00D522D8">
      <w:pPr>
        <w:jc w:val="center"/>
      </w:pPr>
      <w:r w:rsidRPr="009C2452">
        <w:t xml:space="preserve">A DISSERTATION </w:t>
      </w:r>
    </w:p>
    <w:p w14:paraId="5510FB63" w14:textId="77777777" w:rsidR="000A6C7B" w:rsidRPr="009C2452" w:rsidRDefault="000A6C7B" w:rsidP="00D522D8">
      <w:pPr>
        <w:jc w:val="center"/>
      </w:pPr>
      <w:r w:rsidRPr="009C2452">
        <w:t>SUBMITTED TO THE GRADUATE FACULTY</w:t>
      </w:r>
    </w:p>
    <w:p w14:paraId="5D165249" w14:textId="77777777" w:rsidR="000A6C7B" w:rsidRPr="009C2452" w:rsidRDefault="000A6C7B" w:rsidP="00D522D8">
      <w:pPr>
        <w:jc w:val="center"/>
      </w:pPr>
      <w:r w:rsidRPr="009C2452">
        <w:t xml:space="preserve">In partial fulfillment of the requirements for the </w:t>
      </w:r>
    </w:p>
    <w:p w14:paraId="660315C8" w14:textId="3368F89C" w:rsidR="00A82C6E" w:rsidRPr="009C2452" w:rsidRDefault="00A82C6E" w:rsidP="00D522D8">
      <w:pPr>
        <w:jc w:val="center"/>
      </w:pPr>
      <w:r w:rsidRPr="009C2452">
        <w:t>Degree of</w:t>
      </w:r>
    </w:p>
    <w:p w14:paraId="6DD0CF0B" w14:textId="580613D3" w:rsidR="00A82C6E" w:rsidRPr="009C2452" w:rsidRDefault="000A6C7B" w:rsidP="00D522D8">
      <w:pPr>
        <w:jc w:val="center"/>
      </w:pPr>
      <w:r w:rsidRPr="009C2452">
        <w:t>DOCTOR OF PHILOSOPHY</w:t>
      </w:r>
    </w:p>
    <w:p w14:paraId="7EA3C856" w14:textId="77777777" w:rsidR="00A82C6E" w:rsidRPr="009C2452" w:rsidRDefault="00A82C6E" w:rsidP="00D522D8">
      <w:pPr>
        <w:jc w:val="center"/>
      </w:pPr>
    </w:p>
    <w:p w14:paraId="5D9CD2A9" w14:textId="77777777" w:rsidR="000A6C7B" w:rsidRPr="009C2452" w:rsidRDefault="000A6C7B" w:rsidP="00D522D8">
      <w:pPr>
        <w:jc w:val="center"/>
      </w:pPr>
    </w:p>
    <w:p w14:paraId="309687B4" w14:textId="77777777" w:rsidR="00A82C6E" w:rsidRPr="009C2452" w:rsidRDefault="00A82C6E" w:rsidP="00D522D8">
      <w:pPr>
        <w:jc w:val="center"/>
      </w:pPr>
    </w:p>
    <w:p w14:paraId="19E0C67B" w14:textId="77777777" w:rsidR="00A82C6E" w:rsidRPr="009C2452" w:rsidRDefault="00A82C6E" w:rsidP="00D522D8">
      <w:pPr>
        <w:jc w:val="center"/>
      </w:pPr>
      <w:r w:rsidRPr="009C2452">
        <w:t>By</w:t>
      </w:r>
    </w:p>
    <w:p w14:paraId="134878DC" w14:textId="77777777" w:rsidR="00A82C6E" w:rsidRPr="009C2452" w:rsidRDefault="00A82C6E" w:rsidP="00434EC0">
      <w:pPr>
        <w:spacing w:line="240" w:lineRule="auto"/>
        <w:jc w:val="center"/>
      </w:pPr>
      <w:r w:rsidRPr="009C2452">
        <w:t>THOMAS WILLIAM ACTON</w:t>
      </w:r>
    </w:p>
    <w:p w14:paraId="5E515A79" w14:textId="6061C63E" w:rsidR="00A82C6E" w:rsidRPr="009C2452" w:rsidRDefault="00A82C6E" w:rsidP="00434EC0">
      <w:pPr>
        <w:spacing w:line="240" w:lineRule="auto"/>
        <w:jc w:val="center"/>
      </w:pPr>
      <w:r w:rsidRPr="009C2452">
        <w:t>Norman, Oklahoma</w:t>
      </w:r>
    </w:p>
    <w:p w14:paraId="7208C9E4" w14:textId="77777777" w:rsidR="00A82C6E" w:rsidRPr="009C2452" w:rsidRDefault="00A82C6E" w:rsidP="00D522D8">
      <w:pPr>
        <w:jc w:val="center"/>
      </w:pPr>
      <w:r w:rsidRPr="009C2452">
        <w:t>2018</w:t>
      </w:r>
    </w:p>
    <w:p w14:paraId="3E58CB44" w14:textId="77777777" w:rsidR="004373A3" w:rsidRPr="009C2452" w:rsidRDefault="000A6C7B" w:rsidP="004373A3">
      <w:pPr>
        <w:jc w:val="center"/>
      </w:pPr>
      <w:r w:rsidRPr="009C2452">
        <w:br w:type="page"/>
      </w:r>
      <w:r w:rsidR="004373A3" w:rsidRPr="009C2452">
        <w:lastRenderedPageBreak/>
        <w:t>DATA SHARING FOR TASK EFFICIENCY DURING A FOREIGN</w:t>
      </w:r>
    </w:p>
    <w:p w14:paraId="6F7ABD67" w14:textId="6E65A746" w:rsidR="004373A3" w:rsidRPr="009C2452" w:rsidRDefault="00716B65" w:rsidP="004373A3">
      <w:pPr>
        <w:jc w:val="center"/>
      </w:pPr>
      <w:r w:rsidRPr="009C2452">
        <w:t>HUMANITARIAN ASSISTANCE/DISASTER RELIEF</w:t>
      </w:r>
      <w:r w:rsidR="004373A3" w:rsidRPr="009C2452">
        <w:t xml:space="preserve"> EFFORT</w:t>
      </w:r>
    </w:p>
    <w:p w14:paraId="512E67B9" w14:textId="77777777" w:rsidR="004373A3" w:rsidRPr="009C2452" w:rsidRDefault="004373A3" w:rsidP="000A6C7B">
      <w:pPr>
        <w:adjustRightInd/>
        <w:snapToGrid/>
        <w:spacing w:after="160" w:line="259" w:lineRule="auto"/>
        <w:ind w:firstLine="0"/>
        <w:jc w:val="center"/>
      </w:pPr>
    </w:p>
    <w:p w14:paraId="68A9EDAB" w14:textId="77777777" w:rsidR="004373A3" w:rsidRPr="009C2452" w:rsidRDefault="004373A3" w:rsidP="000A6C7B">
      <w:pPr>
        <w:adjustRightInd/>
        <w:snapToGrid/>
        <w:spacing w:after="160" w:line="259" w:lineRule="auto"/>
        <w:ind w:firstLine="0"/>
        <w:jc w:val="center"/>
      </w:pPr>
    </w:p>
    <w:p w14:paraId="07825C52" w14:textId="34CE47EC" w:rsidR="004373A3" w:rsidRPr="009C2452" w:rsidRDefault="000A6C7B" w:rsidP="000A6C7B">
      <w:pPr>
        <w:adjustRightInd/>
        <w:snapToGrid/>
        <w:spacing w:after="160" w:line="259" w:lineRule="auto"/>
        <w:ind w:firstLine="0"/>
        <w:jc w:val="center"/>
      </w:pPr>
      <w:r w:rsidRPr="009C2452">
        <w:t>A DISSERTATION APPROVED FOR THE</w:t>
      </w:r>
    </w:p>
    <w:p w14:paraId="3890B387" w14:textId="2BF7969A" w:rsidR="000A6C7B" w:rsidRPr="009C2452" w:rsidRDefault="009E3EEC" w:rsidP="00434EC0">
      <w:pPr>
        <w:adjustRightInd/>
        <w:snapToGrid/>
        <w:spacing w:after="160" w:line="259" w:lineRule="auto"/>
        <w:ind w:firstLine="0"/>
        <w:jc w:val="center"/>
      </w:pPr>
      <w:r>
        <w:t>GRADUATE COLLEGE</w:t>
      </w:r>
    </w:p>
    <w:p w14:paraId="22442420" w14:textId="59C041B3" w:rsidR="000A6C7B" w:rsidRPr="009C2452" w:rsidRDefault="000A6C7B" w:rsidP="00434EC0">
      <w:pPr>
        <w:adjustRightInd/>
        <w:snapToGrid/>
        <w:spacing w:after="160" w:line="259" w:lineRule="auto"/>
        <w:ind w:firstLine="0"/>
        <w:jc w:val="center"/>
      </w:pPr>
    </w:p>
    <w:p w14:paraId="2B2AB08D" w14:textId="3FA54718" w:rsidR="000A6C7B" w:rsidRPr="009C2452" w:rsidRDefault="000A6C7B" w:rsidP="00434EC0">
      <w:pPr>
        <w:adjustRightInd/>
        <w:snapToGrid/>
        <w:spacing w:after="160" w:line="259" w:lineRule="auto"/>
        <w:ind w:firstLine="0"/>
        <w:jc w:val="center"/>
      </w:pPr>
    </w:p>
    <w:p w14:paraId="77838ACB" w14:textId="060F8570" w:rsidR="000A6C7B" w:rsidRPr="009C2452" w:rsidRDefault="000A6C7B" w:rsidP="00434EC0">
      <w:pPr>
        <w:adjustRightInd/>
        <w:snapToGrid/>
        <w:spacing w:after="160" w:line="259" w:lineRule="auto"/>
        <w:ind w:firstLine="0"/>
        <w:jc w:val="center"/>
      </w:pPr>
    </w:p>
    <w:p w14:paraId="0C707CF1" w14:textId="1C7ECE4A" w:rsidR="000A6C7B" w:rsidRPr="009C2452" w:rsidRDefault="000A6C7B" w:rsidP="00434EC0">
      <w:pPr>
        <w:adjustRightInd/>
        <w:snapToGrid/>
        <w:spacing w:after="160" w:line="259" w:lineRule="auto"/>
        <w:ind w:firstLine="0"/>
        <w:jc w:val="center"/>
      </w:pPr>
    </w:p>
    <w:p w14:paraId="5275F24E" w14:textId="47BCB3FD" w:rsidR="000A6C7B" w:rsidRPr="009C2452" w:rsidRDefault="000A6C7B" w:rsidP="00434EC0">
      <w:pPr>
        <w:adjustRightInd/>
        <w:snapToGrid/>
        <w:spacing w:after="160" w:line="259" w:lineRule="auto"/>
        <w:ind w:firstLine="0"/>
        <w:jc w:val="center"/>
      </w:pPr>
    </w:p>
    <w:p w14:paraId="11DD827D" w14:textId="2D51D936" w:rsidR="000A6C7B" w:rsidRPr="009C2452" w:rsidRDefault="000A6C7B" w:rsidP="00434EC0">
      <w:pPr>
        <w:adjustRightInd/>
        <w:snapToGrid/>
        <w:spacing w:after="160" w:line="259" w:lineRule="auto"/>
        <w:ind w:firstLine="0"/>
        <w:jc w:val="center"/>
      </w:pPr>
    </w:p>
    <w:p w14:paraId="79E3BB51" w14:textId="3806C076" w:rsidR="000A6C7B" w:rsidRPr="009C2452" w:rsidRDefault="000A6C7B" w:rsidP="00434EC0">
      <w:pPr>
        <w:adjustRightInd/>
        <w:snapToGrid/>
        <w:spacing w:after="160" w:line="259" w:lineRule="auto"/>
        <w:ind w:firstLine="0"/>
        <w:jc w:val="center"/>
      </w:pPr>
    </w:p>
    <w:p w14:paraId="3095FE53" w14:textId="76125285" w:rsidR="000A6C7B" w:rsidRPr="009C2452" w:rsidRDefault="000A6C7B" w:rsidP="00434EC0">
      <w:pPr>
        <w:adjustRightInd/>
        <w:snapToGrid/>
        <w:spacing w:after="160" w:line="259" w:lineRule="auto"/>
        <w:ind w:firstLine="0"/>
        <w:jc w:val="center"/>
      </w:pPr>
    </w:p>
    <w:p w14:paraId="054A7F36" w14:textId="37F4A87C" w:rsidR="000A6C7B" w:rsidRPr="009C2452" w:rsidRDefault="000A6C7B" w:rsidP="00434EC0">
      <w:pPr>
        <w:adjustRightInd/>
        <w:snapToGrid/>
        <w:spacing w:after="160" w:line="259" w:lineRule="auto"/>
        <w:ind w:firstLine="0"/>
        <w:jc w:val="center"/>
      </w:pPr>
      <w:r w:rsidRPr="009C2452">
        <w:t>BY</w:t>
      </w:r>
    </w:p>
    <w:p w14:paraId="15FEF1EB" w14:textId="3FF073BD" w:rsidR="000A6C7B" w:rsidRPr="009C2452" w:rsidRDefault="000A6C7B" w:rsidP="00434EC0">
      <w:pPr>
        <w:adjustRightInd/>
        <w:snapToGrid/>
        <w:spacing w:after="160" w:line="259" w:lineRule="auto"/>
        <w:ind w:firstLine="0"/>
        <w:jc w:val="center"/>
      </w:pPr>
    </w:p>
    <w:p w14:paraId="709379CB" w14:textId="0694F992" w:rsidR="000A6C7B" w:rsidRPr="009C2452" w:rsidRDefault="000A6C7B" w:rsidP="00434EC0">
      <w:pPr>
        <w:adjustRightInd/>
        <w:snapToGrid/>
        <w:spacing w:after="160" w:line="259" w:lineRule="auto"/>
        <w:ind w:firstLine="0"/>
        <w:jc w:val="center"/>
      </w:pPr>
    </w:p>
    <w:p w14:paraId="084B401D" w14:textId="12F75D87" w:rsidR="000A6C7B" w:rsidRPr="009C2452" w:rsidRDefault="000A6C7B" w:rsidP="00434EC0">
      <w:pPr>
        <w:adjustRightInd/>
        <w:snapToGrid/>
        <w:spacing w:after="160" w:line="259" w:lineRule="auto"/>
        <w:ind w:firstLine="0"/>
        <w:jc w:val="center"/>
      </w:pPr>
    </w:p>
    <w:p w14:paraId="07FF643D" w14:textId="5EE899F6" w:rsidR="000A6C7B" w:rsidRDefault="000A6C7B" w:rsidP="007E60E6">
      <w:pPr>
        <w:spacing w:line="240" w:lineRule="auto"/>
        <w:ind w:firstLine="0"/>
        <w:jc w:val="right"/>
      </w:pPr>
      <w:r w:rsidRPr="009C2452">
        <w:t xml:space="preserve">Dr. </w:t>
      </w:r>
      <w:r w:rsidR="004373A3" w:rsidRPr="009C2452">
        <w:t>Aimee L. Franklin</w:t>
      </w:r>
      <w:r w:rsidRPr="009C2452">
        <w:t>, Chai</w:t>
      </w:r>
      <w:r w:rsidR="007E60E6">
        <w:t>r</w:t>
      </w:r>
    </w:p>
    <w:p w14:paraId="521AD987" w14:textId="77777777" w:rsidR="007E60E6" w:rsidRDefault="007E60E6" w:rsidP="007E60E6">
      <w:pPr>
        <w:spacing w:line="240" w:lineRule="auto"/>
        <w:ind w:firstLine="0"/>
        <w:jc w:val="right"/>
      </w:pPr>
    </w:p>
    <w:p w14:paraId="200A4161" w14:textId="78208537" w:rsidR="000A6C7B" w:rsidRDefault="000A6C7B" w:rsidP="007E60E6">
      <w:pPr>
        <w:spacing w:line="240" w:lineRule="auto"/>
        <w:ind w:firstLine="0"/>
        <w:jc w:val="right"/>
      </w:pPr>
      <w:r w:rsidRPr="009C2452">
        <w:t xml:space="preserve">Dr. </w:t>
      </w:r>
      <w:r w:rsidR="001225C5" w:rsidRPr="009C2452">
        <w:t>Trent E. Gabert</w:t>
      </w:r>
    </w:p>
    <w:p w14:paraId="12A376FC" w14:textId="77777777" w:rsidR="007E60E6" w:rsidRDefault="007E60E6" w:rsidP="007E60E6">
      <w:pPr>
        <w:spacing w:line="240" w:lineRule="auto"/>
        <w:ind w:firstLine="0"/>
        <w:jc w:val="right"/>
      </w:pPr>
    </w:p>
    <w:p w14:paraId="3D1DD82E" w14:textId="24185985" w:rsidR="000A6C7B" w:rsidRDefault="000A6C7B" w:rsidP="007E60E6">
      <w:pPr>
        <w:spacing w:line="240" w:lineRule="auto"/>
        <w:ind w:firstLine="0"/>
        <w:jc w:val="right"/>
      </w:pPr>
      <w:r w:rsidRPr="009C2452">
        <w:t xml:space="preserve">Dr. </w:t>
      </w:r>
      <w:r w:rsidR="00430B33" w:rsidRPr="009C2452">
        <w:t>Zermarie</w:t>
      </w:r>
      <w:r w:rsidR="001225C5" w:rsidRPr="009C2452">
        <w:t xml:space="preserve"> Deacon</w:t>
      </w:r>
    </w:p>
    <w:p w14:paraId="552F1117" w14:textId="77777777" w:rsidR="007E60E6" w:rsidRDefault="007E60E6" w:rsidP="007E60E6">
      <w:pPr>
        <w:spacing w:line="240" w:lineRule="auto"/>
        <w:ind w:firstLine="0"/>
        <w:jc w:val="right"/>
      </w:pPr>
    </w:p>
    <w:p w14:paraId="0C6E50A4" w14:textId="09AF8E07" w:rsidR="000A6C7B" w:rsidRDefault="000A6C7B" w:rsidP="007E60E6">
      <w:pPr>
        <w:spacing w:line="240" w:lineRule="auto"/>
        <w:ind w:firstLine="0"/>
        <w:jc w:val="right"/>
      </w:pPr>
      <w:r w:rsidRPr="009C2452">
        <w:t xml:space="preserve">Dr. </w:t>
      </w:r>
      <w:r w:rsidR="001225C5" w:rsidRPr="009C2452">
        <w:t>Young Y. Ki</w:t>
      </w:r>
      <w:r w:rsidR="007E60E6">
        <w:t>m</w:t>
      </w:r>
    </w:p>
    <w:p w14:paraId="2EE860E2" w14:textId="77777777" w:rsidR="007E60E6" w:rsidRDefault="007E60E6" w:rsidP="007E60E6">
      <w:pPr>
        <w:spacing w:line="240" w:lineRule="auto"/>
        <w:ind w:firstLine="0"/>
        <w:jc w:val="right"/>
      </w:pPr>
    </w:p>
    <w:p w14:paraId="64FFD960" w14:textId="43E8859B" w:rsidR="004326FF" w:rsidRPr="009C2452" w:rsidRDefault="000A6C7B" w:rsidP="007E60E6">
      <w:pPr>
        <w:spacing w:line="240" w:lineRule="auto"/>
        <w:ind w:firstLine="0"/>
        <w:jc w:val="right"/>
      </w:pPr>
      <w:r w:rsidRPr="009C2452">
        <w:t xml:space="preserve">Dr. </w:t>
      </w:r>
      <w:r w:rsidR="001225C5" w:rsidRPr="009C2452">
        <w:t>Aparna Mitra</w:t>
      </w:r>
    </w:p>
    <w:p w14:paraId="16B1BC8B" w14:textId="77777777" w:rsidR="004326FF" w:rsidRPr="009C2452" w:rsidRDefault="004326FF" w:rsidP="004326FF">
      <w:pPr>
        <w:adjustRightInd/>
        <w:snapToGrid/>
        <w:spacing w:after="160" w:line="240" w:lineRule="auto"/>
        <w:ind w:firstLine="0"/>
        <w:jc w:val="center"/>
      </w:pPr>
    </w:p>
    <w:p w14:paraId="3E27649A" w14:textId="77777777" w:rsidR="004326FF" w:rsidRPr="009C2452" w:rsidRDefault="004326FF" w:rsidP="004326FF">
      <w:pPr>
        <w:adjustRightInd/>
        <w:snapToGrid/>
        <w:spacing w:after="160" w:line="240" w:lineRule="auto"/>
        <w:ind w:firstLine="0"/>
        <w:jc w:val="center"/>
      </w:pPr>
    </w:p>
    <w:p w14:paraId="4B77DE8F" w14:textId="77777777" w:rsidR="004326FF" w:rsidRPr="009C2452" w:rsidRDefault="004326FF" w:rsidP="004326FF">
      <w:pPr>
        <w:adjustRightInd/>
        <w:snapToGrid/>
        <w:spacing w:after="160" w:line="240" w:lineRule="auto"/>
        <w:ind w:firstLine="0"/>
        <w:jc w:val="center"/>
      </w:pPr>
    </w:p>
    <w:p w14:paraId="7196343F" w14:textId="77777777" w:rsidR="004326FF" w:rsidRPr="009C2452" w:rsidRDefault="004326FF" w:rsidP="004326FF">
      <w:pPr>
        <w:adjustRightInd/>
        <w:snapToGrid/>
        <w:spacing w:after="160" w:line="240" w:lineRule="auto"/>
        <w:ind w:firstLine="0"/>
        <w:jc w:val="center"/>
      </w:pPr>
    </w:p>
    <w:p w14:paraId="25B20C24" w14:textId="77777777" w:rsidR="004326FF" w:rsidRPr="009C2452" w:rsidRDefault="004326FF" w:rsidP="004326FF">
      <w:pPr>
        <w:adjustRightInd/>
        <w:snapToGrid/>
        <w:spacing w:after="160" w:line="240" w:lineRule="auto"/>
        <w:ind w:firstLine="0"/>
        <w:jc w:val="center"/>
      </w:pPr>
    </w:p>
    <w:p w14:paraId="2513A1E6" w14:textId="77777777" w:rsidR="004326FF" w:rsidRPr="009C2452" w:rsidRDefault="004326FF" w:rsidP="004326FF">
      <w:pPr>
        <w:adjustRightInd/>
        <w:snapToGrid/>
        <w:spacing w:after="160" w:line="240" w:lineRule="auto"/>
        <w:ind w:firstLine="0"/>
        <w:jc w:val="center"/>
      </w:pPr>
    </w:p>
    <w:p w14:paraId="38C43F72" w14:textId="77777777" w:rsidR="004326FF" w:rsidRPr="009C2452" w:rsidRDefault="004326FF" w:rsidP="004326FF">
      <w:pPr>
        <w:adjustRightInd/>
        <w:snapToGrid/>
        <w:spacing w:after="160" w:line="240" w:lineRule="auto"/>
        <w:ind w:firstLine="0"/>
        <w:jc w:val="center"/>
      </w:pPr>
    </w:p>
    <w:p w14:paraId="5928FA64" w14:textId="77777777" w:rsidR="004326FF" w:rsidRPr="009C2452" w:rsidRDefault="004326FF" w:rsidP="004326FF">
      <w:pPr>
        <w:adjustRightInd/>
        <w:snapToGrid/>
        <w:spacing w:after="160" w:line="240" w:lineRule="auto"/>
        <w:ind w:firstLine="0"/>
        <w:jc w:val="center"/>
      </w:pPr>
    </w:p>
    <w:p w14:paraId="6080EAF6" w14:textId="77777777" w:rsidR="004326FF" w:rsidRPr="009C2452" w:rsidRDefault="004326FF" w:rsidP="004326FF">
      <w:pPr>
        <w:adjustRightInd/>
        <w:snapToGrid/>
        <w:spacing w:after="160" w:line="240" w:lineRule="auto"/>
        <w:ind w:firstLine="0"/>
        <w:jc w:val="center"/>
      </w:pPr>
    </w:p>
    <w:p w14:paraId="660B6F21" w14:textId="77777777" w:rsidR="004326FF" w:rsidRPr="009C2452" w:rsidRDefault="004326FF" w:rsidP="004326FF">
      <w:pPr>
        <w:adjustRightInd/>
        <w:snapToGrid/>
        <w:spacing w:after="160" w:line="240" w:lineRule="auto"/>
        <w:ind w:firstLine="0"/>
        <w:jc w:val="center"/>
      </w:pPr>
    </w:p>
    <w:p w14:paraId="79A08F6C" w14:textId="77777777" w:rsidR="004326FF" w:rsidRPr="009C2452" w:rsidRDefault="004326FF" w:rsidP="004326FF">
      <w:pPr>
        <w:adjustRightInd/>
        <w:snapToGrid/>
        <w:spacing w:after="160" w:line="240" w:lineRule="auto"/>
        <w:ind w:firstLine="0"/>
        <w:jc w:val="center"/>
      </w:pPr>
    </w:p>
    <w:p w14:paraId="7FD41CC8" w14:textId="77777777" w:rsidR="004326FF" w:rsidRPr="009C2452" w:rsidRDefault="004326FF" w:rsidP="004326FF">
      <w:pPr>
        <w:adjustRightInd/>
        <w:snapToGrid/>
        <w:spacing w:after="160" w:line="240" w:lineRule="auto"/>
        <w:ind w:firstLine="0"/>
        <w:jc w:val="center"/>
      </w:pPr>
    </w:p>
    <w:p w14:paraId="33011291" w14:textId="77777777" w:rsidR="004326FF" w:rsidRPr="009C2452" w:rsidRDefault="004326FF" w:rsidP="004326FF">
      <w:pPr>
        <w:adjustRightInd/>
        <w:snapToGrid/>
        <w:spacing w:after="160" w:line="240" w:lineRule="auto"/>
        <w:ind w:firstLine="0"/>
        <w:jc w:val="center"/>
      </w:pPr>
    </w:p>
    <w:p w14:paraId="5AC13708" w14:textId="77777777" w:rsidR="004326FF" w:rsidRPr="009C2452" w:rsidRDefault="004326FF" w:rsidP="004326FF">
      <w:pPr>
        <w:adjustRightInd/>
        <w:snapToGrid/>
        <w:spacing w:after="160" w:line="240" w:lineRule="auto"/>
        <w:ind w:firstLine="0"/>
        <w:jc w:val="center"/>
      </w:pPr>
    </w:p>
    <w:p w14:paraId="77D63F79" w14:textId="77777777" w:rsidR="004326FF" w:rsidRPr="009C2452" w:rsidRDefault="004326FF" w:rsidP="004326FF">
      <w:pPr>
        <w:adjustRightInd/>
        <w:snapToGrid/>
        <w:spacing w:after="160" w:line="240" w:lineRule="auto"/>
        <w:ind w:firstLine="0"/>
        <w:jc w:val="center"/>
      </w:pPr>
    </w:p>
    <w:p w14:paraId="5A95D74A" w14:textId="77777777" w:rsidR="004326FF" w:rsidRPr="009C2452" w:rsidRDefault="004326FF" w:rsidP="004326FF">
      <w:pPr>
        <w:adjustRightInd/>
        <w:snapToGrid/>
        <w:spacing w:after="160" w:line="240" w:lineRule="auto"/>
        <w:ind w:firstLine="0"/>
        <w:jc w:val="center"/>
      </w:pPr>
    </w:p>
    <w:p w14:paraId="2CF1DACE" w14:textId="77777777" w:rsidR="004326FF" w:rsidRPr="009C2452" w:rsidRDefault="004326FF" w:rsidP="004326FF">
      <w:pPr>
        <w:adjustRightInd/>
        <w:snapToGrid/>
        <w:spacing w:after="160" w:line="240" w:lineRule="auto"/>
        <w:ind w:firstLine="0"/>
        <w:jc w:val="center"/>
      </w:pPr>
    </w:p>
    <w:p w14:paraId="74880804" w14:textId="77777777" w:rsidR="004326FF" w:rsidRPr="009C2452" w:rsidRDefault="004326FF" w:rsidP="004326FF">
      <w:pPr>
        <w:adjustRightInd/>
        <w:snapToGrid/>
        <w:spacing w:after="160" w:line="240" w:lineRule="auto"/>
        <w:ind w:firstLine="0"/>
        <w:jc w:val="center"/>
      </w:pPr>
    </w:p>
    <w:p w14:paraId="59C4CD4B" w14:textId="77777777" w:rsidR="004326FF" w:rsidRPr="009C2452" w:rsidRDefault="004326FF" w:rsidP="004326FF">
      <w:pPr>
        <w:adjustRightInd/>
        <w:snapToGrid/>
        <w:spacing w:after="160" w:line="240" w:lineRule="auto"/>
        <w:ind w:firstLine="0"/>
        <w:jc w:val="center"/>
      </w:pPr>
    </w:p>
    <w:p w14:paraId="40E4847B" w14:textId="77777777" w:rsidR="004326FF" w:rsidRPr="009C2452" w:rsidRDefault="004326FF" w:rsidP="004326FF">
      <w:pPr>
        <w:adjustRightInd/>
        <w:snapToGrid/>
        <w:spacing w:after="160" w:line="240" w:lineRule="auto"/>
        <w:ind w:firstLine="0"/>
        <w:jc w:val="center"/>
      </w:pPr>
    </w:p>
    <w:p w14:paraId="41245A4C" w14:textId="77777777" w:rsidR="004326FF" w:rsidRPr="009C2452" w:rsidRDefault="004326FF" w:rsidP="004326FF">
      <w:pPr>
        <w:adjustRightInd/>
        <w:snapToGrid/>
        <w:spacing w:after="160" w:line="240" w:lineRule="auto"/>
        <w:ind w:firstLine="0"/>
        <w:jc w:val="center"/>
      </w:pPr>
    </w:p>
    <w:p w14:paraId="2E025FEF" w14:textId="77777777" w:rsidR="004326FF" w:rsidRPr="009C2452" w:rsidRDefault="004326FF" w:rsidP="004326FF">
      <w:pPr>
        <w:adjustRightInd/>
        <w:snapToGrid/>
        <w:spacing w:after="160" w:line="240" w:lineRule="auto"/>
        <w:ind w:firstLine="0"/>
        <w:jc w:val="center"/>
      </w:pPr>
    </w:p>
    <w:p w14:paraId="738601A8" w14:textId="77777777" w:rsidR="004326FF" w:rsidRPr="009C2452" w:rsidRDefault="004326FF" w:rsidP="004326FF">
      <w:pPr>
        <w:adjustRightInd/>
        <w:snapToGrid/>
        <w:spacing w:after="160" w:line="240" w:lineRule="auto"/>
        <w:ind w:firstLine="0"/>
        <w:jc w:val="center"/>
      </w:pPr>
    </w:p>
    <w:p w14:paraId="005D222D" w14:textId="77777777" w:rsidR="004326FF" w:rsidRPr="009C2452" w:rsidRDefault="004326FF" w:rsidP="004326FF">
      <w:pPr>
        <w:adjustRightInd/>
        <w:snapToGrid/>
        <w:spacing w:after="160" w:line="240" w:lineRule="auto"/>
        <w:ind w:firstLine="0"/>
        <w:jc w:val="center"/>
      </w:pPr>
    </w:p>
    <w:p w14:paraId="3AB84C4C" w14:textId="77777777" w:rsidR="004326FF" w:rsidRPr="009C2452" w:rsidRDefault="004326FF" w:rsidP="004326FF">
      <w:pPr>
        <w:adjustRightInd/>
        <w:snapToGrid/>
        <w:spacing w:after="160" w:line="240" w:lineRule="auto"/>
        <w:ind w:firstLine="0"/>
        <w:jc w:val="center"/>
      </w:pPr>
    </w:p>
    <w:p w14:paraId="677C1085" w14:textId="77777777" w:rsidR="004326FF" w:rsidRPr="009C2452" w:rsidRDefault="004326FF" w:rsidP="004326FF">
      <w:pPr>
        <w:adjustRightInd/>
        <w:snapToGrid/>
        <w:spacing w:after="160" w:line="240" w:lineRule="auto"/>
        <w:ind w:firstLine="0"/>
        <w:jc w:val="center"/>
      </w:pPr>
    </w:p>
    <w:p w14:paraId="1F95BDA8" w14:textId="77777777" w:rsidR="004326FF" w:rsidRPr="009C2452" w:rsidRDefault="004326FF" w:rsidP="004326FF">
      <w:pPr>
        <w:adjustRightInd/>
        <w:snapToGrid/>
        <w:spacing w:after="160" w:line="240" w:lineRule="auto"/>
        <w:ind w:firstLine="0"/>
        <w:jc w:val="center"/>
      </w:pPr>
    </w:p>
    <w:p w14:paraId="76F48717" w14:textId="77777777" w:rsidR="004326FF" w:rsidRPr="009C2452" w:rsidRDefault="004326FF" w:rsidP="004326FF">
      <w:pPr>
        <w:adjustRightInd/>
        <w:snapToGrid/>
        <w:spacing w:after="160" w:line="240" w:lineRule="auto"/>
        <w:ind w:firstLine="0"/>
        <w:jc w:val="center"/>
      </w:pPr>
    </w:p>
    <w:p w14:paraId="04DB930D" w14:textId="49285572" w:rsidR="004326FF" w:rsidRDefault="004326FF" w:rsidP="00434EC0">
      <w:pPr>
        <w:adjustRightInd/>
        <w:snapToGrid/>
        <w:spacing w:after="160" w:line="240" w:lineRule="auto"/>
        <w:ind w:firstLine="0"/>
        <w:jc w:val="center"/>
      </w:pPr>
      <w:r w:rsidRPr="009C2452">
        <w:t>© Copyright by THOMAS W. ACTON 2018</w:t>
      </w:r>
      <w:r w:rsidR="002B117B" w:rsidRPr="009C2452">
        <w:br/>
      </w:r>
      <w:r w:rsidRPr="009C2452">
        <w:t>All Rights Reserved.</w:t>
      </w:r>
    </w:p>
    <w:p w14:paraId="2B62E1F0" w14:textId="373F1ADC" w:rsidR="00D91EA4" w:rsidRDefault="00D91EA4">
      <w:pPr>
        <w:adjustRightInd/>
        <w:snapToGrid/>
        <w:spacing w:after="160" w:line="259" w:lineRule="auto"/>
        <w:ind w:firstLine="0"/>
      </w:pPr>
      <w:r>
        <w:br w:type="page"/>
      </w:r>
    </w:p>
    <w:p w14:paraId="0AF62951" w14:textId="5FB73F03" w:rsidR="00A87A98" w:rsidRDefault="00D91EA4" w:rsidP="00901368">
      <w:pPr>
        <w:adjustRightInd/>
        <w:snapToGrid/>
        <w:spacing w:after="160" w:line="240" w:lineRule="auto"/>
        <w:ind w:firstLine="0"/>
        <w:jc w:val="center"/>
      </w:pPr>
      <w:r w:rsidRPr="009C2452">
        <w:lastRenderedPageBreak/>
        <w:t>Dedication</w:t>
      </w:r>
    </w:p>
    <w:p w14:paraId="0A885A77" w14:textId="2C032EA5" w:rsidR="00901368" w:rsidRDefault="00901368" w:rsidP="00901368">
      <w:pPr>
        <w:adjustRightInd/>
        <w:snapToGrid/>
        <w:spacing w:after="160" w:line="240" w:lineRule="auto"/>
        <w:ind w:firstLine="0"/>
        <w:jc w:val="center"/>
      </w:pPr>
    </w:p>
    <w:p w14:paraId="77DDC077" w14:textId="19C32F45" w:rsidR="00901368" w:rsidRDefault="00901368" w:rsidP="00901368">
      <w:pPr>
        <w:adjustRightInd/>
        <w:snapToGrid/>
        <w:spacing w:after="160" w:line="240" w:lineRule="auto"/>
        <w:ind w:firstLine="0"/>
        <w:jc w:val="center"/>
      </w:pPr>
      <w:r>
        <w:t>My Heavenly Father</w:t>
      </w:r>
    </w:p>
    <w:p w14:paraId="1918DFB2" w14:textId="13429920" w:rsidR="00901368" w:rsidRDefault="00901368" w:rsidP="00901368">
      <w:pPr>
        <w:adjustRightInd/>
        <w:snapToGrid/>
        <w:spacing w:after="160" w:line="240" w:lineRule="auto"/>
        <w:ind w:firstLine="0"/>
        <w:jc w:val="center"/>
      </w:pPr>
      <w:r>
        <w:t>My Family</w:t>
      </w:r>
    </w:p>
    <w:p w14:paraId="2ACA88B5" w14:textId="3F04CBBB" w:rsidR="007F6B3A" w:rsidRDefault="00901368" w:rsidP="00901368">
      <w:pPr>
        <w:adjustRightInd/>
        <w:snapToGrid/>
        <w:spacing w:after="160" w:line="240" w:lineRule="auto"/>
        <w:ind w:firstLine="0"/>
        <w:jc w:val="center"/>
      </w:pPr>
      <w:r>
        <w:t>Parents, Claude and Loraine, who always loved me and</w:t>
      </w:r>
      <w:r w:rsidR="007F6B3A">
        <w:t xml:space="preserve"> believed in me. May they rest in Peace.</w:t>
      </w:r>
    </w:p>
    <w:p w14:paraId="20CB0A9B" w14:textId="334489B5" w:rsidR="003961AE" w:rsidRDefault="007F6B3A" w:rsidP="00DD1EE8">
      <w:pPr>
        <w:adjustRightInd/>
        <w:snapToGrid/>
        <w:spacing w:after="160" w:line="240" w:lineRule="auto"/>
        <w:ind w:firstLine="0"/>
        <w:jc w:val="center"/>
      </w:pPr>
      <w:r>
        <w:t>My wife, Thunchanok, daughter, Tatum, and son, Toby, for their unwavering love and support.</w:t>
      </w:r>
    </w:p>
    <w:p w14:paraId="6BA83BDB" w14:textId="300D3D04" w:rsidR="003961AE" w:rsidRDefault="003961AE" w:rsidP="00D91EA4">
      <w:pPr>
        <w:adjustRightInd/>
        <w:snapToGrid/>
        <w:spacing w:after="160" w:line="240" w:lineRule="auto"/>
        <w:ind w:firstLine="0"/>
      </w:pPr>
    </w:p>
    <w:p w14:paraId="06EA910F" w14:textId="6FCB8E50" w:rsidR="003961AE" w:rsidRDefault="003961AE" w:rsidP="00D91EA4">
      <w:pPr>
        <w:adjustRightInd/>
        <w:snapToGrid/>
        <w:spacing w:after="160" w:line="240" w:lineRule="auto"/>
        <w:ind w:firstLine="0"/>
      </w:pPr>
    </w:p>
    <w:p w14:paraId="66DE5033" w14:textId="77777777" w:rsidR="00E375A8" w:rsidRDefault="00E375A8" w:rsidP="00D91EA4">
      <w:pPr>
        <w:adjustRightInd/>
        <w:snapToGrid/>
        <w:spacing w:after="160" w:line="240" w:lineRule="auto"/>
        <w:ind w:firstLine="0"/>
        <w:sectPr w:rsidR="00E375A8" w:rsidSect="00C03D9F">
          <w:pgSz w:w="12240" w:h="15840"/>
          <w:pgMar w:top="1440" w:right="1440" w:bottom="1440" w:left="1440" w:header="720" w:footer="720" w:gutter="0"/>
          <w:pgNumType w:start="1"/>
          <w:cols w:space="720"/>
          <w:docGrid w:linePitch="360"/>
        </w:sectPr>
      </w:pPr>
    </w:p>
    <w:p w14:paraId="378DCCF5" w14:textId="6DDA174C" w:rsidR="003961AE" w:rsidRDefault="003961AE" w:rsidP="007F6B3A">
      <w:pPr>
        <w:adjustRightInd/>
        <w:snapToGrid/>
        <w:spacing w:after="160" w:line="240" w:lineRule="auto"/>
        <w:ind w:firstLine="0"/>
        <w:jc w:val="center"/>
      </w:pPr>
      <w:r>
        <w:lastRenderedPageBreak/>
        <w:t>Acknowledgements</w:t>
      </w:r>
    </w:p>
    <w:p w14:paraId="4044920E" w14:textId="21A40039" w:rsidR="007F6B3A" w:rsidRDefault="007F6B3A" w:rsidP="007F6B3A">
      <w:pPr>
        <w:spacing w:line="240" w:lineRule="auto"/>
        <w:ind w:firstLine="0"/>
        <w:jc w:val="center"/>
      </w:pPr>
      <w:r w:rsidRPr="009C2452">
        <w:t>Dr. Aimee L. Franklin, Chai</w:t>
      </w:r>
      <w:r>
        <w:t>r</w:t>
      </w:r>
    </w:p>
    <w:p w14:paraId="2BA95C15" w14:textId="1B3E4F26" w:rsidR="007F6B3A" w:rsidRDefault="007F6B3A" w:rsidP="007F6B3A">
      <w:pPr>
        <w:spacing w:line="240" w:lineRule="auto"/>
        <w:ind w:firstLine="0"/>
        <w:jc w:val="center"/>
      </w:pPr>
    </w:p>
    <w:p w14:paraId="406F1D27" w14:textId="6DA96889" w:rsidR="007F6B3A" w:rsidRDefault="007F6B3A" w:rsidP="007F6B3A">
      <w:pPr>
        <w:spacing w:line="240" w:lineRule="auto"/>
        <w:ind w:firstLine="0"/>
        <w:jc w:val="center"/>
      </w:pPr>
      <w:r>
        <w:t>Committee Members</w:t>
      </w:r>
    </w:p>
    <w:p w14:paraId="171C384C" w14:textId="30A87E12" w:rsidR="007F6B3A" w:rsidRDefault="007F6B3A" w:rsidP="007F6B3A">
      <w:pPr>
        <w:spacing w:line="240" w:lineRule="auto"/>
        <w:ind w:firstLine="0"/>
        <w:jc w:val="center"/>
      </w:pPr>
    </w:p>
    <w:p w14:paraId="4AF956CC" w14:textId="76ECB8D3" w:rsidR="007F6B3A" w:rsidRDefault="007F6B3A" w:rsidP="007F6B3A">
      <w:pPr>
        <w:spacing w:line="240" w:lineRule="auto"/>
        <w:ind w:firstLine="0"/>
        <w:jc w:val="center"/>
      </w:pPr>
      <w:r>
        <w:t>Cohort</w:t>
      </w:r>
    </w:p>
    <w:p w14:paraId="727B617F" w14:textId="0258463E" w:rsidR="007F6B3A" w:rsidRDefault="007F6B3A" w:rsidP="007F6B3A">
      <w:pPr>
        <w:spacing w:line="240" w:lineRule="auto"/>
        <w:ind w:firstLine="0"/>
        <w:jc w:val="center"/>
      </w:pPr>
    </w:p>
    <w:p w14:paraId="0F8B6ACE" w14:textId="6AD29613" w:rsidR="007F6B3A" w:rsidRDefault="007F6B3A" w:rsidP="007F6B3A">
      <w:pPr>
        <w:spacing w:line="240" w:lineRule="auto"/>
        <w:ind w:firstLine="0"/>
        <w:jc w:val="center"/>
      </w:pPr>
      <w:r>
        <w:t xml:space="preserve">George R. Stonesifer, friend, colleague </w:t>
      </w:r>
    </w:p>
    <w:p w14:paraId="2BD43D68" w14:textId="77777777" w:rsidR="00C72571" w:rsidRDefault="00C72571" w:rsidP="007F6B3A">
      <w:pPr>
        <w:spacing w:line="240" w:lineRule="auto"/>
        <w:ind w:firstLine="0"/>
        <w:jc w:val="center"/>
      </w:pPr>
    </w:p>
    <w:p w14:paraId="54FF0A95" w14:textId="0F231634" w:rsidR="00262839" w:rsidRDefault="00383571" w:rsidP="007F6B3A">
      <w:pPr>
        <w:spacing w:line="240" w:lineRule="auto"/>
        <w:ind w:firstLine="0"/>
        <w:jc w:val="center"/>
      </w:pPr>
      <w:r>
        <w:t xml:space="preserve">Colonel (Retired) John Cole, </w:t>
      </w:r>
      <w:r w:rsidR="00C72571">
        <w:t>friend</w:t>
      </w:r>
      <w:r w:rsidR="00CF7AD9">
        <w:t>, colleague, author</w:t>
      </w:r>
    </w:p>
    <w:p w14:paraId="1D4BFBB8" w14:textId="07048DE6" w:rsidR="007F6B3A" w:rsidRDefault="007F6B3A" w:rsidP="007F6B3A">
      <w:pPr>
        <w:spacing w:line="240" w:lineRule="auto"/>
        <w:ind w:firstLine="0"/>
        <w:jc w:val="center"/>
      </w:pPr>
    </w:p>
    <w:p w14:paraId="54C4720B" w14:textId="242F86F2" w:rsidR="007F6B3A" w:rsidRDefault="007F6B3A" w:rsidP="007F6B3A">
      <w:pPr>
        <w:spacing w:line="240" w:lineRule="auto"/>
        <w:ind w:firstLine="0"/>
        <w:jc w:val="center"/>
      </w:pPr>
      <w:r>
        <w:t xml:space="preserve">Colonel (Retired) John Bratton, Author MNF SOP </w:t>
      </w:r>
    </w:p>
    <w:p w14:paraId="4E58C190" w14:textId="3E068E60" w:rsidR="007F6B3A" w:rsidRDefault="007F6B3A" w:rsidP="007F6B3A">
      <w:pPr>
        <w:spacing w:line="240" w:lineRule="auto"/>
        <w:ind w:firstLine="0"/>
        <w:jc w:val="center"/>
      </w:pPr>
    </w:p>
    <w:p w14:paraId="1C90C348" w14:textId="2AB8495A" w:rsidR="007F6B3A" w:rsidRDefault="007F6B3A" w:rsidP="00DD1EE8">
      <w:pPr>
        <w:spacing w:line="240" w:lineRule="auto"/>
        <w:ind w:firstLine="0"/>
        <w:jc w:val="center"/>
      </w:pPr>
      <w:r>
        <w:t>Members of the APAN and MPAT Teams at PACOM</w:t>
      </w:r>
    </w:p>
    <w:p w14:paraId="56362C48" w14:textId="44E98911" w:rsidR="00A82C6E" w:rsidRPr="009C2452" w:rsidRDefault="00A82C6E" w:rsidP="00434EC0">
      <w:pPr>
        <w:adjustRightInd/>
        <w:snapToGrid/>
        <w:spacing w:after="160" w:line="259" w:lineRule="auto"/>
        <w:ind w:firstLine="0"/>
      </w:pPr>
      <w:r w:rsidRPr="009C2452">
        <w:br w:type="page"/>
      </w:r>
      <w:r w:rsidRPr="009C2452">
        <w:lastRenderedPageBreak/>
        <w:t>Table of Contents</w:t>
      </w:r>
    </w:p>
    <w:p w14:paraId="774DBB1E" w14:textId="77777777" w:rsidR="00A82C6E" w:rsidRPr="009C2452" w:rsidRDefault="00A82C6E" w:rsidP="00113B94">
      <w:pPr>
        <w:ind w:firstLine="0"/>
      </w:pPr>
    </w:p>
    <w:p w14:paraId="375BE48F" w14:textId="25DADFD3" w:rsidR="00FD0E64" w:rsidRDefault="00A82C6E">
      <w:pPr>
        <w:pStyle w:val="TOC1"/>
        <w:rPr>
          <w:rFonts w:asciiTheme="minorHAnsi" w:eastAsiaTheme="minorEastAsia" w:hAnsiTheme="minorHAnsi" w:cstheme="minorBidi"/>
          <w:noProof/>
          <w:sz w:val="22"/>
          <w:szCs w:val="28"/>
          <w:lang w:bidi="th-TH"/>
        </w:rPr>
      </w:pPr>
      <w:r w:rsidRPr="009C2452">
        <w:fldChar w:fldCharType="begin"/>
      </w:r>
      <w:r w:rsidRPr="009C2452">
        <w:instrText xml:space="preserve"> TOC \o "3-3" \h \z \t "Heading 1,1,Heading 2,2,Chapter,1" </w:instrText>
      </w:r>
      <w:r w:rsidRPr="009C2452">
        <w:fldChar w:fldCharType="separate"/>
      </w:r>
      <w:hyperlink w:anchor="_Toc532575786" w:history="1">
        <w:r w:rsidR="00FD0E64" w:rsidRPr="00AF5C33">
          <w:rPr>
            <w:rStyle w:val="Hyperlink"/>
            <w:noProof/>
          </w:rPr>
          <w:t>CHAPTER ONE</w:t>
        </w:r>
        <w:r w:rsidR="00FD0E64">
          <w:rPr>
            <w:noProof/>
            <w:webHidden/>
          </w:rPr>
          <w:tab/>
        </w:r>
        <w:r w:rsidR="00FD0E64">
          <w:rPr>
            <w:noProof/>
            <w:webHidden/>
          </w:rPr>
          <w:fldChar w:fldCharType="begin"/>
        </w:r>
        <w:r w:rsidR="00FD0E64">
          <w:rPr>
            <w:noProof/>
            <w:webHidden/>
          </w:rPr>
          <w:instrText xml:space="preserve"> PAGEREF _Toc532575786 \h </w:instrText>
        </w:r>
        <w:r w:rsidR="00FD0E64">
          <w:rPr>
            <w:noProof/>
            <w:webHidden/>
          </w:rPr>
        </w:r>
        <w:r w:rsidR="00FD0E64">
          <w:rPr>
            <w:noProof/>
            <w:webHidden/>
          </w:rPr>
          <w:fldChar w:fldCharType="separate"/>
        </w:r>
        <w:r w:rsidR="002D5F6F">
          <w:rPr>
            <w:noProof/>
            <w:webHidden/>
          </w:rPr>
          <w:t>1</w:t>
        </w:r>
        <w:r w:rsidR="00FD0E64">
          <w:rPr>
            <w:noProof/>
            <w:webHidden/>
          </w:rPr>
          <w:fldChar w:fldCharType="end"/>
        </w:r>
      </w:hyperlink>
    </w:p>
    <w:p w14:paraId="5B5C14AB" w14:textId="22794FD1" w:rsidR="00FD0E64" w:rsidRDefault="00746C7B">
      <w:pPr>
        <w:pStyle w:val="TOC1"/>
        <w:rPr>
          <w:rFonts w:asciiTheme="minorHAnsi" w:eastAsiaTheme="minorEastAsia" w:hAnsiTheme="minorHAnsi" w:cstheme="minorBidi"/>
          <w:noProof/>
          <w:sz w:val="22"/>
          <w:szCs w:val="28"/>
          <w:lang w:bidi="th-TH"/>
        </w:rPr>
      </w:pPr>
      <w:hyperlink w:anchor="_Toc532575787" w:history="1">
        <w:r w:rsidR="00FD0E64" w:rsidRPr="00AF5C33">
          <w:rPr>
            <w:rStyle w:val="Hyperlink"/>
            <w:noProof/>
          </w:rPr>
          <w:t>INTRODUCTION</w:t>
        </w:r>
        <w:r w:rsidR="00FD0E64">
          <w:rPr>
            <w:noProof/>
            <w:webHidden/>
          </w:rPr>
          <w:tab/>
        </w:r>
        <w:r w:rsidR="00FD0E64">
          <w:rPr>
            <w:noProof/>
            <w:webHidden/>
          </w:rPr>
          <w:fldChar w:fldCharType="begin"/>
        </w:r>
        <w:r w:rsidR="00FD0E64">
          <w:rPr>
            <w:noProof/>
            <w:webHidden/>
          </w:rPr>
          <w:instrText xml:space="preserve"> PAGEREF _Toc532575787 \h </w:instrText>
        </w:r>
        <w:r w:rsidR="00FD0E64">
          <w:rPr>
            <w:noProof/>
            <w:webHidden/>
          </w:rPr>
        </w:r>
        <w:r w:rsidR="00FD0E64">
          <w:rPr>
            <w:noProof/>
            <w:webHidden/>
          </w:rPr>
          <w:fldChar w:fldCharType="separate"/>
        </w:r>
        <w:r w:rsidR="002D5F6F">
          <w:rPr>
            <w:noProof/>
            <w:webHidden/>
          </w:rPr>
          <w:t>1</w:t>
        </w:r>
        <w:r w:rsidR="00FD0E64">
          <w:rPr>
            <w:noProof/>
            <w:webHidden/>
          </w:rPr>
          <w:fldChar w:fldCharType="end"/>
        </w:r>
      </w:hyperlink>
    </w:p>
    <w:p w14:paraId="7691D256" w14:textId="4CAEB6C9" w:rsidR="00FD0E64" w:rsidRDefault="00746C7B">
      <w:pPr>
        <w:pStyle w:val="TOC2"/>
        <w:rPr>
          <w:rFonts w:asciiTheme="minorHAnsi" w:eastAsiaTheme="minorEastAsia" w:hAnsiTheme="minorHAnsi" w:cstheme="minorBidi"/>
          <w:noProof/>
          <w:sz w:val="22"/>
          <w:szCs w:val="28"/>
          <w:lang w:bidi="th-TH"/>
        </w:rPr>
      </w:pPr>
      <w:hyperlink w:anchor="_Toc532575788" w:history="1">
        <w:r w:rsidR="00FD0E64" w:rsidRPr="00AF5C33">
          <w:rPr>
            <w:rStyle w:val="Hyperlink"/>
            <w:noProof/>
          </w:rPr>
          <w:t>Background on Humanitarian Assistance/Disaster Relief Efforts</w:t>
        </w:r>
        <w:r w:rsidR="00FD0E64">
          <w:rPr>
            <w:noProof/>
            <w:webHidden/>
          </w:rPr>
          <w:tab/>
        </w:r>
        <w:r w:rsidR="00FD0E64">
          <w:rPr>
            <w:noProof/>
            <w:webHidden/>
          </w:rPr>
          <w:fldChar w:fldCharType="begin"/>
        </w:r>
        <w:r w:rsidR="00FD0E64">
          <w:rPr>
            <w:noProof/>
            <w:webHidden/>
          </w:rPr>
          <w:instrText xml:space="preserve"> PAGEREF _Toc532575788 \h </w:instrText>
        </w:r>
        <w:r w:rsidR="00FD0E64">
          <w:rPr>
            <w:noProof/>
            <w:webHidden/>
          </w:rPr>
        </w:r>
        <w:r w:rsidR="00FD0E64">
          <w:rPr>
            <w:noProof/>
            <w:webHidden/>
          </w:rPr>
          <w:fldChar w:fldCharType="separate"/>
        </w:r>
        <w:r w:rsidR="002D5F6F">
          <w:rPr>
            <w:noProof/>
            <w:webHidden/>
          </w:rPr>
          <w:t>1</w:t>
        </w:r>
        <w:r w:rsidR="00FD0E64">
          <w:rPr>
            <w:noProof/>
            <w:webHidden/>
          </w:rPr>
          <w:fldChar w:fldCharType="end"/>
        </w:r>
      </w:hyperlink>
    </w:p>
    <w:p w14:paraId="533F34DD" w14:textId="2292ECBA" w:rsidR="00FD0E64" w:rsidRDefault="00746C7B">
      <w:pPr>
        <w:pStyle w:val="TOC2"/>
        <w:rPr>
          <w:rFonts w:asciiTheme="minorHAnsi" w:eastAsiaTheme="minorEastAsia" w:hAnsiTheme="minorHAnsi" w:cstheme="minorBidi"/>
          <w:noProof/>
          <w:sz w:val="22"/>
          <w:szCs w:val="28"/>
          <w:lang w:bidi="th-TH"/>
        </w:rPr>
      </w:pPr>
      <w:hyperlink w:anchor="_Toc532575789" w:history="1">
        <w:r w:rsidR="00FD0E64" w:rsidRPr="00AF5C33">
          <w:rPr>
            <w:rStyle w:val="Hyperlink"/>
            <w:noProof/>
          </w:rPr>
          <w:t>Theoretical Framework</w:t>
        </w:r>
        <w:r w:rsidR="00FD0E64">
          <w:rPr>
            <w:noProof/>
            <w:webHidden/>
          </w:rPr>
          <w:tab/>
        </w:r>
        <w:r w:rsidR="00FD0E64">
          <w:rPr>
            <w:noProof/>
            <w:webHidden/>
          </w:rPr>
          <w:fldChar w:fldCharType="begin"/>
        </w:r>
        <w:r w:rsidR="00FD0E64">
          <w:rPr>
            <w:noProof/>
            <w:webHidden/>
          </w:rPr>
          <w:instrText xml:space="preserve"> PAGEREF _Toc532575789 \h </w:instrText>
        </w:r>
        <w:r w:rsidR="00FD0E64">
          <w:rPr>
            <w:noProof/>
            <w:webHidden/>
          </w:rPr>
        </w:r>
        <w:r w:rsidR="00FD0E64">
          <w:rPr>
            <w:noProof/>
            <w:webHidden/>
          </w:rPr>
          <w:fldChar w:fldCharType="separate"/>
        </w:r>
        <w:r w:rsidR="002D5F6F">
          <w:rPr>
            <w:noProof/>
            <w:webHidden/>
          </w:rPr>
          <w:t>4</w:t>
        </w:r>
        <w:r w:rsidR="00FD0E64">
          <w:rPr>
            <w:noProof/>
            <w:webHidden/>
          </w:rPr>
          <w:fldChar w:fldCharType="end"/>
        </w:r>
      </w:hyperlink>
    </w:p>
    <w:p w14:paraId="3ADBD36F" w14:textId="17A999F6" w:rsidR="00FD0E64" w:rsidRDefault="00746C7B">
      <w:pPr>
        <w:pStyle w:val="TOC3"/>
        <w:tabs>
          <w:tab w:val="right" w:leader="dot" w:pos="9350"/>
        </w:tabs>
        <w:rPr>
          <w:rFonts w:asciiTheme="minorHAnsi" w:hAnsiTheme="minorHAnsi" w:cstheme="minorBidi"/>
          <w:noProof/>
          <w:sz w:val="22"/>
          <w:szCs w:val="28"/>
          <w:lang w:bidi="th-TH"/>
        </w:rPr>
      </w:pPr>
      <w:hyperlink w:anchor="_Toc532575790" w:history="1">
        <w:r w:rsidR="00FD0E64" w:rsidRPr="00AF5C33">
          <w:rPr>
            <w:rStyle w:val="Hyperlink"/>
            <w:noProof/>
          </w:rPr>
          <w:t>Case #1: Indian Ocean Tsunami of 2004</w:t>
        </w:r>
        <w:r w:rsidR="00FD0E64">
          <w:rPr>
            <w:noProof/>
            <w:webHidden/>
          </w:rPr>
          <w:tab/>
        </w:r>
        <w:r w:rsidR="00FD0E64">
          <w:rPr>
            <w:noProof/>
            <w:webHidden/>
          </w:rPr>
          <w:fldChar w:fldCharType="begin"/>
        </w:r>
        <w:r w:rsidR="00FD0E64">
          <w:rPr>
            <w:noProof/>
            <w:webHidden/>
          </w:rPr>
          <w:instrText xml:space="preserve"> PAGEREF _Toc532575790 \h </w:instrText>
        </w:r>
        <w:r w:rsidR="00FD0E64">
          <w:rPr>
            <w:noProof/>
            <w:webHidden/>
          </w:rPr>
        </w:r>
        <w:r w:rsidR="00FD0E64">
          <w:rPr>
            <w:noProof/>
            <w:webHidden/>
          </w:rPr>
          <w:fldChar w:fldCharType="separate"/>
        </w:r>
        <w:r w:rsidR="002D5F6F">
          <w:rPr>
            <w:noProof/>
            <w:webHidden/>
          </w:rPr>
          <w:t>6</w:t>
        </w:r>
        <w:r w:rsidR="00FD0E64">
          <w:rPr>
            <w:noProof/>
            <w:webHidden/>
          </w:rPr>
          <w:fldChar w:fldCharType="end"/>
        </w:r>
      </w:hyperlink>
    </w:p>
    <w:p w14:paraId="1E4B184D" w14:textId="21CDD894" w:rsidR="00FD0E64" w:rsidRDefault="00746C7B">
      <w:pPr>
        <w:pStyle w:val="TOC3"/>
        <w:tabs>
          <w:tab w:val="right" w:leader="dot" w:pos="9350"/>
        </w:tabs>
        <w:rPr>
          <w:rFonts w:asciiTheme="minorHAnsi" w:hAnsiTheme="minorHAnsi" w:cstheme="minorBidi"/>
          <w:noProof/>
          <w:sz w:val="22"/>
          <w:szCs w:val="28"/>
          <w:lang w:bidi="th-TH"/>
        </w:rPr>
      </w:pPr>
      <w:hyperlink w:anchor="_Toc532575791" w:history="1">
        <w:r w:rsidR="00FD0E64" w:rsidRPr="00AF5C33">
          <w:rPr>
            <w:rStyle w:val="Hyperlink"/>
            <w:noProof/>
          </w:rPr>
          <w:t>Case #2: Haiti Earthquake in 2010</w:t>
        </w:r>
        <w:r w:rsidR="00FD0E64">
          <w:rPr>
            <w:noProof/>
            <w:webHidden/>
          </w:rPr>
          <w:tab/>
        </w:r>
        <w:r w:rsidR="00FD0E64">
          <w:rPr>
            <w:noProof/>
            <w:webHidden/>
          </w:rPr>
          <w:fldChar w:fldCharType="begin"/>
        </w:r>
        <w:r w:rsidR="00FD0E64">
          <w:rPr>
            <w:noProof/>
            <w:webHidden/>
          </w:rPr>
          <w:instrText xml:space="preserve"> PAGEREF _Toc532575791 \h </w:instrText>
        </w:r>
        <w:r w:rsidR="00FD0E64">
          <w:rPr>
            <w:noProof/>
            <w:webHidden/>
          </w:rPr>
        </w:r>
        <w:r w:rsidR="00FD0E64">
          <w:rPr>
            <w:noProof/>
            <w:webHidden/>
          </w:rPr>
          <w:fldChar w:fldCharType="separate"/>
        </w:r>
        <w:r w:rsidR="002D5F6F">
          <w:rPr>
            <w:noProof/>
            <w:webHidden/>
          </w:rPr>
          <w:t>7</w:t>
        </w:r>
        <w:r w:rsidR="00FD0E64">
          <w:rPr>
            <w:noProof/>
            <w:webHidden/>
          </w:rPr>
          <w:fldChar w:fldCharType="end"/>
        </w:r>
      </w:hyperlink>
    </w:p>
    <w:p w14:paraId="41F006AF" w14:textId="7256A134" w:rsidR="00FD0E64" w:rsidRDefault="00746C7B">
      <w:pPr>
        <w:pStyle w:val="TOC3"/>
        <w:tabs>
          <w:tab w:val="right" w:leader="dot" w:pos="9350"/>
        </w:tabs>
        <w:rPr>
          <w:rFonts w:asciiTheme="minorHAnsi" w:hAnsiTheme="minorHAnsi" w:cstheme="minorBidi"/>
          <w:noProof/>
          <w:sz w:val="22"/>
          <w:szCs w:val="28"/>
          <w:lang w:bidi="th-TH"/>
        </w:rPr>
      </w:pPr>
      <w:hyperlink w:anchor="_Toc532575792" w:history="1">
        <w:r w:rsidR="00FD0E64" w:rsidRPr="00AF5C33">
          <w:rPr>
            <w:rStyle w:val="Hyperlink"/>
            <w:noProof/>
          </w:rPr>
          <w:t>Comparative Cases: Joint Lessons Learned Data Base</w:t>
        </w:r>
        <w:r w:rsidR="00FD0E64">
          <w:rPr>
            <w:noProof/>
            <w:webHidden/>
          </w:rPr>
          <w:tab/>
        </w:r>
        <w:r w:rsidR="00FD0E64">
          <w:rPr>
            <w:noProof/>
            <w:webHidden/>
          </w:rPr>
          <w:fldChar w:fldCharType="begin"/>
        </w:r>
        <w:r w:rsidR="00FD0E64">
          <w:rPr>
            <w:noProof/>
            <w:webHidden/>
          </w:rPr>
          <w:instrText xml:space="preserve"> PAGEREF _Toc532575792 \h </w:instrText>
        </w:r>
        <w:r w:rsidR="00FD0E64">
          <w:rPr>
            <w:noProof/>
            <w:webHidden/>
          </w:rPr>
        </w:r>
        <w:r w:rsidR="00FD0E64">
          <w:rPr>
            <w:noProof/>
            <w:webHidden/>
          </w:rPr>
          <w:fldChar w:fldCharType="separate"/>
        </w:r>
        <w:r w:rsidR="002D5F6F">
          <w:rPr>
            <w:noProof/>
            <w:webHidden/>
          </w:rPr>
          <w:t>7</w:t>
        </w:r>
        <w:r w:rsidR="00FD0E64">
          <w:rPr>
            <w:noProof/>
            <w:webHidden/>
          </w:rPr>
          <w:fldChar w:fldCharType="end"/>
        </w:r>
      </w:hyperlink>
    </w:p>
    <w:p w14:paraId="303D30B5" w14:textId="4834D88F" w:rsidR="00FD0E64" w:rsidRDefault="00746C7B">
      <w:pPr>
        <w:pStyle w:val="TOC2"/>
        <w:rPr>
          <w:rFonts w:asciiTheme="minorHAnsi" w:eastAsiaTheme="minorEastAsia" w:hAnsiTheme="minorHAnsi" w:cstheme="minorBidi"/>
          <w:noProof/>
          <w:sz w:val="22"/>
          <w:szCs w:val="28"/>
          <w:lang w:bidi="th-TH"/>
        </w:rPr>
      </w:pPr>
      <w:hyperlink w:anchor="_Toc532575793" w:history="1">
        <w:r w:rsidR="00FD0E64" w:rsidRPr="00AF5C33">
          <w:rPr>
            <w:rStyle w:val="Hyperlink"/>
            <w:noProof/>
          </w:rPr>
          <w:t>Chapter Summary</w:t>
        </w:r>
        <w:r w:rsidR="00FD0E64">
          <w:rPr>
            <w:noProof/>
            <w:webHidden/>
          </w:rPr>
          <w:tab/>
        </w:r>
        <w:r w:rsidR="00FD0E64">
          <w:rPr>
            <w:noProof/>
            <w:webHidden/>
          </w:rPr>
          <w:fldChar w:fldCharType="begin"/>
        </w:r>
        <w:r w:rsidR="00FD0E64">
          <w:rPr>
            <w:noProof/>
            <w:webHidden/>
          </w:rPr>
          <w:instrText xml:space="preserve"> PAGEREF _Toc532575793 \h </w:instrText>
        </w:r>
        <w:r w:rsidR="00FD0E64">
          <w:rPr>
            <w:noProof/>
            <w:webHidden/>
          </w:rPr>
        </w:r>
        <w:r w:rsidR="00FD0E64">
          <w:rPr>
            <w:noProof/>
            <w:webHidden/>
          </w:rPr>
          <w:fldChar w:fldCharType="separate"/>
        </w:r>
        <w:r w:rsidR="002D5F6F">
          <w:rPr>
            <w:noProof/>
            <w:webHidden/>
          </w:rPr>
          <w:t>8</w:t>
        </w:r>
        <w:r w:rsidR="00FD0E64">
          <w:rPr>
            <w:noProof/>
            <w:webHidden/>
          </w:rPr>
          <w:fldChar w:fldCharType="end"/>
        </w:r>
      </w:hyperlink>
    </w:p>
    <w:p w14:paraId="36824E05" w14:textId="36746644" w:rsidR="00FD0E64" w:rsidRDefault="00746C7B">
      <w:pPr>
        <w:pStyle w:val="TOC1"/>
        <w:rPr>
          <w:rFonts w:asciiTheme="minorHAnsi" w:eastAsiaTheme="minorEastAsia" w:hAnsiTheme="minorHAnsi" w:cstheme="minorBidi"/>
          <w:noProof/>
          <w:sz w:val="22"/>
          <w:szCs w:val="28"/>
          <w:lang w:bidi="th-TH"/>
        </w:rPr>
      </w:pPr>
      <w:hyperlink w:anchor="_Toc532575794" w:history="1">
        <w:r w:rsidR="00FD0E64" w:rsidRPr="00AF5C33">
          <w:rPr>
            <w:rStyle w:val="Hyperlink"/>
            <w:noProof/>
          </w:rPr>
          <w:t>CHAPTER TWO</w:t>
        </w:r>
        <w:r w:rsidR="00FD0E64">
          <w:rPr>
            <w:noProof/>
            <w:webHidden/>
          </w:rPr>
          <w:tab/>
        </w:r>
        <w:r w:rsidR="00FD0E64">
          <w:rPr>
            <w:noProof/>
            <w:webHidden/>
          </w:rPr>
          <w:fldChar w:fldCharType="begin"/>
        </w:r>
        <w:r w:rsidR="00FD0E64">
          <w:rPr>
            <w:noProof/>
            <w:webHidden/>
          </w:rPr>
          <w:instrText xml:space="preserve"> PAGEREF _Toc532575794 \h </w:instrText>
        </w:r>
        <w:r w:rsidR="00FD0E64">
          <w:rPr>
            <w:noProof/>
            <w:webHidden/>
          </w:rPr>
        </w:r>
        <w:r w:rsidR="00FD0E64">
          <w:rPr>
            <w:noProof/>
            <w:webHidden/>
          </w:rPr>
          <w:fldChar w:fldCharType="separate"/>
        </w:r>
        <w:r w:rsidR="002D5F6F">
          <w:rPr>
            <w:noProof/>
            <w:webHidden/>
          </w:rPr>
          <w:t>11</w:t>
        </w:r>
        <w:r w:rsidR="00FD0E64">
          <w:rPr>
            <w:noProof/>
            <w:webHidden/>
          </w:rPr>
          <w:fldChar w:fldCharType="end"/>
        </w:r>
      </w:hyperlink>
    </w:p>
    <w:p w14:paraId="3FF7ED7C" w14:textId="42788CF2" w:rsidR="00FD0E64" w:rsidRDefault="00746C7B">
      <w:pPr>
        <w:pStyle w:val="TOC1"/>
        <w:rPr>
          <w:rFonts w:asciiTheme="minorHAnsi" w:eastAsiaTheme="minorEastAsia" w:hAnsiTheme="minorHAnsi" w:cstheme="minorBidi"/>
          <w:noProof/>
          <w:sz w:val="22"/>
          <w:szCs w:val="28"/>
          <w:lang w:bidi="th-TH"/>
        </w:rPr>
      </w:pPr>
      <w:hyperlink w:anchor="_Toc532575795" w:history="1">
        <w:r w:rsidR="00FD0E64" w:rsidRPr="00AF5C33">
          <w:rPr>
            <w:rStyle w:val="Hyperlink"/>
            <w:noProof/>
          </w:rPr>
          <w:t>LITERATURE REVIEW</w:t>
        </w:r>
        <w:r w:rsidR="00FD0E64">
          <w:rPr>
            <w:noProof/>
            <w:webHidden/>
          </w:rPr>
          <w:tab/>
        </w:r>
        <w:r w:rsidR="00FD0E64">
          <w:rPr>
            <w:noProof/>
            <w:webHidden/>
          </w:rPr>
          <w:fldChar w:fldCharType="begin"/>
        </w:r>
        <w:r w:rsidR="00FD0E64">
          <w:rPr>
            <w:noProof/>
            <w:webHidden/>
          </w:rPr>
          <w:instrText xml:space="preserve"> PAGEREF _Toc532575795 \h </w:instrText>
        </w:r>
        <w:r w:rsidR="00FD0E64">
          <w:rPr>
            <w:noProof/>
            <w:webHidden/>
          </w:rPr>
        </w:r>
        <w:r w:rsidR="00FD0E64">
          <w:rPr>
            <w:noProof/>
            <w:webHidden/>
          </w:rPr>
          <w:fldChar w:fldCharType="separate"/>
        </w:r>
        <w:r w:rsidR="002D5F6F">
          <w:rPr>
            <w:noProof/>
            <w:webHidden/>
          </w:rPr>
          <w:t>11</w:t>
        </w:r>
        <w:r w:rsidR="00FD0E64">
          <w:rPr>
            <w:noProof/>
            <w:webHidden/>
          </w:rPr>
          <w:fldChar w:fldCharType="end"/>
        </w:r>
      </w:hyperlink>
    </w:p>
    <w:p w14:paraId="255E7575" w14:textId="06C5590F" w:rsidR="00FD0E64" w:rsidRDefault="00746C7B">
      <w:pPr>
        <w:pStyle w:val="TOC2"/>
        <w:rPr>
          <w:rFonts w:asciiTheme="minorHAnsi" w:eastAsiaTheme="minorEastAsia" w:hAnsiTheme="minorHAnsi" w:cstheme="minorBidi"/>
          <w:noProof/>
          <w:sz w:val="22"/>
          <w:szCs w:val="28"/>
          <w:lang w:bidi="th-TH"/>
        </w:rPr>
      </w:pPr>
      <w:hyperlink w:anchor="_Toc532575796" w:history="1">
        <w:r w:rsidR="00FD0E64" w:rsidRPr="00AF5C33">
          <w:rPr>
            <w:rStyle w:val="Hyperlink"/>
            <w:noProof/>
          </w:rPr>
          <w:t>The U.S. Military Role in HA/DR Events</w:t>
        </w:r>
        <w:r w:rsidR="00FD0E64">
          <w:rPr>
            <w:noProof/>
            <w:webHidden/>
          </w:rPr>
          <w:tab/>
        </w:r>
        <w:r w:rsidR="00FD0E64">
          <w:rPr>
            <w:noProof/>
            <w:webHidden/>
          </w:rPr>
          <w:fldChar w:fldCharType="begin"/>
        </w:r>
        <w:r w:rsidR="00FD0E64">
          <w:rPr>
            <w:noProof/>
            <w:webHidden/>
          </w:rPr>
          <w:instrText xml:space="preserve"> PAGEREF _Toc532575796 \h </w:instrText>
        </w:r>
        <w:r w:rsidR="00FD0E64">
          <w:rPr>
            <w:noProof/>
            <w:webHidden/>
          </w:rPr>
        </w:r>
        <w:r w:rsidR="00FD0E64">
          <w:rPr>
            <w:noProof/>
            <w:webHidden/>
          </w:rPr>
          <w:fldChar w:fldCharType="separate"/>
        </w:r>
        <w:r w:rsidR="002D5F6F">
          <w:rPr>
            <w:noProof/>
            <w:webHidden/>
          </w:rPr>
          <w:t>11</w:t>
        </w:r>
        <w:r w:rsidR="00FD0E64">
          <w:rPr>
            <w:noProof/>
            <w:webHidden/>
          </w:rPr>
          <w:fldChar w:fldCharType="end"/>
        </w:r>
      </w:hyperlink>
    </w:p>
    <w:p w14:paraId="33CCC0F4" w14:textId="6CA2FEE6" w:rsidR="00FD0E64" w:rsidRDefault="00746C7B">
      <w:pPr>
        <w:pStyle w:val="TOC2"/>
        <w:rPr>
          <w:rFonts w:asciiTheme="minorHAnsi" w:eastAsiaTheme="minorEastAsia" w:hAnsiTheme="minorHAnsi" w:cstheme="minorBidi"/>
          <w:noProof/>
          <w:sz w:val="22"/>
          <w:szCs w:val="28"/>
          <w:lang w:bidi="th-TH"/>
        </w:rPr>
      </w:pPr>
      <w:hyperlink w:anchor="_Toc532575797" w:history="1">
        <w:r w:rsidR="00FD0E64" w:rsidRPr="00AF5C33">
          <w:rPr>
            <w:rStyle w:val="Hyperlink"/>
            <w:noProof/>
          </w:rPr>
          <w:t>Factors that Influence Data Sharing Technology</w:t>
        </w:r>
        <w:r w:rsidR="00FD0E64">
          <w:rPr>
            <w:noProof/>
            <w:webHidden/>
          </w:rPr>
          <w:tab/>
        </w:r>
        <w:r w:rsidR="00FD0E64">
          <w:rPr>
            <w:noProof/>
            <w:webHidden/>
          </w:rPr>
          <w:fldChar w:fldCharType="begin"/>
        </w:r>
        <w:r w:rsidR="00FD0E64">
          <w:rPr>
            <w:noProof/>
            <w:webHidden/>
          </w:rPr>
          <w:instrText xml:space="preserve"> PAGEREF _Toc532575797 \h </w:instrText>
        </w:r>
        <w:r w:rsidR="00FD0E64">
          <w:rPr>
            <w:noProof/>
            <w:webHidden/>
          </w:rPr>
        </w:r>
        <w:r w:rsidR="00FD0E64">
          <w:rPr>
            <w:noProof/>
            <w:webHidden/>
          </w:rPr>
          <w:fldChar w:fldCharType="separate"/>
        </w:r>
        <w:r w:rsidR="002D5F6F">
          <w:rPr>
            <w:noProof/>
            <w:webHidden/>
          </w:rPr>
          <w:t>14</w:t>
        </w:r>
        <w:r w:rsidR="00FD0E64">
          <w:rPr>
            <w:noProof/>
            <w:webHidden/>
          </w:rPr>
          <w:fldChar w:fldCharType="end"/>
        </w:r>
      </w:hyperlink>
    </w:p>
    <w:p w14:paraId="51131400" w14:textId="252616D5" w:rsidR="00FD0E64" w:rsidRDefault="00746C7B">
      <w:pPr>
        <w:pStyle w:val="TOC3"/>
        <w:tabs>
          <w:tab w:val="right" w:leader="dot" w:pos="9350"/>
        </w:tabs>
        <w:rPr>
          <w:rFonts w:asciiTheme="minorHAnsi" w:hAnsiTheme="minorHAnsi" w:cstheme="minorBidi"/>
          <w:noProof/>
          <w:sz w:val="22"/>
          <w:szCs w:val="28"/>
          <w:lang w:bidi="th-TH"/>
        </w:rPr>
      </w:pPr>
      <w:hyperlink w:anchor="_Toc532575798" w:history="1">
        <w:r w:rsidR="00FD0E64" w:rsidRPr="00AF5C33">
          <w:rPr>
            <w:rStyle w:val="Hyperlink"/>
            <w:noProof/>
          </w:rPr>
          <w:t>Phases</w:t>
        </w:r>
        <w:r w:rsidR="00FD0E64">
          <w:rPr>
            <w:noProof/>
            <w:webHidden/>
          </w:rPr>
          <w:tab/>
        </w:r>
        <w:r w:rsidR="00FD0E64">
          <w:rPr>
            <w:noProof/>
            <w:webHidden/>
          </w:rPr>
          <w:fldChar w:fldCharType="begin"/>
        </w:r>
        <w:r w:rsidR="00FD0E64">
          <w:rPr>
            <w:noProof/>
            <w:webHidden/>
          </w:rPr>
          <w:instrText xml:space="preserve"> PAGEREF _Toc532575798 \h </w:instrText>
        </w:r>
        <w:r w:rsidR="00FD0E64">
          <w:rPr>
            <w:noProof/>
            <w:webHidden/>
          </w:rPr>
        </w:r>
        <w:r w:rsidR="00FD0E64">
          <w:rPr>
            <w:noProof/>
            <w:webHidden/>
          </w:rPr>
          <w:fldChar w:fldCharType="separate"/>
        </w:r>
        <w:r w:rsidR="002D5F6F">
          <w:rPr>
            <w:noProof/>
            <w:webHidden/>
          </w:rPr>
          <w:t>15</w:t>
        </w:r>
        <w:r w:rsidR="00FD0E64">
          <w:rPr>
            <w:noProof/>
            <w:webHidden/>
          </w:rPr>
          <w:fldChar w:fldCharType="end"/>
        </w:r>
      </w:hyperlink>
    </w:p>
    <w:p w14:paraId="63F32927" w14:textId="34D87400" w:rsidR="00FD0E64" w:rsidRDefault="00746C7B">
      <w:pPr>
        <w:pStyle w:val="TOC3"/>
        <w:tabs>
          <w:tab w:val="right" w:leader="dot" w:pos="9350"/>
        </w:tabs>
        <w:rPr>
          <w:rFonts w:asciiTheme="minorHAnsi" w:hAnsiTheme="minorHAnsi" w:cstheme="minorBidi"/>
          <w:noProof/>
          <w:sz w:val="22"/>
          <w:szCs w:val="28"/>
          <w:lang w:bidi="th-TH"/>
        </w:rPr>
      </w:pPr>
      <w:hyperlink w:anchor="_Toc532575799" w:history="1">
        <w:r w:rsidR="00FD0E64" w:rsidRPr="00AF5C33">
          <w:rPr>
            <w:rStyle w:val="Hyperlink"/>
            <w:noProof/>
          </w:rPr>
          <w:t>Process Support Level</w:t>
        </w:r>
        <w:r w:rsidR="00FD0E64">
          <w:rPr>
            <w:noProof/>
            <w:webHidden/>
          </w:rPr>
          <w:tab/>
        </w:r>
        <w:r w:rsidR="00FD0E64">
          <w:rPr>
            <w:noProof/>
            <w:webHidden/>
          </w:rPr>
          <w:fldChar w:fldCharType="begin"/>
        </w:r>
        <w:r w:rsidR="00FD0E64">
          <w:rPr>
            <w:noProof/>
            <w:webHidden/>
          </w:rPr>
          <w:instrText xml:space="preserve"> PAGEREF _Toc532575799 \h </w:instrText>
        </w:r>
        <w:r w:rsidR="00FD0E64">
          <w:rPr>
            <w:noProof/>
            <w:webHidden/>
          </w:rPr>
        </w:r>
        <w:r w:rsidR="00FD0E64">
          <w:rPr>
            <w:noProof/>
            <w:webHidden/>
          </w:rPr>
          <w:fldChar w:fldCharType="separate"/>
        </w:r>
        <w:r w:rsidR="002D5F6F">
          <w:rPr>
            <w:noProof/>
            <w:webHidden/>
          </w:rPr>
          <w:t>17</w:t>
        </w:r>
        <w:r w:rsidR="00FD0E64">
          <w:rPr>
            <w:noProof/>
            <w:webHidden/>
          </w:rPr>
          <w:fldChar w:fldCharType="end"/>
        </w:r>
      </w:hyperlink>
    </w:p>
    <w:p w14:paraId="027E9F41" w14:textId="6C1DE17A" w:rsidR="00FD0E64" w:rsidRDefault="00746C7B">
      <w:pPr>
        <w:pStyle w:val="TOC3"/>
        <w:tabs>
          <w:tab w:val="right" w:leader="dot" w:pos="9350"/>
        </w:tabs>
        <w:rPr>
          <w:rFonts w:asciiTheme="minorHAnsi" w:hAnsiTheme="minorHAnsi" w:cstheme="minorBidi"/>
          <w:noProof/>
          <w:sz w:val="22"/>
          <w:szCs w:val="28"/>
          <w:lang w:bidi="th-TH"/>
        </w:rPr>
      </w:pPr>
      <w:hyperlink w:anchor="_Toc532575800" w:history="1">
        <w:r w:rsidR="00FD0E64" w:rsidRPr="00AF5C33">
          <w:rPr>
            <w:rStyle w:val="Hyperlink"/>
            <w:noProof/>
          </w:rPr>
          <w:t>Military Command</w:t>
        </w:r>
        <w:r w:rsidR="00FD0E64">
          <w:rPr>
            <w:noProof/>
            <w:webHidden/>
          </w:rPr>
          <w:tab/>
        </w:r>
        <w:r w:rsidR="00FD0E64">
          <w:rPr>
            <w:noProof/>
            <w:webHidden/>
          </w:rPr>
          <w:fldChar w:fldCharType="begin"/>
        </w:r>
        <w:r w:rsidR="00FD0E64">
          <w:rPr>
            <w:noProof/>
            <w:webHidden/>
          </w:rPr>
          <w:instrText xml:space="preserve"> PAGEREF _Toc532575800 \h </w:instrText>
        </w:r>
        <w:r w:rsidR="00FD0E64">
          <w:rPr>
            <w:noProof/>
            <w:webHidden/>
          </w:rPr>
        </w:r>
        <w:r w:rsidR="00FD0E64">
          <w:rPr>
            <w:noProof/>
            <w:webHidden/>
          </w:rPr>
          <w:fldChar w:fldCharType="separate"/>
        </w:r>
        <w:r w:rsidR="002D5F6F">
          <w:rPr>
            <w:noProof/>
            <w:webHidden/>
          </w:rPr>
          <w:t>20</w:t>
        </w:r>
        <w:r w:rsidR="00FD0E64">
          <w:rPr>
            <w:noProof/>
            <w:webHidden/>
          </w:rPr>
          <w:fldChar w:fldCharType="end"/>
        </w:r>
      </w:hyperlink>
    </w:p>
    <w:p w14:paraId="4EB02B2C" w14:textId="3C3CFE87" w:rsidR="00FD0E64" w:rsidRDefault="00746C7B">
      <w:pPr>
        <w:pStyle w:val="TOC3"/>
        <w:tabs>
          <w:tab w:val="right" w:leader="dot" w:pos="9350"/>
        </w:tabs>
        <w:rPr>
          <w:rFonts w:asciiTheme="minorHAnsi" w:hAnsiTheme="minorHAnsi" w:cstheme="minorBidi"/>
          <w:noProof/>
          <w:sz w:val="22"/>
          <w:szCs w:val="28"/>
          <w:lang w:bidi="th-TH"/>
        </w:rPr>
      </w:pPr>
      <w:hyperlink w:anchor="_Toc532575801" w:history="1">
        <w:r w:rsidR="00FD0E64" w:rsidRPr="00AF5C33">
          <w:rPr>
            <w:rStyle w:val="Hyperlink"/>
            <w:noProof/>
          </w:rPr>
          <w:t>Partners</w:t>
        </w:r>
        <w:r w:rsidR="00FD0E64">
          <w:rPr>
            <w:noProof/>
            <w:webHidden/>
          </w:rPr>
          <w:tab/>
        </w:r>
        <w:r w:rsidR="00FD0E64">
          <w:rPr>
            <w:noProof/>
            <w:webHidden/>
          </w:rPr>
          <w:fldChar w:fldCharType="begin"/>
        </w:r>
        <w:r w:rsidR="00FD0E64">
          <w:rPr>
            <w:noProof/>
            <w:webHidden/>
          </w:rPr>
          <w:instrText xml:space="preserve"> PAGEREF _Toc532575801 \h </w:instrText>
        </w:r>
        <w:r w:rsidR="00FD0E64">
          <w:rPr>
            <w:noProof/>
            <w:webHidden/>
          </w:rPr>
        </w:r>
        <w:r w:rsidR="00FD0E64">
          <w:rPr>
            <w:noProof/>
            <w:webHidden/>
          </w:rPr>
          <w:fldChar w:fldCharType="separate"/>
        </w:r>
        <w:r w:rsidR="002D5F6F">
          <w:rPr>
            <w:noProof/>
            <w:webHidden/>
          </w:rPr>
          <w:t>28</w:t>
        </w:r>
        <w:r w:rsidR="00FD0E64">
          <w:rPr>
            <w:noProof/>
            <w:webHidden/>
          </w:rPr>
          <w:fldChar w:fldCharType="end"/>
        </w:r>
      </w:hyperlink>
    </w:p>
    <w:p w14:paraId="5775176B" w14:textId="021FE08C" w:rsidR="00FD0E64" w:rsidRDefault="00746C7B">
      <w:pPr>
        <w:pStyle w:val="TOC2"/>
        <w:rPr>
          <w:rFonts w:asciiTheme="minorHAnsi" w:eastAsiaTheme="minorEastAsia" w:hAnsiTheme="minorHAnsi" w:cstheme="minorBidi"/>
          <w:noProof/>
          <w:sz w:val="22"/>
          <w:szCs w:val="28"/>
          <w:lang w:bidi="th-TH"/>
        </w:rPr>
      </w:pPr>
      <w:hyperlink w:anchor="_Toc532575802" w:history="1">
        <w:r w:rsidR="00FD0E64" w:rsidRPr="00AF5C33">
          <w:rPr>
            <w:rStyle w:val="Hyperlink"/>
            <w:noProof/>
          </w:rPr>
          <w:t>Data Sharing Technology</w:t>
        </w:r>
        <w:r w:rsidR="00FD0E64">
          <w:rPr>
            <w:noProof/>
            <w:webHidden/>
          </w:rPr>
          <w:tab/>
        </w:r>
        <w:r w:rsidR="00FD0E64">
          <w:rPr>
            <w:noProof/>
            <w:webHidden/>
          </w:rPr>
          <w:fldChar w:fldCharType="begin"/>
        </w:r>
        <w:r w:rsidR="00FD0E64">
          <w:rPr>
            <w:noProof/>
            <w:webHidden/>
          </w:rPr>
          <w:instrText xml:space="preserve"> PAGEREF _Toc532575802 \h </w:instrText>
        </w:r>
        <w:r w:rsidR="00FD0E64">
          <w:rPr>
            <w:noProof/>
            <w:webHidden/>
          </w:rPr>
        </w:r>
        <w:r w:rsidR="00FD0E64">
          <w:rPr>
            <w:noProof/>
            <w:webHidden/>
          </w:rPr>
          <w:fldChar w:fldCharType="separate"/>
        </w:r>
        <w:r w:rsidR="002D5F6F">
          <w:rPr>
            <w:noProof/>
            <w:webHidden/>
          </w:rPr>
          <w:t>32</w:t>
        </w:r>
        <w:r w:rsidR="00FD0E64">
          <w:rPr>
            <w:noProof/>
            <w:webHidden/>
          </w:rPr>
          <w:fldChar w:fldCharType="end"/>
        </w:r>
      </w:hyperlink>
    </w:p>
    <w:p w14:paraId="42104BF2" w14:textId="62981572" w:rsidR="00FD0E64" w:rsidRDefault="00746C7B">
      <w:pPr>
        <w:pStyle w:val="TOC3"/>
        <w:tabs>
          <w:tab w:val="right" w:leader="dot" w:pos="9350"/>
        </w:tabs>
        <w:rPr>
          <w:rFonts w:asciiTheme="minorHAnsi" w:hAnsiTheme="minorHAnsi" w:cstheme="minorBidi"/>
          <w:noProof/>
          <w:sz w:val="22"/>
          <w:szCs w:val="28"/>
          <w:lang w:bidi="th-TH"/>
        </w:rPr>
      </w:pPr>
      <w:hyperlink w:anchor="_Toc532575803" w:history="1">
        <w:r w:rsidR="00FD0E64" w:rsidRPr="00AF5C33">
          <w:rPr>
            <w:rStyle w:val="Hyperlink"/>
            <w:noProof/>
          </w:rPr>
          <w:t>Structured Data</w:t>
        </w:r>
        <w:r w:rsidR="00FD0E64">
          <w:rPr>
            <w:noProof/>
            <w:webHidden/>
          </w:rPr>
          <w:tab/>
        </w:r>
        <w:r w:rsidR="00FD0E64">
          <w:rPr>
            <w:noProof/>
            <w:webHidden/>
          </w:rPr>
          <w:fldChar w:fldCharType="begin"/>
        </w:r>
        <w:r w:rsidR="00FD0E64">
          <w:rPr>
            <w:noProof/>
            <w:webHidden/>
          </w:rPr>
          <w:instrText xml:space="preserve"> PAGEREF _Toc532575803 \h </w:instrText>
        </w:r>
        <w:r w:rsidR="00FD0E64">
          <w:rPr>
            <w:noProof/>
            <w:webHidden/>
          </w:rPr>
        </w:r>
        <w:r w:rsidR="00FD0E64">
          <w:rPr>
            <w:noProof/>
            <w:webHidden/>
          </w:rPr>
          <w:fldChar w:fldCharType="separate"/>
        </w:r>
        <w:r w:rsidR="002D5F6F">
          <w:rPr>
            <w:noProof/>
            <w:webHidden/>
          </w:rPr>
          <w:t>34</w:t>
        </w:r>
        <w:r w:rsidR="00FD0E64">
          <w:rPr>
            <w:noProof/>
            <w:webHidden/>
          </w:rPr>
          <w:fldChar w:fldCharType="end"/>
        </w:r>
      </w:hyperlink>
    </w:p>
    <w:p w14:paraId="063E6839" w14:textId="04DEE569" w:rsidR="00FD0E64" w:rsidRDefault="00746C7B">
      <w:pPr>
        <w:pStyle w:val="TOC3"/>
        <w:tabs>
          <w:tab w:val="right" w:leader="dot" w:pos="9350"/>
        </w:tabs>
        <w:rPr>
          <w:rFonts w:asciiTheme="minorHAnsi" w:hAnsiTheme="minorHAnsi" w:cstheme="minorBidi"/>
          <w:noProof/>
          <w:sz w:val="22"/>
          <w:szCs w:val="28"/>
          <w:lang w:bidi="th-TH"/>
        </w:rPr>
      </w:pPr>
      <w:hyperlink w:anchor="_Toc532575804" w:history="1">
        <w:r w:rsidR="00FD0E64" w:rsidRPr="00AF5C33">
          <w:rPr>
            <w:rStyle w:val="Hyperlink"/>
            <w:noProof/>
          </w:rPr>
          <w:t>Unstructured Data</w:t>
        </w:r>
        <w:r w:rsidR="00FD0E64">
          <w:rPr>
            <w:noProof/>
            <w:webHidden/>
          </w:rPr>
          <w:tab/>
        </w:r>
        <w:r w:rsidR="00FD0E64">
          <w:rPr>
            <w:noProof/>
            <w:webHidden/>
          </w:rPr>
          <w:fldChar w:fldCharType="begin"/>
        </w:r>
        <w:r w:rsidR="00FD0E64">
          <w:rPr>
            <w:noProof/>
            <w:webHidden/>
          </w:rPr>
          <w:instrText xml:space="preserve"> PAGEREF _Toc532575804 \h </w:instrText>
        </w:r>
        <w:r w:rsidR="00FD0E64">
          <w:rPr>
            <w:noProof/>
            <w:webHidden/>
          </w:rPr>
        </w:r>
        <w:r w:rsidR="00FD0E64">
          <w:rPr>
            <w:noProof/>
            <w:webHidden/>
          </w:rPr>
          <w:fldChar w:fldCharType="separate"/>
        </w:r>
        <w:r w:rsidR="002D5F6F">
          <w:rPr>
            <w:noProof/>
            <w:webHidden/>
          </w:rPr>
          <w:t>35</w:t>
        </w:r>
        <w:r w:rsidR="00FD0E64">
          <w:rPr>
            <w:noProof/>
            <w:webHidden/>
          </w:rPr>
          <w:fldChar w:fldCharType="end"/>
        </w:r>
      </w:hyperlink>
    </w:p>
    <w:p w14:paraId="2330F600" w14:textId="1D89E1B0" w:rsidR="00FD0E64" w:rsidRDefault="00746C7B">
      <w:pPr>
        <w:pStyle w:val="TOC2"/>
        <w:rPr>
          <w:rFonts w:asciiTheme="minorHAnsi" w:eastAsiaTheme="minorEastAsia" w:hAnsiTheme="minorHAnsi" w:cstheme="minorBidi"/>
          <w:noProof/>
          <w:sz w:val="22"/>
          <w:szCs w:val="28"/>
          <w:lang w:bidi="th-TH"/>
        </w:rPr>
      </w:pPr>
      <w:hyperlink w:anchor="_Toc532575805" w:history="1">
        <w:r w:rsidR="00FD0E64" w:rsidRPr="00AF5C33">
          <w:rPr>
            <w:rStyle w:val="Hyperlink"/>
            <w:noProof/>
          </w:rPr>
          <w:t>Task Technology Fit Theory for Corporations</w:t>
        </w:r>
        <w:r w:rsidR="00FD0E64">
          <w:rPr>
            <w:noProof/>
            <w:webHidden/>
          </w:rPr>
          <w:tab/>
        </w:r>
        <w:r w:rsidR="00FD0E64">
          <w:rPr>
            <w:noProof/>
            <w:webHidden/>
          </w:rPr>
          <w:fldChar w:fldCharType="begin"/>
        </w:r>
        <w:r w:rsidR="00FD0E64">
          <w:rPr>
            <w:noProof/>
            <w:webHidden/>
          </w:rPr>
          <w:instrText xml:space="preserve"> PAGEREF _Toc532575805 \h </w:instrText>
        </w:r>
        <w:r w:rsidR="00FD0E64">
          <w:rPr>
            <w:noProof/>
            <w:webHidden/>
          </w:rPr>
        </w:r>
        <w:r w:rsidR="00FD0E64">
          <w:rPr>
            <w:noProof/>
            <w:webHidden/>
          </w:rPr>
          <w:fldChar w:fldCharType="separate"/>
        </w:r>
        <w:r w:rsidR="002D5F6F">
          <w:rPr>
            <w:noProof/>
            <w:webHidden/>
          </w:rPr>
          <w:t>36</w:t>
        </w:r>
        <w:r w:rsidR="00FD0E64">
          <w:rPr>
            <w:noProof/>
            <w:webHidden/>
          </w:rPr>
          <w:fldChar w:fldCharType="end"/>
        </w:r>
      </w:hyperlink>
    </w:p>
    <w:p w14:paraId="285A26AF" w14:textId="2939973E" w:rsidR="00FD0E64" w:rsidRDefault="00746C7B">
      <w:pPr>
        <w:pStyle w:val="TOC3"/>
        <w:tabs>
          <w:tab w:val="right" w:leader="dot" w:pos="9350"/>
        </w:tabs>
        <w:rPr>
          <w:rFonts w:asciiTheme="minorHAnsi" w:hAnsiTheme="minorHAnsi" w:cstheme="minorBidi"/>
          <w:noProof/>
          <w:sz w:val="22"/>
          <w:szCs w:val="28"/>
          <w:lang w:bidi="th-TH"/>
        </w:rPr>
      </w:pPr>
      <w:hyperlink w:anchor="_Toc532575806" w:history="1">
        <w:r w:rsidR="00FD0E64" w:rsidRPr="00AF5C33">
          <w:rPr>
            <w:rStyle w:val="Hyperlink"/>
            <w:noProof/>
          </w:rPr>
          <w:t>Tasks</w:t>
        </w:r>
        <w:r w:rsidR="00FD0E64">
          <w:rPr>
            <w:noProof/>
            <w:webHidden/>
          </w:rPr>
          <w:tab/>
        </w:r>
        <w:r w:rsidR="00FD0E64">
          <w:rPr>
            <w:noProof/>
            <w:webHidden/>
          </w:rPr>
          <w:fldChar w:fldCharType="begin"/>
        </w:r>
        <w:r w:rsidR="00FD0E64">
          <w:rPr>
            <w:noProof/>
            <w:webHidden/>
          </w:rPr>
          <w:instrText xml:space="preserve"> PAGEREF _Toc532575806 \h </w:instrText>
        </w:r>
        <w:r w:rsidR="00FD0E64">
          <w:rPr>
            <w:noProof/>
            <w:webHidden/>
          </w:rPr>
        </w:r>
        <w:r w:rsidR="00FD0E64">
          <w:rPr>
            <w:noProof/>
            <w:webHidden/>
          </w:rPr>
          <w:fldChar w:fldCharType="separate"/>
        </w:r>
        <w:r w:rsidR="002D5F6F">
          <w:rPr>
            <w:noProof/>
            <w:webHidden/>
          </w:rPr>
          <w:t>37</w:t>
        </w:r>
        <w:r w:rsidR="00FD0E64">
          <w:rPr>
            <w:noProof/>
            <w:webHidden/>
          </w:rPr>
          <w:fldChar w:fldCharType="end"/>
        </w:r>
      </w:hyperlink>
    </w:p>
    <w:p w14:paraId="258AC265" w14:textId="79B43276" w:rsidR="00FD0E64" w:rsidRDefault="00746C7B">
      <w:pPr>
        <w:pStyle w:val="TOC3"/>
        <w:tabs>
          <w:tab w:val="right" w:leader="dot" w:pos="9350"/>
        </w:tabs>
        <w:rPr>
          <w:rFonts w:asciiTheme="minorHAnsi" w:hAnsiTheme="minorHAnsi" w:cstheme="minorBidi"/>
          <w:noProof/>
          <w:sz w:val="22"/>
          <w:szCs w:val="28"/>
          <w:lang w:bidi="th-TH"/>
        </w:rPr>
      </w:pPr>
      <w:hyperlink w:anchor="_Toc532575807" w:history="1">
        <w:r w:rsidR="00FD0E64" w:rsidRPr="00AF5C33">
          <w:rPr>
            <w:rStyle w:val="Hyperlink"/>
            <w:noProof/>
          </w:rPr>
          <w:t>Technology</w:t>
        </w:r>
        <w:r w:rsidR="00FD0E64">
          <w:rPr>
            <w:noProof/>
            <w:webHidden/>
          </w:rPr>
          <w:tab/>
        </w:r>
        <w:r w:rsidR="00FD0E64">
          <w:rPr>
            <w:noProof/>
            <w:webHidden/>
          </w:rPr>
          <w:fldChar w:fldCharType="begin"/>
        </w:r>
        <w:r w:rsidR="00FD0E64">
          <w:rPr>
            <w:noProof/>
            <w:webHidden/>
          </w:rPr>
          <w:instrText xml:space="preserve"> PAGEREF _Toc532575807 \h </w:instrText>
        </w:r>
        <w:r w:rsidR="00FD0E64">
          <w:rPr>
            <w:noProof/>
            <w:webHidden/>
          </w:rPr>
        </w:r>
        <w:r w:rsidR="00FD0E64">
          <w:rPr>
            <w:noProof/>
            <w:webHidden/>
          </w:rPr>
          <w:fldChar w:fldCharType="separate"/>
        </w:r>
        <w:r w:rsidR="002D5F6F">
          <w:rPr>
            <w:noProof/>
            <w:webHidden/>
          </w:rPr>
          <w:t>37</w:t>
        </w:r>
        <w:r w:rsidR="00FD0E64">
          <w:rPr>
            <w:noProof/>
            <w:webHidden/>
          </w:rPr>
          <w:fldChar w:fldCharType="end"/>
        </w:r>
      </w:hyperlink>
    </w:p>
    <w:p w14:paraId="575066B8" w14:textId="130707B6" w:rsidR="00FD0E64" w:rsidRDefault="00746C7B">
      <w:pPr>
        <w:pStyle w:val="TOC2"/>
        <w:rPr>
          <w:rFonts w:asciiTheme="minorHAnsi" w:eastAsiaTheme="minorEastAsia" w:hAnsiTheme="minorHAnsi" w:cstheme="minorBidi"/>
          <w:noProof/>
          <w:sz w:val="22"/>
          <w:szCs w:val="28"/>
          <w:lang w:bidi="th-TH"/>
        </w:rPr>
      </w:pPr>
      <w:hyperlink w:anchor="_Toc532575808" w:history="1">
        <w:r w:rsidR="00FD0E64" w:rsidRPr="00AF5C33">
          <w:rPr>
            <w:rStyle w:val="Hyperlink"/>
            <w:noProof/>
          </w:rPr>
          <w:t>Adapting TTF Theory to the U.S. Military’s Foreign HA/DR efforts</w:t>
        </w:r>
        <w:r w:rsidR="00FD0E64">
          <w:rPr>
            <w:noProof/>
            <w:webHidden/>
          </w:rPr>
          <w:tab/>
        </w:r>
        <w:r w:rsidR="00FD0E64">
          <w:rPr>
            <w:noProof/>
            <w:webHidden/>
          </w:rPr>
          <w:fldChar w:fldCharType="begin"/>
        </w:r>
        <w:r w:rsidR="00FD0E64">
          <w:rPr>
            <w:noProof/>
            <w:webHidden/>
          </w:rPr>
          <w:instrText xml:space="preserve"> PAGEREF _Toc532575808 \h </w:instrText>
        </w:r>
        <w:r w:rsidR="00FD0E64">
          <w:rPr>
            <w:noProof/>
            <w:webHidden/>
          </w:rPr>
        </w:r>
        <w:r w:rsidR="00FD0E64">
          <w:rPr>
            <w:noProof/>
            <w:webHidden/>
          </w:rPr>
          <w:fldChar w:fldCharType="separate"/>
        </w:r>
        <w:r w:rsidR="002D5F6F">
          <w:rPr>
            <w:noProof/>
            <w:webHidden/>
          </w:rPr>
          <w:t>39</w:t>
        </w:r>
        <w:r w:rsidR="00FD0E64">
          <w:rPr>
            <w:noProof/>
            <w:webHidden/>
          </w:rPr>
          <w:fldChar w:fldCharType="end"/>
        </w:r>
      </w:hyperlink>
    </w:p>
    <w:p w14:paraId="42818C5E" w14:textId="03348C6A" w:rsidR="00FD0E64" w:rsidRDefault="00746C7B">
      <w:pPr>
        <w:pStyle w:val="TOC3"/>
        <w:tabs>
          <w:tab w:val="right" w:leader="dot" w:pos="9350"/>
        </w:tabs>
        <w:rPr>
          <w:rFonts w:asciiTheme="minorHAnsi" w:hAnsiTheme="minorHAnsi" w:cstheme="minorBidi"/>
          <w:noProof/>
          <w:sz w:val="22"/>
          <w:szCs w:val="28"/>
          <w:lang w:bidi="th-TH"/>
        </w:rPr>
      </w:pPr>
      <w:hyperlink w:anchor="_Toc532575809" w:history="1">
        <w:r w:rsidR="00FD0E64" w:rsidRPr="00AF5C33">
          <w:rPr>
            <w:rStyle w:val="Hyperlink"/>
            <w:noProof/>
          </w:rPr>
          <w:t>Adaptation of Tasks as Phases in HA/DR Events</w:t>
        </w:r>
        <w:r w:rsidR="00FD0E64">
          <w:rPr>
            <w:noProof/>
            <w:webHidden/>
          </w:rPr>
          <w:tab/>
        </w:r>
        <w:r w:rsidR="00FD0E64">
          <w:rPr>
            <w:noProof/>
            <w:webHidden/>
          </w:rPr>
          <w:fldChar w:fldCharType="begin"/>
        </w:r>
        <w:r w:rsidR="00FD0E64">
          <w:rPr>
            <w:noProof/>
            <w:webHidden/>
          </w:rPr>
          <w:instrText xml:space="preserve"> PAGEREF _Toc532575809 \h </w:instrText>
        </w:r>
        <w:r w:rsidR="00FD0E64">
          <w:rPr>
            <w:noProof/>
            <w:webHidden/>
          </w:rPr>
        </w:r>
        <w:r w:rsidR="00FD0E64">
          <w:rPr>
            <w:noProof/>
            <w:webHidden/>
          </w:rPr>
          <w:fldChar w:fldCharType="separate"/>
        </w:r>
        <w:r w:rsidR="002D5F6F">
          <w:rPr>
            <w:noProof/>
            <w:webHidden/>
          </w:rPr>
          <w:t>39</w:t>
        </w:r>
        <w:r w:rsidR="00FD0E64">
          <w:rPr>
            <w:noProof/>
            <w:webHidden/>
          </w:rPr>
          <w:fldChar w:fldCharType="end"/>
        </w:r>
      </w:hyperlink>
    </w:p>
    <w:p w14:paraId="7EF2BEB9" w14:textId="597DA69F" w:rsidR="00FD0E64" w:rsidRDefault="00746C7B">
      <w:pPr>
        <w:pStyle w:val="TOC3"/>
        <w:tabs>
          <w:tab w:val="right" w:leader="dot" w:pos="9350"/>
        </w:tabs>
        <w:rPr>
          <w:rFonts w:asciiTheme="minorHAnsi" w:hAnsiTheme="minorHAnsi" w:cstheme="minorBidi"/>
          <w:noProof/>
          <w:sz w:val="22"/>
          <w:szCs w:val="28"/>
          <w:lang w:bidi="th-TH"/>
        </w:rPr>
      </w:pPr>
      <w:hyperlink w:anchor="_Toc532575810" w:history="1">
        <w:r w:rsidR="00FD0E64" w:rsidRPr="00AF5C33">
          <w:rPr>
            <w:rStyle w:val="Hyperlink"/>
            <w:noProof/>
          </w:rPr>
          <w:t>Adaptation of Technology Types in HA/DR Events</w:t>
        </w:r>
        <w:r w:rsidR="00FD0E64">
          <w:rPr>
            <w:noProof/>
            <w:webHidden/>
          </w:rPr>
          <w:tab/>
        </w:r>
        <w:r w:rsidR="00FD0E64">
          <w:rPr>
            <w:noProof/>
            <w:webHidden/>
          </w:rPr>
          <w:fldChar w:fldCharType="begin"/>
        </w:r>
        <w:r w:rsidR="00FD0E64">
          <w:rPr>
            <w:noProof/>
            <w:webHidden/>
          </w:rPr>
          <w:instrText xml:space="preserve"> PAGEREF _Toc532575810 \h </w:instrText>
        </w:r>
        <w:r w:rsidR="00FD0E64">
          <w:rPr>
            <w:noProof/>
            <w:webHidden/>
          </w:rPr>
        </w:r>
        <w:r w:rsidR="00FD0E64">
          <w:rPr>
            <w:noProof/>
            <w:webHidden/>
          </w:rPr>
          <w:fldChar w:fldCharType="separate"/>
        </w:r>
        <w:r w:rsidR="002D5F6F">
          <w:rPr>
            <w:noProof/>
            <w:webHidden/>
          </w:rPr>
          <w:t>42</w:t>
        </w:r>
        <w:r w:rsidR="00FD0E64">
          <w:rPr>
            <w:noProof/>
            <w:webHidden/>
          </w:rPr>
          <w:fldChar w:fldCharType="end"/>
        </w:r>
      </w:hyperlink>
    </w:p>
    <w:p w14:paraId="418BB179" w14:textId="1830F254" w:rsidR="00FD0E64" w:rsidRDefault="00746C7B">
      <w:pPr>
        <w:pStyle w:val="TOC2"/>
        <w:rPr>
          <w:rFonts w:asciiTheme="minorHAnsi" w:eastAsiaTheme="minorEastAsia" w:hAnsiTheme="minorHAnsi" w:cstheme="minorBidi"/>
          <w:noProof/>
          <w:sz w:val="22"/>
          <w:szCs w:val="28"/>
          <w:lang w:bidi="th-TH"/>
        </w:rPr>
      </w:pPr>
      <w:hyperlink w:anchor="_Toc532575811" w:history="1">
        <w:r w:rsidR="00FD0E64" w:rsidRPr="00AF5C33">
          <w:rPr>
            <w:rStyle w:val="Hyperlink"/>
            <w:noProof/>
          </w:rPr>
          <w:t>Additional Variables Potentially Influencing Task and Technology Fit</w:t>
        </w:r>
        <w:r w:rsidR="00FD0E64">
          <w:rPr>
            <w:noProof/>
            <w:webHidden/>
          </w:rPr>
          <w:tab/>
        </w:r>
        <w:r w:rsidR="00FD0E64">
          <w:rPr>
            <w:noProof/>
            <w:webHidden/>
          </w:rPr>
          <w:fldChar w:fldCharType="begin"/>
        </w:r>
        <w:r w:rsidR="00FD0E64">
          <w:rPr>
            <w:noProof/>
            <w:webHidden/>
          </w:rPr>
          <w:instrText xml:space="preserve"> PAGEREF _Toc532575811 \h </w:instrText>
        </w:r>
        <w:r w:rsidR="00FD0E64">
          <w:rPr>
            <w:noProof/>
            <w:webHidden/>
          </w:rPr>
        </w:r>
        <w:r w:rsidR="00FD0E64">
          <w:rPr>
            <w:noProof/>
            <w:webHidden/>
          </w:rPr>
          <w:fldChar w:fldCharType="separate"/>
        </w:r>
        <w:r w:rsidR="002D5F6F">
          <w:rPr>
            <w:noProof/>
            <w:webHidden/>
          </w:rPr>
          <w:t>44</w:t>
        </w:r>
        <w:r w:rsidR="00FD0E64">
          <w:rPr>
            <w:noProof/>
            <w:webHidden/>
          </w:rPr>
          <w:fldChar w:fldCharType="end"/>
        </w:r>
      </w:hyperlink>
    </w:p>
    <w:p w14:paraId="272448F3" w14:textId="5628C5E8" w:rsidR="00FD0E64" w:rsidRDefault="00746C7B">
      <w:pPr>
        <w:pStyle w:val="TOC3"/>
        <w:tabs>
          <w:tab w:val="right" w:leader="dot" w:pos="9350"/>
        </w:tabs>
        <w:rPr>
          <w:rFonts w:asciiTheme="minorHAnsi" w:hAnsiTheme="minorHAnsi" w:cstheme="minorBidi"/>
          <w:noProof/>
          <w:sz w:val="22"/>
          <w:szCs w:val="28"/>
          <w:lang w:bidi="th-TH"/>
        </w:rPr>
      </w:pPr>
      <w:hyperlink w:anchor="_Toc532575812" w:history="1">
        <w:r w:rsidR="00FD0E64" w:rsidRPr="00AF5C33">
          <w:rPr>
            <w:rStyle w:val="Hyperlink"/>
            <w:noProof/>
          </w:rPr>
          <w:t>Process Support Level</w:t>
        </w:r>
        <w:r w:rsidR="00FD0E64">
          <w:rPr>
            <w:noProof/>
            <w:webHidden/>
          </w:rPr>
          <w:tab/>
        </w:r>
        <w:r w:rsidR="00FD0E64">
          <w:rPr>
            <w:noProof/>
            <w:webHidden/>
          </w:rPr>
          <w:fldChar w:fldCharType="begin"/>
        </w:r>
        <w:r w:rsidR="00FD0E64">
          <w:rPr>
            <w:noProof/>
            <w:webHidden/>
          </w:rPr>
          <w:instrText xml:space="preserve"> PAGEREF _Toc532575812 \h </w:instrText>
        </w:r>
        <w:r w:rsidR="00FD0E64">
          <w:rPr>
            <w:noProof/>
            <w:webHidden/>
          </w:rPr>
        </w:r>
        <w:r w:rsidR="00FD0E64">
          <w:rPr>
            <w:noProof/>
            <w:webHidden/>
          </w:rPr>
          <w:fldChar w:fldCharType="separate"/>
        </w:r>
        <w:r w:rsidR="002D5F6F">
          <w:rPr>
            <w:noProof/>
            <w:webHidden/>
          </w:rPr>
          <w:t>44</w:t>
        </w:r>
        <w:r w:rsidR="00FD0E64">
          <w:rPr>
            <w:noProof/>
            <w:webHidden/>
          </w:rPr>
          <w:fldChar w:fldCharType="end"/>
        </w:r>
      </w:hyperlink>
    </w:p>
    <w:p w14:paraId="360F4B86" w14:textId="3B684561" w:rsidR="00FD0E64" w:rsidRDefault="00746C7B">
      <w:pPr>
        <w:pStyle w:val="TOC3"/>
        <w:tabs>
          <w:tab w:val="right" w:leader="dot" w:pos="9350"/>
        </w:tabs>
        <w:rPr>
          <w:rFonts w:asciiTheme="minorHAnsi" w:hAnsiTheme="minorHAnsi" w:cstheme="minorBidi"/>
          <w:noProof/>
          <w:sz w:val="22"/>
          <w:szCs w:val="28"/>
          <w:lang w:bidi="th-TH"/>
        </w:rPr>
      </w:pPr>
      <w:hyperlink w:anchor="_Toc532575813" w:history="1">
        <w:r w:rsidR="00FD0E64" w:rsidRPr="00AF5C33">
          <w:rPr>
            <w:rStyle w:val="Hyperlink"/>
            <w:noProof/>
          </w:rPr>
          <w:t>Military Command</w:t>
        </w:r>
        <w:r w:rsidR="00FD0E64">
          <w:rPr>
            <w:noProof/>
            <w:webHidden/>
          </w:rPr>
          <w:tab/>
        </w:r>
        <w:r w:rsidR="00FD0E64">
          <w:rPr>
            <w:noProof/>
            <w:webHidden/>
          </w:rPr>
          <w:fldChar w:fldCharType="begin"/>
        </w:r>
        <w:r w:rsidR="00FD0E64">
          <w:rPr>
            <w:noProof/>
            <w:webHidden/>
          </w:rPr>
          <w:instrText xml:space="preserve"> PAGEREF _Toc532575813 \h </w:instrText>
        </w:r>
        <w:r w:rsidR="00FD0E64">
          <w:rPr>
            <w:noProof/>
            <w:webHidden/>
          </w:rPr>
        </w:r>
        <w:r w:rsidR="00FD0E64">
          <w:rPr>
            <w:noProof/>
            <w:webHidden/>
          </w:rPr>
          <w:fldChar w:fldCharType="separate"/>
        </w:r>
        <w:r w:rsidR="002D5F6F">
          <w:rPr>
            <w:noProof/>
            <w:webHidden/>
          </w:rPr>
          <w:t>45</w:t>
        </w:r>
        <w:r w:rsidR="00FD0E64">
          <w:rPr>
            <w:noProof/>
            <w:webHidden/>
          </w:rPr>
          <w:fldChar w:fldCharType="end"/>
        </w:r>
      </w:hyperlink>
    </w:p>
    <w:p w14:paraId="03D124D5" w14:textId="5BAA552E" w:rsidR="00FD0E64" w:rsidRDefault="00746C7B">
      <w:pPr>
        <w:pStyle w:val="TOC3"/>
        <w:tabs>
          <w:tab w:val="right" w:leader="dot" w:pos="9350"/>
        </w:tabs>
        <w:rPr>
          <w:rFonts w:asciiTheme="minorHAnsi" w:hAnsiTheme="minorHAnsi" w:cstheme="minorBidi"/>
          <w:noProof/>
          <w:sz w:val="22"/>
          <w:szCs w:val="28"/>
          <w:lang w:bidi="th-TH"/>
        </w:rPr>
      </w:pPr>
      <w:hyperlink w:anchor="_Toc532575814" w:history="1">
        <w:r w:rsidR="00FD0E64" w:rsidRPr="00AF5C33">
          <w:rPr>
            <w:rStyle w:val="Hyperlink"/>
            <w:noProof/>
          </w:rPr>
          <w:t>Partners</w:t>
        </w:r>
        <w:r w:rsidR="00FD0E64">
          <w:rPr>
            <w:noProof/>
            <w:webHidden/>
          </w:rPr>
          <w:tab/>
        </w:r>
        <w:r w:rsidR="00FD0E64">
          <w:rPr>
            <w:noProof/>
            <w:webHidden/>
          </w:rPr>
          <w:fldChar w:fldCharType="begin"/>
        </w:r>
        <w:r w:rsidR="00FD0E64">
          <w:rPr>
            <w:noProof/>
            <w:webHidden/>
          </w:rPr>
          <w:instrText xml:space="preserve"> PAGEREF _Toc532575814 \h </w:instrText>
        </w:r>
        <w:r w:rsidR="00FD0E64">
          <w:rPr>
            <w:noProof/>
            <w:webHidden/>
          </w:rPr>
        </w:r>
        <w:r w:rsidR="00FD0E64">
          <w:rPr>
            <w:noProof/>
            <w:webHidden/>
          </w:rPr>
          <w:fldChar w:fldCharType="separate"/>
        </w:r>
        <w:r w:rsidR="002D5F6F">
          <w:rPr>
            <w:noProof/>
            <w:webHidden/>
          </w:rPr>
          <w:t>45</w:t>
        </w:r>
        <w:r w:rsidR="00FD0E64">
          <w:rPr>
            <w:noProof/>
            <w:webHidden/>
          </w:rPr>
          <w:fldChar w:fldCharType="end"/>
        </w:r>
      </w:hyperlink>
    </w:p>
    <w:p w14:paraId="097EA7FE" w14:textId="6D90C198" w:rsidR="00FD0E64" w:rsidRDefault="00746C7B">
      <w:pPr>
        <w:pStyle w:val="TOC2"/>
        <w:rPr>
          <w:rFonts w:asciiTheme="minorHAnsi" w:eastAsiaTheme="minorEastAsia" w:hAnsiTheme="minorHAnsi" w:cstheme="minorBidi"/>
          <w:noProof/>
          <w:sz w:val="22"/>
          <w:szCs w:val="28"/>
          <w:lang w:bidi="th-TH"/>
        </w:rPr>
      </w:pPr>
      <w:hyperlink w:anchor="_Toc532575815" w:history="1">
        <w:r w:rsidR="00FD0E64" w:rsidRPr="00AF5C33">
          <w:rPr>
            <w:rStyle w:val="Hyperlink"/>
            <w:noProof/>
          </w:rPr>
          <w:t>Chapter Summary</w:t>
        </w:r>
        <w:r w:rsidR="00FD0E64">
          <w:rPr>
            <w:noProof/>
            <w:webHidden/>
          </w:rPr>
          <w:tab/>
        </w:r>
        <w:r w:rsidR="00FD0E64">
          <w:rPr>
            <w:noProof/>
            <w:webHidden/>
          </w:rPr>
          <w:fldChar w:fldCharType="begin"/>
        </w:r>
        <w:r w:rsidR="00FD0E64">
          <w:rPr>
            <w:noProof/>
            <w:webHidden/>
          </w:rPr>
          <w:instrText xml:space="preserve"> PAGEREF _Toc532575815 \h </w:instrText>
        </w:r>
        <w:r w:rsidR="00FD0E64">
          <w:rPr>
            <w:noProof/>
            <w:webHidden/>
          </w:rPr>
        </w:r>
        <w:r w:rsidR="00FD0E64">
          <w:rPr>
            <w:noProof/>
            <w:webHidden/>
          </w:rPr>
          <w:fldChar w:fldCharType="separate"/>
        </w:r>
        <w:r w:rsidR="002D5F6F">
          <w:rPr>
            <w:noProof/>
            <w:webHidden/>
          </w:rPr>
          <w:t>46</w:t>
        </w:r>
        <w:r w:rsidR="00FD0E64">
          <w:rPr>
            <w:noProof/>
            <w:webHidden/>
          </w:rPr>
          <w:fldChar w:fldCharType="end"/>
        </w:r>
      </w:hyperlink>
    </w:p>
    <w:p w14:paraId="5AFF7FFB" w14:textId="5A7F929D" w:rsidR="00FD0E64" w:rsidRDefault="00746C7B">
      <w:pPr>
        <w:pStyle w:val="TOC1"/>
        <w:rPr>
          <w:rFonts w:asciiTheme="minorHAnsi" w:eastAsiaTheme="minorEastAsia" w:hAnsiTheme="minorHAnsi" w:cstheme="minorBidi"/>
          <w:noProof/>
          <w:sz w:val="22"/>
          <w:szCs w:val="28"/>
          <w:lang w:bidi="th-TH"/>
        </w:rPr>
      </w:pPr>
      <w:hyperlink w:anchor="_Toc532575816" w:history="1">
        <w:r w:rsidR="00FD0E64" w:rsidRPr="00AF5C33">
          <w:rPr>
            <w:rStyle w:val="Hyperlink"/>
            <w:noProof/>
          </w:rPr>
          <w:t>CHAPTER THREE</w:t>
        </w:r>
        <w:r w:rsidR="00FD0E64">
          <w:rPr>
            <w:noProof/>
            <w:webHidden/>
          </w:rPr>
          <w:tab/>
        </w:r>
        <w:r w:rsidR="00FD0E64">
          <w:rPr>
            <w:noProof/>
            <w:webHidden/>
          </w:rPr>
          <w:fldChar w:fldCharType="begin"/>
        </w:r>
        <w:r w:rsidR="00FD0E64">
          <w:rPr>
            <w:noProof/>
            <w:webHidden/>
          </w:rPr>
          <w:instrText xml:space="preserve"> PAGEREF _Toc532575816 \h </w:instrText>
        </w:r>
        <w:r w:rsidR="00FD0E64">
          <w:rPr>
            <w:noProof/>
            <w:webHidden/>
          </w:rPr>
        </w:r>
        <w:r w:rsidR="00FD0E64">
          <w:rPr>
            <w:noProof/>
            <w:webHidden/>
          </w:rPr>
          <w:fldChar w:fldCharType="separate"/>
        </w:r>
        <w:r w:rsidR="002D5F6F">
          <w:rPr>
            <w:noProof/>
            <w:webHidden/>
          </w:rPr>
          <w:t>48</w:t>
        </w:r>
        <w:r w:rsidR="00FD0E64">
          <w:rPr>
            <w:noProof/>
            <w:webHidden/>
          </w:rPr>
          <w:fldChar w:fldCharType="end"/>
        </w:r>
      </w:hyperlink>
    </w:p>
    <w:p w14:paraId="16DDAFAE" w14:textId="473DC677" w:rsidR="00FD0E64" w:rsidRDefault="00746C7B">
      <w:pPr>
        <w:pStyle w:val="TOC1"/>
        <w:rPr>
          <w:rFonts w:asciiTheme="minorHAnsi" w:eastAsiaTheme="minorEastAsia" w:hAnsiTheme="minorHAnsi" w:cstheme="minorBidi"/>
          <w:noProof/>
          <w:sz w:val="22"/>
          <w:szCs w:val="28"/>
          <w:lang w:bidi="th-TH"/>
        </w:rPr>
      </w:pPr>
      <w:hyperlink w:anchor="_Toc532575817" w:history="1">
        <w:r w:rsidR="00FD0E64" w:rsidRPr="00AF5C33">
          <w:rPr>
            <w:rStyle w:val="Hyperlink"/>
            <w:noProof/>
          </w:rPr>
          <w:t>RESEARCH DESIGN AND METHODOLOGY</w:t>
        </w:r>
        <w:r w:rsidR="00FD0E64">
          <w:rPr>
            <w:noProof/>
            <w:webHidden/>
          </w:rPr>
          <w:tab/>
        </w:r>
        <w:r w:rsidR="00FD0E64">
          <w:rPr>
            <w:noProof/>
            <w:webHidden/>
          </w:rPr>
          <w:fldChar w:fldCharType="begin"/>
        </w:r>
        <w:r w:rsidR="00FD0E64">
          <w:rPr>
            <w:noProof/>
            <w:webHidden/>
          </w:rPr>
          <w:instrText xml:space="preserve"> PAGEREF _Toc532575817 \h </w:instrText>
        </w:r>
        <w:r w:rsidR="00FD0E64">
          <w:rPr>
            <w:noProof/>
            <w:webHidden/>
          </w:rPr>
        </w:r>
        <w:r w:rsidR="00FD0E64">
          <w:rPr>
            <w:noProof/>
            <w:webHidden/>
          </w:rPr>
          <w:fldChar w:fldCharType="separate"/>
        </w:r>
        <w:r w:rsidR="002D5F6F">
          <w:rPr>
            <w:noProof/>
            <w:webHidden/>
          </w:rPr>
          <w:t>48</w:t>
        </w:r>
        <w:r w:rsidR="00FD0E64">
          <w:rPr>
            <w:noProof/>
            <w:webHidden/>
          </w:rPr>
          <w:fldChar w:fldCharType="end"/>
        </w:r>
      </w:hyperlink>
    </w:p>
    <w:p w14:paraId="51A9647A" w14:textId="26EE8390" w:rsidR="00FD0E64" w:rsidRDefault="00746C7B">
      <w:pPr>
        <w:pStyle w:val="TOC2"/>
        <w:rPr>
          <w:rFonts w:asciiTheme="minorHAnsi" w:eastAsiaTheme="minorEastAsia" w:hAnsiTheme="minorHAnsi" w:cstheme="minorBidi"/>
          <w:noProof/>
          <w:sz w:val="22"/>
          <w:szCs w:val="28"/>
          <w:lang w:bidi="th-TH"/>
        </w:rPr>
      </w:pPr>
      <w:hyperlink w:anchor="_Toc532575818" w:history="1">
        <w:r w:rsidR="00FD0E64" w:rsidRPr="00AF5C33">
          <w:rPr>
            <w:rStyle w:val="Hyperlink"/>
            <w:noProof/>
          </w:rPr>
          <w:t>Sources of Evidence</w:t>
        </w:r>
        <w:r w:rsidR="00FD0E64">
          <w:rPr>
            <w:noProof/>
            <w:webHidden/>
          </w:rPr>
          <w:tab/>
        </w:r>
        <w:r w:rsidR="00FD0E64">
          <w:rPr>
            <w:noProof/>
            <w:webHidden/>
          </w:rPr>
          <w:fldChar w:fldCharType="begin"/>
        </w:r>
        <w:r w:rsidR="00FD0E64">
          <w:rPr>
            <w:noProof/>
            <w:webHidden/>
          </w:rPr>
          <w:instrText xml:space="preserve"> PAGEREF _Toc532575818 \h </w:instrText>
        </w:r>
        <w:r w:rsidR="00FD0E64">
          <w:rPr>
            <w:noProof/>
            <w:webHidden/>
          </w:rPr>
        </w:r>
        <w:r w:rsidR="00FD0E64">
          <w:rPr>
            <w:noProof/>
            <w:webHidden/>
          </w:rPr>
          <w:fldChar w:fldCharType="separate"/>
        </w:r>
        <w:r w:rsidR="002D5F6F">
          <w:rPr>
            <w:noProof/>
            <w:webHidden/>
          </w:rPr>
          <w:t>49</w:t>
        </w:r>
        <w:r w:rsidR="00FD0E64">
          <w:rPr>
            <w:noProof/>
            <w:webHidden/>
          </w:rPr>
          <w:fldChar w:fldCharType="end"/>
        </w:r>
      </w:hyperlink>
    </w:p>
    <w:p w14:paraId="6A8073FC" w14:textId="782C762C" w:rsidR="00FD0E64" w:rsidRDefault="00746C7B">
      <w:pPr>
        <w:pStyle w:val="TOC2"/>
        <w:rPr>
          <w:rFonts w:asciiTheme="minorHAnsi" w:eastAsiaTheme="minorEastAsia" w:hAnsiTheme="minorHAnsi" w:cstheme="minorBidi"/>
          <w:noProof/>
          <w:sz w:val="22"/>
          <w:szCs w:val="28"/>
          <w:lang w:bidi="th-TH"/>
        </w:rPr>
      </w:pPr>
      <w:hyperlink w:anchor="_Toc532575819" w:history="1">
        <w:r w:rsidR="00FD0E64" w:rsidRPr="00AF5C33">
          <w:rPr>
            <w:rStyle w:val="Hyperlink"/>
            <w:noProof/>
          </w:rPr>
          <w:t>Variable Definitions and Coding</w:t>
        </w:r>
        <w:r w:rsidR="00FD0E64">
          <w:rPr>
            <w:noProof/>
            <w:webHidden/>
          </w:rPr>
          <w:tab/>
        </w:r>
        <w:r w:rsidR="00FD0E64">
          <w:rPr>
            <w:noProof/>
            <w:webHidden/>
          </w:rPr>
          <w:fldChar w:fldCharType="begin"/>
        </w:r>
        <w:r w:rsidR="00FD0E64">
          <w:rPr>
            <w:noProof/>
            <w:webHidden/>
          </w:rPr>
          <w:instrText xml:space="preserve"> PAGEREF _Toc532575819 \h </w:instrText>
        </w:r>
        <w:r w:rsidR="00FD0E64">
          <w:rPr>
            <w:noProof/>
            <w:webHidden/>
          </w:rPr>
        </w:r>
        <w:r w:rsidR="00FD0E64">
          <w:rPr>
            <w:noProof/>
            <w:webHidden/>
          </w:rPr>
          <w:fldChar w:fldCharType="separate"/>
        </w:r>
        <w:r w:rsidR="002D5F6F">
          <w:rPr>
            <w:noProof/>
            <w:webHidden/>
          </w:rPr>
          <w:t>53</w:t>
        </w:r>
        <w:r w:rsidR="00FD0E64">
          <w:rPr>
            <w:noProof/>
            <w:webHidden/>
          </w:rPr>
          <w:fldChar w:fldCharType="end"/>
        </w:r>
      </w:hyperlink>
    </w:p>
    <w:p w14:paraId="5CEE7851" w14:textId="1E2EE2B4" w:rsidR="00FD0E64" w:rsidRDefault="00746C7B">
      <w:pPr>
        <w:pStyle w:val="TOC2"/>
        <w:rPr>
          <w:rFonts w:asciiTheme="minorHAnsi" w:eastAsiaTheme="minorEastAsia" w:hAnsiTheme="minorHAnsi" w:cstheme="minorBidi"/>
          <w:noProof/>
          <w:sz w:val="22"/>
          <w:szCs w:val="28"/>
          <w:lang w:bidi="th-TH"/>
        </w:rPr>
      </w:pPr>
      <w:hyperlink w:anchor="_Toc532575820" w:history="1">
        <w:r w:rsidR="00FD0E64" w:rsidRPr="00AF5C33">
          <w:rPr>
            <w:rStyle w:val="Hyperlink"/>
            <w:noProof/>
          </w:rPr>
          <w:t>Threats to Validity</w:t>
        </w:r>
        <w:r w:rsidR="00FD0E64">
          <w:rPr>
            <w:noProof/>
            <w:webHidden/>
          </w:rPr>
          <w:tab/>
        </w:r>
        <w:r w:rsidR="00FD0E64">
          <w:rPr>
            <w:noProof/>
            <w:webHidden/>
          </w:rPr>
          <w:fldChar w:fldCharType="begin"/>
        </w:r>
        <w:r w:rsidR="00FD0E64">
          <w:rPr>
            <w:noProof/>
            <w:webHidden/>
          </w:rPr>
          <w:instrText xml:space="preserve"> PAGEREF _Toc532575820 \h </w:instrText>
        </w:r>
        <w:r w:rsidR="00FD0E64">
          <w:rPr>
            <w:noProof/>
            <w:webHidden/>
          </w:rPr>
        </w:r>
        <w:r w:rsidR="00FD0E64">
          <w:rPr>
            <w:noProof/>
            <w:webHidden/>
          </w:rPr>
          <w:fldChar w:fldCharType="separate"/>
        </w:r>
        <w:r w:rsidR="002D5F6F">
          <w:rPr>
            <w:noProof/>
            <w:webHidden/>
          </w:rPr>
          <w:t>55</w:t>
        </w:r>
        <w:r w:rsidR="00FD0E64">
          <w:rPr>
            <w:noProof/>
            <w:webHidden/>
          </w:rPr>
          <w:fldChar w:fldCharType="end"/>
        </w:r>
      </w:hyperlink>
    </w:p>
    <w:p w14:paraId="438A993C" w14:textId="27EBFD8F" w:rsidR="00FD0E64" w:rsidRDefault="00746C7B">
      <w:pPr>
        <w:pStyle w:val="TOC1"/>
        <w:rPr>
          <w:rFonts w:asciiTheme="minorHAnsi" w:eastAsiaTheme="minorEastAsia" w:hAnsiTheme="minorHAnsi" w:cstheme="minorBidi"/>
          <w:noProof/>
          <w:sz w:val="22"/>
          <w:szCs w:val="28"/>
          <w:lang w:bidi="th-TH"/>
        </w:rPr>
      </w:pPr>
      <w:hyperlink w:anchor="_Toc532575821" w:history="1">
        <w:r w:rsidR="00FD0E64" w:rsidRPr="00AF5C33">
          <w:rPr>
            <w:rStyle w:val="Hyperlink"/>
            <w:noProof/>
          </w:rPr>
          <w:t>CHAPTER FOUR</w:t>
        </w:r>
        <w:r w:rsidR="00FD0E64">
          <w:rPr>
            <w:noProof/>
            <w:webHidden/>
          </w:rPr>
          <w:tab/>
        </w:r>
        <w:r w:rsidR="00FD0E64">
          <w:rPr>
            <w:noProof/>
            <w:webHidden/>
          </w:rPr>
          <w:fldChar w:fldCharType="begin"/>
        </w:r>
        <w:r w:rsidR="00FD0E64">
          <w:rPr>
            <w:noProof/>
            <w:webHidden/>
          </w:rPr>
          <w:instrText xml:space="preserve"> PAGEREF _Toc532575821 \h </w:instrText>
        </w:r>
        <w:r w:rsidR="00FD0E64">
          <w:rPr>
            <w:noProof/>
            <w:webHidden/>
          </w:rPr>
        </w:r>
        <w:r w:rsidR="00FD0E64">
          <w:rPr>
            <w:noProof/>
            <w:webHidden/>
          </w:rPr>
          <w:fldChar w:fldCharType="separate"/>
        </w:r>
        <w:r w:rsidR="002D5F6F">
          <w:rPr>
            <w:noProof/>
            <w:webHidden/>
          </w:rPr>
          <w:t>58</w:t>
        </w:r>
        <w:r w:rsidR="00FD0E64">
          <w:rPr>
            <w:noProof/>
            <w:webHidden/>
          </w:rPr>
          <w:fldChar w:fldCharType="end"/>
        </w:r>
      </w:hyperlink>
    </w:p>
    <w:p w14:paraId="37257C86" w14:textId="5849184B" w:rsidR="00FD0E64" w:rsidRDefault="00746C7B">
      <w:pPr>
        <w:pStyle w:val="TOC1"/>
        <w:rPr>
          <w:rFonts w:asciiTheme="minorHAnsi" w:eastAsiaTheme="minorEastAsia" w:hAnsiTheme="minorHAnsi" w:cstheme="minorBidi"/>
          <w:noProof/>
          <w:sz w:val="22"/>
          <w:szCs w:val="28"/>
          <w:lang w:bidi="th-TH"/>
        </w:rPr>
      </w:pPr>
      <w:hyperlink w:anchor="_Toc532575822" w:history="1">
        <w:r w:rsidR="00FD0E64" w:rsidRPr="00AF5C33">
          <w:rPr>
            <w:rStyle w:val="Hyperlink"/>
            <w:noProof/>
          </w:rPr>
          <w:t>CASE #1: THE INDIAN OCEAN TSUNAMI</w:t>
        </w:r>
        <w:r w:rsidR="00FD0E64">
          <w:rPr>
            <w:noProof/>
            <w:webHidden/>
          </w:rPr>
          <w:tab/>
        </w:r>
        <w:r w:rsidR="00FD0E64">
          <w:rPr>
            <w:noProof/>
            <w:webHidden/>
          </w:rPr>
          <w:fldChar w:fldCharType="begin"/>
        </w:r>
        <w:r w:rsidR="00FD0E64">
          <w:rPr>
            <w:noProof/>
            <w:webHidden/>
          </w:rPr>
          <w:instrText xml:space="preserve"> PAGEREF _Toc532575822 \h </w:instrText>
        </w:r>
        <w:r w:rsidR="00FD0E64">
          <w:rPr>
            <w:noProof/>
            <w:webHidden/>
          </w:rPr>
        </w:r>
        <w:r w:rsidR="00FD0E64">
          <w:rPr>
            <w:noProof/>
            <w:webHidden/>
          </w:rPr>
          <w:fldChar w:fldCharType="separate"/>
        </w:r>
        <w:r w:rsidR="002D5F6F">
          <w:rPr>
            <w:noProof/>
            <w:webHidden/>
          </w:rPr>
          <w:t>58</w:t>
        </w:r>
        <w:r w:rsidR="00FD0E64">
          <w:rPr>
            <w:noProof/>
            <w:webHidden/>
          </w:rPr>
          <w:fldChar w:fldCharType="end"/>
        </w:r>
      </w:hyperlink>
    </w:p>
    <w:p w14:paraId="3426DF78" w14:textId="200B2441" w:rsidR="00FD0E64" w:rsidRDefault="00746C7B">
      <w:pPr>
        <w:pStyle w:val="TOC2"/>
        <w:rPr>
          <w:rFonts w:asciiTheme="minorHAnsi" w:eastAsiaTheme="minorEastAsia" w:hAnsiTheme="minorHAnsi" w:cstheme="minorBidi"/>
          <w:noProof/>
          <w:sz w:val="22"/>
          <w:szCs w:val="28"/>
          <w:lang w:bidi="th-TH"/>
        </w:rPr>
      </w:pPr>
      <w:hyperlink w:anchor="_Toc532575823" w:history="1">
        <w:r w:rsidR="00FD0E64" w:rsidRPr="00AF5C33">
          <w:rPr>
            <w:rStyle w:val="Hyperlink"/>
            <w:noProof/>
          </w:rPr>
          <w:t>Phases in the 2004 U.S. military Indian Ocean HA/DR Response</w:t>
        </w:r>
        <w:r w:rsidR="00FD0E64">
          <w:rPr>
            <w:noProof/>
            <w:webHidden/>
          </w:rPr>
          <w:tab/>
        </w:r>
        <w:r w:rsidR="00FD0E64">
          <w:rPr>
            <w:noProof/>
            <w:webHidden/>
          </w:rPr>
          <w:fldChar w:fldCharType="begin"/>
        </w:r>
        <w:r w:rsidR="00FD0E64">
          <w:rPr>
            <w:noProof/>
            <w:webHidden/>
          </w:rPr>
          <w:instrText xml:space="preserve"> PAGEREF _Toc532575823 \h </w:instrText>
        </w:r>
        <w:r w:rsidR="00FD0E64">
          <w:rPr>
            <w:noProof/>
            <w:webHidden/>
          </w:rPr>
        </w:r>
        <w:r w:rsidR="00FD0E64">
          <w:rPr>
            <w:noProof/>
            <w:webHidden/>
          </w:rPr>
          <w:fldChar w:fldCharType="separate"/>
        </w:r>
        <w:r w:rsidR="002D5F6F">
          <w:rPr>
            <w:noProof/>
            <w:webHidden/>
          </w:rPr>
          <w:t>59</w:t>
        </w:r>
        <w:r w:rsidR="00FD0E64">
          <w:rPr>
            <w:noProof/>
            <w:webHidden/>
          </w:rPr>
          <w:fldChar w:fldCharType="end"/>
        </w:r>
      </w:hyperlink>
    </w:p>
    <w:p w14:paraId="5257E0AD" w14:textId="77791F5A" w:rsidR="00FD0E64" w:rsidRDefault="00746C7B">
      <w:pPr>
        <w:pStyle w:val="TOC3"/>
        <w:tabs>
          <w:tab w:val="right" w:leader="dot" w:pos="9350"/>
        </w:tabs>
        <w:rPr>
          <w:rFonts w:asciiTheme="minorHAnsi" w:hAnsiTheme="minorHAnsi" w:cstheme="minorBidi"/>
          <w:noProof/>
          <w:sz w:val="22"/>
          <w:szCs w:val="28"/>
          <w:lang w:bidi="th-TH"/>
        </w:rPr>
      </w:pPr>
      <w:hyperlink w:anchor="_Toc532575824" w:history="1">
        <w:r w:rsidR="00FD0E64" w:rsidRPr="00AF5C33">
          <w:rPr>
            <w:rStyle w:val="Hyperlink"/>
            <w:noProof/>
          </w:rPr>
          <w:t>Phase 0, Prepare</w:t>
        </w:r>
        <w:r w:rsidR="00FD0E64">
          <w:rPr>
            <w:noProof/>
            <w:webHidden/>
          </w:rPr>
          <w:tab/>
        </w:r>
        <w:r w:rsidR="00FD0E64">
          <w:rPr>
            <w:noProof/>
            <w:webHidden/>
          </w:rPr>
          <w:fldChar w:fldCharType="begin"/>
        </w:r>
        <w:r w:rsidR="00FD0E64">
          <w:rPr>
            <w:noProof/>
            <w:webHidden/>
          </w:rPr>
          <w:instrText xml:space="preserve"> PAGEREF _Toc532575824 \h </w:instrText>
        </w:r>
        <w:r w:rsidR="00FD0E64">
          <w:rPr>
            <w:noProof/>
            <w:webHidden/>
          </w:rPr>
        </w:r>
        <w:r w:rsidR="00FD0E64">
          <w:rPr>
            <w:noProof/>
            <w:webHidden/>
          </w:rPr>
          <w:fldChar w:fldCharType="separate"/>
        </w:r>
        <w:r w:rsidR="002D5F6F">
          <w:rPr>
            <w:noProof/>
            <w:webHidden/>
          </w:rPr>
          <w:t>60</w:t>
        </w:r>
        <w:r w:rsidR="00FD0E64">
          <w:rPr>
            <w:noProof/>
            <w:webHidden/>
          </w:rPr>
          <w:fldChar w:fldCharType="end"/>
        </w:r>
      </w:hyperlink>
    </w:p>
    <w:p w14:paraId="10531DC6" w14:textId="6F8A4378" w:rsidR="00FD0E64" w:rsidRDefault="00746C7B">
      <w:pPr>
        <w:pStyle w:val="TOC3"/>
        <w:tabs>
          <w:tab w:val="right" w:leader="dot" w:pos="9350"/>
        </w:tabs>
        <w:rPr>
          <w:rFonts w:asciiTheme="minorHAnsi" w:hAnsiTheme="minorHAnsi" w:cstheme="minorBidi"/>
          <w:noProof/>
          <w:sz w:val="22"/>
          <w:szCs w:val="28"/>
          <w:lang w:bidi="th-TH"/>
        </w:rPr>
      </w:pPr>
      <w:hyperlink w:anchor="_Toc532575825" w:history="1">
        <w:r w:rsidR="00FD0E64" w:rsidRPr="00AF5C33">
          <w:rPr>
            <w:rStyle w:val="Hyperlink"/>
            <w:noProof/>
          </w:rPr>
          <w:t>Phase I, Assess</w:t>
        </w:r>
        <w:r w:rsidR="00FD0E64">
          <w:rPr>
            <w:noProof/>
            <w:webHidden/>
          </w:rPr>
          <w:tab/>
        </w:r>
        <w:r w:rsidR="00FD0E64">
          <w:rPr>
            <w:noProof/>
            <w:webHidden/>
          </w:rPr>
          <w:fldChar w:fldCharType="begin"/>
        </w:r>
        <w:r w:rsidR="00FD0E64">
          <w:rPr>
            <w:noProof/>
            <w:webHidden/>
          </w:rPr>
          <w:instrText xml:space="preserve"> PAGEREF _Toc532575825 \h </w:instrText>
        </w:r>
        <w:r w:rsidR="00FD0E64">
          <w:rPr>
            <w:noProof/>
            <w:webHidden/>
          </w:rPr>
        </w:r>
        <w:r w:rsidR="00FD0E64">
          <w:rPr>
            <w:noProof/>
            <w:webHidden/>
          </w:rPr>
          <w:fldChar w:fldCharType="separate"/>
        </w:r>
        <w:r w:rsidR="002D5F6F">
          <w:rPr>
            <w:noProof/>
            <w:webHidden/>
          </w:rPr>
          <w:t>61</w:t>
        </w:r>
        <w:r w:rsidR="00FD0E64">
          <w:rPr>
            <w:noProof/>
            <w:webHidden/>
          </w:rPr>
          <w:fldChar w:fldCharType="end"/>
        </w:r>
      </w:hyperlink>
    </w:p>
    <w:p w14:paraId="5FA9EEFF" w14:textId="33D78EE4" w:rsidR="00FD0E64" w:rsidRDefault="00746C7B">
      <w:pPr>
        <w:pStyle w:val="TOC3"/>
        <w:tabs>
          <w:tab w:val="right" w:leader="dot" w:pos="9350"/>
        </w:tabs>
        <w:rPr>
          <w:rFonts w:asciiTheme="minorHAnsi" w:hAnsiTheme="minorHAnsi" w:cstheme="minorBidi"/>
          <w:noProof/>
          <w:sz w:val="22"/>
          <w:szCs w:val="28"/>
          <w:lang w:bidi="th-TH"/>
        </w:rPr>
      </w:pPr>
      <w:hyperlink w:anchor="_Toc532575826" w:history="1">
        <w:r w:rsidR="00FD0E64" w:rsidRPr="00AF5C33">
          <w:rPr>
            <w:rStyle w:val="Hyperlink"/>
            <w:noProof/>
          </w:rPr>
          <w:t>Phase II, Deploy</w:t>
        </w:r>
        <w:r w:rsidR="00FD0E64">
          <w:rPr>
            <w:noProof/>
            <w:webHidden/>
          </w:rPr>
          <w:tab/>
        </w:r>
        <w:r w:rsidR="00FD0E64">
          <w:rPr>
            <w:noProof/>
            <w:webHidden/>
          </w:rPr>
          <w:fldChar w:fldCharType="begin"/>
        </w:r>
        <w:r w:rsidR="00FD0E64">
          <w:rPr>
            <w:noProof/>
            <w:webHidden/>
          </w:rPr>
          <w:instrText xml:space="preserve"> PAGEREF _Toc532575826 \h </w:instrText>
        </w:r>
        <w:r w:rsidR="00FD0E64">
          <w:rPr>
            <w:noProof/>
            <w:webHidden/>
          </w:rPr>
        </w:r>
        <w:r w:rsidR="00FD0E64">
          <w:rPr>
            <w:noProof/>
            <w:webHidden/>
          </w:rPr>
          <w:fldChar w:fldCharType="separate"/>
        </w:r>
        <w:r w:rsidR="002D5F6F">
          <w:rPr>
            <w:noProof/>
            <w:webHidden/>
          </w:rPr>
          <w:t>62</w:t>
        </w:r>
        <w:r w:rsidR="00FD0E64">
          <w:rPr>
            <w:noProof/>
            <w:webHidden/>
          </w:rPr>
          <w:fldChar w:fldCharType="end"/>
        </w:r>
      </w:hyperlink>
    </w:p>
    <w:p w14:paraId="1542A413" w14:textId="464763AC" w:rsidR="00FD0E64" w:rsidRDefault="00746C7B">
      <w:pPr>
        <w:pStyle w:val="TOC3"/>
        <w:tabs>
          <w:tab w:val="right" w:leader="dot" w:pos="9350"/>
        </w:tabs>
        <w:rPr>
          <w:rFonts w:asciiTheme="minorHAnsi" w:hAnsiTheme="minorHAnsi" w:cstheme="minorBidi"/>
          <w:noProof/>
          <w:sz w:val="22"/>
          <w:szCs w:val="28"/>
          <w:lang w:bidi="th-TH"/>
        </w:rPr>
      </w:pPr>
      <w:hyperlink w:anchor="_Toc532575827" w:history="1">
        <w:r w:rsidR="00FD0E64" w:rsidRPr="00AF5C33">
          <w:rPr>
            <w:rStyle w:val="Hyperlink"/>
            <w:noProof/>
          </w:rPr>
          <w:t>Phase III, Execute</w:t>
        </w:r>
        <w:r w:rsidR="00FD0E64">
          <w:rPr>
            <w:noProof/>
            <w:webHidden/>
          </w:rPr>
          <w:tab/>
        </w:r>
        <w:r w:rsidR="00FD0E64">
          <w:rPr>
            <w:noProof/>
            <w:webHidden/>
          </w:rPr>
          <w:fldChar w:fldCharType="begin"/>
        </w:r>
        <w:r w:rsidR="00FD0E64">
          <w:rPr>
            <w:noProof/>
            <w:webHidden/>
          </w:rPr>
          <w:instrText xml:space="preserve"> PAGEREF _Toc532575827 \h </w:instrText>
        </w:r>
        <w:r w:rsidR="00FD0E64">
          <w:rPr>
            <w:noProof/>
            <w:webHidden/>
          </w:rPr>
        </w:r>
        <w:r w:rsidR="00FD0E64">
          <w:rPr>
            <w:noProof/>
            <w:webHidden/>
          </w:rPr>
          <w:fldChar w:fldCharType="separate"/>
        </w:r>
        <w:r w:rsidR="002D5F6F">
          <w:rPr>
            <w:noProof/>
            <w:webHidden/>
          </w:rPr>
          <w:t>64</w:t>
        </w:r>
        <w:r w:rsidR="00FD0E64">
          <w:rPr>
            <w:noProof/>
            <w:webHidden/>
          </w:rPr>
          <w:fldChar w:fldCharType="end"/>
        </w:r>
      </w:hyperlink>
    </w:p>
    <w:p w14:paraId="389D34E9" w14:textId="5D8184A5" w:rsidR="00FD0E64" w:rsidRDefault="00746C7B">
      <w:pPr>
        <w:pStyle w:val="TOC3"/>
        <w:tabs>
          <w:tab w:val="right" w:leader="dot" w:pos="9350"/>
        </w:tabs>
        <w:rPr>
          <w:rFonts w:asciiTheme="minorHAnsi" w:hAnsiTheme="minorHAnsi" w:cstheme="minorBidi"/>
          <w:noProof/>
          <w:sz w:val="22"/>
          <w:szCs w:val="28"/>
          <w:lang w:bidi="th-TH"/>
        </w:rPr>
      </w:pPr>
      <w:hyperlink w:anchor="_Toc532575828" w:history="1">
        <w:r w:rsidR="00FD0E64" w:rsidRPr="00AF5C33">
          <w:rPr>
            <w:rStyle w:val="Hyperlink"/>
            <w:noProof/>
          </w:rPr>
          <w:t>Phase IV, Transition</w:t>
        </w:r>
        <w:r w:rsidR="00FD0E64">
          <w:rPr>
            <w:noProof/>
            <w:webHidden/>
          </w:rPr>
          <w:tab/>
        </w:r>
        <w:r w:rsidR="00FD0E64">
          <w:rPr>
            <w:noProof/>
            <w:webHidden/>
          </w:rPr>
          <w:fldChar w:fldCharType="begin"/>
        </w:r>
        <w:r w:rsidR="00FD0E64">
          <w:rPr>
            <w:noProof/>
            <w:webHidden/>
          </w:rPr>
          <w:instrText xml:space="preserve"> PAGEREF _Toc532575828 \h </w:instrText>
        </w:r>
        <w:r w:rsidR="00FD0E64">
          <w:rPr>
            <w:noProof/>
            <w:webHidden/>
          </w:rPr>
        </w:r>
        <w:r w:rsidR="00FD0E64">
          <w:rPr>
            <w:noProof/>
            <w:webHidden/>
          </w:rPr>
          <w:fldChar w:fldCharType="separate"/>
        </w:r>
        <w:r w:rsidR="002D5F6F">
          <w:rPr>
            <w:noProof/>
            <w:webHidden/>
          </w:rPr>
          <w:t>65</w:t>
        </w:r>
        <w:r w:rsidR="00FD0E64">
          <w:rPr>
            <w:noProof/>
            <w:webHidden/>
          </w:rPr>
          <w:fldChar w:fldCharType="end"/>
        </w:r>
      </w:hyperlink>
    </w:p>
    <w:p w14:paraId="0203977B" w14:textId="46EEA6EB" w:rsidR="00FD0E64" w:rsidRDefault="00746C7B">
      <w:pPr>
        <w:pStyle w:val="TOC3"/>
        <w:tabs>
          <w:tab w:val="right" w:leader="dot" w:pos="9350"/>
        </w:tabs>
        <w:rPr>
          <w:rFonts w:asciiTheme="minorHAnsi" w:hAnsiTheme="minorHAnsi" w:cstheme="minorBidi"/>
          <w:noProof/>
          <w:sz w:val="22"/>
          <w:szCs w:val="28"/>
          <w:lang w:bidi="th-TH"/>
        </w:rPr>
      </w:pPr>
      <w:hyperlink w:anchor="_Toc532575829" w:history="1">
        <w:r w:rsidR="00FD0E64" w:rsidRPr="00AF5C33">
          <w:rPr>
            <w:rStyle w:val="Hyperlink"/>
            <w:noProof/>
          </w:rPr>
          <w:t>Phase V, Redeployment</w:t>
        </w:r>
        <w:r w:rsidR="00FD0E64">
          <w:rPr>
            <w:noProof/>
            <w:webHidden/>
          </w:rPr>
          <w:tab/>
        </w:r>
        <w:r w:rsidR="00FD0E64">
          <w:rPr>
            <w:noProof/>
            <w:webHidden/>
          </w:rPr>
          <w:fldChar w:fldCharType="begin"/>
        </w:r>
        <w:r w:rsidR="00FD0E64">
          <w:rPr>
            <w:noProof/>
            <w:webHidden/>
          </w:rPr>
          <w:instrText xml:space="preserve"> PAGEREF _Toc532575829 \h </w:instrText>
        </w:r>
        <w:r w:rsidR="00FD0E64">
          <w:rPr>
            <w:noProof/>
            <w:webHidden/>
          </w:rPr>
        </w:r>
        <w:r w:rsidR="00FD0E64">
          <w:rPr>
            <w:noProof/>
            <w:webHidden/>
          </w:rPr>
          <w:fldChar w:fldCharType="separate"/>
        </w:r>
        <w:r w:rsidR="002D5F6F">
          <w:rPr>
            <w:noProof/>
            <w:webHidden/>
          </w:rPr>
          <w:t>66</w:t>
        </w:r>
        <w:r w:rsidR="00FD0E64">
          <w:rPr>
            <w:noProof/>
            <w:webHidden/>
          </w:rPr>
          <w:fldChar w:fldCharType="end"/>
        </w:r>
      </w:hyperlink>
    </w:p>
    <w:p w14:paraId="5ED6EC13" w14:textId="5BE6E53C" w:rsidR="00FD0E64" w:rsidRDefault="00746C7B">
      <w:pPr>
        <w:pStyle w:val="TOC2"/>
        <w:rPr>
          <w:rFonts w:asciiTheme="minorHAnsi" w:eastAsiaTheme="minorEastAsia" w:hAnsiTheme="minorHAnsi" w:cstheme="minorBidi"/>
          <w:noProof/>
          <w:sz w:val="22"/>
          <w:szCs w:val="28"/>
          <w:lang w:bidi="th-TH"/>
        </w:rPr>
      </w:pPr>
      <w:hyperlink w:anchor="_Toc532575830" w:history="1">
        <w:r w:rsidR="00FD0E64" w:rsidRPr="00AF5C33">
          <w:rPr>
            <w:rStyle w:val="Hyperlink"/>
            <w:noProof/>
          </w:rPr>
          <w:t>Process Support Levels</w:t>
        </w:r>
        <w:r w:rsidR="00FD0E64">
          <w:rPr>
            <w:noProof/>
            <w:webHidden/>
          </w:rPr>
          <w:tab/>
        </w:r>
        <w:r w:rsidR="00FD0E64">
          <w:rPr>
            <w:noProof/>
            <w:webHidden/>
          </w:rPr>
          <w:fldChar w:fldCharType="begin"/>
        </w:r>
        <w:r w:rsidR="00FD0E64">
          <w:rPr>
            <w:noProof/>
            <w:webHidden/>
          </w:rPr>
          <w:instrText xml:space="preserve"> PAGEREF _Toc532575830 \h </w:instrText>
        </w:r>
        <w:r w:rsidR="00FD0E64">
          <w:rPr>
            <w:noProof/>
            <w:webHidden/>
          </w:rPr>
        </w:r>
        <w:r w:rsidR="00FD0E64">
          <w:rPr>
            <w:noProof/>
            <w:webHidden/>
          </w:rPr>
          <w:fldChar w:fldCharType="separate"/>
        </w:r>
        <w:r w:rsidR="002D5F6F">
          <w:rPr>
            <w:noProof/>
            <w:webHidden/>
          </w:rPr>
          <w:t>68</w:t>
        </w:r>
        <w:r w:rsidR="00FD0E64">
          <w:rPr>
            <w:noProof/>
            <w:webHidden/>
          </w:rPr>
          <w:fldChar w:fldCharType="end"/>
        </w:r>
      </w:hyperlink>
    </w:p>
    <w:p w14:paraId="762B7D0D" w14:textId="13DB9B93" w:rsidR="00FD0E64" w:rsidRDefault="00746C7B">
      <w:pPr>
        <w:pStyle w:val="TOC3"/>
        <w:tabs>
          <w:tab w:val="right" w:leader="dot" w:pos="9350"/>
        </w:tabs>
        <w:rPr>
          <w:rFonts w:asciiTheme="minorHAnsi" w:hAnsiTheme="minorHAnsi" w:cstheme="minorBidi"/>
          <w:noProof/>
          <w:sz w:val="22"/>
          <w:szCs w:val="28"/>
          <w:lang w:bidi="th-TH"/>
        </w:rPr>
      </w:pPr>
      <w:hyperlink w:anchor="_Toc532575831" w:history="1">
        <w:r w:rsidR="00FD0E64" w:rsidRPr="00AF5C33">
          <w:rPr>
            <w:rStyle w:val="Hyperlink"/>
            <w:noProof/>
          </w:rPr>
          <w:t>Strategic</w:t>
        </w:r>
        <w:r w:rsidR="00FD0E64">
          <w:rPr>
            <w:noProof/>
            <w:webHidden/>
          </w:rPr>
          <w:tab/>
        </w:r>
        <w:r w:rsidR="00FD0E64">
          <w:rPr>
            <w:noProof/>
            <w:webHidden/>
          </w:rPr>
          <w:fldChar w:fldCharType="begin"/>
        </w:r>
        <w:r w:rsidR="00FD0E64">
          <w:rPr>
            <w:noProof/>
            <w:webHidden/>
          </w:rPr>
          <w:instrText xml:space="preserve"> PAGEREF _Toc532575831 \h </w:instrText>
        </w:r>
        <w:r w:rsidR="00FD0E64">
          <w:rPr>
            <w:noProof/>
            <w:webHidden/>
          </w:rPr>
        </w:r>
        <w:r w:rsidR="00FD0E64">
          <w:rPr>
            <w:noProof/>
            <w:webHidden/>
          </w:rPr>
          <w:fldChar w:fldCharType="separate"/>
        </w:r>
        <w:r w:rsidR="002D5F6F">
          <w:rPr>
            <w:noProof/>
            <w:webHidden/>
          </w:rPr>
          <w:t>68</w:t>
        </w:r>
        <w:r w:rsidR="00FD0E64">
          <w:rPr>
            <w:noProof/>
            <w:webHidden/>
          </w:rPr>
          <w:fldChar w:fldCharType="end"/>
        </w:r>
      </w:hyperlink>
    </w:p>
    <w:p w14:paraId="7D695EFE" w14:textId="5DC1C529" w:rsidR="00FD0E64" w:rsidRDefault="00746C7B">
      <w:pPr>
        <w:pStyle w:val="TOC3"/>
        <w:tabs>
          <w:tab w:val="right" w:leader="dot" w:pos="9350"/>
        </w:tabs>
        <w:rPr>
          <w:rFonts w:asciiTheme="minorHAnsi" w:hAnsiTheme="minorHAnsi" w:cstheme="minorBidi"/>
          <w:noProof/>
          <w:sz w:val="22"/>
          <w:szCs w:val="28"/>
          <w:lang w:bidi="th-TH"/>
        </w:rPr>
      </w:pPr>
      <w:hyperlink w:anchor="_Toc532575832" w:history="1">
        <w:r w:rsidR="00FD0E64" w:rsidRPr="00AF5C33">
          <w:rPr>
            <w:rStyle w:val="Hyperlink"/>
            <w:noProof/>
          </w:rPr>
          <w:t>Operational</w:t>
        </w:r>
        <w:r w:rsidR="00FD0E64">
          <w:rPr>
            <w:noProof/>
            <w:webHidden/>
          </w:rPr>
          <w:tab/>
        </w:r>
        <w:r w:rsidR="00FD0E64">
          <w:rPr>
            <w:noProof/>
            <w:webHidden/>
          </w:rPr>
          <w:fldChar w:fldCharType="begin"/>
        </w:r>
        <w:r w:rsidR="00FD0E64">
          <w:rPr>
            <w:noProof/>
            <w:webHidden/>
          </w:rPr>
          <w:instrText xml:space="preserve"> PAGEREF _Toc532575832 \h </w:instrText>
        </w:r>
        <w:r w:rsidR="00FD0E64">
          <w:rPr>
            <w:noProof/>
            <w:webHidden/>
          </w:rPr>
        </w:r>
        <w:r w:rsidR="00FD0E64">
          <w:rPr>
            <w:noProof/>
            <w:webHidden/>
          </w:rPr>
          <w:fldChar w:fldCharType="separate"/>
        </w:r>
        <w:r w:rsidR="002D5F6F">
          <w:rPr>
            <w:noProof/>
            <w:webHidden/>
          </w:rPr>
          <w:t>69</w:t>
        </w:r>
        <w:r w:rsidR="00FD0E64">
          <w:rPr>
            <w:noProof/>
            <w:webHidden/>
          </w:rPr>
          <w:fldChar w:fldCharType="end"/>
        </w:r>
      </w:hyperlink>
    </w:p>
    <w:p w14:paraId="4E6E3F77" w14:textId="5D55EFE7" w:rsidR="00FD0E64" w:rsidRDefault="00746C7B">
      <w:pPr>
        <w:pStyle w:val="TOC3"/>
        <w:tabs>
          <w:tab w:val="right" w:leader="dot" w:pos="9350"/>
        </w:tabs>
        <w:rPr>
          <w:rFonts w:asciiTheme="minorHAnsi" w:hAnsiTheme="minorHAnsi" w:cstheme="minorBidi"/>
          <w:noProof/>
          <w:sz w:val="22"/>
          <w:szCs w:val="28"/>
          <w:lang w:bidi="th-TH"/>
        </w:rPr>
      </w:pPr>
      <w:hyperlink w:anchor="_Toc532575833" w:history="1">
        <w:r w:rsidR="00FD0E64" w:rsidRPr="00AF5C33">
          <w:rPr>
            <w:rStyle w:val="Hyperlink"/>
            <w:noProof/>
          </w:rPr>
          <w:t>Tactical</w:t>
        </w:r>
        <w:r w:rsidR="00FD0E64">
          <w:rPr>
            <w:noProof/>
            <w:webHidden/>
          </w:rPr>
          <w:tab/>
        </w:r>
        <w:r w:rsidR="00FD0E64">
          <w:rPr>
            <w:noProof/>
            <w:webHidden/>
          </w:rPr>
          <w:fldChar w:fldCharType="begin"/>
        </w:r>
        <w:r w:rsidR="00FD0E64">
          <w:rPr>
            <w:noProof/>
            <w:webHidden/>
          </w:rPr>
          <w:instrText xml:space="preserve"> PAGEREF _Toc532575833 \h </w:instrText>
        </w:r>
        <w:r w:rsidR="00FD0E64">
          <w:rPr>
            <w:noProof/>
            <w:webHidden/>
          </w:rPr>
        </w:r>
        <w:r w:rsidR="00FD0E64">
          <w:rPr>
            <w:noProof/>
            <w:webHidden/>
          </w:rPr>
          <w:fldChar w:fldCharType="separate"/>
        </w:r>
        <w:r w:rsidR="002D5F6F">
          <w:rPr>
            <w:noProof/>
            <w:webHidden/>
          </w:rPr>
          <w:t>69</w:t>
        </w:r>
        <w:r w:rsidR="00FD0E64">
          <w:rPr>
            <w:noProof/>
            <w:webHidden/>
          </w:rPr>
          <w:fldChar w:fldCharType="end"/>
        </w:r>
      </w:hyperlink>
    </w:p>
    <w:p w14:paraId="7685A88C" w14:textId="00A91C14" w:rsidR="00FD0E64" w:rsidRDefault="00746C7B">
      <w:pPr>
        <w:pStyle w:val="TOC2"/>
        <w:rPr>
          <w:rFonts w:asciiTheme="minorHAnsi" w:eastAsiaTheme="minorEastAsia" w:hAnsiTheme="minorHAnsi" w:cstheme="minorBidi"/>
          <w:noProof/>
          <w:sz w:val="22"/>
          <w:szCs w:val="28"/>
          <w:lang w:bidi="th-TH"/>
        </w:rPr>
      </w:pPr>
      <w:hyperlink w:anchor="_Toc532575834" w:history="1">
        <w:r w:rsidR="00FD0E64" w:rsidRPr="00AF5C33">
          <w:rPr>
            <w:rStyle w:val="Hyperlink"/>
            <w:noProof/>
          </w:rPr>
          <w:t>Command Level</w:t>
        </w:r>
        <w:r w:rsidR="00FD0E64">
          <w:rPr>
            <w:noProof/>
            <w:webHidden/>
          </w:rPr>
          <w:tab/>
        </w:r>
        <w:r w:rsidR="00FD0E64">
          <w:rPr>
            <w:noProof/>
            <w:webHidden/>
          </w:rPr>
          <w:fldChar w:fldCharType="begin"/>
        </w:r>
        <w:r w:rsidR="00FD0E64">
          <w:rPr>
            <w:noProof/>
            <w:webHidden/>
          </w:rPr>
          <w:instrText xml:space="preserve"> PAGEREF _Toc532575834 \h </w:instrText>
        </w:r>
        <w:r w:rsidR="00FD0E64">
          <w:rPr>
            <w:noProof/>
            <w:webHidden/>
          </w:rPr>
        </w:r>
        <w:r w:rsidR="00FD0E64">
          <w:rPr>
            <w:noProof/>
            <w:webHidden/>
          </w:rPr>
          <w:fldChar w:fldCharType="separate"/>
        </w:r>
        <w:r w:rsidR="002D5F6F">
          <w:rPr>
            <w:noProof/>
            <w:webHidden/>
          </w:rPr>
          <w:t>70</w:t>
        </w:r>
        <w:r w:rsidR="00FD0E64">
          <w:rPr>
            <w:noProof/>
            <w:webHidden/>
          </w:rPr>
          <w:fldChar w:fldCharType="end"/>
        </w:r>
      </w:hyperlink>
    </w:p>
    <w:p w14:paraId="009FE76B" w14:textId="16A00AFF" w:rsidR="00FD0E64" w:rsidRDefault="00746C7B">
      <w:pPr>
        <w:pStyle w:val="TOC3"/>
        <w:tabs>
          <w:tab w:val="right" w:leader="dot" w:pos="9350"/>
        </w:tabs>
        <w:rPr>
          <w:rFonts w:asciiTheme="minorHAnsi" w:hAnsiTheme="minorHAnsi" w:cstheme="minorBidi"/>
          <w:noProof/>
          <w:sz w:val="22"/>
          <w:szCs w:val="28"/>
          <w:lang w:bidi="th-TH"/>
        </w:rPr>
      </w:pPr>
      <w:hyperlink w:anchor="_Toc532575835" w:history="1">
        <w:r w:rsidR="00FD0E64" w:rsidRPr="00AF5C33">
          <w:rPr>
            <w:rStyle w:val="Hyperlink"/>
            <w:noProof/>
          </w:rPr>
          <w:t>Personnel</w:t>
        </w:r>
        <w:r w:rsidR="00FD0E64">
          <w:rPr>
            <w:noProof/>
            <w:webHidden/>
          </w:rPr>
          <w:tab/>
        </w:r>
        <w:r w:rsidR="00FD0E64">
          <w:rPr>
            <w:noProof/>
            <w:webHidden/>
          </w:rPr>
          <w:fldChar w:fldCharType="begin"/>
        </w:r>
        <w:r w:rsidR="00FD0E64">
          <w:rPr>
            <w:noProof/>
            <w:webHidden/>
          </w:rPr>
          <w:instrText xml:space="preserve"> PAGEREF _Toc532575835 \h </w:instrText>
        </w:r>
        <w:r w:rsidR="00FD0E64">
          <w:rPr>
            <w:noProof/>
            <w:webHidden/>
          </w:rPr>
        </w:r>
        <w:r w:rsidR="00FD0E64">
          <w:rPr>
            <w:noProof/>
            <w:webHidden/>
          </w:rPr>
          <w:fldChar w:fldCharType="separate"/>
        </w:r>
        <w:r w:rsidR="002D5F6F">
          <w:rPr>
            <w:noProof/>
            <w:webHidden/>
          </w:rPr>
          <w:t>71</w:t>
        </w:r>
        <w:r w:rsidR="00FD0E64">
          <w:rPr>
            <w:noProof/>
            <w:webHidden/>
          </w:rPr>
          <w:fldChar w:fldCharType="end"/>
        </w:r>
      </w:hyperlink>
    </w:p>
    <w:p w14:paraId="117D9E5C" w14:textId="3D00BF9A" w:rsidR="00FD0E64" w:rsidRDefault="00746C7B">
      <w:pPr>
        <w:pStyle w:val="TOC3"/>
        <w:tabs>
          <w:tab w:val="right" w:leader="dot" w:pos="9350"/>
        </w:tabs>
        <w:rPr>
          <w:rFonts w:asciiTheme="minorHAnsi" w:hAnsiTheme="minorHAnsi" w:cstheme="minorBidi"/>
          <w:noProof/>
          <w:sz w:val="22"/>
          <w:szCs w:val="28"/>
          <w:lang w:bidi="th-TH"/>
        </w:rPr>
      </w:pPr>
      <w:hyperlink w:anchor="_Toc532575836" w:history="1">
        <w:r w:rsidR="00FD0E64" w:rsidRPr="00AF5C33">
          <w:rPr>
            <w:rStyle w:val="Hyperlink"/>
            <w:noProof/>
          </w:rPr>
          <w:t>Intelligence</w:t>
        </w:r>
        <w:r w:rsidR="00FD0E64">
          <w:rPr>
            <w:noProof/>
            <w:webHidden/>
          </w:rPr>
          <w:tab/>
        </w:r>
        <w:r w:rsidR="00FD0E64">
          <w:rPr>
            <w:noProof/>
            <w:webHidden/>
          </w:rPr>
          <w:fldChar w:fldCharType="begin"/>
        </w:r>
        <w:r w:rsidR="00FD0E64">
          <w:rPr>
            <w:noProof/>
            <w:webHidden/>
          </w:rPr>
          <w:instrText xml:space="preserve"> PAGEREF _Toc532575836 \h </w:instrText>
        </w:r>
        <w:r w:rsidR="00FD0E64">
          <w:rPr>
            <w:noProof/>
            <w:webHidden/>
          </w:rPr>
        </w:r>
        <w:r w:rsidR="00FD0E64">
          <w:rPr>
            <w:noProof/>
            <w:webHidden/>
          </w:rPr>
          <w:fldChar w:fldCharType="separate"/>
        </w:r>
        <w:r w:rsidR="002D5F6F">
          <w:rPr>
            <w:noProof/>
            <w:webHidden/>
          </w:rPr>
          <w:t>72</w:t>
        </w:r>
        <w:r w:rsidR="00FD0E64">
          <w:rPr>
            <w:noProof/>
            <w:webHidden/>
          </w:rPr>
          <w:fldChar w:fldCharType="end"/>
        </w:r>
      </w:hyperlink>
    </w:p>
    <w:p w14:paraId="1B30E287" w14:textId="48C8312F" w:rsidR="00FD0E64" w:rsidRDefault="00746C7B">
      <w:pPr>
        <w:pStyle w:val="TOC3"/>
        <w:tabs>
          <w:tab w:val="right" w:leader="dot" w:pos="9350"/>
        </w:tabs>
        <w:rPr>
          <w:rFonts w:asciiTheme="minorHAnsi" w:hAnsiTheme="minorHAnsi" w:cstheme="minorBidi"/>
          <w:noProof/>
          <w:sz w:val="22"/>
          <w:szCs w:val="28"/>
          <w:lang w:bidi="th-TH"/>
        </w:rPr>
      </w:pPr>
      <w:hyperlink w:anchor="_Toc532575837" w:history="1">
        <w:r w:rsidR="00FD0E64" w:rsidRPr="00AF5C33">
          <w:rPr>
            <w:rStyle w:val="Hyperlink"/>
            <w:noProof/>
          </w:rPr>
          <w:t>Operations</w:t>
        </w:r>
        <w:r w:rsidR="00FD0E64">
          <w:rPr>
            <w:noProof/>
            <w:webHidden/>
          </w:rPr>
          <w:tab/>
        </w:r>
        <w:r w:rsidR="00FD0E64">
          <w:rPr>
            <w:noProof/>
            <w:webHidden/>
          </w:rPr>
          <w:fldChar w:fldCharType="begin"/>
        </w:r>
        <w:r w:rsidR="00FD0E64">
          <w:rPr>
            <w:noProof/>
            <w:webHidden/>
          </w:rPr>
          <w:instrText xml:space="preserve"> PAGEREF _Toc532575837 \h </w:instrText>
        </w:r>
        <w:r w:rsidR="00FD0E64">
          <w:rPr>
            <w:noProof/>
            <w:webHidden/>
          </w:rPr>
        </w:r>
        <w:r w:rsidR="00FD0E64">
          <w:rPr>
            <w:noProof/>
            <w:webHidden/>
          </w:rPr>
          <w:fldChar w:fldCharType="separate"/>
        </w:r>
        <w:r w:rsidR="002D5F6F">
          <w:rPr>
            <w:noProof/>
            <w:webHidden/>
          </w:rPr>
          <w:t>72</w:t>
        </w:r>
        <w:r w:rsidR="00FD0E64">
          <w:rPr>
            <w:noProof/>
            <w:webHidden/>
          </w:rPr>
          <w:fldChar w:fldCharType="end"/>
        </w:r>
      </w:hyperlink>
    </w:p>
    <w:p w14:paraId="3D6F0F60" w14:textId="13358A0F" w:rsidR="00FD0E64" w:rsidRDefault="00746C7B">
      <w:pPr>
        <w:pStyle w:val="TOC3"/>
        <w:tabs>
          <w:tab w:val="right" w:leader="dot" w:pos="9350"/>
        </w:tabs>
        <w:rPr>
          <w:rFonts w:asciiTheme="minorHAnsi" w:hAnsiTheme="minorHAnsi" w:cstheme="minorBidi"/>
          <w:noProof/>
          <w:sz w:val="22"/>
          <w:szCs w:val="28"/>
          <w:lang w:bidi="th-TH"/>
        </w:rPr>
      </w:pPr>
      <w:hyperlink w:anchor="_Toc532575838" w:history="1">
        <w:r w:rsidR="00FD0E64" w:rsidRPr="00AF5C33">
          <w:rPr>
            <w:rStyle w:val="Hyperlink"/>
            <w:noProof/>
          </w:rPr>
          <w:t>Logistics</w:t>
        </w:r>
        <w:r w:rsidR="00FD0E64">
          <w:rPr>
            <w:noProof/>
            <w:webHidden/>
          </w:rPr>
          <w:tab/>
        </w:r>
        <w:r w:rsidR="00FD0E64">
          <w:rPr>
            <w:noProof/>
            <w:webHidden/>
          </w:rPr>
          <w:fldChar w:fldCharType="begin"/>
        </w:r>
        <w:r w:rsidR="00FD0E64">
          <w:rPr>
            <w:noProof/>
            <w:webHidden/>
          </w:rPr>
          <w:instrText xml:space="preserve"> PAGEREF _Toc532575838 \h </w:instrText>
        </w:r>
        <w:r w:rsidR="00FD0E64">
          <w:rPr>
            <w:noProof/>
            <w:webHidden/>
          </w:rPr>
        </w:r>
        <w:r w:rsidR="00FD0E64">
          <w:rPr>
            <w:noProof/>
            <w:webHidden/>
          </w:rPr>
          <w:fldChar w:fldCharType="separate"/>
        </w:r>
        <w:r w:rsidR="002D5F6F">
          <w:rPr>
            <w:noProof/>
            <w:webHidden/>
          </w:rPr>
          <w:t>73</w:t>
        </w:r>
        <w:r w:rsidR="00FD0E64">
          <w:rPr>
            <w:noProof/>
            <w:webHidden/>
          </w:rPr>
          <w:fldChar w:fldCharType="end"/>
        </w:r>
      </w:hyperlink>
    </w:p>
    <w:p w14:paraId="68ADAC27" w14:textId="47DB8B2F" w:rsidR="00FD0E64" w:rsidRDefault="00746C7B">
      <w:pPr>
        <w:pStyle w:val="TOC3"/>
        <w:tabs>
          <w:tab w:val="right" w:leader="dot" w:pos="9350"/>
        </w:tabs>
        <w:rPr>
          <w:rFonts w:asciiTheme="minorHAnsi" w:hAnsiTheme="minorHAnsi" w:cstheme="minorBidi"/>
          <w:noProof/>
          <w:sz w:val="22"/>
          <w:szCs w:val="28"/>
          <w:lang w:bidi="th-TH"/>
        </w:rPr>
      </w:pPr>
      <w:hyperlink w:anchor="_Toc532575839" w:history="1">
        <w:r w:rsidR="00FD0E64" w:rsidRPr="00AF5C33">
          <w:rPr>
            <w:rStyle w:val="Hyperlink"/>
            <w:noProof/>
          </w:rPr>
          <w:t>Plans</w:t>
        </w:r>
        <w:r w:rsidR="00FD0E64">
          <w:rPr>
            <w:noProof/>
            <w:webHidden/>
          </w:rPr>
          <w:tab/>
        </w:r>
        <w:r w:rsidR="00FD0E64">
          <w:rPr>
            <w:noProof/>
            <w:webHidden/>
          </w:rPr>
          <w:fldChar w:fldCharType="begin"/>
        </w:r>
        <w:r w:rsidR="00FD0E64">
          <w:rPr>
            <w:noProof/>
            <w:webHidden/>
          </w:rPr>
          <w:instrText xml:space="preserve"> PAGEREF _Toc532575839 \h </w:instrText>
        </w:r>
        <w:r w:rsidR="00FD0E64">
          <w:rPr>
            <w:noProof/>
            <w:webHidden/>
          </w:rPr>
        </w:r>
        <w:r w:rsidR="00FD0E64">
          <w:rPr>
            <w:noProof/>
            <w:webHidden/>
          </w:rPr>
          <w:fldChar w:fldCharType="separate"/>
        </w:r>
        <w:r w:rsidR="002D5F6F">
          <w:rPr>
            <w:noProof/>
            <w:webHidden/>
          </w:rPr>
          <w:t>74</w:t>
        </w:r>
        <w:r w:rsidR="00FD0E64">
          <w:rPr>
            <w:noProof/>
            <w:webHidden/>
          </w:rPr>
          <w:fldChar w:fldCharType="end"/>
        </w:r>
      </w:hyperlink>
    </w:p>
    <w:p w14:paraId="69B24741" w14:textId="7CEF08A3" w:rsidR="00FD0E64" w:rsidRDefault="00746C7B">
      <w:pPr>
        <w:pStyle w:val="TOC3"/>
        <w:tabs>
          <w:tab w:val="right" w:leader="dot" w:pos="9350"/>
        </w:tabs>
        <w:rPr>
          <w:rFonts w:asciiTheme="minorHAnsi" w:hAnsiTheme="minorHAnsi" w:cstheme="minorBidi"/>
          <w:noProof/>
          <w:sz w:val="22"/>
          <w:szCs w:val="28"/>
          <w:lang w:bidi="th-TH"/>
        </w:rPr>
      </w:pPr>
      <w:hyperlink w:anchor="_Toc532575840" w:history="1">
        <w:r w:rsidR="00FD0E64" w:rsidRPr="00AF5C33">
          <w:rPr>
            <w:rStyle w:val="Hyperlink"/>
            <w:noProof/>
          </w:rPr>
          <w:t>Communications</w:t>
        </w:r>
        <w:r w:rsidR="00FD0E64">
          <w:rPr>
            <w:noProof/>
            <w:webHidden/>
          </w:rPr>
          <w:tab/>
        </w:r>
        <w:r w:rsidR="00FD0E64">
          <w:rPr>
            <w:noProof/>
            <w:webHidden/>
          </w:rPr>
          <w:fldChar w:fldCharType="begin"/>
        </w:r>
        <w:r w:rsidR="00FD0E64">
          <w:rPr>
            <w:noProof/>
            <w:webHidden/>
          </w:rPr>
          <w:instrText xml:space="preserve"> PAGEREF _Toc532575840 \h </w:instrText>
        </w:r>
        <w:r w:rsidR="00FD0E64">
          <w:rPr>
            <w:noProof/>
            <w:webHidden/>
          </w:rPr>
        </w:r>
        <w:r w:rsidR="00FD0E64">
          <w:rPr>
            <w:noProof/>
            <w:webHidden/>
          </w:rPr>
          <w:fldChar w:fldCharType="separate"/>
        </w:r>
        <w:r w:rsidR="002D5F6F">
          <w:rPr>
            <w:noProof/>
            <w:webHidden/>
          </w:rPr>
          <w:t>74</w:t>
        </w:r>
        <w:r w:rsidR="00FD0E64">
          <w:rPr>
            <w:noProof/>
            <w:webHidden/>
          </w:rPr>
          <w:fldChar w:fldCharType="end"/>
        </w:r>
      </w:hyperlink>
    </w:p>
    <w:p w14:paraId="776488D0" w14:textId="64D85302" w:rsidR="00FD0E64" w:rsidRDefault="00746C7B">
      <w:pPr>
        <w:pStyle w:val="TOC2"/>
        <w:rPr>
          <w:rFonts w:asciiTheme="minorHAnsi" w:eastAsiaTheme="minorEastAsia" w:hAnsiTheme="minorHAnsi" w:cstheme="minorBidi"/>
          <w:noProof/>
          <w:sz w:val="22"/>
          <w:szCs w:val="28"/>
          <w:lang w:bidi="th-TH"/>
        </w:rPr>
      </w:pPr>
      <w:hyperlink w:anchor="_Toc532575841" w:history="1">
        <w:r w:rsidR="00FD0E64" w:rsidRPr="00AF5C33">
          <w:rPr>
            <w:rStyle w:val="Hyperlink"/>
            <w:noProof/>
          </w:rPr>
          <w:t>Partners</w:t>
        </w:r>
        <w:r w:rsidR="00FD0E64">
          <w:rPr>
            <w:noProof/>
            <w:webHidden/>
          </w:rPr>
          <w:tab/>
        </w:r>
        <w:r w:rsidR="00FD0E64">
          <w:rPr>
            <w:noProof/>
            <w:webHidden/>
          </w:rPr>
          <w:fldChar w:fldCharType="begin"/>
        </w:r>
        <w:r w:rsidR="00FD0E64">
          <w:rPr>
            <w:noProof/>
            <w:webHidden/>
          </w:rPr>
          <w:instrText xml:space="preserve"> PAGEREF _Toc532575841 \h </w:instrText>
        </w:r>
        <w:r w:rsidR="00FD0E64">
          <w:rPr>
            <w:noProof/>
            <w:webHidden/>
          </w:rPr>
        </w:r>
        <w:r w:rsidR="00FD0E64">
          <w:rPr>
            <w:noProof/>
            <w:webHidden/>
          </w:rPr>
          <w:fldChar w:fldCharType="separate"/>
        </w:r>
        <w:r w:rsidR="002D5F6F">
          <w:rPr>
            <w:noProof/>
            <w:webHidden/>
          </w:rPr>
          <w:t>74</w:t>
        </w:r>
        <w:r w:rsidR="00FD0E64">
          <w:rPr>
            <w:noProof/>
            <w:webHidden/>
          </w:rPr>
          <w:fldChar w:fldCharType="end"/>
        </w:r>
      </w:hyperlink>
    </w:p>
    <w:p w14:paraId="66E18B98" w14:textId="129BA276" w:rsidR="00FD0E64" w:rsidRDefault="00746C7B">
      <w:pPr>
        <w:pStyle w:val="TOC3"/>
        <w:tabs>
          <w:tab w:val="right" w:leader="dot" w:pos="9350"/>
        </w:tabs>
        <w:rPr>
          <w:rFonts w:asciiTheme="minorHAnsi" w:hAnsiTheme="minorHAnsi" w:cstheme="minorBidi"/>
          <w:noProof/>
          <w:sz w:val="22"/>
          <w:szCs w:val="28"/>
          <w:lang w:bidi="th-TH"/>
        </w:rPr>
      </w:pPr>
      <w:hyperlink w:anchor="_Toc532575842" w:history="1">
        <w:r w:rsidR="00FD0E64" w:rsidRPr="00AF5C33">
          <w:rPr>
            <w:rStyle w:val="Hyperlink"/>
            <w:noProof/>
          </w:rPr>
          <w:t>Internal</w:t>
        </w:r>
        <w:r w:rsidR="00FD0E64">
          <w:rPr>
            <w:noProof/>
            <w:webHidden/>
          </w:rPr>
          <w:tab/>
        </w:r>
        <w:r w:rsidR="00FD0E64">
          <w:rPr>
            <w:noProof/>
            <w:webHidden/>
          </w:rPr>
          <w:fldChar w:fldCharType="begin"/>
        </w:r>
        <w:r w:rsidR="00FD0E64">
          <w:rPr>
            <w:noProof/>
            <w:webHidden/>
          </w:rPr>
          <w:instrText xml:space="preserve"> PAGEREF _Toc532575842 \h </w:instrText>
        </w:r>
        <w:r w:rsidR="00FD0E64">
          <w:rPr>
            <w:noProof/>
            <w:webHidden/>
          </w:rPr>
        </w:r>
        <w:r w:rsidR="00FD0E64">
          <w:rPr>
            <w:noProof/>
            <w:webHidden/>
          </w:rPr>
          <w:fldChar w:fldCharType="separate"/>
        </w:r>
        <w:r w:rsidR="002D5F6F">
          <w:rPr>
            <w:noProof/>
            <w:webHidden/>
          </w:rPr>
          <w:t>74</w:t>
        </w:r>
        <w:r w:rsidR="00FD0E64">
          <w:rPr>
            <w:noProof/>
            <w:webHidden/>
          </w:rPr>
          <w:fldChar w:fldCharType="end"/>
        </w:r>
      </w:hyperlink>
    </w:p>
    <w:p w14:paraId="75B5461E" w14:textId="5B8D71BE" w:rsidR="00FD0E64" w:rsidRDefault="00746C7B">
      <w:pPr>
        <w:pStyle w:val="TOC3"/>
        <w:tabs>
          <w:tab w:val="right" w:leader="dot" w:pos="9350"/>
        </w:tabs>
        <w:rPr>
          <w:rFonts w:asciiTheme="minorHAnsi" w:hAnsiTheme="minorHAnsi" w:cstheme="minorBidi"/>
          <w:noProof/>
          <w:sz w:val="22"/>
          <w:szCs w:val="28"/>
          <w:lang w:bidi="th-TH"/>
        </w:rPr>
      </w:pPr>
      <w:hyperlink w:anchor="_Toc532575843" w:history="1">
        <w:r w:rsidR="00FD0E64" w:rsidRPr="00AF5C33">
          <w:rPr>
            <w:rStyle w:val="Hyperlink"/>
            <w:noProof/>
          </w:rPr>
          <w:t>External</w:t>
        </w:r>
        <w:r w:rsidR="00FD0E64">
          <w:rPr>
            <w:noProof/>
            <w:webHidden/>
          </w:rPr>
          <w:tab/>
        </w:r>
        <w:r w:rsidR="00FD0E64">
          <w:rPr>
            <w:noProof/>
            <w:webHidden/>
          </w:rPr>
          <w:fldChar w:fldCharType="begin"/>
        </w:r>
        <w:r w:rsidR="00FD0E64">
          <w:rPr>
            <w:noProof/>
            <w:webHidden/>
          </w:rPr>
          <w:instrText xml:space="preserve"> PAGEREF _Toc532575843 \h </w:instrText>
        </w:r>
        <w:r w:rsidR="00FD0E64">
          <w:rPr>
            <w:noProof/>
            <w:webHidden/>
          </w:rPr>
        </w:r>
        <w:r w:rsidR="00FD0E64">
          <w:rPr>
            <w:noProof/>
            <w:webHidden/>
          </w:rPr>
          <w:fldChar w:fldCharType="separate"/>
        </w:r>
        <w:r w:rsidR="002D5F6F">
          <w:rPr>
            <w:noProof/>
            <w:webHidden/>
          </w:rPr>
          <w:t>75</w:t>
        </w:r>
        <w:r w:rsidR="00FD0E64">
          <w:rPr>
            <w:noProof/>
            <w:webHidden/>
          </w:rPr>
          <w:fldChar w:fldCharType="end"/>
        </w:r>
      </w:hyperlink>
    </w:p>
    <w:p w14:paraId="464FEF6C" w14:textId="3DEB8723" w:rsidR="00FD0E64" w:rsidRDefault="00746C7B">
      <w:pPr>
        <w:pStyle w:val="TOC2"/>
        <w:rPr>
          <w:rFonts w:asciiTheme="minorHAnsi" w:eastAsiaTheme="minorEastAsia" w:hAnsiTheme="minorHAnsi" w:cstheme="minorBidi"/>
          <w:noProof/>
          <w:sz w:val="22"/>
          <w:szCs w:val="28"/>
          <w:lang w:bidi="th-TH"/>
        </w:rPr>
      </w:pPr>
      <w:hyperlink w:anchor="_Toc532575844" w:history="1">
        <w:r w:rsidR="00FD0E64" w:rsidRPr="00AF5C33">
          <w:rPr>
            <w:rStyle w:val="Hyperlink"/>
            <w:noProof/>
          </w:rPr>
          <w:t>Analysis of Data Sharing Activities</w:t>
        </w:r>
        <w:r w:rsidR="00FD0E64">
          <w:rPr>
            <w:noProof/>
            <w:webHidden/>
          </w:rPr>
          <w:tab/>
        </w:r>
        <w:r w:rsidR="00FD0E64">
          <w:rPr>
            <w:noProof/>
            <w:webHidden/>
          </w:rPr>
          <w:fldChar w:fldCharType="begin"/>
        </w:r>
        <w:r w:rsidR="00FD0E64">
          <w:rPr>
            <w:noProof/>
            <w:webHidden/>
          </w:rPr>
          <w:instrText xml:space="preserve"> PAGEREF _Toc532575844 \h </w:instrText>
        </w:r>
        <w:r w:rsidR="00FD0E64">
          <w:rPr>
            <w:noProof/>
            <w:webHidden/>
          </w:rPr>
        </w:r>
        <w:r w:rsidR="00FD0E64">
          <w:rPr>
            <w:noProof/>
            <w:webHidden/>
          </w:rPr>
          <w:fldChar w:fldCharType="separate"/>
        </w:r>
        <w:r w:rsidR="002D5F6F">
          <w:rPr>
            <w:noProof/>
            <w:webHidden/>
          </w:rPr>
          <w:t>77</w:t>
        </w:r>
        <w:r w:rsidR="00FD0E64">
          <w:rPr>
            <w:noProof/>
            <w:webHidden/>
          </w:rPr>
          <w:fldChar w:fldCharType="end"/>
        </w:r>
      </w:hyperlink>
    </w:p>
    <w:p w14:paraId="03A0EC43" w14:textId="30945FFE" w:rsidR="00FD0E64" w:rsidRDefault="00746C7B">
      <w:pPr>
        <w:pStyle w:val="TOC2"/>
        <w:rPr>
          <w:rFonts w:asciiTheme="minorHAnsi" w:eastAsiaTheme="minorEastAsia" w:hAnsiTheme="minorHAnsi" w:cstheme="minorBidi"/>
          <w:noProof/>
          <w:sz w:val="22"/>
          <w:szCs w:val="28"/>
          <w:lang w:bidi="th-TH"/>
        </w:rPr>
      </w:pPr>
      <w:hyperlink w:anchor="_Toc532575845" w:history="1">
        <w:r w:rsidR="00FD0E64" w:rsidRPr="00AF5C33">
          <w:rPr>
            <w:rStyle w:val="Hyperlink"/>
            <w:noProof/>
          </w:rPr>
          <w:t>Chapter Summary</w:t>
        </w:r>
        <w:r w:rsidR="00FD0E64">
          <w:rPr>
            <w:noProof/>
            <w:webHidden/>
          </w:rPr>
          <w:tab/>
        </w:r>
        <w:r w:rsidR="00FD0E64">
          <w:rPr>
            <w:noProof/>
            <w:webHidden/>
          </w:rPr>
          <w:fldChar w:fldCharType="begin"/>
        </w:r>
        <w:r w:rsidR="00FD0E64">
          <w:rPr>
            <w:noProof/>
            <w:webHidden/>
          </w:rPr>
          <w:instrText xml:space="preserve"> PAGEREF _Toc532575845 \h </w:instrText>
        </w:r>
        <w:r w:rsidR="00FD0E64">
          <w:rPr>
            <w:noProof/>
            <w:webHidden/>
          </w:rPr>
        </w:r>
        <w:r w:rsidR="00FD0E64">
          <w:rPr>
            <w:noProof/>
            <w:webHidden/>
          </w:rPr>
          <w:fldChar w:fldCharType="separate"/>
        </w:r>
        <w:r w:rsidR="002D5F6F">
          <w:rPr>
            <w:noProof/>
            <w:webHidden/>
          </w:rPr>
          <w:t>81</w:t>
        </w:r>
        <w:r w:rsidR="00FD0E64">
          <w:rPr>
            <w:noProof/>
            <w:webHidden/>
          </w:rPr>
          <w:fldChar w:fldCharType="end"/>
        </w:r>
      </w:hyperlink>
    </w:p>
    <w:p w14:paraId="4F947AA4" w14:textId="38C2E1B6" w:rsidR="00FD0E64" w:rsidRDefault="00746C7B">
      <w:pPr>
        <w:pStyle w:val="TOC1"/>
        <w:rPr>
          <w:rFonts w:asciiTheme="minorHAnsi" w:eastAsiaTheme="minorEastAsia" w:hAnsiTheme="minorHAnsi" w:cstheme="minorBidi"/>
          <w:noProof/>
          <w:sz w:val="22"/>
          <w:szCs w:val="28"/>
          <w:lang w:bidi="th-TH"/>
        </w:rPr>
      </w:pPr>
      <w:hyperlink w:anchor="_Toc532575846" w:history="1">
        <w:r w:rsidR="00FD0E64" w:rsidRPr="00AF5C33">
          <w:rPr>
            <w:rStyle w:val="Hyperlink"/>
            <w:noProof/>
          </w:rPr>
          <w:t>CHAPTER FIVE</w:t>
        </w:r>
        <w:r w:rsidR="00FD0E64">
          <w:rPr>
            <w:noProof/>
            <w:webHidden/>
          </w:rPr>
          <w:tab/>
        </w:r>
        <w:r w:rsidR="00FD0E64">
          <w:rPr>
            <w:noProof/>
            <w:webHidden/>
          </w:rPr>
          <w:fldChar w:fldCharType="begin"/>
        </w:r>
        <w:r w:rsidR="00FD0E64">
          <w:rPr>
            <w:noProof/>
            <w:webHidden/>
          </w:rPr>
          <w:instrText xml:space="preserve"> PAGEREF _Toc532575846 \h </w:instrText>
        </w:r>
        <w:r w:rsidR="00FD0E64">
          <w:rPr>
            <w:noProof/>
            <w:webHidden/>
          </w:rPr>
        </w:r>
        <w:r w:rsidR="00FD0E64">
          <w:rPr>
            <w:noProof/>
            <w:webHidden/>
          </w:rPr>
          <w:fldChar w:fldCharType="separate"/>
        </w:r>
        <w:r w:rsidR="002D5F6F">
          <w:rPr>
            <w:noProof/>
            <w:webHidden/>
          </w:rPr>
          <w:t>83</w:t>
        </w:r>
        <w:r w:rsidR="00FD0E64">
          <w:rPr>
            <w:noProof/>
            <w:webHidden/>
          </w:rPr>
          <w:fldChar w:fldCharType="end"/>
        </w:r>
      </w:hyperlink>
    </w:p>
    <w:p w14:paraId="0E31B72E" w14:textId="4CF56595" w:rsidR="00FD0E64" w:rsidRDefault="00746C7B">
      <w:pPr>
        <w:pStyle w:val="TOC1"/>
        <w:rPr>
          <w:rFonts w:asciiTheme="minorHAnsi" w:eastAsiaTheme="minorEastAsia" w:hAnsiTheme="minorHAnsi" w:cstheme="minorBidi"/>
          <w:noProof/>
          <w:sz w:val="22"/>
          <w:szCs w:val="28"/>
          <w:lang w:bidi="th-TH"/>
        </w:rPr>
      </w:pPr>
      <w:hyperlink w:anchor="_Toc532575847" w:history="1">
        <w:r w:rsidR="00FD0E64" w:rsidRPr="00AF5C33">
          <w:rPr>
            <w:rStyle w:val="Hyperlink"/>
            <w:noProof/>
          </w:rPr>
          <w:t>THE 2010 HAITI EARTHQUAKE</w:t>
        </w:r>
        <w:r w:rsidR="00FD0E64">
          <w:rPr>
            <w:noProof/>
            <w:webHidden/>
          </w:rPr>
          <w:tab/>
        </w:r>
        <w:r w:rsidR="00FD0E64">
          <w:rPr>
            <w:noProof/>
            <w:webHidden/>
          </w:rPr>
          <w:fldChar w:fldCharType="begin"/>
        </w:r>
        <w:r w:rsidR="00FD0E64">
          <w:rPr>
            <w:noProof/>
            <w:webHidden/>
          </w:rPr>
          <w:instrText xml:space="preserve"> PAGEREF _Toc532575847 \h </w:instrText>
        </w:r>
        <w:r w:rsidR="00FD0E64">
          <w:rPr>
            <w:noProof/>
            <w:webHidden/>
          </w:rPr>
        </w:r>
        <w:r w:rsidR="00FD0E64">
          <w:rPr>
            <w:noProof/>
            <w:webHidden/>
          </w:rPr>
          <w:fldChar w:fldCharType="separate"/>
        </w:r>
        <w:r w:rsidR="002D5F6F">
          <w:rPr>
            <w:noProof/>
            <w:webHidden/>
          </w:rPr>
          <w:t>83</w:t>
        </w:r>
        <w:r w:rsidR="00FD0E64">
          <w:rPr>
            <w:noProof/>
            <w:webHidden/>
          </w:rPr>
          <w:fldChar w:fldCharType="end"/>
        </w:r>
      </w:hyperlink>
    </w:p>
    <w:p w14:paraId="244D0BC5" w14:textId="5FBD0155" w:rsidR="00FD0E64" w:rsidRDefault="00746C7B">
      <w:pPr>
        <w:pStyle w:val="TOC2"/>
        <w:rPr>
          <w:rFonts w:asciiTheme="minorHAnsi" w:eastAsiaTheme="minorEastAsia" w:hAnsiTheme="minorHAnsi" w:cstheme="minorBidi"/>
          <w:noProof/>
          <w:sz w:val="22"/>
          <w:szCs w:val="28"/>
          <w:lang w:bidi="th-TH"/>
        </w:rPr>
      </w:pPr>
      <w:hyperlink w:anchor="_Toc532575848" w:history="1">
        <w:r w:rsidR="00FD0E64" w:rsidRPr="00AF5C33">
          <w:rPr>
            <w:rStyle w:val="Hyperlink"/>
            <w:noProof/>
          </w:rPr>
          <w:t>Phases in the 2010 U.S. military Haiti Earthquake HA/DR Response</w:t>
        </w:r>
        <w:r w:rsidR="00FD0E64">
          <w:rPr>
            <w:noProof/>
            <w:webHidden/>
          </w:rPr>
          <w:tab/>
        </w:r>
        <w:r w:rsidR="00FD0E64">
          <w:rPr>
            <w:noProof/>
            <w:webHidden/>
          </w:rPr>
          <w:fldChar w:fldCharType="begin"/>
        </w:r>
        <w:r w:rsidR="00FD0E64">
          <w:rPr>
            <w:noProof/>
            <w:webHidden/>
          </w:rPr>
          <w:instrText xml:space="preserve"> PAGEREF _Toc532575848 \h </w:instrText>
        </w:r>
        <w:r w:rsidR="00FD0E64">
          <w:rPr>
            <w:noProof/>
            <w:webHidden/>
          </w:rPr>
        </w:r>
        <w:r w:rsidR="00FD0E64">
          <w:rPr>
            <w:noProof/>
            <w:webHidden/>
          </w:rPr>
          <w:fldChar w:fldCharType="separate"/>
        </w:r>
        <w:r w:rsidR="002D5F6F">
          <w:rPr>
            <w:noProof/>
            <w:webHidden/>
          </w:rPr>
          <w:t>84</w:t>
        </w:r>
        <w:r w:rsidR="00FD0E64">
          <w:rPr>
            <w:noProof/>
            <w:webHidden/>
          </w:rPr>
          <w:fldChar w:fldCharType="end"/>
        </w:r>
      </w:hyperlink>
    </w:p>
    <w:p w14:paraId="3AC956EA" w14:textId="11A42593" w:rsidR="00FD0E64" w:rsidRDefault="00746C7B">
      <w:pPr>
        <w:pStyle w:val="TOC3"/>
        <w:tabs>
          <w:tab w:val="right" w:leader="dot" w:pos="9350"/>
        </w:tabs>
        <w:rPr>
          <w:rFonts w:asciiTheme="minorHAnsi" w:hAnsiTheme="minorHAnsi" w:cstheme="minorBidi"/>
          <w:noProof/>
          <w:sz w:val="22"/>
          <w:szCs w:val="28"/>
          <w:lang w:bidi="th-TH"/>
        </w:rPr>
      </w:pPr>
      <w:hyperlink w:anchor="_Toc532575849" w:history="1">
        <w:r w:rsidR="00FD0E64" w:rsidRPr="00AF5C33">
          <w:rPr>
            <w:rStyle w:val="Hyperlink"/>
            <w:noProof/>
          </w:rPr>
          <w:t>Phase 0, Prepare</w:t>
        </w:r>
        <w:r w:rsidR="00FD0E64">
          <w:rPr>
            <w:noProof/>
            <w:webHidden/>
          </w:rPr>
          <w:tab/>
        </w:r>
        <w:r w:rsidR="00FD0E64">
          <w:rPr>
            <w:noProof/>
            <w:webHidden/>
          </w:rPr>
          <w:fldChar w:fldCharType="begin"/>
        </w:r>
        <w:r w:rsidR="00FD0E64">
          <w:rPr>
            <w:noProof/>
            <w:webHidden/>
          </w:rPr>
          <w:instrText xml:space="preserve"> PAGEREF _Toc532575849 \h </w:instrText>
        </w:r>
        <w:r w:rsidR="00FD0E64">
          <w:rPr>
            <w:noProof/>
            <w:webHidden/>
          </w:rPr>
        </w:r>
        <w:r w:rsidR="00FD0E64">
          <w:rPr>
            <w:noProof/>
            <w:webHidden/>
          </w:rPr>
          <w:fldChar w:fldCharType="separate"/>
        </w:r>
        <w:r w:rsidR="002D5F6F">
          <w:rPr>
            <w:noProof/>
            <w:webHidden/>
          </w:rPr>
          <w:t>84</w:t>
        </w:r>
        <w:r w:rsidR="00FD0E64">
          <w:rPr>
            <w:noProof/>
            <w:webHidden/>
          </w:rPr>
          <w:fldChar w:fldCharType="end"/>
        </w:r>
      </w:hyperlink>
    </w:p>
    <w:p w14:paraId="59181A62" w14:textId="28FB1A06" w:rsidR="00FD0E64" w:rsidRDefault="00746C7B">
      <w:pPr>
        <w:pStyle w:val="TOC3"/>
        <w:tabs>
          <w:tab w:val="right" w:leader="dot" w:pos="9350"/>
        </w:tabs>
        <w:rPr>
          <w:rFonts w:asciiTheme="minorHAnsi" w:hAnsiTheme="minorHAnsi" w:cstheme="minorBidi"/>
          <w:noProof/>
          <w:sz w:val="22"/>
          <w:szCs w:val="28"/>
          <w:lang w:bidi="th-TH"/>
        </w:rPr>
      </w:pPr>
      <w:hyperlink w:anchor="_Toc532575850" w:history="1">
        <w:r w:rsidR="00FD0E64" w:rsidRPr="00AF5C33">
          <w:rPr>
            <w:rStyle w:val="Hyperlink"/>
            <w:noProof/>
          </w:rPr>
          <w:t>Phase I, Assess</w:t>
        </w:r>
        <w:r w:rsidR="00FD0E64">
          <w:rPr>
            <w:noProof/>
            <w:webHidden/>
          </w:rPr>
          <w:tab/>
        </w:r>
        <w:r w:rsidR="00FD0E64">
          <w:rPr>
            <w:noProof/>
            <w:webHidden/>
          </w:rPr>
          <w:fldChar w:fldCharType="begin"/>
        </w:r>
        <w:r w:rsidR="00FD0E64">
          <w:rPr>
            <w:noProof/>
            <w:webHidden/>
          </w:rPr>
          <w:instrText xml:space="preserve"> PAGEREF _Toc532575850 \h </w:instrText>
        </w:r>
        <w:r w:rsidR="00FD0E64">
          <w:rPr>
            <w:noProof/>
            <w:webHidden/>
          </w:rPr>
        </w:r>
        <w:r w:rsidR="00FD0E64">
          <w:rPr>
            <w:noProof/>
            <w:webHidden/>
          </w:rPr>
          <w:fldChar w:fldCharType="separate"/>
        </w:r>
        <w:r w:rsidR="002D5F6F">
          <w:rPr>
            <w:noProof/>
            <w:webHidden/>
          </w:rPr>
          <w:t>85</w:t>
        </w:r>
        <w:r w:rsidR="00FD0E64">
          <w:rPr>
            <w:noProof/>
            <w:webHidden/>
          </w:rPr>
          <w:fldChar w:fldCharType="end"/>
        </w:r>
      </w:hyperlink>
    </w:p>
    <w:p w14:paraId="0CB91778" w14:textId="0E868D2B" w:rsidR="00FD0E64" w:rsidRDefault="00746C7B">
      <w:pPr>
        <w:pStyle w:val="TOC3"/>
        <w:tabs>
          <w:tab w:val="right" w:leader="dot" w:pos="9350"/>
        </w:tabs>
        <w:rPr>
          <w:rFonts w:asciiTheme="minorHAnsi" w:hAnsiTheme="minorHAnsi" w:cstheme="minorBidi"/>
          <w:noProof/>
          <w:sz w:val="22"/>
          <w:szCs w:val="28"/>
          <w:lang w:bidi="th-TH"/>
        </w:rPr>
      </w:pPr>
      <w:hyperlink w:anchor="_Toc532575851" w:history="1">
        <w:r w:rsidR="00FD0E64" w:rsidRPr="00AF5C33">
          <w:rPr>
            <w:rStyle w:val="Hyperlink"/>
            <w:noProof/>
          </w:rPr>
          <w:t>Phase II, Respond</w:t>
        </w:r>
        <w:r w:rsidR="00FD0E64">
          <w:rPr>
            <w:noProof/>
            <w:webHidden/>
          </w:rPr>
          <w:tab/>
        </w:r>
        <w:r w:rsidR="00FD0E64">
          <w:rPr>
            <w:noProof/>
            <w:webHidden/>
          </w:rPr>
          <w:fldChar w:fldCharType="begin"/>
        </w:r>
        <w:r w:rsidR="00FD0E64">
          <w:rPr>
            <w:noProof/>
            <w:webHidden/>
          </w:rPr>
          <w:instrText xml:space="preserve"> PAGEREF _Toc532575851 \h </w:instrText>
        </w:r>
        <w:r w:rsidR="00FD0E64">
          <w:rPr>
            <w:noProof/>
            <w:webHidden/>
          </w:rPr>
        </w:r>
        <w:r w:rsidR="00FD0E64">
          <w:rPr>
            <w:noProof/>
            <w:webHidden/>
          </w:rPr>
          <w:fldChar w:fldCharType="separate"/>
        </w:r>
        <w:r w:rsidR="002D5F6F">
          <w:rPr>
            <w:noProof/>
            <w:webHidden/>
          </w:rPr>
          <w:t>89</w:t>
        </w:r>
        <w:r w:rsidR="00FD0E64">
          <w:rPr>
            <w:noProof/>
            <w:webHidden/>
          </w:rPr>
          <w:fldChar w:fldCharType="end"/>
        </w:r>
      </w:hyperlink>
    </w:p>
    <w:p w14:paraId="33C5FF5B" w14:textId="23BFB73B" w:rsidR="00FD0E64" w:rsidRDefault="00746C7B">
      <w:pPr>
        <w:pStyle w:val="TOC3"/>
        <w:tabs>
          <w:tab w:val="right" w:leader="dot" w:pos="9350"/>
        </w:tabs>
        <w:rPr>
          <w:rFonts w:asciiTheme="minorHAnsi" w:hAnsiTheme="minorHAnsi" w:cstheme="minorBidi"/>
          <w:noProof/>
          <w:sz w:val="22"/>
          <w:szCs w:val="28"/>
          <w:lang w:bidi="th-TH"/>
        </w:rPr>
      </w:pPr>
      <w:hyperlink w:anchor="_Toc532575852" w:history="1">
        <w:r w:rsidR="00FD0E64" w:rsidRPr="00AF5C33">
          <w:rPr>
            <w:rStyle w:val="Hyperlink"/>
            <w:noProof/>
            <w:lang w:bidi="ar-SA"/>
          </w:rPr>
          <w:t>Phase III, Execute</w:t>
        </w:r>
        <w:r w:rsidR="00FD0E64">
          <w:rPr>
            <w:noProof/>
            <w:webHidden/>
          </w:rPr>
          <w:tab/>
        </w:r>
        <w:r w:rsidR="00FD0E64">
          <w:rPr>
            <w:noProof/>
            <w:webHidden/>
          </w:rPr>
          <w:fldChar w:fldCharType="begin"/>
        </w:r>
        <w:r w:rsidR="00FD0E64">
          <w:rPr>
            <w:noProof/>
            <w:webHidden/>
          </w:rPr>
          <w:instrText xml:space="preserve"> PAGEREF _Toc532575852 \h </w:instrText>
        </w:r>
        <w:r w:rsidR="00FD0E64">
          <w:rPr>
            <w:noProof/>
            <w:webHidden/>
          </w:rPr>
        </w:r>
        <w:r w:rsidR="00FD0E64">
          <w:rPr>
            <w:noProof/>
            <w:webHidden/>
          </w:rPr>
          <w:fldChar w:fldCharType="separate"/>
        </w:r>
        <w:r w:rsidR="002D5F6F">
          <w:rPr>
            <w:noProof/>
            <w:webHidden/>
          </w:rPr>
          <w:t>91</w:t>
        </w:r>
        <w:r w:rsidR="00FD0E64">
          <w:rPr>
            <w:noProof/>
            <w:webHidden/>
          </w:rPr>
          <w:fldChar w:fldCharType="end"/>
        </w:r>
      </w:hyperlink>
    </w:p>
    <w:p w14:paraId="4DE218B4" w14:textId="54B37361" w:rsidR="00FD0E64" w:rsidRDefault="00746C7B">
      <w:pPr>
        <w:pStyle w:val="TOC3"/>
        <w:tabs>
          <w:tab w:val="right" w:leader="dot" w:pos="9350"/>
        </w:tabs>
        <w:rPr>
          <w:rFonts w:asciiTheme="minorHAnsi" w:hAnsiTheme="minorHAnsi" w:cstheme="minorBidi"/>
          <w:noProof/>
          <w:sz w:val="22"/>
          <w:szCs w:val="28"/>
          <w:lang w:bidi="th-TH"/>
        </w:rPr>
      </w:pPr>
      <w:hyperlink w:anchor="_Toc532575853" w:history="1">
        <w:r w:rsidR="00FD0E64" w:rsidRPr="00AF5C33">
          <w:rPr>
            <w:rStyle w:val="Hyperlink"/>
            <w:noProof/>
            <w:lang w:bidi="ar-SA"/>
          </w:rPr>
          <w:t>Phase IV, Transition</w:t>
        </w:r>
        <w:r w:rsidR="00FD0E64">
          <w:rPr>
            <w:noProof/>
            <w:webHidden/>
          </w:rPr>
          <w:tab/>
        </w:r>
        <w:r w:rsidR="00FD0E64">
          <w:rPr>
            <w:noProof/>
            <w:webHidden/>
          </w:rPr>
          <w:fldChar w:fldCharType="begin"/>
        </w:r>
        <w:r w:rsidR="00FD0E64">
          <w:rPr>
            <w:noProof/>
            <w:webHidden/>
          </w:rPr>
          <w:instrText xml:space="preserve"> PAGEREF _Toc532575853 \h </w:instrText>
        </w:r>
        <w:r w:rsidR="00FD0E64">
          <w:rPr>
            <w:noProof/>
            <w:webHidden/>
          </w:rPr>
        </w:r>
        <w:r w:rsidR="00FD0E64">
          <w:rPr>
            <w:noProof/>
            <w:webHidden/>
          </w:rPr>
          <w:fldChar w:fldCharType="separate"/>
        </w:r>
        <w:r w:rsidR="002D5F6F">
          <w:rPr>
            <w:noProof/>
            <w:webHidden/>
          </w:rPr>
          <w:t>92</w:t>
        </w:r>
        <w:r w:rsidR="00FD0E64">
          <w:rPr>
            <w:noProof/>
            <w:webHidden/>
          </w:rPr>
          <w:fldChar w:fldCharType="end"/>
        </w:r>
      </w:hyperlink>
    </w:p>
    <w:p w14:paraId="75DA98A4" w14:textId="740D5143" w:rsidR="00FD0E64" w:rsidRDefault="00746C7B">
      <w:pPr>
        <w:pStyle w:val="TOC1"/>
        <w:rPr>
          <w:rFonts w:asciiTheme="minorHAnsi" w:eastAsiaTheme="minorEastAsia" w:hAnsiTheme="minorHAnsi" w:cstheme="minorBidi"/>
          <w:noProof/>
          <w:sz w:val="22"/>
          <w:szCs w:val="28"/>
          <w:lang w:bidi="th-TH"/>
        </w:rPr>
      </w:pPr>
      <w:hyperlink w:anchor="_Toc532575854" w:history="1">
        <w:r w:rsidR="00FD0E64" w:rsidRPr="00AF5C33">
          <w:rPr>
            <w:rStyle w:val="Hyperlink"/>
            <w:bCs/>
            <w:noProof/>
          </w:rPr>
          <w:t>As we see this transition occurring, we see our civilian partners increase their capabilities -- both the government here in Haiti as well as the non-government organizations -- we see the need for our military assistance dwindling," said Keen. "However, at the present time, there is still great need across the board. And we still remain decisively engaged providing critical assistance".</w:t>
        </w:r>
        <w:r w:rsidR="00FD0E64">
          <w:rPr>
            <w:noProof/>
            <w:webHidden/>
          </w:rPr>
          <w:tab/>
        </w:r>
        <w:r w:rsidR="00FD0E64">
          <w:rPr>
            <w:noProof/>
            <w:webHidden/>
          </w:rPr>
          <w:fldChar w:fldCharType="begin"/>
        </w:r>
        <w:r w:rsidR="00FD0E64">
          <w:rPr>
            <w:noProof/>
            <w:webHidden/>
          </w:rPr>
          <w:instrText xml:space="preserve"> PAGEREF _Toc532575854 \h </w:instrText>
        </w:r>
        <w:r w:rsidR="00FD0E64">
          <w:rPr>
            <w:noProof/>
            <w:webHidden/>
          </w:rPr>
        </w:r>
        <w:r w:rsidR="00FD0E64">
          <w:rPr>
            <w:noProof/>
            <w:webHidden/>
          </w:rPr>
          <w:fldChar w:fldCharType="separate"/>
        </w:r>
        <w:r w:rsidR="002D5F6F">
          <w:rPr>
            <w:noProof/>
            <w:webHidden/>
          </w:rPr>
          <w:t>93</w:t>
        </w:r>
        <w:r w:rsidR="00FD0E64">
          <w:rPr>
            <w:noProof/>
            <w:webHidden/>
          </w:rPr>
          <w:fldChar w:fldCharType="end"/>
        </w:r>
      </w:hyperlink>
    </w:p>
    <w:p w14:paraId="5E1EB0F4" w14:textId="34D2BC66" w:rsidR="00FD0E64" w:rsidRDefault="00746C7B">
      <w:pPr>
        <w:pStyle w:val="TOC1"/>
        <w:rPr>
          <w:rFonts w:asciiTheme="minorHAnsi" w:eastAsiaTheme="minorEastAsia" w:hAnsiTheme="minorHAnsi" w:cstheme="minorBidi"/>
          <w:noProof/>
          <w:sz w:val="22"/>
          <w:szCs w:val="28"/>
          <w:lang w:bidi="th-TH"/>
        </w:rPr>
      </w:pPr>
      <w:hyperlink w:anchor="_Toc532575855" w:history="1">
        <w:r w:rsidR="00FD0E64" w:rsidRPr="00AF5C33">
          <w:rPr>
            <w:rStyle w:val="Hyperlink"/>
            <w:bCs/>
            <w:noProof/>
          </w:rPr>
          <w:t>(US Haiti Relief Effort in Transition to Civilian Phase, https://www.voanews.com/a/haiti-relief-effort-transition-civilian-phase-84630552/163804.html, p. 1)</w:t>
        </w:r>
        <w:r w:rsidR="00FD0E64">
          <w:rPr>
            <w:noProof/>
            <w:webHidden/>
          </w:rPr>
          <w:tab/>
        </w:r>
        <w:r w:rsidR="00FD0E64">
          <w:rPr>
            <w:noProof/>
            <w:webHidden/>
          </w:rPr>
          <w:fldChar w:fldCharType="begin"/>
        </w:r>
        <w:r w:rsidR="00FD0E64">
          <w:rPr>
            <w:noProof/>
            <w:webHidden/>
          </w:rPr>
          <w:instrText xml:space="preserve"> PAGEREF _Toc532575855 \h </w:instrText>
        </w:r>
        <w:r w:rsidR="00FD0E64">
          <w:rPr>
            <w:noProof/>
            <w:webHidden/>
          </w:rPr>
        </w:r>
        <w:r w:rsidR="00FD0E64">
          <w:rPr>
            <w:noProof/>
            <w:webHidden/>
          </w:rPr>
          <w:fldChar w:fldCharType="separate"/>
        </w:r>
        <w:r w:rsidR="002D5F6F">
          <w:rPr>
            <w:noProof/>
            <w:webHidden/>
          </w:rPr>
          <w:t>93</w:t>
        </w:r>
        <w:r w:rsidR="00FD0E64">
          <w:rPr>
            <w:noProof/>
            <w:webHidden/>
          </w:rPr>
          <w:fldChar w:fldCharType="end"/>
        </w:r>
      </w:hyperlink>
    </w:p>
    <w:p w14:paraId="5A7777B3" w14:textId="3112E094" w:rsidR="00FD0E64" w:rsidRDefault="00746C7B">
      <w:pPr>
        <w:pStyle w:val="TOC3"/>
        <w:tabs>
          <w:tab w:val="right" w:leader="dot" w:pos="9350"/>
        </w:tabs>
        <w:rPr>
          <w:rFonts w:asciiTheme="minorHAnsi" w:hAnsiTheme="minorHAnsi" w:cstheme="minorBidi"/>
          <w:noProof/>
          <w:sz w:val="22"/>
          <w:szCs w:val="28"/>
          <w:lang w:bidi="th-TH"/>
        </w:rPr>
      </w:pPr>
      <w:hyperlink w:anchor="_Toc532575856" w:history="1">
        <w:r w:rsidR="00FD0E64" w:rsidRPr="00AF5C33">
          <w:rPr>
            <w:rStyle w:val="Hyperlink"/>
            <w:noProof/>
          </w:rPr>
          <w:t>Phase V: Redeploy</w:t>
        </w:r>
        <w:r w:rsidR="00FD0E64">
          <w:rPr>
            <w:noProof/>
            <w:webHidden/>
          </w:rPr>
          <w:tab/>
        </w:r>
        <w:r w:rsidR="00FD0E64">
          <w:rPr>
            <w:noProof/>
            <w:webHidden/>
          </w:rPr>
          <w:fldChar w:fldCharType="begin"/>
        </w:r>
        <w:r w:rsidR="00FD0E64">
          <w:rPr>
            <w:noProof/>
            <w:webHidden/>
          </w:rPr>
          <w:instrText xml:space="preserve"> PAGEREF _Toc532575856 \h </w:instrText>
        </w:r>
        <w:r w:rsidR="00FD0E64">
          <w:rPr>
            <w:noProof/>
            <w:webHidden/>
          </w:rPr>
        </w:r>
        <w:r w:rsidR="00FD0E64">
          <w:rPr>
            <w:noProof/>
            <w:webHidden/>
          </w:rPr>
          <w:fldChar w:fldCharType="separate"/>
        </w:r>
        <w:r w:rsidR="002D5F6F">
          <w:rPr>
            <w:noProof/>
            <w:webHidden/>
          </w:rPr>
          <w:t>94</w:t>
        </w:r>
        <w:r w:rsidR="00FD0E64">
          <w:rPr>
            <w:noProof/>
            <w:webHidden/>
          </w:rPr>
          <w:fldChar w:fldCharType="end"/>
        </w:r>
      </w:hyperlink>
    </w:p>
    <w:p w14:paraId="3437FFEB" w14:textId="19265DF1" w:rsidR="00FD0E64" w:rsidRDefault="00746C7B">
      <w:pPr>
        <w:pStyle w:val="TOC2"/>
        <w:rPr>
          <w:rFonts w:asciiTheme="minorHAnsi" w:eastAsiaTheme="minorEastAsia" w:hAnsiTheme="minorHAnsi" w:cstheme="minorBidi"/>
          <w:noProof/>
          <w:sz w:val="22"/>
          <w:szCs w:val="28"/>
          <w:lang w:bidi="th-TH"/>
        </w:rPr>
      </w:pPr>
      <w:hyperlink w:anchor="_Toc532575857" w:history="1">
        <w:r w:rsidR="00FD0E64" w:rsidRPr="00AF5C33">
          <w:rPr>
            <w:rStyle w:val="Hyperlink"/>
            <w:noProof/>
          </w:rPr>
          <w:t>Process Support Levels</w:t>
        </w:r>
        <w:r w:rsidR="00FD0E64">
          <w:rPr>
            <w:noProof/>
            <w:webHidden/>
          </w:rPr>
          <w:tab/>
        </w:r>
        <w:r w:rsidR="00FD0E64">
          <w:rPr>
            <w:noProof/>
            <w:webHidden/>
          </w:rPr>
          <w:fldChar w:fldCharType="begin"/>
        </w:r>
        <w:r w:rsidR="00FD0E64">
          <w:rPr>
            <w:noProof/>
            <w:webHidden/>
          </w:rPr>
          <w:instrText xml:space="preserve"> PAGEREF _Toc532575857 \h </w:instrText>
        </w:r>
        <w:r w:rsidR="00FD0E64">
          <w:rPr>
            <w:noProof/>
            <w:webHidden/>
          </w:rPr>
        </w:r>
        <w:r w:rsidR="00FD0E64">
          <w:rPr>
            <w:noProof/>
            <w:webHidden/>
          </w:rPr>
          <w:fldChar w:fldCharType="separate"/>
        </w:r>
        <w:r w:rsidR="002D5F6F">
          <w:rPr>
            <w:noProof/>
            <w:webHidden/>
          </w:rPr>
          <w:t>96</w:t>
        </w:r>
        <w:r w:rsidR="00FD0E64">
          <w:rPr>
            <w:noProof/>
            <w:webHidden/>
          </w:rPr>
          <w:fldChar w:fldCharType="end"/>
        </w:r>
      </w:hyperlink>
    </w:p>
    <w:p w14:paraId="6361B7CE" w14:textId="20E51149" w:rsidR="00FD0E64" w:rsidRDefault="00746C7B">
      <w:pPr>
        <w:pStyle w:val="TOC3"/>
        <w:tabs>
          <w:tab w:val="right" w:leader="dot" w:pos="9350"/>
        </w:tabs>
        <w:rPr>
          <w:rFonts w:asciiTheme="minorHAnsi" w:hAnsiTheme="minorHAnsi" w:cstheme="minorBidi"/>
          <w:noProof/>
          <w:sz w:val="22"/>
          <w:szCs w:val="28"/>
          <w:lang w:bidi="th-TH"/>
        </w:rPr>
      </w:pPr>
      <w:hyperlink w:anchor="_Toc532575858" w:history="1">
        <w:r w:rsidR="00FD0E64" w:rsidRPr="00AF5C33">
          <w:rPr>
            <w:rStyle w:val="Hyperlink"/>
            <w:noProof/>
          </w:rPr>
          <w:t>Strategic</w:t>
        </w:r>
        <w:r w:rsidR="00FD0E64">
          <w:rPr>
            <w:noProof/>
            <w:webHidden/>
          </w:rPr>
          <w:tab/>
        </w:r>
        <w:r w:rsidR="00FD0E64">
          <w:rPr>
            <w:noProof/>
            <w:webHidden/>
          </w:rPr>
          <w:fldChar w:fldCharType="begin"/>
        </w:r>
        <w:r w:rsidR="00FD0E64">
          <w:rPr>
            <w:noProof/>
            <w:webHidden/>
          </w:rPr>
          <w:instrText xml:space="preserve"> PAGEREF _Toc532575858 \h </w:instrText>
        </w:r>
        <w:r w:rsidR="00FD0E64">
          <w:rPr>
            <w:noProof/>
            <w:webHidden/>
          </w:rPr>
        </w:r>
        <w:r w:rsidR="00FD0E64">
          <w:rPr>
            <w:noProof/>
            <w:webHidden/>
          </w:rPr>
          <w:fldChar w:fldCharType="separate"/>
        </w:r>
        <w:r w:rsidR="002D5F6F">
          <w:rPr>
            <w:noProof/>
            <w:webHidden/>
          </w:rPr>
          <w:t>97</w:t>
        </w:r>
        <w:r w:rsidR="00FD0E64">
          <w:rPr>
            <w:noProof/>
            <w:webHidden/>
          </w:rPr>
          <w:fldChar w:fldCharType="end"/>
        </w:r>
      </w:hyperlink>
    </w:p>
    <w:p w14:paraId="36D54715" w14:textId="31B3C403" w:rsidR="00FD0E64" w:rsidRDefault="00746C7B">
      <w:pPr>
        <w:pStyle w:val="TOC3"/>
        <w:tabs>
          <w:tab w:val="right" w:leader="dot" w:pos="9350"/>
        </w:tabs>
        <w:rPr>
          <w:rFonts w:asciiTheme="minorHAnsi" w:hAnsiTheme="minorHAnsi" w:cstheme="minorBidi"/>
          <w:noProof/>
          <w:sz w:val="22"/>
          <w:szCs w:val="28"/>
          <w:lang w:bidi="th-TH"/>
        </w:rPr>
      </w:pPr>
      <w:hyperlink w:anchor="_Toc532575859" w:history="1">
        <w:r w:rsidR="00FD0E64" w:rsidRPr="00AF5C33">
          <w:rPr>
            <w:rStyle w:val="Hyperlink"/>
            <w:noProof/>
          </w:rPr>
          <w:t>Operational</w:t>
        </w:r>
        <w:r w:rsidR="00FD0E64">
          <w:rPr>
            <w:noProof/>
            <w:webHidden/>
          </w:rPr>
          <w:tab/>
        </w:r>
        <w:r w:rsidR="00FD0E64">
          <w:rPr>
            <w:noProof/>
            <w:webHidden/>
          </w:rPr>
          <w:fldChar w:fldCharType="begin"/>
        </w:r>
        <w:r w:rsidR="00FD0E64">
          <w:rPr>
            <w:noProof/>
            <w:webHidden/>
          </w:rPr>
          <w:instrText xml:space="preserve"> PAGEREF _Toc532575859 \h </w:instrText>
        </w:r>
        <w:r w:rsidR="00FD0E64">
          <w:rPr>
            <w:noProof/>
            <w:webHidden/>
          </w:rPr>
        </w:r>
        <w:r w:rsidR="00FD0E64">
          <w:rPr>
            <w:noProof/>
            <w:webHidden/>
          </w:rPr>
          <w:fldChar w:fldCharType="separate"/>
        </w:r>
        <w:r w:rsidR="002D5F6F">
          <w:rPr>
            <w:noProof/>
            <w:webHidden/>
          </w:rPr>
          <w:t>97</w:t>
        </w:r>
        <w:r w:rsidR="00FD0E64">
          <w:rPr>
            <w:noProof/>
            <w:webHidden/>
          </w:rPr>
          <w:fldChar w:fldCharType="end"/>
        </w:r>
      </w:hyperlink>
    </w:p>
    <w:p w14:paraId="2F14C407" w14:textId="0DC5AC4E" w:rsidR="00FD0E64" w:rsidRDefault="00746C7B">
      <w:pPr>
        <w:pStyle w:val="TOC3"/>
        <w:tabs>
          <w:tab w:val="right" w:leader="dot" w:pos="9350"/>
        </w:tabs>
        <w:rPr>
          <w:rFonts w:asciiTheme="minorHAnsi" w:hAnsiTheme="minorHAnsi" w:cstheme="minorBidi"/>
          <w:noProof/>
          <w:sz w:val="22"/>
          <w:szCs w:val="28"/>
          <w:lang w:bidi="th-TH"/>
        </w:rPr>
      </w:pPr>
      <w:hyperlink w:anchor="_Toc532575860" w:history="1">
        <w:r w:rsidR="00FD0E64" w:rsidRPr="00AF5C33">
          <w:rPr>
            <w:rStyle w:val="Hyperlink"/>
            <w:noProof/>
          </w:rPr>
          <w:t>Tactical</w:t>
        </w:r>
        <w:r w:rsidR="00FD0E64">
          <w:rPr>
            <w:noProof/>
            <w:webHidden/>
          </w:rPr>
          <w:tab/>
        </w:r>
        <w:r w:rsidR="00FD0E64">
          <w:rPr>
            <w:noProof/>
            <w:webHidden/>
          </w:rPr>
          <w:fldChar w:fldCharType="begin"/>
        </w:r>
        <w:r w:rsidR="00FD0E64">
          <w:rPr>
            <w:noProof/>
            <w:webHidden/>
          </w:rPr>
          <w:instrText xml:space="preserve"> PAGEREF _Toc532575860 \h </w:instrText>
        </w:r>
        <w:r w:rsidR="00FD0E64">
          <w:rPr>
            <w:noProof/>
            <w:webHidden/>
          </w:rPr>
        </w:r>
        <w:r w:rsidR="00FD0E64">
          <w:rPr>
            <w:noProof/>
            <w:webHidden/>
          </w:rPr>
          <w:fldChar w:fldCharType="separate"/>
        </w:r>
        <w:r w:rsidR="002D5F6F">
          <w:rPr>
            <w:noProof/>
            <w:webHidden/>
          </w:rPr>
          <w:t>98</w:t>
        </w:r>
        <w:r w:rsidR="00FD0E64">
          <w:rPr>
            <w:noProof/>
            <w:webHidden/>
          </w:rPr>
          <w:fldChar w:fldCharType="end"/>
        </w:r>
      </w:hyperlink>
    </w:p>
    <w:p w14:paraId="4AB0FA63" w14:textId="2AC56B08" w:rsidR="00FD0E64" w:rsidRDefault="00746C7B">
      <w:pPr>
        <w:pStyle w:val="TOC2"/>
        <w:rPr>
          <w:rFonts w:asciiTheme="minorHAnsi" w:eastAsiaTheme="minorEastAsia" w:hAnsiTheme="minorHAnsi" w:cstheme="minorBidi"/>
          <w:noProof/>
          <w:sz w:val="22"/>
          <w:szCs w:val="28"/>
          <w:lang w:bidi="th-TH"/>
        </w:rPr>
      </w:pPr>
      <w:hyperlink w:anchor="_Toc532575861" w:history="1">
        <w:r w:rsidR="00FD0E64" w:rsidRPr="00AF5C33">
          <w:rPr>
            <w:rStyle w:val="Hyperlink"/>
            <w:noProof/>
            <w:lang w:bidi="ar-SA"/>
          </w:rPr>
          <w:t>Command Level</w:t>
        </w:r>
        <w:r w:rsidR="00FD0E64">
          <w:rPr>
            <w:noProof/>
            <w:webHidden/>
          </w:rPr>
          <w:tab/>
        </w:r>
        <w:r w:rsidR="00FD0E64">
          <w:rPr>
            <w:noProof/>
            <w:webHidden/>
          </w:rPr>
          <w:fldChar w:fldCharType="begin"/>
        </w:r>
        <w:r w:rsidR="00FD0E64">
          <w:rPr>
            <w:noProof/>
            <w:webHidden/>
          </w:rPr>
          <w:instrText xml:space="preserve"> PAGEREF _Toc532575861 \h </w:instrText>
        </w:r>
        <w:r w:rsidR="00FD0E64">
          <w:rPr>
            <w:noProof/>
            <w:webHidden/>
          </w:rPr>
        </w:r>
        <w:r w:rsidR="00FD0E64">
          <w:rPr>
            <w:noProof/>
            <w:webHidden/>
          </w:rPr>
          <w:fldChar w:fldCharType="separate"/>
        </w:r>
        <w:r w:rsidR="002D5F6F">
          <w:rPr>
            <w:noProof/>
            <w:webHidden/>
          </w:rPr>
          <w:t>99</w:t>
        </w:r>
        <w:r w:rsidR="00FD0E64">
          <w:rPr>
            <w:noProof/>
            <w:webHidden/>
          </w:rPr>
          <w:fldChar w:fldCharType="end"/>
        </w:r>
      </w:hyperlink>
    </w:p>
    <w:p w14:paraId="02828A80" w14:textId="75BC1E82" w:rsidR="00FD0E64" w:rsidRDefault="00746C7B">
      <w:pPr>
        <w:pStyle w:val="TOC3"/>
        <w:tabs>
          <w:tab w:val="right" w:leader="dot" w:pos="9350"/>
        </w:tabs>
        <w:rPr>
          <w:rFonts w:asciiTheme="minorHAnsi" w:hAnsiTheme="minorHAnsi" w:cstheme="minorBidi"/>
          <w:noProof/>
          <w:sz w:val="22"/>
          <w:szCs w:val="28"/>
          <w:lang w:bidi="th-TH"/>
        </w:rPr>
      </w:pPr>
      <w:hyperlink w:anchor="_Toc532575862" w:history="1">
        <w:r w:rsidR="00FD0E64" w:rsidRPr="00AF5C33">
          <w:rPr>
            <w:rStyle w:val="Hyperlink"/>
            <w:noProof/>
            <w:lang w:bidi="ar-SA"/>
          </w:rPr>
          <w:t>Personnel</w:t>
        </w:r>
        <w:r w:rsidR="00FD0E64">
          <w:rPr>
            <w:noProof/>
            <w:webHidden/>
          </w:rPr>
          <w:tab/>
        </w:r>
        <w:r w:rsidR="00FD0E64">
          <w:rPr>
            <w:noProof/>
            <w:webHidden/>
          </w:rPr>
          <w:fldChar w:fldCharType="begin"/>
        </w:r>
        <w:r w:rsidR="00FD0E64">
          <w:rPr>
            <w:noProof/>
            <w:webHidden/>
          </w:rPr>
          <w:instrText xml:space="preserve"> PAGEREF _Toc532575862 \h </w:instrText>
        </w:r>
        <w:r w:rsidR="00FD0E64">
          <w:rPr>
            <w:noProof/>
            <w:webHidden/>
          </w:rPr>
        </w:r>
        <w:r w:rsidR="00FD0E64">
          <w:rPr>
            <w:noProof/>
            <w:webHidden/>
          </w:rPr>
          <w:fldChar w:fldCharType="separate"/>
        </w:r>
        <w:r w:rsidR="002D5F6F">
          <w:rPr>
            <w:noProof/>
            <w:webHidden/>
          </w:rPr>
          <w:t>99</w:t>
        </w:r>
        <w:r w:rsidR="00FD0E64">
          <w:rPr>
            <w:noProof/>
            <w:webHidden/>
          </w:rPr>
          <w:fldChar w:fldCharType="end"/>
        </w:r>
      </w:hyperlink>
    </w:p>
    <w:p w14:paraId="6507FE81" w14:textId="569E4112" w:rsidR="00FD0E64" w:rsidRDefault="00746C7B">
      <w:pPr>
        <w:pStyle w:val="TOC3"/>
        <w:tabs>
          <w:tab w:val="right" w:leader="dot" w:pos="9350"/>
        </w:tabs>
        <w:rPr>
          <w:rFonts w:asciiTheme="minorHAnsi" w:hAnsiTheme="minorHAnsi" w:cstheme="minorBidi"/>
          <w:noProof/>
          <w:sz w:val="22"/>
          <w:szCs w:val="28"/>
          <w:lang w:bidi="th-TH"/>
        </w:rPr>
      </w:pPr>
      <w:hyperlink w:anchor="_Toc532575863" w:history="1">
        <w:r w:rsidR="00FD0E64" w:rsidRPr="00AF5C33">
          <w:rPr>
            <w:rStyle w:val="Hyperlink"/>
            <w:noProof/>
            <w:lang w:bidi="ar-SA"/>
          </w:rPr>
          <w:t>Intelligence</w:t>
        </w:r>
        <w:r w:rsidR="00FD0E64">
          <w:rPr>
            <w:noProof/>
            <w:webHidden/>
          </w:rPr>
          <w:tab/>
        </w:r>
        <w:r w:rsidR="00FD0E64">
          <w:rPr>
            <w:noProof/>
            <w:webHidden/>
          </w:rPr>
          <w:fldChar w:fldCharType="begin"/>
        </w:r>
        <w:r w:rsidR="00FD0E64">
          <w:rPr>
            <w:noProof/>
            <w:webHidden/>
          </w:rPr>
          <w:instrText xml:space="preserve"> PAGEREF _Toc532575863 \h </w:instrText>
        </w:r>
        <w:r w:rsidR="00FD0E64">
          <w:rPr>
            <w:noProof/>
            <w:webHidden/>
          </w:rPr>
        </w:r>
        <w:r w:rsidR="00FD0E64">
          <w:rPr>
            <w:noProof/>
            <w:webHidden/>
          </w:rPr>
          <w:fldChar w:fldCharType="separate"/>
        </w:r>
        <w:r w:rsidR="002D5F6F">
          <w:rPr>
            <w:noProof/>
            <w:webHidden/>
          </w:rPr>
          <w:t>99</w:t>
        </w:r>
        <w:r w:rsidR="00FD0E64">
          <w:rPr>
            <w:noProof/>
            <w:webHidden/>
          </w:rPr>
          <w:fldChar w:fldCharType="end"/>
        </w:r>
      </w:hyperlink>
    </w:p>
    <w:p w14:paraId="7EBB88EF" w14:textId="25B857E9" w:rsidR="00FD0E64" w:rsidRDefault="00746C7B">
      <w:pPr>
        <w:pStyle w:val="TOC3"/>
        <w:tabs>
          <w:tab w:val="right" w:leader="dot" w:pos="9350"/>
        </w:tabs>
        <w:rPr>
          <w:rFonts w:asciiTheme="minorHAnsi" w:hAnsiTheme="minorHAnsi" w:cstheme="minorBidi"/>
          <w:noProof/>
          <w:sz w:val="22"/>
          <w:szCs w:val="28"/>
          <w:lang w:bidi="th-TH"/>
        </w:rPr>
      </w:pPr>
      <w:hyperlink w:anchor="_Toc532575864" w:history="1">
        <w:r w:rsidR="00FD0E64" w:rsidRPr="00AF5C33">
          <w:rPr>
            <w:rStyle w:val="Hyperlink"/>
            <w:noProof/>
            <w:lang w:bidi="ar-SA"/>
          </w:rPr>
          <w:t>Operations</w:t>
        </w:r>
        <w:r w:rsidR="00FD0E64">
          <w:rPr>
            <w:noProof/>
            <w:webHidden/>
          </w:rPr>
          <w:tab/>
        </w:r>
        <w:r w:rsidR="00FD0E64">
          <w:rPr>
            <w:noProof/>
            <w:webHidden/>
          </w:rPr>
          <w:fldChar w:fldCharType="begin"/>
        </w:r>
        <w:r w:rsidR="00FD0E64">
          <w:rPr>
            <w:noProof/>
            <w:webHidden/>
          </w:rPr>
          <w:instrText xml:space="preserve"> PAGEREF _Toc532575864 \h </w:instrText>
        </w:r>
        <w:r w:rsidR="00FD0E64">
          <w:rPr>
            <w:noProof/>
            <w:webHidden/>
          </w:rPr>
        </w:r>
        <w:r w:rsidR="00FD0E64">
          <w:rPr>
            <w:noProof/>
            <w:webHidden/>
          </w:rPr>
          <w:fldChar w:fldCharType="separate"/>
        </w:r>
        <w:r w:rsidR="002D5F6F">
          <w:rPr>
            <w:noProof/>
            <w:webHidden/>
          </w:rPr>
          <w:t>99</w:t>
        </w:r>
        <w:r w:rsidR="00FD0E64">
          <w:rPr>
            <w:noProof/>
            <w:webHidden/>
          </w:rPr>
          <w:fldChar w:fldCharType="end"/>
        </w:r>
      </w:hyperlink>
    </w:p>
    <w:p w14:paraId="7B812325" w14:textId="6CD8688D" w:rsidR="00FD0E64" w:rsidRDefault="00746C7B">
      <w:pPr>
        <w:pStyle w:val="TOC3"/>
        <w:tabs>
          <w:tab w:val="right" w:leader="dot" w:pos="9350"/>
        </w:tabs>
        <w:rPr>
          <w:rFonts w:asciiTheme="minorHAnsi" w:hAnsiTheme="minorHAnsi" w:cstheme="minorBidi"/>
          <w:noProof/>
          <w:sz w:val="22"/>
          <w:szCs w:val="28"/>
          <w:lang w:bidi="th-TH"/>
        </w:rPr>
      </w:pPr>
      <w:hyperlink w:anchor="_Toc532575865" w:history="1">
        <w:r w:rsidR="00FD0E64" w:rsidRPr="00AF5C33">
          <w:rPr>
            <w:rStyle w:val="Hyperlink"/>
            <w:noProof/>
            <w:lang w:bidi="ar-SA"/>
          </w:rPr>
          <w:t>Logistics</w:t>
        </w:r>
        <w:r w:rsidR="00FD0E64">
          <w:rPr>
            <w:noProof/>
            <w:webHidden/>
          </w:rPr>
          <w:tab/>
        </w:r>
        <w:r w:rsidR="00FD0E64">
          <w:rPr>
            <w:noProof/>
            <w:webHidden/>
          </w:rPr>
          <w:fldChar w:fldCharType="begin"/>
        </w:r>
        <w:r w:rsidR="00FD0E64">
          <w:rPr>
            <w:noProof/>
            <w:webHidden/>
          </w:rPr>
          <w:instrText xml:space="preserve"> PAGEREF _Toc532575865 \h </w:instrText>
        </w:r>
        <w:r w:rsidR="00FD0E64">
          <w:rPr>
            <w:noProof/>
            <w:webHidden/>
          </w:rPr>
        </w:r>
        <w:r w:rsidR="00FD0E64">
          <w:rPr>
            <w:noProof/>
            <w:webHidden/>
          </w:rPr>
          <w:fldChar w:fldCharType="separate"/>
        </w:r>
        <w:r w:rsidR="002D5F6F">
          <w:rPr>
            <w:noProof/>
            <w:webHidden/>
          </w:rPr>
          <w:t>100</w:t>
        </w:r>
        <w:r w:rsidR="00FD0E64">
          <w:rPr>
            <w:noProof/>
            <w:webHidden/>
          </w:rPr>
          <w:fldChar w:fldCharType="end"/>
        </w:r>
      </w:hyperlink>
    </w:p>
    <w:p w14:paraId="242E390E" w14:textId="27F653EB" w:rsidR="00FD0E64" w:rsidRDefault="00746C7B">
      <w:pPr>
        <w:pStyle w:val="TOC3"/>
        <w:tabs>
          <w:tab w:val="right" w:leader="dot" w:pos="9350"/>
        </w:tabs>
        <w:rPr>
          <w:rFonts w:asciiTheme="minorHAnsi" w:hAnsiTheme="minorHAnsi" w:cstheme="minorBidi"/>
          <w:noProof/>
          <w:sz w:val="22"/>
          <w:szCs w:val="28"/>
          <w:lang w:bidi="th-TH"/>
        </w:rPr>
      </w:pPr>
      <w:hyperlink w:anchor="_Toc532575866" w:history="1">
        <w:r w:rsidR="00FD0E64" w:rsidRPr="00AF5C33">
          <w:rPr>
            <w:rStyle w:val="Hyperlink"/>
            <w:noProof/>
            <w:lang w:bidi="ar-SA"/>
          </w:rPr>
          <w:t>Plans</w:t>
        </w:r>
        <w:r w:rsidR="00FD0E64">
          <w:rPr>
            <w:noProof/>
            <w:webHidden/>
          </w:rPr>
          <w:tab/>
        </w:r>
        <w:r w:rsidR="00FD0E64">
          <w:rPr>
            <w:noProof/>
            <w:webHidden/>
          </w:rPr>
          <w:fldChar w:fldCharType="begin"/>
        </w:r>
        <w:r w:rsidR="00FD0E64">
          <w:rPr>
            <w:noProof/>
            <w:webHidden/>
          </w:rPr>
          <w:instrText xml:space="preserve"> PAGEREF _Toc532575866 \h </w:instrText>
        </w:r>
        <w:r w:rsidR="00FD0E64">
          <w:rPr>
            <w:noProof/>
            <w:webHidden/>
          </w:rPr>
        </w:r>
        <w:r w:rsidR="00FD0E64">
          <w:rPr>
            <w:noProof/>
            <w:webHidden/>
          </w:rPr>
          <w:fldChar w:fldCharType="separate"/>
        </w:r>
        <w:r w:rsidR="002D5F6F">
          <w:rPr>
            <w:noProof/>
            <w:webHidden/>
          </w:rPr>
          <w:t>100</w:t>
        </w:r>
        <w:r w:rsidR="00FD0E64">
          <w:rPr>
            <w:noProof/>
            <w:webHidden/>
          </w:rPr>
          <w:fldChar w:fldCharType="end"/>
        </w:r>
      </w:hyperlink>
    </w:p>
    <w:p w14:paraId="1C4F963F" w14:textId="7B823E33" w:rsidR="00FD0E64" w:rsidRDefault="00746C7B">
      <w:pPr>
        <w:pStyle w:val="TOC3"/>
        <w:tabs>
          <w:tab w:val="right" w:leader="dot" w:pos="9350"/>
        </w:tabs>
        <w:rPr>
          <w:rFonts w:asciiTheme="minorHAnsi" w:hAnsiTheme="minorHAnsi" w:cstheme="minorBidi"/>
          <w:noProof/>
          <w:sz w:val="22"/>
          <w:szCs w:val="28"/>
          <w:lang w:bidi="th-TH"/>
        </w:rPr>
      </w:pPr>
      <w:hyperlink w:anchor="_Toc532575867" w:history="1">
        <w:r w:rsidR="00FD0E64" w:rsidRPr="00AF5C33">
          <w:rPr>
            <w:rStyle w:val="Hyperlink"/>
            <w:noProof/>
            <w:lang w:bidi="ar-SA"/>
          </w:rPr>
          <w:t>Communications</w:t>
        </w:r>
        <w:r w:rsidR="00FD0E64">
          <w:rPr>
            <w:noProof/>
            <w:webHidden/>
          </w:rPr>
          <w:tab/>
        </w:r>
        <w:r w:rsidR="00FD0E64">
          <w:rPr>
            <w:noProof/>
            <w:webHidden/>
          </w:rPr>
          <w:fldChar w:fldCharType="begin"/>
        </w:r>
        <w:r w:rsidR="00FD0E64">
          <w:rPr>
            <w:noProof/>
            <w:webHidden/>
          </w:rPr>
          <w:instrText xml:space="preserve"> PAGEREF _Toc532575867 \h </w:instrText>
        </w:r>
        <w:r w:rsidR="00FD0E64">
          <w:rPr>
            <w:noProof/>
            <w:webHidden/>
          </w:rPr>
        </w:r>
        <w:r w:rsidR="00FD0E64">
          <w:rPr>
            <w:noProof/>
            <w:webHidden/>
          </w:rPr>
          <w:fldChar w:fldCharType="separate"/>
        </w:r>
        <w:r w:rsidR="002D5F6F">
          <w:rPr>
            <w:noProof/>
            <w:webHidden/>
          </w:rPr>
          <w:t>100</w:t>
        </w:r>
        <w:r w:rsidR="00FD0E64">
          <w:rPr>
            <w:noProof/>
            <w:webHidden/>
          </w:rPr>
          <w:fldChar w:fldCharType="end"/>
        </w:r>
      </w:hyperlink>
    </w:p>
    <w:p w14:paraId="34439F4B" w14:textId="6C9E1053" w:rsidR="00FD0E64" w:rsidRDefault="00746C7B">
      <w:pPr>
        <w:pStyle w:val="TOC2"/>
        <w:rPr>
          <w:rFonts w:asciiTheme="minorHAnsi" w:eastAsiaTheme="minorEastAsia" w:hAnsiTheme="minorHAnsi" w:cstheme="minorBidi"/>
          <w:noProof/>
          <w:sz w:val="22"/>
          <w:szCs w:val="28"/>
          <w:lang w:bidi="th-TH"/>
        </w:rPr>
      </w:pPr>
      <w:hyperlink w:anchor="_Toc532575868" w:history="1">
        <w:r w:rsidR="00FD0E64" w:rsidRPr="00AF5C33">
          <w:rPr>
            <w:rStyle w:val="Hyperlink"/>
            <w:noProof/>
          </w:rPr>
          <w:t>Partners</w:t>
        </w:r>
        <w:r w:rsidR="00FD0E64">
          <w:rPr>
            <w:noProof/>
            <w:webHidden/>
          </w:rPr>
          <w:tab/>
        </w:r>
        <w:r w:rsidR="00FD0E64">
          <w:rPr>
            <w:noProof/>
            <w:webHidden/>
          </w:rPr>
          <w:fldChar w:fldCharType="begin"/>
        </w:r>
        <w:r w:rsidR="00FD0E64">
          <w:rPr>
            <w:noProof/>
            <w:webHidden/>
          </w:rPr>
          <w:instrText xml:space="preserve"> PAGEREF _Toc532575868 \h </w:instrText>
        </w:r>
        <w:r w:rsidR="00FD0E64">
          <w:rPr>
            <w:noProof/>
            <w:webHidden/>
          </w:rPr>
        </w:r>
        <w:r w:rsidR="00FD0E64">
          <w:rPr>
            <w:noProof/>
            <w:webHidden/>
          </w:rPr>
          <w:fldChar w:fldCharType="separate"/>
        </w:r>
        <w:r w:rsidR="002D5F6F">
          <w:rPr>
            <w:noProof/>
            <w:webHidden/>
          </w:rPr>
          <w:t>102</w:t>
        </w:r>
        <w:r w:rsidR="00FD0E64">
          <w:rPr>
            <w:noProof/>
            <w:webHidden/>
          </w:rPr>
          <w:fldChar w:fldCharType="end"/>
        </w:r>
      </w:hyperlink>
    </w:p>
    <w:p w14:paraId="2142C0C3" w14:textId="7E65E459" w:rsidR="00FD0E64" w:rsidRDefault="00746C7B">
      <w:pPr>
        <w:pStyle w:val="TOC3"/>
        <w:tabs>
          <w:tab w:val="right" w:leader="dot" w:pos="9350"/>
        </w:tabs>
        <w:rPr>
          <w:rFonts w:asciiTheme="minorHAnsi" w:hAnsiTheme="minorHAnsi" w:cstheme="minorBidi"/>
          <w:noProof/>
          <w:sz w:val="22"/>
          <w:szCs w:val="28"/>
          <w:lang w:bidi="th-TH"/>
        </w:rPr>
      </w:pPr>
      <w:hyperlink w:anchor="_Toc532575869" w:history="1">
        <w:r w:rsidR="00FD0E64" w:rsidRPr="00AF5C33">
          <w:rPr>
            <w:rStyle w:val="Hyperlink"/>
            <w:noProof/>
            <w:lang w:bidi="ar-SA"/>
          </w:rPr>
          <w:t>Internal Partners</w:t>
        </w:r>
        <w:r w:rsidR="00FD0E64">
          <w:rPr>
            <w:noProof/>
            <w:webHidden/>
          </w:rPr>
          <w:tab/>
        </w:r>
        <w:r w:rsidR="00FD0E64">
          <w:rPr>
            <w:noProof/>
            <w:webHidden/>
          </w:rPr>
          <w:fldChar w:fldCharType="begin"/>
        </w:r>
        <w:r w:rsidR="00FD0E64">
          <w:rPr>
            <w:noProof/>
            <w:webHidden/>
          </w:rPr>
          <w:instrText xml:space="preserve"> PAGEREF _Toc532575869 \h </w:instrText>
        </w:r>
        <w:r w:rsidR="00FD0E64">
          <w:rPr>
            <w:noProof/>
            <w:webHidden/>
          </w:rPr>
        </w:r>
        <w:r w:rsidR="00FD0E64">
          <w:rPr>
            <w:noProof/>
            <w:webHidden/>
          </w:rPr>
          <w:fldChar w:fldCharType="separate"/>
        </w:r>
        <w:r w:rsidR="002D5F6F">
          <w:rPr>
            <w:noProof/>
            <w:webHidden/>
          </w:rPr>
          <w:t>102</w:t>
        </w:r>
        <w:r w:rsidR="00FD0E64">
          <w:rPr>
            <w:noProof/>
            <w:webHidden/>
          </w:rPr>
          <w:fldChar w:fldCharType="end"/>
        </w:r>
      </w:hyperlink>
    </w:p>
    <w:p w14:paraId="18E9BB61" w14:textId="54BBE00F" w:rsidR="00FD0E64" w:rsidRDefault="00746C7B">
      <w:pPr>
        <w:pStyle w:val="TOC3"/>
        <w:tabs>
          <w:tab w:val="right" w:leader="dot" w:pos="9350"/>
        </w:tabs>
        <w:rPr>
          <w:rFonts w:asciiTheme="minorHAnsi" w:hAnsiTheme="minorHAnsi" w:cstheme="minorBidi"/>
          <w:noProof/>
          <w:sz w:val="22"/>
          <w:szCs w:val="28"/>
          <w:lang w:bidi="th-TH"/>
        </w:rPr>
      </w:pPr>
      <w:hyperlink w:anchor="_Toc532575870" w:history="1">
        <w:r w:rsidR="00FD0E64" w:rsidRPr="00AF5C33">
          <w:rPr>
            <w:rStyle w:val="Hyperlink"/>
            <w:noProof/>
            <w:lang w:bidi="ar-SA"/>
          </w:rPr>
          <w:t>External Partners</w:t>
        </w:r>
        <w:r w:rsidR="00FD0E64">
          <w:rPr>
            <w:noProof/>
            <w:webHidden/>
          </w:rPr>
          <w:tab/>
        </w:r>
        <w:r w:rsidR="00FD0E64">
          <w:rPr>
            <w:noProof/>
            <w:webHidden/>
          </w:rPr>
          <w:fldChar w:fldCharType="begin"/>
        </w:r>
        <w:r w:rsidR="00FD0E64">
          <w:rPr>
            <w:noProof/>
            <w:webHidden/>
          </w:rPr>
          <w:instrText xml:space="preserve"> PAGEREF _Toc532575870 \h </w:instrText>
        </w:r>
        <w:r w:rsidR="00FD0E64">
          <w:rPr>
            <w:noProof/>
            <w:webHidden/>
          </w:rPr>
        </w:r>
        <w:r w:rsidR="00FD0E64">
          <w:rPr>
            <w:noProof/>
            <w:webHidden/>
          </w:rPr>
          <w:fldChar w:fldCharType="separate"/>
        </w:r>
        <w:r w:rsidR="002D5F6F">
          <w:rPr>
            <w:noProof/>
            <w:webHidden/>
          </w:rPr>
          <w:t>104</w:t>
        </w:r>
        <w:r w:rsidR="00FD0E64">
          <w:rPr>
            <w:noProof/>
            <w:webHidden/>
          </w:rPr>
          <w:fldChar w:fldCharType="end"/>
        </w:r>
      </w:hyperlink>
    </w:p>
    <w:p w14:paraId="59C6371A" w14:textId="3ED4B479" w:rsidR="00FD0E64" w:rsidRDefault="00746C7B">
      <w:pPr>
        <w:pStyle w:val="TOC2"/>
        <w:rPr>
          <w:rFonts w:asciiTheme="minorHAnsi" w:eastAsiaTheme="minorEastAsia" w:hAnsiTheme="minorHAnsi" w:cstheme="minorBidi"/>
          <w:noProof/>
          <w:sz w:val="22"/>
          <w:szCs w:val="28"/>
          <w:lang w:bidi="th-TH"/>
        </w:rPr>
      </w:pPr>
      <w:hyperlink w:anchor="_Toc532575871" w:history="1">
        <w:r w:rsidR="00FD0E64" w:rsidRPr="00AF5C33">
          <w:rPr>
            <w:rStyle w:val="Hyperlink"/>
            <w:noProof/>
          </w:rPr>
          <w:t>Chapter Summary</w:t>
        </w:r>
        <w:r w:rsidR="00FD0E64">
          <w:rPr>
            <w:noProof/>
            <w:webHidden/>
          </w:rPr>
          <w:tab/>
        </w:r>
        <w:r w:rsidR="00FD0E64">
          <w:rPr>
            <w:noProof/>
            <w:webHidden/>
          </w:rPr>
          <w:fldChar w:fldCharType="begin"/>
        </w:r>
        <w:r w:rsidR="00FD0E64">
          <w:rPr>
            <w:noProof/>
            <w:webHidden/>
          </w:rPr>
          <w:instrText xml:space="preserve"> PAGEREF _Toc532575871 \h </w:instrText>
        </w:r>
        <w:r w:rsidR="00FD0E64">
          <w:rPr>
            <w:noProof/>
            <w:webHidden/>
          </w:rPr>
        </w:r>
        <w:r w:rsidR="00FD0E64">
          <w:rPr>
            <w:noProof/>
            <w:webHidden/>
          </w:rPr>
          <w:fldChar w:fldCharType="separate"/>
        </w:r>
        <w:r w:rsidR="002D5F6F">
          <w:rPr>
            <w:noProof/>
            <w:webHidden/>
          </w:rPr>
          <w:t>106</w:t>
        </w:r>
        <w:r w:rsidR="00FD0E64">
          <w:rPr>
            <w:noProof/>
            <w:webHidden/>
          </w:rPr>
          <w:fldChar w:fldCharType="end"/>
        </w:r>
      </w:hyperlink>
    </w:p>
    <w:p w14:paraId="243CC97F" w14:textId="21347F7F" w:rsidR="00FD0E64" w:rsidRDefault="00746C7B">
      <w:pPr>
        <w:pStyle w:val="TOC1"/>
        <w:rPr>
          <w:rFonts w:asciiTheme="minorHAnsi" w:eastAsiaTheme="minorEastAsia" w:hAnsiTheme="minorHAnsi" w:cstheme="minorBidi"/>
          <w:noProof/>
          <w:sz w:val="22"/>
          <w:szCs w:val="28"/>
          <w:lang w:bidi="th-TH"/>
        </w:rPr>
      </w:pPr>
      <w:hyperlink w:anchor="_Toc532575872" w:history="1">
        <w:r w:rsidR="00FD0E64" w:rsidRPr="00AF5C33">
          <w:rPr>
            <w:rStyle w:val="Hyperlink"/>
            <w:noProof/>
          </w:rPr>
          <w:t>CHAPTER SIX</w:t>
        </w:r>
        <w:r w:rsidR="00FD0E64">
          <w:rPr>
            <w:noProof/>
            <w:webHidden/>
          </w:rPr>
          <w:tab/>
        </w:r>
        <w:r w:rsidR="00FD0E64">
          <w:rPr>
            <w:noProof/>
            <w:webHidden/>
          </w:rPr>
          <w:fldChar w:fldCharType="begin"/>
        </w:r>
        <w:r w:rsidR="00FD0E64">
          <w:rPr>
            <w:noProof/>
            <w:webHidden/>
          </w:rPr>
          <w:instrText xml:space="preserve"> PAGEREF _Toc532575872 \h </w:instrText>
        </w:r>
        <w:r w:rsidR="00FD0E64">
          <w:rPr>
            <w:noProof/>
            <w:webHidden/>
          </w:rPr>
        </w:r>
        <w:r w:rsidR="00FD0E64">
          <w:rPr>
            <w:noProof/>
            <w:webHidden/>
          </w:rPr>
          <w:fldChar w:fldCharType="separate"/>
        </w:r>
        <w:r w:rsidR="002D5F6F">
          <w:rPr>
            <w:noProof/>
            <w:webHidden/>
          </w:rPr>
          <w:t>109</w:t>
        </w:r>
        <w:r w:rsidR="00FD0E64">
          <w:rPr>
            <w:noProof/>
            <w:webHidden/>
          </w:rPr>
          <w:fldChar w:fldCharType="end"/>
        </w:r>
      </w:hyperlink>
    </w:p>
    <w:p w14:paraId="4B0AD9F0" w14:textId="429598B8" w:rsidR="00FD0E64" w:rsidRDefault="00746C7B">
      <w:pPr>
        <w:pStyle w:val="TOC1"/>
        <w:rPr>
          <w:rFonts w:asciiTheme="minorHAnsi" w:eastAsiaTheme="minorEastAsia" w:hAnsiTheme="minorHAnsi" w:cstheme="minorBidi"/>
          <w:noProof/>
          <w:sz w:val="22"/>
          <w:szCs w:val="28"/>
          <w:lang w:bidi="th-TH"/>
        </w:rPr>
      </w:pPr>
      <w:hyperlink w:anchor="_Toc532575873" w:history="1">
        <w:r w:rsidR="00FD0E64" w:rsidRPr="00AF5C33">
          <w:rPr>
            <w:rStyle w:val="Hyperlink"/>
            <w:noProof/>
          </w:rPr>
          <w:t>JLLIS DATABASE LESSONS LEARNED</w:t>
        </w:r>
        <w:r w:rsidR="00FD0E64">
          <w:rPr>
            <w:noProof/>
            <w:webHidden/>
          </w:rPr>
          <w:tab/>
        </w:r>
        <w:r w:rsidR="00FD0E64">
          <w:rPr>
            <w:noProof/>
            <w:webHidden/>
          </w:rPr>
          <w:fldChar w:fldCharType="begin"/>
        </w:r>
        <w:r w:rsidR="00FD0E64">
          <w:rPr>
            <w:noProof/>
            <w:webHidden/>
          </w:rPr>
          <w:instrText xml:space="preserve"> PAGEREF _Toc532575873 \h </w:instrText>
        </w:r>
        <w:r w:rsidR="00FD0E64">
          <w:rPr>
            <w:noProof/>
            <w:webHidden/>
          </w:rPr>
        </w:r>
        <w:r w:rsidR="00FD0E64">
          <w:rPr>
            <w:noProof/>
            <w:webHidden/>
          </w:rPr>
          <w:fldChar w:fldCharType="separate"/>
        </w:r>
        <w:r w:rsidR="002D5F6F">
          <w:rPr>
            <w:noProof/>
            <w:webHidden/>
          </w:rPr>
          <w:t>109</w:t>
        </w:r>
        <w:r w:rsidR="00FD0E64">
          <w:rPr>
            <w:noProof/>
            <w:webHidden/>
          </w:rPr>
          <w:fldChar w:fldCharType="end"/>
        </w:r>
      </w:hyperlink>
    </w:p>
    <w:p w14:paraId="7A57ACFE" w14:textId="276B077B" w:rsidR="00FD0E64" w:rsidRDefault="00746C7B">
      <w:pPr>
        <w:pStyle w:val="TOC2"/>
        <w:rPr>
          <w:rFonts w:asciiTheme="minorHAnsi" w:eastAsiaTheme="minorEastAsia" w:hAnsiTheme="minorHAnsi" w:cstheme="minorBidi"/>
          <w:noProof/>
          <w:sz w:val="22"/>
          <w:szCs w:val="28"/>
          <w:lang w:bidi="th-TH"/>
        </w:rPr>
      </w:pPr>
      <w:hyperlink w:anchor="_Toc532575874" w:history="1">
        <w:r w:rsidR="00FD0E64" w:rsidRPr="00AF5C33">
          <w:rPr>
            <w:rStyle w:val="Hyperlink"/>
            <w:noProof/>
          </w:rPr>
          <w:t>Phases of HA/DR Operations</w:t>
        </w:r>
        <w:r w:rsidR="00FD0E64">
          <w:rPr>
            <w:noProof/>
            <w:webHidden/>
          </w:rPr>
          <w:tab/>
        </w:r>
        <w:r w:rsidR="00FD0E64">
          <w:rPr>
            <w:noProof/>
            <w:webHidden/>
          </w:rPr>
          <w:fldChar w:fldCharType="begin"/>
        </w:r>
        <w:r w:rsidR="00FD0E64">
          <w:rPr>
            <w:noProof/>
            <w:webHidden/>
          </w:rPr>
          <w:instrText xml:space="preserve"> PAGEREF _Toc532575874 \h </w:instrText>
        </w:r>
        <w:r w:rsidR="00FD0E64">
          <w:rPr>
            <w:noProof/>
            <w:webHidden/>
          </w:rPr>
        </w:r>
        <w:r w:rsidR="00FD0E64">
          <w:rPr>
            <w:noProof/>
            <w:webHidden/>
          </w:rPr>
          <w:fldChar w:fldCharType="separate"/>
        </w:r>
        <w:r w:rsidR="002D5F6F">
          <w:rPr>
            <w:noProof/>
            <w:webHidden/>
          </w:rPr>
          <w:t>112</w:t>
        </w:r>
        <w:r w:rsidR="00FD0E64">
          <w:rPr>
            <w:noProof/>
            <w:webHidden/>
          </w:rPr>
          <w:fldChar w:fldCharType="end"/>
        </w:r>
      </w:hyperlink>
    </w:p>
    <w:p w14:paraId="10948031" w14:textId="4F517FA3" w:rsidR="00FD0E64" w:rsidRDefault="00746C7B">
      <w:pPr>
        <w:pStyle w:val="TOC2"/>
        <w:rPr>
          <w:rFonts w:asciiTheme="minorHAnsi" w:eastAsiaTheme="minorEastAsia" w:hAnsiTheme="minorHAnsi" w:cstheme="minorBidi"/>
          <w:noProof/>
          <w:sz w:val="22"/>
          <w:szCs w:val="28"/>
          <w:lang w:bidi="th-TH"/>
        </w:rPr>
      </w:pPr>
      <w:hyperlink w:anchor="_Toc532575875" w:history="1">
        <w:r w:rsidR="00FD0E64" w:rsidRPr="00AF5C33">
          <w:rPr>
            <w:rStyle w:val="Hyperlink"/>
            <w:noProof/>
          </w:rPr>
          <w:t>Process Support Level</w:t>
        </w:r>
        <w:r w:rsidR="00FD0E64">
          <w:rPr>
            <w:noProof/>
            <w:webHidden/>
          </w:rPr>
          <w:tab/>
        </w:r>
        <w:r w:rsidR="00FD0E64">
          <w:rPr>
            <w:noProof/>
            <w:webHidden/>
          </w:rPr>
          <w:fldChar w:fldCharType="begin"/>
        </w:r>
        <w:r w:rsidR="00FD0E64">
          <w:rPr>
            <w:noProof/>
            <w:webHidden/>
          </w:rPr>
          <w:instrText xml:space="preserve"> PAGEREF _Toc532575875 \h </w:instrText>
        </w:r>
        <w:r w:rsidR="00FD0E64">
          <w:rPr>
            <w:noProof/>
            <w:webHidden/>
          </w:rPr>
        </w:r>
        <w:r w:rsidR="00FD0E64">
          <w:rPr>
            <w:noProof/>
            <w:webHidden/>
          </w:rPr>
          <w:fldChar w:fldCharType="separate"/>
        </w:r>
        <w:r w:rsidR="002D5F6F">
          <w:rPr>
            <w:noProof/>
            <w:webHidden/>
          </w:rPr>
          <w:t>119</w:t>
        </w:r>
        <w:r w:rsidR="00FD0E64">
          <w:rPr>
            <w:noProof/>
            <w:webHidden/>
          </w:rPr>
          <w:fldChar w:fldCharType="end"/>
        </w:r>
      </w:hyperlink>
    </w:p>
    <w:p w14:paraId="2C068B47" w14:textId="5B3A9780" w:rsidR="00FD0E64" w:rsidRDefault="00746C7B">
      <w:pPr>
        <w:pStyle w:val="TOC3"/>
        <w:tabs>
          <w:tab w:val="right" w:leader="dot" w:pos="9350"/>
        </w:tabs>
        <w:rPr>
          <w:rFonts w:asciiTheme="minorHAnsi" w:hAnsiTheme="minorHAnsi" w:cstheme="minorBidi"/>
          <w:noProof/>
          <w:sz w:val="22"/>
          <w:szCs w:val="28"/>
          <w:lang w:bidi="th-TH"/>
        </w:rPr>
      </w:pPr>
      <w:hyperlink w:anchor="_Toc532575876" w:history="1">
        <w:r w:rsidR="00FD0E64" w:rsidRPr="00AF5C33">
          <w:rPr>
            <w:rStyle w:val="Hyperlink"/>
            <w:noProof/>
          </w:rPr>
          <w:t>Strategic</w:t>
        </w:r>
        <w:r w:rsidR="00FD0E64">
          <w:rPr>
            <w:noProof/>
            <w:webHidden/>
          </w:rPr>
          <w:tab/>
        </w:r>
        <w:r w:rsidR="00FD0E64">
          <w:rPr>
            <w:noProof/>
            <w:webHidden/>
          </w:rPr>
          <w:fldChar w:fldCharType="begin"/>
        </w:r>
        <w:r w:rsidR="00FD0E64">
          <w:rPr>
            <w:noProof/>
            <w:webHidden/>
          </w:rPr>
          <w:instrText xml:space="preserve"> PAGEREF _Toc532575876 \h </w:instrText>
        </w:r>
        <w:r w:rsidR="00FD0E64">
          <w:rPr>
            <w:noProof/>
            <w:webHidden/>
          </w:rPr>
        </w:r>
        <w:r w:rsidR="00FD0E64">
          <w:rPr>
            <w:noProof/>
            <w:webHidden/>
          </w:rPr>
          <w:fldChar w:fldCharType="separate"/>
        </w:r>
        <w:r w:rsidR="002D5F6F">
          <w:rPr>
            <w:noProof/>
            <w:webHidden/>
          </w:rPr>
          <w:t>119</w:t>
        </w:r>
        <w:r w:rsidR="00FD0E64">
          <w:rPr>
            <w:noProof/>
            <w:webHidden/>
          </w:rPr>
          <w:fldChar w:fldCharType="end"/>
        </w:r>
      </w:hyperlink>
    </w:p>
    <w:p w14:paraId="1219F478" w14:textId="5FF3C858" w:rsidR="00FD0E64" w:rsidRDefault="00746C7B">
      <w:pPr>
        <w:pStyle w:val="TOC3"/>
        <w:tabs>
          <w:tab w:val="right" w:leader="dot" w:pos="9350"/>
        </w:tabs>
        <w:rPr>
          <w:rFonts w:asciiTheme="minorHAnsi" w:hAnsiTheme="minorHAnsi" w:cstheme="minorBidi"/>
          <w:noProof/>
          <w:sz w:val="22"/>
          <w:szCs w:val="28"/>
          <w:lang w:bidi="th-TH"/>
        </w:rPr>
      </w:pPr>
      <w:hyperlink w:anchor="_Toc532575877" w:history="1">
        <w:r w:rsidR="00FD0E64" w:rsidRPr="00AF5C33">
          <w:rPr>
            <w:rStyle w:val="Hyperlink"/>
            <w:noProof/>
          </w:rPr>
          <w:t>Operational</w:t>
        </w:r>
        <w:r w:rsidR="00FD0E64">
          <w:rPr>
            <w:noProof/>
            <w:webHidden/>
          </w:rPr>
          <w:tab/>
        </w:r>
        <w:r w:rsidR="00FD0E64">
          <w:rPr>
            <w:noProof/>
            <w:webHidden/>
          </w:rPr>
          <w:fldChar w:fldCharType="begin"/>
        </w:r>
        <w:r w:rsidR="00FD0E64">
          <w:rPr>
            <w:noProof/>
            <w:webHidden/>
          </w:rPr>
          <w:instrText xml:space="preserve"> PAGEREF _Toc532575877 \h </w:instrText>
        </w:r>
        <w:r w:rsidR="00FD0E64">
          <w:rPr>
            <w:noProof/>
            <w:webHidden/>
          </w:rPr>
        </w:r>
        <w:r w:rsidR="00FD0E64">
          <w:rPr>
            <w:noProof/>
            <w:webHidden/>
          </w:rPr>
          <w:fldChar w:fldCharType="separate"/>
        </w:r>
        <w:r w:rsidR="002D5F6F">
          <w:rPr>
            <w:noProof/>
            <w:webHidden/>
          </w:rPr>
          <w:t>119</w:t>
        </w:r>
        <w:r w:rsidR="00FD0E64">
          <w:rPr>
            <w:noProof/>
            <w:webHidden/>
          </w:rPr>
          <w:fldChar w:fldCharType="end"/>
        </w:r>
      </w:hyperlink>
    </w:p>
    <w:p w14:paraId="08C452A0" w14:textId="5C374B96" w:rsidR="00FD0E64" w:rsidRDefault="00746C7B">
      <w:pPr>
        <w:pStyle w:val="TOC3"/>
        <w:tabs>
          <w:tab w:val="right" w:leader="dot" w:pos="9350"/>
        </w:tabs>
        <w:rPr>
          <w:rFonts w:asciiTheme="minorHAnsi" w:hAnsiTheme="minorHAnsi" w:cstheme="minorBidi"/>
          <w:noProof/>
          <w:sz w:val="22"/>
          <w:szCs w:val="28"/>
          <w:lang w:bidi="th-TH"/>
        </w:rPr>
      </w:pPr>
      <w:hyperlink w:anchor="_Toc532575878" w:history="1">
        <w:r w:rsidR="00FD0E64" w:rsidRPr="00AF5C33">
          <w:rPr>
            <w:rStyle w:val="Hyperlink"/>
            <w:noProof/>
          </w:rPr>
          <w:t>Tactical</w:t>
        </w:r>
        <w:r w:rsidR="00FD0E64">
          <w:rPr>
            <w:noProof/>
            <w:webHidden/>
          </w:rPr>
          <w:tab/>
        </w:r>
        <w:r w:rsidR="00FD0E64">
          <w:rPr>
            <w:noProof/>
            <w:webHidden/>
          </w:rPr>
          <w:fldChar w:fldCharType="begin"/>
        </w:r>
        <w:r w:rsidR="00FD0E64">
          <w:rPr>
            <w:noProof/>
            <w:webHidden/>
          </w:rPr>
          <w:instrText xml:space="preserve"> PAGEREF _Toc532575878 \h </w:instrText>
        </w:r>
        <w:r w:rsidR="00FD0E64">
          <w:rPr>
            <w:noProof/>
            <w:webHidden/>
          </w:rPr>
        </w:r>
        <w:r w:rsidR="00FD0E64">
          <w:rPr>
            <w:noProof/>
            <w:webHidden/>
          </w:rPr>
          <w:fldChar w:fldCharType="separate"/>
        </w:r>
        <w:r w:rsidR="002D5F6F">
          <w:rPr>
            <w:noProof/>
            <w:webHidden/>
          </w:rPr>
          <w:t>119</w:t>
        </w:r>
        <w:r w:rsidR="00FD0E64">
          <w:rPr>
            <w:noProof/>
            <w:webHidden/>
          </w:rPr>
          <w:fldChar w:fldCharType="end"/>
        </w:r>
      </w:hyperlink>
    </w:p>
    <w:p w14:paraId="6EA26BFC" w14:textId="260B1771" w:rsidR="00FD0E64" w:rsidRDefault="00746C7B">
      <w:pPr>
        <w:pStyle w:val="TOC2"/>
        <w:rPr>
          <w:rFonts w:asciiTheme="minorHAnsi" w:eastAsiaTheme="minorEastAsia" w:hAnsiTheme="minorHAnsi" w:cstheme="minorBidi"/>
          <w:noProof/>
          <w:sz w:val="22"/>
          <w:szCs w:val="28"/>
          <w:lang w:bidi="th-TH"/>
        </w:rPr>
      </w:pPr>
      <w:hyperlink w:anchor="_Toc532575879" w:history="1">
        <w:r w:rsidR="00FD0E64" w:rsidRPr="00AF5C33">
          <w:rPr>
            <w:rStyle w:val="Hyperlink"/>
            <w:noProof/>
          </w:rPr>
          <w:t>Military Command</w:t>
        </w:r>
        <w:r w:rsidR="00FD0E64">
          <w:rPr>
            <w:noProof/>
            <w:webHidden/>
          </w:rPr>
          <w:tab/>
        </w:r>
        <w:r w:rsidR="00FD0E64">
          <w:rPr>
            <w:noProof/>
            <w:webHidden/>
          </w:rPr>
          <w:fldChar w:fldCharType="begin"/>
        </w:r>
        <w:r w:rsidR="00FD0E64">
          <w:rPr>
            <w:noProof/>
            <w:webHidden/>
          </w:rPr>
          <w:instrText xml:space="preserve"> PAGEREF _Toc532575879 \h </w:instrText>
        </w:r>
        <w:r w:rsidR="00FD0E64">
          <w:rPr>
            <w:noProof/>
            <w:webHidden/>
          </w:rPr>
        </w:r>
        <w:r w:rsidR="00FD0E64">
          <w:rPr>
            <w:noProof/>
            <w:webHidden/>
          </w:rPr>
          <w:fldChar w:fldCharType="separate"/>
        </w:r>
        <w:r w:rsidR="002D5F6F">
          <w:rPr>
            <w:noProof/>
            <w:webHidden/>
          </w:rPr>
          <w:t>121</w:t>
        </w:r>
        <w:r w:rsidR="00FD0E64">
          <w:rPr>
            <w:noProof/>
            <w:webHidden/>
          </w:rPr>
          <w:fldChar w:fldCharType="end"/>
        </w:r>
      </w:hyperlink>
    </w:p>
    <w:p w14:paraId="681594A9" w14:textId="7C7D5CE5" w:rsidR="00FD0E64" w:rsidRDefault="00746C7B">
      <w:pPr>
        <w:pStyle w:val="TOC3"/>
        <w:tabs>
          <w:tab w:val="right" w:leader="dot" w:pos="9350"/>
        </w:tabs>
        <w:rPr>
          <w:rFonts w:asciiTheme="minorHAnsi" w:hAnsiTheme="minorHAnsi" w:cstheme="minorBidi"/>
          <w:noProof/>
          <w:sz w:val="22"/>
          <w:szCs w:val="28"/>
          <w:lang w:bidi="th-TH"/>
        </w:rPr>
      </w:pPr>
      <w:hyperlink w:anchor="_Toc532575880" w:history="1">
        <w:r w:rsidR="00FD0E64" w:rsidRPr="00AF5C33">
          <w:rPr>
            <w:rStyle w:val="Hyperlink"/>
            <w:noProof/>
          </w:rPr>
          <w:t>Personnel</w:t>
        </w:r>
        <w:r w:rsidR="00FD0E64">
          <w:rPr>
            <w:noProof/>
            <w:webHidden/>
          </w:rPr>
          <w:tab/>
        </w:r>
        <w:r w:rsidR="00FD0E64">
          <w:rPr>
            <w:noProof/>
            <w:webHidden/>
          </w:rPr>
          <w:fldChar w:fldCharType="begin"/>
        </w:r>
        <w:r w:rsidR="00FD0E64">
          <w:rPr>
            <w:noProof/>
            <w:webHidden/>
          </w:rPr>
          <w:instrText xml:space="preserve"> PAGEREF _Toc532575880 \h </w:instrText>
        </w:r>
        <w:r w:rsidR="00FD0E64">
          <w:rPr>
            <w:noProof/>
            <w:webHidden/>
          </w:rPr>
        </w:r>
        <w:r w:rsidR="00FD0E64">
          <w:rPr>
            <w:noProof/>
            <w:webHidden/>
          </w:rPr>
          <w:fldChar w:fldCharType="separate"/>
        </w:r>
        <w:r w:rsidR="002D5F6F">
          <w:rPr>
            <w:noProof/>
            <w:webHidden/>
          </w:rPr>
          <w:t>121</w:t>
        </w:r>
        <w:r w:rsidR="00FD0E64">
          <w:rPr>
            <w:noProof/>
            <w:webHidden/>
          </w:rPr>
          <w:fldChar w:fldCharType="end"/>
        </w:r>
      </w:hyperlink>
    </w:p>
    <w:p w14:paraId="1EF509D0" w14:textId="321CAB27" w:rsidR="00FD0E64" w:rsidRDefault="00746C7B">
      <w:pPr>
        <w:pStyle w:val="TOC3"/>
        <w:tabs>
          <w:tab w:val="right" w:leader="dot" w:pos="9350"/>
        </w:tabs>
        <w:rPr>
          <w:rFonts w:asciiTheme="minorHAnsi" w:hAnsiTheme="minorHAnsi" w:cstheme="minorBidi"/>
          <w:noProof/>
          <w:sz w:val="22"/>
          <w:szCs w:val="28"/>
          <w:lang w:bidi="th-TH"/>
        </w:rPr>
      </w:pPr>
      <w:hyperlink w:anchor="_Toc532575881" w:history="1">
        <w:r w:rsidR="00FD0E64" w:rsidRPr="00AF5C33">
          <w:rPr>
            <w:rStyle w:val="Hyperlink"/>
            <w:noProof/>
          </w:rPr>
          <w:t>Intelligence</w:t>
        </w:r>
        <w:r w:rsidR="00FD0E64">
          <w:rPr>
            <w:noProof/>
            <w:webHidden/>
          </w:rPr>
          <w:tab/>
        </w:r>
        <w:r w:rsidR="00FD0E64">
          <w:rPr>
            <w:noProof/>
            <w:webHidden/>
          </w:rPr>
          <w:fldChar w:fldCharType="begin"/>
        </w:r>
        <w:r w:rsidR="00FD0E64">
          <w:rPr>
            <w:noProof/>
            <w:webHidden/>
          </w:rPr>
          <w:instrText xml:space="preserve"> PAGEREF _Toc532575881 \h </w:instrText>
        </w:r>
        <w:r w:rsidR="00FD0E64">
          <w:rPr>
            <w:noProof/>
            <w:webHidden/>
          </w:rPr>
        </w:r>
        <w:r w:rsidR="00FD0E64">
          <w:rPr>
            <w:noProof/>
            <w:webHidden/>
          </w:rPr>
          <w:fldChar w:fldCharType="separate"/>
        </w:r>
        <w:r w:rsidR="002D5F6F">
          <w:rPr>
            <w:noProof/>
            <w:webHidden/>
          </w:rPr>
          <w:t>121</w:t>
        </w:r>
        <w:r w:rsidR="00FD0E64">
          <w:rPr>
            <w:noProof/>
            <w:webHidden/>
          </w:rPr>
          <w:fldChar w:fldCharType="end"/>
        </w:r>
      </w:hyperlink>
    </w:p>
    <w:p w14:paraId="3986320D" w14:textId="04680347" w:rsidR="00FD0E64" w:rsidRDefault="00746C7B">
      <w:pPr>
        <w:pStyle w:val="TOC3"/>
        <w:tabs>
          <w:tab w:val="right" w:leader="dot" w:pos="9350"/>
        </w:tabs>
        <w:rPr>
          <w:rFonts w:asciiTheme="minorHAnsi" w:hAnsiTheme="minorHAnsi" w:cstheme="minorBidi"/>
          <w:noProof/>
          <w:sz w:val="22"/>
          <w:szCs w:val="28"/>
          <w:lang w:bidi="th-TH"/>
        </w:rPr>
      </w:pPr>
      <w:hyperlink w:anchor="_Toc532575882" w:history="1">
        <w:r w:rsidR="00FD0E64" w:rsidRPr="00AF5C33">
          <w:rPr>
            <w:rStyle w:val="Hyperlink"/>
            <w:noProof/>
          </w:rPr>
          <w:t>Operations</w:t>
        </w:r>
        <w:r w:rsidR="00FD0E64">
          <w:rPr>
            <w:noProof/>
            <w:webHidden/>
          </w:rPr>
          <w:tab/>
        </w:r>
        <w:r w:rsidR="00FD0E64">
          <w:rPr>
            <w:noProof/>
            <w:webHidden/>
          </w:rPr>
          <w:fldChar w:fldCharType="begin"/>
        </w:r>
        <w:r w:rsidR="00FD0E64">
          <w:rPr>
            <w:noProof/>
            <w:webHidden/>
          </w:rPr>
          <w:instrText xml:space="preserve"> PAGEREF _Toc532575882 \h </w:instrText>
        </w:r>
        <w:r w:rsidR="00FD0E64">
          <w:rPr>
            <w:noProof/>
            <w:webHidden/>
          </w:rPr>
        </w:r>
        <w:r w:rsidR="00FD0E64">
          <w:rPr>
            <w:noProof/>
            <w:webHidden/>
          </w:rPr>
          <w:fldChar w:fldCharType="separate"/>
        </w:r>
        <w:r w:rsidR="002D5F6F">
          <w:rPr>
            <w:noProof/>
            <w:webHidden/>
          </w:rPr>
          <w:t>122</w:t>
        </w:r>
        <w:r w:rsidR="00FD0E64">
          <w:rPr>
            <w:noProof/>
            <w:webHidden/>
          </w:rPr>
          <w:fldChar w:fldCharType="end"/>
        </w:r>
      </w:hyperlink>
    </w:p>
    <w:p w14:paraId="6C3AED1E" w14:textId="54467E3A" w:rsidR="00FD0E64" w:rsidRDefault="00746C7B">
      <w:pPr>
        <w:pStyle w:val="TOC3"/>
        <w:tabs>
          <w:tab w:val="right" w:leader="dot" w:pos="9350"/>
        </w:tabs>
        <w:rPr>
          <w:rFonts w:asciiTheme="minorHAnsi" w:hAnsiTheme="minorHAnsi" w:cstheme="minorBidi"/>
          <w:noProof/>
          <w:sz w:val="22"/>
          <w:szCs w:val="28"/>
          <w:lang w:bidi="th-TH"/>
        </w:rPr>
      </w:pPr>
      <w:hyperlink w:anchor="_Toc532575883" w:history="1">
        <w:r w:rsidR="00FD0E64" w:rsidRPr="00AF5C33">
          <w:rPr>
            <w:rStyle w:val="Hyperlink"/>
            <w:noProof/>
          </w:rPr>
          <w:t>Logistics</w:t>
        </w:r>
        <w:r w:rsidR="00FD0E64">
          <w:rPr>
            <w:noProof/>
            <w:webHidden/>
          </w:rPr>
          <w:tab/>
        </w:r>
        <w:r w:rsidR="00FD0E64">
          <w:rPr>
            <w:noProof/>
            <w:webHidden/>
          </w:rPr>
          <w:fldChar w:fldCharType="begin"/>
        </w:r>
        <w:r w:rsidR="00FD0E64">
          <w:rPr>
            <w:noProof/>
            <w:webHidden/>
          </w:rPr>
          <w:instrText xml:space="preserve"> PAGEREF _Toc532575883 \h </w:instrText>
        </w:r>
        <w:r w:rsidR="00FD0E64">
          <w:rPr>
            <w:noProof/>
            <w:webHidden/>
          </w:rPr>
        </w:r>
        <w:r w:rsidR="00FD0E64">
          <w:rPr>
            <w:noProof/>
            <w:webHidden/>
          </w:rPr>
          <w:fldChar w:fldCharType="separate"/>
        </w:r>
        <w:r w:rsidR="002D5F6F">
          <w:rPr>
            <w:noProof/>
            <w:webHidden/>
          </w:rPr>
          <w:t>123</w:t>
        </w:r>
        <w:r w:rsidR="00FD0E64">
          <w:rPr>
            <w:noProof/>
            <w:webHidden/>
          </w:rPr>
          <w:fldChar w:fldCharType="end"/>
        </w:r>
      </w:hyperlink>
    </w:p>
    <w:p w14:paraId="2BA79448" w14:textId="04A950A3" w:rsidR="00FD0E64" w:rsidRDefault="00746C7B">
      <w:pPr>
        <w:pStyle w:val="TOC3"/>
        <w:tabs>
          <w:tab w:val="right" w:leader="dot" w:pos="9350"/>
        </w:tabs>
        <w:rPr>
          <w:rFonts w:asciiTheme="minorHAnsi" w:hAnsiTheme="minorHAnsi" w:cstheme="minorBidi"/>
          <w:noProof/>
          <w:sz w:val="22"/>
          <w:szCs w:val="28"/>
          <w:lang w:bidi="th-TH"/>
        </w:rPr>
      </w:pPr>
      <w:hyperlink w:anchor="_Toc532575884" w:history="1">
        <w:r w:rsidR="00FD0E64" w:rsidRPr="00AF5C33">
          <w:rPr>
            <w:rStyle w:val="Hyperlink"/>
            <w:noProof/>
          </w:rPr>
          <w:t>Plans</w:t>
        </w:r>
        <w:r w:rsidR="00FD0E64">
          <w:rPr>
            <w:noProof/>
            <w:webHidden/>
          </w:rPr>
          <w:tab/>
        </w:r>
        <w:r w:rsidR="00FD0E64">
          <w:rPr>
            <w:noProof/>
            <w:webHidden/>
          </w:rPr>
          <w:fldChar w:fldCharType="begin"/>
        </w:r>
        <w:r w:rsidR="00FD0E64">
          <w:rPr>
            <w:noProof/>
            <w:webHidden/>
          </w:rPr>
          <w:instrText xml:space="preserve"> PAGEREF _Toc532575884 \h </w:instrText>
        </w:r>
        <w:r w:rsidR="00FD0E64">
          <w:rPr>
            <w:noProof/>
            <w:webHidden/>
          </w:rPr>
        </w:r>
        <w:r w:rsidR="00FD0E64">
          <w:rPr>
            <w:noProof/>
            <w:webHidden/>
          </w:rPr>
          <w:fldChar w:fldCharType="separate"/>
        </w:r>
        <w:r w:rsidR="002D5F6F">
          <w:rPr>
            <w:noProof/>
            <w:webHidden/>
          </w:rPr>
          <w:t>123</w:t>
        </w:r>
        <w:r w:rsidR="00FD0E64">
          <w:rPr>
            <w:noProof/>
            <w:webHidden/>
          </w:rPr>
          <w:fldChar w:fldCharType="end"/>
        </w:r>
      </w:hyperlink>
    </w:p>
    <w:p w14:paraId="56F055B6" w14:textId="280FA6F1" w:rsidR="00FD0E64" w:rsidRDefault="00746C7B">
      <w:pPr>
        <w:pStyle w:val="TOC3"/>
        <w:tabs>
          <w:tab w:val="right" w:leader="dot" w:pos="9350"/>
        </w:tabs>
        <w:rPr>
          <w:rFonts w:asciiTheme="minorHAnsi" w:hAnsiTheme="minorHAnsi" w:cstheme="minorBidi"/>
          <w:noProof/>
          <w:sz w:val="22"/>
          <w:szCs w:val="28"/>
          <w:lang w:bidi="th-TH"/>
        </w:rPr>
      </w:pPr>
      <w:hyperlink w:anchor="_Toc532575885" w:history="1">
        <w:r w:rsidR="00FD0E64" w:rsidRPr="00AF5C33">
          <w:rPr>
            <w:rStyle w:val="Hyperlink"/>
            <w:noProof/>
          </w:rPr>
          <w:t>Communications</w:t>
        </w:r>
        <w:r w:rsidR="00FD0E64">
          <w:rPr>
            <w:noProof/>
            <w:webHidden/>
          </w:rPr>
          <w:tab/>
        </w:r>
        <w:r w:rsidR="00FD0E64">
          <w:rPr>
            <w:noProof/>
            <w:webHidden/>
          </w:rPr>
          <w:fldChar w:fldCharType="begin"/>
        </w:r>
        <w:r w:rsidR="00FD0E64">
          <w:rPr>
            <w:noProof/>
            <w:webHidden/>
          </w:rPr>
          <w:instrText xml:space="preserve"> PAGEREF _Toc532575885 \h </w:instrText>
        </w:r>
        <w:r w:rsidR="00FD0E64">
          <w:rPr>
            <w:noProof/>
            <w:webHidden/>
          </w:rPr>
        </w:r>
        <w:r w:rsidR="00FD0E64">
          <w:rPr>
            <w:noProof/>
            <w:webHidden/>
          </w:rPr>
          <w:fldChar w:fldCharType="separate"/>
        </w:r>
        <w:r w:rsidR="002D5F6F">
          <w:rPr>
            <w:noProof/>
            <w:webHidden/>
          </w:rPr>
          <w:t>124</w:t>
        </w:r>
        <w:r w:rsidR="00FD0E64">
          <w:rPr>
            <w:noProof/>
            <w:webHidden/>
          </w:rPr>
          <w:fldChar w:fldCharType="end"/>
        </w:r>
      </w:hyperlink>
    </w:p>
    <w:p w14:paraId="5D1512DD" w14:textId="2A096951" w:rsidR="00FD0E64" w:rsidRDefault="00746C7B">
      <w:pPr>
        <w:pStyle w:val="TOC2"/>
        <w:rPr>
          <w:rFonts w:asciiTheme="minorHAnsi" w:eastAsiaTheme="minorEastAsia" w:hAnsiTheme="minorHAnsi" w:cstheme="minorBidi"/>
          <w:noProof/>
          <w:sz w:val="22"/>
          <w:szCs w:val="28"/>
          <w:lang w:bidi="th-TH"/>
        </w:rPr>
      </w:pPr>
      <w:hyperlink w:anchor="_Toc532575886" w:history="1">
        <w:r w:rsidR="00FD0E64" w:rsidRPr="00AF5C33">
          <w:rPr>
            <w:rStyle w:val="Hyperlink"/>
            <w:noProof/>
          </w:rPr>
          <w:t>Partners</w:t>
        </w:r>
        <w:r w:rsidR="00FD0E64">
          <w:rPr>
            <w:noProof/>
            <w:webHidden/>
          </w:rPr>
          <w:tab/>
        </w:r>
        <w:r w:rsidR="00FD0E64">
          <w:rPr>
            <w:noProof/>
            <w:webHidden/>
          </w:rPr>
          <w:fldChar w:fldCharType="begin"/>
        </w:r>
        <w:r w:rsidR="00FD0E64">
          <w:rPr>
            <w:noProof/>
            <w:webHidden/>
          </w:rPr>
          <w:instrText xml:space="preserve"> PAGEREF _Toc532575886 \h </w:instrText>
        </w:r>
        <w:r w:rsidR="00FD0E64">
          <w:rPr>
            <w:noProof/>
            <w:webHidden/>
          </w:rPr>
        </w:r>
        <w:r w:rsidR="00FD0E64">
          <w:rPr>
            <w:noProof/>
            <w:webHidden/>
          </w:rPr>
          <w:fldChar w:fldCharType="separate"/>
        </w:r>
        <w:r w:rsidR="002D5F6F">
          <w:rPr>
            <w:noProof/>
            <w:webHidden/>
          </w:rPr>
          <w:t>126</w:t>
        </w:r>
        <w:r w:rsidR="00FD0E64">
          <w:rPr>
            <w:noProof/>
            <w:webHidden/>
          </w:rPr>
          <w:fldChar w:fldCharType="end"/>
        </w:r>
      </w:hyperlink>
    </w:p>
    <w:p w14:paraId="0C8189C5" w14:textId="4F8D5357" w:rsidR="00FD0E64" w:rsidRDefault="00746C7B">
      <w:pPr>
        <w:pStyle w:val="TOC3"/>
        <w:tabs>
          <w:tab w:val="right" w:leader="dot" w:pos="9350"/>
        </w:tabs>
        <w:rPr>
          <w:rFonts w:asciiTheme="minorHAnsi" w:hAnsiTheme="minorHAnsi" w:cstheme="minorBidi"/>
          <w:noProof/>
          <w:sz w:val="22"/>
          <w:szCs w:val="28"/>
          <w:lang w:bidi="th-TH"/>
        </w:rPr>
      </w:pPr>
      <w:hyperlink w:anchor="_Toc532575887" w:history="1">
        <w:r w:rsidR="00FD0E64" w:rsidRPr="00AF5C33">
          <w:rPr>
            <w:rStyle w:val="Hyperlink"/>
            <w:noProof/>
          </w:rPr>
          <w:t>Internal</w:t>
        </w:r>
        <w:r w:rsidR="00FD0E64">
          <w:rPr>
            <w:noProof/>
            <w:webHidden/>
          </w:rPr>
          <w:tab/>
        </w:r>
        <w:r w:rsidR="00FD0E64">
          <w:rPr>
            <w:noProof/>
            <w:webHidden/>
          </w:rPr>
          <w:fldChar w:fldCharType="begin"/>
        </w:r>
        <w:r w:rsidR="00FD0E64">
          <w:rPr>
            <w:noProof/>
            <w:webHidden/>
          </w:rPr>
          <w:instrText xml:space="preserve"> PAGEREF _Toc532575887 \h </w:instrText>
        </w:r>
        <w:r w:rsidR="00FD0E64">
          <w:rPr>
            <w:noProof/>
            <w:webHidden/>
          </w:rPr>
        </w:r>
        <w:r w:rsidR="00FD0E64">
          <w:rPr>
            <w:noProof/>
            <w:webHidden/>
          </w:rPr>
          <w:fldChar w:fldCharType="separate"/>
        </w:r>
        <w:r w:rsidR="002D5F6F">
          <w:rPr>
            <w:noProof/>
            <w:webHidden/>
          </w:rPr>
          <w:t>126</w:t>
        </w:r>
        <w:r w:rsidR="00FD0E64">
          <w:rPr>
            <w:noProof/>
            <w:webHidden/>
          </w:rPr>
          <w:fldChar w:fldCharType="end"/>
        </w:r>
      </w:hyperlink>
    </w:p>
    <w:p w14:paraId="608F0A1B" w14:textId="6654C0A7" w:rsidR="00FD0E64" w:rsidRDefault="00746C7B">
      <w:pPr>
        <w:pStyle w:val="TOC3"/>
        <w:tabs>
          <w:tab w:val="right" w:leader="dot" w:pos="9350"/>
        </w:tabs>
        <w:rPr>
          <w:rFonts w:asciiTheme="minorHAnsi" w:hAnsiTheme="minorHAnsi" w:cstheme="minorBidi"/>
          <w:noProof/>
          <w:sz w:val="22"/>
          <w:szCs w:val="28"/>
          <w:lang w:bidi="th-TH"/>
        </w:rPr>
      </w:pPr>
      <w:hyperlink w:anchor="_Toc532575888" w:history="1">
        <w:r w:rsidR="00FD0E64" w:rsidRPr="00AF5C33">
          <w:rPr>
            <w:rStyle w:val="Hyperlink"/>
            <w:noProof/>
          </w:rPr>
          <w:t>External</w:t>
        </w:r>
        <w:r w:rsidR="00FD0E64">
          <w:rPr>
            <w:noProof/>
            <w:webHidden/>
          </w:rPr>
          <w:tab/>
        </w:r>
        <w:r w:rsidR="00FD0E64">
          <w:rPr>
            <w:noProof/>
            <w:webHidden/>
          </w:rPr>
          <w:fldChar w:fldCharType="begin"/>
        </w:r>
        <w:r w:rsidR="00FD0E64">
          <w:rPr>
            <w:noProof/>
            <w:webHidden/>
          </w:rPr>
          <w:instrText xml:space="preserve"> PAGEREF _Toc532575888 \h </w:instrText>
        </w:r>
        <w:r w:rsidR="00FD0E64">
          <w:rPr>
            <w:noProof/>
            <w:webHidden/>
          </w:rPr>
        </w:r>
        <w:r w:rsidR="00FD0E64">
          <w:rPr>
            <w:noProof/>
            <w:webHidden/>
          </w:rPr>
          <w:fldChar w:fldCharType="separate"/>
        </w:r>
        <w:r w:rsidR="002D5F6F">
          <w:rPr>
            <w:noProof/>
            <w:webHidden/>
          </w:rPr>
          <w:t>127</w:t>
        </w:r>
        <w:r w:rsidR="00FD0E64">
          <w:rPr>
            <w:noProof/>
            <w:webHidden/>
          </w:rPr>
          <w:fldChar w:fldCharType="end"/>
        </w:r>
      </w:hyperlink>
    </w:p>
    <w:p w14:paraId="6A8388D8" w14:textId="684E5630" w:rsidR="00FD0E64" w:rsidRDefault="00746C7B">
      <w:pPr>
        <w:pStyle w:val="TOC2"/>
        <w:rPr>
          <w:rFonts w:asciiTheme="minorHAnsi" w:eastAsiaTheme="minorEastAsia" w:hAnsiTheme="minorHAnsi" w:cstheme="minorBidi"/>
          <w:noProof/>
          <w:sz w:val="22"/>
          <w:szCs w:val="28"/>
          <w:lang w:bidi="th-TH"/>
        </w:rPr>
      </w:pPr>
      <w:hyperlink w:anchor="_Toc532575889" w:history="1">
        <w:r w:rsidR="00FD0E64" w:rsidRPr="00AF5C33">
          <w:rPr>
            <w:rStyle w:val="Hyperlink"/>
            <w:noProof/>
          </w:rPr>
          <w:t>Chapter Summary</w:t>
        </w:r>
        <w:r w:rsidR="00FD0E64">
          <w:rPr>
            <w:noProof/>
            <w:webHidden/>
          </w:rPr>
          <w:tab/>
        </w:r>
        <w:r w:rsidR="00FD0E64">
          <w:rPr>
            <w:noProof/>
            <w:webHidden/>
          </w:rPr>
          <w:fldChar w:fldCharType="begin"/>
        </w:r>
        <w:r w:rsidR="00FD0E64">
          <w:rPr>
            <w:noProof/>
            <w:webHidden/>
          </w:rPr>
          <w:instrText xml:space="preserve"> PAGEREF _Toc532575889 \h </w:instrText>
        </w:r>
        <w:r w:rsidR="00FD0E64">
          <w:rPr>
            <w:noProof/>
            <w:webHidden/>
          </w:rPr>
        </w:r>
        <w:r w:rsidR="00FD0E64">
          <w:rPr>
            <w:noProof/>
            <w:webHidden/>
          </w:rPr>
          <w:fldChar w:fldCharType="separate"/>
        </w:r>
        <w:r w:rsidR="002D5F6F">
          <w:rPr>
            <w:noProof/>
            <w:webHidden/>
          </w:rPr>
          <w:t>130</w:t>
        </w:r>
        <w:r w:rsidR="00FD0E64">
          <w:rPr>
            <w:noProof/>
            <w:webHidden/>
          </w:rPr>
          <w:fldChar w:fldCharType="end"/>
        </w:r>
      </w:hyperlink>
    </w:p>
    <w:p w14:paraId="5325BAE8" w14:textId="65FDC1C0" w:rsidR="00FD0E64" w:rsidRDefault="00746C7B">
      <w:pPr>
        <w:pStyle w:val="TOC1"/>
        <w:rPr>
          <w:rFonts w:asciiTheme="minorHAnsi" w:eastAsiaTheme="minorEastAsia" w:hAnsiTheme="minorHAnsi" w:cstheme="minorBidi"/>
          <w:noProof/>
          <w:sz w:val="22"/>
          <w:szCs w:val="28"/>
          <w:lang w:bidi="th-TH"/>
        </w:rPr>
      </w:pPr>
      <w:hyperlink w:anchor="_Toc532575890" w:history="1">
        <w:r w:rsidR="00FD0E64" w:rsidRPr="00AF5C33">
          <w:rPr>
            <w:rStyle w:val="Hyperlink"/>
            <w:noProof/>
          </w:rPr>
          <w:t>CHAPTER SEVEN</w:t>
        </w:r>
        <w:r w:rsidR="00FD0E64">
          <w:rPr>
            <w:noProof/>
            <w:webHidden/>
          </w:rPr>
          <w:tab/>
        </w:r>
        <w:r w:rsidR="00FD0E64">
          <w:rPr>
            <w:noProof/>
            <w:webHidden/>
          </w:rPr>
          <w:fldChar w:fldCharType="begin"/>
        </w:r>
        <w:r w:rsidR="00FD0E64">
          <w:rPr>
            <w:noProof/>
            <w:webHidden/>
          </w:rPr>
          <w:instrText xml:space="preserve"> PAGEREF _Toc532575890 \h </w:instrText>
        </w:r>
        <w:r w:rsidR="00FD0E64">
          <w:rPr>
            <w:noProof/>
            <w:webHidden/>
          </w:rPr>
        </w:r>
        <w:r w:rsidR="00FD0E64">
          <w:rPr>
            <w:noProof/>
            <w:webHidden/>
          </w:rPr>
          <w:fldChar w:fldCharType="separate"/>
        </w:r>
        <w:r w:rsidR="002D5F6F">
          <w:rPr>
            <w:noProof/>
            <w:webHidden/>
          </w:rPr>
          <w:t>132</w:t>
        </w:r>
        <w:r w:rsidR="00FD0E64">
          <w:rPr>
            <w:noProof/>
            <w:webHidden/>
          </w:rPr>
          <w:fldChar w:fldCharType="end"/>
        </w:r>
      </w:hyperlink>
    </w:p>
    <w:p w14:paraId="69803A75" w14:textId="524E7B03" w:rsidR="00FD0E64" w:rsidRDefault="00746C7B">
      <w:pPr>
        <w:pStyle w:val="TOC1"/>
        <w:rPr>
          <w:rFonts w:asciiTheme="minorHAnsi" w:eastAsiaTheme="minorEastAsia" w:hAnsiTheme="minorHAnsi" w:cstheme="minorBidi"/>
          <w:noProof/>
          <w:sz w:val="22"/>
          <w:szCs w:val="28"/>
          <w:lang w:bidi="th-TH"/>
        </w:rPr>
      </w:pPr>
      <w:hyperlink w:anchor="_Toc532575891" w:history="1">
        <w:r w:rsidR="00FD0E64" w:rsidRPr="00AF5C33">
          <w:rPr>
            <w:rStyle w:val="Hyperlink"/>
            <w:noProof/>
          </w:rPr>
          <w:t>Discussion and Theoretical and Practical Implications</w:t>
        </w:r>
        <w:r w:rsidR="00FD0E64">
          <w:rPr>
            <w:noProof/>
            <w:webHidden/>
          </w:rPr>
          <w:tab/>
        </w:r>
        <w:r w:rsidR="00FD0E64">
          <w:rPr>
            <w:noProof/>
            <w:webHidden/>
          </w:rPr>
          <w:fldChar w:fldCharType="begin"/>
        </w:r>
        <w:r w:rsidR="00FD0E64">
          <w:rPr>
            <w:noProof/>
            <w:webHidden/>
          </w:rPr>
          <w:instrText xml:space="preserve"> PAGEREF _Toc532575891 \h </w:instrText>
        </w:r>
        <w:r w:rsidR="00FD0E64">
          <w:rPr>
            <w:noProof/>
            <w:webHidden/>
          </w:rPr>
        </w:r>
        <w:r w:rsidR="00FD0E64">
          <w:rPr>
            <w:noProof/>
            <w:webHidden/>
          </w:rPr>
          <w:fldChar w:fldCharType="separate"/>
        </w:r>
        <w:r w:rsidR="002D5F6F">
          <w:rPr>
            <w:noProof/>
            <w:webHidden/>
          </w:rPr>
          <w:t>132</w:t>
        </w:r>
        <w:r w:rsidR="00FD0E64">
          <w:rPr>
            <w:noProof/>
            <w:webHidden/>
          </w:rPr>
          <w:fldChar w:fldCharType="end"/>
        </w:r>
      </w:hyperlink>
    </w:p>
    <w:p w14:paraId="774F9515" w14:textId="7882D694" w:rsidR="00FD0E64" w:rsidRDefault="00746C7B">
      <w:pPr>
        <w:pStyle w:val="TOC2"/>
        <w:rPr>
          <w:rFonts w:asciiTheme="minorHAnsi" w:eastAsiaTheme="minorEastAsia" w:hAnsiTheme="minorHAnsi" w:cstheme="minorBidi"/>
          <w:noProof/>
          <w:sz w:val="22"/>
          <w:szCs w:val="28"/>
          <w:lang w:bidi="th-TH"/>
        </w:rPr>
      </w:pPr>
      <w:hyperlink w:anchor="_Toc532575892" w:history="1">
        <w:r w:rsidR="00FD0E64" w:rsidRPr="00AF5C33">
          <w:rPr>
            <w:rStyle w:val="Hyperlink"/>
            <w:noProof/>
          </w:rPr>
          <w:t>Findings for an Adapted TTF Theory</w:t>
        </w:r>
        <w:r w:rsidR="00FD0E64">
          <w:rPr>
            <w:noProof/>
            <w:webHidden/>
          </w:rPr>
          <w:tab/>
        </w:r>
        <w:r w:rsidR="00FD0E64">
          <w:rPr>
            <w:noProof/>
            <w:webHidden/>
          </w:rPr>
          <w:fldChar w:fldCharType="begin"/>
        </w:r>
        <w:r w:rsidR="00FD0E64">
          <w:rPr>
            <w:noProof/>
            <w:webHidden/>
          </w:rPr>
          <w:instrText xml:space="preserve"> PAGEREF _Toc532575892 \h </w:instrText>
        </w:r>
        <w:r w:rsidR="00FD0E64">
          <w:rPr>
            <w:noProof/>
            <w:webHidden/>
          </w:rPr>
        </w:r>
        <w:r w:rsidR="00FD0E64">
          <w:rPr>
            <w:noProof/>
            <w:webHidden/>
          </w:rPr>
          <w:fldChar w:fldCharType="separate"/>
        </w:r>
        <w:r w:rsidR="002D5F6F">
          <w:rPr>
            <w:noProof/>
            <w:webHidden/>
          </w:rPr>
          <w:t>134</w:t>
        </w:r>
        <w:r w:rsidR="00FD0E64">
          <w:rPr>
            <w:noProof/>
            <w:webHidden/>
          </w:rPr>
          <w:fldChar w:fldCharType="end"/>
        </w:r>
      </w:hyperlink>
    </w:p>
    <w:p w14:paraId="43174D20" w14:textId="259B3281" w:rsidR="00FD0E64" w:rsidRDefault="00746C7B">
      <w:pPr>
        <w:pStyle w:val="TOC3"/>
        <w:tabs>
          <w:tab w:val="right" w:leader="dot" w:pos="9350"/>
        </w:tabs>
        <w:rPr>
          <w:rFonts w:asciiTheme="minorHAnsi" w:hAnsiTheme="minorHAnsi" w:cstheme="minorBidi"/>
          <w:noProof/>
          <w:sz w:val="22"/>
          <w:szCs w:val="28"/>
          <w:lang w:bidi="th-TH"/>
        </w:rPr>
      </w:pPr>
      <w:hyperlink w:anchor="_Toc532575893" w:history="1">
        <w:r w:rsidR="00FD0E64" w:rsidRPr="00AF5C33">
          <w:rPr>
            <w:rStyle w:val="Hyperlink"/>
            <w:noProof/>
          </w:rPr>
          <w:t>Phase 0 – Prepare</w:t>
        </w:r>
        <w:r w:rsidR="00FD0E64">
          <w:rPr>
            <w:noProof/>
            <w:webHidden/>
          </w:rPr>
          <w:tab/>
        </w:r>
        <w:r w:rsidR="00FD0E64">
          <w:rPr>
            <w:noProof/>
            <w:webHidden/>
          </w:rPr>
          <w:fldChar w:fldCharType="begin"/>
        </w:r>
        <w:r w:rsidR="00FD0E64">
          <w:rPr>
            <w:noProof/>
            <w:webHidden/>
          </w:rPr>
          <w:instrText xml:space="preserve"> PAGEREF _Toc532575893 \h </w:instrText>
        </w:r>
        <w:r w:rsidR="00FD0E64">
          <w:rPr>
            <w:noProof/>
            <w:webHidden/>
          </w:rPr>
        </w:r>
        <w:r w:rsidR="00FD0E64">
          <w:rPr>
            <w:noProof/>
            <w:webHidden/>
          </w:rPr>
          <w:fldChar w:fldCharType="separate"/>
        </w:r>
        <w:r w:rsidR="002D5F6F">
          <w:rPr>
            <w:noProof/>
            <w:webHidden/>
          </w:rPr>
          <w:t>136</w:t>
        </w:r>
        <w:r w:rsidR="00FD0E64">
          <w:rPr>
            <w:noProof/>
            <w:webHidden/>
          </w:rPr>
          <w:fldChar w:fldCharType="end"/>
        </w:r>
      </w:hyperlink>
    </w:p>
    <w:p w14:paraId="6FF6A042" w14:textId="0A01EA0A" w:rsidR="00FD0E64" w:rsidRDefault="00746C7B">
      <w:pPr>
        <w:pStyle w:val="TOC3"/>
        <w:tabs>
          <w:tab w:val="right" w:leader="dot" w:pos="9350"/>
        </w:tabs>
        <w:rPr>
          <w:rFonts w:asciiTheme="minorHAnsi" w:hAnsiTheme="minorHAnsi" w:cstheme="minorBidi"/>
          <w:noProof/>
          <w:sz w:val="22"/>
          <w:szCs w:val="28"/>
          <w:lang w:bidi="th-TH"/>
        </w:rPr>
      </w:pPr>
      <w:hyperlink w:anchor="_Toc532575894" w:history="1">
        <w:r w:rsidR="00FD0E64" w:rsidRPr="00AF5C33">
          <w:rPr>
            <w:rStyle w:val="Hyperlink"/>
            <w:noProof/>
          </w:rPr>
          <w:t>Phase I - Assess</w:t>
        </w:r>
        <w:r w:rsidR="00FD0E64">
          <w:rPr>
            <w:noProof/>
            <w:webHidden/>
          </w:rPr>
          <w:tab/>
        </w:r>
        <w:r w:rsidR="00FD0E64">
          <w:rPr>
            <w:noProof/>
            <w:webHidden/>
          </w:rPr>
          <w:fldChar w:fldCharType="begin"/>
        </w:r>
        <w:r w:rsidR="00FD0E64">
          <w:rPr>
            <w:noProof/>
            <w:webHidden/>
          </w:rPr>
          <w:instrText xml:space="preserve"> PAGEREF _Toc532575894 \h </w:instrText>
        </w:r>
        <w:r w:rsidR="00FD0E64">
          <w:rPr>
            <w:noProof/>
            <w:webHidden/>
          </w:rPr>
        </w:r>
        <w:r w:rsidR="00FD0E64">
          <w:rPr>
            <w:noProof/>
            <w:webHidden/>
          </w:rPr>
          <w:fldChar w:fldCharType="separate"/>
        </w:r>
        <w:r w:rsidR="002D5F6F">
          <w:rPr>
            <w:noProof/>
            <w:webHidden/>
          </w:rPr>
          <w:t>137</w:t>
        </w:r>
        <w:r w:rsidR="00FD0E64">
          <w:rPr>
            <w:noProof/>
            <w:webHidden/>
          </w:rPr>
          <w:fldChar w:fldCharType="end"/>
        </w:r>
      </w:hyperlink>
    </w:p>
    <w:p w14:paraId="636F09CC" w14:textId="267E4A0B" w:rsidR="00FD0E64" w:rsidRDefault="00746C7B">
      <w:pPr>
        <w:pStyle w:val="TOC3"/>
        <w:tabs>
          <w:tab w:val="right" w:leader="dot" w:pos="9350"/>
        </w:tabs>
        <w:rPr>
          <w:rFonts w:asciiTheme="minorHAnsi" w:hAnsiTheme="minorHAnsi" w:cstheme="minorBidi"/>
          <w:noProof/>
          <w:sz w:val="22"/>
          <w:szCs w:val="28"/>
          <w:lang w:bidi="th-TH"/>
        </w:rPr>
      </w:pPr>
      <w:hyperlink w:anchor="_Toc532575895" w:history="1">
        <w:r w:rsidR="00FD0E64" w:rsidRPr="00AF5C33">
          <w:rPr>
            <w:rStyle w:val="Hyperlink"/>
            <w:noProof/>
          </w:rPr>
          <w:t>Phase II – Deploy</w:t>
        </w:r>
        <w:r w:rsidR="00FD0E64">
          <w:rPr>
            <w:noProof/>
            <w:webHidden/>
          </w:rPr>
          <w:tab/>
        </w:r>
        <w:r w:rsidR="00FD0E64">
          <w:rPr>
            <w:noProof/>
            <w:webHidden/>
          </w:rPr>
          <w:fldChar w:fldCharType="begin"/>
        </w:r>
        <w:r w:rsidR="00FD0E64">
          <w:rPr>
            <w:noProof/>
            <w:webHidden/>
          </w:rPr>
          <w:instrText xml:space="preserve"> PAGEREF _Toc532575895 \h </w:instrText>
        </w:r>
        <w:r w:rsidR="00FD0E64">
          <w:rPr>
            <w:noProof/>
            <w:webHidden/>
          </w:rPr>
        </w:r>
        <w:r w:rsidR="00FD0E64">
          <w:rPr>
            <w:noProof/>
            <w:webHidden/>
          </w:rPr>
          <w:fldChar w:fldCharType="separate"/>
        </w:r>
        <w:r w:rsidR="002D5F6F">
          <w:rPr>
            <w:noProof/>
            <w:webHidden/>
          </w:rPr>
          <w:t>137</w:t>
        </w:r>
        <w:r w:rsidR="00FD0E64">
          <w:rPr>
            <w:noProof/>
            <w:webHidden/>
          </w:rPr>
          <w:fldChar w:fldCharType="end"/>
        </w:r>
      </w:hyperlink>
    </w:p>
    <w:p w14:paraId="35D7C0D6" w14:textId="169FBDB4" w:rsidR="00FD0E64" w:rsidRDefault="00746C7B">
      <w:pPr>
        <w:pStyle w:val="TOC3"/>
        <w:tabs>
          <w:tab w:val="right" w:leader="dot" w:pos="9350"/>
        </w:tabs>
        <w:rPr>
          <w:rFonts w:asciiTheme="minorHAnsi" w:hAnsiTheme="minorHAnsi" w:cstheme="minorBidi"/>
          <w:noProof/>
          <w:sz w:val="22"/>
          <w:szCs w:val="28"/>
          <w:lang w:bidi="th-TH"/>
        </w:rPr>
      </w:pPr>
      <w:hyperlink w:anchor="_Toc532575896" w:history="1">
        <w:r w:rsidR="00FD0E64" w:rsidRPr="00AF5C33">
          <w:rPr>
            <w:rStyle w:val="Hyperlink"/>
            <w:noProof/>
          </w:rPr>
          <w:t>Phase III – Execute</w:t>
        </w:r>
        <w:r w:rsidR="00FD0E64">
          <w:rPr>
            <w:noProof/>
            <w:webHidden/>
          </w:rPr>
          <w:tab/>
        </w:r>
        <w:r w:rsidR="00FD0E64">
          <w:rPr>
            <w:noProof/>
            <w:webHidden/>
          </w:rPr>
          <w:fldChar w:fldCharType="begin"/>
        </w:r>
        <w:r w:rsidR="00FD0E64">
          <w:rPr>
            <w:noProof/>
            <w:webHidden/>
          </w:rPr>
          <w:instrText xml:space="preserve"> PAGEREF _Toc532575896 \h </w:instrText>
        </w:r>
        <w:r w:rsidR="00FD0E64">
          <w:rPr>
            <w:noProof/>
            <w:webHidden/>
          </w:rPr>
        </w:r>
        <w:r w:rsidR="00FD0E64">
          <w:rPr>
            <w:noProof/>
            <w:webHidden/>
          </w:rPr>
          <w:fldChar w:fldCharType="separate"/>
        </w:r>
        <w:r w:rsidR="002D5F6F">
          <w:rPr>
            <w:noProof/>
            <w:webHidden/>
          </w:rPr>
          <w:t>137</w:t>
        </w:r>
        <w:r w:rsidR="00FD0E64">
          <w:rPr>
            <w:noProof/>
            <w:webHidden/>
          </w:rPr>
          <w:fldChar w:fldCharType="end"/>
        </w:r>
      </w:hyperlink>
    </w:p>
    <w:p w14:paraId="310D9089" w14:textId="5B4D0233" w:rsidR="00FD0E64" w:rsidRDefault="00746C7B">
      <w:pPr>
        <w:pStyle w:val="TOC3"/>
        <w:tabs>
          <w:tab w:val="right" w:leader="dot" w:pos="9350"/>
        </w:tabs>
        <w:rPr>
          <w:rFonts w:asciiTheme="minorHAnsi" w:hAnsiTheme="minorHAnsi" w:cstheme="minorBidi"/>
          <w:noProof/>
          <w:sz w:val="22"/>
          <w:szCs w:val="28"/>
          <w:lang w:bidi="th-TH"/>
        </w:rPr>
      </w:pPr>
      <w:hyperlink w:anchor="_Toc532575897" w:history="1">
        <w:r w:rsidR="00FD0E64" w:rsidRPr="00AF5C33">
          <w:rPr>
            <w:rStyle w:val="Hyperlink"/>
            <w:noProof/>
          </w:rPr>
          <w:t>Phase IV – Transition</w:t>
        </w:r>
        <w:r w:rsidR="00FD0E64">
          <w:rPr>
            <w:noProof/>
            <w:webHidden/>
          </w:rPr>
          <w:tab/>
        </w:r>
        <w:r w:rsidR="00FD0E64">
          <w:rPr>
            <w:noProof/>
            <w:webHidden/>
          </w:rPr>
          <w:fldChar w:fldCharType="begin"/>
        </w:r>
        <w:r w:rsidR="00FD0E64">
          <w:rPr>
            <w:noProof/>
            <w:webHidden/>
          </w:rPr>
          <w:instrText xml:space="preserve"> PAGEREF _Toc532575897 \h </w:instrText>
        </w:r>
        <w:r w:rsidR="00FD0E64">
          <w:rPr>
            <w:noProof/>
            <w:webHidden/>
          </w:rPr>
        </w:r>
        <w:r w:rsidR="00FD0E64">
          <w:rPr>
            <w:noProof/>
            <w:webHidden/>
          </w:rPr>
          <w:fldChar w:fldCharType="separate"/>
        </w:r>
        <w:r w:rsidR="002D5F6F">
          <w:rPr>
            <w:noProof/>
            <w:webHidden/>
          </w:rPr>
          <w:t>138</w:t>
        </w:r>
        <w:r w:rsidR="00FD0E64">
          <w:rPr>
            <w:noProof/>
            <w:webHidden/>
          </w:rPr>
          <w:fldChar w:fldCharType="end"/>
        </w:r>
      </w:hyperlink>
    </w:p>
    <w:p w14:paraId="706E937C" w14:textId="096203BA" w:rsidR="00FD0E64" w:rsidRDefault="00746C7B">
      <w:pPr>
        <w:pStyle w:val="TOC3"/>
        <w:tabs>
          <w:tab w:val="right" w:leader="dot" w:pos="9350"/>
        </w:tabs>
        <w:rPr>
          <w:rFonts w:asciiTheme="minorHAnsi" w:hAnsiTheme="minorHAnsi" w:cstheme="minorBidi"/>
          <w:noProof/>
          <w:sz w:val="22"/>
          <w:szCs w:val="28"/>
          <w:lang w:bidi="th-TH"/>
        </w:rPr>
      </w:pPr>
      <w:hyperlink w:anchor="_Toc532575898" w:history="1">
        <w:r w:rsidR="00FD0E64" w:rsidRPr="00AF5C33">
          <w:rPr>
            <w:rStyle w:val="Hyperlink"/>
            <w:noProof/>
          </w:rPr>
          <w:t>Phase V – Redeploy</w:t>
        </w:r>
        <w:r w:rsidR="00FD0E64">
          <w:rPr>
            <w:noProof/>
            <w:webHidden/>
          </w:rPr>
          <w:tab/>
        </w:r>
        <w:r w:rsidR="00FD0E64">
          <w:rPr>
            <w:noProof/>
            <w:webHidden/>
          </w:rPr>
          <w:fldChar w:fldCharType="begin"/>
        </w:r>
        <w:r w:rsidR="00FD0E64">
          <w:rPr>
            <w:noProof/>
            <w:webHidden/>
          </w:rPr>
          <w:instrText xml:space="preserve"> PAGEREF _Toc532575898 \h </w:instrText>
        </w:r>
        <w:r w:rsidR="00FD0E64">
          <w:rPr>
            <w:noProof/>
            <w:webHidden/>
          </w:rPr>
        </w:r>
        <w:r w:rsidR="00FD0E64">
          <w:rPr>
            <w:noProof/>
            <w:webHidden/>
          </w:rPr>
          <w:fldChar w:fldCharType="separate"/>
        </w:r>
        <w:r w:rsidR="002D5F6F">
          <w:rPr>
            <w:noProof/>
            <w:webHidden/>
          </w:rPr>
          <w:t>138</w:t>
        </w:r>
        <w:r w:rsidR="00FD0E64">
          <w:rPr>
            <w:noProof/>
            <w:webHidden/>
          </w:rPr>
          <w:fldChar w:fldCharType="end"/>
        </w:r>
      </w:hyperlink>
    </w:p>
    <w:p w14:paraId="5D1CF355" w14:textId="5B2F8267" w:rsidR="00FD0E64" w:rsidRDefault="00746C7B">
      <w:pPr>
        <w:pStyle w:val="TOC2"/>
        <w:rPr>
          <w:rFonts w:asciiTheme="minorHAnsi" w:eastAsiaTheme="minorEastAsia" w:hAnsiTheme="minorHAnsi" w:cstheme="minorBidi"/>
          <w:noProof/>
          <w:sz w:val="22"/>
          <w:szCs w:val="28"/>
          <w:lang w:bidi="th-TH"/>
        </w:rPr>
      </w:pPr>
      <w:hyperlink w:anchor="_Toc532575899" w:history="1">
        <w:r w:rsidR="00FD0E64" w:rsidRPr="00AF5C33">
          <w:rPr>
            <w:rStyle w:val="Hyperlink"/>
            <w:noProof/>
          </w:rPr>
          <w:t>Theoretical Fit and Recommended Enhancements</w:t>
        </w:r>
        <w:r w:rsidR="00FD0E64">
          <w:rPr>
            <w:noProof/>
            <w:webHidden/>
          </w:rPr>
          <w:tab/>
        </w:r>
        <w:r w:rsidR="00FD0E64">
          <w:rPr>
            <w:noProof/>
            <w:webHidden/>
          </w:rPr>
          <w:fldChar w:fldCharType="begin"/>
        </w:r>
        <w:r w:rsidR="00FD0E64">
          <w:rPr>
            <w:noProof/>
            <w:webHidden/>
          </w:rPr>
          <w:instrText xml:space="preserve"> PAGEREF _Toc532575899 \h </w:instrText>
        </w:r>
        <w:r w:rsidR="00FD0E64">
          <w:rPr>
            <w:noProof/>
            <w:webHidden/>
          </w:rPr>
        </w:r>
        <w:r w:rsidR="00FD0E64">
          <w:rPr>
            <w:noProof/>
            <w:webHidden/>
          </w:rPr>
          <w:fldChar w:fldCharType="separate"/>
        </w:r>
        <w:r w:rsidR="002D5F6F">
          <w:rPr>
            <w:noProof/>
            <w:webHidden/>
          </w:rPr>
          <w:t>147</w:t>
        </w:r>
        <w:r w:rsidR="00FD0E64">
          <w:rPr>
            <w:noProof/>
            <w:webHidden/>
          </w:rPr>
          <w:fldChar w:fldCharType="end"/>
        </w:r>
      </w:hyperlink>
    </w:p>
    <w:p w14:paraId="3AAFE450" w14:textId="1FACEF36" w:rsidR="00FD0E64" w:rsidRDefault="00746C7B">
      <w:pPr>
        <w:pStyle w:val="TOC2"/>
        <w:rPr>
          <w:rFonts w:asciiTheme="minorHAnsi" w:eastAsiaTheme="minorEastAsia" w:hAnsiTheme="minorHAnsi" w:cstheme="minorBidi"/>
          <w:noProof/>
          <w:sz w:val="22"/>
          <w:szCs w:val="28"/>
          <w:lang w:bidi="th-TH"/>
        </w:rPr>
      </w:pPr>
      <w:hyperlink w:anchor="_Toc532575900" w:history="1">
        <w:r w:rsidR="00FD0E64" w:rsidRPr="00AF5C33">
          <w:rPr>
            <w:rStyle w:val="Hyperlink"/>
            <w:noProof/>
          </w:rPr>
          <w:t>Research Summary and Practical Implications</w:t>
        </w:r>
        <w:r w:rsidR="00FD0E64">
          <w:rPr>
            <w:noProof/>
            <w:webHidden/>
          </w:rPr>
          <w:tab/>
        </w:r>
        <w:r w:rsidR="00FD0E64">
          <w:rPr>
            <w:noProof/>
            <w:webHidden/>
          </w:rPr>
          <w:fldChar w:fldCharType="begin"/>
        </w:r>
        <w:r w:rsidR="00FD0E64">
          <w:rPr>
            <w:noProof/>
            <w:webHidden/>
          </w:rPr>
          <w:instrText xml:space="preserve"> PAGEREF _Toc532575900 \h </w:instrText>
        </w:r>
        <w:r w:rsidR="00FD0E64">
          <w:rPr>
            <w:noProof/>
            <w:webHidden/>
          </w:rPr>
        </w:r>
        <w:r w:rsidR="00FD0E64">
          <w:rPr>
            <w:noProof/>
            <w:webHidden/>
          </w:rPr>
          <w:fldChar w:fldCharType="separate"/>
        </w:r>
        <w:r w:rsidR="002D5F6F">
          <w:rPr>
            <w:noProof/>
            <w:webHidden/>
          </w:rPr>
          <w:t>150</w:t>
        </w:r>
        <w:r w:rsidR="00FD0E64">
          <w:rPr>
            <w:noProof/>
            <w:webHidden/>
          </w:rPr>
          <w:fldChar w:fldCharType="end"/>
        </w:r>
      </w:hyperlink>
    </w:p>
    <w:p w14:paraId="08D6A223" w14:textId="6113F02C" w:rsidR="00FD0E64" w:rsidRDefault="00746C7B">
      <w:pPr>
        <w:pStyle w:val="TOC1"/>
        <w:rPr>
          <w:rFonts w:asciiTheme="minorHAnsi" w:eastAsiaTheme="minorEastAsia" w:hAnsiTheme="minorHAnsi" w:cstheme="minorBidi"/>
          <w:noProof/>
          <w:sz w:val="22"/>
          <w:szCs w:val="28"/>
          <w:lang w:bidi="th-TH"/>
        </w:rPr>
      </w:pPr>
      <w:hyperlink w:anchor="_Toc532575901" w:history="1">
        <w:r w:rsidR="00FD0E64" w:rsidRPr="00AF5C33">
          <w:rPr>
            <w:rStyle w:val="Hyperlink"/>
            <w:noProof/>
          </w:rPr>
          <w:t>REFERENCES</w:t>
        </w:r>
        <w:r w:rsidR="00FD0E64">
          <w:rPr>
            <w:noProof/>
            <w:webHidden/>
          </w:rPr>
          <w:tab/>
        </w:r>
        <w:r w:rsidR="00FD0E64">
          <w:rPr>
            <w:noProof/>
            <w:webHidden/>
          </w:rPr>
          <w:fldChar w:fldCharType="begin"/>
        </w:r>
        <w:r w:rsidR="00FD0E64">
          <w:rPr>
            <w:noProof/>
            <w:webHidden/>
          </w:rPr>
          <w:instrText xml:space="preserve"> PAGEREF _Toc532575901 \h </w:instrText>
        </w:r>
        <w:r w:rsidR="00FD0E64">
          <w:rPr>
            <w:noProof/>
            <w:webHidden/>
          </w:rPr>
        </w:r>
        <w:r w:rsidR="00FD0E64">
          <w:rPr>
            <w:noProof/>
            <w:webHidden/>
          </w:rPr>
          <w:fldChar w:fldCharType="separate"/>
        </w:r>
        <w:r w:rsidR="002D5F6F">
          <w:rPr>
            <w:noProof/>
            <w:webHidden/>
          </w:rPr>
          <w:t>155</w:t>
        </w:r>
        <w:r w:rsidR="00FD0E64">
          <w:rPr>
            <w:noProof/>
            <w:webHidden/>
          </w:rPr>
          <w:fldChar w:fldCharType="end"/>
        </w:r>
      </w:hyperlink>
    </w:p>
    <w:p w14:paraId="5D0CD4EB" w14:textId="53E94729" w:rsidR="00A82C6E" w:rsidRPr="009C2452" w:rsidRDefault="00A82C6E" w:rsidP="00D522D8">
      <w:r w:rsidRPr="009C2452">
        <w:fldChar w:fldCharType="end"/>
      </w:r>
    </w:p>
    <w:p w14:paraId="50512D69" w14:textId="47FA2459" w:rsidR="00A82C6E" w:rsidRPr="009C2452" w:rsidRDefault="00A82C6E" w:rsidP="00F9411B">
      <w:pPr>
        <w:pStyle w:val="Heading1"/>
      </w:pPr>
      <w:r w:rsidRPr="009C2452">
        <w:br w:type="page"/>
      </w:r>
    </w:p>
    <w:p w14:paraId="62513376" w14:textId="59F52190" w:rsidR="00D06F9D" w:rsidRPr="009C2452" w:rsidRDefault="00D06F9D" w:rsidP="00D06F9D">
      <w:pPr>
        <w:ind w:firstLine="0"/>
        <w:rPr>
          <w:b/>
        </w:rPr>
      </w:pPr>
      <w:r w:rsidRPr="009C2452">
        <w:rPr>
          <w:b/>
        </w:rPr>
        <w:lastRenderedPageBreak/>
        <w:t>List of Tables and Figures</w:t>
      </w:r>
    </w:p>
    <w:p w14:paraId="53F58D0F" w14:textId="1FB4F9C5" w:rsidR="00FD0E64" w:rsidRDefault="00400F00">
      <w:pPr>
        <w:pStyle w:val="TableofFigures"/>
        <w:rPr>
          <w:rFonts w:asciiTheme="minorHAnsi" w:hAnsiTheme="minorHAnsi" w:cstheme="minorBidi"/>
          <w:iCs w:val="0"/>
          <w:noProof/>
          <w:sz w:val="22"/>
          <w:szCs w:val="28"/>
          <w:lang w:bidi="th-TH"/>
        </w:rPr>
      </w:pPr>
      <w:r w:rsidRPr="009C2452">
        <w:rPr>
          <w:szCs w:val="24"/>
        </w:rPr>
        <w:fldChar w:fldCharType="begin"/>
      </w:r>
      <w:r w:rsidRPr="009C2452">
        <w:rPr>
          <w:szCs w:val="24"/>
        </w:rPr>
        <w:instrText xml:space="preserve"> TOC \h \z \t "Figure" \c </w:instrText>
      </w:r>
      <w:r w:rsidRPr="009C2452">
        <w:rPr>
          <w:szCs w:val="24"/>
        </w:rPr>
        <w:fldChar w:fldCharType="separate"/>
      </w:r>
      <w:hyperlink w:anchor="_Toc532575902" w:history="1">
        <w:r w:rsidR="00FD0E64" w:rsidRPr="007435D6">
          <w:rPr>
            <w:rStyle w:val="Hyperlink"/>
            <w:noProof/>
          </w:rPr>
          <w:t>Figure 2.1: Process Support Level</w:t>
        </w:r>
        <w:r w:rsidR="00FD0E64">
          <w:rPr>
            <w:noProof/>
            <w:webHidden/>
          </w:rPr>
          <w:tab/>
        </w:r>
        <w:r w:rsidR="00FD0E64">
          <w:rPr>
            <w:noProof/>
            <w:webHidden/>
          </w:rPr>
          <w:fldChar w:fldCharType="begin"/>
        </w:r>
        <w:r w:rsidR="00FD0E64">
          <w:rPr>
            <w:noProof/>
            <w:webHidden/>
          </w:rPr>
          <w:instrText xml:space="preserve"> PAGEREF _Toc532575902 \h </w:instrText>
        </w:r>
        <w:r w:rsidR="00FD0E64">
          <w:rPr>
            <w:noProof/>
            <w:webHidden/>
          </w:rPr>
        </w:r>
        <w:r w:rsidR="00FD0E64">
          <w:rPr>
            <w:noProof/>
            <w:webHidden/>
          </w:rPr>
          <w:fldChar w:fldCharType="separate"/>
        </w:r>
        <w:r w:rsidR="002D5F6F">
          <w:rPr>
            <w:noProof/>
            <w:webHidden/>
          </w:rPr>
          <w:t>18</w:t>
        </w:r>
        <w:r w:rsidR="00FD0E64">
          <w:rPr>
            <w:noProof/>
            <w:webHidden/>
          </w:rPr>
          <w:fldChar w:fldCharType="end"/>
        </w:r>
      </w:hyperlink>
    </w:p>
    <w:p w14:paraId="0E315F41" w14:textId="403561A5" w:rsidR="00FD0E64" w:rsidRDefault="00746C7B">
      <w:pPr>
        <w:pStyle w:val="TableofFigures"/>
        <w:rPr>
          <w:rFonts w:asciiTheme="minorHAnsi" w:hAnsiTheme="minorHAnsi" w:cstheme="minorBidi"/>
          <w:iCs w:val="0"/>
          <w:noProof/>
          <w:sz w:val="22"/>
          <w:szCs w:val="28"/>
          <w:lang w:bidi="th-TH"/>
        </w:rPr>
      </w:pPr>
      <w:hyperlink w:anchor="_Toc532575903" w:history="1">
        <w:r w:rsidR="00FD0E64" w:rsidRPr="007435D6">
          <w:rPr>
            <w:rStyle w:val="Hyperlink"/>
            <w:noProof/>
          </w:rPr>
          <w:t>Table 2.1 Process Support Levels– von Clausewitz and MNF SOP</w:t>
        </w:r>
        <w:r w:rsidR="00FD0E64">
          <w:rPr>
            <w:noProof/>
            <w:webHidden/>
          </w:rPr>
          <w:tab/>
        </w:r>
        <w:r w:rsidR="00FD0E64">
          <w:rPr>
            <w:noProof/>
            <w:webHidden/>
          </w:rPr>
          <w:fldChar w:fldCharType="begin"/>
        </w:r>
        <w:r w:rsidR="00FD0E64">
          <w:rPr>
            <w:noProof/>
            <w:webHidden/>
          </w:rPr>
          <w:instrText xml:space="preserve"> PAGEREF _Toc532575903 \h </w:instrText>
        </w:r>
        <w:r w:rsidR="00FD0E64">
          <w:rPr>
            <w:noProof/>
            <w:webHidden/>
          </w:rPr>
        </w:r>
        <w:r w:rsidR="00FD0E64">
          <w:rPr>
            <w:noProof/>
            <w:webHidden/>
          </w:rPr>
          <w:fldChar w:fldCharType="separate"/>
        </w:r>
        <w:r w:rsidR="002D5F6F">
          <w:rPr>
            <w:noProof/>
            <w:webHidden/>
          </w:rPr>
          <w:t>19</w:t>
        </w:r>
        <w:r w:rsidR="00FD0E64">
          <w:rPr>
            <w:noProof/>
            <w:webHidden/>
          </w:rPr>
          <w:fldChar w:fldCharType="end"/>
        </w:r>
      </w:hyperlink>
    </w:p>
    <w:p w14:paraId="171FFC2F" w14:textId="22256FEA" w:rsidR="00FD0E64" w:rsidRDefault="00746C7B">
      <w:pPr>
        <w:pStyle w:val="TableofFigures"/>
        <w:rPr>
          <w:rFonts w:asciiTheme="minorHAnsi" w:hAnsiTheme="minorHAnsi" w:cstheme="minorBidi"/>
          <w:iCs w:val="0"/>
          <w:noProof/>
          <w:sz w:val="22"/>
          <w:szCs w:val="28"/>
          <w:lang w:bidi="th-TH"/>
        </w:rPr>
      </w:pPr>
      <w:hyperlink w:anchor="_Toc532575904" w:history="1">
        <w:r w:rsidR="00FD0E64" w:rsidRPr="007435D6">
          <w:rPr>
            <w:rStyle w:val="Hyperlink"/>
            <w:noProof/>
          </w:rPr>
          <w:t>Figure 1.2 Joint Staff Organization</w:t>
        </w:r>
        <w:r w:rsidR="00FD0E64">
          <w:rPr>
            <w:noProof/>
            <w:webHidden/>
          </w:rPr>
          <w:tab/>
        </w:r>
        <w:r w:rsidR="00FD0E64">
          <w:rPr>
            <w:noProof/>
            <w:webHidden/>
          </w:rPr>
          <w:fldChar w:fldCharType="begin"/>
        </w:r>
        <w:r w:rsidR="00FD0E64">
          <w:rPr>
            <w:noProof/>
            <w:webHidden/>
          </w:rPr>
          <w:instrText xml:space="preserve"> PAGEREF _Toc532575904 \h </w:instrText>
        </w:r>
        <w:r w:rsidR="00FD0E64">
          <w:rPr>
            <w:noProof/>
            <w:webHidden/>
          </w:rPr>
        </w:r>
        <w:r w:rsidR="00FD0E64">
          <w:rPr>
            <w:noProof/>
            <w:webHidden/>
          </w:rPr>
          <w:fldChar w:fldCharType="separate"/>
        </w:r>
        <w:r w:rsidR="002D5F6F">
          <w:rPr>
            <w:noProof/>
            <w:webHidden/>
          </w:rPr>
          <w:t>21</w:t>
        </w:r>
        <w:r w:rsidR="00FD0E64">
          <w:rPr>
            <w:noProof/>
            <w:webHidden/>
          </w:rPr>
          <w:fldChar w:fldCharType="end"/>
        </w:r>
      </w:hyperlink>
    </w:p>
    <w:p w14:paraId="411A5A0F" w14:textId="19894A49" w:rsidR="00FD0E64" w:rsidRDefault="00746C7B">
      <w:pPr>
        <w:pStyle w:val="TableofFigures"/>
        <w:rPr>
          <w:rFonts w:asciiTheme="minorHAnsi" w:hAnsiTheme="minorHAnsi" w:cstheme="minorBidi"/>
          <w:iCs w:val="0"/>
          <w:noProof/>
          <w:sz w:val="22"/>
          <w:szCs w:val="28"/>
          <w:lang w:bidi="th-TH"/>
        </w:rPr>
      </w:pPr>
      <w:hyperlink w:anchor="_Toc532575905" w:history="1">
        <w:r w:rsidR="00FD0E64" w:rsidRPr="007435D6">
          <w:rPr>
            <w:rStyle w:val="Hyperlink"/>
            <w:noProof/>
          </w:rPr>
          <w:t>Table 2.2: Military Command Staffs</w:t>
        </w:r>
        <w:r w:rsidR="00FD0E64">
          <w:rPr>
            <w:noProof/>
            <w:webHidden/>
          </w:rPr>
          <w:tab/>
        </w:r>
        <w:r w:rsidR="00FD0E64">
          <w:rPr>
            <w:noProof/>
            <w:webHidden/>
          </w:rPr>
          <w:fldChar w:fldCharType="begin"/>
        </w:r>
        <w:r w:rsidR="00FD0E64">
          <w:rPr>
            <w:noProof/>
            <w:webHidden/>
          </w:rPr>
          <w:instrText xml:space="preserve"> PAGEREF _Toc532575905 \h </w:instrText>
        </w:r>
        <w:r w:rsidR="00FD0E64">
          <w:rPr>
            <w:noProof/>
            <w:webHidden/>
          </w:rPr>
        </w:r>
        <w:r w:rsidR="00FD0E64">
          <w:rPr>
            <w:noProof/>
            <w:webHidden/>
          </w:rPr>
          <w:fldChar w:fldCharType="separate"/>
        </w:r>
        <w:r w:rsidR="002D5F6F">
          <w:rPr>
            <w:noProof/>
            <w:webHidden/>
          </w:rPr>
          <w:t>22</w:t>
        </w:r>
        <w:r w:rsidR="00FD0E64">
          <w:rPr>
            <w:noProof/>
            <w:webHidden/>
          </w:rPr>
          <w:fldChar w:fldCharType="end"/>
        </w:r>
      </w:hyperlink>
    </w:p>
    <w:p w14:paraId="2AFDDA20" w14:textId="5A258D34" w:rsidR="00FD0E64" w:rsidRDefault="00746C7B">
      <w:pPr>
        <w:pStyle w:val="TableofFigures"/>
        <w:rPr>
          <w:rFonts w:asciiTheme="minorHAnsi" w:hAnsiTheme="minorHAnsi" w:cstheme="minorBidi"/>
          <w:iCs w:val="0"/>
          <w:noProof/>
          <w:sz w:val="22"/>
          <w:szCs w:val="28"/>
          <w:lang w:bidi="th-TH"/>
        </w:rPr>
      </w:pPr>
      <w:hyperlink w:anchor="_Toc532575906" w:history="1">
        <w:r w:rsidR="00FD0E64" w:rsidRPr="007435D6">
          <w:rPr>
            <w:rStyle w:val="Hyperlink"/>
            <w:noProof/>
          </w:rPr>
          <w:t>Table 2.3: Expected Relationships for Task-Technology Fit Theory</w:t>
        </w:r>
        <w:r w:rsidR="00FD0E64">
          <w:rPr>
            <w:noProof/>
            <w:webHidden/>
          </w:rPr>
          <w:tab/>
        </w:r>
        <w:r w:rsidR="00FD0E64">
          <w:rPr>
            <w:noProof/>
            <w:webHidden/>
          </w:rPr>
          <w:fldChar w:fldCharType="begin"/>
        </w:r>
        <w:r w:rsidR="00FD0E64">
          <w:rPr>
            <w:noProof/>
            <w:webHidden/>
          </w:rPr>
          <w:instrText xml:space="preserve"> PAGEREF _Toc532575906 \h </w:instrText>
        </w:r>
        <w:r w:rsidR="00FD0E64">
          <w:rPr>
            <w:noProof/>
            <w:webHidden/>
          </w:rPr>
        </w:r>
        <w:r w:rsidR="00FD0E64">
          <w:rPr>
            <w:noProof/>
            <w:webHidden/>
          </w:rPr>
          <w:fldChar w:fldCharType="separate"/>
        </w:r>
        <w:r w:rsidR="002D5F6F">
          <w:rPr>
            <w:noProof/>
            <w:webHidden/>
          </w:rPr>
          <w:t>38</w:t>
        </w:r>
        <w:r w:rsidR="00FD0E64">
          <w:rPr>
            <w:noProof/>
            <w:webHidden/>
          </w:rPr>
          <w:fldChar w:fldCharType="end"/>
        </w:r>
      </w:hyperlink>
    </w:p>
    <w:p w14:paraId="67A5CDF2" w14:textId="6C437758" w:rsidR="00FD0E64" w:rsidRDefault="00746C7B">
      <w:pPr>
        <w:pStyle w:val="TableofFigures"/>
        <w:rPr>
          <w:rFonts w:asciiTheme="minorHAnsi" w:hAnsiTheme="minorHAnsi" w:cstheme="minorBidi"/>
          <w:iCs w:val="0"/>
          <w:noProof/>
          <w:sz w:val="22"/>
          <w:szCs w:val="28"/>
          <w:lang w:bidi="th-TH"/>
        </w:rPr>
      </w:pPr>
      <w:hyperlink w:anchor="_Toc532575907" w:history="1">
        <w:r w:rsidR="00FD0E64" w:rsidRPr="007435D6">
          <w:rPr>
            <w:rStyle w:val="Hyperlink"/>
            <w:noProof/>
          </w:rPr>
          <w:t>Table 2.4 Cross-Walk of Technology Dimensions to Data Type for HA/DR responses</w:t>
        </w:r>
        <w:r w:rsidR="00FD0E64">
          <w:rPr>
            <w:noProof/>
            <w:webHidden/>
          </w:rPr>
          <w:tab/>
        </w:r>
        <w:r w:rsidR="00FD0E64">
          <w:rPr>
            <w:noProof/>
            <w:webHidden/>
          </w:rPr>
          <w:fldChar w:fldCharType="begin"/>
        </w:r>
        <w:r w:rsidR="00FD0E64">
          <w:rPr>
            <w:noProof/>
            <w:webHidden/>
          </w:rPr>
          <w:instrText xml:space="preserve"> PAGEREF _Toc532575907 \h </w:instrText>
        </w:r>
        <w:r w:rsidR="00FD0E64">
          <w:rPr>
            <w:noProof/>
            <w:webHidden/>
          </w:rPr>
        </w:r>
        <w:r w:rsidR="00FD0E64">
          <w:rPr>
            <w:noProof/>
            <w:webHidden/>
          </w:rPr>
          <w:fldChar w:fldCharType="separate"/>
        </w:r>
        <w:r w:rsidR="002D5F6F">
          <w:rPr>
            <w:noProof/>
            <w:webHidden/>
          </w:rPr>
          <w:t>43</w:t>
        </w:r>
        <w:r w:rsidR="00FD0E64">
          <w:rPr>
            <w:noProof/>
            <w:webHidden/>
          </w:rPr>
          <w:fldChar w:fldCharType="end"/>
        </w:r>
      </w:hyperlink>
    </w:p>
    <w:p w14:paraId="5EDAB253" w14:textId="159C9258" w:rsidR="00FD0E64" w:rsidRDefault="00746C7B">
      <w:pPr>
        <w:pStyle w:val="TableofFigures"/>
        <w:rPr>
          <w:rFonts w:asciiTheme="minorHAnsi" w:hAnsiTheme="minorHAnsi" w:cstheme="minorBidi"/>
          <w:iCs w:val="0"/>
          <w:noProof/>
          <w:sz w:val="22"/>
          <w:szCs w:val="28"/>
          <w:lang w:bidi="th-TH"/>
        </w:rPr>
      </w:pPr>
      <w:hyperlink w:anchor="_Toc532575908" w:history="1">
        <w:r w:rsidR="00FD0E64" w:rsidRPr="007435D6">
          <w:rPr>
            <w:rStyle w:val="Hyperlink"/>
            <w:noProof/>
          </w:rPr>
          <w:t>Table 2.5: Expected Relat</w:t>
        </w:r>
        <w:bookmarkStart w:id="0" w:name="_GoBack"/>
        <w:bookmarkEnd w:id="0"/>
        <w:r w:rsidR="00FD0E64" w:rsidRPr="007435D6">
          <w:rPr>
            <w:rStyle w:val="Hyperlink"/>
            <w:noProof/>
          </w:rPr>
          <w:t>ionships for HA/DR Tasks by Phase &amp; Data Sharing Technology</w:t>
        </w:r>
        <w:r w:rsidR="00FD0E64">
          <w:rPr>
            <w:noProof/>
            <w:webHidden/>
          </w:rPr>
          <w:tab/>
        </w:r>
        <w:r w:rsidR="00FD0E64">
          <w:rPr>
            <w:noProof/>
            <w:webHidden/>
          </w:rPr>
          <w:fldChar w:fldCharType="begin"/>
        </w:r>
        <w:r w:rsidR="00FD0E64">
          <w:rPr>
            <w:noProof/>
            <w:webHidden/>
          </w:rPr>
          <w:instrText xml:space="preserve"> PAGEREF _Toc532575908 \h </w:instrText>
        </w:r>
        <w:r w:rsidR="00FD0E64">
          <w:rPr>
            <w:noProof/>
            <w:webHidden/>
          </w:rPr>
        </w:r>
        <w:r w:rsidR="00FD0E64">
          <w:rPr>
            <w:noProof/>
            <w:webHidden/>
          </w:rPr>
          <w:fldChar w:fldCharType="separate"/>
        </w:r>
        <w:r w:rsidR="002D5F6F">
          <w:rPr>
            <w:noProof/>
            <w:webHidden/>
          </w:rPr>
          <w:t>44</w:t>
        </w:r>
        <w:r w:rsidR="00FD0E64">
          <w:rPr>
            <w:noProof/>
            <w:webHidden/>
          </w:rPr>
          <w:fldChar w:fldCharType="end"/>
        </w:r>
      </w:hyperlink>
    </w:p>
    <w:p w14:paraId="06F80C32" w14:textId="53762EA4" w:rsidR="00FD0E64" w:rsidRDefault="00746C7B">
      <w:pPr>
        <w:pStyle w:val="TableofFigures"/>
        <w:rPr>
          <w:rFonts w:asciiTheme="minorHAnsi" w:hAnsiTheme="minorHAnsi" w:cstheme="minorBidi"/>
          <w:iCs w:val="0"/>
          <w:noProof/>
          <w:sz w:val="22"/>
          <w:szCs w:val="28"/>
          <w:lang w:bidi="th-TH"/>
        </w:rPr>
      </w:pPr>
      <w:hyperlink w:anchor="_Toc532575909" w:history="1">
        <w:r w:rsidR="00FD0E64" w:rsidRPr="007435D6">
          <w:rPr>
            <w:rStyle w:val="Hyperlink"/>
            <w:noProof/>
          </w:rPr>
          <w:t>Figure 2.4: Logic Model Adapted from Task Technology Fit Theory</w:t>
        </w:r>
        <w:r w:rsidR="00FD0E64">
          <w:rPr>
            <w:noProof/>
            <w:webHidden/>
          </w:rPr>
          <w:tab/>
        </w:r>
        <w:r w:rsidR="00FD0E64">
          <w:rPr>
            <w:noProof/>
            <w:webHidden/>
          </w:rPr>
          <w:fldChar w:fldCharType="begin"/>
        </w:r>
        <w:r w:rsidR="00FD0E64">
          <w:rPr>
            <w:noProof/>
            <w:webHidden/>
          </w:rPr>
          <w:instrText xml:space="preserve"> PAGEREF _Toc532575909 \h </w:instrText>
        </w:r>
        <w:r w:rsidR="00FD0E64">
          <w:rPr>
            <w:noProof/>
            <w:webHidden/>
          </w:rPr>
        </w:r>
        <w:r w:rsidR="00FD0E64">
          <w:rPr>
            <w:noProof/>
            <w:webHidden/>
          </w:rPr>
          <w:fldChar w:fldCharType="separate"/>
        </w:r>
        <w:r w:rsidR="002D5F6F">
          <w:rPr>
            <w:noProof/>
            <w:webHidden/>
          </w:rPr>
          <w:t>47</w:t>
        </w:r>
        <w:r w:rsidR="00FD0E64">
          <w:rPr>
            <w:noProof/>
            <w:webHidden/>
          </w:rPr>
          <w:fldChar w:fldCharType="end"/>
        </w:r>
      </w:hyperlink>
    </w:p>
    <w:p w14:paraId="74F89F2C" w14:textId="00D7DC2A" w:rsidR="00FD0E64" w:rsidRDefault="00746C7B">
      <w:pPr>
        <w:pStyle w:val="TableofFigures"/>
        <w:rPr>
          <w:rFonts w:asciiTheme="minorHAnsi" w:hAnsiTheme="minorHAnsi" w:cstheme="minorBidi"/>
          <w:iCs w:val="0"/>
          <w:noProof/>
          <w:sz w:val="22"/>
          <w:szCs w:val="28"/>
          <w:lang w:bidi="th-TH"/>
        </w:rPr>
      </w:pPr>
      <w:hyperlink w:anchor="_Toc532575910" w:history="1">
        <w:r w:rsidR="00FD0E64" w:rsidRPr="007435D6">
          <w:rPr>
            <w:rStyle w:val="Hyperlink"/>
            <w:noProof/>
          </w:rPr>
          <w:t>Table 3.1: Codebook for Independent Variables</w:t>
        </w:r>
        <w:r w:rsidR="00FD0E64">
          <w:rPr>
            <w:noProof/>
            <w:webHidden/>
          </w:rPr>
          <w:tab/>
        </w:r>
        <w:r w:rsidR="00FD0E64">
          <w:rPr>
            <w:noProof/>
            <w:webHidden/>
          </w:rPr>
          <w:fldChar w:fldCharType="begin"/>
        </w:r>
        <w:r w:rsidR="00FD0E64">
          <w:rPr>
            <w:noProof/>
            <w:webHidden/>
          </w:rPr>
          <w:instrText xml:space="preserve"> PAGEREF _Toc532575910 \h </w:instrText>
        </w:r>
        <w:r w:rsidR="00FD0E64">
          <w:rPr>
            <w:noProof/>
            <w:webHidden/>
          </w:rPr>
        </w:r>
        <w:r w:rsidR="00FD0E64">
          <w:rPr>
            <w:noProof/>
            <w:webHidden/>
          </w:rPr>
          <w:fldChar w:fldCharType="separate"/>
        </w:r>
        <w:r w:rsidR="002D5F6F">
          <w:rPr>
            <w:noProof/>
            <w:webHidden/>
          </w:rPr>
          <w:t>53</w:t>
        </w:r>
        <w:r w:rsidR="00FD0E64">
          <w:rPr>
            <w:noProof/>
            <w:webHidden/>
          </w:rPr>
          <w:fldChar w:fldCharType="end"/>
        </w:r>
      </w:hyperlink>
    </w:p>
    <w:p w14:paraId="00FF3FFE" w14:textId="4AC75AE2" w:rsidR="00FD0E64" w:rsidRDefault="00746C7B">
      <w:pPr>
        <w:pStyle w:val="TableofFigures"/>
        <w:rPr>
          <w:rFonts w:asciiTheme="minorHAnsi" w:hAnsiTheme="minorHAnsi" w:cstheme="minorBidi"/>
          <w:iCs w:val="0"/>
          <w:noProof/>
          <w:sz w:val="22"/>
          <w:szCs w:val="28"/>
          <w:lang w:bidi="th-TH"/>
        </w:rPr>
      </w:pPr>
      <w:hyperlink w:anchor="_Toc532575911" w:history="1">
        <w:r w:rsidR="00FD0E64" w:rsidRPr="007435D6">
          <w:rPr>
            <w:rStyle w:val="Hyperlink"/>
            <w:noProof/>
          </w:rPr>
          <w:t>Table 3.2 Time Periods for Analysis</w:t>
        </w:r>
        <w:r w:rsidR="00FD0E64">
          <w:rPr>
            <w:noProof/>
            <w:webHidden/>
          </w:rPr>
          <w:tab/>
        </w:r>
        <w:r w:rsidR="00FD0E64">
          <w:rPr>
            <w:noProof/>
            <w:webHidden/>
          </w:rPr>
          <w:fldChar w:fldCharType="begin"/>
        </w:r>
        <w:r w:rsidR="00FD0E64">
          <w:rPr>
            <w:noProof/>
            <w:webHidden/>
          </w:rPr>
          <w:instrText xml:space="preserve"> PAGEREF _Toc532575911 \h </w:instrText>
        </w:r>
        <w:r w:rsidR="00FD0E64">
          <w:rPr>
            <w:noProof/>
            <w:webHidden/>
          </w:rPr>
        </w:r>
        <w:r w:rsidR="00FD0E64">
          <w:rPr>
            <w:noProof/>
            <w:webHidden/>
          </w:rPr>
          <w:fldChar w:fldCharType="separate"/>
        </w:r>
        <w:r w:rsidR="002D5F6F">
          <w:rPr>
            <w:noProof/>
            <w:webHidden/>
          </w:rPr>
          <w:t>55</w:t>
        </w:r>
        <w:r w:rsidR="00FD0E64">
          <w:rPr>
            <w:noProof/>
            <w:webHidden/>
          </w:rPr>
          <w:fldChar w:fldCharType="end"/>
        </w:r>
      </w:hyperlink>
    </w:p>
    <w:p w14:paraId="5B46A10E" w14:textId="283D464B" w:rsidR="00FD0E64" w:rsidRDefault="00746C7B">
      <w:pPr>
        <w:pStyle w:val="TableofFigures"/>
        <w:rPr>
          <w:rFonts w:asciiTheme="minorHAnsi" w:hAnsiTheme="minorHAnsi" w:cstheme="minorBidi"/>
          <w:iCs w:val="0"/>
          <w:noProof/>
          <w:sz w:val="22"/>
          <w:szCs w:val="28"/>
          <w:lang w:bidi="th-TH"/>
        </w:rPr>
      </w:pPr>
      <w:hyperlink w:anchor="_Toc532575912" w:history="1">
        <w:r w:rsidR="00FD0E64" w:rsidRPr="007435D6">
          <w:rPr>
            <w:rStyle w:val="Hyperlink"/>
            <w:noProof/>
          </w:rPr>
          <w:t>Table 4.1: Description of Phase 0 -Preparation Activities for the Indian Ocean Tsunami</w:t>
        </w:r>
        <w:r w:rsidR="00FD0E64">
          <w:rPr>
            <w:noProof/>
            <w:webHidden/>
          </w:rPr>
          <w:tab/>
        </w:r>
        <w:r w:rsidR="00FD0E64">
          <w:rPr>
            <w:noProof/>
            <w:webHidden/>
          </w:rPr>
          <w:fldChar w:fldCharType="begin"/>
        </w:r>
        <w:r w:rsidR="00FD0E64">
          <w:rPr>
            <w:noProof/>
            <w:webHidden/>
          </w:rPr>
          <w:instrText xml:space="preserve"> PAGEREF _Toc532575912 \h </w:instrText>
        </w:r>
        <w:r w:rsidR="00FD0E64">
          <w:rPr>
            <w:noProof/>
            <w:webHidden/>
          </w:rPr>
        </w:r>
        <w:r w:rsidR="00FD0E64">
          <w:rPr>
            <w:noProof/>
            <w:webHidden/>
          </w:rPr>
          <w:fldChar w:fldCharType="separate"/>
        </w:r>
        <w:r w:rsidR="002D5F6F">
          <w:rPr>
            <w:noProof/>
            <w:webHidden/>
          </w:rPr>
          <w:t>61</w:t>
        </w:r>
        <w:r w:rsidR="00FD0E64">
          <w:rPr>
            <w:noProof/>
            <w:webHidden/>
          </w:rPr>
          <w:fldChar w:fldCharType="end"/>
        </w:r>
      </w:hyperlink>
    </w:p>
    <w:p w14:paraId="3F9D6F41" w14:textId="42A31CEE" w:rsidR="00FD0E64" w:rsidRDefault="00746C7B">
      <w:pPr>
        <w:pStyle w:val="TableofFigures"/>
        <w:rPr>
          <w:rFonts w:asciiTheme="minorHAnsi" w:hAnsiTheme="minorHAnsi" w:cstheme="minorBidi"/>
          <w:iCs w:val="0"/>
          <w:noProof/>
          <w:sz w:val="22"/>
          <w:szCs w:val="28"/>
          <w:lang w:bidi="th-TH"/>
        </w:rPr>
      </w:pPr>
      <w:hyperlink w:anchor="_Toc532575913" w:history="1">
        <w:r w:rsidR="00FD0E64" w:rsidRPr="007435D6">
          <w:rPr>
            <w:rStyle w:val="Hyperlink"/>
            <w:noProof/>
          </w:rPr>
          <w:t>Table 4.2: Description of Phase I Assessment Activities for the Indian Ocean Tsunami</w:t>
        </w:r>
        <w:r w:rsidR="00FD0E64">
          <w:rPr>
            <w:noProof/>
            <w:webHidden/>
          </w:rPr>
          <w:tab/>
        </w:r>
        <w:r w:rsidR="00FD0E64">
          <w:rPr>
            <w:noProof/>
            <w:webHidden/>
          </w:rPr>
          <w:fldChar w:fldCharType="begin"/>
        </w:r>
        <w:r w:rsidR="00FD0E64">
          <w:rPr>
            <w:noProof/>
            <w:webHidden/>
          </w:rPr>
          <w:instrText xml:space="preserve"> PAGEREF _Toc532575913 \h </w:instrText>
        </w:r>
        <w:r w:rsidR="00FD0E64">
          <w:rPr>
            <w:noProof/>
            <w:webHidden/>
          </w:rPr>
        </w:r>
        <w:r w:rsidR="00FD0E64">
          <w:rPr>
            <w:noProof/>
            <w:webHidden/>
          </w:rPr>
          <w:fldChar w:fldCharType="separate"/>
        </w:r>
        <w:r w:rsidR="002D5F6F">
          <w:rPr>
            <w:noProof/>
            <w:webHidden/>
          </w:rPr>
          <w:t>62</w:t>
        </w:r>
        <w:r w:rsidR="00FD0E64">
          <w:rPr>
            <w:noProof/>
            <w:webHidden/>
          </w:rPr>
          <w:fldChar w:fldCharType="end"/>
        </w:r>
      </w:hyperlink>
    </w:p>
    <w:p w14:paraId="15C1D566" w14:textId="1039D830" w:rsidR="00FD0E64" w:rsidRDefault="00746C7B">
      <w:pPr>
        <w:pStyle w:val="TableofFigures"/>
        <w:rPr>
          <w:rFonts w:asciiTheme="minorHAnsi" w:hAnsiTheme="minorHAnsi" w:cstheme="minorBidi"/>
          <w:iCs w:val="0"/>
          <w:noProof/>
          <w:sz w:val="22"/>
          <w:szCs w:val="28"/>
          <w:lang w:bidi="th-TH"/>
        </w:rPr>
      </w:pPr>
      <w:hyperlink w:anchor="_Toc532575914" w:history="1">
        <w:r w:rsidR="00FD0E64" w:rsidRPr="007435D6">
          <w:rPr>
            <w:rStyle w:val="Hyperlink"/>
            <w:noProof/>
          </w:rPr>
          <w:t>Table 4.3: Description of Phase II Deployment Activities for the Indian Ocean Tsunami</w:t>
        </w:r>
        <w:r w:rsidR="00FD0E64">
          <w:rPr>
            <w:noProof/>
            <w:webHidden/>
          </w:rPr>
          <w:tab/>
        </w:r>
        <w:r w:rsidR="00FD0E64">
          <w:rPr>
            <w:noProof/>
            <w:webHidden/>
          </w:rPr>
          <w:fldChar w:fldCharType="begin"/>
        </w:r>
        <w:r w:rsidR="00FD0E64">
          <w:rPr>
            <w:noProof/>
            <w:webHidden/>
          </w:rPr>
          <w:instrText xml:space="preserve"> PAGEREF _Toc532575914 \h </w:instrText>
        </w:r>
        <w:r w:rsidR="00FD0E64">
          <w:rPr>
            <w:noProof/>
            <w:webHidden/>
          </w:rPr>
        </w:r>
        <w:r w:rsidR="00FD0E64">
          <w:rPr>
            <w:noProof/>
            <w:webHidden/>
          </w:rPr>
          <w:fldChar w:fldCharType="separate"/>
        </w:r>
        <w:r w:rsidR="002D5F6F">
          <w:rPr>
            <w:noProof/>
            <w:webHidden/>
          </w:rPr>
          <w:t>63</w:t>
        </w:r>
        <w:r w:rsidR="00FD0E64">
          <w:rPr>
            <w:noProof/>
            <w:webHidden/>
          </w:rPr>
          <w:fldChar w:fldCharType="end"/>
        </w:r>
      </w:hyperlink>
    </w:p>
    <w:p w14:paraId="48247A27" w14:textId="3686D2DB" w:rsidR="00FD0E64" w:rsidRDefault="00746C7B">
      <w:pPr>
        <w:pStyle w:val="TableofFigures"/>
        <w:rPr>
          <w:rFonts w:asciiTheme="minorHAnsi" w:hAnsiTheme="minorHAnsi" w:cstheme="minorBidi"/>
          <w:iCs w:val="0"/>
          <w:noProof/>
          <w:sz w:val="22"/>
          <w:szCs w:val="28"/>
          <w:lang w:bidi="th-TH"/>
        </w:rPr>
      </w:pPr>
      <w:hyperlink w:anchor="_Toc532575915" w:history="1">
        <w:r w:rsidR="00FD0E64" w:rsidRPr="007435D6">
          <w:rPr>
            <w:rStyle w:val="Hyperlink"/>
            <w:noProof/>
          </w:rPr>
          <w:t>Table 4.4: Description of Phase III Execute Activities for the Indian Ocean Tsunami</w:t>
        </w:r>
        <w:r w:rsidR="00FD0E64">
          <w:rPr>
            <w:noProof/>
            <w:webHidden/>
          </w:rPr>
          <w:tab/>
        </w:r>
        <w:r w:rsidR="00FD0E64">
          <w:rPr>
            <w:noProof/>
            <w:webHidden/>
          </w:rPr>
          <w:fldChar w:fldCharType="begin"/>
        </w:r>
        <w:r w:rsidR="00FD0E64">
          <w:rPr>
            <w:noProof/>
            <w:webHidden/>
          </w:rPr>
          <w:instrText xml:space="preserve"> PAGEREF _Toc532575915 \h </w:instrText>
        </w:r>
        <w:r w:rsidR="00FD0E64">
          <w:rPr>
            <w:noProof/>
            <w:webHidden/>
          </w:rPr>
        </w:r>
        <w:r w:rsidR="00FD0E64">
          <w:rPr>
            <w:noProof/>
            <w:webHidden/>
          </w:rPr>
          <w:fldChar w:fldCharType="separate"/>
        </w:r>
        <w:r w:rsidR="002D5F6F">
          <w:rPr>
            <w:noProof/>
            <w:webHidden/>
          </w:rPr>
          <w:t>64</w:t>
        </w:r>
        <w:r w:rsidR="00FD0E64">
          <w:rPr>
            <w:noProof/>
            <w:webHidden/>
          </w:rPr>
          <w:fldChar w:fldCharType="end"/>
        </w:r>
      </w:hyperlink>
    </w:p>
    <w:p w14:paraId="3A6F0AAD" w14:textId="14524062" w:rsidR="00FD0E64" w:rsidRDefault="00746C7B">
      <w:pPr>
        <w:pStyle w:val="TableofFigures"/>
        <w:rPr>
          <w:rFonts w:asciiTheme="minorHAnsi" w:hAnsiTheme="minorHAnsi" w:cstheme="minorBidi"/>
          <w:iCs w:val="0"/>
          <w:noProof/>
          <w:sz w:val="22"/>
          <w:szCs w:val="28"/>
          <w:lang w:bidi="th-TH"/>
        </w:rPr>
      </w:pPr>
      <w:hyperlink w:anchor="_Toc532575916" w:history="1">
        <w:r w:rsidR="00FD0E64" w:rsidRPr="007435D6">
          <w:rPr>
            <w:rStyle w:val="Hyperlink"/>
            <w:noProof/>
          </w:rPr>
          <w:t>Table 4.5: Description of Phase IV Transition Activities for the Indian Ocean Tsunami</w:t>
        </w:r>
        <w:r w:rsidR="00FD0E64">
          <w:rPr>
            <w:noProof/>
            <w:webHidden/>
          </w:rPr>
          <w:tab/>
        </w:r>
        <w:r w:rsidR="00FD0E64">
          <w:rPr>
            <w:noProof/>
            <w:webHidden/>
          </w:rPr>
          <w:fldChar w:fldCharType="begin"/>
        </w:r>
        <w:r w:rsidR="00FD0E64">
          <w:rPr>
            <w:noProof/>
            <w:webHidden/>
          </w:rPr>
          <w:instrText xml:space="preserve"> PAGEREF _Toc532575916 \h </w:instrText>
        </w:r>
        <w:r w:rsidR="00FD0E64">
          <w:rPr>
            <w:noProof/>
            <w:webHidden/>
          </w:rPr>
        </w:r>
        <w:r w:rsidR="00FD0E64">
          <w:rPr>
            <w:noProof/>
            <w:webHidden/>
          </w:rPr>
          <w:fldChar w:fldCharType="separate"/>
        </w:r>
        <w:r w:rsidR="002D5F6F">
          <w:rPr>
            <w:noProof/>
            <w:webHidden/>
          </w:rPr>
          <w:t>65</w:t>
        </w:r>
        <w:r w:rsidR="00FD0E64">
          <w:rPr>
            <w:noProof/>
            <w:webHidden/>
          </w:rPr>
          <w:fldChar w:fldCharType="end"/>
        </w:r>
      </w:hyperlink>
    </w:p>
    <w:p w14:paraId="50F966E3" w14:textId="60ED9DEE" w:rsidR="00FD0E64" w:rsidRDefault="00746C7B">
      <w:pPr>
        <w:pStyle w:val="TableofFigures"/>
        <w:rPr>
          <w:rFonts w:asciiTheme="minorHAnsi" w:hAnsiTheme="minorHAnsi" w:cstheme="minorBidi"/>
          <w:iCs w:val="0"/>
          <w:noProof/>
          <w:sz w:val="22"/>
          <w:szCs w:val="28"/>
          <w:lang w:bidi="th-TH"/>
        </w:rPr>
      </w:pPr>
      <w:hyperlink w:anchor="_Toc532575917" w:history="1">
        <w:r w:rsidR="00FD0E64" w:rsidRPr="007435D6">
          <w:rPr>
            <w:rStyle w:val="Hyperlink"/>
            <w:noProof/>
          </w:rPr>
          <w:t>Table 4.6: Description of Phase V Redeployment Activities for the Indian Ocean Tsunami</w:t>
        </w:r>
        <w:r w:rsidR="00FD0E64">
          <w:rPr>
            <w:noProof/>
            <w:webHidden/>
          </w:rPr>
          <w:tab/>
        </w:r>
        <w:r w:rsidR="00FD0E64">
          <w:rPr>
            <w:noProof/>
            <w:webHidden/>
          </w:rPr>
          <w:fldChar w:fldCharType="begin"/>
        </w:r>
        <w:r w:rsidR="00FD0E64">
          <w:rPr>
            <w:noProof/>
            <w:webHidden/>
          </w:rPr>
          <w:instrText xml:space="preserve"> PAGEREF _Toc532575917 \h </w:instrText>
        </w:r>
        <w:r w:rsidR="00FD0E64">
          <w:rPr>
            <w:noProof/>
            <w:webHidden/>
          </w:rPr>
        </w:r>
        <w:r w:rsidR="00FD0E64">
          <w:rPr>
            <w:noProof/>
            <w:webHidden/>
          </w:rPr>
          <w:fldChar w:fldCharType="separate"/>
        </w:r>
        <w:r w:rsidR="002D5F6F">
          <w:rPr>
            <w:noProof/>
            <w:webHidden/>
          </w:rPr>
          <w:t>66</w:t>
        </w:r>
        <w:r w:rsidR="00FD0E64">
          <w:rPr>
            <w:noProof/>
            <w:webHidden/>
          </w:rPr>
          <w:fldChar w:fldCharType="end"/>
        </w:r>
      </w:hyperlink>
    </w:p>
    <w:p w14:paraId="0AECFCB7" w14:textId="18F61618" w:rsidR="00FD0E64" w:rsidRDefault="00746C7B">
      <w:pPr>
        <w:pStyle w:val="TableofFigures"/>
        <w:rPr>
          <w:rFonts w:asciiTheme="minorHAnsi" w:hAnsiTheme="minorHAnsi" w:cstheme="minorBidi"/>
          <w:iCs w:val="0"/>
          <w:noProof/>
          <w:sz w:val="22"/>
          <w:szCs w:val="28"/>
          <w:lang w:bidi="th-TH"/>
        </w:rPr>
      </w:pPr>
      <w:hyperlink w:anchor="_Toc532575918" w:history="1">
        <w:r w:rsidR="00FD0E64" w:rsidRPr="007435D6">
          <w:rPr>
            <w:rStyle w:val="Hyperlink"/>
            <w:noProof/>
          </w:rPr>
          <w:t>Table 4.7: Application of TTF Theory based on Phases of HA/DR Operations</w:t>
        </w:r>
        <w:r w:rsidR="00FD0E64">
          <w:rPr>
            <w:noProof/>
            <w:webHidden/>
          </w:rPr>
          <w:tab/>
        </w:r>
        <w:r w:rsidR="00FD0E64">
          <w:rPr>
            <w:noProof/>
            <w:webHidden/>
          </w:rPr>
          <w:fldChar w:fldCharType="begin"/>
        </w:r>
        <w:r w:rsidR="00FD0E64">
          <w:rPr>
            <w:noProof/>
            <w:webHidden/>
          </w:rPr>
          <w:instrText xml:space="preserve"> PAGEREF _Toc532575918 \h </w:instrText>
        </w:r>
        <w:r w:rsidR="00FD0E64">
          <w:rPr>
            <w:noProof/>
            <w:webHidden/>
          </w:rPr>
        </w:r>
        <w:r w:rsidR="00FD0E64">
          <w:rPr>
            <w:noProof/>
            <w:webHidden/>
          </w:rPr>
          <w:fldChar w:fldCharType="separate"/>
        </w:r>
        <w:r w:rsidR="002D5F6F">
          <w:rPr>
            <w:noProof/>
            <w:webHidden/>
          </w:rPr>
          <w:t>68</w:t>
        </w:r>
        <w:r w:rsidR="00FD0E64">
          <w:rPr>
            <w:noProof/>
            <w:webHidden/>
          </w:rPr>
          <w:fldChar w:fldCharType="end"/>
        </w:r>
      </w:hyperlink>
    </w:p>
    <w:p w14:paraId="40A7C1B0" w14:textId="34F8C4D9" w:rsidR="00FD0E64" w:rsidRDefault="00746C7B">
      <w:pPr>
        <w:pStyle w:val="TableofFigures"/>
        <w:rPr>
          <w:rFonts w:asciiTheme="minorHAnsi" w:hAnsiTheme="minorHAnsi" w:cstheme="minorBidi"/>
          <w:iCs w:val="0"/>
          <w:noProof/>
          <w:sz w:val="22"/>
          <w:szCs w:val="28"/>
          <w:lang w:bidi="th-TH"/>
        </w:rPr>
      </w:pPr>
      <w:hyperlink w:anchor="_Toc532575919" w:history="1">
        <w:r w:rsidR="00FD0E64" w:rsidRPr="007435D6">
          <w:rPr>
            <w:rStyle w:val="Hyperlink"/>
            <w:noProof/>
          </w:rPr>
          <w:t>Table 4.8 Relationship Between Process Support Levels and Data Sharing Magnitude</w:t>
        </w:r>
        <w:r w:rsidR="00FD0E64">
          <w:rPr>
            <w:noProof/>
            <w:webHidden/>
          </w:rPr>
          <w:tab/>
        </w:r>
        <w:r w:rsidR="00FD0E64">
          <w:rPr>
            <w:noProof/>
            <w:webHidden/>
          </w:rPr>
          <w:fldChar w:fldCharType="begin"/>
        </w:r>
        <w:r w:rsidR="00FD0E64">
          <w:rPr>
            <w:noProof/>
            <w:webHidden/>
          </w:rPr>
          <w:instrText xml:space="preserve"> PAGEREF _Toc532575919 \h </w:instrText>
        </w:r>
        <w:r w:rsidR="00FD0E64">
          <w:rPr>
            <w:noProof/>
            <w:webHidden/>
          </w:rPr>
        </w:r>
        <w:r w:rsidR="00FD0E64">
          <w:rPr>
            <w:noProof/>
            <w:webHidden/>
          </w:rPr>
          <w:fldChar w:fldCharType="separate"/>
        </w:r>
        <w:r w:rsidR="002D5F6F">
          <w:rPr>
            <w:noProof/>
            <w:webHidden/>
          </w:rPr>
          <w:t>69</w:t>
        </w:r>
        <w:r w:rsidR="00FD0E64">
          <w:rPr>
            <w:noProof/>
            <w:webHidden/>
          </w:rPr>
          <w:fldChar w:fldCharType="end"/>
        </w:r>
      </w:hyperlink>
    </w:p>
    <w:p w14:paraId="7EBE422B" w14:textId="1F827C64" w:rsidR="00FD0E64" w:rsidRDefault="00746C7B">
      <w:pPr>
        <w:pStyle w:val="TableofFigures"/>
        <w:rPr>
          <w:rFonts w:asciiTheme="minorHAnsi" w:hAnsiTheme="minorHAnsi" w:cstheme="minorBidi"/>
          <w:iCs w:val="0"/>
          <w:noProof/>
          <w:sz w:val="22"/>
          <w:szCs w:val="28"/>
          <w:lang w:bidi="th-TH"/>
        </w:rPr>
      </w:pPr>
      <w:hyperlink w:anchor="_Toc532575920" w:history="1">
        <w:r w:rsidR="00FD0E64" w:rsidRPr="007435D6">
          <w:rPr>
            <w:rStyle w:val="Hyperlink"/>
            <w:noProof/>
          </w:rPr>
          <w:t>Table 4.9 Information tracked by the C1 Staff</w:t>
        </w:r>
        <w:r w:rsidR="00FD0E64">
          <w:rPr>
            <w:noProof/>
            <w:webHidden/>
          </w:rPr>
          <w:tab/>
        </w:r>
        <w:r w:rsidR="00FD0E64">
          <w:rPr>
            <w:noProof/>
            <w:webHidden/>
          </w:rPr>
          <w:fldChar w:fldCharType="begin"/>
        </w:r>
        <w:r w:rsidR="00FD0E64">
          <w:rPr>
            <w:noProof/>
            <w:webHidden/>
          </w:rPr>
          <w:instrText xml:space="preserve"> PAGEREF _Toc532575920 \h </w:instrText>
        </w:r>
        <w:r w:rsidR="00FD0E64">
          <w:rPr>
            <w:noProof/>
            <w:webHidden/>
          </w:rPr>
        </w:r>
        <w:r w:rsidR="00FD0E64">
          <w:rPr>
            <w:noProof/>
            <w:webHidden/>
          </w:rPr>
          <w:fldChar w:fldCharType="separate"/>
        </w:r>
        <w:r w:rsidR="002D5F6F">
          <w:rPr>
            <w:noProof/>
            <w:webHidden/>
          </w:rPr>
          <w:t>72</w:t>
        </w:r>
        <w:r w:rsidR="00FD0E64">
          <w:rPr>
            <w:noProof/>
            <w:webHidden/>
          </w:rPr>
          <w:fldChar w:fldCharType="end"/>
        </w:r>
      </w:hyperlink>
    </w:p>
    <w:p w14:paraId="63FD6587" w14:textId="71EDB700" w:rsidR="00FD0E64" w:rsidRDefault="00746C7B">
      <w:pPr>
        <w:pStyle w:val="TableofFigures"/>
        <w:rPr>
          <w:rFonts w:asciiTheme="minorHAnsi" w:hAnsiTheme="minorHAnsi" w:cstheme="minorBidi"/>
          <w:iCs w:val="0"/>
          <w:noProof/>
          <w:sz w:val="22"/>
          <w:szCs w:val="28"/>
          <w:lang w:bidi="th-TH"/>
        </w:rPr>
      </w:pPr>
      <w:hyperlink w:anchor="_Toc532575921" w:history="1">
        <w:r w:rsidR="00FD0E64" w:rsidRPr="007435D6">
          <w:rPr>
            <w:rStyle w:val="Hyperlink"/>
            <w:noProof/>
          </w:rPr>
          <w:t>Table 4.11 Type of Data Shared with Partners</w:t>
        </w:r>
        <w:r w:rsidR="00FD0E64">
          <w:rPr>
            <w:noProof/>
            <w:webHidden/>
          </w:rPr>
          <w:tab/>
        </w:r>
        <w:r w:rsidR="00FD0E64">
          <w:rPr>
            <w:noProof/>
            <w:webHidden/>
          </w:rPr>
          <w:fldChar w:fldCharType="begin"/>
        </w:r>
        <w:r w:rsidR="00FD0E64">
          <w:rPr>
            <w:noProof/>
            <w:webHidden/>
          </w:rPr>
          <w:instrText xml:space="preserve"> PAGEREF _Toc532575921 \h </w:instrText>
        </w:r>
        <w:r w:rsidR="00FD0E64">
          <w:rPr>
            <w:noProof/>
            <w:webHidden/>
          </w:rPr>
        </w:r>
        <w:r w:rsidR="00FD0E64">
          <w:rPr>
            <w:noProof/>
            <w:webHidden/>
          </w:rPr>
          <w:fldChar w:fldCharType="separate"/>
        </w:r>
        <w:r w:rsidR="002D5F6F">
          <w:rPr>
            <w:noProof/>
            <w:webHidden/>
          </w:rPr>
          <w:t>77</w:t>
        </w:r>
        <w:r w:rsidR="00FD0E64">
          <w:rPr>
            <w:noProof/>
            <w:webHidden/>
          </w:rPr>
          <w:fldChar w:fldCharType="end"/>
        </w:r>
      </w:hyperlink>
    </w:p>
    <w:p w14:paraId="0B2CDA44" w14:textId="617903F8" w:rsidR="00FD0E64" w:rsidRDefault="00746C7B">
      <w:pPr>
        <w:pStyle w:val="TableofFigures"/>
        <w:rPr>
          <w:rFonts w:asciiTheme="minorHAnsi" w:hAnsiTheme="minorHAnsi" w:cstheme="minorBidi"/>
          <w:iCs w:val="0"/>
          <w:noProof/>
          <w:sz w:val="22"/>
          <w:szCs w:val="28"/>
          <w:lang w:bidi="th-TH"/>
        </w:rPr>
      </w:pPr>
      <w:hyperlink w:anchor="_Toc532575922" w:history="1">
        <w:r w:rsidR="00FD0E64" w:rsidRPr="007435D6">
          <w:rPr>
            <w:rStyle w:val="Hyperlink"/>
            <w:noProof/>
          </w:rPr>
          <w:t>Table 4.12 Provisional Identification of a Mediating Variable Relationship</w:t>
        </w:r>
        <w:r w:rsidR="00FD0E64">
          <w:rPr>
            <w:noProof/>
            <w:webHidden/>
          </w:rPr>
          <w:tab/>
        </w:r>
        <w:r w:rsidR="00FD0E64">
          <w:rPr>
            <w:noProof/>
            <w:webHidden/>
          </w:rPr>
          <w:fldChar w:fldCharType="begin"/>
        </w:r>
        <w:r w:rsidR="00FD0E64">
          <w:rPr>
            <w:noProof/>
            <w:webHidden/>
          </w:rPr>
          <w:instrText xml:space="preserve"> PAGEREF _Toc532575922 \h </w:instrText>
        </w:r>
        <w:r w:rsidR="00FD0E64">
          <w:rPr>
            <w:noProof/>
            <w:webHidden/>
          </w:rPr>
        </w:r>
        <w:r w:rsidR="00FD0E64">
          <w:rPr>
            <w:noProof/>
            <w:webHidden/>
          </w:rPr>
          <w:fldChar w:fldCharType="separate"/>
        </w:r>
        <w:r w:rsidR="002D5F6F">
          <w:rPr>
            <w:noProof/>
            <w:webHidden/>
          </w:rPr>
          <w:t>79</w:t>
        </w:r>
        <w:r w:rsidR="00FD0E64">
          <w:rPr>
            <w:noProof/>
            <w:webHidden/>
          </w:rPr>
          <w:fldChar w:fldCharType="end"/>
        </w:r>
      </w:hyperlink>
    </w:p>
    <w:p w14:paraId="52BE1D99" w14:textId="35C6BCCF" w:rsidR="00FD0E64" w:rsidRDefault="00746C7B">
      <w:pPr>
        <w:pStyle w:val="TableofFigures"/>
        <w:rPr>
          <w:rFonts w:asciiTheme="minorHAnsi" w:hAnsiTheme="minorHAnsi" w:cstheme="minorBidi"/>
          <w:iCs w:val="0"/>
          <w:noProof/>
          <w:sz w:val="22"/>
          <w:szCs w:val="28"/>
          <w:lang w:bidi="th-TH"/>
        </w:rPr>
      </w:pPr>
      <w:hyperlink w:anchor="_Toc532575923" w:history="1">
        <w:r w:rsidR="00FD0E64" w:rsidRPr="007435D6">
          <w:rPr>
            <w:rStyle w:val="Hyperlink"/>
            <w:noProof/>
          </w:rPr>
          <w:t>Table 5.1: Description of Phase 0 -Preparation Activities for the Haiti Earthquake</w:t>
        </w:r>
        <w:r w:rsidR="00FD0E64">
          <w:rPr>
            <w:noProof/>
            <w:webHidden/>
          </w:rPr>
          <w:tab/>
        </w:r>
        <w:r w:rsidR="00FD0E64">
          <w:rPr>
            <w:noProof/>
            <w:webHidden/>
          </w:rPr>
          <w:fldChar w:fldCharType="begin"/>
        </w:r>
        <w:r w:rsidR="00FD0E64">
          <w:rPr>
            <w:noProof/>
            <w:webHidden/>
          </w:rPr>
          <w:instrText xml:space="preserve"> PAGEREF _Toc532575923 \h </w:instrText>
        </w:r>
        <w:r w:rsidR="00FD0E64">
          <w:rPr>
            <w:noProof/>
            <w:webHidden/>
          </w:rPr>
        </w:r>
        <w:r w:rsidR="00FD0E64">
          <w:rPr>
            <w:noProof/>
            <w:webHidden/>
          </w:rPr>
          <w:fldChar w:fldCharType="separate"/>
        </w:r>
        <w:r w:rsidR="002D5F6F">
          <w:rPr>
            <w:noProof/>
            <w:webHidden/>
          </w:rPr>
          <w:t>85</w:t>
        </w:r>
        <w:r w:rsidR="00FD0E64">
          <w:rPr>
            <w:noProof/>
            <w:webHidden/>
          </w:rPr>
          <w:fldChar w:fldCharType="end"/>
        </w:r>
      </w:hyperlink>
    </w:p>
    <w:p w14:paraId="62824794" w14:textId="0B449114" w:rsidR="00FD0E64" w:rsidRDefault="00746C7B">
      <w:pPr>
        <w:pStyle w:val="TableofFigures"/>
        <w:rPr>
          <w:rFonts w:asciiTheme="minorHAnsi" w:hAnsiTheme="minorHAnsi" w:cstheme="minorBidi"/>
          <w:iCs w:val="0"/>
          <w:noProof/>
          <w:sz w:val="22"/>
          <w:szCs w:val="28"/>
          <w:lang w:bidi="th-TH"/>
        </w:rPr>
      </w:pPr>
      <w:hyperlink w:anchor="_Toc532575924" w:history="1">
        <w:r w:rsidR="00FD0E64" w:rsidRPr="007435D6">
          <w:rPr>
            <w:rStyle w:val="Hyperlink"/>
            <w:noProof/>
            <w:shd w:val="clear" w:color="auto" w:fill="FFFFFF"/>
          </w:rPr>
          <w:t>Figure 5.1 United Nations Disaster Response Clusters of Responding Organizations</w:t>
        </w:r>
        <w:r w:rsidR="00FD0E64">
          <w:rPr>
            <w:noProof/>
            <w:webHidden/>
          </w:rPr>
          <w:tab/>
        </w:r>
        <w:r w:rsidR="00FD0E64">
          <w:rPr>
            <w:noProof/>
            <w:webHidden/>
          </w:rPr>
          <w:fldChar w:fldCharType="begin"/>
        </w:r>
        <w:r w:rsidR="00FD0E64">
          <w:rPr>
            <w:noProof/>
            <w:webHidden/>
          </w:rPr>
          <w:instrText xml:space="preserve"> PAGEREF _Toc532575924 \h </w:instrText>
        </w:r>
        <w:r w:rsidR="00FD0E64">
          <w:rPr>
            <w:noProof/>
            <w:webHidden/>
          </w:rPr>
        </w:r>
        <w:r w:rsidR="00FD0E64">
          <w:rPr>
            <w:noProof/>
            <w:webHidden/>
          </w:rPr>
          <w:fldChar w:fldCharType="separate"/>
        </w:r>
        <w:r w:rsidR="002D5F6F">
          <w:rPr>
            <w:noProof/>
            <w:webHidden/>
          </w:rPr>
          <w:t>86</w:t>
        </w:r>
        <w:r w:rsidR="00FD0E64">
          <w:rPr>
            <w:noProof/>
            <w:webHidden/>
          </w:rPr>
          <w:fldChar w:fldCharType="end"/>
        </w:r>
      </w:hyperlink>
    </w:p>
    <w:p w14:paraId="3B00E02B" w14:textId="02E36ECD" w:rsidR="00FD0E64" w:rsidRDefault="00746C7B">
      <w:pPr>
        <w:pStyle w:val="TableofFigures"/>
        <w:rPr>
          <w:rFonts w:asciiTheme="minorHAnsi" w:hAnsiTheme="minorHAnsi" w:cstheme="minorBidi"/>
          <w:iCs w:val="0"/>
          <w:noProof/>
          <w:sz w:val="22"/>
          <w:szCs w:val="28"/>
          <w:lang w:bidi="th-TH"/>
        </w:rPr>
      </w:pPr>
      <w:hyperlink w:anchor="_Toc532575925" w:history="1">
        <w:r w:rsidR="00FD0E64" w:rsidRPr="007435D6">
          <w:rPr>
            <w:rStyle w:val="Hyperlink"/>
            <w:noProof/>
          </w:rPr>
          <w:t>Figure 5.2 Example of the APAN Portal for Multiple Technologies</w:t>
        </w:r>
        <w:r w:rsidR="00FD0E64">
          <w:rPr>
            <w:noProof/>
            <w:webHidden/>
          </w:rPr>
          <w:tab/>
        </w:r>
        <w:r w:rsidR="00FD0E64">
          <w:rPr>
            <w:noProof/>
            <w:webHidden/>
          </w:rPr>
          <w:fldChar w:fldCharType="begin"/>
        </w:r>
        <w:r w:rsidR="00FD0E64">
          <w:rPr>
            <w:noProof/>
            <w:webHidden/>
          </w:rPr>
          <w:instrText xml:space="preserve"> PAGEREF _Toc532575925 \h </w:instrText>
        </w:r>
        <w:r w:rsidR="00FD0E64">
          <w:rPr>
            <w:noProof/>
            <w:webHidden/>
          </w:rPr>
        </w:r>
        <w:r w:rsidR="00FD0E64">
          <w:rPr>
            <w:noProof/>
            <w:webHidden/>
          </w:rPr>
          <w:fldChar w:fldCharType="separate"/>
        </w:r>
        <w:r w:rsidR="002D5F6F">
          <w:rPr>
            <w:noProof/>
            <w:webHidden/>
          </w:rPr>
          <w:t>88</w:t>
        </w:r>
        <w:r w:rsidR="00FD0E64">
          <w:rPr>
            <w:noProof/>
            <w:webHidden/>
          </w:rPr>
          <w:fldChar w:fldCharType="end"/>
        </w:r>
      </w:hyperlink>
    </w:p>
    <w:p w14:paraId="2BA49E93" w14:textId="18489462" w:rsidR="00FD0E64" w:rsidRDefault="00746C7B">
      <w:pPr>
        <w:pStyle w:val="TableofFigures"/>
        <w:rPr>
          <w:rFonts w:asciiTheme="minorHAnsi" w:hAnsiTheme="minorHAnsi" w:cstheme="minorBidi"/>
          <w:iCs w:val="0"/>
          <w:noProof/>
          <w:sz w:val="22"/>
          <w:szCs w:val="28"/>
          <w:lang w:bidi="th-TH"/>
        </w:rPr>
      </w:pPr>
      <w:hyperlink w:anchor="_Toc532575926" w:history="1">
        <w:r w:rsidR="00FD0E64" w:rsidRPr="007435D6">
          <w:rPr>
            <w:rStyle w:val="Hyperlink"/>
            <w:noProof/>
          </w:rPr>
          <w:t>Table 5.2: Description of Phase I -Assessment Activities for the Haiti Earthquake</w:t>
        </w:r>
        <w:r w:rsidR="00FD0E64">
          <w:rPr>
            <w:noProof/>
            <w:webHidden/>
          </w:rPr>
          <w:tab/>
        </w:r>
        <w:r w:rsidR="00FD0E64">
          <w:rPr>
            <w:noProof/>
            <w:webHidden/>
          </w:rPr>
          <w:fldChar w:fldCharType="begin"/>
        </w:r>
        <w:r w:rsidR="00FD0E64">
          <w:rPr>
            <w:noProof/>
            <w:webHidden/>
          </w:rPr>
          <w:instrText xml:space="preserve"> PAGEREF _Toc532575926 \h </w:instrText>
        </w:r>
        <w:r w:rsidR="00FD0E64">
          <w:rPr>
            <w:noProof/>
            <w:webHidden/>
          </w:rPr>
        </w:r>
        <w:r w:rsidR="00FD0E64">
          <w:rPr>
            <w:noProof/>
            <w:webHidden/>
          </w:rPr>
          <w:fldChar w:fldCharType="separate"/>
        </w:r>
        <w:r w:rsidR="002D5F6F">
          <w:rPr>
            <w:noProof/>
            <w:webHidden/>
          </w:rPr>
          <w:t>88</w:t>
        </w:r>
        <w:r w:rsidR="00FD0E64">
          <w:rPr>
            <w:noProof/>
            <w:webHidden/>
          </w:rPr>
          <w:fldChar w:fldCharType="end"/>
        </w:r>
      </w:hyperlink>
    </w:p>
    <w:p w14:paraId="656435C8" w14:textId="499E3647" w:rsidR="00FD0E64" w:rsidRDefault="00746C7B">
      <w:pPr>
        <w:pStyle w:val="TableofFigures"/>
        <w:rPr>
          <w:rFonts w:asciiTheme="minorHAnsi" w:hAnsiTheme="minorHAnsi" w:cstheme="minorBidi"/>
          <w:iCs w:val="0"/>
          <w:noProof/>
          <w:sz w:val="22"/>
          <w:szCs w:val="28"/>
          <w:lang w:bidi="th-TH"/>
        </w:rPr>
      </w:pPr>
      <w:hyperlink w:anchor="_Toc532575927" w:history="1">
        <w:r w:rsidR="00FD0E64" w:rsidRPr="007435D6">
          <w:rPr>
            <w:rStyle w:val="Hyperlink"/>
            <w:noProof/>
          </w:rPr>
          <w:t>Table 5.3 Information tracked by the C1 Staff</w:t>
        </w:r>
        <w:r w:rsidR="00FD0E64">
          <w:rPr>
            <w:noProof/>
            <w:webHidden/>
          </w:rPr>
          <w:tab/>
        </w:r>
        <w:r w:rsidR="00FD0E64">
          <w:rPr>
            <w:noProof/>
            <w:webHidden/>
          </w:rPr>
          <w:fldChar w:fldCharType="begin"/>
        </w:r>
        <w:r w:rsidR="00FD0E64">
          <w:rPr>
            <w:noProof/>
            <w:webHidden/>
          </w:rPr>
          <w:instrText xml:space="preserve"> PAGEREF _Toc532575927 \h </w:instrText>
        </w:r>
        <w:r w:rsidR="00FD0E64">
          <w:rPr>
            <w:noProof/>
            <w:webHidden/>
          </w:rPr>
        </w:r>
        <w:r w:rsidR="00FD0E64">
          <w:rPr>
            <w:noProof/>
            <w:webHidden/>
          </w:rPr>
          <w:fldChar w:fldCharType="separate"/>
        </w:r>
        <w:r w:rsidR="002D5F6F">
          <w:rPr>
            <w:noProof/>
            <w:webHidden/>
          </w:rPr>
          <w:t>89</w:t>
        </w:r>
        <w:r w:rsidR="00FD0E64">
          <w:rPr>
            <w:noProof/>
            <w:webHidden/>
          </w:rPr>
          <w:fldChar w:fldCharType="end"/>
        </w:r>
      </w:hyperlink>
    </w:p>
    <w:p w14:paraId="50702554" w14:textId="103A958C" w:rsidR="00FD0E64" w:rsidRDefault="00746C7B">
      <w:pPr>
        <w:pStyle w:val="TableofFigures"/>
        <w:rPr>
          <w:rFonts w:asciiTheme="minorHAnsi" w:hAnsiTheme="minorHAnsi" w:cstheme="minorBidi"/>
          <w:iCs w:val="0"/>
          <w:noProof/>
          <w:sz w:val="22"/>
          <w:szCs w:val="28"/>
          <w:lang w:bidi="th-TH"/>
        </w:rPr>
      </w:pPr>
      <w:hyperlink w:anchor="_Toc532575928" w:history="1">
        <w:r w:rsidR="00FD0E64" w:rsidRPr="007435D6">
          <w:rPr>
            <w:rStyle w:val="Hyperlink"/>
            <w:noProof/>
          </w:rPr>
          <w:t>Table 5.4: Description of Phase II -Deployment Activities for the 2010 Haiti Earthquake</w:t>
        </w:r>
        <w:r w:rsidR="00FD0E64">
          <w:rPr>
            <w:noProof/>
            <w:webHidden/>
          </w:rPr>
          <w:tab/>
        </w:r>
        <w:r w:rsidR="00FD0E64">
          <w:rPr>
            <w:noProof/>
            <w:webHidden/>
          </w:rPr>
          <w:fldChar w:fldCharType="begin"/>
        </w:r>
        <w:r w:rsidR="00FD0E64">
          <w:rPr>
            <w:noProof/>
            <w:webHidden/>
          </w:rPr>
          <w:instrText xml:space="preserve"> PAGEREF _Toc532575928 \h </w:instrText>
        </w:r>
        <w:r w:rsidR="00FD0E64">
          <w:rPr>
            <w:noProof/>
            <w:webHidden/>
          </w:rPr>
        </w:r>
        <w:r w:rsidR="00FD0E64">
          <w:rPr>
            <w:noProof/>
            <w:webHidden/>
          </w:rPr>
          <w:fldChar w:fldCharType="separate"/>
        </w:r>
        <w:r w:rsidR="002D5F6F">
          <w:rPr>
            <w:noProof/>
            <w:webHidden/>
          </w:rPr>
          <w:t>91</w:t>
        </w:r>
        <w:r w:rsidR="00FD0E64">
          <w:rPr>
            <w:noProof/>
            <w:webHidden/>
          </w:rPr>
          <w:fldChar w:fldCharType="end"/>
        </w:r>
      </w:hyperlink>
    </w:p>
    <w:p w14:paraId="7954E207" w14:textId="2B869EB3" w:rsidR="00FD0E64" w:rsidRDefault="00746C7B">
      <w:pPr>
        <w:pStyle w:val="TableofFigures"/>
        <w:rPr>
          <w:rFonts w:asciiTheme="minorHAnsi" w:hAnsiTheme="minorHAnsi" w:cstheme="minorBidi"/>
          <w:iCs w:val="0"/>
          <w:noProof/>
          <w:sz w:val="22"/>
          <w:szCs w:val="28"/>
          <w:lang w:bidi="th-TH"/>
        </w:rPr>
      </w:pPr>
      <w:hyperlink w:anchor="_Toc532575929" w:history="1">
        <w:r w:rsidR="00FD0E64" w:rsidRPr="007435D6">
          <w:rPr>
            <w:rStyle w:val="Hyperlink"/>
            <w:noProof/>
          </w:rPr>
          <w:t>Table 5.5: Description of Phase III - Execute Activities for the 2010 Haiti Earthquake</w:t>
        </w:r>
        <w:r w:rsidR="00FD0E64">
          <w:rPr>
            <w:noProof/>
            <w:webHidden/>
          </w:rPr>
          <w:tab/>
        </w:r>
        <w:r w:rsidR="00FD0E64">
          <w:rPr>
            <w:noProof/>
            <w:webHidden/>
          </w:rPr>
          <w:fldChar w:fldCharType="begin"/>
        </w:r>
        <w:r w:rsidR="00FD0E64">
          <w:rPr>
            <w:noProof/>
            <w:webHidden/>
          </w:rPr>
          <w:instrText xml:space="preserve"> PAGEREF _Toc532575929 \h </w:instrText>
        </w:r>
        <w:r w:rsidR="00FD0E64">
          <w:rPr>
            <w:noProof/>
            <w:webHidden/>
          </w:rPr>
        </w:r>
        <w:r w:rsidR="00FD0E64">
          <w:rPr>
            <w:noProof/>
            <w:webHidden/>
          </w:rPr>
          <w:fldChar w:fldCharType="separate"/>
        </w:r>
        <w:r w:rsidR="002D5F6F">
          <w:rPr>
            <w:noProof/>
            <w:webHidden/>
          </w:rPr>
          <w:t>91</w:t>
        </w:r>
        <w:r w:rsidR="00FD0E64">
          <w:rPr>
            <w:noProof/>
            <w:webHidden/>
          </w:rPr>
          <w:fldChar w:fldCharType="end"/>
        </w:r>
      </w:hyperlink>
    </w:p>
    <w:p w14:paraId="48701091" w14:textId="4CFB4C99" w:rsidR="00FD0E64" w:rsidRDefault="00746C7B">
      <w:pPr>
        <w:pStyle w:val="TableofFigures"/>
        <w:rPr>
          <w:rFonts w:asciiTheme="minorHAnsi" w:hAnsiTheme="minorHAnsi" w:cstheme="minorBidi"/>
          <w:iCs w:val="0"/>
          <w:noProof/>
          <w:sz w:val="22"/>
          <w:szCs w:val="28"/>
          <w:lang w:bidi="th-TH"/>
        </w:rPr>
      </w:pPr>
      <w:hyperlink w:anchor="_Toc532575930" w:history="1">
        <w:r w:rsidR="00FD0E64" w:rsidRPr="007435D6">
          <w:rPr>
            <w:rStyle w:val="Hyperlink"/>
            <w:noProof/>
          </w:rPr>
          <w:t>Figure 5.3 U.S. Army special forces Lt. General Kenneth Keen (L) with a refugee family in a makeshift shelter camp near the Presidential palace in Port-au-Prince (File) (source).</w:t>
        </w:r>
        <w:r w:rsidR="00FD0E64">
          <w:rPr>
            <w:noProof/>
            <w:webHidden/>
          </w:rPr>
          <w:tab/>
        </w:r>
        <w:r w:rsidR="00FD0E64">
          <w:rPr>
            <w:noProof/>
            <w:webHidden/>
          </w:rPr>
          <w:fldChar w:fldCharType="begin"/>
        </w:r>
        <w:r w:rsidR="00FD0E64">
          <w:rPr>
            <w:noProof/>
            <w:webHidden/>
          </w:rPr>
          <w:instrText xml:space="preserve"> PAGEREF _Toc532575930 \h </w:instrText>
        </w:r>
        <w:r w:rsidR="00FD0E64">
          <w:rPr>
            <w:noProof/>
            <w:webHidden/>
          </w:rPr>
        </w:r>
        <w:r w:rsidR="00FD0E64">
          <w:rPr>
            <w:noProof/>
            <w:webHidden/>
          </w:rPr>
          <w:fldChar w:fldCharType="separate"/>
        </w:r>
        <w:r w:rsidR="002D5F6F">
          <w:rPr>
            <w:noProof/>
            <w:webHidden/>
          </w:rPr>
          <w:t>93</w:t>
        </w:r>
        <w:r w:rsidR="00FD0E64">
          <w:rPr>
            <w:noProof/>
            <w:webHidden/>
          </w:rPr>
          <w:fldChar w:fldCharType="end"/>
        </w:r>
      </w:hyperlink>
    </w:p>
    <w:p w14:paraId="0E38656B" w14:textId="62E552D1" w:rsidR="00FD0E64" w:rsidRDefault="00746C7B">
      <w:pPr>
        <w:pStyle w:val="TableofFigures"/>
        <w:rPr>
          <w:rFonts w:asciiTheme="minorHAnsi" w:hAnsiTheme="minorHAnsi" w:cstheme="minorBidi"/>
          <w:iCs w:val="0"/>
          <w:noProof/>
          <w:sz w:val="22"/>
          <w:szCs w:val="28"/>
          <w:lang w:bidi="th-TH"/>
        </w:rPr>
      </w:pPr>
      <w:hyperlink w:anchor="_Toc532575931" w:history="1">
        <w:r w:rsidR="00FD0E64" w:rsidRPr="007435D6">
          <w:rPr>
            <w:rStyle w:val="Hyperlink"/>
            <w:noProof/>
          </w:rPr>
          <w:t>Table 5.6: Description of Phase IV -Transition Activities for the 2010 Haiti Earthquake</w:t>
        </w:r>
        <w:r w:rsidR="00FD0E64">
          <w:rPr>
            <w:noProof/>
            <w:webHidden/>
          </w:rPr>
          <w:tab/>
        </w:r>
        <w:r w:rsidR="00FD0E64">
          <w:rPr>
            <w:noProof/>
            <w:webHidden/>
          </w:rPr>
          <w:fldChar w:fldCharType="begin"/>
        </w:r>
        <w:r w:rsidR="00FD0E64">
          <w:rPr>
            <w:noProof/>
            <w:webHidden/>
          </w:rPr>
          <w:instrText xml:space="preserve"> PAGEREF _Toc532575931 \h </w:instrText>
        </w:r>
        <w:r w:rsidR="00FD0E64">
          <w:rPr>
            <w:noProof/>
            <w:webHidden/>
          </w:rPr>
        </w:r>
        <w:r w:rsidR="00FD0E64">
          <w:rPr>
            <w:noProof/>
            <w:webHidden/>
          </w:rPr>
          <w:fldChar w:fldCharType="separate"/>
        </w:r>
        <w:r w:rsidR="002D5F6F">
          <w:rPr>
            <w:noProof/>
            <w:webHidden/>
          </w:rPr>
          <w:t>93</w:t>
        </w:r>
        <w:r w:rsidR="00FD0E64">
          <w:rPr>
            <w:noProof/>
            <w:webHidden/>
          </w:rPr>
          <w:fldChar w:fldCharType="end"/>
        </w:r>
      </w:hyperlink>
    </w:p>
    <w:p w14:paraId="24976C13" w14:textId="481A0934" w:rsidR="00FD0E64" w:rsidRDefault="00746C7B">
      <w:pPr>
        <w:pStyle w:val="TableofFigures"/>
        <w:rPr>
          <w:rFonts w:asciiTheme="minorHAnsi" w:hAnsiTheme="minorHAnsi" w:cstheme="minorBidi"/>
          <w:iCs w:val="0"/>
          <w:noProof/>
          <w:sz w:val="22"/>
          <w:szCs w:val="28"/>
          <w:lang w:bidi="th-TH"/>
        </w:rPr>
      </w:pPr>
      <w:hyperlink w:anchor="_Toc532575932" w:history="1">
        <w:r w:rsidR="00FD0E64" w:rsidRPr="007435D6">
          <w:rPr>
            <w:rStyle w:val="Hyperlink"/>
            <w:noProof/>
          </w:rPr>
          <w:t>Table 5.7: Description of Phase V - Redeployment Activities for Haiti Earthquake</w:t>
        </w:r>
        <w:r w:rsidR="00FD0E64">
          <w:rPr>
            <w:noProof/>
            <w:webHidden/>
          </w:rPr>
          <w:tab/>
        </w:r>
        <w:r w:rsidR="00FD0E64">
          <w:rPr>
            <w:noProof/>
            <w:webHidden/>
          </w:rPr>
          <w:fldChar w:fldCharType="begin"/>
        </w:r>
        <w:r w:rsidR="00FD0E64">
          <w:rPr>
            <w:noProof/>
            <w:webHidden/>
          </w:rPr>
          <w:instrText xml:space="preserve"> PAGEREF _Toc532575932 \h </w:instrText>
        </w:r>
        <w:r w:rsidR="00FD0E64">
          <w:rPr>
            <w:noProof/>
            <w:webHidden/>
          </w:rPr>
        </w:r>
        <w:r w:rsidR="00FD0E64">
          <w:rPr>
            <w:noProof/>
            <w:webHidden/>
          </w:rPr>
          <w:fldChar w:fldCharType="separate"/>
        </w:r>
        <w:r w:rsidR="002D5F6F">
          <w:rPr>
            <w:noProof/>
            <w:webHidden/>
          </w:rPr>
          <w:t>94</w:t>
        </w:r>
        <w:r w:rsidR="00FD0E64">
          <w:rPr>
            <w:noProof/>
            <w:webHidden/>
          </w:rPr>
          <w:fldChar w:fldCharType="end"/>
        </w:r>
      </w:hyperlink>
    </w:p>
    <w:p w14:paraId="6019E333" w14:textId="059919D9" w:rsidR="00FD0E64" w:rsidRDefault="00746C7B">
      <w:pPr>
        <w:pStyle w:val="TableofFigures"/>
        <w:rPr>
          <w:rFonts w:asciiTheme="minorHAnsi" w:hAnsiTheme="minorHAnsi" w:cstheme="minorBidi"/>
          <w:iCs w:val="0"/>
          <w:noProof/>
          <w:sz w:val="22"/>
          <w:szCs w:val="28"/>
          <w:lang w:bidi="th-TH"/>
        </w:rPr>
      </w:pPr>
      <w:hyperlink w:anchor="_Toc532575933" w:history="1">
        <w:r w:rsidR="00FD0E64" w:rsidRPr="007435D6">
          <w:rPr>
            <w:rStyle w:val="Hyperlink"/>
            <w:noProof/>
          </w:rPr>
          <w:t>Table 5.8: Application of TTF Theory based on Phases of HA/DR Operations</w:t>
        </w:r>
        <w:r w:rsidR="00FD0E64">
          <w:rPr>
            <w:noProof/>
            <w:webHidden/>
          </w:rPr>
          <w:tab/>
        </w:r>
        <w:r w:rsidR="00FD0E64">
          <w:rPr>
            <w:noProof/>
            <w:webHidden/>
          </w:rPr>
          <w:fldChar w:fldCharType="begin"/>
        </w:r>
        <w:r w:rsidR="00FD0E64">
          <w:rPr>
            <w:noProof/>
            <w:webHidden/>
          </w:rPr>
          <w:instrText xml:space="preserve"> PAGEREF _Toc532575933 \h </w:instrText>
        </w:r>
        <w:r w:rsidR="00FD0E64">
          <w:rPr>
            <w:noProof/>
            <w:webHidden/>
          </w:rPr>
        </w:r>
        <w:r w:rsidR="00FD0E64">
          <w:rPr>
            <w:noProof/>
            <w:webHidden/>
          </w:rPr>
          <w:fldChar w:fldCharType="separate"/>
        </w:r>
        <w:r w:rsidR="002D5F6F">
          <w:rPr>
            <w:noProof/>
            <w:webHidden/>
          </w:rPr>
          <w:t>95</w:t>
        </w:r>
        <w:r w:rsidR="00FD0E64">
          <w:rPr>
            <w:noProof/>
            <w:webHidden/>
          </w:rPr>
          <w:fldChar w:fldCharType="end"/>
        </w:r>
      </w:hyperlink>
    </w:p>
    <w:p w14:paraId="5C2E149C" w14:textId="6B52908F" w:rsidR="00FD0E64" w:rsidRDefault="00746C7B">
      <w:pPr>
        <w:pStyle w:val="TableofFigures"/>
        <w:rPr>
          <w:rFonts w:asciiTheme="minorHAnsi" w:hAnsiTheme="minorHAnsi" w:cstheme="minorBidi"/>
          <w:iCs w:val="0"/>
          <w:noProof/>
          <w:sz w:val="22"/>
          <w:szCs w:val="28"/>
          <w:lang w:bidi="th-TH"/>
        </w:rPr>
      </w:pPr>
      <w:hyperlink w:anchor="_Toc532575934" w:history="1">
        <w:r w:rsidR="00FD0E64" w:rsidRPr="007435D6">
          <w:rPr>
            <w:rStyle w:val="Hyperlink"/>
            <w:noProof/>
          </w:rPr>
          <w:t>Table 5.9 Data Types based on Level of Support</w:t>
        </w:r>
        <w:r w:rsidR="00FD0E64">
          <w:rPr>
            <w:noProof/>
            <w:webHidden/>
          </w:rPr>
          <w:tab/>
        </w:r>
        <w:r w:rsidR="00FD0E64">
          <w:rPr>
            <w:noProof/>
            <w:webHidden/>
          </w:rPr>
          <w:fldChar w:fldCharType="begin"/>
        </w:r>
        <w:r w:rsidR="00FD0E64">
          <w:rPr>
            <w:noProof/>
            <w:webHidden/>
          </w:rPr>
          <w:instrText xml:space="preserve"> PAGEREF _Toc532575934 \h </w:instrText>
        </w:r>
        <w:r w:rsidR="00FD0E64">
          <w:rPr>
            <w:noProof/>
            <w:webHidden/>
          </w:rPr>
        </w:r>
        <w:r w:rsidR="00FD0E64">
          <w:rPr>
            <w:noProof/>
            <w:webHidden/>
          </w:rPr>
          <w:fldChar w:fldCharType="separate"/>
        </w:r>
        <w:r w:rsidR="002D5F6F">
          <w:rPr>
            <w:noProof/>
            <w:webHidden/>
          </w:rPr>
          <w:t>96</w:t>
        </w:r>
        <w:r w:rsidR="00FD0E64">
          <w:rPr>
            <w:noProof/>
            <w:webHidden/>
          </w:rPr>
          <w:fldChar w:fldCharType="end"/>
        </w:r>
      </w:hyperlink>
    </w:p>
    <w:p w14:paraId="6ED992E4" w14:textId="64B97374" w:rsidR="00FD0E64" w:rsidRDefault="00746C7B">
      <w:pPr>
        <w:pStyle w:val="TableofFigures"/>
        <w:rPr>
          <w:rFonts w:asciiTheme="minorHAnsi" w:hAnsiTheme="minorHAnsi" w:cstheme="minorBidi"/>
          <w:iCs w:val="0"/>
          <w:noProof/>
          <w:sz w:val="22"/>
          <w:szCs w:val="28"/>
          <w:lang w:bidi="th-TH"/>
        </w:rPr>
      </w:pPr>
      <w:hyperlink w:anchor="_Toc532575935" w:history="1">
        <w:r w:rsidR="00FD0E64" w:rsidRPr="007435D6">
          <w:rPr>
            <w:rStyle w:val="Hyperlink"/>
            <w:noProof/>
          </w:rPr>
          <w:t>Table 5:10 Analysis of Data Types by Level of Support for the Haiti Earthquake</w:t>
        </w:r>
        <w:r w:rsidR="00FD0E64">
          <w:rPr>
            <w:noProof/>
            <w:webHidden/>
          </w:rPr>
          <w:tab/>
        </w:r>
        <w:r w:rsidR="00FD0E64">
          <w:rPr>
            <w:noProof/>
            <w:webHidden/>
          </w:rPr>
          <w:fldChar w:fldCharType="begin"/>
        </w:r>
        <w:r w:rsidR="00FD0E64">
          <w:rPr>
            <w:noProof/>
            <w:webHidden/>
          </w:rPr>
          <w:instrText xml:space="preserve"> PAGEREF _Toc532575935 \h </w:instrText>
        </w:r>
        <w:r w:rsidR="00FD0E64">
          <w:rPr>
            <w:noProof/>
            <w:webHidden/>
          </w:rPr>
        </w:r>
        <w:r w:rsidR="00FD0E64">
          <w:rPr>
            <w:noProof/>
            <w:webHidden/>
          </w:rPr>
          <w:fldChar w:fldCharType="separate"/>
        </w:r>
        <w:r w:rsidR="002D5F6F">
          <w:rPr>
            <w:noProof/>
            <w:webHidden/>
          </w:rPr>
          <w:t>98</w:t>
        </w:r>
        <w:r w:rsidR="00FD0E64">
          <w:rPr>
            <w:noProof/>
            <w:webHidden/>
          </w:rPr>
          <w:fldChar w:fldCharType="end"/>
        </w:r>
      </w:hyperlink>
    </w:p>
    <w:p w14:paraId="2BE51616" w14:textId="595BCA1E" w:rsidR="00FD0E64" w:rsidRDefault="00746C7B">
      <w:pPr>
        <w:pStyle w:val="TableofFigures"/>
        <w:rPr>
          <w:rFonts w:asciiTheme="minorHAnsi" w:hAnsiTheme="minorHAnsi" w:cstheme="minorBidi"/>
          <w:iCs w:val="0"/>
          <w:noProof/>
          <w:sz w:val="22"/>
          <w:szCs w:val="28"/>
          <w:lang w:bidi="th-TH"/>
        </w:rPr>
      </w:pPr>
      <w:hyperlink w:anchor="_Toc532575936" w:history="1">
        <w:r w:rsidR="00FD0E64" w:rsidRPr="007435D6">
          <w:rPr>
            <w:rStyle w:val="Hyperlink"/>
            <w:noProof/>
          </w:rPr>
          <w:t>Table 5.11 Data Types based on Command Level</w:t>
        </w:r>
        <w:r w:rsidR="00FD0E64">
          <w:rPr>
            <w:noProof/>
            <w:webHidden/>
          </w:rPr>
          <w:tab/>
        </w:r>
        <w:r w:rsidR="00FD0E64">
          <w:rPr>
            <w:noProof/>
            <w:webHidden/>
          </w:rPr>
          <w:fldChar w:fldCharType="begin"/>
        </w:r>
        <w:r w:rsidR="00FD0E64">
          <w:rPr>
            <w:noProof/>
            <w:webHidden/>
          </w:rPr>
          <w:instrText xml:space="preserve"> PAGEREF _Toc532575936 \h </w:instrText>
        </w:r>
        <w:r w:rsidR="00FD0E64">
          <w:rPr>
            <w:noProof/>
            <w:webHidden/>
          </w:rPr>
        </w:r>
        <w:r w:rsidR="00FD0E64">
          <w:rPr>
            <w:noProof/>
            <w:webHidden/>
          </w:rPr>
          <w:fldChar w:fldCharType="separate"/>
        </w:r>
        <w:r w:rsidR="002D5F6F">
          <w:rPr>
            <w:noProof/>
            <w:webHidden/>
          </w:rPr>
          <w:t>101</w:t>
        </w:r>
        <w:r w:rsidR="00FD0E64">
          <w:rPr>
            <w:noProof/>
            <w:webHidden/>
          </w:rPr>
          <w:fldChar w:fldCharType="end"/>
        </w:r>
      </w:hyperlink>
    </w:p>
    <w:p w14:paraId="0E8D1B25" w14:textId="62533304" w:rsidR="00FD0E64" w:rsidRDefault="00746C7B">
      <w:pPr>
        <w:pStyle w:val="TableofFigures"/>
        <w:rPr>
          <w:rFonts w:asciiTheme="minorHAnsi" w:hAnsiTheme="minorHAnsi" w:cstheme="minorBidi"/>
          <w:iCs w:val="0"/>
          <w:noProof/>
          <w:sz w:val="22"/>
          <w:szCs w:val="28"/>
          <w:lang w:bidi="th-TH"/>
        </w:rPr>
      </w:pPr>
      <w:hyperlink w:anchor="_Toc532575937" w:history="1">
        <w:r w:rsidR="00FD0E64" w:rsidRPr="007435D6">
          <w:rPr>
            <w:rStyle w:val="Hyperlink"/>
            <w:noProof/>
          </w:rPr>
          <w:t>Table 5.12 Data Type based on Type of Partner</w:t>
        </w:r>
        <w:r w:rsidR="00FD0E64">
          <w:rPr>
            <w:noProof/>
            <w:webHidden/>
          </w:rPr>
          <w:tab/>
        </w:r>
        <w:r w:rsidR="00FD0E64">
          <w:rPr>
            <w:noProof/>
            <w:webHidden/>
          </w:rPr>
          <w:fldChar w:fldCharType="begin"/>
        </w:r>
        <w:r w:rsidR="00FD0E64">
          <w:rPr>
            <w:noProof/>
            <w:webHidden/>
          </w:rPr>
          <w:instrText xml:space="preserve"> PAGEREF _Toc532575937 \h </w:instrText>
        </w:r>
        <w:r w:rsidR="00FD0E64">
          <w:rPr>
            <w:noProof/>
            <w:webHidden/>
          </w:rPr>
        </w:r>
        <w:r w:rsidR="00FD0E64">
          <w:rPr>
            <w:noProof/>
            <w:webHidden/>
          </w:rPr>
          <w:fldChar w:fldCharType="separate"/>
        </w:r>
        <w:r w:rsidR="002D5F6F">
          <w:rPr>
            <w:noProof/>
            <w:webHidden/>
          </w:rPr>
          <w:t>103</w:t>
        </w:r>
        <w:r w:rsidR="00FD0E64">
          <w:rPr>
            <w:noProof/>
            <w:webHidden/>
          </w:rPr>
          <w:fldChar w:fldCharType="end"/>
        </w:r>
      </w:hyperlink>
    </w:p>
    <w:p w14:paraId="5657030D" w14:textId="3E8A7564" w:rsidR="00FD0E64" w:rsidRDefault="00746C7B">
      <w:pPr>
        <w:pStyle w:val="TableofFigures"/>
        <w:rPr>
          <w:rFonts w:asciiTheme="minorHAnsi" w:hAnsiTheme="minorHAnsi" w:cstheme="minorBidi"/>
          <w:iCs w:val="0"/>
          <w:noProof/>
          <w:sz w:val="22"/>
          <w:szCs w:val="28"/>
          <w:lang w:bidi="th-TH"/>
        </w:rPr>
      </w:pPr>
      <w:hyperlink w:anchor="_Toc532575938" w:history="1">
        <w:r w:rsidR="00FD0E64" w:rsidRPr="007435D6">
          <w:rPr>
            <w:rStyle w:val="Hyperlink"/>
            <w:noProof/>
          </w:rPr>
          <w:t>Figure 6.1: Data Type Used in Prepare Phase</w:t>
        </w:r>
        <w:r w:rsidR="00FD0E64">
          <w:rPr>
            <w:noProof/>
            <w:webHidden/>
          </w:rPr>
          <w:tab/>
        </w:r>
        <w:r w:rsidR="00FD0E64">
          <w:rPr>
            <w:noProof/>
            <w:webHidden/>
          </w:rPr>
          <w:fldChar w:fldCharType="begin"/>
        </w:r>
        <w:r w:rsidR="00FD0E64">
          <w:rPr>
            <w:noProof/>
            <w:webHidden/>
          </w:rPr>
          <w:instrText xml:space="preserve"> PAGEREF _Toc532575938 \h </w:instrText>
        </w:r>
        <w:r w:rsidR="00FD0E64">
          <w:rPr>
            <w:noProof/>
            <w:webHidden/>
          </w:rPr>
        </w:r>
        <w:r w:rsidR="00FD0E64">
          <w:rPr>
            <w:noProof/>
            <w:webHidden/>
          </w:rPr>
          <w:fldChar w:fldCharType="separate"/>
        </w:r>
        <w:r w:rsidR="002D5F6F">
          <w:rPr>
            <w:noProof/>
            <w:webHidden/>
          </w:rPr>
          <w:t>113</w:t>
        </w:r>
        <w:r w:rsidR="00FD0E64">
          <w:rPr>
            <w:noProof/>
            <w:webHidden/>
          </w:rPr>
          <w:fldChar w:fldCharType="end"/>
        </w:r>
      </w:hyperlink>
    </w:p>
    <w:p w14:paraId="631CF4CB" w14:textId="4D8FEEB5" w:rsidR="00FD0E64" w:rsidRDefault="00746C7B">
      <w:pPr>
        <w:pStyle w:val="TableofFigures"/>
        <w:rPr>
          <w:rFonts w:asciiTheme="minorHAnsi" w:hAnsiTheme="minorHAnsi" w:cstheme="minorBidi"/>
          <w:iCs w:val="0"/>
          <w:noProof/>
          <w:sz w:val="22"/>
          <w:szCs w:val="28"/>
          <w:lang w:bidi="th-TH"/>
        </w:rPr>
      </w:pPr>
      <w:hyperlink w:anchor="_Toc532575939" w:history="1">
        <w:r w:rsidR="00FD0E64" w:rsidRPr="007435D6">
          <w:rPr>
            <w:rStyle w:val="Hyperlink"/>
            <w:noProof/>
          </w:rPr>
          <w:t>Figure 6.2: Data Type Used in Respond Phase</w:t>
        </w:r>
        <w:r w:rsidR="00FD0E64">
          <w:rPr>
            <w:noProof/>
            <w:webHidden/>
          </w:rPr>
          <w:tab/>
        </w:r>
        <w:r w:rsidR="00FD0E64">
          <w:rPr>
            <w:noProof/>
            <w:webHidden/>
          </w:rPr>
          <w:fldChar w:fldCharType="begin"/>
        </w:r>
        <w:r w:rsidR="00FD0E64">
          <w:rPr>
            <w:noProof/>
            <w:webHidden/>
          </w:rPr>
          <w:instrText xml:space="preserve"> PAGEREF _Toc532575939 \h </w:instrText>
        </w:r>
        <w:r w:rsidR="00FD0E64">
          <w:rPr>
            <w:noProof/>
            <w:webHidden/>
          </w:rPr>
        </w:r>
        <w:r w:rsidR="00FD0E64">
          <w:rPr>
            <w:noProof/>
            <w:webHidden/>
          </w:rPr>
          <w:fldChar w:fldCharType="separate"/>
        </w:r>
        <w:r w:rsidR="002D5F6F">
          <w:rPr>
            <w:noProof/>
            <w:webHidden/>
          </w:rPr>
          <w:t>114</w:t>
        </w:r>
        <w:r w:rsidR="00FD0E64">
          <w:rPr>
            <w:noProof/>
            <w:webHidden/>
          </w:rPr>
          <w:fldChar w:fldCharType="end"/>
        </w:r>
      </w:hyperlink>
    </w:p>
    <w:p w14:paraId="68E7FF3D" w14:textId="347FD091" w:rsidR="00FD0E64" w:rsidRDefault="00746C7B">
      <w:pPr>
        <w:pStyle w:val="TableofFigures"/>
        <w:rPr>
          <w:rFonts w:asciiTheme="minorHAnsi" w:hAnsiTheme="minorHAnsi" w:cstheme="minorBidi"/>
          <w:iCs w:val="0"/>
          <w:noProof/>
          <w:sz w:val="22"/>
          <w:szCs w:val="28"/>
          <w:lang w:bidi="th-TH"/>
        </w:rPr>
      </w:pPr>
      <w:hyperlink w:anchor="_Toc532575940" w:history="1">
        <w:r w:rsidR="00FD0E64" w:rsidRPr="007435D6">
          <w:rPr>
            <w:rStyle w:val="Hyperlink"/>
            <w:noProof/>
          </w:rPr>
          <w:t>Figure 6.3: Data Type Used in Deploy Phase</w:t>
        </w:r>
        <w:r w:rsidR="00FD0E64">
          <w:rPr>
            <w:noProof/>
            <w:webHidden/>
          </w:rPr>
          <w:tab/>
        </w:r>
        <w:r w:rsidR="00FD0E64">
          <w:rPr>
            <w:noProof/>
            <w:webHidden/>
          </w:rPr>
          <w:fldChar w:fldCharType="begin"/>
        </w:r>
        <w:r w:rsidR="00FD0E64">
          <w:rPr>
            <w:noProof/>
            <w:webHidden/>
          </w:rPr>
          <w:instrText xml:space="preserve"> PAGEREF _Toc532575940 \h </w:instrText>
        </w:r>
        <w:r w:rsidR="00FD0E64">
          <w:rPr>
            <w:noProof/>
            <w:webHidden/>
          </w:rPr>
        </w:r>
        <w:r w:rsidR="00FD0E64">
          <w:rPr>
            <w:noProof/>
            <w:webHidden/>
          </w:rPr>
          <w:fldChar w:fldCharType="separate"/>
        </w:r>
        <w:r w:rsidR="002D5F6F">
          <w:rPr>
            <w:noProof/>
            <w:webHidden/>
          </w:rPr>
          <w:t>114</w:t>
        </w:r>
        <w:r w:rsidR="00FD0E64">
          <w:rPr>
            <w:noProof/>
            <w:webHidden/>
          </w:rPr>
          <w:fldChar w:fldCharType="end"/>
        </w:r>
      </w:hyperlink>
    </w:p>
    <w:p w14:paraId="2737ABCA" w14:textId="29EEEA30" w:rsidR="00FD0E64" w:rsidRDefault="00746C7B">
      <w:pPr>
        <w:pStyle w:val="TableofFigures"/>
        <w:rPr>
          <w:rFonts w:asciiTheme="minorHAnsi" w:hAnsiTheme="minorHAnsi" w:cstheme="minorBidi"/>
          <w:iCs w:val="0"/>
          <w:noProof/>
          <w:sz w:val="22"/>
          <w:szCs w:val="28"/>
          <w:lang w:bidi="th-TH"/>
        </w:rPr>
      </w:pPr>
      <w:hyperlink w:anchor="_Toc532575941" w:history="1">
        <w:r w:rsidR="00FD0E64" w:rsidRPr="007435D6">
          <w:rPr>
            <w:rStyle w:val="Hyperlink"/>
            <w:noProof/>
          </w:rPr>
          <w:t>Figure 6.4: Data Type Used in Execute Phase</w:t>
        </w:r>
        <w:r w:rsidR="00FD0E64">
          <w:rPr>
            <w:noProof/>
            <w:webHidden/>
          </w:rPr>
          <w:tab/>
        </w:r>
        <w:r w:rsidR="00FD0E64">
          <w:rPr>
            <w:noProof/>
            <w:webHidden/>
          </w:rPr>
          <w:fldChar w:fldCharType="begin"/>
        </w:r>
        <w:r w:rsidR="00FD0E64">
          <w:rPr>
            <w:noProof/>
            <w:webHidden/>
          </w:rPr>
          <w:instrText xml:space="preserve"> PAGEREF _Toc532575941 \h </w:instrText>
        </w:r>
        <w:r w:rsidR="00FD0E64">
          <w:rPr>
            <w:noProof/>
            <w:webHidden/>
          </w:rPr>
        </w:r>
        <w:r w:rsidR="00FD0E64">
          <w:rPr>
            <w:noProof/>
            <w:webHidden/>
          </w:rPr>
          <w:fldChar w:fldCharType="separate"/>
        </w:r>
        <w:r w:rsidR="002D5F6F">
          <w:rPr>
            <w:noProof/>
            <w:webHidden/>
          </w:rPr>
          <w:t>115</w:t>
        </w:r>
        <w:r w:rsidR="00FD0E64">
          <w:rPr>
            <w:noProof/>
            <w:webHidden/>
          </w:rPr>
          <w:fldChar w:fldCharType="end"/>
        </w:r>
      </w:hyperlink>
    </w:p>
    <w:p w14:paraId="1DC63C0D" w14:textId="39D67BEE" w:rsidR="00FD0E64" w:rsidRDefault="00746C7B">
      <w:pPr>
        <w:pStyle w:val="TableofFigures"/>
        <w:rPr>
          <w:rFonts w:asciiTheme="minorHAnsi" w:hAnsiTheme="minorHAnsi" w:cstheme="minorBidi"/>
          <w:iCs w:val="0"/>
          <w:noProof/>
          <w:sz w:val="22"/>
          <w:szCs w:val="28"/>
          <w:lang w:bidi="th-TH"/>
        </w:rPr>
      </w:pPr>
      <w:hyperlink w:anchor="_Toc532575942" w:history="1">
        <w:r w:rsidR="00FD0E64" w:rsidRPr="007435D6">
          <w:rPr>
            <w:rStyle w:val="Hyperlink"/>
            <w:noProof/>
          </w:rPr>
          <w:t>Figure 6.5: Data Type Used in Transition Phase</w:t>
        </w:r>
        <w:r w:rsidR="00FD0E64">
          <w:rPr>
            <w:noProof/>
            <w:webHidden/>
          </w:rPr>
          <w:tab/>
        </w:r>
        <w:r w:rsidR="00FD0E64">
          <w:rPr>
            <w:noProof/>
            <w:webHidden/>
          </w:rPr>
          <w:fldChar w:fldCharType="begin"/>
        </w:r>
        <w:r w:rsidR="00FD0E64">
          <w:rPr>
            <w:noProof/>
            <w:webHidden/>
          </w:rPr>
          <w:instrText xml:space="preserve"> PAGEREF _Toc532575942 \h </w:instrText>
        </w:r>
        <w:r w:rsidR="00FD0E64">
          <w:rPr>
            <w:noProof/>
            <w:webHidden/>
          </w:rPr>
        </w:r>
        <w:r w:rsidR="00FD0E64">
          <w:rPr>
            <w:noProof/>
            <w:webHidden/>
          </w:rPr>
          <w:fldChar w:fldCharType="separate"/>
        </w:r>
        <w:r w:rsidR="002D5F6F">
          <w:rPr>
            <w:noProof/>
            <w:webHidden/>
          </w:rPr>
          <w:t>115</w:t>
        </w:r>
        <w:r w:rsidR="00FD0E64">
          <w:rPr>
            <w:noProof/>
            <w:webHidden/>
          </w:rPr>
          <w:fldChar w:fldCharType="end"/>
        </w:r>
      </w:hyperlink>
    </w:p>
    <w:p w14:paraId="58FA8621" w14:textId="08FCCCE9" w:rsidR="00FD0E64" w:rsidRDefault="00746C7B">
      <w:pPr>
        <w:pStyle w:val="TableofFigures"/>
        <w:rPr>
          <w:rFonts w:asciiTheme="minorHAnsi" w:hAnsiTheme="minorHAnsi" w:cstheme="minorBidi"/>
          <w:iCs w:val="0"/>
          <w:noProof/>
          <w:sz w:val="22"/>
          <w:szCs w:val="28"/>
          <w:lang w:bidi="th-TH"/>
        </w:rPr>
      </w:pPr>
      <w:hyperlink w:anchor="_Toc532575943" w:history="1">
        <w:r w:rsidR="00FD0E64" w:rsidRPr="007435D6">
          <w:rPr>
            <w:rStyle w:val="Hyperlink"/>
            <w:noProof/>
          </w:rPr>
          <w:t>Figure 6.6: Data Type Used in Redeploy Phase</w:t>
        </w:r>
        <w:r w:rsidR="00FD0E64">
          <w:rPr>
            <w:noProof/>
            <w:webHidden/>
          </w:rPr>
          <w:tab/>
        </w:r>
        <w:r w:rsidR="00FD0E64">
          <w:rPr>
            <w:noProof/>
            <w:webHidden/>
          </w:rPr>
          <w:fldChar w:fldCharType="begin"/>
        </w:r>
        <w:r w:rsidR="00FD0E64">
          <w:rPr>
            <w:noProof/>
            <w:webHidden/>
          </w:rPr>
          <w:instrText xml:space="preserve"> PAGEREF _Toc532575943 \h </w:instrText>
        </w:r>
        <w:r w:rsidR="00FD0E64">
          <w:rPr>
            <w:noProof/>
            <w:webHidden/>
          </w:rPr>
        </w:r>
        <w:r w:rsidR="00FD0E64">
          <w:rPr>
            <w:noProof/>
            <w:webHidden/>
          </w:rPr>
          <w:fldChar w:fldCharType="separate"/>
        </w:r>
        <w:r w:rsidR="002D5F6F">
          <w:rPr>
            <w:noProof/>
            <w:webHidden/>
          </w:rPr>
          <w:t>116</w:t>
        </w:r>
        <w:r w:rsidR="00FD0E64">
          <w:rPr>
            <w:noProof/>
            <w:webHidden/>
          </w:rPr>
          <w:fldChar w:fldCharType="end"/>
        </w:r>
      </w:hyperlink>
    </w:p>
    <w:p w14:paraId="1DF87DCD" w14:textId="76EFAA95" w:rsidR="00FD0E64" w:rsidRDefault="00746C7B">
      <w:pPr>
        <w:pStyle w:val="TableofFigures"/>
        <w:rPr>
          <w:rFonts w:asciiTheme="minorHAnsi" w:hAnsiTheme="minorHAnsi" w:cstheme="minorBidi"/>
          <w:iCs w:val="0"/>
          <w:noProof/>
          <w:sz w:val="22"/>
          <w:szCs w:val="28"/>
          <w:lang w:bidi="th-TH"/>
        </w:rPr>
      </w:pPr>
      <w:hyperlink w:anchor="_Toc532575944" w:history="1">
        <w:r w:rsidR="00FD0E64" w:rsidRPr="007435D6">
          <w:rPr>
            <w:rStyle w:val="Hyperlink"/>
            <w:noProof/>
          </w:rPr>
          <w:t>Figure 6.7: Summary of Data Types Across All Phases</w:t>
        </w:r>
        <w:r w:rsidR="00FD0E64">
          <w:rPr>
            <w:noProof/>
            <w:webHidden/>
          </w:rPr>
          <w:tab/>
        </w:r>
        <w:r w:rsidR="00FD0E64">
          <w:rPr>
            <w:noProof/>
            <w:webHidden/>
          </w:rPr>
          <w:fldChar w:fldCharType="begin"/>
        </w:r>
        <w:r w:rsidR="00FD0E64">
          <w:rPr>
            <w:noProof/>
            <w:webHidden/>
          </w:rPr>
          <w:instrText xml:space="preserve"> PAGEREF _Toc532575944 \h </w:instrText>
        </w:r>
        <w:r w:rsidR="00FD0E64">
          <w:rPr>
            <w:noProof/>
            <w:webHidden/>
          </w:rPr>
        </w:r>
        <w:r w:rsidR="00FD0E64">
          <w:rPr>
            <w:noProof/>
            <w:webHidden/>
          </w:rPr>
          <w:fldChar w:fldCharType="separate"/>
        </w:r>
        <w:r w:rsidR="002D5F6F">
          <w:rPr>
            <w:noProof/>
            <w:webHidden/>
          </w:rPr>
          <w:t>117</w:t>
        </w:r>
        <w:r w:rsidR="00FD0E64">
          <w:rPr>
            <w:noProof/>
            <w:webHidden/>
          </w:rPr>
          <w:fldChar w:fldCharType="end"/>
        </w:r>
      </w:hyperlink>
    </w:p>
    <w:p w14:paraId="60FEE4D5" w14:textId="3F55BB38" w:rsidR="00FD0E64" w:rsidRDefault="00746C7B">
      <w:pPr>
        <w:pStyle w:val="TableofFigures"/>
        <w:rPr>
          <w:rFonts w:asciiTheme="minorHAnsi" w:hAnsiTheme="minorHAnsi" w:cstheme="minorBidi"/>
          <w:iCs w:val="0"/>
          <w:noProof/>
          <w:sz w:val="22"/>
          <w:szCs w:val="28"/>
          <w:lang w:bidi="th-TH"/>
        </w:rPr>
      </w:pPr>
      <w:hyperlink w:anchor="_Toc532575945" w:history="1">
        <w:r w:rsidR="00FD0E64" w:rsidRPr="007435D6">
          <w:rPr>
            <w:rStyle w:val="Hyperlink"/>
            <w:noProof/>
          </w:rPr>
          <w:t>Table 6.1 Comparison of Data Type by Task/Phase</w:t>
        </w:r>
        <w:r w:rsidR="00FD0E64">
          <w:rPr>
            <w:noProof/>
            <w:webHidden/>
          </w:rPr>
          <w:tab/>
        </w:r>
        <w:r w:rsidR="00FD0E64">
          <w:rPr>
            <w:noProof/>
            <w:webHidden/>
          </w:rPr>
          <w:fldChar w:fldCharType="begin"/>
        </w:r>
        <w:r w:rsidR="00FD0E64">
          <w:rPr>
            <w:noProof/>
            <w:webHidden/>
          </w:rPr>
          <w:instrText xml:space="preserve"> PAGEREF _Toc532575945 \h </w:instrText>
        </w:r>
        <w:r w:rsidR="00FD0E64">
          <w:rPr>
            <w:noProof/>
            <w:webHidden/>
          </w:rPr>
        </w:r>
        <w:r w:rsidR="00FD0E64">
          <w:rPr>
            <w:noProof/>
            <w:webHidden/>
          </w:rPr>
          <w:fldChar w:fldCharType="separate"/>
        </w:r>
        <w:r w:rsidR="002D5F6F">
          <w:rPr>
            <w:noProof/>
            <w:webHidden/>
          </w:rPr>
          <w:t>118</w:t>
        </w:r>
        <w:r w:rsidR="00FD0E64">
          <w:rPr>
            <w:noProof/>
            <w:webHidden/>
          </w:rPr>
          <w:fldChar w:fldCharType="end"/>
        </w:r>
      </w:hyperlink>
    </w:p>
    <w:p w14:paraId="2D9DA489" w14:textId="7FB6147F" w:rsidR="00FD0E64" w:rsidRDefault="00746C7B">
      <w:pPr>
        <w:pStyle w:val="TableofFigures"/>
        <w:rPr>
          <w:rFonts w:asciiTheme="minorHAnsi" w:hAnsiTheme="minorHAnsi" w:cstheme="minorBidi"/>
          <w:iCs w:val="0"/>
          <w:noProof/>
          <w:sz w:val="22"/>
          <w:szCs w:val="28"/>
          <w:lang w:bidi="th-TH"/>
        </w:rPr>
      </w:pPr>
      <w:hyperlink w:anchor="_Toc532575946" w:history="1">
        <w:r w:rsidR="00FD0E64" w:rsidRPr="007435D6">
          <w:rPr>
            <w:rStyle w:val="Hyperlink"/>
            <w:noProof/>
          </w:rPr>
          <w:t>Figure 6.8: Data Type across Process Levels</w:t>
        </w:r>
        <w:r w:rsidR="00FD0E64">
          <w:rPr>
            <w:noProof/>
            <w:webHidden/>
          </w:rPr>
          <w:tab/>
        </w:r>
        <w:r w:rsidR="00FD0E64">
          <w:rPr>
            <w:noProof/>
            <w:webHidden/>
          </w:rPr>
          <w:fldChar w:fldCharType="begin"/>
        </w:r>
        <w:r w:rsidR="00FD0E64">
          <w:rPr>
            <w:noProof/>
            <w:webHidden/>
          </w:rPr>
          <w:instrText xml:space="preserve"> PAGEREF _Toc532575946 \h </w:instrText>
        </w:r>
        <w:r w:rsidR="00FD0E64">
          <w:rPr>
            <w:noProof/>
            <w:webHidden/>
          </w:rPr>
        </w:r>
        <w:r w:rsidR="00FD0E64">
          <w:rPr>
            <w:noProof/>
            <w:webHidden/>
          </w:rPr>
          <w:fldChar w:fldCharType="separate"/>
        </w:r>
        <w:r w:rsidR="002D5F6F">
          <w:rPr>
            <w:noProof/>
            <w:webHidden/>
          </w:rPr>
          <w:t>120</w:t>
        </w:r>
        <w:r w:rsidR="00FD0E64">
          <w:rPr>
            <w:noProof/>
            <w:webHidden/>
          </w:rPr>
          <w:fldChar w:fldCharType="end"/>
        </w:r>
      </w:hyperlink>
    </w:p>
    <w:p w14:paraId="13BDD77E" w14:textId="6A155879" w:rsidR="00FD0E64" w:rsidRDefault="00746C7B">
      <w:pPr>
        <w:pStyle w:val="TableofFigures"/>
        <w:rPr>
          <w:rFonts w:asciiTheme="minorHAnsi" w:hAnsiTheme="minorHAnsi" w:cstheme="minorBidi"/>
          <w:iCs w:val="0"/>
          <w:noProof/>
          <w:sz w:val="22"/>
          <w:szCs w:val="28"/>
          <w:lang w:bidi="th-TH"/>
        </w:rPr>
      </w:pPr>
      <w:hyperlink w:anchor="_Toc532575947" w:history="1">
        <w:r w:rsidR="00FD0E64" w:rsidRPr="007435D6">
          <w:rPr>
            <w:rStyle w:val="Hyperlink"/>
            <w:noProof/>
          </w:rPr>
          <w:t>Figure 6.9: Data Types Used by Personnel Staff</w:t>
        </w:r>
        <w:r w:rsidR="00FD0E64">
          <w:rPr>
            <w:noProof/>
            <w:webHidden/>
          </w:rPr>
          <w:tab/>
        </w:r>
        <w:r w:rsidR="00FD0E64">
          <w:rPr>
            <w:noProof/>
            <w:webHidden/>
          </w:rPr>
          <w:fldChar w:fldCharType="begin"/>
        </w:r>
        <w:r w:rsidR="00FD0E64">
          <w:rPr>
            <w:noProof/>
            <w:webHidden/>
          </w:rPr>
          <w:instrText xml:space="preserve"> PAGEREF _Toc532575947 \h </w:instrText>
        </w:r>
        <w:r w:rsidR="00FD0E64">
          <w:rPr>
            <w:noProof/>
            <w:webHidden/>
          </w:rPr>
        </w:r>
        <w:r w:rsidR="00FD0E64">
          <w:rPr>
            <w:noProof/>
            <w:webHidden/>
          </w:rPr>
          <w:fldChar w:fldCharType="separate"/>
        </w:r>
        <w:r w:rsidR="002D5F6F">
          <w:rPr>
            <w:noProof/>
            <w:webHidden/>
          </w:rPr>
          <w:t>121</w:t>
        </w:r>
        <w:r w:rsidR="00FD0E64">
          <w:rPr>
            <w:noProof/>
            <w:webHidden/>
          </w:rPr>
          <w:fldChar w:fldCharType="end"/>
        </w:r>
      </w:hyperlink>
    </w:p>
    <w:p w14:paraId="7500A754" w14:textId="65B159C7" w:rsidR="00FD0E64" w:rsidRDefault="00746C7B">
      <w:pPr>
        <w:pStyle w:val="TableofFigures"/>
        <w:rPr>
          <w:rFonts w:asciiTheme="minorHAnsi" w:hAnsiTheme="minorHAnsi" w:cstheme="minorBidi"/>
          <w:iCs w:val="0"/>
          <w:noProof/>
          <w:sz w:val="22"/>
          <w:szCs w:val="28"/>
          <w:lang w:bidi="th-TH"/>
        </w:rPr>
      </w:pPr>
      <w:hyperlink w:anchor="_Toc532575948" w:history="1">
        <w:r w:rsidR="00FD0E64" w:rsidRPr="007435D6">
          <w:rPr>
            <w:rStyle w:val="Hyperlink"/>
            <w:noProof/>
          </w:rPr>
          <w:t>Figure 6.10: Data Types Used by Intelligence Staff</w:t>
        </w:r>
        <w:r w:rsidR="00FD0E64">
          <w:rPr>
            <w:noProof/>
            <w:webHidden/>
          </w:rPr>
          <w:tab/>
        </w:r>
        <w:r w:rsidR="00FD0E64">
          <w:rPr>
            <w:noProof/>
            <w:webHidden/>
          </w:rPr>
          <w:fldChar w:fldCharType="begin"/>
        </w:r>
        <w:r w:rsidR="00FD0E64">
          <w:rPr>
            <w:noProof/>
            <w:webHidden/>
          </w:rPr>
          <w:instrText xml:space="preserve"> PAGEREF _Toc532575948 \h </w:instrText>
        </w:r>
        <w:r w:rsidR="00FD0E64">
          <w:rPr>
            <w:noProof/>
            <w:webHidden/>
          </w:rPr>
        </w:r>
        <w:r w:rsidR="00FD0E64">
          <w:rPr>
            <w:noProof/>
            <w:webHidden/>
          </w:rPr>
          <w:fldChar w:fldCharType="separate"/>
        </w:r>
        <w:r w:rsidR="002D5F6F">
          <w:rPr>
            <w:noProof/>
            <w:webHidden/>
          </w:rPr>
          <w:t>122</w:t>
        </w:r>
        <w:r w:rsidR="00FD0E64">
          <w:rPr>
            <w:noProof/>
            <w:webHidden/>
          </w:rPr>
          <w:fldChar w:fldCharType="end"/>
        </w:r>
      </w:hyperlink>
    </w:p>
    <w:p w14:paraId="35204850" w14:textId="1201F21F" w:rsidR="00FD0E64" w:rsidRDefault="00746C7B">
      <w:pPr>
        <w:pStyle w:val="TableofFigures"/>
        <w:rPr>
          <w:rFonts w:asciiTheme="minorHAnsi" w:hAnsiTheme="minorHAnsi" w:cstheme="minorBidi"/>
          <w:iCs w:val="0"/>
          <w:noProof/>
          <w:sz w:val="22"/>
          <w:szCs w:val="28"/>
          <w:lang w:bidi="th-TH"/>
        </w:rPr>
      </w:pPr>
      <w:hyperlink w:anchor="_Toc532575949" w:history="1">
        <w:r w:rsidR="00FD0E64" w:rsidRPr="007435D6">
          <w:rPr>
            <w:rStyle w:val="Hyperlink"/>
            <w:noProof/>
          </w:rPr>
          <w:t>Figure 6.11: Data Types Used by Operations Staff</w:t>
        </w:r>
        <w:r w:rsidR="00FD0E64">
          <w:rPr>
            <w:noProof/>
            <w:webHidden/>
          </w:rPr>
          <w:tab/>
        </w:r>
        <w:r w:rsidR="00FD0E64">
          <w:rPr>
            <w:noProof/>
            <w:webHidden/>
          </w:rPr>
          <w:fldChar w:fldCharType="begin"/>
        </w:r>
        <w:r w:rsidR="00FD0E64">
          <w:rPr>
            <w:noProof/>
            <w:webHidden/>
          </w:rPr>
          <w:instrText xml:space="preserve"> PAGEREF _Toc532575949 \h </w:instrText>
        </w:r>
        <w:r w:rsidR="00FD0E64">
          <w:rPr>
            <w:noProof/>
            <w:webHidden/>
          </w:rPr>
        </w:r>
        <w:r w:rsidR="00FD0E64">
          <w:rPr>
            <w:noProof/>
            <w:webHidden/>
          </w:rPr>
          <w:fldChar w:fldCharType="separate"/>
        </w:r>
        <w:r w:rsidR="002D5F6F">
          <w:rPr>
            <w:noProof/>
            <w:webHidden/>
          </w:rPr>
          <w:t>122</w:t>
        </w:r>
        <w:r w:rsidR="00FD0E64">
          <w:rPr>
            <w:noProof/>
            <w:webHidden/>
          </w:rPr>
          <w:fldChar w:fldCharType="end"/>
        </w:r>
      </w:hyperlink>
    </w:p>
    <w:p w14:paraId="3282F636" w14:textId="6E95651C" w:rsidR="00FD0E64" w:rsidRDefault="00746C7B">
      <w:pPr>
        <w:pStyle w:val="TableofFigures"/>
        <w:rPr>
          <w:rFonts w:asciiTheme="minorHAnsi" w:hAnsiTheme="minorHAnsi" w:cstheme="minorBidi"/>
          <w:iCs w:val="0"/>
          <w:noProof/>
          <w:sz w:val="22"/>
          <w:szCs w:val="28"/>
          <w:lang w:bidi="th-TH"/>
        </w:rPr>
      </w:pPr>
      <w:hyperlink w:anchor="_Toc532575950" w:history="1">
        <w:r w:rsidR="00FD0E64" w:rsidRPr="007435D6">
          <w:rPr>
            <w:rStyle w:val="Hyperlink"/>
            <w:noProof/>
          </w:rPr>
          <w:t>Figure 6.12: Data Types Used by Logistics Staff</w:t>
        </w:r>
        <w:r w:rsidR="00FD0E64">
          <w:rPr>
            <w:noProof/>
            <w:webHidden/>
          </w:rPr>
          <w:tab/>
        </w:r>
        <w:r w:rsidR="00FD0E64">
          <w:rPr>
            <w:noProof/>
            <w:webHidden/>
          </w:rPr>
          <w:fldChar w:fldCharType="begin"/>
        </w:r>
        <w:r w:rsidR="00FD0E64">
          <w:rPr>
            <w:noProof/>
            <w:webHidden/>
          </w:rPr>
          <w:instrText xml:space="preserve"> PAGEREF _Toc532575950 \h </w:instrText>
        </w:r>
        <w:r w:rsidR="00FD0E64">
          <w:rPr>
            <w:noProof/>
            <w:webHidden/>
          </w:rPr>
        </w:r>
        <w:r w:rsidR="00FD0E64">
          <w:rPr>
            <w:noProof/>
            <w:webHidden/>
          </w:rPr>
          <w:fldChar w:fldCharType="separate"/>
        </w:r>
        <w:r w:rsidR="002D5F6F">
          <w:rPr>
            <w:noProof/>
            <w:webHidden/>
          </w:rPr>
          <w:t>123</w:t>
        </w:r>
        <w:r w:rsidR="00FD0E64">
          <w:rPr>
            <w:noProof/>
            <w:webHidden/>
          </w:rPr>
          <w:fldChar w:fldCharType="end"/>
        </w:r>
      </w:hyperlink>
    </w:p>
    <w:p w14:paraId="652C4497" w14:textId="2667811A" w:rsidR="00FD0E64" w:rsidRDefault="00746C7B">
      <w:pPr>
        <w:pStyle w:val="TableofFigures"/>
        <w:rPr>
          <w:rFonts w:asciiTheme="minorHAnsi" w:hAnsiTheme="minorHAnsi" w:cstheme="minorBidi"/>
          <w:iCs w:val="0"/>
          <w:noProof/>
          <w:sz w:val="22"/>
          <w:szCs w:val="28"/>
          <w:lang w:bidi="th-TH"/>
        </w:rPr>
      </w:pPr>
      <w:hyperlink w:anchor="_Toc532575951" w:history="1">
        <w:r w:rsidR="00FD0E64" w:rsidRPr="007435D6">
          <w:rPr>
            <w:rStyle w:val="Hyperlink"/>
            <w:noProof/>
          </w:rPr>
          <w:t>Figure 6.13: Data Types Used by Plans Staff</w:t>
        </w:r>
        <w:r w:rsidR="00FD0E64">
          <w:rPr>
            <w:noProof/>
            <w:webHidden/>
          </w:rPr>
          <w:tab/>
        </w:r>
        <w:r w:rsidR="00FD0E64">
          <w:rPr>
            <w:noProof/>
            <w:webHidden/>
          </w:rPr>
          <w:fldChar w:fldCharType="begin"/>
        </w:r>
        <w:r w:rsidR="00FD0E64">
          <w:rPr>
            <w:noProof/>
            <w:webHidden/>
          </w:rPr>
          <w:instrText xml:space="preserve"> PAGEREF _Toc532575951 \h </w:instrText>
        </w:r>
        <w:r w:rsidR="00FD0E64">
          <w:rPr>
            <w:noProof/>
            <w:webHidden/>
          </w:rPr>
        </w:r>
        <w:r w:rsidR="00FD0E64">
          <w:rPr>
            <w:noProof/>
            <w:webHidden/>
          </w:rPr>
          <w:fldChar w:fldCharType="separate"/>
        </w:r>
        <w:r w:rsidR="002D5F6F">
          <w:rPr>
            <w:noProof/>
            <w:webHidden/>
          </w:rPr>
          <w:t>124</w:t>
        </w:r>
        <w:r w:rsidR="00FD0E64">
          <w:rPr>
            <w:noProof/>
            <w:webHidden/>
          </w:rPr>
          <w:fldChar w:fldCharType="end"/>
        </w:r>
      </w:hyperlink>
    </w:p>
    <w:p w14:paraId="6E503FED" w14:textId="73F6CA45" w:rsidR="00FD0E64" w:rsidRDefault="00746C7B">
      <w:pPr>
        <w:pStyle w:val="TableofFigures"/>
        <w:rPr>
          <w:rFonts w:asciiTheme="minorHAnsi" w:hAnsiTheme="minorHAnsi" w:cstheme="minorBidi"/>
          <w:iCs w:val="0"/>
          <w:noProof/>
          <w:sz w:val="22"/>
          <w:szCs w:val="28"/>
          <w:lang w:bidi="th-TH"/>
        </w:rPr>
      </w:pPr>
      <w:hyperlink w:anchor="_Toc532575952" w:history="1">
        <w:r w:rsidR="00FD0E64" w:rsidRPr="007435D6">
          <w:rPr>
            <w:rStyle w:val="Hyperlink"/>
            <w:noProof/>
          </w:rPr>
          <w:t>Figure 6.14: Data Types Used by Communication Staff</w:t>
        </w:r>
        <w:r w:rsidR="00FD0E64">
          <w:rPr>
            <w:noProof/>
            <w:webHidden/>
          </w:rPr>
          <w:tab/>
        </w:r>
        <w:r w:rsidR="00FD0E64">
          <w:rPr>
            <w:noProof/>
            <w:webHidden/>
          </w:rPr>
          <w:fldChar w:fldCharType="begin"/>
        </w:r>
        <w:r w:rsidR="00FD0E64">
          <w:rPr>
            <w:noProof/>
            <w:webHidden/>
          </w:rPr>
          <w:instrText xml:space="preserve"> PAGEREF _Toc532575952 \h </w:instrText>
        </w:r>
        <w:r w:rsidR="00FD0E64">
          <w:rPr>
            <w:noProof/>
            <w:webHidden/>
          </w:rPr>
        </w:r>
        <w:r w:rsidR="00FD0E64">
          <w:rPr>
            <w:noProof/>
            <w:webHidden/>
          </w:rPr>
          <w:fldChar w:fldCharType="separate"/>
        </w:r>
        <w:r w:rsidR="002D5F6F">
          <w:rPr>
            <w:noProof/>
            <w:webHidden/>
          </w:rPr>
          <w:t>125</w:t>
        </w:r>
        <w:r w:rsidR="00FD0E64">
          <w:rPr>
            <w:noProof/>
            <w:webHidden/>
          </w:rPr>
          <w:fldChar w:fldCharType="end"/>
        </w:r>
      </w:hyperlink>
    </w:p>
    <w:p w14:paraId="17B15698" w14:textId="618C7E16" w:rsidR="00FD0E64" w:rsidRDefault="00746C7B">
      <w:pPr>
        <w:pStyle w:val="TableofFigures"/>
        <w:rPr>
          <w:rFonts w:asciiTheme="minorHAnsi" w:hAnsiTheme="minorHAnsi" w:cstheme="minorBidi"/>
          <w:iCs w:val="0"/>
          <w:noProof/>
          <w:sz w:val="22"/>
          <w:szCs w:val="28"/>
          <w:lang w:bidi="th-TH"/>
        </w:rPr>
      </w:pPr>
      <w:hyperlink w:anchor="_Toc532575953" w:history="1">
        <w:r w:rsidR="00FD0E64" w:rsidRPr="007435D6">
          <w:rPr>
            <w:rStyle w:val="Hyperlink"/>
            <w:noProof/>
          </w:rPr>
          <w:t>Figure 6.15: Summary of Data Types Across Staffs</w:t>
        </w:r>
        <w:r w:rsidR="00FD0E64">
          <w:rPr>
            <w:noProof/>
            <w:webHidden/>
          </w:rPr>
          <w:tab/>
        </w:r>
        <w:r w:rsidR="00FD0E64">
          <w:rPr>
            <w:noProof/>
            <w:webHidden/>
          </w:rPr>
          <w:fldChar w:fldCharType="begin"/>
        </w:r>
        <w:r w:rsidR="00FD0E64">
          <w:rPr>
            <w:noProof/>
            <w:webHidden/>
          </w:rPr>
          <w:instrText xml:space="preserve"> PAGEREF _Toc532575953 \h </w:instrText>
        </w:r>
        <w:r w:rsidR="00FD0E64">
          <w:rPr>
            <w:noProof/>
            <w:webHidden/>
          </w:rPr>
        </w:r>
        <w:r w:rsidR="00FD0E64">
          <w:rPr>
            <w:noProof/>
            <w:webHidden/>
          </w:rPr>
          <w:fldChar w:fldCharType="separate"/>
        </w:r>
        <w:r w:rsidR="002D5F6F">
          <w:rPr>
            <w:noProof/>
            <w:webHidden/>
          </w:rPr>
          <w:t>126</w:t>
        </w:r>
        <w:r w:rsidR="00FD0E64">
          <w:rPr>
            <w:noProof/>
            <w:webHidden/>
          </w:rPr>
          <w:fldChar w:fldCharType="end"/>
        </w:r>
      </w:hyperlink>
    </w:p>
    <w:p w14:paraId="0953C37D" w14:textId="6B9D1199" w:rsidR="00FD0E64" w:rsidRDefault="00746C7B">
      <w:pPr>
        <w:pStyle w:val="TableofFigures"/>
        <w:rPr>
          <w:rFonts w:asciiTheme="minorHAnsi" w:hAnsiTheme="minorHAnsi" w:cstheme="minorBidi"/>
          <w:iCs w:val="0"/>
          <w:noProof/>
          <w:sz w:val="22"/>
          <w:szCs w:val="28"/>
          <w:lang w:bidi="th-TH"/>
        </w:rPr>
      </w:pPr>
      <w:hyperlink w:anchor="_Toc532575954" w:history="1">
        <w:r w:rsidR="00FD0E64" w:rsidRPr="007435D6">
          <w:rPr>
            <w:rStyle w:val="Hyperlink"/>
            <w:noProof/>
          </w:rPr>
          <w:t>Figure 6.16: Data Types Used with Internal Partners</w:t>
        </w:r>
        <w:r w:rsidR="00FD0E64">
          <w:rPr>
            <w:noProof/>
            <w:webHidden/>
          </w:rPr>
          <w:tab/>
        </w:r>
        <w:r w:rsidR="00FD0E64">
          <w:rPr>
            <w:noProof/>
            <w:webHidden/>
          </w:rPr>
          <w:fldChar w:fldCharType="begin"/>
        </w:r>
        <w:r w:rsidR="00FD0E64">
          <w:rPr>
            <w:noProof/>
            <w:webHidden/>
          </w:rPr>
          <w:instrText xml:space="preserve"> PAGEREF _Toc532575954 \h </w:instrText>
        </w:r>
        <w:r w:rsidR="00FD0E64">
          <w:rPr>
            <w:noProof/>
            <w:webHidden/>
          </w:rPr>
        </w:r>
        <w:r w:rsidR="00FD0E64">
          <w:rPr>
            <w:noProof/>
            <w:webHidden/>
          </w:rPr>
          <w:fldChar w:fldCharType="separate"/>
        </w:r>
        <w:r w:rsidR="002D5F6F">
          <w:rPr>
            <w:noProof/>
            <w:webHidden/>
          </w:rPr>
          <w:t>126</w:t>
        </w:r>
        <w:r w:rsidR="00FD0E64">
          <w:rPr>
            <w:noProof/>
            <w:webHidden/>
          </w:rPr>
          <w:fldChar w:fldCharType="end"/>
        </w:r>
      </w:hyperlink>
    </w:p>
    <w:p w14:paraId="6D7F43B6" w14:textId="5E8833B6" w:rsidR="00FD0E64" w:rsidRDefault="00746C7B">
      <w:pPr>
        <w:pStyle w:val="TableofFigures"/>
        <w:rPr>
          <w:rFonts w:asciiTheme="minorHAnsi" w:hAnsiTheme="minorHAnsi" w:cstheme="minorBidi"/>
          <w:iCs w:val="0"/>
          <w:noProof/>
          <w:sz w:val="22"/>
          <w:szCs w:val="28"/>
          <w:lang w:bidi="th-TH"/>
        </w:rPr>
      </w:pPr>
      <w:hyperlink w:anchor="_Toc532575955" w:history="1">
        <w:r w:rsidR="00FD0E64" w:rsidRPr="007435D6">
          <w:rPr>
            <w:rStyle w:val="Hyperlink"/>
            <w:noProof/>
          </w:rPr>
          <w:t>Figure 6.17: Data Types Used with External Partners</w:t>
        </w:r>
        <w:r w:rsidR="00FD0E64">
          <w:rPr>
            <w:noProof/>
            <w:webHidden/>
          </w:rPr>
          <w:tab/>
        </w:r>
        <w:r w:rsidR="00FD0E64">
          <w:rPr>
            <w:noProof/>
            <w:webHidden/>
          </w:rPr>
          <w:fldChar w:fldCharType="begin"/>
        </w:r>
        <w:r w:rsidR="00FD0E64">
          <w:rPr>
            <w:noProof/>
            <w:webHidden/>
          </w:rPr>
          <w:instrText xml:space="preserve"> PAGEREF _Toc532575955 \h </w:instrText>
        </w:r>
        <w:r w:rsidR="00FD0E64">
          <w:rPr>
            <w:noProof/>
            <w:webHidden/>
          </w:rPr>
        </w:r>
        <w:r w:rsidR="00FD0E64">
          <w:rPr>
            <w:noProof/>
            <w:webHidden/>
          </w:rPr>
          <w:fldChar w:fldCharType="separate"/>
        </w:r>
        <w:r w:rsidR="002D5F6F">
          <w:rPr>
            <w:noProof/>
            <w:webHidden/>
          </w:rPr>
          <w:t>127</w:t>
        </w:r>
        <w:r w:rsidR="00FD0E64">
          <w:rPr>
            <w:noProof/>
            <w:webHidden/>
          </w:rPr>
          <w:fldChar w:fldCharType="end"/>
        </w:r>
      </w:hyperlink>
    </w:p>
    <w:p w14:paraId="46558AE3" w14:textId="007D32B8" w:rsidR="00FD0E64" w:rsidRDefault="00746C7B">
      <w:pPr>
        <w:pStyle w:val="TableofFigures"/>
        <w:rPr>
          <w:rFonts w:asciiTheme="minorHAnsi" w:hAnsiTheme="minorHAnsi" w:cstheme="minorBidi"/>
          <w:iCs w:val="0"/>
          <w:noProof/>
          <w:sz w:val="22"/>
          <w:szCs w:val="28"/>
          <w:lang w:bidi="th-TH"/>
        </w:rPr>
      </w:pPr>
      <w:hyperlink w:anchor="_Toc532575956" w:history="1">
        <w:r w:rsidR="00FD0E64" w:rsidRPr="007435D6">
          <w:rPr>
            <w:rStyle w:val="Hyperlink"/>
            <w:noProof/>
          </w:rPr>
          <w:t>Figure 6.18: Summary of Data Types Across Internal/External Partners</w:t>
        </w:r>
        <w:r w:rsidR="00FD0E64">
          <w:rPr>
            <w:noProof/>
            <w:webHidden/>
          </w:rPr>
          <w:tab/>
        </w:r>
        <w:r w:rsidR="00FD0E64">
          <w:rPr>
            <w:noProof/>
            <w:webHidden/>
          </w:rPr>
          <w:fldChar w:fldCharType="begin"/>
        </w:r>
        <w:r w:rsidR="00FD0E64">
          <w:rPr>
            <w:noProof/>
            <w:webHidden/>
          </w:rPr>
          <w:instrText xml:space="preserve"> PAGEREF _Toc532575956 \h </w:instrText>
        </w:r>
        <w:r w:rsidR="00FD0E64">
          <w:rPr>
            <w:noProof/>
            <w:webHidden/>
          </w:rPr>
        </w:r>
        <w:r w:rsidR="00FD0E64">
          <w:rPr>
            <w:noProof/>
            <w:webHidden/>
          </w:rPr>
          <w:fldChar w:fldCharType="separate"/>
        </w:r>
        <w:r w:rsidR="002D5F6F">
          <w:rPr>
            <w:noProof/>
            <w:webHidden/>
          </w:rPr>
          <w:t>128</w:t>
        </w:r>
        <w:r w:rsidR="00FD0E64">
          <w:rPr>
            <w:noProof/>
            <w:webHidden/>
          </w:rPr>
          <w:fldChar w:fldCharType="end"/>
        </w:r>
      </w:hyperlink>
    </w:p>
    <w:p w14:paraId="5ABE0459" w14:textId="26170E07" w:rsidR="00FD0E64" w:rsidRDefault="00746C7B">
      <w:pPr>
        <w:pStyle w:val="TableofFigures"/>
        <w:rPr>
          <w:rFonts w:asciiTheme="minorHAnsi" w:hAnsiTheme="minorHAnsi" w:cstheme="minorBidi"/>
          <w:iCs w:val="0"/>
          <w:noProof/>
          <w:sz w:val="22"/>
          <w:szCs w:val="28"/>
          <w:lang w:bidi="th-TH"/>
        </w:rPr>
      </w:pPr>
      <w:hyperlink w:anchor="_Toc532575957" w:history="1">
        <w:r w:rsidR="00FD0E64" w:rsidRPr="007435D6">
          <w:rPr>
            <w:rStyle w:val="Hyperlink"/>
            <w:noProof/>
          </w:rPr>
          <w:t>Figure 6.21: Structured Data vs Unstructured Data over Years</w:t>
        </w:r>
        <w:r w:rsidR="00FD0E64">
          <w:rPr>
            <w:noProof/>
            <w:webHidden/>
          </w:rPr>
          <w:tab/>
        </w:r>
        <w:r w:rsidR="00FD0E64">
          <w:rPr>
            <w:noProof/>
            <w:webHidden/>
          </w:rPr>
          <w:fldChar w:fldCharType="begin"/>
        </w:r>
        <w:r w:rsidR="00FD0E64">
          <w:rPr>
            <w:noProof/>
            <w:webHidden/>
          </w:rPr>
          <w:instrText xml:space="preserve"> PAGEREF _Toc532575957 \h </w:instrText>
        </w:r>
        <w:r w:rsidR="00FD0E64">
          <w:rPr>
            <w:noProof/>
            <w:webHidden/>
          </w:rPr>
        </w:r>
        <w:r w:rsidR="00FD0E64">
          <w:rPr>
            <w:noProof/>
            <w:webHidden/>
          </w:rPr>
          <w:fldChar w:fldCharType="separate"/>
        </w:r>
        <w:r w:rsidR="002D5F6F">
          <w:rPr>
            <w:noProof/>
            <w:webHidden/>
          </w:rPr>
          <w:t>129</w:t>
        </w:r>
        <w:r w:rsidR="00FD0E64">
          <w:rPr>
            <w:noProof/>
            <w:webHidden/>
          </w:rPr>
          <w:fldChar w:fldCharType="end"/>
        </w:r>
      </w:hyperlink>
    </w:p>
    <w:p w14:paraId="6E5E80FA" w14:textId="41D643D8" w:rsidR="00644A26" w:rsidRPr="009C2452" w:rsidRDefault="00400F00" w:rsidP="00400F00">
      <w:pPr>
        <w:ind w:firstLine="0"/>
      </w:pPr>
      <w:r w:rsidRPr="009C2452">
        <w:fldChar w:fldCharType="end"/>
      </w:r>
    </w:p>
    <w:p w14:paraId="36166EF7" w14:textId="68BF62C2" w:rsidR="00644A26" w:rsidRPr="009C2452" w:rsidRDefault="00644A26" w:rsidP="00400F00">
      <w:pPr>
        <w:ind w:firstLine="0"/>
      </w:pPr>
      <w:r w:rsidRPr="009C2452">
        <w:br w:type="column"/>
      </w:r>
      <w:r w:rsidRPr="009C2452">
        <w:lastRenderedPageBreak/>
        <w:t>Abstract:</w:t>
      </w:r>
    </w:p>
    <w:p w14:paraId="028274FB" w14:textId="22D94ECE" w:rsidR="00644A26" w:rsidRDefault="00644A26" w:rsidP="00993166">
      <w:pPr>
        <w:pStyle w:val="NormalWeb"/>
        <w:spacing w:line="480" w:lineRule="auto"/>
      </w:pPr>
      <w:bookmarkStart w:id="1" w:name="_Hlk530879793"/>
      <w:r w:rsidRPr="009C2452">
        <w:t>This paper adapts Zigurs &amp; Buckland’s (1998) Task Technology Fit theoretical framework for application to a virtual organization that exists for episodically during foreign humanitarian assistance/disaster relief efforts. Using the 2004 Indian Ocean tsunami, the 2010 Haiti earthquake, and more than 1000 lessons learned cases f</w:t>
      </w:r>
      <w:r w:rsidR="00FD0E64">
        <w:t>rom</w:t>
      </w:r>
      <w:r w:rsidRPr="009C2452">
        <w:t xml:space="preserve"> the federal government, I examine how task activities, process support level, military command level and partner types influence the technology platform that is used for structured and unstructured data sharing in real time. The predicted fit between task and technology is supported; however, addition of consideration of the virtual nature of the internal and external partnerships that are required for foreign disaster relief efforts improves the explanatory model. Recommendations for theory changes and the practical implications of this research for future foreign disaster relief efforts are explored.</w:t>
      </w:r>
    </w:p>
    <w:p w14:paraId="53836BC7" w14:textId="77777777" w:rsidR="00E375A8" w:rsidRDefault="00E375A8" w:rsidP="00E375A8">
      <w:pPr>
        <w:pStyle w:val="NormalWeb"/>
        <w:spacing w:line="480" w:lineRule="auto"/>
        <w:sectPr w:rsidR="00E375A8" w:rsidSect="00E375A8">
          <w:footerReference w:type="default" r:id="rId8"/>
          <w:pgSz w:w="12240" w:h="15840"/>
          <w:pgMar w:top="1440" w:right="1440" w:bottom="1440" w:left="1440" w:header="720" w:footer="720" w:gutter="0"/>
          <w:pgNumType w:fmt="lowerRoman" w:start="4"/>
          <w:cols w:space="720"/>
          <w:docGrid w:linePitch="360"/>
        </w:sectPr>
      </w:pPr>
    </w:p>
    <w:p w14:paraId="29AF2184" w14:textId="3F2A1DB0" w:rsidR="00744984" w:rsidRPr="009C2452" w:rsidRDefault="00D522D8" w:rsidP="00F9411B">
      <w:pPr>
        <w:pStyle w:val="Heading1"/>
      </w:pPr>
      <w:bookmarkStart w:id="2" w:name="_Toc532575786"/>
      <w:bookmarkEnd w:id="1"/>
      <w:r w:rsidRPr="009C2452">
        <w:lastRenderedPageBreak/>
        <w:t>CHAPTER ONE</w:t>
      </w:r>
      <w:bookmarkEnd w:id="2"/>
    </w:p>
    <w:p w14:paraId="17DA0F18" w14:textId="3E7D5287" w:rsidR="00744984" w:rsidRPr="009C2452" w:rsidRDefault="00D522D8" w:rsidP="00F9411B">
      <w:pPr>
        <w:pStyle w:val="Heading1"/>
      </w:pPr>
      <w:bookmarkStart w:id="3" w:name="_Toc532575787"/>
      <w:r w:rsidRPr="009C2452">
        <w:t>INTRODUCTION</w:t>
      </w:r>
      <w:bookmarkEnd w:id="3"/>
    </w:p>
    <w:p w14:paraId="55480084" w14:textId="1AC10D91" w:rsidR="00A82C6E" w:rsidRPr="009C2452" w:rsidRDefault="00A82C6E" w:rsidP="00D522D8">
      <w:r w:rsidRPr="009C2452">
        <w:t xml:space="preserve">In a humanitarian assistance/disaster relief </w:t>
      </w:r>
      <w:r w:rsidR="00164BFE" w:rsidRPr="009C2452">
        <w:t xml:space="preserve">(HA/DR) </w:t>
      </w:r>
      <w:r w:rsidRPr="009C2452">
        <w:t xml:space="preserve">response to a natural or man-made disaster, information is critical to anyone </w:t>
      </w:r>
      <w:r w:rsidR="001E5F8D" w:rsidRPr="009C2452">
        <w:t xml:space="preserve">who, </w:t>
      </w:r>
      <w:r w:rsidRPr="009C2452">
        <w:t>or any organization that</w:t>
      </w:r>
      <w:r w:rsidR="001E5F8D" w:rsidRPr="009C2452">
        <w:t>,</w:t>
      </w:r>
      <w:r w:rsidRPr="009C2452">
        <w:t xml:space="preserve"> has to determine, plan and execute courses of action. Add to this the fact that these types of operations involve many diverse organizations that must work together towards a common goal of providing relief, the sharing and exchange of information </w:t>
      </w:r>
      <w:r w:rsidR="00512707" w:rsidRPr="009C2452">
        <w:t xml:space="preserve">becomes </w:t>
      </w:r>
      <w:r w:rsidRPr="009C2452">
        <w:t xml:space="preserve">a priority for a successful, coordinated operation. The international aspect in foreign disaster relief efforts creates another layer of complexity </w:t>
      </w:r>
      <w:r w:rsidR="00187F10" w:rsidRPr="009C2452">
        <w:t xml:space="preserve">regarding the nature of data that will be shared by the U.S. </w:t>
      </w:r>
      <w:r w:rsidR="00176639" w:rsidRPr="009C2452">
        <w:t>m</w:t>
      </w:r>
      <w:r w:rsidR="00187F10" w:rsidRPr="009C2452">
        <w:t>ilitary with national and international partners</w:t>
      </w:r>
      <w:r w:rsidRPr="009C2452">
        <w:t>.</w:t>
      </w:r>
    </w:p>
    <w:p w14:paraId="4648ACF5" w14:textId="6669753F" w:rsidR="00A82C6E" w:rsidRPr="009C2452" w:rsidRDefault="00A82C6E" w:rsidP="00D522D8">
      <w:r w:rsidRPr="009C2452">
        <w:t>Th</w:t>
      </w:r>
      <w:r w:rsidR="00187F10" w:rsidRPr="009C2452">
        <w:t>is research explores the following</w:t>
      </w:r>
      <w:r w:rsidRPr="009C2452">
        <w:t xml:space="preserve"> question</w:t>
      </w:r>
      <w:r w:rsidR="00187F10" w:rsidRPr="009C2452">
        <w:t xml:space="preserve">: </w:t>
      </w:r>
      <w:r w:rsidR="00164BFE" w:rsidRPr="009C2452">
        <w:t>“</w:t>
      </w:r>
      <w:r w:rsidR="00187F10" w:rsidRPr="009C2452">
        <w:t>In international HA/DR efforts</w:t>
      </w:r>
      <w:r w:rsidR="00744984" w:rsidRPr="009C2452">
        <w:t>,</w:t>
      </w:r>
      <w:r w:rsidR="00187F10" w:rsidRPr="009C2452">
        <w:t xml:space="preserve"> what kinds of</w:t>
      </w:r>
      <w:r w:rsidRPr="009C2452">
        <w:t xml:space="preserve"> information </w:t>
      </w:r>
      <w:r w:rsidR="00512707" w:rsidRPr="009C2452">
        <w:t>are</w:t>
      </w:r>
      <w:r w:rsidR="00187F10" w:rsidRPr="009C2452">
        <w:t xml:space="preserve"> shared </w:t>
      </w:r>
      <w:r w:rsidR="00176639" w:rsidRPr="009C2452">
        <w:t xml:space="preserve">with and </w:t>
      </w:r>
      <w:r w:rsidRPr="009C2452">
        <w:t xml:space="preserve">between diverse </w:t>
      </w:r>
      <w:r w:rsidR="00164BFE" w:rsidRPr="009C2452">
        <w:t>partner</w:t>
      </w:r>
      <w:r w:rsidR="00176639" w:rsidRPr="009C2452">
        <w:t>s</w:t>
      </w:r>
      <w:r w:rsidR="00164BFE" w:rsidRPr="009C2452">
        <w:t xml:space="preserve"> </w:t>
      </w:r>
      <w:r w:rsidR="00187F10" w:rsidRPr="009C2452">
        <w:t xml:space="preserve">and </w:t>
      </w:r>
      <w:r w:rsidR="00164BFE" w:rsidRPr="009C2452">
        <w:t xml:space="preserve">the U.S. </w:t>
      </w:r>
      <w:r w:rsidR="00176639" w:rsidRPr="009C2452">
        <w:t>m</w:t>
      </w:r>
      <w:r w:rsidR="00164BFE" w:rsidRPr="009C2452">
        <w:t>ilitary?”</w:t>
      </w:r>
      <w:r w:rsidRPr="009C2452">
        <w:t xml:space="preserve"> </w:t>
      </w:r>
      <w:r w:rsidR="00187F10" w:rsidRPr="009C2452">
        <w:t>Through empirical analysis, I seek to under</w:t>
      </w:r>
      <w:r w:rsidR="00176639" w:rsidRPr="009C2452">
        <w:t xml:space="preserve">stand the extent to which different tasks influence the </w:t>
      </w:r>
      <w:r w:rsidR="008C5FEC" w:rsidRPr="009C2452">
        <w:t>utilization</w:t>
      </w:r>
      <w:r w:rsidR="00176639" w:rsidRPr="009C2452">
        <w:t xml:space="preserve"> of different technology formats. Is there a </w:t>
      </w:r>
      <w:r w:rsidR="00187F10" w:rsidRPr="009C2452">
        <w:t>rel</w:t>
      </w:r>
      <w:r w:rsidR="00176639" w:rsidRPr="009C2452">
        <w:t>iance</w:t>
      </w:r>
      <w:r w:rsidR="00187F10" w:rsidRPr="009C2452">
        <w:t xml:space="preserve"> on</w:t>
      </w:r>
      <w:r w:rsidRPr="009C2452">
        <w:t xml:space="preserve"> data that </w:t>
      </w:r>
      <w:r w:rsidR="00187F10" w:rsidRPr="009C2452">
        <w:t>are</w:t>
      </w:r>
      <w:r w:rsidRPr="009C2452">
        <w:t xml:space="preserve"> unstructured, such as </w:t>
      </w:r>
      <w:r w:rsidR="00512707" w:rsidRPr="009C2452">
        <w:t xml:space="preserve">that </w:t>
      </w:r>
      <w:r w:rsidRPr="009C2452">
        <w:t>found in social media</w:t>
      </w:r>
      <w:r w:rsidR="00176639" w:rsidRPr="009C2452">
        <w:t>? Or</w:t>
      </w:r>
      <w:r w:rsidRPr="009C2452">
        <w:t xml:space="preserve">, </w:t>
      </w:r>
      <w:r w:rsidR="00176639" w:rsidRPr="009C2452">
        <w:t>does</w:t>
      </w:r>
      <w:r w:rsidR="00187F10" w:rsidRPr="009C2452">
        <w:t xml:space="preserve"> the U.S. </w:t>
      </w:r>
      <w:r w:rsidR="00176639" w:rsidRPr="009C2452">
        <w:t>m</w:t>
      </w:r>
      <w:r w:rsidR="00187F10" w:rsidRPr="009C2452">
        <w:t xml:space="preserve">ilitary </w:t>
      </w:r>
      <w:r w:rsidR="008C5FEC" w:rsidRPr="009C2452">
        <w:t>prefer to share</w:t>
      </w:r>
      <w:r w:rsidR="00187F10" w:rsidRPr="009C2452">
        <w:t xml:space="preserve"> </w:t>
      </w:r>
      <w:r w:rsidRPr="009C2452">
        <w:t xml:space="preserve">more traditional structured data, </w:t>
      </w:r>
      <w:r w:rsidR="00187F10" w:rsidRPr="009C2452">
        <w:t>such as</w:t>
      </w:r>
      <w:r w:rsidRPr="009C2452">
        <w:t xml:space="preserve"> lists and databases</w:t>
      </w:r>
      <w:r w:rsidR="008C5FEC" w:rsidRPr="009C2452">
        <w:t>?</w:t>
      </w:r>
      <w:r w:rsidRPr="009C2452">
        <w:t xml:space="preserve"> The type of data that </w:t>
      </w:r>
      <w:r w:rsidR="00176639" w:rsidRPr="009C2452">
        <w:t>are shared in unplanned emergencies</w:t>
      </w:r>
      <w:r w:rsidRPr="009C2452">
        <w:t xml:space="preserve"> </w:t>
      </w:r>
      <w:r w:rsidR="00176639" w:rsidRPr="009C2452">
        <w:t xml:space="preserve">can </w:t>
      </w:r>
      <w:r w:rsidR="008C5FEC" w:rsidRPr="009C2452">
        <w:t>influence</w:t>
      </w:r>
      <w:r w:rsidRPr="009C2452">
        <w:t xml:space="preserve"> </w:t>
      </w:r>
      <w:r w:rsidR="00512707" w:rsidRPr="009C2452">
        <w:t xml:space="preserve">the success of the </w:t>
      </w:r>
      <w:r w:rsidRPr="009C2452">
        <w:t>collaborati</w:t>
      </w:r>
      <w:r w:rsidR="00512707" w:rsidRPr="009C2452">
        <w:t>on necessary</w:t>
      </w:r>
      <w:r w:rsidRPr="009C2452">
        <w:t xml:space="preserve"> for the planning and execution of a </w:t>
      </w:r>
      <w:r w:rsidR="00512707" w:rsidRPr="009C2452">
        <w:t xml:space="preserve">disaster </w:t>
      </w:r>
      <w:r w:rsidRPr="009C2452">
        <w:t>relief operation by many diverse organizations working together toward a common goal of humanitarian assistance.</w:t>
      </w:r>
    </w:p>
    <w:p w14:paraId="769FE8E3" w14:textId="77777777" w:rsidR="006C5590" w:rsidRPr="009C2452" w:rsidRDefault="006C5590" w:rsidP="006C5590">
      <w:pPr>
        <w:pStyle w:val="Heading2"/>
        <w:rPr>
          <w:szCs w:val="24"/>
        </w:rPr>
      </w:pPr>
      <w:bookmarkStart w:id="4" w:name="_Toc532575788"/>
      <w:r w:rsidRPr="009C2452">
        <w:rPr>
          <w:szCs w:val="24"/>
        </w:rPr>
        <w:t>Background on Humanitarian Assistance/Disaster Relief Efforts</w:t>
      </w:r>
      <w:bookmarkEnd w:id="4"/>
    </w:p>
    <w:p w14:paraId="6FB644CC" w14:textId="062C5D22" w:rsidR="006C5590" w:rsidRPr="009C2452" w:rsidRDefault="006C5590" w:rsidP="006C5590">
      <w:r w:rsidRPr="009C2452">
        <w:t xml:space="preserve">Disasters can be natural or man-made. Examples of natural disasters would include hurricanes, cyclones, mudslides, wild fires, tsunamis, earthquakes, volcanoes, and so on. These occur around the world, many times with little warning. These disasters vary in magnitude from </w:t>
      </w:r>
      <w:r w:rsidRPr="009C2452">
        <w:lastRenderedPageBreak/>
        <w:t>simple property damage to extensive property damage and loss of lives. Sometimes disasters are so devast</w:t>
      </w:r>
      <w:r w:rsidR="0008079A" w:rsidRPr="009C2452">
        <w:t>at</w:t>
      </w:r>
      <w:r w:rsidRPr="009C2452">
        <w:t xml:space="preserve">ing that countries have to reach out to other countries for assistance. Time is critical for </w:t>
      </w:r>
      <w:r w:rsidR="00512707" w:rsidRPr="009C2452">
        <w:t>all</w:t>
      </w:r>
      <w:r w:rsidRPr="009C2452">
        <w:t xml:space="preserve"> relief effort</w:t>
      </w:r>
      <w:r w:rsidR="00512707" w:rsidRPr="009C2452">
        <w:t>s</w:t>
      </w:r>
      <w:r w:rsidRPr="009C2452">
        <w:t xml:space="preserve"> and so is the coordination and collaboration among all the </w:t>
      </w:r>
      <w:r w:rsidR="00512707" w:rsidRPr="009C2452">
        <w:t>organizations and people from around the world who participate</w:t>
      </w:r>
      <w:r w:rsidRPr="009C2452">
        <w:t xml:space="preserve">. Information sharing </w:t>
      </w:r>
      <w:r w:rsidR="00512707" w:rsidRPr="009C2452">
        <w:t xml:space="preserve">across a variety of technology platforms </w:t>
      </w:r>
      <w:r w:rsidRPr="009C2452">
        <w:t>is paramount to achiev</w:t>
      </w:r>
      <w:r w:rsidR="00512707" w:rsidRPr="009C2452">
        <w:t>ing</w:t>
      </w:r>
      <w:r w:rsidRPr="009C2452">
        <w:t xml:space="preserve"> this goal.</w:t>
      </w:r>
    </w:p>
    <w:p w14:paraId="45D70B57" w14:textId="2562CEF9" w:rsidR="00C666D5" w:rsidRPr="009C2452" w:rsidRDefault="007A0952" w:rsidP="007A0952">
      <w:r w:rsidRPr="009C2452">
        <w:t>The primary job of the U.S. military is not responding to domestic or foreign disaster events. The primary job of the U.S. military is national defense. It is only on occasion that the U</w:t>
      </w:r>
      <w:r w:rsidR="0008079A" w:rsidRPr="009C2452">
        <w:t>.</w:t>
      </w:r>
      <w:r w:rsidRPr="009C2452">
        <w:t>S</w:t>
      </w:r>
      <w:r w:rsidR="0008079A" w:rsidRPr="009C2452">
        <w:t>.</w:t>
      </w:r>
      <w:r w:rsidRPr="009C2452">
        <w:t xml:space="preserve"> military will be asked to assist in an HA/DR operation. The reason </w:t>
      </w:r>
      <w:r w:rsidR="00512707" w:rsidRPr="009C2452">
        <w:t xml:space="preserve">for an assistance request from a foreign country </w:t>
      </w:r>
      <w:r w:rsidRPr="009C2452">
        <w:t xml:space="preserve">is </w:t>
      </w:r>
      <w:r w:rsidR="00512707" w:rsidRPr="009C2452">
        <w:t>typically</w:t>
      </w:r>
      <w:r w:rsidRPr="009C2452">
        <w:t xml:space="preserve"> because </w:t>
      </w:r>
      <w:r w:rsidR="00512707" w:rsidRPr="009C2452">
        <w:t>units of the U.S. military are stationed around the world. Further the U.S. military has</w:t>
      </w:r>
      <w:r w:rsidRPr="009C2452">
        <w:t xml:space="preserve"> the ability to re-act quickly and has the resources to jump start a </w:t>
      </w:r>
      <w:r w:rsidR="00512707" w:rsidRPr="009C2452">
        <w:t xml:space="preserve">disaster </w:t>
      </w:r>
      <w:r w:rsidRPr="009C2452">
        <w:t>relief operation.</w:t>
      </w:r>
      <w:r w:rsidR="00DC44DC" w:rsidRPr="009C2452">
        <w:t xml:space="preserve"> In anticipation of these kinds of </w:t>
      </w:r>
      <w:r w:rsidR="003409B1" w:rsidRPr="009C2452">
        <w:t xml:space="preserve">assistance </w:t>
      </w:r>
      <w:r w:rsidR="00DC44DC" w:rsidRPr="009C2452">
        <w:t xml:space="preserve">requests, the U.S. military conducts many disaster response </w:t>
      </w:r>
      <w:r w:rsidR="003409B1" w:rsidRPr="009C2452">
        <w:t xml:space="preserve">scenario </w:t>
      </w:r>
      <w:r w:rsidR="00DC44DC" w:rsidRPr="009C2452">
        <w:t xml:space="preserve">training exercises each year around the world. The geographic location of the training exercise defines the type of disaster </w:t>
      </w:r>
      <w:r w:rsidR="003409B1" w:rsidRPr="009C2452">
        <w:t xml:space="preserve">upon which the training exercise will focus, the military personnel and equipment which will be </w:t>
      </w:r>
      <w:r w:rsidR="00430B33" w:rsidRPr="009C2452">
        <w:t>involved,</w:t>
      </w:r>
      <w:r w:rsidR="003409B1" w:rsidRPr="009C2452">
        <w:t xml:space="preserve"> and the local partners, military and non-military</w:t>
      </w:r>
      <w:r w:rsidR="00A64EC5">
        <w:t>,</w:t>
      </w:r>
      <w:r w:rsidR="003409B1" w:rsidRPr="009C2452">
        <w:t xml:space="preserve"> invited to participate in the training exercise.</w:t>
      </w:r>
    </w:p>
    <w:p w14:paraId="0535E3D4" w14:textId="73FCA541" w:rsidR="007A0952" w:rsidRPr="009C2452" w:rsidRDefault="001F451C" w:rsidP="007A0952">
      <w:r w:rsidRPr="009C2452">
        <w:t xml:space="preserve">Even though the </w:t>
      </w:r>
      <w:r w:rsidR="00C666D5" w:rsidRPr="009C2452">
        <w:t>U.S. military</w:t>
      </w:r>
      <w:r w:rsidRPr="009C2452">
        <w:t xml:space="preserve"> is </w:t>
      </w:r>
      <w:r w:rsidR="003409B1" w:rsidRPr="009C2452">
        <w:t xml:space="preserve">the </w:t>
      </w:r>
      <w:r w:rsidR="00DC44DC" w:rsidRPr="009C2452">
        <w:t xml:space="preserve">organization that is </w:t>
      </w:r>
      <w:r w:rsidRPr="009C2452">
        <w:t xml:space="preserve">asked for assistance, the lead federal agency for any disaster response effort in which federal organizations </w:t>
      </w:r>
      <w:r w:rsidR="00DC44DC" w:rsidRPr="009C2452">
        <w:t xml:space="preserve">will </w:t>
      </w:r>
      <w:r w:rsidRPr="009C2452">
        <w:t xml:space="preserve">play a </w:t>
      </w:r>
      <w:r w:rsidR="007A0952" w:rsidRPr="009C2452">
        <w:t xml:space="preserve">role </w:t>
      </w:r>
      <w:r w:rsidRPr="009C2452">
        <w:t>is the</w:t>
      </w:r>
      <w:r w:rsidR="007A0952" w:rsidRPr="009C2452">
        <w:t xml:space="preserve"> </w:t>
      </w:r>
      <w:r w:rsidR="00DC44DC" w:rsidRPr="009C2452">
        <w:t xml:space="preserve">U.S. </w:t>
      </w:r>
      <w:r w:rsidR="007A0952" w:rsidRPr="009C2452">
        <w:t>Department of State</w:t>
      </w:r>
      <w:r w:rsidRPr="009C2452">
        <w:t>. This organization works closely with United States Agency for International Development (USAID) to coordinate the response of multiple federal organizations. T</w:t>
      </w:r>
      <w:r w:rsidR="007A0952" w:rsidRPr="009C2452">
        <w:t xml:space="preserve">he </w:t>
      </w:r>
      <w:r w:rsidR="00DC44DC" w:rsidRPr="009C2452">
        <w:t xml:space="preserve">U.S. </w:t>
      </w:r>
      <w:r w:rsidR="007A0952" w:rsidRPr="009C2452">
        <w:t xml:space="preserve">military </w:t>
      </w:r>
      <w:r w:rsidR="00DC44DC" w:rsidRPr="009C2452">
        <w:t xml:space="preserve">has high </w:t>
      </w:r>
      <w:r w:rsidR="007A0952" w:rsidRPr="009C2452">
        <w:t xml:space="preserve">visibility in these types of operations. </w:t>
      </w:r>
      <w:r w:rsidRPr="009C2452">
        <w:t>Foreign disaster response efforts</w:t>
      </w:r>
      <w:r w:rsidR="007A0952" w:rsidRPr="009C2452">
        <w:t xml:space="preserve"> </w:t>
      </w:r>
      <w:r w:rsidRPr="009C2452">
        <w:t>are</w:t>
      </w:r>
      <w:r w:rsidR="007A0952" w:rsidRPr="009C2452">
        <w:t xml:space="preserve"> good public relations for the United States, </w:t>
      </w:r>
      <w:r w:rsidR="00DC44DC" w:rsidRPr="009C2452">
        <w:t>U.S.</w:t>
      </w:r>
      <w:r w:rsidR="007A0952" w:rsidRPr="009C2452">
        <w:t xml:space="preserve"> government</w:t>
      </w:r>
      <w:r w:rsidR="00DC44DC" w:rsidRPr="009C2452">
        <w:t xml:space="preserve"> organizations</w:t>
      </w:r>
      <w:r w:rsidR="007A0952" w:rsidRPr="009C2452">
        <w:t xml:space="preserve">, and the </w:t>
      </w:r>
      <w:r w:rsidR="00DC44DC" w:rsidRPr="009C2452">
        <w:t>U.S.</w:t>
      </w:r>
      <w:r w:rsidR="007A0952" w:rsidRPr="009C2452">
        <w:t xml:space="preserve"> military. It is also very rewarding to </w:t>
      </w:r>
      <w:r w:rsidR="00DC44DC" w:rsidRPr="009C2452">
        <w:t xml:space="preserve">U.S. </w:t>
      </w:r>
      <w:r w:rsidR="007A0952" w:rsidRPr="009C2452">
        <w:t xml:space="preserve">military </w:t>
      </w:r>
      <w:r w:rsidR="00DC44DC" w:rsidRPr="009C2452">
        <w:t xml:space="preserve">personnel </w:t>
      </w:r>
      <w:r w:rsidR="007A0952" w:rsidRPr="009C2452">
        <w:t>to provide this type of support, to save lives and provide relief to those affected by a disaster.</w:t>
      </w:r>
    </w:p>
    <w:p w14:paraId="0B29DFB7" w14:textId="5AAAECAA" w:rsidR="00C37A78" w:rsidRPr="009C2452" w:rsidRDefault="006C5590" w:rsidP="006C5590">
      <w:r w:rsidRPr="009C2452">
        <w:lastRenderedPageBreak/>
        <w:t xml:space="preserve">There are two </w:t>
      </w:r>
      <w:r w:rsidR="00D51EF4" w:rsidRPr="009C2452">
        <w:t xml:space="preserve">distinct types of HA/DR responses in which the </w:t>
      </w:r>
      <w:r w:rsidR="00C666D5" w:rsidRPr="009C2452">
        <w:t>U.S. military</w:t>
      </w:r>
      <w:r w:rsidR="00D51EF4" w:rsidRPr="009C2452">
        <w:t xml:space="preserve"> can be involved: domestic and international. </w:t>
      </w:r>
      <w:r w:rsidRPr="009C2452">
        <w:t xml:space="preserve">Domestic Humanitarian Assistance/Disaster Relief </w:t>
      </w:r>
      <w:r w:rsidR="00D51EF4" w:rsidRPr="009C2452">
        <w:t>refers to a response by</w:t>
      </w:r>
      <w:r w:rsidRPr="009C2452">
        <w:t xml:space="preserve"> U</w:t>
      </w:r>
      <w:r w:rsidR="00D51EF4" w:rsidRPr="009C2452">
        <w:t xml:space="preserve">nited </w:t>
      </w:r>
      <w:r w:rsidRPr="009C2452">
        <w:t>S</w:t>
      </w:r>
      <w:r w:rsidR="00D51EF4" w:rsidRPr="009C2452">
        <w:t>tates</w:t>
      </w:r>
      <w:r w:rsidR="00350895" w:rsidRPr="009C2452">
        <w:t>-</w:t>
      </w:r>
      <w:r w:rsidR="00D51EF4" w:rsidRPr="009C2452">
        <w:t>based organizations in</w:t>
      </w:r>
      <w:r w:rsidRPr="009C2452">
        <w:t xml:space="preserve"> response to disasters that occur within the fifty United States</w:t>
      </w:r>
      <w:r w:rsidR="00A64EC5">
        <w:t xml:space="preserve"> (primarily a National Guard responsibility)</w:t>
      </w:r>
      <w:r w:rsidRPr="009C2452">
        <w:t xml:space="preserve">. </w:t>
      </w:r>
      <w:r w:rsidR="00D51EF4" w:rsidRPr="009C2452">
        <w:t xml:space="preserve">For domestic natural or man-made disaster events, </w:t>
      </w:r>
      <w:r w:rsidRPr="009C2452">
        <w:t>there are established processes, procedures, and resources at the local, state and national levels</w:t>
      </w:r>
      <w:r w:rsidR="00D51EF4" w:rsidRPr="009C2452">
        <w:t>. Generally</w:t>
      </w:r>
      <w:r w:rsidRPr="009C2452">
        <w:t xml:space="preserve">, </w:t>
      </w:r>
      <w:r w:rsidR="00D51EF4" w:rsidRPr="009C2452">
        <w:t xml:space="preserve">the resources </w:t>
      </w:r>
      <w:r w:rsidR="00350895" w:rsidRPr="009C2452">
        <w:t xml:space="preserve">drawn from </w:t>
      </w:r>
      <w:r w:rsidR="00D51EF4" w:rsidRPr="009C2452">
        <w:t xml:space="preserve">multiple levels of government are sufficient for the disaster response and </w:t>
      </w:r>
      <w:r w:rsidRPr="009C2452">
        <w:t xml:space="preserve">requests for assistance </w:t>
      </w:r>
      <w:r w:rsidR="00350895" w:rsidRPr="009C2452">
        <w:t>from</w:t>
      </w:r>
      <w:r w:rsidRPr="009C2452">
        <w:t xml:space="preserve"> other countries </w:t>
      </w:r>
      <w:r w:rsidR="00D51EF4" w:rsidRPr="009C2452">
        <w:t>are</w:t>
      </w:r>
      <w:r w:rsidRPr="009C2452">
        <w:t xml:space="preserve"> not usually </w:t>
      </w:r>
      <w:r w:rsidR="00D51EF4" w:rsidRPr="009C2452">
        <w:t>made</w:t>
      </w:r>
      <w:r w:rsidRPr="009C2452">
        <w:t xml:space="preserve">. </w:t>
      </w:r>
      <w:r w:rsidR="00DB5503" w:rsidRPr="009C2452">
        <w:t>For this reason, I have limited my analysis to f</w:t>
      </w:r>
      <w:r w:rsidRPr="009C2452">
        <w:t xml:space="preserve">oreign HA/DR </w:t>
      </w:r>
      <w:r w:rsidR="00DB5503" w:rsidRPr="009C2452">
        <w:t xml:space="preserve">events since these are emergency disaster situations where another </w:t>
      </w:r>
      <w:r w:rsidRPr="009C2452">
        <w:t>country</w:t>
      </w:r>
      <w:r w:rsidR="00DB5503" w:rsidRPr="009C2452">
        <w:t>,</w:t>
      </w:r>
      <w:r w:rsidRPr="009C2452">
        <w:t xml:space="preserve"> or countries</w:t>
      </w:r>
      <w:r w:rsidR="00DB5503" w:rsidRPr="009C2452">
        <w:t>,</w:t>
      </w:r>
      <w:r w:rsidRPr="009C2452">
        <w:t xml:space="preserve"> have asked </w:t>
      </w:r>
      <w:r w:rsidR="00DB5503" w:rsidRPr="009C2452">
        <w:t>for assistance fr</w:t>
      </w:r>
      <w:r w:rsidR="00C37A78" w:rsidRPr="009C2452">
        <w:t>o</w:t>
      </w:r>
      <w:r w:rsidR="00DB5503" w:rsidRPr="009C2452">
        <w:t xml:space="preserve">m the </w:t>
      </w:r>
      <w:r w:rsidR="00C666D5" w:rsidRPr="009C2452">
        <w:t>U.S. military</w:t>
      </w:r>
      <w:r w:rsidR="00DB5503" w:rsidRPr="009C2452">
        <w:t xml:space="preserve"> since the </w:t>
      </w:r>
      <w:r w:rsidR="00350895" w:rsidRPr="009C2452">
        <w:t xml:space="preserve">disaster </w:t>
      </w:r>
      <w:r w:rsidR="00DB5503" w:rsidRPr="009C2452">
        <w:t>response efforts will require resources that exceed the country’s capacity.</w:t>
      </w:r>
    </w:p>
    <w:p w14:paraId="57FD8910" w14:textId="58AB5518" w:rsidR="006C5590" w:rsidRPr="009C2452" w:rsidRDefault="00DB5503" w:rsidP="006C5590">
      <w:r w:rsidRPr="009C2452">
        <w:t xml:space="preserve">When requests </w:t>
      </w:r>
      <w:r w:rsidR="00C37A78" w:rsidRPr="009C2452">
        <w:t xml:space="preserve">for the </w:t>
      </w:r>
      <w:r w:rsidR="00C666D5" w:rsidRPr="009C2452">
        <w:t>U.S. military</w:t>
      </w:r>
      <w:r w:rsidR="00C37A78" w:rsidRPr="009C2452">
        <w:t xml:space="preserve"> to be involved in foreign HA/DR events </w:t>
      </w:r>
      <w:r w:rsidRPr="009C2452">
        <w:t>are received, t</w:t>
      </w:r>
      <w:r w:rsidR="006C5590" w:rsidRPr="009C2452">
        <w:t xml:space="preserve">he </w:t>
      </w:r>
      <w:r w:rsidRPr="009C2452">
        <w:t xml:space="preserve">procedures for deciding if the </w:t>
      </w:r>
      <w:r w:rsidR="00C666D5" w:rsidRPr="009C2452">
        <w:t>U.S. military</w:t>
      </w:r>
      <w:r w:rsidRPr="009C2452">
        <w:t xml:space="preserve"> will be involved and to what extent, </w:t>
      </w:r>
      <w:r w:rsidR="006C5590" w:rsidRPr="009C2452">
        <w:t>is well defined</w:t>
      </w:r>
      <w:r w:rsidRPr="009C2452">
        <w:t>; however</w:t>
      </w:r>
      <w:r w:rsidR="001F451C" w:rsidRPr="009C2452">
        <w:t>,</w:t>
      </w:r>
      <w:r w:rsidRPr="009C2452">
        <w:t xml:space="preserve"> there is no way to anticipate in advance of a disaster with whom the U.S. military will be partnering. Further, there are differences in levels of resources and disaster planning </w:t>
      </w:r>
      <w:r w:rsidR="00350895" w:rsidRPr="009C2452">
        <w:t xml:space="preserve">and training </w:t>
      </w:r>
      <w:r w:rsidR="00D32E0B" w:rsidRPr="009C2452">
        <w:t xml:space="preserve">for countries around the world. This means that the responses for some HA/DR events will benefit from joint planning exercises that had previously been conducted with the </w:t>
      </w:r>
      <w:r w:rsidR="00C666D5" w:rsidRPr="009C2452">
        <w:t>U.S. military</w:t>
      </w:r>
      <w:r w:rsidR="00D32E0B" w:rsidRPr="009C2452">
        <w:t>, while other countries will not be as familiar with the different command levels</w:t>
      </w:r>
      <w:r w:rsidR="009E1274" w:rsidRPr="009C2452">
        <w:t xml:space="preserve"> </w:t>
      </w:r>
      <w:r w:rsidR="00D32E0B" w:rsidRPr="009C2452">
        <w:t>and the nuances in expectations for what will be provided by each level and at what phase in the disaster response. Further, there could be a lack of knowledge of preferred strategic, tactical and operational processes embedded in the military’s scenario training exercises.</w:t>
      </w:r>
      <w:r w:rsidR="00350895" w:rsidRPr="009C2452">
        <w:t xml:space="preserve"> The individual and joint influence of all of these factors for HA/DR events is a topic that has not received any attention in scholarly literature.</w:t>
      </w:r>
    </w:p>
    <w:p w14:paraId="697134C8" w14:textId="66EECFC6" w:rsidR="00D32E0B" w:rsidRPr="009C2452" w:rsidRDefault="00D32E0B" w:rsidP="00D32E0B">
      <w:pPr>
        <w:pStyle w:val="Heading2"/>
        <w:rPr>
          <w:szCs w:val="24"/>
        </w:rPr>
      </w:pPr>
      <w:bookmarkStart w:id="5" w:name="_Toc532575789"/>
      <w:r w:rsidRPr="009C2452">
        <w:rPr>
          <w:szCs w:val="24"/>
        </w:rPr>
        <w:lastRenderedPageBreak/>
        <w:t>Theoretical Framework</w:t>
      </w:r>
      <w:bookmarkEnd w:id="5"/>
    </w:p>
    <w:p w14:paraId="7A462B0F" w14:textId="32865528" w:rsidR="001F451C" w:rsidRPr="009C2452" w:rsidRDefault="00D32E0B" w:rsidP="009A50A3">
      <w:r w:rsidRPr="009C2452">
        <w:t xml:space="preserve">As described above, in foreign humanitarian assistance/disaster response efforts, the </w:t>
      </w:r>
      <w:r w:rsidR="00C666D5" w:rsidRPr="009C2452">
        <w:t>U.S. military</w:t>
      </w:r>
      <w:r w:rsidRPr="009C2452">
        <w:t xml:space="preserve"> </w:t>
      </w:r>
      <w:r w:rsidR="00C37A78" w:rsidRPr="009C2452">
        <w:t xml:space="preserve">is likely to have </w:t>
      </w:r>
      <w:r w:rsidR="00350895" w:rsidRPr="009C2452">
        <w:t xml:space="preserve">conducted training exercises to </w:t>
      </w:r>
      <w:r w:rsidR="00C37A78" w:rsidRPr="009C2452">
        <w:t xml:space="preserve">practice responses for </w:t>
      </w:r>
      <w:r w:rsidR="00350895" w:rsidRPr="009C2452">
        <w:t>common</w:t>
      </w:r>
      <w:r w:rsidR="00C37A78" w:rsidRPr="009C2452">
        <w:t xml:space="preserve"> tasks necessary in different phases of a multiplicity of disaster events. As part of the scenario based military exercises, protocols for data sharing across different technological platforms have been developed. </w:t>
      </w:r>
      <w:r w:rsidR="00DE476B" w:rsidRPr="009C2452">
        <w:t>Based on the presence of predictable</w:t>
      </w:r>
      <w:r w:rsidR="00C37A78" w:rsidRPr="009C2452">
        <w:t xml:space="preserve"> </w:t>
      </w:r>
      <w:r w:rsidR="00DE476B" w:rsidRPr="009C2452">
        <w:t xml:space="preserve">routine </w:t>
      </w:r>
      <w:r w:rsidR="00C37A78" w:rsidRPr="009C2452">
        <w:t xml:space="preserve">tasks in a </w:t>
      </w:r>
      <w:r w:rsidR="00140470" w:rsidRPr="009C2452">
        <w:t xml:space="preserve">HA/DR event, </w:t>
      </w:r>
      <w:r w:rsidR="00DE476B" w:rsidRPr="009C2452">
        <w:t xml:space="preserve">which are similar to routine tasks in corporations, this research uses the theoretical lens of </w:t>
      </w:r>
      <w:r w:rsidR="00140470" w:rsidRPr="009C2452">
        <w:t>t</w:t>
      </w:r>
      <w:r w:rsidR="00E67E96" w:rsidRPr="009C2452">
        <w:t xml:space="preserve">ask-technology fit (TTF) theory </w:t>
      </w:r>
      <w:r w:rsidR="00E725D5" w:rsidRPr="009C2452">
        <w:t>(Zigurs and Buckland, 19</w:t>
      </w:r>
      <w:r w:rsidR="00244E7A" w:rsidRPr="009C2452">
        <w:t>98</w:t>
      </w:r>
      <w:r w:rsidR="00E725D5" w:rsidRPr="009C2452">
        <w:t>) for analyzing how the U.S. military shares data with a wide variety of partners in an international HA/DR response</w:t>
      </w:r>
      <w:r w:rsidR="00E67E96" w:rsidRPr="009C2452">
        <w:t>.</w:t>
      </w:r>
    </w:p>
    <w:p w14:paraId="0379DD76" w14:textId="6A46172A" w:rsidR="0062577E" w:rsidRPr="009C2452" w:rsidRDefault="004E65A7" w:rsidP="00140470">
      <w:r w:rsidRPr="009C2452">
        <w:t>Task technology fit</w:t>
      </w:r>
      <w:r w:rsidR="00E725D5" w:rsidRPr="009C2452">
        <w:t xml:space="preserve"> theory</w:t>
      </w:r>
      <w:r w:rsidR="00E67E96" w:rsidRPr="009C2452">
        <w:t xml:space="preserve"> suggests that </w:t>
      </w:r>
      <w:r w:rsidR="00E725D5" w:rsidRPr="009C2452">
        <w:t>there are five generic types of tasks performed in a</w:t>
      </w:r>
      <w:r w:rsidR="00DE476B" w:rsidRPr="009C2452">
        <w:t xml:space="preserve">n </w:t>
      </w:r>
      <w:r w:rsidR="00E725D5" w:rsidRPr="009C2452">
        <w:t xml:space="preserve">organization. </w:t>
      </w:r>
      <w:r w:rsidRPr="009C2452">
        <w:t xml:space="preserve">These five tasks as considered along three technological dimensions. The theory predicts that </w:t>
      </w:r>
      <w:r w:rsidR="00E725D5" w:rsidRPr="009C2452">
        <w:t xml:space="preserve">information technology </w:t>
      </w:r>
      <w:r w:rsidRPr="009C2452">
        <w:t>can</w:t>
      </w:r>
      <w:r w:rsidR="0024462C" w:rsidRPr="009C2452">
        <w:t xml:space="preserve"> </w:t>
      </w:r>
      <w:r w:rsidR="00D6301C" w:rsidRPr="009C2452">
        <w:t>improve individual</w:t>
      </w:r>
      <w:r w:rsidR="0024462C" w:rsidRPr="009C2452">
        <w:t>,</w:t>
      </w:r>
      <w:r w:rsidR="00D6301C" w:rsidRPr="009C2452">
        <w:t xml:space="preserve"> and thus organizational</w:t>
      </w:r>
      <w:r w:rsidR="0024462C" w:rsidRPr="009C2452">
        <w:t>,</w:t>
      </w:r>
      <w:r w:rsidR="00D6301C" w:rsidRPr="009C2452">
        <w:t xml:space="preserve"> performance </w:t>
      </w:r>
      <w:r w:rsidR="00E67E96" w:rsidRPr="009C2452">
        <w:t xml:space="preserve">(Goodhue and Thompson, 1995). </w:t>
      </w:r>
      <w:r w:rsidR="00D6301C" w:rsidRPr="009C2452">
        <w:t xml:space="preserve">These findings were extended </w:t>
      </w:r>
      <w:r w:rsidR="00E67E96" w:rsidRPr="009C2452">
        <w:t xml:space="preserve">in 1998, </w:t>
      </w:r>
      <w:r w:rsidR="0024462C" w:rsidRPr="009C2452">
        <w:t>to</w:t>
      </w:r>
      <w:r w:rsidR="00D6301C" w:rsidRPr="009C2452">
        <w:t xml:space="preserve"> </w:t>
      </w:r>
      <w:r w:rsidR="00E67E96" w:rsidRPr="009C2452">
        <w:t>examine group performance rather than individual performance</w:t>
      </w:r>
      <w:r w:rsidR="00D6301C" w:rsidRPr="009C2452">
        <w:t xml:space="preserve">. </w:t>
      </w:r>
      <w:r w:rsidR="0024462C" w:rsidRPr="009C2452">
        <w:t>Testing the revised theory, t</w:t>
      </w:r>
      <w:r w:rsidR="00D6301C" w:rsidRPr="009C2452">
        <w:t xml:space="preserve">he results demonstrated </w:t>
      </w:r>
      <w:r w:rsidR="00E67E96" w:rsidRPr="009C2452">
        <w:t>similar increase</w:t>
      </w:r>
      <w:r w:rsidR="00D6301C" w:rsidRPr="009C2452">
        <w:t>s</w:t>
      </w:r>
      <w:r w:rsidR="00E67E96" w:rsidRPr="009C2452">
        <w:t xml:space="preserve"> </w:t>
      </w:r>
      <w:r w:rsidR="0024462C" w:rsidRPr="009C2452">
        <w:t xml:space="preserve">in </w:t>
      </w:r>
      <w:r w:rsidR="00E67E96" w:rsidRPr="009C2452">
        <w:t xml:space="preserve">performance </w:t>
      </w:r>
      <w:r w:rsidR="00D6301C" w:rsidRPr="009C2452">
        <w:t>when</w:t>
      </w:r>
      <w:r w:rsidR="00E67E96" w:rsidRPr="009C2452">
        <w:t xml:space="preserve"> task</w:t>
      </w:r>
      <w:r w:rsidRPr="009C2452">
        <w:t>s</w:t>
      </w:r>
      <w:r w:rsidR="00E67E96" w:rsidRPr="009C2452">
        <w:t xml:space="preserve"> and technology are aligned Zigurs and Buckland, (1998).</w:t>
      </w:r>
      <w:r w:rsidR="0024462C" w:rsidRPr="009C2452">
        <w:t xml:space="preserve"> Th</w:t>
      </w:r>
      <w:r w:rsidR="00EC6210" w:rsidRPr="009C2452">
        <w:t>is</w:t>
      </w:r>
      <w:r w:rsidR="0024462C" w:rsidRPr="009C2452">
        <w:t xml:space="preserve"> extension </w:t>
      </w:r>
      <w:r w:rsidR="00EC6210" w:rsidRPr="009C2452">
        <w:t xml:space="preserve">of TTF theory </w:t>
      </w:r>
      <w:r w:rsidR="0024462C" w:rsidRPr="009C2452">
        <w:t>to group performance can be considered to be analogous to the U.S. military disaster response since multiple actors with a variety of task responsibilities but a single event and outcome focus are present.</w:t>
      </w:r>
    </w:p>
    <w:p w14:paraId="42560672" w14:textId="17487868" w:rsidR="00C666D5" w:rsidRPr="009C2452" w:rsidRDefault="009A50A3" w:rsidP="009A50A3">
      <w:r w:rsidRPr="009C2452">
        <w:t xml:space="preserve">Assuring that the right information is available </w:t>
      </w:r>
      <w:r w:rsidR="0024462C" w:rsidRPr="009C2452">
        <w:t xml:space="preserve">to all members of a group </w:t>
      </w:r>
      <w:r w:rsidRPr="009C2452">
        <w:t xml:space="preserve">at the right time </w:t>
      </w:r>
      <w:r w:rsidR="0024462C" w:rsidRPr="009C2452">
        <w:t xml:space="preserve">is an important conclusion from TTF theory. </w:t>
      </w:r>
      <w:r w:rsidR="00C25773" w:rsidRPr="009C2452">
        <w:t xml:space="preserve">This conclusion can be extrapolated to </w:t>
      </w:r>
      <w:r w:rsidRPr="009C2452">
        <w:t xml:space="preserve">foreign disaster responses </w:t>
      </w:r>
      <w:r w:rsidR="00C25773" w:rsidRPr="009C2452">
        <w:t>that are successfully</w:t>
      </w:r>
      <w:r w:rsidRPr="009C2452">
        <w:t xml:space="preserve"> accomplished by gathering, aggregating, evaluating and structuring </w:t>
      </w:r>
      <w:r w:rsidR="00C25773" w:rsidRPr="009C2452">
        <w:t>both</w:t>
      </w:r>
      <w:r w:rsidRPr="009C2452">
        <w:t xml:space="preserve"> structured and unstructured data. </w:t>
      </w:r>
      <w:r w:rsidR="00C25773" w:rsidRPr="009C2452">
        <w:t>Achieve this in a foreign disaster response</w:t>
      </w:r>
      <w:r w:rsidRPr="009C2452">
        <w:t xml:space="preserve"> is a difficult and complex activity since physical infrastructure may have been destroyed or will not </w:t>
      </w:r>
      <w:r w:rsidRPr="009C2452">
        <w:lastRenderedPageBreak/>
        <w:t xml:space="preserve">be reliable. Further, HA/DR is not a unitary task since it is an open network </w:t>
      </w:r>
      <w:r w:rsidR="00C25773" w:rsidRPr="009C2452">
        <w:t>of collaborators representing government, for profit and non-governmental organizations from many countries, yet the specific who cannot be identified prior to the disaster</w:t>
      </w:r>
      <w:r w:rsidRPr="009C2452">
        <w:t xml:space="preserve">. This </w:t>
      </w:r>
      <w:r w:rsidR="00C25773" w:rsidRPr="009C2452">
        <w:t xml:space="preserve">operational context </w:t>
      </w:r>
      <w:r w:rsidRPr="009C2452">
        <w:t xml:space="preserve">translates to </w:t>
      </w:r>
      <w:r w:rsidR="00C25773" w:rsidRPr="009C2452">
        <w:t xml:space="preserve">a situation featuring </w:t>
      </w:r>
      <w:r w:rsidRPr="009C2452">
        <w:t>many different partners contributing and/or accessing data through</w:t>
      </w:r>
      <w:r w:rsidR="00C25773" w:rsidRPr="009C2452">
        <w:t xml:space="preserve">out </w:t>
      </w:r>
      <w:r w:rsidR="0026375B" w:rsidRPr="009C2452">
        <w:t xml:space="preserve">all </w:t>
      </w:r>
      <w:r w:rsidR="00C25773" w:rsidRPr="009C2452">
        <w:t xml:space="preserve">the </w:t>
      </w:r>
      <w:r w:rsidRPr="009C2452">
        <w:t>disaster response</w:t>
      </w:r>
      <w:r w:rsidR="0026375B" w:rsidRPr="009C2452">
        <w:t xml:space="preserve"> tasks</w:t>
      </w:r>
      <w:r w:rsidRPr="009C2452">
        <w:t>.</w:t>
      </w:r>
    </w:p>
    <w:p w14:paraId="2D74A4DE" w14:textId="78E0AA56" w:rsidR="006C5590" w:rsidRPr="009C2452" w:rsidRDefault="0062577E" w:rsidP="00140470">
      <w:r w:rsidRPr="009C2452">
        <w:t>In this dissertation, I modify the task-technology framework to test its transferability to a governmental setting, and in particular</w:t>
      </w:r>
      <w:r w:rsidR="00D6301C" w:rsidRPr="009C2452">
        <w:t>,</w:t>
      </w:r>
      <w:r w:rsidRPr="009C2452">
        <w:t xml:space="preserve"> one that </w:t>
      </w:r>
      <w:r w:rsidR="0026375B" w:rsidRPr="009C2452">
        <w:t xml:space="preserve">simultaneously </w:t>
      </w:r>
      <w:r w:rsidRPr="009C2452">
        <w:t>feature routine</w:t>
      </w:r>
      <w:r w:rsidR="0026375B" w:rsidRPr="009C2452">
        <w:t xml:space="preserve"> and</w:t>
      </w:r>
      <w:r w:rsidRPr="009C2452">
        <w:t xml:space="preserve"> </w:t>
      </w:r>
      <w:r w:rsidR="00D6301C" w:rsidRPr="009C2452">
        <w:t xml:space="preserve">predictable tasks </w:t>
      </w:r>
      <w:r w:rsidRPr="009C2452">
        <w:t>activities</w:t>
      </w:r>
      <w:r w:rsidR="0026375B" w:rsidRPr="009C2452">
        <w:t xml:space="preserve"> that have to be modified based on an unplanned disaster context</w:t>
      </w:r>
      <w:r w:rsidR="00D6301C" w:rsidRPr="009C2452">
        <w:t xml:space="preserve">. </w:t>
      </w:r>
      <w:r w:rsidR="009A50A3" w:rsidRPr="009C2452">
        <w:t xml:space="preserve">The focus of this analysis is solution scheme multiplicity (Zigurs and Buckland, 1998, p. 317) and the choice of the communication technologies. </w:t>
      </w:r>
      <w:r w:rsidR="00D6301C" w:rsidRPr="009C2452">
        <w:t>Further, the concept of a group is extended to a virtual group of partners represent</w:t>
      </w:r>
      <w:r w:rsidR="0026375B" w:rsidRPr="009C2452">
        <w:t>ing</w:t>
      </w:r>
      <w:r w:rsidR="00D6301C" w:rsidRPr="009C2452">
        <w:t xml:space="preserve"> organizations that are external to the U.S. military organizations</w:t>
      </w:r>
      <w:r w:rsidRPr="009C2452">
        <w:t xml:space="preserve">. </w:t>
      </w:r>
      <w:r w:rsidR="00D6301C" w:rsidRPr="009C2452">
        <w:t xml:space="preserve">In addition to deductively testing </w:t>
      </w:r>
      <w:r w:rsidRPr="009C2452">
        <w:t>the two variable</w:t>
      </w:r>
      <w:r w:rsidR="00140470" w:rsidRPr="009C2452">
        <w:t>s</w:t>
      </w:r>
      <w:r w:rsidRPr="009C2452">
        <w:t xml:space="preserve"> (task and technology)</w:t>
      </w:r>
      <w:r w:rsidR="0026375B" w:rsidRPr="009C2452">
        <w:t xml:space="preserve"> in</w:t>
      </w:r>
      <w:r w:rsidR="00A83128" w:rsidRPr="009C2452">
        <w:t xml:space="preserve"> the</w:t>
      </w:r>
      <w:r w:rsidRPr="009C2452">
        <w:t xml:space="preserve"> model </w:t>
      </w:r>
      <w:r w:rsidR="00D6301C" w:rsidRPr="009C2452">
        <w:t>proposed by Zigurs and Buckland</w:t>
      </w:r>
      <w:r w:rsidR="009A50A3" w:rsidRPr="009C2452">
        <w:t xml:space="preserve"> (19</w:t>
      </w:r>
      <w:r w:rsidR="00244E7A" w:rsidRPr="009C2452">
        <w:t>98</w:t>
      </w:r>
      <w:r w:rsidR="009A50A3" w:rsidRPr="009C2452">
        <w:t>)</w:t>
      </w:r>
      <w:r w:rsidR="00D6301C" w:rsidRPr="009C2452">
        <w:t>, I inductively analyze three other variables (</w:t>
      </w:r>
      <w:r w:rsidR="00140470" w:rsidRPr="009C2452">
        <w:t>process level</w:t>
      </w:r>
      <w:r w:rsidR="00D6301C" w:rsidRPr="009C2452">
        <w:t>, military command and t</w:t>
      </w:r>
      <w:r w:rsidR="00744984" w:rsidRPr="009C2452">
        <w:t xml:space="preserve">he kinds of partners) </w:t>
      </w:r>
      <w:r w:rsidR="00D6301C" w:rsidRPr="009C2452">
        <w:t>that</w:t>
      </w:r>
      <w:r w:rsidR="0026375B" w:rsidRPr="009C2452">
        <w:t xml:space="preserve"> my personal experiences suggest</w:t>
      </w:r>
      <w:r w:rsidR="00D6301C" w:rsidRPr="009C2452">
        <w:t xml:space="preserve"> could be </w:t>
      </w:r>
      <w:r w:rsidR="00744984" w:rsidRPr="009C2452">
        <w:t>additional</w:t>
      </w:r>
      <w:r w:rsidR="0026375B" w:rsidRPr="009C2452">
        <w:t xml:space="preserve"> or </w:t>
      </w:r>
      <w:r w:rsidR="00744984" w:rsidRPr="009C2452">
        <w:t xml:space="preserve">stronger </w:t>
      </w:r>
      <w:r w:rsidR="00D6301C" w:rsidRPr="009C2452">
        <w:t>predictors of the choice of data type</w:t>
      </w:r>
      <w:r w:rsidR="0026375B" w:rsidRPr="009C2452">
        <w:t>s hosted in different technology platforms</w:t>
      </w:r>
      <w:r w:rsidR="00D6301C" w:rsidRPr="009C2452">
        <w:t xml:space="preserve"> to be shared</w:t>
      </w:r>
      <w:r w:rsidR="0026375B" w:rsidRPr="009C2452">
        <w:t xml:space="preserve"> </w:t>
      </w:r>
      <w:r w:rsidR="00F83B53" w:rsidRPr="009C2452">
        <w:t>between the U.S. military and ad hoc disaster relief partners</w:t>
      </w:r>
      <w:r w:rsidR="00D6301C" w:rsidRPr="009C2452">
        <w:t>.</w:t>
      </w:r>
    </w:p>
    <w:p w14:paraId="55D3DE47" w14:textId="3B2949FC" w:rsidR="00744984" w:rsidRPr="009C2452" w:rsidRDefault="00744984" w:rsidP="00D522D8">
      <w:r w:rsidRPr="009C2452">
        <w:t xml:space="preserve">Using case studies of two high visibility </w:t>
      </w:r>
      <w:r w:rsidR="007A0952" w:rsidRPr="009C2452">
        <w:t>foreign HA/DR</w:t>
      </w:r>
      <w:r w:rsidRPr="009C2452">
        <w:t xml:space="preserve"> operations, both of which involved the United States military playing a major role in </w:t>
      </w:r>
      <w:r w:rsidR="00F83B53" w:rsidRPr="009C2452">
        <w:t>the provision of disaster</w:t>
      </w:r>
      <w:r w:rsidRPr="009C2452">
        <w:t xml:space="preserve"> relief, this dissertation </w:t>
      </w:r>
      <w:r w:rsidR="007A0952" w:rsidRPr="009C2452">
        <w:t>examines</w:t>
      </w:r>
      <w:r w:rsidRPr="009C2452">
        <w:t xml:space="preserve"> factors that might </w:t>
      </w:r>
      <w:r w:rsidR="00F83B53" w:rsidRPr="009C2452">
        <w:t>influence</w:t>
      </w:r>
      <w:r w:rsidRPr="009C2452">
        <w:t xml:space="preserve"> information sharing </w:t>
      </w:r>
      <w:r w:rsidR="00F83B53" w:rsidRPr="009C2452">
        <w:t xml:space="preserve">choices </w:t>
      </w:r>
      <w:r w:rsidRPr="009C2452">
        <w:t xml:space="preserve">during the relief efforts. The results from the case studies are compared to more than 1,000 </w:t>
      </w:r>
      <w:r w:rsidR="00A83128" w:rsidRPr="009C2452">
        <w:t>l</w:t>
      </w:r>
      <w:r w:rsidRPr="009C2452">
        <w:t xml:space="preserve">essons </w:t>
      </w:r>
      <w:r w:rsidR="00A83128" w:rsidRPr="009C2452">
        <w:t>l</w:t>
      </w:r>
      <w:r w:rsidRPr="009C2452">
        <w:t>earned cases developed for</w:t>
      </w:r>
      <w:r w:rsidR="00F83B53" w:rsidRPr="009C2452">
        <w:t>,</w:t>
      </w:r>
      <w:r w:rsidRPr="009C2452">
        <w:t xml:space="preserve"> and maintained by</w:t>
      </w:r>
      <w:r w:rsidR="00F83B53" w:rsidRPr="009C2452">
        <w:t>,</w:t>
      </w:r>
      <w:r w:rsidRPr="009C2452">
        <w:t xml:space="preserve"> the </w:t>
      </w:r>
      <w:r w:rsidR="00F83B53" w:rsidRPr="009C2452">
        <w:t xml:space="preserve">U.S. </w:t>
      </w:r>
      <w:r w:rsidRPr="009C2452">
        <w:t xml:space="preserve">federal government to systematically analyze military and non-military activities to improve </w:t>
      </w:r>
      <w:r w:rsidR="00F83B53" w:rsidRPr="009C2452">
        <w:t xml:space="preserve">future disaster relief response </w:t>
      </w:r>
      <w:r w:rsidRPr="009C2452">
        <w:t>operations.</w:t>
      </w:r>
    </w:p>
    <w:p w14:paraId="7B157372" w14:textId="20D388F3" w:rsidR="008251EA" w:rsidRPr="009C2452" w:rsidRDefault="00B24518" w:rsidP="00A41500">
      <w:pPr>
        <w:pStyle w:val="Heading3"/>
      </w:pPr>
      <w:bookmarkStart w:id="6" w:name="_Toc532575790"/>
      <w:r w:rsidRPr="009C2452">
        <w:lastRenderedPageBreak/>
        <w:t>Case #1: Indian Ocean Tsunami of 2004</w:t>
      </w:r>
      <w:bookmarkEnd w:id="6"/>
    </w:p>
    <w:p w14:paraId="6A736C0B" w14:textId="6904CE57" w:rsidR="00F83B53" w:rsidRPr="009C2452" w:rsidRDefault="00A82C6E">
      <w:r w:rsidRPr="009C2452">
        <w:t xml:space="preserve">One of the most devastating disasters in our life time was the Indian Ocean Tsunami of 2004, which was centered off the coast of Indonesia but had devastating affects throughout the entire region </w:t>
      </w:r>
      <w:r w:rsidR="00F83B53" w:rsidRPr="009C2452">
        <w:t xml:space="preserve">and even </w:t>
      </w:r>
      <w:r w:rsidRPr="009C2452">
        <w:t xml:space="preserve">as far away as the African continent. The death toll would eventually reach nearly a quarter million people. </w:t>
      </w:r>
      <w:r w:rsidR="00EF2E1E" w:rsidRPr="009C2452">
        <w:t>A massive 9.0 magnitude earthquake off the coast of Sumatra, Indonesia</w:t>
      </w:r>
      <w:r w:rsidR="00A83128" w:rsidRPr="009C2452">
        <w:t>,</w:t>
      </w:r>
      <w:r w:rsidR="00EF2E1E" w:rsidRPr="009C2452">
        <w:t xml:space="preserve"> had generated a huge tsunami that affected not only the immediate area in a matter of minutes but also had effects across the entire region, traveling at over 500 miles an hour and affecting countries across three continents.</w:t>
      </w:r>
    </w:p>
    <w:p w14:paraId="2E9E317D" w14:textId="1DF38532" w:rsidR="00B24518" w:rsidRPr="009C2452" w:rsidRDefault="00F83B53">
      <w:r w:rsidRPr="009C2452">
        <w:t>For</w:t>
      </w:r>
      <w:r w:rsidR="00124DE1" w:rsidRPr="009C2452">
        <w:t xml:space="preserve"> this relief effort, the Combined Support Force 536 was established and was made up of militaries from 15 countries from the region and around the world, along with both governmental and non-governmental relief agencies as well as regional and international organizations</w:t>
      </w:r>
      <w:r w:rsidR="00856337" w:rsidRPr="009C2452">
        <w:t xml:space="preserve"> </w:t>
      </w:r>
      <w:r w:rsidR="00856337" w:rsidRPr="009C2452">
        <w:fldChar w:fldCharType="begin"/>
      </w:r>
      <w:r w:rsidR="00856337" w:rsidRPr="009C2452">
        <w:instrText xml:space="preserve"> ADDIN ZOTERO_ITEM CSL_CITATION {"citationID":"kTLPF0fr","properties":{"formattedCitation":"(Dorsett 2005b)","plainCitation":"(Dorsett 2005b)"},"citationItems":[{"id":141,"uris":["http://zotero.org/users/823314/items/BM4GPINB"],"uri":["http://zotero.org/users/823314/items/BM4GPINB"],"itemData":{"id":141,"type":"article-journal","title":"Tsunami! Information Sharing in the Wake of Destruction","page":"12-18","volume":"Joint Force Quarterly","issue":"39","author":[{"family":"Dorsett","given":"David J."}],"issued":{"date-parts":[["2005"]]}}}],"schema":"https://github.com/citation-style-language/schema/raw/master/csl-citation.json"} </w:instrText>
      </w:r>
      <w:r w:rsidR="00856337" w:rsidRPr="009C2452">
        <w:fldChar w:fldCharType="separate"/>
      </w:r>
      <w:r w:rsidR="00856337" w:rsidRPr="009C2452">
        <w:t>(Dorsett 2005)</w:t>
      </w:r>
      <w:r w:rsidR="00856337" w:rsidRPr="009C2452">
        <w:fldChar w:fldCharType="end"/>
      </w:r>
      <w:r w:rsidR="00124DE1" w:rsidRPr="009C2452">
        <w:t>. The</w:t>
      </w:r>
      <w:r w:rsidRPr="009C2452">
        <w:t>se many and varied organizations</w:t>
      </w:r>
      <w:r w:rsidR="00124DE1" w:rsidRPr="009C2452">
        <w:t xml:space="preserve"> were all part of </w:t>
      </w:r>
      <w:r w:rsidRPr="009C2452">
        <w:t>a</w:t>
      </w:r>
      <w:r w:rsidR="00124DE1" w:rsidRPr="009C2452">
        <w:t xml:space="preserve"> combined support force to provide assistance and relief to those who were affected. </w:t>
      </w:r>
      <w:r w:rsidR="00A82C6E" w:rsidRPr="009C2452">
        <w:t>Th</w:t>
      </w:r>
      <w:r w:rsidR="00124DE1" w:rsidRPr="009C2452">
        <w:t>e</w:t>
      </w:r>
      <w:r w:rsidR="00A82C6E" w:rsidRPr="009C2452">
        <w:t xml:space="preserve"> disaster and the relief effort that followed is of great interest not only because of the magnitude of the disaster, the huge geographic expanse, and the amount of human suffering, but also </w:t>
      </w:r>
      <w:r w:rsidR="00A83128" w:rsidRPr="009C2452">
        <w:t xml:space="preserve">because of </w:t>
      </w:r>
      <w:r w:rsidR="00A82C6E" w:rsidRPr="009C2452">
        <w:t xml:space="preserve">the worldwide response. </w:t>
      </w:r>
      <w:r w:rsidR="005E59E6" w:rsidRPr="009C2452">
        <w:t>This was a</w:t>
      </w:r>
      <w:r w:rsidR="00B73D29" w:rsidRPr="009C2452">
        <w:t xml:space="preserve"> real</w:t>
      </w:r>
      <w:r w:rsidR="007A0952" w:rsidRPr="009C2452">
        <w:t>-</w:t>
      </w:r>
      <w:r w:rsidR="00B73D29" w:rsidRPr="009C2452">
        <w:t xml:space="preserve">world event that would validate the need for information sharing across a wide range of organizations and </w:t>
      </w:r>
      <w:r w:rsidR="00716B65" w:rsidRPr="009C2452">
        <w:t xml:space="preserve">would </w:t>
      </w:r>
      <w:r w:rsidR="00B73D29" w:rsidRPr="009C2452">
        <w:t>shape how countries respond</w:t>
      </w:r>
      <w:r w:rsidR="00716B65" w:rsidRPr="009C2452">
        <w:t>ed</w:t>
      </w:r>
      <w:r w:rsidR="00B73D29" w:rsidRPr="009C2452">
        <w:t xml:space="preserve"> in subsequent disasters.</w:t>
      </w:r>
      <w:r w:rsidR="005E59E6" w:rsidRPr="009C2452">
        <w:t xml:space="preserve"> </w:t>
      </w:r>
      <w:r w:rsidR="00A82C6E" w:rsidRPr="009C2452">
        <w:t xml:space="preserve">The </w:t>
      </w:r>
      <w:r w:rsidR="00716B65" w:rsidRPr="009C2452">
        <w:t xml:space="preserve">U.S. military’s </w:t>
      </w:r>
      <w:r w:rsidR="00A82C6E" w:rsidRPr="009C2452">
        <w:t>Pacific Command’s Asia-Pacific Area Network (APAN) was one of the primary sources for information sharing</w:t>
      </w:r>
      <w:r w:rsidR="00716B65" w:rsidRPr="009C2452">
        <w:t xml:space="preserve"> in the disaster response. The network</w:t>
      </w:r>
      <w:r w:rsidR="00A82C6E" w:rsidRPr="009C2452">
        <w:t xml:space="preserve"> </w:t>
      </w:r>
      <w:r w:rsidR="00716B65" w:rsidRPr="009C2452">
        <w:t xml:space="preserve">facilitated the </w:t>
      </w:r>
      <w:r w:rsidR="00A82C6E" w:rsidRPr="009C2452">
        <w:t>coordination and collaboration among all non</w:t>
      </w:r>
      <w:r w:rsidR="00716B65" w:rsidRPr="009C2452">
        <w:t>-</w:t>
      </w:r>
      <w:r w:rsidR="00A82C6E" w:rsidRPr="009C2452">
        <w:t>traditional security partners who were key to the success of this enormous international relief effort.</w:t>
      </w:r>
      <w:r w:rsidR="00EF2E1E" w:rsidRPr="009C2452">
        <w:t xml:space="preserve"> Th</w:t>
      </w:r>
      <w:r w:rsidR="00716B65" w:rsidRPr="009C2452">
        <w:t>e centrality of the network</w:t>
      </w:r>
      <w:r w:rsidR="00EF2E1E" w:rsidRPr="009C2452">
        <w:t xml:space="preserve"> is important to note because </w:t>
      </w:r>
      <w:r w:rsidR="00716B65" w:rsidRPr="009C2452">
        <w:t>the APAN</w:t>
      </w:r>
      <w:r w:rsidR="00EF2E1E" w:rsidRPr="009C2452">
        <w:t xml:space="preserve"> network would also be used for the same purpose after the Haiti </w:t>
      </w:r>
      <w:r w:rsidR="005E59E6" w:rsidRPr="009C2452">
        <w:t>e</w:t>
      </w:r>
      <w:r w:rsidR="00EF2E1E" w:rsidRPr="009C2452">
        <w:t>arthquake five years later and a half a w</w:t>
      </w:r>
      <w:r w:rsidR="00124DE1" w:rsidRPr="009C2452">
        <w:t>orld</w:t>
      </w:r>
      <w:r w:rsidR="00EF2E1E" w:rsidRPr="009C2452">
        <w:t xml:space="preserve"> away.</w:t>
      </w:r>
    </w:p>
    <w:p w14:paraId="3594DBF3" w14:textId="4392667F" w:rsidR="00B35E3D" w:rsidRPr="009C2452" w:rsidRDefault="00B24518" w:rsidP="00A41500">
      <w:pPr>
        <w:pStyle w:val="Heading3"/>
      </w:pPr>
      <w:bookmarkStart w:id="7" w:name="_Toc532575791"/>
      <w:r w:rsidRPr="009C2452">
        <w:lastRenderedPageBreak/>
        <w:t>Case #2: Haiti Earthquake in 2010</w:t>
      </w:r>
      <w:bookmarkEnd w:id="7"/>
    </w:p>
    <w:p w14:paraId="4876A23E" w14:textId="224987F6" w:rsidR="00A82C6E" w:rsidRPr="009C2452" w:rsidRDefault="00124DE1" w:rsidP="00D522D8">
      <w:r w:rsidRPr="009C2452">
        <w:t>The second case to be examined is o</w:t>
      </w:r>
      <w:r w:rsidR="00600C03" w:rsidRPr="009C2452">
        <w:t xml:space="preserve">ne of the most notable examples </w:t>
      </w:r>
      <w:r w:rsidR="005E59E6" w:rsidRPr="009C2452">
        <w:t xml:space="preserve">of </w:t>
      </w:r>
      <w:r w:rsidR="00B35E3D" w:rsidRPr="009C2452">
        <w:t>humanitarian assistance/disaster relief events requiring information sharing to achieve an efficient and coordinated response</w:t>
      </w:r>
      <w:r w:rsidR="005E59E6" w:rsidRPr="009C2452">
        <w:t xml:space="preserve"> in a</w:t>
      </w:r>
      <w:r w:rsidR="00600C03" w:rsidRPr="009C2452">
        <w:t xml:space="preserve"> multinational </w:t>
      </w:r>
      <w:r w:rsidR="00617D14" w:rsidRPr="009C2452">
        <w:t xml:space="preserve">disaster </w:t>
      </w:r>
      <w:r w:rsidR="00600C03" w:rsidRPr="009C2452">
        <w:t>relief effort</w:t>
      </w:r>
      <w:r w:rsidR="005E59E6" w:rsidRPr="009C2452">
        <w:t xml:space="preserve">. This is </w:t>
      </w:r>
      <w:r w:rsidR="00600C03" w:rsidRPr="009C2452">
        <w:t>the 7.0 magnitude earthquake which rocked</w:t>
      </w:r>
      <w:r w:rsidR="005E59E6" w:rsidRPr="009C2452">
        <w:t xml:space="preserve"> the</w:t>
      </w:r>
      <w:r w:rsidR="00600C03" w:rsidRPr="009C2452">
        <w:t xml:space="preserve"> </w:t>
      </w:r>
      <w:r w:rsidR="005E59E6" w:rsidRPr="009C2452">
        <w:t xml:space="preserve">island nation of </w:t>
      </w:r>
      <w:r w:rsidR="00600C03" w:rsidRPr="009C2452">
        <w:t>Haiti in January 2010</w:t>
      </w:r>
      <w:r w:rsidR="005E59E6" w:rsidRPr="009C2452">
        <w:t xml:space="preserve">. </w:t>
      </w:r>
      <w:r w:rsidR="00095432" w:rsidRPr="009C2452">
        <w:t>T</w:t>
      </w:r>
      <w:r w:rsidR="00617D14" w:rsidRPr="009C2452">
        <w:t xml:space="preserve">he loss of life and property was </w:t>
      </w:r>
      <w:r w:rsidR="00095432" w:rsidRPr="009C2452">
        <w:t>significant but limited to one country and the devast</w:t>
      </w:r>
      <w:r w:rsidR="009F3CA5">
        <w:t>ating</w:t>
      </w:r>
      <w:r w:rsidR="00095432" w:rsidRPr="009C2452">
        <w:t xml:space="preserve"> effects were immediately known</w:t>
      </w:r>
      <w:r w:rsidR="00617D14" w:rsidRPr="009C2452">
        <w:t xml:space="preserve">. </w:t>
      </w:r>
      <w:r w:rsidR="00A82C6E" w:rsidRPr="009C2452">
        <w:t xml:space="preserve">Both of these events, the Indian Ocean </w:t>
      </w:r>
      <w:r w:rsidR="005E59E6" w:rsidRPr="009C2452">
        <w:t>t</w:t>
      </w:r>
      <w:r w:rsidR="00A82C6E" w:rsidRPr="009C2452">
        <w:t xml:space="preserve">sunami in 2004 and the Haiti </w:t>
      </w:r>
      <w:r w:rsidR="005E59E6" w:rsidRPr="009C2452">
        <w:t>e</w:t>
      </w:r>
      <w:r w:rsidR="00A82C6E" w:rsidRPr="009C2452">
        <w:t xml:space="preserve">arthquake in 2010, were similar in many </w:t>
      </w:r>
      <w:r w:rsidR="00095432" w:rsidRPr="009C2452">
        <w:t xml:space="preserve">other </w:t>
      </w:r>
      <w:r w:rsidR="00A82C6E" w:rsidRPr="009C2452">
        <w:t xml:space="preserve">ways. In both events, humanitarian assistance </w:t>
      </w:r>
      <w:r w:rsidR="00095432" w:rsidRPr="009C2452">
        <w:t xml:space="preserve">and disaster relief </w:t>
      </w:r>
      <w:r w:rsidR="00A82C6E" w:rsidRPr="009C2452">
        <w:t xml:space="preserve">was required by the affected country. </w:t>
      </w:r>
      <w:r w:rsidRPr="009C2452">
        <w:t>Both cases involved a</w:t>
      </w:r>
      <w:r w:rsidR="00F653A7" w:rsidRPr="009C2452">
        <w:t xml:space="preserve"> </w:t>
      </w:r>
      <w:r w:rsidRPr="009C2452">
        <w:t xml:space="preserve">natural disaster of an earthquake that was started without warning. </w:t>
      </w:r>
      <w:r w:rsidR="00A82C6E" w:rsidRPr="009C2452">
        <w:t>Also, in both events, the responders were non-governmental organizations</w:t>
      </w:r>
      <w:r w:rsidR="00095432" w:rsidRPr="009C2452">
        <w:t xml:space="preserve">; </w:t>
      </w:r>
      <w:r w:rsidR="00A82C6E" w:rsidRPr="009C2452">
        <w:t>federal agencies from around the world</w:t>
      </w:r>
      <w:r w:rsidR="00095432" w:rsidRPr="009C2452">
        <w:t>;</w:t>
      </w:r>
      <w:r w:rsidR="00A82C6E" w:rsidRPr="009C2452">
        <w:t xml:space="preserve"> militaries with specialized equipment, manpower and resources, civil authorities</w:t>
      </w:r>
      <w:r w:rsidR="00095432" w:rsidRPr="009C2452">
        <w:t>;</w:t>
      </w:r>
      <w:r w:rsidR="00A82C6E" w:rsidRPr="009C2452">
        <w:t xml:space="preserve"> and local organizations.</w:t>
      </w:r>
    </w:p>
    <w:p w14:paraId="72BF5C54" w14:textId="335A2F9F" w:rsidR="00B35E3D" w:rsidRPr="009C2452" w:rsidRDefault="00B24518" w:rsidP="00A41500">
      <w:pPr>
        <w:pStyle w:val="Heading3"/>
      </w:pPr>
      <w:bookmarkStart w:id="8" w:name="_Toc532575792"/>
      <w:r w:rsidRPr="009C2452">
        <w:t xml:space="preserve">Comparative Cases: </w:t>
      </w:r>
      <w:r w:rsidR="007A0952" w:rsidRPr="009C2452">
        <w:t xml:space="preserve">Joint </w:t>
      </w:r>
      <w:r w:rsidRPr="009C2452">
        <w:t>Lessons Learned Data Base</w:t>
      </w:r>
      <w:bookmarkEnd w:id="8"/>
    </w:p>
    <w:p w14:paraId="738F3F03" w14:textId="79F1B611" w:rsidR="00164BFE" w:rsidRPr="009C2452" w:rsidRDefault="00442E3E" w:rsidP="00D522D8">
      <w:r w:rsidRPr="009C2452">
        <w:t xml:space="preserve">The Joint Lessons Learned Information System </w:t>
      </w:r>
      <w:r w:rsidR="007A0952" w:rsidRPr="009C2452">
        <w:t xml:space="preserve">(JLLIS) </w:t>
      </w:r>
      <w:r w:rsidRPr="009C2452">
        <w:t xml:space="preserve">is a </w:t>
      </w:r>
      <w:r w:rsidR="00095432" w:rsidRPr="009C2452">
        <w:t xml:space="preserve">knowledge management </w:t>
      </w:r>
      <w:r w:rsidRPr="009C2452">
        <w:t xml:space="preserve">system designed to allow </w:t>
      </w:r>
      <w:r w:rsidR="00095432" w:rsidRPr="009C2452">
        <w:t>federal government stakeholders</w:t>
      </w:r>
      <w:r w:rsidRPr="009C2452">
        <w:t xml:space="preserve"> to document observations and </w:t>
      </w:r>
      <w:r w:rsidR="00095432" w:rsidRPr="009C2452">
        <w:t xml:space="preserve">described </w:t>
      </w:r>
      <w:r w:rsidRPr="009C2452">
        <w:t>best practices identified as valuable information that provide</w:t>
      </w:r>
      <w:r w:rsidR="00095432" w:rsidRPr="009C2452">
        <w:t>s</w:t>
      </w:r>
      <w:r w:rsidRPr="009C2452">
        <w:t xml:space="preserve"> lessons learned from crisis and steady state operations, events, and exercises</w:t>
      </w:r>
      <w:r w:rsidR="00564604" w:rsidRPr="009C2452">
        <w:t>. The lessons learned in the database</w:t>
      </w:r>
      <w:r w:rsidRPr="009C2452">
        <w:t xml:space="preserve"> </w:t>
      </w:r>
      <w:r w:rsidR="00564604" w:rsidRPr="009C2452">
        <w:t>often</w:t>
      </w:r>
      <w:r w:rsidR="005E59E6" w:rsidRPr="009C2452">
        <w:t xml:space="preserve"> </w:t>
      </w:r>
      <w:r w:rsidRPr="009C2452">
        <w:t xml:space="preserve">serve as the basis to </w:t>
      </w:r>
      <w:r w:rsidR="00564604" w:rsidRPr="009C2452">
        <w:t xml:space="preserve">bolster, and in some cases, </w:t>
      </w:r>
      <w:r w:rsidRPr="009C2452">
        <w:t xml:space="preserve">establish capability requirements </w:t>
      </w:r>
      <w:r w:rsidR="00564604" w:rsidRPr="009C2452">
        <w:t>when the</w:t>
      </w:r>
      <w:r w:rsidRPr="009C2452">
        <w:t xml:space="preserve"> analysis </w:t>
      </w:r>
      <w:r w:rsidR="00564604" w:rsidRPr="009C2452">
        <w:t>suggests</w:t>
      </w:r>
      <w:r w:rsidRPr="009C2452">
        <w:t xml:space="preserve"> capability gaps.</w:t>
      </w:r>
      <w:r w:rsidR="00D522D8" w:rsidRPr="009C2452">
        <w:t xml:space="preserve"> </w:t>
      </w:r>
      <w:r w:rsidRPr="009C2452">
        <w:t xml:space="preserve">The title </w:t>
      </w:r>
      <w:r w:rsidR="007A0952" w:rsidRPr="009C2452">
        <w:t>“</w:t>
      </w:r>
      <w:r w:rsidRPr="009C2452">
        <w:t>Joint Lessons Learned Information System</w:t>
      </w:r>
      <w:r w:rsidR="007A0952" w:rsidRPr="009C2452">
        <w:t>”</w:t>
      </w:r>
      <w:r w:rsidRPr="009C2452">
        <w:t xml:space="preserve"> suggests that </w:t>
      </w:r>
      <w:r w:rsidR="005E59E6" w:rsidRPr="009C2452">
        <w:t xml:space="preserve">it </w:t>
      </w:r>
      <w:r w:rsidRPr="009C2452">
        <w:t>is available to only the various joint organizations and combatant commands, when it in fact include</w:t>
      </w:r>
      <w:r w:rsidR="00564604" w:rsidRPr="009C2452">
        <w:t>s lessons learned from</w:t>
      </w:r>
      <w:r w:rsidRPr="009C2452">
        <w:t xml:space="preserve"> all service commands</w:t>
      </w:r>
      <w:r w:rsidR="00564604" w:rsidRPr="009C2452">
        <w:t xml:space="preserve"> and</w:t>
      </w:r>
      <w:r w:rsidRPr="009C2452">
        <w:t xml:space="preserve"> component commands</w:t>
      </w:r>
      <w:r w:rsidR="00564604" w:rsidRPr="009C2452">
        <w:t xml:space="preserve"> - </w:t>
      </w:r>
      <w:r w:rsidRPr="009C2452">
        <w:t xml:space="preserve">essentially all military organizations. </w:t>
      </w:r>
      <w:r w:rsidR="00564604" w:rsidRPr="009C2452">
        <w:t>Another factor that</w:t>
      </w:r>
      <w:r w:rsidRPr="009C2452">
        <w:t xml:space="preserve"> makes JLLIS a valuable resource is that it also includes entries by interagency organizations that interface with the military as well</w:t>
      </w:r>
      <w:r w:rsidR="00943148" w:rsidRPr="009C2452">
        <w:t xml:space="preserve">. </w:t>
      </w:r>
      <w:r w:rsidRPr="009C2452">
        <w:t xml:space="preserve">Even </w:t>
      </w:r>
      <w:r w:rsidRPr="009C2452">
        <w:lastRenderedPageBreak/>
        <w:t xml:space="preserve">though this </w:t>
      </w:r>
      <w:r w:rsidR="005E59E6" w:rsidRPr="009C2452">
        <w:t xml:space="preserve">system is </w:t>
      </w:r>
      <w:r w:rsidRPr="009C2452">
        <w:t xml:space="preserve">primarily for military and government organizations, many </w:t>
      </w:r>
      <w:r w:rsidR="00943148" w:rsidRPr="009C2452">
        <w:t xml:space="preserve">of the </w:t>
      </w:r>
      <w:r w:rsidR="00637B78" w:rsidRPr="009C2452">
        <w:t>contributions</w:t>
      </w:r>
      <w:r w:rsidR="00943148" w:rsidRPr="009C2452">
        <w:t xml:space="preserve"> </w:t>
      </w:r>
      <w:r w:rsidRPr="009C2452">
        <w:t>include working with external and international partners.</w:t>
      </w:r>
    </w:p>
    <w:p w14:paraId="4092E6A5" w14:textId="16A63BA8" w:rsidR="00B24518" w:rsidRPr="009C2452" w:rsidRDefault="00B54C1A" w:rsidP="00BA1627">
      <w:pPr>
        <w:pStyle w:val="Heading2"/>
        <w:rPr>
          <w:szCs w:val="24"/>
        </w:rPr>
      </w:pPr>
      <w:bookmarkStart w:id="9" w:name="_Toc532575793"/>
      <w:r w:rsidRPr="009C2452">
        <w:rPr>
          <w:szCs w:val="24"/>
        </w:rPr>
        <w:t xml:space="preserve">Chapter </w:t>
      </w:r>
      <w:r w:rsidR="00BA1627" w:rsidRPr="009C2452">
        <w:rPr>
          <w:szCs w:val="24"/>
        </w:rPr>
        <w:t>Summary</w:t>
      </w:r>
      <w:bookmarkEnd w:id="9"/>
    </w:p>
    <w:p w14:paraId="4CEC2D0C" w14:textId="3242E830" w:rsidR="003E57FC" w:rsidRPr="009C2452" w:rsidRDefault="00BA1627" w:rsidP="00D522D8">
      <w:r w:rsidRPr="009C2452">
        <w:t>The pace of natural and man-made disasters seems to be accelerating. Combined with this, the magnitude of the disaster often exceed</w:t>
      </w:r>
      <w:r w:rsidR="00564604" w:rsidRPr="009C2452">
        <w:t>s</w:t>
      </w:r>
      <w:r w:rsidRPr="009C2452">
        <w:t xml:space="preserve"> a single country’s resources for responding to a disaster. Requests for the assistance of the United States government, and in particular the </w:t>
      </w:r>
      <w:r w:rsidR="00C666D5" w:rsidRPr="009C2452">
        <w:t>U.S. military</w:t>
      </w:r>
      <w:r w:rsidRPr="009C2452">
        <w:t xml:space="preserve">, are not unusual. In anticipation of these requests, the </w:t>
      </w:r>
      <w:r w:rsidR="00C666D5" w:rsidRPr="009C2452">
        <w:t>U.S. military</w:t>
      </w:r>
      <w:r w:rsidRPr="009C2452">
        <w:t xml:space="preserve"> conducts training exercises (alone and with international partners) for responding to a wide variety of disaster scenarios. </w:t>
      </w:r>
      <w:r w:rsidR="000F7129" w:rsidRPr="009C2452">
        <w:t xml:space="preserve">The training reflects the reality that, when disaster strikes, the </w:t>
      </w:r>
      <w:r w:rsidR="00C666D5" w:rsidRPr="009C2452">
        <w:t>U.S. military</w:t>
      </w:r>
      <w:r w:rsidR="000F7129" w:rsidRPr="009C2452">
        <w:t xml:space="preserve"> will be partnering with a wide variety of national and international organizations during the various phases of a disaster response </w:t>
      </w:r>
      <w:r w:rsidR="00564604" w:rsidRPr="009C2452">
        <w:t>for</w:t>
      </w:r>
      <w:r w:rsidR="000F7129" w:rsidRPr="009C2452">
        <w:t xml:space="preserve"> a collaborative Humanitarian Disaster/Disaster Relief </w:t>
      </w:r>
      <w:r w:rsidR="00564604" w:rsidRPr="009C2452">
        <w:t>response</w:t>
      </w:r>
      <w:r w:rsidR="000F7129" w:rsidRPr="009C2452">
        <w:t>.</w:t>
      </w:r>
    </w:p>
    <w:p w14:paraId="5A3B76EA" w14:textId="37032733" w:rsidR="000F7129" w:rsidRPr="009C2452" w:rsidRDefault="000F7129" w:rsidP="00C628B5">
      <w:r w:rsidRPr="009C2452">
        <w:t xml:space="preserve">Using two HA/DR cases that involved the </w:t>
      </w:r>
      <w:r w:rsidR="00C666D5" w:rsidRPr="009C2452">
        <w:t>U.S. military</w:t>
      </w:r>
      <w:r w:rsidRPr="009C2452">
        <w:t xml:space="preserve"> combined with over 1000 federal lessons learned cases with topics related to </w:t>
      </w:r>
      <w:r w:rsidR="00C6531B" w:rsidRPr="009C2452">
        <w:t>information sharing</w:t>
      </w:r>
      <w:r w:rsidRPr="009C2452">
        <w:t xml:space="preserve">, this dissertation </w:t>
      </w:r>
      <w:r w:rsidR="00C628B5" w:rsidRPr="009C2452">
        <w:t>extends Zigur</w:t>
      </w:r>
      <w:r w:rsidR="00564604" w:rsidRPr="009C2452">
        <w:t>s</w:t>
      </w:r>
      <w:r w:rsidR="00C628B5" w:rsidRPr="009C2452">
        <w:t xml:space="preserve"> and Buckland’s </w:t>
      </w:r>
      <w:r w:rsidR="00564604" w:rsidRPr="009C2452">
        <w:t xml:space="preserve">(1998) </w:t>
      </w:r>
      <w:r w:rsidR="00C628B5" w:rsidRPr="009C2452">
        <w:t xml:space="preserve">task and technology fit theory to the context of data sharing technology platforms that are used for </w:t>
      </w:r>
      <w:r w:rsidR="00564604" w:rsidRPr="009C2452">
        <w:t xml:space="preserve">foreign disaster response </w:t>
      </w:r>
      <w:r w:rsidR="00C628B5" w:rsidRPr="009C2452">
        <w:t xml:space="preserve">tasks </w:t>
      </w:r>
      <w:r w:rsidR="00564604" w:rsidRPr="009C2452">
        <w:t xml:space="preserve">the U.S. military performs, often in collaboration with </w:t>
      </w:r>
      <w:r w:rsidR="00C628B5" w:rsidRPr="009C2452">
        <w:t>internal and external partners.</w:t>
      </w:r>
      <w:r w:rsidRPr="009C2452">
        <w:t xml:space="preserve"> </w:t>
      </w:r>
      <w:r w:rsidR="00564604" w:rsidRPr="009C2452">
        <w:t>Three</w:t>
      </w:r>
      <w:r w:rsidR="00C662D1" w:rsidRPr="009C2452">
        <w:t xml:space="preserve"> types </w:t>
      </w:r>
      <w:r w:rsidR="00564604" w:rsidRPr="009C2452">
        <w:t xml:space="preserve">of data </w:t>
      </w:r>
      <w:r w:rsidR="00C628B5" w:rsidRPr="009C2452">
        <w:t>are</w:t>
      </w:r>
      <w:r w:rsidR="00C662D1" w:rsidRPr="009C2452">
        <w:t xml:space="preserve"> con</w:t>
      </w:r>
      <w:r w:rsidR="00C628B5" w:rsidRPr="009C2452">
        <w:t>s</w:t>
      </w:r>
      <w:r w:rsidR="00C662D1" w:rsidRPr="009C2452">
        <w:t>idered</w:t>
      </w:r>
      <w:r w:rsidR="00C628B5" w:rsidRPr="009C2452">
        <w:t>:</w:t>
      </w:r>
      <w:r w:rsidR="00C662D1" w:rsidRPr="009C2452">
        <w:t xml:space="preserve"> structured, unstructured, and </w:t>
      </w:r>
      <w:r w:rsidR="00C628B5" w:rsidRPr="009C2452">
        <w:t>mixed</w:t>
      </w:r>
      <w:r w:rsidR="00C662D1" w:rsidRPr="009C2452">
        <w:t xml:space="preserve">. </w:t>
      </w:r>
      <w:r w:rsidR="00C628B5" w:rsidRPr="009C2452">
        <w:t>S</w:t>
      </w:r>
      <w:r w:rsidR="00C662D1" w:rsidRPr="009C2452">
        <w:t xml:space="preserve">tructured data </w:t>
      </w:r>
      <w:r w:rsidR="00C628B5" w:rsidRPr="009C2452">
        <w:t xml:space="preserve">is defined </w:t>
      </w:r>
      <w:r w:rsidR="00C662D1" w:rsidRPr="009C2452">
        <w:t>as data that is organized in a pre-defined manner, much like databases and spreadsheets.</w:t>
      </w:r>
      <w:r w:rsidR="00D522D8" w:rsidRPr="009C2452">
        <w:t xml:space="preserve"> </w:t>
      </w:r>
      <w:r w:rsidR="00C628B5" w:rsidRPr="009C2452">
        <w:t xml:space="preserve">By comparison, unstructured data are data that are not organized in a pre-defined manner, but rather lend themselves to free form technologies such as social media. </w:t>
      </w:r>
      <w:r w:rsidR="00564604" w:rsidRPr="009C2452">
        <w:t xml:space="preserve">Mixed is used to describe information that is shared simultaneously through the sharing of both structured and unstructured data. </w:t>
      </w:r>
      <w:r w:rsidR="00C662D1" w:rsidRPr="009C2452">
        <w:t>The reason for examin</w:t>
      </w:r>
      <w:r w:rsidR="00C628B5" w:rsidRPr="009C2452">
        <w:t>ing</w:t>
      </w:r>
      <w:r w:rsidR="00C662D1" w:rsidRPr="009C2452">
        <w:t xml:space="preserve"> the type of data and </w:t>
      </w:r>
      <w:r w:rsidR="00564604" w:rsidRPr="009C2452">
        <w:t>technology platforms</w:t>
      </w:r>
      <w:r w:rsidR="00C662D1" w:rsidRPr="009C2452">
        <w:t xml:space="preserve"> to be used for information sharing </w:t>
      </w:r>
      <w:r w:rsidR="00564604" w:rsidRPr="009C2452">
        <w:t>during</w:t>
      </w:r>
      <w:r w:rsidR="00C662D1" w:rsidRPr="009C2452">
        <w:t xml:space="preserve"> foreign humanitarian assistance and disaster relief</w:t>
      </w:r>
      <w:r w:rsidR="00564604" w:rsidRPr="009C2452">
        <w:t xml:space="preserve"> efforts</w:t>
      </w:r>
      <w:r w:rsidR="00C662D1" w:rsidRPr="009C2452">
        <w:t xml:space="preserve"> </w:t>
      </w:r>
      <w:r w:rsidR="00C628B5" w:rsidRPr="009C2452">
        <w:t xml:space="preserve">is that the U.S. military </w:t>
      </w:r>
      <w:r w:rsidR="00C6531B" w:rsidRPr="009C2452">
        <w:t>t</w:t>
      </w:r>
      <w:r w:rsidR="00C628B5" w:rsidRPr="009C2452">
        <w:t xml:space="preserve">ends to prefer a structured data </w:t>
      </w:r>
      <w:r w:rsidR="00C628B5" w:rsidRPr="009C2452">
        <w:lastRenderedPageBreak/>
        <w:t xml:space="preserve">approach </w:t>
      </w:r>
      <w:r w:rsidR="00C6531B" w:rsidRPr="009C2452">
        <w:t xml:space="preserve">for </w:t>
      </w:r>
      <w:r w:rsidR="00564604" w:rsidRPr="009C2452">
        <w:t xml:space="preserve">sharing </w:t>
      </w:r>
      <w:r w:rsidR="00C6531B" w:rsidRPr="009C2452">
        <w:t xml:space="preserve">information </w:t>
      </w:r>
      <w:r w:rsidR="00C628B5" w:rsidRPr="009C2452">
        <w:t>since it offers more control in real time</w:t>
      </w:r>
      <w:r w:rsidR="00C662D1" w:rsidRPr="009C2452">
        <w:t>.</w:t>
      </w:r>
      <w:r w:rsidR="00C628B5" w:rsidRPr="009C2452">
        <w:t xml:space="preserve"> Yet, f</w:t>
      </w:r>
      <w:r w:rsidRPr="009C2452">
        <w:t xml:space="preserve">or </w:t>
      </w:r>
      <w:r w:rsidR="00C628B5" w:rsidRPr="009C2452">
        <w:t>the multiple</w:t>
      </w:r>
      <w:r w:rsidRPr="009C2452">
        <w:t xml:space="preserve"> members of a HA/DR group </w:t>
      </w:r>
      <w:r w:rsidR="00C628B5" w:rsidRPr="009C2452">
        <w:t xml:space="preserve">(some of whom are familiar to the U.S. military and many others who are not) </w:t>
      </w:r>
      <w:r w:rsidRPr="009C2452">
        <w:t xml:space="preserve">to function as a cohesive unit, </w:t>
      </w:r>
      <w:r w:rsidR="00EC6210" w:rsidRPr="009C2452">
        <w:t>there are moments when unstructured data are needed to complement th</w:t>
      </w:r>
      <w:r w:rsidR="0068324D">
        <w:t>e</w:t>
      </w:r>
      <w:r w:rsidR="00EC6210" w:rsidRPr="009C2452">
        <w:t xml:space="preserve"> sharing </w:t>
      </w:r>
      <w:r w:rsidR="0068324D">
        <w:t>of</w:t>
      </w:r>
      <w:r w:rsidR="00EC6210" w:rsidRPr="009C2452">
        <w:t xml:space="preserve"> structured data. Determining </w:t>
      </w:r>
      <w:r w:rsidRPr="009C2452">
        <w:t>the best way to make information available to those who need it and how to coordinate communications</w:t>
      </w:r>
      <w:r w:rsidR="00C628B5" w:rsidRPr="009C2452">
        <w:t xml:space="preserve"> during different response phases is critical to the overall success of the disaster relief efforts</w:t>
      </w:r>
      <w:r w:rsidRPr="009C2452">
        <w:t>.</w:t>
      </w:r>
    </w:p>
    <w:p w14:paraId="379CB626" w14:textId="0F03ADCA" w:rsidR="00D31626" w:rsidRPr="009C2452" w:rsidRDefault="00D31626" w:rsidP="00D31626">
      <w:r w:rsidRPr="009C2452">
        <w:t xml:space="preserve">This research examines the unique collaborations </w:t>
      </w:r>
      <w:r w:rsidR="00EC6210" w:rsidRPr="009C2452">
        <w:t>during</w:t>
      </w:r>
      <w:r w:rsidRPr="009C2452">
        <w:t xml:space="preserve"> episodic </w:t>
      </w:r>
      <w:r w:rsidR="00EC6210" w:rsidRPr="009C2452">
        <w:t>and contextually nuanced</w:t>
      </w:r>
      <w:r w:rsidRPr="009C2452">
        <w:t xml:space="preserve"> HA/DR events as they relate to prescriptions drawn from the literature </w:t>
      </w:r>
      <w:r w:rsidR="00EC6210" w:rsidRPr="009C2452">
        <w:t>about</w:t>
      </w:r>
      <w:r w:rsidRPr="009C2452">
        <w:t xml:space="preserve"> task-technology fit. Three questions guide the analysis. The first two questions are answered through deductive inquiry. The last question explores the robustness of </w:t>
      </w:r>
      <w:r w:rsidR="00ED6DCF" w:rsidRPr="009C2452">
        <w:t xml:space="preserve">my adaptation of </w:t>
      </w:r>
      <w:r w:rsidRPr="009C2452">
        <w:t xml:space="preserve">Task Technology Fit theory through an inductive analysis of </w:t>
      </w:r>
      <w:r w:rsidR="0068324D">
        <w:t>four</w:t>
      </w:r>
      <w:r w:rsidRPr="009C2452">
        <w:t xml:space="preserve"> competing independent variables.</w:t>
      </w:r>
    </w:p>
    <w:p w14:paraId="1958ACB6" w14:textId="1186AFC9" w:rsidR="0083587F" w:rsidRPr="009C2452" w:rsidRDefault="0083587F" w:rsidP="0083587F">
      <w:r w:rsidRPr="009C2452">
        <w:rPr>
          <w:u w:val="single"/>
        </w:rPr>
        <w:t>Research Question #1</w:t>
      </w:r>
      <w:r w:rsidRPr="009C2452">
        <w:t xml:space="preserve">: What are the </w:t>
      </w:r>
      <w:r w:rsidR="001E4C57" w:rsidRPr="009C2452">
        <w:t>t</w:t>
      </w:r>
      <w:r w:rsidRPr="009C2452">
        <w:t xml:space="preserve">ypes of </w:t>
      </w:r>
      <w:r w:rsidR="004C4692" w:rsidRPr="009C2452">
        <w:t>d</w:t>
      </w:r>
      <w:r w:rsidRPr="009C2452">
        <w:t xml:space="preserve">ata </w:t>
      </w:r>
      <w:r w:rsidR="004C4692" w:rsidRPr="009C2452">
        <w:t>s</w:t>
      </w:r>
      <w:r w:rsidRPr="009C2452">
        <w:t>hared by the U.S. military in HA/DR events?</w:t>
      </w:r>
    </w:p>
    <w:p w14:paraId="79E689F8" w14:textId="129D7E20" w:rsidR="0083587F" w:rsidRPr="009C2452" w:rsidRDefault="0083587F" w:rsidP="0083587F">
      <w:r w:rsidRPr="009C2452">
        <w:rPr>
          <w:u w:val="single"/>
        </w:rPr>
        <w:t>Research Question #2</w:t>
      </w:r>
      <w:r w:rsidRPr="009C2452">
        <w:t xml:space="preserve">: What is the relative fit between the Task variable and the </w:t>
      </w:r>
      <w:r w:rsidR="004C4692" w:rsidRPr="009C2452">
        <w:t>t</w:t>
      </w:r>
      <w:r w:rsidRPr="009C2452">
        <w:t xml:space="preserve">ypes of </w:t>
      </w:r>
      <w:r w:rsidR="004C4692" w:rsidRPr="009C2452">
        <w:t>d</w:t>
      </w:r>
      <w:r w:rsidRPr="009C2452">
        <w:t xml:space="preserve">ata </w:t>
      </w:r>
      <w:r w:rsidR="004C4692" w:rsidRPr="009C2452">
        <w:t>s</w:t>
      </w:r>
      <w:r w:rsidRPr="009C2452">
        <w:t>hared by the U.S. military in HA/DR events?</w:t>
      </w:r>
    </w:p>
    <w:p w14:paraId="02E696C3" w14:textId="573D8892" w:rsidR="000A2B07" w:rsidRPr="009C2452" w:rsidRDefault="0083587F" w:rsidP="0083587F">
      <w:r w:rsidRPr="009C2452">
        <w:rPr>
          <w:u w:val="single"/>
        </w:rPr>
        <w:t>Research Question #3</w:t>
      </w:r>
      <w:r w:rsidRPr="009C2452">
        <w:t xml:space="preserve">: Are there other factors, such as Process Support Level, Military Command and/or Partners, that provide a more robust explanation of the </w:t>
      </w:r>
      <w:r w:rsidR="004C4692" w:rsidRPr="009C2452">
        <w:t>t</w:t>
      </w:r>
      <w:r w:rsidRPr="009C2452">
        <w:t xml:space="preserve">ypes of </w:t>
      </w:r>
      <w:r w:rsidR="004C4692" w:rsidRPr="009C2452">
        <w:t>d</w:t>
      </w:r>
      <w:r w:rsidRPr="009C2452">
        <w:t xml:space="preserve">ata </w:t>
      </w:r>
      <w:r w:rsidR="004C4692" w:rsidRPr="009C2452">
        <w:t>s</w:t>
      </w:r>
      <w:r w:rsidRPr="009C2452">
        <w:t>hared during the activities of the U.S. military in HA/DR events?</w:t>
      </w:r>
    </w:p>
    <w:p w14:paraId="0207CE19" w14:textId="77E0EEE0" w:rsidR="00C666D5" w:rsidRPr="009C2452" w:rsidRDefault="00821ABD" w:rsidP="0083587F">
      <w:r w:rsidRPr="009C2452">
        <w:t xml:space="preserve">The </w:t>
      </w:r>
      <w:r w:rsidR="00ED6DCF" w:rsidRPr="009C2452">
        <w:t xml:space="preserve">dependent variable underlying each of the research questions is the type of data being shared. The </w:t>
      </w:r>
      <w:r w:rsidR="00A34970" w:rsidRPr="009C2452">
        <w:t>independent variables</w:t>
      </w:r>
      <w:r w:rsidRPr="009C2452">
        <w:t xml:space="preserve"> that are examined</w:t>
      </w:r>
      <w:r w:rsidR="00A34970" w:rsidRPr="009C2452">
        <w:t xml:space="preserve"> are</w:t>
      </w:r>
      <w:r w:rsidR="009B6C47" w:rsidRPr="009C2452">
        <w:t>:</w:t>
      </w:r>
      <w:r w:rsidRPr="009C2452">
        <w:t xml:space="preserve"> </w:t>
      </w:r>
      <w:r w:rsidR="004C4692" w:rsidRPr="009C2452">
        <w:t xml:space="preserve">(disaster response) </w:t>
      </w:r>
      <w:r w:rsidRPr="009C2452">
        <w:t xml:space="preserve">phase, </w:t>
      </w:r>
      <w:r w:rsidR="004C4692" w:rsidRPr="009C2452">
        <w:t xml:space="preserve">process </w:t>
      </w:r>
      <w:r w:rsidR="000123B1" w:rsidRPr="009C2452">
        <w:t xml:space="preserve">support </w:t>
      </w:r>
      <w:r w:rsidRPr="009C2452">
        <w:t xml:space="preserve">level, </w:t>
      </w:r>
      <w:r w:rsidR="009B6C47" w:rsidRPr="009C2452">
        <w:t xml:space="preserve">military </w:t>
      </w:r>
      <w:r w:rsidRPr="009C2452">
        <w:t xml:space="preserve">command, and partners. </w:t>
      </w:r>
      <w:r w:rsidR="00A34970" w:rsidRPr="009C2452">
        <w:t>In addition, there is a single control variable to differentiate between each of the two case</w:t>
      </w:r>
      <w:r w:rsidR="00ED6DCF" w:rsidRPr="009C2452">
        <w:t xml:space="preserve"> studies</w:t>
      </w:r>
      <w:r w:rsidR="00A34970" w:rsidRPr="009C2452">
        <w:t xml:space="preserve"> and the JLLIS lessons learned cases. Combined, t</w:t>
      </w:r>
      <w:r w:rsidRPr="009C2452">
        <w:t>he</w:t>
      </w:r>
      <w:r w:rsidR="00A34970" w:rsidRPr="009C2452">
        <w:t xml:space="preserve">se variables </w:t>
      </w:r>
      <w:r w:rsidRPr="009C2452">
        <w:t xml:space="preserve">address the five W’s, who, what, when, </w:t>
      </w:r>
      <w:r w:rsidR="00A34970" w:rsidRPr="009C2452">
        <w:t xml:space="preserve">where </w:t>
      </w:r>
      <w:r w:rsidRPr="009C2452">
        <w:t>and why.</w:t>
      </w:r>
    </w:p>
    <w:p w14:paraId="58EA8CE3" w14:textId="23B261EE" w:rsidR="00821ABD" w:rsidRPr="009C2452" w:rsidRDefault="00821ABD" w:rsidP="00D522D8">
      <w:r w:rsidRPr="009C2452">
        <w:lastRenderedPageBreak/>
        <w:t xml:space="preserve">Who </w:t>
      </w:r>
      <w:r w:rsidR="004C4692" w:rsidRPr="009C2452">
        <w:t xml:space="preserve">refers to the </w:t>
      </w:r>
      <w:r w:rsidR="001E7C63" w:rsidRPr="009C2452">
        <w:t>Partner</w:t>
      </w:r>
      <w:r w:rsidR="004C4692" w:rsidRPr="009C2452">
        <w:t xml:space="preserve"> variable</w:t>
      </w:r>
      <w:r w:rsidR="001E7C63" w:rsidRPr="009C2452">
        <w:t>: T</w:t>
      </w:r>
      <w:r w:rsidRPr="009C2452">
        <w:t>he partners with whom the</w:t>
      </w:r>
      <w:r w:rsidR="001E7C63" w:rsidRPr="009C2452">
        <w:t xml:space="preserve"> </w:t>
      </w:r>
      <w:r w:rsidR="00A34970" w:rsidRPr="009C2452">
        <w:t xml:space="preserve">U.S. </w:t>
      </w:r>
      <w:r w:rsidR="001E7C63" w:rsidRPr="009C2452">
        <w:t>military</w:t>
      </w:r>
      <w:r w:rsidRPr="009C2452">
        <w:t xml:space="preserve"> shar</w:t>
      </w:r>
      <w:r w:rsidR="00A34970" w:rsidRPr="009C2452">
        <w:t>es</w:t>
      </w:r>
      <w:r w:rsidRPr="009C2452">
        <w:t xml:space="preserve"> information</w:t>
      </w:r>
      <w:r w:rsidR="001E7C63" w:rsidRPr="009C2452">
        <w:t>.</w:t>
      </w:r>
    </w:p>
    <w:p w14:paraId="4593A2BB" w14:textId="755B3EB9" w:rsidR="00821ABD" w:rsidRPr="009C2452" w:rsidRDefault="00821ABD" w:rsidP="00D522D8">
      <w:r w:rsidRPr="009C2452">
        <w:t xml:space="preserve">What </w:t>
      </w:r>
      <w:r w:rsidR="004C4692" w:rsidRPr="009C2452">
        <w:t xml:space="preserve">refers to the </w:t>
      </w:r>
      <w:r w:rsidR="00A34970" w:rsidRPr="009C2452">
        <w:t xml:space="preserve">Military </w:t>
      </w:r>
      <w:r w:rsidR="001E7C63" w:rsidRPr="009C2452">
        <w:t xml:space="preserve">Command: The command function </w:t>
      </w:r>
      <w:r w:rsidR="00A34970" w:rsidRPr="009C2452">
        <w:t>tasked with</w:t>
      </w:r>
      <w:r w:rsidR="001E7C63" w:rsidRPr="009C2452">
        <w:t xml:space="preserve"> support</w:t>
      </w:r>
      <w:r w:rsidR="00A34970" w:rsidRPr="009C2452">
        <w:t>ing different tasks during the relief</w:t>
      </w:r>
      <w:r w:rsidR="001E7C63" w:rsidRPr="009C2452">
        <w:t xml:space="preserve"> operation.</w:t>
      </w:r>
    </w:p>
    <w:p w14:paraId="4E04BE74" w14:textId="0A6A5FAD" w:rsidR="00821ABD" w:rsidRPr="009C2452" w:rsidRDefault="00821ABD" w:rsidP="00D522D8">
      <w:r w:rsidRPr="009C2452">
        <w:t>When</w:t>
      </w:r>
      <w:r w:rsidR="004C4692" w:rsidRPr="009C2452">
        <w:t xml:space="preserve"> is used to describe the</w:t>
      </w:r>
      <w:r w:rsidRPr="009C2452">
        <w:t xml:space="preserve"> </w:t>
      </w:r>
      <w:r w:rsidR="001E7C63" w:rsidRPr="009C2452">
        <w:t>Phase: T</w:t>
      </w:r>
      <w:r w:rsidRPr="009C2452">
        <w:t xml:space="preserve">he </w:t>
      </w:r>
      <w:r w:rsidR="00A34970" w:rsidRPr="009C2452">
        <w:t xml:space="preserve">tasks normally performed during each of six </w:t>
      </w:r>
      <w:r w:rsidRPr="009C2452">
        <w:t>phase</w:t>
      </w:r>
      <w:r w:rsidR="00A34970" w:rsidRPr="009C2452">
        <w:t xml:space="preserve">s </w:t>
      </w:r>
      <w:r w:rsidRPr="009C2452">
        <w:t xml:space="preserve">of the </w:t>
      </w:r>
      <w:r w:rsidR="00A34970" w:rsidRPr="009C2452">
        <w:t xml:space="preserve">relief </w:t>
      </w:r>
      <w:r w:rsidRPr="009C2452">
        <w:t>operation including pre and post</w:t>
      </w:r>
      <w:r w:rsidR="004C4692" w:rsidRPr="009C2452">
        <w:t>-</w:t>
      </w:r>
      <w:r w:rsidR="001E7C63" w:rsidRPr="009C2452">
        <w:t>activities</w:t>
      </w:r>
      <w:r w:rsidR="00A34970" w:rsidRPr="009C2452">
        <w:t>.</w:t>
      </w:r>
    </w:p>
    <w:p w14:paraId="656B5916" w14:textId="711B553A" w:rsidR="001E7C63" w:rsidRPr="009C2452" w:rsidRDefault="001E7C63" w:rsidP="00D522D8">
      <w:r w:rsidRPr="009C2452">
        <w:t xml:space="preserve">Where </w:t>
      </w:r>
      <w:r w:rsidR="004C4692" w:rsidRPr="009C2452">
        <w:t xml:space="preserve">is the </w:t>
      </w:r>
      <w:r w:rsidR="00FE61B6" w:rsidRPr="009C2452">
        <w:t xml:space="preserve">institutional </w:t>
      </w:r>
      <w:r w:rsidR="004C4692" w:rsidRPr="009C2452">
        <w:t xml:space="preserve">location of the </w:t>
      </w:r>
      <w:r w:rsidRPr="009C2452">
        <w:t xml:space="preserve">Partners: The </w:t>
      </w:r>
      <w:r w:rsidR="00A34970" w:rsidRPr="009C2452">
        <w:t>internal (</w:t>
      </w:r>
      <w:r w:rsidR="0068324D">
        <w:t>traditional</w:t>
      </w:r>
      <w:r w:rsidR="00D31626" w:rsidRPr="009C2452">
        <w:t>) and external (</w:t>
      </w:r>
      <w:r w:rsidR="0068324D">
        <w:t>non-traditional</w:t>
      </w:r>
      <w:r w:rsidR="00D31626" w:rsidRPr="009C2452">
        <w:t xml:space="preserve">) organizations with whom the </w:t>
      </w:r>
      <w:r w:rsidR="00C666D5" w:rsidRPr="009C2452">
        <w:t>U.S. military</w:t>
      </w:r>
      <w:r w:rsidR="00D31626" w:rsidRPr="009C2452">
        <w:t xml:space="preserve"> partners in each specific HA/DR case</w:t>
      </w:r>
      <w:r w:rsidRPr="009C2452">
        <w:t>.</w:t>
      </w:r>
    </w:p>
    <w:p w14:paraId="2F8F79D3" w14:textId="0FC49574" w:rsidR="00600C03" w:rsidRPr="009C2452" w:rsidRDefault="001E7C63" w:rsidP="00D31626">
      <w:r w:rsidRPr="009C2452">
        <w:t xml:space="preserve">Why </w:t>
      </w:r>
      <w:r w:rsidR="00FE61B6" w:rsidRPr="009C2452">
        <w:t xml:space="preserve">described the Process </w:t>
      </w:r>
      <w:r w:rsidR="000123B1" w:rsidRPr="009C2452">
        <w:t>Support</w:t>
      </w:r>
      <w:r w:rsidR="00D31626" w:rsidRPr="009C2452">
        <w:t xml:space="preserve"> </w:t>
      </w:r>
      <w:r w:rsidRPr="009C2452">
        <w:t>Level:</w:t>
      </w:r>
      <w:r w:rsidR="00D31626" w:rsidRPr="009C2452">
        <w:t xml:space="preserve"> The type of </w:t>
      </w:r>
      <w:r w:rsidR="000123B1" w:rsidRPr="009C2452">
        <w:t>support</w:t>
      </w:r>
      <w:r w:rsidR="00D31626" w:rsidRPr="009C2452">
        <w:t>, strategic, tactical or operational, that guides specific foreign disaster relief responses provided by the U.S. military.</w:t>
      </w:r>
    </w:p>
    <w:p w14:paraId="59A4ABA7" w14:textId="16DE47DF" w:rsidR="00F014E9" w:rsidRPr="009C2452" w:rsidRDefault="00ED6DCF" w:rsidP="00D522D8">
      <w:r w:rsidRPr="009C2452">
        <w:t xml:space="preserve">The next chapter provides a description of the </w:t>
      </w:r>
      <w:r w:rsidR="00C666D5" w:rsidRPr="009C2452">
        <w:t>U.S. military</w:t>
      </w:r>
      <w:r w:rsidRPr="009C2452">
        <w:t xml:space="preserve"> and the nature of their involvement in foreign </w:t>
      </w:r>
      <w:r w:rsidR="00FE61B6" w:rsidRPr="009C2452">
        <w:t>h</w:t>
      </w:r>
      <w:r w:rsidR="00716B65" w:rsidRPr="009C2452">
        <w:t>umanitarian assistance/disaster relief</w:t>
      </w:r>
      <w:r w:rsidRPr="009C2452">
        <w:t xml:space="preserve"> efforts. In addition, scholarly</w:t>
      </w:r>
      <w:r w:rsidR="001A1DB7" w:rsidRPr="009C2452">
        <w:t xml:space="preserve"> literature </w:t>
      </w:r>
      <w:r w:rsidR="00265CD3" w:rsidRPr="009C2452">
        <w:t xml:space="preserve">that provides the theoretical framework related to task and technology fit (TTF) </w:t>
      </w:r>
      <w:r w:rsidRPr="009C2452">
        <w:t xml:space="preserve">is </w:t>
      </w:r>
      <w:r w:rsidR="001A1DB7" w:rsidRPr="009C2452">
        <w:t>review</w:t>
      </w:r>
      <w:r w:rsidR="00265CD3" w:rsidRPr="009C2452">
        <w:t>ed.</w:t>
      </w:r>
      <w:r w:rsidR="009E1274" w:rsidRPr="009C2452">
        <w:t xml:space="preserve"> </w:t>
      </w:r>
      <w:r w:rsidR="00265CD3" w:rsidRPr="009C2452">
        <w:t>The chapter also elaborates the manner in which the TTF theoretical framework is adapted for application to the tasks and data sharing technologies</w:t>
      </w:r>
      <w:r w:rsidR="001A1DB7" w:rsidRPr="009C2452">
        <w:t xml:space="preserve"> the </w:t>
      </w:r>
      <w:r w:rsidR="00265CD3" w:rsidRPr="009C2452">
        <w:t xml:space="preserve">U.S. </w:t>
      </w:r>
      <w:r w:rsidR="001A1DB7" w:rsidRPr="009C2452">
        <w:t xml:space="preserve">military has </w:t>
      </w:r>
      <w:r w:rsidR="00FE61B6" w:rsidRPr="009C2452">
        <w:t>used</w:t>
      </w:r>
      <w:r w:rsidR="00265CD3" w:rsidRPr="009C2452">
        <w:t xml:space="preserve"> and codified governing </w:t>
      </w:r>
      <w:r w:rsidR="001A1DB7" w:rsidRPr="009C2452">
        <w:t xml:space="preserve">how it will conduct </w:t>
      </w:r>
      <w:r w:rsidR="00716B65" w:rsidRPr="009C2452">
        <w:t>humanitarian assistance/disaster relief</w:t>
      </w:r>
      <w:r w:rsidR="00D522D8" w:rsidRPr="009C2452">
        <w:t xml:space="preserve"> </w:t>
      </w:r>
      <w:r w:rsidR="001A1DB7" w:rsidRPr="009C2452">
        <w:t>missions.</w:t>
      </w:r>
    </w:p>
    <w:p w14:paraId="6B10EC38" w14:textId="77777777" w:rsidR="00C666D5" w:rsidRPr="009C2452" w:rsidRDefault="00F014E9" w:rsidP="00F9411B">
      <w:pPr>
        <w:pStyle w:val="Heading1"/>
      </w:pPr>
      <w:r w:rsidRPr="009C2452">
        <w:br w:type="column"/>
      </w:r>
      <w:bookmarkStart w:id="10" w:name="_Toc532575794"/>
      <w:r w:rsidRPr="009C2452">
        <w:lastRenderedPageBreak/>
        <w:t>CHAPTER TWO</w:t>
      </w:r>
      <w:bookmarkEnd w:id="10"/>
    </w:p>
    <w:p w14:paraId="51A0CB87" w14:textId="007A335B" w:rsidR="00F014E9" w:rsidRPr="009C2452" w:rsidRDefault="00F014E9" w:rsidP="00F9411B">
      <w:pPr>
        <w:pStyle w:val="Heading1"/>
        <w:rPr>
          <w:rFonts w:eastAsiaTheme="minorEastAsia"/>
        </w:rPr>
      </w:pPr>
      <w:bookmarkStart w:id="11" w:name="_Toc532575795"/>
      <w:r w:rsidRPr="009C2452">
        <w:t>LITERATURE REVIEW</w:t>
      </w:r>
      <w:bookmarkEnd w:id="11"/>
    </w:p>
    <w:p w14:paraId="10F16513" w14:textId="52777AFD" w:rsidR="00F014E9" w:rsidRPr="009C2452" w:rsidRDefault="00F014E9" w:rsidP="00801664">
      <w:r w:rsidRPr="009C2452">
        <w:t>The research focus</w:t>
      </w:r>
      <w:r w:rsidR="002D735A" w:rsidRPr="009C2452">
        <w:t xml:space="preserve"> for this study</w:t>
      </w:r>
      <w:r w:rsidRPr="009C2452">
        <w:t xml:space="preserve"> is on the fit between the task and the use of technology </w:t>
      </w:r>
      <w:r w:rsidR="002D735A" w:rsidRPr="009C2452">
        <w:t xml:space="preserve">for </w:t>
      </w:r>
      <w:r w:rsidRPr="009C2452">
        <w:t>communication between multiple and diverse partners</w:t>
      </w:r>
      <w:r w:rsidR="00FE61B6" w:rsidRPr="009C2452">
        <w:t xml:space="preserve"> in foreign humanitarian assistance/disaster response (HA/DR) efforts by the U.S. military</w:t>
      </w:r>
      <w:r w:rsidRPr="009C2452">
        <w:t xml:space="preserve">. Effectively communicating in a natural disaster is challenging because the data must be provided in a way that allows for integration from multiple sources and fosters transparency and accessibility. In addition, since the location and nature of the disaster are different </w:t>
      </w:r>
      <w:r w:rsidR="002D735A" w:rsidRPr="009C2452">
        <w:t>in every situation</w:t>
      </w:r>
      <w:r w:rsidRPr="009C2452">
        <w:t xml:space="preserve">, the types of partners who </w:t>
      </w:r>
      <w:r w:rsidR="002D735A" w:rsidRPr="009C2452">
        <w:t>are</w:t>
      </w:r>
      <w:r w:rsidRPr="009C2452">
        <w:t xml:space="preserve"> involved in the response v</w:t>
      </w:r>
      <w:r w:rsidR="002D735A" w:rsidRPr="009C2452">
        <w:t>a</w:t>
      </w:r>
      <w:r w:rsidRPr="009C2452">
        <w:t xml:space="preserve">ry greatly. This research examines the </w:t>
      </w:r>
      <w:r w:rsidR="002D735A" w:rsidRPr="009C2452">
        <w:t xml:space="preserve">sharing of data across different kinds of tasks in a context </w:t>
      </w:r>
      <w:r w:rsidR="00FE61B6" w:rsidRPr="009C2452">
        <w:t>featuring</w:t>
      </w:r>
      <w:r w:rsidR="002D735A" w:rsidRPr="009C2452">
        <w:t xml:space="preserve"> situation</w:t>
      </w:r>
      <w:r w:rsidR="00FE61B6" w:rsidRPr="009C2452">
        <w:t>-</w:t>
      </w:r>
      <w:r w:rsidR="002D735A" w:rsidRPr="009C2452">
        <w:t xml:space="preserve">specific </w:t>
      </w:r>
      <w:r w:rsidRPr="009C2452">
        <w:t xml:space="preserve">collaborations </w:t>
      </w:r>
      <w:r w:rsidR="002D735A" w:rsidRPr="009C2452">
        <w:t xml:space="preserve">necessary for unpredictable </w:t>
      </w:r>
      <w:r w:rsidRPr="009C2452">
        <w:t xml:space="preserve">HA/DR events </w:t>
      </w:r>
      <w:r w:rsidR="002D735A" w:rsidRPr="009C2452">
        <w:t>using a</w:t>
      </w:r>
      <w:r w:rsidR="00FE61B6" w:rsidRPr="009C2452">
        <w:t>n adapted</w:t>
      </w:r>
      <w:r w:rsidRPr="009C2452">
        <w:t xml:space="preserve"> task-technology fit </w:t>
      </w:r>
      <w:r w:rsidR="002D735A" w:rsidRPr="009C2452">
        <w:t>theoretical framework.</w:t>
      </w:r>
    </w:p>
    <w:p w14:paraId="17BF5236" w14:textId="138604CA" w:rsidR="00F014E9" w:rsidRPr="009C2452" w:rsidRDefault="002D735A" w:rsidP="00F014E9">
      <w:r w:rsidRPr="009C2452">
        <w:t>The first section of this chapter describes typical task</w:t>
      </w:r>
      <w:r w:rsidR="00FE61B6" w:rsidRPr="009C2452">
        <w:t>s</w:t>
      </w:r>
      <w:r w:rsidRPr="009C2452">
        <w:t xml:space="preserve"> and data sharing technology platforms used by the U.S. military in foreign HA/DR activities. Following that description, the second section elaborates </w:t>
      </w:r>
      <w:r w:rsidR="00CD1141" w:rsidRPr="009C2452">
        <w:t xml:space="preserve">the characteristics of </w:t>
      </w:r>
      <w:r w:rsidRPr="009C2452">
        <w:t xml:space="preserve">four specific factors that may influence the data sharing technology choices of the </w:t>
      </w:r>
      <w:r w:rsidR="00C666D5" w:rsidRPr="009C2452">
        <w:t>U.S. military</w:t>
      </w:r>
      <w:r w:rsidR="00FE61B6" w:rsidRPr="009C2452">
        <w:t xml:space="preserve"> during a foreign disaster response</w:t>
      </w:r>
      <w:r w:rsidR="00CD1141" w:rsidRPr="009C2452">
        <w:t xml:space="preserve">. In the third section, the theoretical framework </w:t>
      </w:r>
      <w:r w:rsidR="00F07D1F" w:rsidRPr="009C2452">
        <w:t>guiding</w:t>
      </w:r>
      <w:r w:rsidR="00CD1141" w:rsidRPr="009C2452">
        <w:t xml:space="preserve"> the analysis </w:t>
      </w:r>
      <w:r w:rsidR="00F07D1F" w:rsidRPr="009C2452">
        <w:t>are</w:t>
      </w:r>
      <w:r w:rsidR="00CD1141" w:rsidRPr="009C2452">
        <w:t xml:space="preserve"> introduc</w:t>
      </w:r>
      <w:r w:rsidR="00F07D1F" w:rsidRPr="009C2452">
        <w:t>ed</w:t>
      </w:r>
      <w:r w:rsidR="00CD1141" w:rsidRPr="009C2452">
        <w:t xml:space="preserve">. This is followed by a discussion of how the theory is adapted to apply to the </w:t>
      </w:r>
      <w:r w:rsidR="00C666D5" w:rsidRPr="009C2452">
        <w:t>U.S. military</w:t>
      </w:r>
      <w:r w:rsidR="00CD1141" w:rsidRPr="009C2452">
        <w:t xml:space="preserve"> HA/DR response efforts in the fourth section. The final section of this chapter re-states the research questions and presents the expectations for the empirical analysis</w:t>
      </w:r>
      <w:r w:rsidR="00F014E9" w:rsidRPr="009C2452">
        <w:t>.</w:t>
      </w:r>
    </w:p>
    <w:p w14:paraId="1C2258A4" w14:textId="1C008302" w:rsidR="00F014E9" w:rsidRPr="009C2452" w:rsidRDefault="00F014E9" w:rsidP="00F014E9">
      <w:pPr>
        <w:pStyle w:val="Heading2"/>
        <w:rPr>
          <w:szCs w:val="24"/>
        </w:rPr>
      </w:pPr>
      <w:bookmarkStart w:id="12" w:name="_Toc528404089"/>
      <w:bookmarkStart w:id="13" w:name="_Toc532575796"/>
      <w:r w:rsidRPr="009C2452">
        <w:rPr>
          <w:szCs w:val="24"/>
        </w:rPr>
        <w:t xml:space="preserve">The </w:t>
      </w:r>
      <w:r w:rsidR="00C666D5" w:rsidRPr="009C2452">
        <w:rPr>
          <w:szCs w:val="24"/>
        </w:rPr>
        <w:t xml:space="preserve">U.S. </w:t>
      </w:r>
      <w:r w:rsidR="00F07D1F" w:rsidRPr="009C2452">
        <w:rPr>
          <w:szCs w:val="24"/>
        </w:rPr>
        <w:t>M</w:t>
      </w:r>
      <w:r w:rsidR="00C666D5" w:rsidRPr="009C2452">
        <w:rPr>
          <w:szCs w:val="24"/>
        </w:rPr>
        <w:t>ilitary</w:t>
      </w:r>
      <w:r w:rsidRPr="009C2452">
        <w:rPr>
          <w:szCs w:val="24"/>
        </w:rPr>
        <w:t xml:space="preserve"> Role in HA/DR Events</w:t>
      </w:r>
      <w:bookmarkEnd w:id="12"/>
      <w:bookmarkEnd w:id="13"/>
    </w:p>
    <w:p w14:paraId="6CAF4EDD" w14:textId="1C28AE90" w:rsidR="00F014E9" w:rsidRPr="009C2452" w:rsidRDefault="00F014E9" w:rsidP="00F014E9">
      <w:r w:rsidRPr="009C2452">
        <w:t>In many countries, non-governmental organizations (NGOs)</w:t>
      </w:r>
      <w:r w:rsidR="00F07D1F" w:rsidRPr="009C2452">
        <w:t xml:space="preserve">, </w:t>
      </w:r>
      <w:r w:rsidRPr="009C2452">
        <w:t xml:space="preserve">International Organizations </w:t>
      </w:r>
      <w:r w:rsidR="005D33A7" w:rsidRPr="009C2452">
        <w:t>(IOs)</w:t>
      </w:r>
      <w:r w:rsidR="00F07D1F" w:rsidRPr="009C2452">
        <w:t xml:space="preserve">, </w:t>
      </w:r>
      <w:r w:rsidRPr="009C2452">
        <w:t xml:space="preserve">and other groups </w:t>
      </w:r>
      <w:r w:rsidR="00F07D1F" w:rsidRPr="009C2452">
        <w:t>structure their</w:t>
      </w:r>
      <w:r w:rsidR="00443B4B" w:rsidRPr="009C2452">
        <w:t xml:space="preserve"> on</w:t>
      </w:r>
      <w:r w:rsidR="00F07D1F" w:rsidRPr="009C2452">
        <w:t>-</w:t>
      </w:r>
      <w:r w:rsidR="00443B4B" w:rsidRPr="009C2452">
        <w:t>going operations</w:t>
      </w:r>
      <w:r w:rsidR="00F07D1F" w:rsidRPr="009C2452">
        <w:t xml:space="preserve"> and have resources readily available</w:t>
      </w:r>
      <w:r w:rsidR="00443B4B" w:rsidRPr="009C2452">
        <w:t xml:space="preserve"> to provide assistance to vulnerable communities </w:t>
      </w:r>
      <w:r w:rsidRPr="009C2452">
        <w:t>around the world. Many times</w:t>
      </w:r>
      <w:r w:rsidR="000C096B" w:rsidRPr="009C2452">
        <w:t>,</w:t>
      </w:r>
      <w:r w:rsidRPr="009C2452">
        <w:t xml:space="preserve"> these </w:t>
      </w:r>
      <w:r w:rsidRPr="009C2452">
        <w:lastRenderedPageBreak/>
        <w:t xml:space="preserve">organizations are already in place in </w:t>
      </w:r>
      <w:r w:rsidR="00F07D1F" w:rsidRPr="009C2452">
        <w:t xml:space="preserve">the geographic </w:t>
      </w:r>
      <w:r w:rsidRPr="009C2452">
        <w:t xml:space="preserve">areas </w:t>
      </w:r>
      <w:r w:rsidR="00443B4B" w:rsidRPr="009C2452">
        <w:t>impacted by natural and man-made</w:t>
      </w:r>
      <w:r w:rsidRPr="009C2452">
        <w:t xml:space="preserve"> disasters. Whether or not in the </w:t>
      </w:r>
      <w:r w:rsidR="00443B4B" w:rsidRPr="009C2452">
        <w:t xml:space="preserve">geographical </w:t>
      </w:r>
      <w:r w:rsidRPr="009C2452">
        <w:t>area</w:t>
      </w:r>
      <w:r w:rsidR="00443B4B" w:rsidRPr="009C2452">
        <w:t xml:space="preserve"> of the disaster</w:t>
      </w:r>
      <w:r w:rsidRPr="009C2452">
        <w:t>, these organizations are usually the first with “boots on the grou</w:t>
      </w:r>
      <w:r w:rsidR="005D33A7" w:rsidRPr="009C2452">
        <w:t>nd</w:t>
      </w:r>
      <w:r w:rsidRPr="009C2452">
        <w:t>”</w:t>
      </w:r>
      <w:r w:rsidR="00F07D1F" w:rsidRPr="009C2452">
        <w:t xml:space="preserve"> immediately following a disaster. </w:t>
      </w:r>
      <w:r w:rsidR="009C367E" w:rsidRPr="009C2452">
        <w:t xml:space="preserve">For this reason, the organizations </w:t>
      </w:r>
      <w:r w:rsidRPr="009C2452">
        <w:t>play a very valuable role in providing the initial relief response</w:t>
      </w:r>
      <w:r w:rsidR="00443B4B" w:rsidRPr="009C2452">
        <w:t xml:space="preserve">, </w:t>
      </w:r>
      <w:r w:rsidRPr="009C2452">
        <w:t xml:space="preserve">especially </w:t>
      </w:r>
      <w:r w:rsidR="00443B4B" w:rsidRPr="009C2452">
        <w:t xml:space="preserve">in </w:t>
      </w:r>
      <w:r w:rsidRPr="009C2452">
        <w:t>countr</w:t>
      </w:r>
      <w:r w:rsidR="00443B4B" w:rsidRPr="009C2452">
        <w:t>ies that do not</w:t>
      </w:r>
      <w:r w:rsidRPr="009C2452">
        <w:t xml:space="preserve"> have</w:t>
      </w:r>
      <w:r w:rsidR="00443B4B" w:rsidRPr="009C2452">
        <w:t xml:space="preserve"> slack resources available for disaster</w:t>
      </w:r>
      <w:r w:rsidRPr="009C2452">
        <w:t xml:space="preserve"> relief </w:t>
      </w:r>
      <w:r w:rsidR="00443B4B" w:rsidRPr="009C2452">
        <w:t>efforts</w:t>
      </w:r>
      <w:r w:rsidRPr="009C2452">
        <w:t>. Th</w:t>
      </w:r>
      <w:r w:rsidR="00443B4B" w:rsidRPr="009C2452">
        <w:t>e</w:t>
      </w:r>
      <w:r w:rsidRPr="009C2452">
        <w:t>s</w:t>
      </w:r>
      <w:r w:rsidR="00443B4B" w:rsidRPr="009C2452">
        <w:t>e resources</w:t>
      </w:r>
      <w:r w:rsidRPr="009C2452">
        <w:t xml:space="preserve"> include medical supplies, food, shelter, and manpower resources. </w:t>
      </w:r>
      <w:r w:rsidR="00443B4B" w:rsidRPr="009C2452">
        <w:t>M</w:t>
      </w:r>
      <w:r w:rsidRPr="009C2452">
        <w:t>ilitary resources</w:t>
      </w:r>
      <w:r w:rsidR="00443B4B" w:rsidRPr="009C2452">
        <w:t xml:space="preserve"> may also be necessary for transporting people, equipment and supplies to the disaster ravaged area. In addition, military members from the impacted count</w:t>
      </w:r>
      <w:r w:rsidR="005D33A7" w:rsidRPr="009C2452">
        <w:t>r</w:t>
      </w:r>
      <w:r w:rsidR="00443B4B" w:rsidRPr="009C2452">
        <w:t xml:space="preserve">y and </w:t>
      </w:r>
      <w:r w:rsidR="009C367E" w:rsidRPr="009C2452">
        <w:t xml:space="preserve">from </w:t>
      </w:r>
      <w:r w:rsidR="00443B4B" w:rsidRPr="009C2452">
        <w:t xml:space="preserve">other countries </w:t>
      </w:r>
      <w:r w:rsidR="009C367E" w:rsidRPr="009C2452">
        <w:t>often</w:t>
      </w:r>
      <w:r w:rsidR="00443B4B" w:rsidRPr="009C2452">
        <w:t xml:space="preserve"> </w:t>
      </w:r>
      <w:r w:rsidR="00855633" w:rsidRPr="009C2452">
        <w:t>provide public safety and security services until civil order is restored</w:t>
      </w:r>
      <w:r w:rsidRPr="009C2452">
        <w:t>.</w:t>
      </w:r>
    </w:p>
    <w:p w14:paraId="4AFC7B89" w14:textId="77777777" w:rsidR="00625892" w:rsidRPr="009C2452" w:rsidRDefault="00F014E9" w:rsidP="00F014E9">
      <w:r w:rsidRPr="009C2452">
        <w:t xml:space="preserve">In a complex foreign humanitarian assistance relief effort, there are many players involved. There are relief agencies, non-governmental </w:t>
      </w:r>
      <w:r w:rsidR="009C367E" w:rsidRPr="009C2452">
        <w:t>and</w:t>
      </w:r>
      <w:r w:rsidRPr="009C2452">
        <w:t xml:space="preserve"> international organizations</w:t>
      </w:r>
      <w:r w:rsidR="009C367E" w:rsidRPr="009C2452">
        <w:t>, in-country and foreign government organization,</w:t>
      </w:r>
      <w:r w:rsidRPr="009C2452">
        <w:t xml:space="preserve"> and possibly foreign and domestic militaries. Each of these </w:t>
      </w:r>
      <w:r w:rsidR="009C367E" w:rsidRPr="009C2452">
        <w:t>organizational entities</w:t>
      </w:r>
      <w:r w:rsidRPr="009C2452">
        <w:t xml:space="preserve"> </w:t>
      </w:r>
      <w:r w:rsidR="009C367E" w:rsidRPr="009C2452">
        <w:t>offer</w:t>
      </w:r>
      <w:r w:rsidRPr="009C2452">
        <w:t xml:space="preserve"> unique and some not so unique specialties</w:t>
      </w:r>
      <w:r w:rsidR="009C367E" w:rsidRPr="009C2452">
        <w:t xml:space="preserve"> and can play a diversity of roles in the disaster response</w:t>
      </w:r>
      <w:r w:rsidRPr="009C2452">
        <w:t xml:space="preserve">. These organizations have information that could be valuable to all the </w:t>
      </w:r>
      <w:r w:rsidR="009C367E" w:rsidRPr="009C2452">
        <w:t>other</w:t>
      </w:r>
      <w:r w:rsidRPr="009C2452">
        <w:t xml:space="preserve"> organizations, </w:t>
      </w:r>
      <w:r w:rsidR="009C367E" w:rsidRPr="009C2452">
        <w:t xml:space="preserve">allowing for the </w:t>
      </w:r>
      <w:r w:rsidRPr="009C2452">
        <w:t xml:space="preserve">leveraging </w:t>
      </w:r>
      <w:r w:rsidR="009C367E" w:rsidRPr="009C2452">
        <w:t>of</w:t>
      </w:r>
      <w:r w:rsidRPr="009C2452">
        <w:t xml:space="preserve"> unique capabilities and strengths</w:t>
      </w:r>
      <w:r w:rsidR="009C367E" w:rsidRPr="009C2452">
        <w:t xml:space="preserve">. Efficiency in data sharing and collaborative relief response efforts are </w:t>
      </w:r>
      <w:r w:rsidRPr="009C2452">
        <w:t xml:space="preserve">so critical in a coordinated relief effort. </w:t>
      </w:r>
      <w:r w:rsidR="009C367E" w:rsidRPr="009C2452">
        <w:t>Achieving</w:t>
      </w:r>
      <w:r w:rsidRPr="009C2452">
        <w:t xml:space="preserve"> could be as simple as </w:t>
      </w:r>
      <w:r w:rsidR="009C367E" w:rsidRPr="009C2452">
        <w:t xml:space="preserve">sharing </w:t>
      </w:r>
      <w:r w:rsidRPr="009C2452">
        <w:t xml:space="preserve">data on hospital capacity in an affected area, </w:t>
      </w:r>
      <w:r w:rsidR="009C367E" w:rsidRPr="009C2452">
        <w:t xml:space="preserve">providing </w:t>
      </w:r>
      <w:r w:rsidRPr="009C2452">
        <w:t xml:space="preserve">satellite imagery </w:t>
      </w:r>
      <w:r w:rsidR="00625892" w:rsidRPr="009C2452">
        <w:t xml:space="preserve">or information on supply routes </w:t>
      </w:r>
      <w:r w:rsidRPr="009C2452">
        <w:t>to</w:t>
      </w:r>
      <w:r w:rsidR="00625892" w:rsidRPr="009C2452">
        <w:t xml:space="preserve"> create a</w:t>
      </w:r>
      <w:r w:rsidRPr="009C2452">
        <w:t xml:space="preserve"> </w:t>
      </w:r>
      <w:r w:rsidR="009C367E" w:rsidRPr="009C2452">
        <w:t>share</w:t>
      </w:r>
      <w:r w:rsidR="00625892" w:rsidRPr="009C2452">
        <w:t>d</w:t>
      </w:r>
      <w:r w:rsidR="009C367E" w:rsidRPr="009C2452">
        <w:t xml:space="preserve"> </w:t>
      </w:r>
      <w:r w:rsidRPr="009C2452">
        <w:t>operational picture</w:t>
      </w:r>
      <w:r w:rsidR="00625892" w:rsidRPr="009C2452">
        <w:t>,</w:t>
      </w:r>
      <w:r w:rsidRPr="009C2452">
        <w:t xml:space="preserve"> etc. </w:t>
      </w:r>
    </w:p>
    <w:p w14:paraId="4132F3D6" w14:textId="2948319B" w:rsidR="00C666D5" w:rsidRPr="009C2452" w:rsidRDefault="00625892" w:rsidP="00F014E9">
      <w:r w:rsidRPr="009C2452">
        <w:t>I</w:t>
      </w:r>
      <w:r w:rsidR="00F014E9" w:rsidRPr="009C2452">
        <w:t xml:space="preserve">nformation </w:t>
      </w:r>
      <w:r w:rsidRPr="009C2452">
        <w:t xml:space="preserve">that is to be shared will differ based on partner capabilities and the intended </w:t>
      </w:r>
      <w:r w:rsidR="00F014E9" w:rsidRPr="009C2452">
        <w:t xml:space="preserve">level of use. For example, if </w:t>
      </w:r>
      <w:r w:rsidRPr="009C2452">
        <w:t>an</w:t>
      </w:r>
      <w:r w:rsidR="00F014E9" w:rsidRPr="009C2452">
        <w:t xml:space="preserve"> organization is addressing first responder needs, some of the information they might share would be considered at the tactical level, such as a readily available low-band width technology solution such as a tweet or text message, providing location and </w:t>
      </w:r>
      <w:r w:rsidR="00F014E9" w:rsidRPr="009C2452">
        <w:lastRenderedPageBreak/>
        <w:t>details of the real time situation. While other organizations may be involved only at the operational level where number of pallets of water, medical supplies, bridges and supply route conditions, infrastructure needs, air field and port capabilities, hospital capabilities and the like would be their focus. This information will allow responders to execute the operation so that the necessary transportation and/or delivery systems can be provided in order to get these resources to where they are needed.</w:t>
      </w:r>
      <w:r w:rsidRPr="009C2452">
        <w:t xml:space="preserve"> Generic planning for the disaster response tasks and identification of information that can be shared, how it will be shared and with whom, in advance of a disaster is illustrative of data sharing considerations at the strategic level.</w:t>
      </w:r>
    </w:p>
    <w:p w14:paraId="428D31FC" w14:textId="4B164569" w:rsidR="00C666D5" w:rsidRPr="009C2452" w:rsidRDefault="000C096B" w:rsidP="000C096B">
      <w:r w:rsidRPr="009C2452">
        <w:t>It is important to understand processes behind how information is shared and how coordination is conducted between disparate organizations</w:t>
      </w:r>
      <w:r w:rsidR="00855633" w:rsidRPr="009C2452">
        <w:t xml:space="preserve"> who are thrown together by a disaster</w:t>
      </w:r>
      <w:r w:rsidRPr="009C2452">
        <w:t>. Th</w:t>
      </w:r>
      <w:r w:rsidR="00855633" w:rsidRPr="009C2452">
        <w:t>e context of the situation where the disaster has occurred</w:t>
      </w:r>
      <w:r w:rsidRPr="009C2452">
        <w:t xml:space="preserve"> establish</w:t>
      </w:r>
      <w:r w:rsidR="00855633" w:rsidRPr="009C2452">
        <w:t>es</w:t>
      </w:r>
      <w:r w:rsidRPr="009C2452">
        <w:t xml:space="preserve"> the requir</w:t>
      </w:r>
      <w:r w:rsidR="00855633" w:rsidRPr="009C2452">
        <w:t>ed activities for the response,</w:t>
      </w:r>
      <w:r w:rsidRPr="009C2452">
        <w:t xml:space="preserve"> which then drives the solution</w:t>
      </w:r>
      <w:r w:rsidR="00855633" w:rsidRPr="009C2452">
        <w:t xml:space="preserve">s that can be offered by </w:t>
      </w:r>
      <w:r w:rsidR="00856337" w:rsidRPr="009C2452">
        <w:t xml:space="preserve">the various partner </w:t>
      </w:r>
      <w:r w:rsidR="00855633" w:rsidRPr="009C2452">
        <w:t>organizations engaged in the disaster response effort</w:t>
      </w:r>
      <w:r w:rsidRPr="009C2452">
        <w:t xml:space="preserve">. </w:t>
      </w:r>
      <w:r w:rsidR="00855633" w:rsidRPr="009C2452">
        <w:t>To make this process happen in the sequence that is necessary, i</w:t>
      </w:r>
      <w:r w:rsidRPr="009C2452">
        <w:t xml:space="preserve">nformation sharing plays a big part and therefore, communications systems </w:t>
      </w:r>
      <w:r w:rsidR="00855633" w:rsidRPr="009C2452">
        <w:t xml:space="preserve">that can be adapted for </w:t>
      </w:r>
      <w:r w:rsidRPr="009C2452">
        <w:t>operati</w:t>
      </w:r>
      <w:r w:rsidR="00855633" w:rsidRPr="009C2452">
        <w:t>ons</w:t>
      </w:r>
      <w:r w:rsidRPr="009C2452">
        <w:t xml:space="preserve"> outside the U.S. military domains </w:t>
      </w:r>
      <w:r w:rsidR="00855633" w:rsidRPr="009C2452">
        <w:t>are</w:t>
      </w:r>
      <w:r w:rsidRPr="009C2452">
        <w:t xml:space="preserve"> vital.</w:t>
      </w:r>
    </w:p>
    <w:p w14:paraId="2ADC2BF0" w14:textId="3CBF132C" w:rsidR="000C096B" w:rsidRPr="009C2452" w:rsidRDefault="000C096B" w:rsidP="00856337">
      <w:r w:rsidRPr="009C2452">
        <w:t xml:space="preserve">The United Nations High Commission </w:t>
      </w:r>
      <w:r w:rsidR="005D33A7" w:rsidRPr="009C2452">
        <w:t xml:space="preserve">(UNHCR) </w:t>
      </w:r>
      <w:r w:rsidRPr="009C2452">
        <w:t xml:space="preserve">for Refugees understands the importance of information sharing. They have a handbook entitled: “A UNHCR Handbook for the Military on Humanitarian Operations.” </w:t>
      </w:r>
      <w:r w:rsidR="00856337" w:rsidRPr="009C2452">
        <w:t>T</w:t>
      </w:r>
      <w:r w:rsidRPr="009C2452">
        <w:t>his handbook address</w:t>
      </w:r>
      <w:r w:rsidR="00856337" w:rsidRPr="009C2452">
        <w:t>es</w:t>
      </w:r>
      <w:r w:rsidRPr="009C2452">
        <w:t xml:space="preserve"> the importance of sharing information with the military </w:t>
      </w:r>
      <w:r w:rsidRPr="009C2452">
        <w:fldChar w:fldCharType="begin"/>
      </w:r>
      <w:r w:rsidRPr="009C2452">
        <w:instrText xml:space="preserve"> ADDIN ZOTERO_ITEM CSL_CITATION {"citationID":"Tgt0HD8z","properties":{"formattedCitation":"(UNHCR 1995)","plainCitation":"(UNHCR 1995)"},"citationItems":[{"id":177,"uris":["http://zotero.org/users/823314/items/BE36S4FW"],"uri":["http://zotero.org/users/823314/items/BE36S4FW"],"itemData":{"id":177,"type":"article","title":"A UNHCR Handbook for the Military on Humanitarian Operations","URL":"http://www.unhcr.org/publ/PUBL/3d5122884.pdf","author":[{"literal":"UNHCR"}],"issued":{"date-parts":[["1995"]]}}}],"schema":"https://github.com/citation-style-language/schema/raw/master/csl-citation.json"} </w:instrText>
      </w:r>
      <w:r w:rsidRPr="009C2452">
        <w:fldChar w:fldCharType="separate"/>
      </w:r>
      <w:r w:rsidRPr="009C2452">
        <w:t>(UNHCR</w:t>
      </w:r>
      <w:r w:rsidR="005D33A7" w:rsidRPr="009C2452">
        <w:t>,</w:t>
      </w:r>
      <w:r w:rsidRPr="009C2452">
        <w:t xml:space="preserve"> 1995)</w:t>
      </w:r>
      <w:r w:rsidRPr="009C2452">
        <w:fldChar w:fldCharType="end"/>
      </w:r>
      <w:r w:rsidRPr="009C2452">
        <w:t xml:space="preserve">. The </w:t>
      </w:r>
      <w:r w:rsidR="00856337" w:rsidRPr="009C2452">
        <w:t xml:space="preserve">U.S. </w:t>
      </w:r>
      <w:r w:rsidRPr="009C2452">
        <w:t xml:space="preserve">Department of Defense also values information sharing </w:t>
      </w:r>
      <w:r w:rsidR="00856337" w:rsidRPr="009C2452">
        <w:t>as confirmed by</w:t>
      </w:r>
      <w:r w:rsidRPr="009C2452">
        <w:t xml:space="preserve"> a publication entitled the Department of Defense Information Sharing Implementation Plan </w:t>
      </w:r>
      <w:r w:rsidRPr="009C2452">
        <w:fldChar w:fldCharType="begin"/>
      </w:r>
      <w:r w:rsidRPr="009C2452">
        <w:instrText xml:space="preserve"> ADDIN ZOTERO_ITEM CSL_CITATION {"citationID":"ucvHEbu0","properties":{"formattedCitation":"(DOD 2016)","plainCitation":"(DOD 2016)"},"citationItems":[{"id":178,"uris":["http://zotero.org/users/823314/items/F5MTVIQD"],"uri":["http://zotero.org/users/823314/items/F5MTVIQD"],"itemData":{"id":178,"type":"article","title":"Department of Defense Information Sharing Implementation Plan","author":[{"literal":"DOD"}],"issued":{"date-parts":[["2016"]]}}}],"schema":"https://github.com/citation-style-language/schema/raw/master/csl-citation.json"} </w:instrText>
      </w:r>
      <w:r w:rsidRPr="009C2452">
        <w:fldChar w:fldCharType="separate"/>
      </w:r>
      <w:r w:rsidRPr="009C2452">
        <w:t>(DOD</w:t>
      </w:r>
      <w:r w:rsidR="005D33A7" w:rsidRPr="009C2452">
        <w:t>,</w:t>
      </w:r>
      <w:r w:rsidRPr="009C2452">
        <w:t xml:space="preserve"> 2016)</w:t>
      </w:r>
      <w:r w:rsidRPr="009C2452">
        <w:fldChar w:fldCharType="end"/>
      </w:r>
      <w:r w:rsidRPr="009C2452">
        <w:t xml:space="preserve"> that “identifies tasks to drive cultural transformation as needed to better promote the practice of information sharing”</w:t>
      </w:r>
      <w:r w:rsidR="00856337" w:rsidRPr="009C2452">
        <w:t xml:space="preserve"> (p. </w:t>
      </w:r>
      <w:r w:rsidR="00FD078F" w:rsidRPr="009C2452">
        <w:t>ii</w:t>
      </w:r>
      <w:r w:rsidR="00856337" w:rsidRPr="009C2452">
        <w:t>)</w:t>
      </w:r>
      <w:r w:rsidRPr="009C2452">
        <w:t>.</w:t>
      </w:r>
      <w:r w:rsidR="00856337" w:rsidRPr="009C2452">
        <w:t xml:space="preserve"> The importance of pre-established data sharing protocols is suggested by </w:t>
      </w:r>
      <w:r w:rsidRPr="009C2452">
        <w:t xml:space="preserve">the first case study, the </w:t>
      </w:r>
      <w:r w:rsidRPr="009C2452">
        <w:lastRenderedPageBreak/>
        <w:t>Indian Ocean Tsunami Relief Effort in 2004 (called OPERATION UNIFIED ASSISTANCE)</w:t>
      </w:r>
      <w:r w:rsidR="00856337" w:rsidRPr="009C2452">
        <w:t>. Recall that</w:t>
      </w:r>
      <w:r w:rsidRPr="009C2452">
        <w:t xml:space="preserve"> </w:t>
      </w:r>
      <w:r w:rsidR="00856337" w:rsidRPr="009C2452">
        <w:t xml:space="preserve">I mentioned in Chapter one that </w:t>
      </w:r>
      <w:r w:rsidRPr="009C2452">
        <w:t xml:space="preserve">there were 15 foreign militaries that participated in the relief effort, </w:t>
      </w:r>
      <w:r w:rsidR="007B3084" w:rsidRPr="009C2452">
        <w:t>along with</w:t>
      </w:r>
      <w:r w:rsidRPr="009C2452">
        <w:t xml:space="preserve"> all the non-governmental organizations, international organizations, local and regional groups</w:t>
      </w:r>
      <w:r w:rsidR="007B3084" w:rsidRPr="009C2452">
        <w:t xml:space="preserve"> and ad hoc groups of residents</w:t>
      </w:r>
      <w:r w:rsidRPr="009C2452">
        <w:t>.</w:t>
      </w:r>
    </w:p>
    <w:p w14:paraId="4275ABDF" w14:textId="1984EDD6" w:rsidR="00F014E9" w:rsidRPr="009C2452" w:rsidRDefault="00F014E9" w:rsidP="00F014E9">
      <w:r w:rsidRPr="009C2452">
        <w:t xml:space="preserve">The technology used to exchange information and accomplish </w:t>
      </w:r>
      <w:r w:rsidR="000C096B" w:rsidRPr="009C2452">
        <w:t>disaster relief</w:t>
      </w:r>
      <w:r w:rsidRPr="009C2452">
        <w:t xml:space="preserve"> tasks in a collaborative environment can vary. The information can be shared in numerous ways such as spreadsheets, lists, databases, and files with delimited data. Various technolog</w:t>
      </w:r>
      <w:r w:rsidR="007B3084" w:rsidRPr="009C2452">
        <w:t xml:space="preserve">y platforms, such as database management systems, spreadsheet applications, and document management systems </w:t>
      </w:r>
      <w:r w:rsidRPr="009C2452">
        <w:t xml:space="preserve">are used to support these means of </w:t>
      </w:r>
      <w:r w:rsidR="007B3084" w:rsidRPr="009C2452">
        <w:t>capturing, organizing</w:t>
      </w:r>
      <w:r w:rsidRPr="009C2452">
        <w:t xml:space="preserve"> and exchanging data. There are other technologies</w:t>
      </w:r>
      <w:r w:rsidR="007B3084" w:rsidRPr="009C2452">
        <w:t xml:space="preserve"> and technology platforms that</w:t>
      </w:r>
      <w:r w:rsidRPr="009C2452">
        <w:t xml:space="preserve"> support </w:t>
      </w:r>
      <w:r w:rsidR="007B3084" w:rsidRPr="009C2452">
        <w:t xml:space="preserve">the sharing of </w:t>
      </w:r>
      <w:r w:rsidRPr="009C2452">
        <w:t>data that is more unstructured such as blogs, wikis, forums, discussion boards, chat rooms, and other forms related to other technologies that support user-generated content, sometimes described as Web 2.0 technologies.</w:t>
      </w:r>
      <w:r w:rsidR="00C612A2" w:rsidRPr="009C2452">
        <w:t xml:space="preserve"> There are a variety of factors identified in the literature and drawn from the author’s experience as a </w:t>
      </w:r>
      <w:r w:rsidR="006A6B8A" w:rsidRPr="009C2452">
        <w:t xml:space="preserve">U.S. military member and </w:t>
      </w:r>
      <w:r w:rsidR="00C612A2" w:rsidRPr="009C2452">
        <w:t xml:space="preserve">participant in the </w:t>
      </w:r>
      <w:r w:rsidR="006A6B8A" w:rsidRPr="009C2452">
        <w:t>two HA/DR events that constitute the cases in this research. Four of these factors are introduced in the next section.</w:t>
      </w:r>
    </w:p>
    <w:p w14:paraId="374F6187" w14:textId="056C55FA" w:rsidR="00F014E9" w:rsidRPr="009C2452" w:rsidRDefault="00F014E9" w:rsidP="00F014E9">
      <w:pPr>
        <w:pStyle w:val="Heading2"/>
        <w:rPr>
          <w:szCs w:val="24"/>
        </w:rPr>
      </w:pPr>
      <w:bookmarkStart w:id="14" w:name="_Toc532575797"/>
      <w:r w:rsidRPr="009C2452">
        <w:rPr>
          <w:szCs w:val="24"/>
        </w:rPr>
        <w:t>Factors that Influence Data Sharing Technology</w:t>
      </w:r>
      <w:bookmarkEnd w:id="14"/>
    </w:p>
    <w:p w14:paraId="7B5D57DF" w14:textId="3B6201D5" w:rsidR="00F014E9" w:rsidRPr="009C2452" w:rsidRDefault="00855633" w:rsidP="00F014E9">
      <w:r w:rsidRPr="009C2452">
        <w:t xml:space="preserve">Based on experiences gleaned from historical disaster responses, training exercises and planning for future disaster responses, the </w:t>
      </w:r>
      <w:r w:rsidR="00C666D5" w:rsidRPr="009C2452">
        <w:t>U.S. military</w:t>
      </w:r>
      <w:r w:rsidRPr="009C2452">
        <w:t xml:space="preserve"> has already identified and documented important factors that </w:t>
      </w:r>
      <w:r w:rsidR="00FB080A" w:rsidRPr="009C2452">
        <w:t xml:space="preserve">can increase the likelihood of a successful HA/DR </w:t>
      </w:r>
      <w:r w:rsidR="005D33A7" w:rsidRPr="009C2452">
        <w:t>r</w:t>
      </w:r>
      <w:r w:rsidR="00FB080A" w:rsidRPr="009C2452">
        <w:t xml:space="preserve">esponse. </w:t>
      </w:r>
      <w:r w:rsidR="006A6B8A" w:rsidRPr="009C2452">
        <w:t>F</w:t>
      </w:r>
      <w:r w:rsidR="00FB080A" w:rsidRPr="009C2452">
        <w:t xml:space="preserve">our factors thought to be critical to foreign disaster reliefs efforts: Phases, </w:t>
      </w:r>
      <w:r w:rsidR="005D33A7" w:rsidRPr="009C2452">
        <w:t xml:space="preserve">Support </w:t>
      </w:r>
      <w:r w:rsidR="00FB080A" w:rsidRPr="009C2452">
        <w:t>Level, Military Command and Partners</w:t>
      </w:r>
      <w:r w:rsidR="006A6B8A" w:rsidRPr="009C2452">
        <w:t xml:space="preserve"> are </w:t>
      </w:r>
      <w:r w:rsidR="00FB080A" w:rsidRPr="009C2452">
        <w:t>reviewed next.</w:t>
      </w:r>
    </w:p>
    <w:p w14:paraId="4701126D" w14:textId="77777777" w:rsidR="00F014E9" w:rsidRPr="009C2452" w:rsidRDefault="00F014E9" w:rsidP="00A41500">
      <w:pPr>
        <w:pStyle w:val="Heading3"/>
      </w:pPr>
      <w:bookmarkStart w:id="15" w:name="_Toc532575798"/>
      <w:r w:rsidRPr="009C2452">
        <w:lastRenderedPageBreak/>
        <w:t>Phases</w:t>
      </w:r>
      <w:bookmarkEnd w:id="15"/>
    </w:p>
    <w:p w14:paraId="0F2CC8BA" w14:textId="40A17666" w:rsidR="00F014E9" w:rsidRPr="009C2452" w:rsidRDefault="00F014E9" w:rsidP="00F014E9">
      <w:r w:rsidRPr="009C2452">
        <w:t>The</w:t>
      </w:r>
      <w:r w:rsidR="00FB080A" w:rsidRPr="009C2452">
        <w:t>re a</w:t>
      </w:r>
      <w:r w:rsidR="00821418">
        <w:t>re</w:t>
      </w:r>
      <w:r w:rsidR="00FB080A" w:rsidRPr="009C2452">
        <w:t xml:space="preserve"> six </w:t>
      </w:r>
      <w:r w:rsidRPr="009C2452">
        <w:t xml:space="preserve">phases outlined in the </w:t>
      </w:r>
      <w:r w:rsidRPr="009C2452">
        <w:rPr>
          <w:i/>
        </w:rPr>
        <w:t>United States Pacific Command Foreign Humanitarian Operations Concept of Operations</w:t>
      </w:r>
      <w:r w:rsidR="006A6B8A" w:rsidRPr="009C2452">
        <w:t xml:space="preserve"> (</w:t>
      </w:r>
      <w:r w:rsidR="0095162F" w:rsidRPr="009C2452">
        <w:t>2014, p. 19</w:t>
      </w:r>
      <w:r w:rsidR="006A6B8A" w:rsidRPr="009C2452">
        <w:t>)</w:t>
      </w:r>
      <w:r w:rsidR="00FB080A" w:rsidRPr="009C2452">
        <w:t>. Details from this document regarding the tasks and activities that should occur in each phase are provided below</w:t>
      </w:r>
      <w:r w:rsidRPr="009C2452">
        <w:t>:</w:t>
      </w:r>
    </w:p>
    <w:p w14:paraId="441D34FA" w14:textId="1DC1664F" w:rsidR="00F014E9" w:rsidRPr="009C2452" w:rsidRDefault="00F014E9" w:rsidP="00F014E9">
      <w:pPr>
        <w:numPr>
          <w:ilvl w:val="1"/>
          <w:numId w:val="1"/>
        </w:numPr>
      </w:pPr>
      <w:r w:rsidRPr="009C2452">
        <w:t>Phase 0 – Prepare</w:t>
      </w:r>
      <w:r w:rsidR="00B40BA9" w:rsidRPr="009C2452">
        <w:t>. The military refers to this phase as s</w:t>
      </w:r>
      <w:r w:rsidRPr="009C2452">
        <w:t xml:space="preserve">haping the </w:t>
      </w:r>
      <w:r w:rsidR="00B40BA9" w:rsidRPr="009C2452">
        <w:t>e</w:t>
      </w:r>
      <w:r w:rsidRPr="009C2452">
        <w:t>nvironment</w:t>
      </w:r>
      <w:r w:rsidR="00B40BA9" w:rsidRPr="009C2452">
        <w:t>. Denoted as Phase 0, these are activities that are not specific to a disaster that has already occurred. Instead they are in preparation for different kinds of disasters that can be expected to occur in the foreseeable future. Preparation for a response</w:t>
      </w:r>
      <w:r w:rsidR="005D33A7" w:rsidRPr="009C2452">
        <w:t>,</w:t>
      </w:r>
      <w:r w:rsidR="009A2ED3" w:rsidRPr="009C2452">
        <w:t xml:space="preserve"> but </w:t>
      </w:r>
      <w:r w:rsidR="00B40BA9" w:rsidRPr="009C2452">
        <w:t>a</w:t>
      </w:r>
      <w:r w:rsidR="009A2ED3" w:rsidRPr="009C2452">
        <w:t xml:space="preserve"> currently unknown, crisis </w:t>
      </w:r>
      <w:r w:rsidRPr="009C2452">
        <w:t xml:space="preserve">is accomplished through participating in collaborative endeavors such as conferences, training and exercises with other regional partners. Through these activities, regional security cooperation is enhanced </w:t>
      </w:r>
      <w:r w:rsidR="00B40BA9" w:rsidRPr="009C2452">
        <w:t>which</w:t>
      </w:r>
      <w:r w:rsidRPr="009C2452">
        <w:t xml:space="preserve"> increases the capacity to respond in this type of environment. Identifying what type of information is shared and how to share that information during this phase is critical to the success of the subsequent phases.</w:t>
      </w:r>
    </w:p>
    <w:p w14:paraId="2F863782" w14:textId="2AD1C4E4" w:rsidR="00F014E9" w:rsidRPr="009C2452" w:rsidRDefault="00F014E9" w:rsidP="00F014E9">
      <w:pPr>
        <w:numPr>
          <w:ilvl w:val="1"/>
          <w:numId w:val="1"/>
        </w:numPr>
      </w:pPr>
      <w:r w:rsidRPr="009C2452">
        <w:t>Phase I – Assess</w:t>
      </w:r>
      <w:r w:rsidR="00B40BA9" w:rsidRPr="009C2452">
        <w:t xml:space="preserve">. </w:t>
      </w:r>
      <w:r w:rsidRPr="009C2452">
        <w:t>This phase is characterized by</w:t>
      </w:r>
      <w:r w:rsidR="00B40BA9" w:rsidRPr="009C2452">
        <w:t xml:space="preserve"> formalized crisis assessment to create a</w:t>
      </w:r>
      <w:r w:rsidRPr="009C2452">
        <w:t xml:space="preserve"> situational awareness of the emergency</w:t>
      </w:r>
      <w:r w:rsidR="00B40BA9" w:rsidRPr="009C2452">
        <w:t xml:space="preserve"> and to prepare to deploy resources in response to the needs that have been identified at the site of the disaster</w:t>
      </w:r>
      <w:r w:rsidRPr="009C2452">
        <w:t>. Assessment and crisis action planning is done in this phase. Availability of critical information is key as is any information that would aid in the development of the assessment.</w:t>
      </w:r>
    </w:p>
    <w:p w14:paraId="4B0C4427" w14:textId="39F95C0C" w:rsidR="00F014E9" w:rsidRPr="009C2452" w:rsidRDefault="00F014E9" w:rsidP="00F014E9">
      <w:pPr>
        <w:numPr>
          <w:ilvl w:val="1"/>
          <w:numId w:val="1"/>
        </w:numPr>
      </w:pPr>
      <w:r w:rsidRPr="009C2452">
        <w:t>Phase II – Respond</w:t>
      </w:r>
      <w:r w:rsidR="00B40BA9" w:rsidRPr="009C2452">
        <w:t xml:space="preserve">. </w:t>
      </w:r>
      <w:r w:rsidRPr="009C2452">
        <w:t>This is the phase where support efforts begin to happen including the movement of forces and equipment to provide support as needed. In this phase</w:t>
      </w:r>
      <w:r w:rsidR="00B40BA9" w:rsidRPr="009C2452">
        <w:t xml:space="preserve"> where resources are deployed to the international disaster site</w:t>
      </w:r>
      <w:r w:rsidRPr="009C2452">
        <w:t xml:space="preserve">, </w:t>
      </w:r>
      <w:r w:rsidRPr="009C2452">
        <w:lastRenderedPageBreak/>
        <w:t>information sharing among all participants, whether through the Multinational Command Center or otherwise, helps establish liaison support and interoperability.</w:t>
      </w:r>
    </w:p>
    <w:p w14:paraId="309F6269" w14:textId="519538BB" w:rsidR="00F014E9" w:rsidRPr="009C2452" w:rsidRDefault="00F014E9" w:rsidP="00F014E9">
      <w:pPr>
        <w:numPr>
          <w:ilvl w:val="1"/>
          <w:numId w:val="1"/>
        </w:numPr>
      </w:pPr>
      <w:r w:rsidRPr="009C2452">
        <w:t>Phase III – Execution</w:t>
      </w:r>
      <w:r w:rsidR="00FB080A" w:rsidRPr="009C2452">
        <w:t xml:space="preserve">. </w:t>
      </w:r>
      <w:r w:rsidRPr="009C2452">
        <w:t xml:space="preserve">This phase is where </w:t>
      </w:r>
      <w:r w:rsidR="00FB080A" w:rsidRPr="009C2452">
        <w:t xml:space="preserve">mission </w:t>
      </w:r>
      <w:r w:rsidRPr="009C2452">
        <w:t xml:space="preserve">support operations are conducted and ends for the military when USAID/OFDA no longer needs the military assistance. Information and information sharing needs to support these operations are provided in a variety of diverse ways depending </w:t>
      </w:r>
      <w:r w:rsidR="00237EDC" w:rsidRPr="009C2452">
        <w:t xml:space="preserve">on </w:t>
      </w:r>
      <w:r w:rsidRPr="009C2452">
        <w:t>how an organization is supporting the mission.</w:t>
      </w:r>
    </w:p>
    <w:p w14:paraId="6D8F329B" w14:textId="36CF4F9C" w:rsidR="00F014E9" w:rsidRPr="009C2452" w:rsidRDefault="00F014E9" w:rsidP="00F014E9">
      <w:pPr>
        <w:numPr>
          <w:ilvl w:val="1"/>
          <w:numId w:val="1"/>
        </w:numPr>
      </w:pPr>
      <w:r w:rsidRPr="009C2452">
        <w:t>Phase IV – Transition</w:t>
      </w:r>
      <w:r w:rsidR="00FB080A" w:rsidRPr="009C2452">
        <w:t xml:space="preserve">. </w:t>
      </w:r>
      <w:r w:rsidRPr="009C2452">
        <w:t xml:space="preserve">Through planning and coordination with the Embassy within the affected country along with the USAID/OFDA, </w:t>
      </w:r>
      <w:r w:rsidR="00237EDC" w:rsidRPr="009C2452">
        <w:t xml:space="preserve">the </w:t>
      </w:r>
      <w:r w:rsidRPr="009C2452">
        <w:t>military will transition their resources from the mission. Information sharing is key to the planning process to collaborate on the best way to transition the military mission.</w:t>
      </w:r>
    </w:p>
    <w:p w14:paraId="299543B2" w14:textId="0C820ECC" w:rsidR="00F014E9" w:rsidRPr="009C2452" w:rsidRDefault="00F014E9" w:rsidP="00F014E9">
      <w:pPr>
        <w:numPr>
          <w:ilvl w:val="1"/>
          <w:numId w:val="1"/>
        </w:numPr>
      </w:pPr>
      <w:r w:rsidRPr="009C2452">
        <w:t>Phase V – Redeployment</w:t>
      </w:r>
      <w:r w:rsidR="00FB080A" w:rsidRPr="009C2452">
        <w:t xml:space="preserve">. </w:t>
      </w:r>
      <w:r w:rsidRPr="009C2452">
        <w:t>This phase reflects the return to home station for the forces deployed once the relief effort is completed.</w:t>
      </w:r>
    </w:p>
    <w:p w14:paraId="5E52BFFB" w14:textId="1F991462" w:rsidR="00F014E9" w:rsidRPr="009C2452" w:rsidRDefault="00F014E9" w:rsidP="00F014E9">
      <w:r w:rsidRPr="009C2452">
        <w:t>These</w:t>
      </w:r>
      <w:r w:rsidR="006A6B8A" w:rsidRPr="009C2452">
        <w:t xml:space="preserve"> six</w:t>
      </w:r>
      <w:r w:rsidRPr="009C2452">
        <w:t xml:space="preserve"> phases, especially </w:t>
      </w:r>
      <w:r w:rsidR="00AF3E5E" w:rsidRPr="009C2452">
        <w:t>P</w:t>
      </w:r>
      <w:r w:rsidRPr="009C2452">
        <w:t xml:space="preserve">hases </w:t>
      </w:r>
      <w:r w:rsidR="00AF3E5E" w:rsidRPr="009C2452">
        <w:t>I</w:t>
      </w:r>
      <w:r w:rsidRPr="009C2452">
        <w:t xml:space="preserve"> through </w:t>
      </w:r>
      <w:r w:rsidR="00AF3E5E" w:rsidRPr="009C2452">
        <w:t>V</w:t>
      </w:r>
      <w:r w:rsidRPr="009C2452">
        <w:t xml:space="preserve">, </w:t>
      </w:r>
      <w:r w:rsidR="00AF3E5E" w:rsidRPr="009C2452">
        <w:t>tend to</w:t>
      </w:r>
      <w:r w:rsidRPr="009C2452">
        <w:t xml:space="preserve"> overlap to some extent. For example, at the beginning of a disaster relief event, </w:t>
      </w:r>
      <w:r w:rsidR="006A6B8A" w:rsidRPr="009C2452">
        <w:t xml:space="preserve">getting timely </w:t>
      </w:r>
      <w:r w:rsidRPr="009C2452">
        <w:t>assessments</w:t>
      </w:r>
      <w:r w:rsidR="006A6B8A" w:rsidRPr="009C2452">
        <w:t xml:space="preserve"> to a planner</w:t>
      </w:r>
      <w:r w:rsidRPr="009C2452">
        <w:t xml:space="preserve"> are essential in order to provide to put together the </w:t>
      </w:r>
      <w:r w:rsidR="006A6B8A" w:rsidRPr="009C2452">
        <w:t xml:space="preserve">resources </w:t>
      </w:r>
      <w:r w:rsidRPr="009C2452">
        <w:t>necessary to respond to the crisis</w:t>
      </w:r>
      <w:r w:rsidR="00610D42" w:rsidRPr="009C2452">
        <w:t>. These plans</w:t>
      </w:r>
      <w:r w:rsidRPr="009C2452">
        <w:t xml:space="preserve"> </w:t>
      </w:r>
      <w:r w:rsidR="00821418">
        <w:t>are</w:t>
      </w:r>
      <w:r w:rsidR="00610D42" w:rsidRPr="009C2452">
        <w:t xml:space="preserve"> necessary for </w:t>
      </w:r>
      <w:r w:rsidRPr="009C2452">
        <w:t>the Response phase</w:t>
      </w:r>
      <w:r w:rsidR="00610D42" w:rsidRPr="009C2452">
        <w:t xml:space="preserve"> which follows</w:t>
      </w:r>
      <w:r w:rsidRPr="009C2452">
        <w:t xml:space="preserve">. The type of information that is collected and shared must be both timely and </w:t>
      </w:r>
      <w:r w:rsidR="00610D42" w:rsidRPr="009C2452">
        <w:t xml:space="preserve">add </w:t>
      </w:r>
      <w:r w:rsidRPr="009C2452">
        <w:t xml:space="preserve">value in creating a </w:t>
      </w:r>
      <w:r w:rsidR="00610D42" w:rsidRPr="009C2452">
        <w:t>what the U.S. military has termed a C</w:t>
      </w:r>
      <w:r w:rsidRPr="009C2452">
        <w:t xml:space="preserve">ommon Operational Picture. </w:t>
      </w:r>
      <w:r w:rsidR="00610D42" w:rsidRPr="009C2452">
        <w:t>A</w:t>
      </w:r>
      <w:r w:rsidRPr="009C2452">
        <w:t>s the operation progresses through these various phases, in many cases, assessments will be made to monitor the response</w:t>
      </w:r>
      <w:r w:rsidR="00610D42" w:rsidRPr="009C2452">
        <w:t xml:space="preserve"> and make updates to the Common Operational Picture that is shared with partners</w:t>
      </w:r>
      <w:r w:rsidRPr="009C2452">
        <w:t>.</w:t>
      </w:r>
    </w:p>
    <w:p w14:paraId="279BE27E" w14:textId="7B60FA7E" w:rsidR="00F014E9" w:rsidRPr="009C2452" w:rsidRDefault="00F014E9" w:rsidP="00F014E9">
      <w:r w:rsidRPr="009C2452">
        <w:lastRenderedPageBreak/>
        <w:t xml:space="preserve">In preparation for disasters, organizations must collect information that is useful </w:t>
      </w:r>
      <w:r w:rsidR="00610D42" w:rsidRPr="009C2452">
        <w:t xml:space="preserve">for guiding response efforts and available </w:t>
      </w:r>
      <w:r w:rsidRPr="009C2452">
        <w:t xml:space="preserve">to </w:t>
      </w:r>
      <w:r w:rsidR="00610D42" w:rsidRPr="009C2452">
        <w:t>members</w:t>
      </w:r>
      <w:r w:rsidRPr="009C2452">
        <w:t xml:space="preserve"> immediately when the natural disaster arises. For example, the U</w:t>
      </w:r>
      <w:r w:rsidR="00AF3E5E" w:rsidRPr="009C2452">
        <w:t>.</w:t>
      </w:r>
      <w:r w:rsidRPr="009C2452">
        <w:t>S</w:t>
      </w:r>
      <w:r w:rsidR="00AF3E5E" w:rsidRPr="009C2452">
        <w:t>.</w:t>
      </w:r>
      <w:r w:rsidRPr="009C2452">
        <w:t xml:space="preserve"> military collects information on airfields, shipping ports, communications capabilities, frequency management requirements, hospitals and hospital capabilities, infrastructure, and power, to have planning information readily available during their planning.</w:t>
      </w:r>
    </w:p>
    <w:p w14:paraId="224CBB3D" w14:textId="21DE9CEA" w:rsidR="00F014E9" w:rsidRPr="009C2452" w:rsidRDefault="00F014E9" w:rsidP="00F014E9">
      <w:r w:rsidRPr="009C2452">
        <w:t xml:space="preserve">During </w:t>
      </w:r>
      <w:r w:rsidR="00AF3E5E" w:rsidRPr="009C2452">
        <w:t>the E</w:t>
      </w:r>
      <w:r w:rsidRPr="009C2452">
        <w:t xml:space="preserve">xecution </w:t>
      </w:r>
      <w:r w:rsidR="00AF3E5E" w:rsidRPr="009C2452">
        <w:t xml:space="preserve">phase </w:t>
      </w:r>
      <w:r w:rsidRPr="009C2452">
        <w:t xml:space="preserve">of an HA/DR event, efficient information sharing becomes paramount. Every HA/DR is unique. Depending on the type and magnitude of the disaster, different organizations will engage whether they be government, non-governmental, or military organizations. Each organization needs access to an entire spectrum of information to plan and coordinate appropriately. Sharing this information also contributes to a collaborative approach </w:t>
      </w:r>
      <w:r w:rsidR="00610D42" w:rsidRPr="009C2452">
        <w:t>when</w:t>
      </w:r>
      <w:r w:rsidRPr="009C2452">
        <w:t xml:space="preserve"> providing relief. These organizations also need a venue in which to share information with other organizations to get a clear idea of what is going on, or a common operational picture. In post relief efforts, </w:t>
      </w:r>
      <w:r w:rsidR="00F234DD" w:rsidRPr="009C2452">
        <w:t xml:space="preserve">there are many </w:t>
      </w:r>
      <w:r w:rsidRPr="009C2452">
        <w:t xml:space="preserve">organizations </w:t>
      </w:r>
      <w:r w:rsidR="00F234DD" w:rsidRPr="009C2452">
        <w:t xml:space="preserve">that </w:t>
      </w:r>
      <w:r w:rsidRPr="009C2452">
        <w:t>document lessons learned to suggest solutions to improve future HA/DR responses.</w:t>
      </w:r>
      <w:r w:rsidR="00F234DD" w:rsidRPr="009C2452">
        <w:t xml:space="preserve"> These lesson</w:t>
      </w:r>
      <w:r w:rsidR="00D140A5" w:rsidRPr="009C2452">
        <w:t>s</w:t>
      </w:r>
      <w:r w:rsidR="00F234DD" w:rsidRPr="009C2452">
        <w:t xml:space="preserve"> learned cases are made widely available through JLLIS.</w:t>
      </w:r>
    </w:p>
    <w:p w14:paraId="74B7E73A" w14:textId="307A7292" w:rsidR="00F014E9" w:rsidRPr="009C2452" w:rsidRDefault="00F014E9" w:rsidP="00A41500">
      <w:pPr>
        <w:pStyle w:val="Heading3"/>
      </w:pPr>
      <w:bookmarkStart w:id="16" w:name="_Toc532575799"/>
      <w:r w:rsidRPr="009C2452">
        <w:t xml:space="preserve">Process </w:t>
      </w:r>
      <w:r w:rsidR="00C457B8" w:rsidRPr="009C2452">
        <w:t xml:space="preserve">Support </w:t>
      </w:r>
      <w:r w:rsidRPr="009C2452">
        <w:t>Level</w:t>
      </w:r>
      <w:bookmarkEnd w:id="16"/>
    </w:p>
    <w:p w14:paraId="648A23D4" w14:textId="436A3EC8" w:rsidR="00C457B8" w:rsidRPr="009C2452" w:rsidRDefault="00C457B8" w:rsidP="00C457B8">
      <w:r w:rsidRPr="009C2452">
        <w:t xml:space="preserve">There is an involved process of </w:t>
      </w:r>
      <w:r w:rsidR="00800F42" w:rsidRPr="009C2452">
        <w:t>accessing</w:t>
      </w:r>
      <w:r w:rsidRPr="009C2452">
        <w:t xml:space="preserve"> the U.S. military</w:t>
      </w:r>
      <w:r w:rsidR="00800F42" w:rsidRPr="009C2452">
        <w:t>’s</w:t>
      </w:r>
      <w:r w:rsidRPr="009C2452">
        <w:t xml:space="preserve"> resources in </w:t>
      </w:r>
      <w:r w:rsidR="002E6985" w:rsidRPr="009C2452">
        <w:t>HA/DR</w:t>
      </w:r>
      <w:r w:rsidRPr="009C2452">
        <w:t xml:space="preserve"> efforts even though there are major </w:t>
      </w:r>
      <w:r w:rsidR="00EB671C">
        <w:t xml:space="preserve">combatant </w:t>
      </w:r>
      <w:r w:rsidRPr="009C2452">
        <w:t>commands that have humanitarian assistance and disaster relief as part of their defined missions. It even gets more complex when the relief effort is in a foreign country. The United States military cannot make a unilateral response. It must be vetted through the appropriate processes which includes coordination with the host country government, the U.S. Ambassador to that country, the Embassy, USAID and the State Department. It is only at that time that the U.S. military may be asked to assist and in what role.</w:t>
      </w:r>
      <w:r w:rsidR="00800F42" w:rsidRPr="009C2452">
        <w:t xml:space="preserve"> </w:t>
      </w:r>
      <w:r w:rsidR="00800F42" w:rsidRPr="009C2452">
        <w:lastRenderedPageBreak/>
        <w:t xml:space="preserve">Figure 2.1 </w:t>
      </w:r>
      <w:r w:rsidR="00E76581">
        <w:t xml:space="preserve">taken from an operational level HA/DR briefing, </w:t>
      </w:r>
      <w:r w:rsidR="00800F42" w:rsidRPr="009C2452">
        <w:t>provides an overview of the processes involved in requesting U.S. DOD support.</w:t>
      </w:r>
    </w:p>
    <w:p w14:paraId="142E9597" w14:textId="77777777" w:rsidR="00533122" w:rsidRPr="009C2452" w:rsidRDefault="00533122" w:rsidP="00533122">
      <w:pPr>
        <w:ind w:firstLine="0"/>
      </w:pPr>
      <w:r w:rsidRPr="009C2452">
        <w:rPr>
          <w:noProof/>
        </w:rPr>
        <w:drawing>
          <wp:inline distT="0" distB="0" distL="0" distR="0" wp14:anchorId="5A2D8032" wp14:editId="1E9BDCCD">
            <wp:extent cx="5391150" cy="3990975"/>
            <wp:effectExtent l="0" t="0" r="0" b="0"/>
            <wp:docPr id="1" name="Picture 1" descr="Requets Assistance Proc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quets Assistance Process"/>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391150" cy="3990975"/>
                    </a:xfrm>
                    <a:prstGeom prst="rect">
                      <a:avLst/>
                    </a:prstGeom>
                    <a:noFill/>
                    <a:ln>
                      <a:noFill/>
                    </a:ln>
                  </pic:spPr>
                </pic:pic>
              </a:graphicData>
            </a:graphic>
          </wp:inline>
        </w:drawing>
      </w:r>
    </w:p>
    <w:p w14:paraId="69BBAC94" w14:textId="3592E7B4" w:rsidR="00533122" w:rsidRPr="009C2452" w:rsidRDefault="00D06F9D" w:rsidP="00A41500">
      <w:pPr>
        <w:pStyle w:val="Figure"/>
      </w:pPr>
      <w:bookmarkStart w:id="17" w:name="_Toc532575902"/>
      <w:r w:rsidRPr="009C2452">
        <w:t>Figure 2.1: Process Support Level</w:t>
      </w:r>
      <w:bookmarkEnd w:id="17"/>
    </w:p>
    <w:p w14:paraId="228D5F39" w14:textId="5DF765FB" w:rsidR="00C457B8" w:rsidRPr="009C2452" w:rsidRDefault="00C457B8" w:rsidP="00C457B8">
      <w:r w:rsidRPr="009C2452">
        <w:t xml:space="preserve">When the U.S. military is asked to assist in a humanitarian </w:t>
      </w:r>
      <w:r w:rsidR="00C83444" w:rsidRPr="009C2452">
        <w:t>assistance/</w:t>
      </w:r>
      <w:r w:rsidRPr="009C2452">
        <w:t xml:space="preserve">disaster relief response, they operate at various levels. There are three levels of support defined for this study: strategic, operational, and tactical. Carl Philipp Gottfried von Clausewitz was a Prussian general and military theorist who is still studied today throughout military communities around the world. His theories were, of course related to war, but his ideas are also relevant to military-operations-other-than-war (MOOTW), such as a humanitarian disaster relief operation. </w:t>
      </w:r>
      <w:r w:rsidRPr="009C2452">
        <w:rPr>
          <w:lang w:val="en"/>
        </w:rPr>
        <w:t xml:space="preserve">(von Clausewitz, 1989). </w:t>
      </w:r>
      <w:r w:rsidRPr="009C2452">
        <w:t xml:space="preserve">Clausewitz provides an enduring framework from which militaries can build staffs </w:t>
      </w:r>
      <w:r w:rsidR="00C83444" w:rsidRPr="009C2452">
        <w:t>as they</w:t>
      </w:r>
      <w:r w:rsidRPr="009C2452">
        <w:t xml:space="preserve"> plan, conduct and coordinate operations as efficiently as possible. The U.S. military has adopted this same framework in its literature and the</w:t>
      </w:r>
      <w:r w:rsidR="00C83444" w:rsidRPr="009C2452">
        <w:t xml:space="preserve"> standard operating procedures </w:t>
      </w:r>
      <w:r w:rsidR="00C83444" w:rsidRPr="009C2452">
        <w:lastRenderedPageBreak/>
        <w:t>document entitled,</w:t>
      </w:r>
      <w:r w:rsidRPr="009C2452">
        <w:t xml:space="preserve"> </w:t>
      </w:r>
      <w:r w:rsidRPr="009C2452">
        <w:rPr>
          <w:i/>
        </w:rPr>
        <w:t xml:space="preserve">Multinational Planning Augmentation </w:t>
      </w:r>
      <w:r w:rsidR="00EB671C">
        <w:rPr>
          <w:i/>
        </w:rPr>
        <w:t>T</w:t>
      </w:r>
      <w:r w:rsidRPr="009C2452">
        <w:rPr>
          <w:i/>
        </w:rPr>
        <w:t>eam Multinational Force Standing Operating Procedure</w:t>
      </w:r>
      <w:r w:rsidRPr="009C2452">
        <w:t xml:space="preserve"> (MPAT MNF SOP)</w:t>
      </w:r>
      <w:r w:rsidR="00C83444" w:rsidRPr="009C2452">
        <w:t>, suggests that their expected efforts across different process support levels are</w:t>
      </w:r>
      <w:r w:rsidRPr="009C2452">
        <w:t xml:space="preserve"> no exception. Table </w:t>
      </w:r>
      <w:r w:rsidR="00113B94" w:rsidRPr="009C2452">
        <w:t>2.</w:t>
      </w:r>
      <w:r w:rsidRPr="009C2452">
        <w:t xml:space="preserve">1 shows </w:t>
      </w:r>
      <w:r w:rsidR="00C83444" w:rsidRPr="009C2452">
        <w:t xml:space="preserve">how </w:t>
      </w:r>
      <w:r w:rsidRPr="009C2452">
        <w:t>von Clausewitz</w:t>
      </w:r>
      <w:r w:rsidR="00C83444" w:rsidRPr="009C2452">
        <w:t>’s</w:t>
      </w:r>
      <w:r w:rsidRPr="009C2452">
        <w:t xml:space="preserve"> theories </w:t>
      </w:r>
      <w:r w:rsidR="00A531AD" w:rsidRPr="009C2452">
        <w:t>(19</w:t>
      </w:r>
      <w:r w:rsidR="009D1CD0" w:rsidRPr="009C2452">
        <w:t>89</w:t>
      </w:r>
      <w:r w:rsidR="00A531AD" w:rsidRPr="009C2452">
        <w:t xml:space="preserve">) </w:t>
      </w:r>
      <w:r w:rsidRPr="009C2452">
        <w:t xml:space="preserve">are still relevant when considering operations whether it be for </w:t>
      </w:r>
      <w:r w:rsidR="00430B33" w:rsidRPr="009C2452">
        <w:t>war</w:t>
      </w:r>
      <w:r w:rsidR="00C83444" w:rsidRPr="009C2452">
        <w:t>-time</w:t>
      </w:r>
      <w:r w:rsidRPr="009C2452">
        <w:t xml:space="preserve"> o</w:t>
      </w:r>
      <w:r w:rsidR="00D34130" w:rsidRPr="009C2452">
        <w:t>r</w:t>
      </w:r>
      <w:r w:rsidRPr="009C2452">
        <w:t xml:space="preserve"> other operations.</w:t>
      </w:r>
    </w:p>
    <w:p w14:paraId="248AD411" w14:textId="62DE50E6" w:rsidR="00C457B8" w:rsidRPr="009C2452" w:rsidRDefault="00C457B8" w:rsidP="00A41500">
      <w:pPr>
        <w:pStyle w:val="Figure"/>
      </w:pPr>
      <w:bookmarkStart w:id="18" w:name="_Toc455505412"/>
      <w:bookmarkStart w:id="19" w:name="_Toc532575903"/>
      <w:r w:rsidRPr="009C2452">
        <w:t>Table 2.</w:t>
      </w:r>
      <w:r w:rsidR="00113B94" w:rsidRPr="009C2452">
        <w:t>1</w:t>
      </w:r>
      <w:r w:rsidRPr="009C2452">
        <w:t xml:space="preserve"> Process Support Levels– von Clausewitz and MNF SOP</w:t>
      </w:r>
      <w:bookmarkEnd w:id="18"/>
      <w:bookmarkEnd w:id="19"/>
    </w:p>
    <w:tbl>
      <w:tblPr>
        <w:tblW w:w="95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07"/>
        <w:gridCol w:w="3948"/>
        <w:gridCol w:w="3780"/>
      </w:tblGrid>
      <w:tr w:rsidR="00C457B8" w:rsidRPr="009C2452" w14:paraId="750CCFEC" w14:textId="77777777" w:rsidTr="00BF0472">
        <w:tc>
          <w:tcPr>
            <w:tcW w:w="1807" w:type="dxa"/>
            <w:tcBorders>
              <w:top w:val="single" w:sz="4" w:space="0" w:color="auto"/>
              <w:left w:val="single" w:sz="4" w:space="0" w:color="auto"/>
              <w:bottom w:val="single" w:sz="4" w:space="0" w:color="auto"/>
              <w:right w:val="single" w:sz="4" w:space="0" w:color="auto"/>
            </w:tcBorders>
            <w:hideMark/>
          </w:tcPr>
          <w:p w14:paraId="7CF65927" w14:textId="77777777" w:rsidR="00C457B8" w:rsidRPr="009C2452" w:rsidRDefault="00C457B8" w:rsidP="00BF0472">
            <w:pPr>
              <w:ind w:firstLine="0"/>
            </w:pPr>
          </w:p>
        </w:tc>
        <w:tc>
          <w:tcPr>
            <w:tcW w:w="3948" w:type="dxa"/>
            <w:tcBorders>
              <w:top w:val="single" w:sz="4" w:space="0" w:color="auto"/>
              <w:left w:val="single" w:sz="4" w:space="0" w:color="auto"/>
              <w:bottom w:val="single" w:sz="4" w:space="0" w:color="auto"/>
              <w:right w:val="single" w:sz="4" w:space="0" w:color="auto"/>
            </w:tcBorders>
            <w:hideMark/>
          </w:tcPr>
          <w:p w14:paraId="11C72A3A" w14:textId="77777777" w:rsidR="00C457B8" w:rsidRPr="009C2452" w:rsidRDefault="00C457B8" w:rsidP="00BF0472">
            <w:pPr>
              <w:ind w:firstLine="0"/>
            </w:pPr>
            <w:r w:rsidRPr="009C2452">
              <w:t>von Clausewitz</w:t>
            </w:r>
          </w:p>
        </w:tc>
        <w:tc>
          <w:tcPr>
            <w:tcW w:w="3780" w:type="dxa"/>
            <w:tcBorders>
              <w:top w:val="single" w:sz="4" w:space="0" w:color="auto"/>
              <w:left w:val="single" w:sz="4" w:space="0" w:color="auto"/>
              <w:bottom w:val="single" w:sz="4" w:space="0" w:color="auto"/>
              <w:right w:val="single" w:sz="4" w:space="0" w:color="auto"/>
            </w:tcBorders>
            <w:hideMark/>
          </w:tcPr>
          <w:p w14:paraId="20ABACB1" w14:textId="77777777" w:rsidR="00C457B8" w:rsidRPr="009C2452" w:rsidRDefault="00C457B8" w:rsidP="00BF0472">
            <w:pPr>
              <w:ind w:firstLine="0"/>
            </w:pPr>
            <w:r w:rsidRPr="009C2452">
              <w:t>MNF SOP</w:t>
            </w:r>
          </w:p>
        </w:tc>
      </w:tr>
      <w:tr w:rsidR="00C457B8" w:rsidRPr="009C2452" w14:paraId="08C3CCFD" w14:textId="77777777" w:rsidTr="00BF0472">
        <w:tc>
          <w:tcPr>
            <w:tcW w:w="1807" w:type="dxa"/>
            <w:tcBorders>
              <w:top w:val="single" w:sz="4" w:space="0" w:color="auto"/>
              <w:left w:val="single" w:sz="4" w:space="0" w:color="auto"/>
              <w:bottom w:val="single" w:sz="4" w:space="0" w:color="auto"/>
              <w:right w:val="single" w:sz="4" w:space="0" w:color="auto"/>
            </w:tcBorders>
            <w:hideMark/>
          </w:tcPr>
          <w:p w14:paraId="079197D5" w14:textId="77777777" w:rsidR="00C457B8" w:rsidRPr="009C2452" w:rsidRDefault="00C457B8" w:rsidP="00BF0472">
            <w:pPr>
              <w:ind w:firstLine="0"/>
            </w:pPr>
            <w:r w:rsidRPr="009C2452">
              <w:t>Strategic</w:t>
            </w:r>
          </w:p>
        </w:tc>
        <w:tc>
          <w:tcPr>
            <w:tcW w:w="3948" w:type="dxa"/>
            <w:tcBorders>
              <w:top w:val="single" w:sz="4" w:space="0" w:color="auto"/>
              <w:left w:val="single" w:sz="4" w:space="0" w:color="auto"/>
              <w:bottom w:val="single" w:sz="4" w:space="0" w:color="auto"/>
              <w:right w:val="single" w:sz="4" w:space="0" w:color="auto"/>
            </w:tcBorders>
            <w:hideMark/>
          </w:tcPr>
          <w:p w14:paraId="777A8D09" w14:textId="77777777" w:rsidR="00C457B8" w:rsidRPr="009C2452" w:rsidRDefault="00C457B8" w:rsidP="00BF0472">
            <w:pPr>
              <w:ind w:firstLine="0"/>
            </w:pPr>
            <w:r w:rsidRPr="009C2452">
              <w:t>The strategic level of war is concerned with the art and science of employing national power.</w:t>
            </w:r>
          </w:p>
        </w:tc>
        <w:tc>
          <w:tcPr>
            <w:tcW w:w="3780" w:type="dxa"/>
            <w:tcBorders>
              <w:top w:val="single" w:sz="4" w:space="0" w:color="auto"/>
              <w:left w:val="single" w:sz="4" w:space="0" w:color="auto"/>
              <w:bottom w:val="single" w:sz="4" w:space="0" w:color="auto"/>
              <w:right w:val="single" w:sz="4" w:space="0" w:color="auto"/>
            </w:tcBorders>
            <w:hideMark/>
          </w:tcPr>
          <w:p w14:paraId="33817720" w14:textId="5EF0A303" w:rsidR="00C457B8" w:rsidRPr="009C2452" w:rsidRDefault="00C457B8" w:rsidP="00BF0472">
            <w:pPr>
              <w:ind w:firstLine="0"/>
            </w:pPr>
            <w:r w:rsidRPr="009C2452">
              <w:t xml:space="preserve">Development </w:t>
            </w:r>
            <w:r w:rsidR="00C83444" w:rsidRPr="009C2452">
              <w:t>and</w:t>
            </w:r>
            <w:r w:rsidRPr="009C2452">
              <w:t xml:space="preserve"> employment of national</w:t>
            </w:r>
            <w:r w:rsidR="00C83444" w:rsidRPr="009C2452">
              <w:t>/</w:t>
            </w:r>
            <w:r w:rsidRPr="009C2452">
              <w:t>multinational level resources; national interests at stake.</w:t>
            </w:r>
          </w:p>
        </w:tc>
      </w:tr>
      <w:tr w:rsidR="00C457B8" w:rsidRPr="009C2452" w14:paraId="4E93B4E9" w14:textId="77777777" w:rsidTr="00BF0472">
        <w:tc>
          <w:tcPr>
            <w:tcW w:w="1807" w:type="dxa"/>
            <w:tcBorders>
              <w:top w:val="single" w:sz="4" w:space="0" w:color="auto"/>
              <w:left w:val="single" w:sz="4" w:space="0" w:color="auto"/>
              <w:bottom w:val="single" w:sz="4" w:space="0" w:color="auto"/>
              <w:right w:val="single" w:sz="4" w:space="0" w:color="auto"/>
            </w:tcBorders>
            <w:hideMark/>
          </w:tcPr>
          <w:p w14:paraId="5A9BA887" w14:textId="77777777" w:rsidR="00C457B8" w:rsidRPr="009C2452" w:rsidRDefault="00C457B8" w:rsidP="00BF0472">
            <w:pPr>
              <w:ind w:firstLine="0"/>
            </w:pPr>
            <w:r w:rsidRPr="009C2452">
              <w:t>Operational</w:t>
            </w:r>
          </w:p>
        </w:tc>
        <w:tc>
          <w:tcPr>
            <w:tcW w:w="3948" w:type="dxa"/>
            <w:tcBorders>
              <w:top w:val="single" w:sz="4" w:space="0" w:color="auto"/>
              <w:left w:val="single" w:sz="4" w:space="0" w:color="auto"/>
              <w:bottom w:val="single" w:sz="4" w:space="0" w:color="auto"/>
              <w:right w:val="single" w:sz="4" w:space="0" w:color="auto"/>
            </w:tcBorders>
            <w:hideMark/>
          </w:tcPr>
          <w:p w14:paraId="209D19BD" w14:textId="77777777" w:rsidR="00C457B8" w:rsidRPr="009C2452" w:rsidRDefault="00C457B8" w:rsidP="00BF0472">
            <w:pPr>
              <w:ind w:firstLine="0"/>
            </w:pPr>
            <w:r w:rsidRPr="009C2452">
              <w:t>The operational level of war is concerned with the planning and conduct of campaigns. It is at this level that military strategy is implemented by assigning missions, tasks and resources to tactical operations. A controlled series of simultaneous or sequential operations designed to achieve an operational commander's objective, normally within a given time or space. See also operational level of war.</w:t>
            </w:r>
          </w:p>
        </w:tc>
        <w:tc>
          <w:tcPr>
            <w:tcW w:w="3780" w:type="dxa"/>
            <w:tcBorders>
              <w:top w:val="single" w:sz="4" w:space="0" w:color="auto"/>
              <w:left w:val="single" w:sz="4" w:space="0" w:color="auto"/>
              <w:bottom w:val="single" w:sz="4" w:space="0" w:color="auto"/>
              <w:right w:val="single" w:sz="4" w:space="0" w:color="auto"/>
            </w:tcBorders>
          </w:tcPr>
          <w:p w14:paraId="45F12134" w14:textId="43251060" w:rsidR="00C457B8" w:rsidRPr="009C2452" w:rsidRDefault="00C457B8" w:rsidP="00BF0472">
            <w:pPr>
              <w:ind w:firstLine="0"/>
            </w:pPr>
            <w:r w:rsidRPr="009C2452">
              <w:t>Translate strategic objectives into tactical tasks via strategies</w:t>
            </w:r>
            <w:r w:rsidR="009E1274" w:rsidRPr="009C2452">
              <w:t xml:space="preserve"> </w:t>
            </w:r>
            <w:r w:rsidRPr="009C2452">
              <w:t>campaigns, and major operations</w:t>
            </w:r>
            <w:r w:rsidR="00C83444" w:rsidRPr="009C2452">
              <w:t>.</w:t>
            </w:r>
          </w:p>
        </w:tc>
      </w:tr>
      <w:tr w:rsidR="00C457B8" w:rsidRPr="009C2452" w14:paraId="6AA4F3D4" w14:textId="77777777" w:rsidTr="00BF0472">
        <w:tc>
          <w:tcPr>
            <w:tcW w:w="1807" w:type="dxa"/>
            <w:tcBorders>
              <w:top w:val="single" w:sz="4" w:space="0" w:color="auto"/>
              <w:left w:val="single" w:sz="4" w:space="0" w:color="auto"/>
              <w:bottom w:val="single" w:sz="4" w:space="0" w:color="auto"/>
              <w:right w:val="single" w:sz="4" w:space="0" w:color="auto"/>
            </w:tcBorders>
            <w:hideMark/>
          </w:tcPr>
          <w:p w14:paraId="13903380" w14:textId="77777777" w:rsidR="00C457B8" w:rsidRPr="009C2452" w:rsidRDefault="00C457B8" w:rsidP="00BF0472">
            <w:pPr>
              <w:ind w:firstLine="0"/>
            </w:pPr>
            <w:r w:rsidRPr="009C2452">
              <w:lastRenderedPageBreak/>
              <w:t>Tactical</w:t>
            </w:r>
          </w:p>
        </w:tc>
        <w:tc>
          <w:tcPr>
            <w:tcW w:w="3948" w:type="dxa"/>
            <w:tcBorders>
              <w:top w:val="single" w:sz="4" w:space="0" w:color="auto"/>
              <w:left w:val="single" w:sz="4" w:space="0" w:color="auto"/>
              <w:bottom w:val="single" w:sz="4" w:space="0" w:color="auto"/>
              <w:right w:val="single" w:sz="4" w:space="0" w:color="auto"/>
            </w:tcBorders>
            <w:hideMark/>
          </w:tcPr>
          <w:p w14:paraId="1E147BB6" w14:textId="77777777" w:rsidR="00C457B8" w:rsidRPr="009C2452" w:rsidRDefault="00C457B8" w:rsidP="00BF0472">
            <w:pPr>
              <w:ind w:firstLine="0"/>
            </w:pPr>
            <w:r w:rsidRPr="009C2452">
              <w:t>The tactical level of war is concerned with the planning and conduct of battle and is characterized by the application of concentrated force and offensive action to gain objectives.</w:t>
            </w:r>
          </w:p>
        </w:tc>
        <w:tc>
          <w:tcPr>
            <w:tcW w:w="3780" w:type="dxa"/>
            <w:tcBorders>
              <w:top w:val="single" w:sz="4" w:space="0" w:color="auto"/>
              <w:left w:val="single" w:sz="4" w:space="0" w:color="auto"/>
              <w:bottom w:val="single" w:sz="4" w:space="0" w:color="auto"/>
              <w:right w:val="single" w:sz="4" w:space="0" w:color="auto"/>
            </w:tcBorders>
          </w:tcPr>
          <w:p w14:paraId="12DAB02A" w14:textId="6D0A672D" w:rsidR="00C457B8" w:rsidRPr="009C2452" w:rsidRDefault="00C457B8" w:rsidP="00BF0472">
            <w:pPr>
              <w:ind w:firstLine="0"/>
            </w:pPr>
            <w:r w:rsidRPr="009C2452">
              <w:t>Employment of forces at the “execution (field) level” to execute approved military courses of action</w:t>
            </w:r>
            <w:r w:rsidR="00C83444" w:rsidRPr="009C2452">
              <w:t>.</w:t>
            </w:r>
          </w:p>
        </w:tc>
      </w:tr>
    </w:tbl>
    <w:p w14:paraId="6C08C85E" w14:textId="0AC0A32F" w:rsidR="00F014E9" w:rsidRPr="009C2452" w:rsidRDefault="00C457B8" w:rsidP="00FF44FD">
      <w:r w:rsidRPr="009C2452">
        <w:t>In a</w:t>
      </w:r>
      <w:r w:rsidR="00FF44FD" w:rsidRPr="009C2452">
        <w:t>n</w:t>
      </w:r>
      <w:r w:rsidRPr="009C2452">
        <w:t xml:space="preserve"> </w:t>
      </w:r>
      <w:r w:rsidR="00FD1155" w:rsidRPr="009C2452">
        <w:t>HA/DR</w:t>
      </w:r>
      <w:r w:rsidRPr="009C2452">
        <w:t xml:space="preserve"> response</w:t>
      </w:r>
      <w:r w:rsidR="00FF44FD" w:rsidRPr="009C2452">
        <w:t>,</w:t>
      </w:r>
      <w:r w:rsidRPr="009C2452">
        <w:t xml:space="preserve"> the </w:t>
      </w:r>
      <w:r w:rsidR="00FF44FD" w:rsidRPr="009C2452">
        <w:t>U.S</w:t>
      </w:r>
      <w:r w:rsidR="000F051F">
        <w:t>.</w:t>
      </w:r>
      <w:r w:rsidR="00FF44FD" w:rsidRPr="009C2452">
        <w:t xml:space="preserve"> </w:t>
      </w:r>
      <w:r w:rsidRPr="009C2452">
        <w:t>military can be asked to provide support at any of these levels, sometimes it is multiple levels</w:t>
      </w:r>
      <w:r w:rsidR="00FF44FD" w:rsidRPr="009C2452">
        <w:t>. Further</w:t>
      </w:r>
      <w:r w:rsidRPr="009C2452">
        <w:t xml:space="preserve">, </w:t>
      </w:r>
      <w:r w:rsidR="00FF44FD" w:rsidRPr="009C2452">
        <w:t>the</w:t>
      </w:r>
      <w:r w:rsidRPr="009C2452">
        <w:t xml:space="preserve"> levels of support can change as the operation transitions through the various phases.</w:t>
      </w:r>
      <w:r w:rsidR="00FF44FD" w:rsidRPr="009C2452">
        <w:t xml:space="preserve"> </w:t>
      </w:r>
      <w:r w:rsidR="00F014E9" w:rsidRPr="009C2452">
        <w:t>The</w:t>
      </w:r>
      <w:r w:rsidR="00FF44FD" w:rsidRPr="009C2452">
        <w:t>refore, the</w:t>
      </w:r>
      <w:r w:rsidR="00F014E9" w:rsidRPr="009C2452">
        <w:t xml:space="preserve"> </w:t>
      </w:r>
      <w:r w:rsidR="00AA59D3" w:rsidRPr="009C2452">
        <w:t xml:space="preserve">process support </w:t>
      </w:r>
      <w:r w:rsidR="00FF44FD" w:rsidRPr="009C2452">
        <w:t xml:space="preserve">level </w:t>
      </w:r>
      <w:r w:rsidR="00AA59D3" w:rsidRPr="009C2452">
        <w:t xml:space="preserve">for </w:t>
      </w:r>
      <w:r w:rsidR="00F014E9" w:rsidRPr="009C2452">
        <w:t>planning and execution where information is shared is a factor considered in this research. For example, if the organization is addressing first</w:t>
      </w:r>
      <w:r w:rsidR="00FF44FD" w:rsidRPr="009C2452">
        <w:t>-r</w:t>
      </w:r>
      <w:r w:rsidR="00F014E9" w:rsidRPr="009C2452">
        <w:t xml:space="preserve">esponder needs, the information </w:t>
      </w:r>
      <w:r w:rsidR="00097415" w:rsidRPr="009C2452">
        <w:t>that is available</w:t>
      </w:r>
      <w:r w:rsidR="004D0C87" w:rsidRPr="009C2452">
        <w:t xml:space="preserve"> may</w:t>
      </w:r>
      <w:r w:rsidR="00097415" w:rsidRPr="009C2452">
        <w:t xml:space="preserve"> only</w:t>
      </w:r>
      <w:r w:rsidR="00F014E9" w:rsidRPr="009C2452">
        <w:t xml:space="preserve"> </w:t>
      </w:r>
      <w:r w:rsidR="004D0C87" w:rsidRPr="009C2452">
        <w:t xml:space="preserve">be </w:t>
      </w:r>
      <w:r w:rsidR="00F014E9" w:rsidRPr="009C2452">
        <w:t xml:space="preserve">at the tactical level, such as a readily available low-bandwidth solution such as a tweet or text message, </w:t>
      </w:r>
      <w:r w:rsidR="004D0C87" w:rsidRPr="009C2452">
        <w:t xml:space="preserve">which could provide </w:t>
      </w:r>
      <w:r w:rsidR="00F014E9" w:rsidRPr="009C2452">
        <w:t>location and details of the real-time situation. While other organizations may be involved only at the operational or strategic level where the number of pallets of water, medical supplies, bridges and supply route conditions, infrastructure needs, airfield and port capabilities, hospital capabilities and the like</w:t>
      </w:r>
      <w:r w:rsidR="00EB671C">
        <w:t>,</w:t>
      </w:r>
      <w:r w:rsidR="00F014E9" w:rsidRPr="009C2452">
        <w:t xml:space="preserve"> would be their focus. This information will allow responders to plan and execute the operation so that the necessary transportation and/or delivery systems can be provided to get these resources to where they are needed. </w:t>
      </w:r>
      <w:r w:rsidR="00FB0889" w:rsidRPr="009C2452">
        <w:t>Thus, t</w:t>
      </w:r>
      <w:r w:rsidR="00F014E9" w:rsidRPr="009C2452">
        <w:t xml:space="preserve">he technology </w:t>
      </w:r>
      <w:r w:rsidR="004D0C87" w:rsidRPr="009C2452">
        <w:t xml:space="preserve">that is </w:t>
      </w:r>
      <w:r w:rsidR="00F014E9" w:rsidRPr="009C2452">
        <w:t xml:space="preserve">used may change based on the role the military </w:t>
      </w:r>
      <w:r w:rsidR="004D0C87" w:rsidRPr="009C2452">
        <w:t xml:space="preserve">in support </w:t>
      </w:r>
      <w:r w:rsidR="00FB0889" w:rsidRPr="009C2452">
        <w:t xml:space="preserve">of </w:t>
      </w:r>
      <w:r w:rsidR="00F014E9" w:rsidRPr="009C2452">
        <w:t>an HA/DR effort.</w:t>
      </w:r>
    </w:p>
    <w:p w14:paraId="27FB9CDC" w14:textId="4B612186" w:rsidR="00F014E9" w:rsidRPr="009C2452" w:rsidRDefault="00F014E9" w:rsidP="00A41500">
      <w:pPr>
        <w:pStyle w:val="Heading3"/>
      </w:pPr>
      <w:bookmarkStart w:id="20" w:name="_Toc532575800"/>
      <w:r w:rsidRPr="009C2452">
        <w:t>Military Command</w:t>
      </w:r>
      <w:bookmarkEnd w:id="20"/>
    </w:p>
    <w:p w14:paraId="7ABD6E2C" w14:textId="44F3C20A" w:rsidR="00F014E9" w:rsidRPr="009C2452" w:rsidRDefault="00097415" w:rsidP="00F014E9">
      <w:r w:rsidRPr="009C2452">
        <w:t xml:space="preserve">The U.S. military has a complex organization chart with a multitude of levels that may have authority and/or responsibility for different </w:t>
      </w:r>
      <w:r w:rsidR="00FF44FD" w:rsidRPr="009C2452">
        <w:t xml:space="preserve">foreign </w:t>
      </w:r>
      <w:r w:rsidRPr="009C2452">
        <w:t xml:space="preserve">disaster response efforts. </w:t>
      </w:r>
      <w:r w:rsidR="00353922" w:rsidRPr="009C2452">
        <w:t xml:space="preserve">The </w:t>
      </w:r>
      <w:r w:rsidR="00353922" w:rsidRPr="009C2452">
        <w:lastRenderedPageBreak/>
        <w:t xml:space="preserve">hierarchical structure of the organization chart of the </w:t>
      </w:r>
      <w:r w:rsidR="00C666D5" w:rsidRPr="009C2452">
        <w:t>U.S. military</w:t>
      </w:r>
      <w:r w:rsidR="00353922" w:rsidRPr="009C2452">
        <w:t xml:space="preserve"> includes multiple boxes</w:t>
      </w:r>
      <w:r w:rsidR="00FF44FD" w:rsidRPr="009C2452">
        <w:t>,</w:t>
      </w:r>
      <w:r w:rsidR="00353922" w:rsidRPr="009C2452">
        <w:t xml:space="preserve"> that represent command functions</w:t>
      </w:r>
      <w:r w:rsidR="00FF44FD" w:rsidRPr="009C2452">
        <w:t>,</w:t>
      </w:r>
      <w:r w:rsidR="00353922" w:rsidRPr="009C2452">
        <w:t xml:space="preserve"> which provide either line or staff services to the military.</w:t>
      </w:r>
    </w:p>
    <w:p w14:paraId="0A67297A" w14:textId="0268C983" w:rsidR="00623F61" w:rsidRPr="009C2452" w:rsidRDefault="00FF44FD" w:rsidP="00623F61">
      <w:r w:rsidRPr="009C2452">
        <w:t>Figure 2.2</w:t>
      </w:r>
      <w:r w:rsidR="00623F61" w:rsidRPr="009C2452">
        <w:t xml:space="preserve"> from the Air War College</w:t>
      </w:r>
      <w:r w:rsidRPr="009C2452">
        <w:t xml:space="preserve"> </w:t>
      </w:r>
      <w:r w:rsidR="001C5234" w:rsidRPr="009C2452">
        <w:t xml:space="preserve">shows what a Joint Organization Task Force might look like </w:t>
      </w:r>
      <w:r w:rsidRPr="009C2452">
        <w:t>(http://www.au.af.mil/au/awc/awcgate/pub1/chapter_1.pdf)</w:t>
      </w:r>
      <w:r w:rsidR="00623F61" w:rsidRPr="009C2452">
        <w:t xml:space="preserve">. Pay particular attention to the number staffs, they are almost identical to the staffs defined in the </w:t>
      </w:r>
      <w:r w:rsidR="00623F61" w:rsidRPr="009C2452">
        <w:rPr>
          <w:i/>
        </w:rPr>
        <w:t>MNF SOP</w:t>
      </w:r>
      <w:r w:rsidR="00623F61" w:rsidRPr="009C2452">
        <w:t xml:space="preserve"> with the exception of the Civil-Military Operations Staff.</w:t>
      </w:r>
    </w:p>
    <w:p w14:paraId="32AEE392" w14:textId="77777777" w:rsidR="00623F61" w:rsidRPr="009C2452" w:rsidRDefault="00623F61" w:rsidP="00623F61">
      <w:r w:rsidRPr="009C2452">
        <w:rPr>
          <w:noProof/>
        </w:rPr>
        <w:drawing>
          <wp:inline distT="0" distB="0" distL="0" distR="0" wp14:anchorId="6F00EC76" wp14:editId="117C66E0">
            <wp:extent cx="5400675" cy="39528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00675" cy="3952875"/>
                    </a:xfrm>
                    <a:prstGeom prst="rect">
                      <a:avLst/>
                    </a:prstGeom>
                    <a:noFill/>
                    <a:ln>
                      <a:noFill/>
                    </a:ln>
                  </pic:spPr>
                </pic:pic>
              </a:graphicData>
            </a:graphic>
          </wp:inline>
        </w:drawing>
      </w:r>
    </w:p>
    <w:p w14:paraId="617AF700" w14:textId="09C0785F" w:rsidR="00623F61" w:rsidRPr="009C2452" w:rsidRDefault="00623F61" w:rsidP="00A41500">
      <w:pPr>
        <w:pStyle w:val="Figure"/>
      </w:pPr>
      <w:bookmarkStart w:id="21" w:name="_Toc455505431"/>
      <w:bookmarkStart w:id="22" w:name="_Toc529699882"/>
      <w:bookmarkStart w:id="23" w:name="_Toc532575904"/>
      <w:r w:rsidRPr="009C2452">
        <w:t xml:space="preserve">Figure </w:t>
      </w:r>
      <w:r w:rsidR="002B02D8">
        <w:rPr>
          <w:noProof/>
        </w:rPr>
        <w:t>2</w:t>
      </w:r>
      <w:r w:rsidR="00D06F9D" w:rsidRPr="009C2452">
        <w:t>.2</w:t>
      </w:r>
      <w:r w:rsidRPr="009C2452">
        <w:t xml:space="preserve"> Joint Staff Organization</w:t>
      </w:r>
      <w:bookmarkEnd w:id="21"/>
      <w:bookmarkEnd w:id="22"/>
      <w:bookmarkEnd w:id="23"/>
    </w:p>
    <w:p w14:paraId="4562973D" w14:textId="243119F5" w:rsidR="00623F61" w:rsidRPr="009C2452" w:rsidRDefault="001C5234" w:rsidP="00623F61">
      <w:r w:rsidRPr="009C2452">
        <w:t>Table 2.2 cross-walks this figure to allow</w:t>
      </w:r>
      <w:r w:rsidR="00623F61" w:rsidRPr="009C2452">
        <w:t xml:space="preserve"> compar</w:t>
      </w:r>
      <w:r w:rsidRPr="009C2452">
        <w:t>i</w:t>
      </w:r>
      <w:r w:rsidR="00FB0889" w:rsidRPr="009C2452">
        <w:t>s</w:t>
      </w:r>
      <w:r w:rsidRPr="009C2452">
        <w:t>on of</w:t>
      </w:r>
      <w:r w:rsidR="00623F61" w:rsidRPr="009C2452">
        <w:t xml:space="preserve"> these staffs that are defined in the </w:t>
      </w:r>
      <w:r w:rsidR="00623F61" w:rsidRPr="009C2452">
        <w:rPr>
          <w:i/>
        </w:rPr>
        <w:t>MNF SOP</w:t>
      </w:r>
      <w:r w:rsidR="00623F61" w:rsidRPr="009C2452">
        <w:t xml:space="preserve">, </w:t>
      </w:r>
      <w:r w:rsidRPr="009C2452">
        <w:t xml:space="preserve">and as they are structured for </w:t>
      </w:r>
      <w:r w:rsidR="00623F61" w:rsidRPr="009C2452">
        <w:t xml:space="preserve">the United States Joint Staff, and </w:t>
      </w:r>
      <w:r w:rsidR="00D81370" w:rsidRPr="009C2452">
        <w:t xml:space="preserve">U.S. </w:t>
      </w:r>
      <w:r w:rsidR="00623F61" w:rsidRPr="009C2452">
        <w:t xml:space="preserve">Agency for International Development </w:t>
      </w:r>
      <w:r w:rsidR="00FB0889" w:rsidRPr="009C2452">
        <w:t>(USAID)</w:t>
      </w:r>
      <w:r w:rsidR="00623F61" w:rsidRPr="009C2452">
        <w:t>.</w:t>
      </w:r>
    </w:p>
    <w:p w14:paraId="405079B2" w14:textId="77777777" w:rsidR="002B02D8" w:rsidRDefault="002B02D8">
      <w:pPr>
        <w:adjustRightInd/>
        <w:snapToGrid/>
        <w:spacing w:after="160" w:line="259" w:lineRule="auto"/>
        <w:ind w:firstLine="0"/>
      </w:pPr>
      <w:bookmarkStart w:id="24" w:name="_Toc455505413"/>
      <w:bookmarkStart w:id="25" w:name="_Toc532575905"/>
      <w:r>
        <w:br w:type="page"/>
      </w:r>
    </w:p>
    <w:p w14:paraId="758E79A2" w14:textId="75DD27E5" w:rsidR="002B02D8" w:rsidRPr="009C2452" w:rsidRDefault="002B02D8" w:rsidP="002B02D8">
      <w:pPr>
        <w:spacing w:line="240" w:lineRule="auto"/>
        <w:ind w:firstLine="0"/>
      </w:pPr>
      <w:r w:rsidRPr="009C2452">
        <w:lastRenderedPageBreak/>
        <w:t>Table 2.2: Military Command Staffs</w:t>
      </w:r>
      <w:bookmarkEnd w:id="24"/>
      <w:bookmarkEnd w:id="25"/>
    </w:p>
    <w:p w14:paraId="7250C9A3" w14:textId="58B3F6D0" w:rsidR="00623F61" w:rsidRPr="009C2452" w:rsidRDefault="00623F61" w:rsidP="00A41500">
      <w:pPr>
        <w:pStyle w:val="Figure"/>
      </w:pP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8"/>
        <w:gridCol w:w="2520"/>
        <w:gridCol w:w="2587"/>
        <w:gridCol w:w="2250"/>
      </w:tblGrid>
      <w:tr w:rsidR="00564357" w:rsidRPr="009C2452" w14:paraId="18F99677" w14:textId="77777777" w:rsidTr="001C5234">
        <w:tc>
          <w:tcPr>
            <w:tcW w:w="1908" w:type="dxa"/>
            <w:tcBorders>
              <w:top w:val="single" w:sz="4" w:space="0" w:color="auto"/>
              <w:left w:val="single" w:sz="4" w:space="0" w:color="auto"/>
              <w:bottom w:val="single" w:sz="4" w:space="0" w:color="auto"/>
              <w:right w:val="single" w:sz="4" w:space="0" w:color="auto"/>
            </w:tcBorders>
            <w:hideMark/>
          </w:tcPr>
          <w:p w14:paraId="20546130" w14:textId="77777777" w:rsidR="00623F61" w:rsidRPr="009C2452" w:rsidRDefault="00623F61" w:rsidP="00623F61">
            <w:pPr>
              <w:ind w:firstLine="0"/>
              <w:rPr>
                <w:b/>
              </w:rPr>
            </w:pPr>
            <w:r w:rsidRPr="009C2452">
              <w:rPr>
                <w:b/>
              </w:rPr>
              <w:t>Staff Function</w:t>
            </w:r>
          </w:p>
        </w:tc>
        <w:tc>
          <w:tcPr>
            <w:tcW w:w="2520" w:type="dxa"/>
            <w:tcBorders>
              <w:top w:val="single" w:sz="4" w:space="0" w:color="auto"/>
              <w:left w:val="single" w:sz="4" w:space="0" w:color="auto"/>
              <w:bottom w:val="single" w:sz="4" w:space="0" w:color="auto"/>
              <w:right w:val="single" w:sz="4" w:space="0" w:color="auto"/>
            </w:tcBorders>
            <w:hideMark/>
          </w:tcPr>
          <w:p w14:paraId="6021225C" w14:textId="77777777" w:rsidR="00623F61" w:rsidRPr="009C2452" w:rsidRDefault="00623F61" w:rsidP="00623F61">
            <w:pPr>
              <w:ind w:firstLine="0"/>
              <w:rPr>
                <w:b/>
              </w:rPr>
            </w:pPr>
            <w:r w:rsidRPr="009C2452">
              <w:rPr>
                <w:b/>
              </w:rPr>
              <w:t>MNF SOP</w:t>
            </w:r>
          </w:p>
        </w:tc>
        <w:tc>
          <w:tcPr>
            <w:tcW w:w="2587" w:type="dxa"/>
            <w:tcBorders>
              <w:top w:val="single" w:sz="4" w:space="0" w:color="auto"/>
              <w:left w:val="single" w:sz="4" w:space="0" w:color="auto"/>
              <w:bottom w:val="single" w:sz="4" w:space="0" w:color="auto"/>
              <w:right w:val="single" w:sz="4" w:space="0" w:color="auto"/>
            </w:tcBorders>
            <w:hideMark/>
          </w:tcPr>
          <w:p w14:paraId="72301EE7" w14:textId="337B1FD9" w:rsidR="00623F61" w:rsidRPr="009C2452" w:rsidRDefault="001C5234" w:rsidP="00623F61">
            <w:pPr>
              <w:ind w:firstLine="0"/>
              <w:rPr>
                <w:b/>
              </w:rPr>
            </w:pPr>
            <w:r w:rsidRPr="009C2452">
              <w:rPr>
                <w:b/>
              </w:rPr>
              <w:t xml:space="preserve">U.S. </w:t>
            </w:r>
            <w:r w:rsidR="00623F61" w:rsidRPr="009C2452">
              <w:rPr>
                <w:b/>
              </w:rPr>
              <w:t>Joint Staff</w:t>
            </w:r>
          </w:p>
        </w:tc>
        <w:tc>
          <w:tcPr>
            <w:tcW w:w="2250" w:type="dxa"/>
            <w:tcBorders>
              <w:top w:val="single" w:sz="4" w:space="0" w:color="auto"/>
              <w:left w:val="single" w:sz="4" w:space="0" w:color="auto"/>
              <w:bottom w:val="single" w:sz="4" w:space="0" w:color="auto"/>
              <w:right w:val="single" w:sz="4" w:space="0" w:color="auto"/>
            </w:tcBorders>
            <w:hideMark/>
          </w:tcPr>
          <w:p w14:paraId="3B1E6AF2" w14:textId="77777777" w:rsidR="00623F61" w:rsidRPr="009C2452" w:rsidRDefault="00623F61" w:rsidP="00623F61">
            <w:pPr>
              <w:ind w:firstLine="0"/>
              <w:rPr>
                <w:b/>
              </w:rPr>
            </w:pPr>
            <w:r w:rsidRPr="009C2452">
              <w:rPr>
                <w:b/>
              </w:rPr>
              <w:t>USAID FM</w:t>
            </w:r>
          </w:p>
        </w:tc>
      </w:tr>
      <w:tr w:rsidR="00564357" w:rsidRPr="009C2452" w14:paraId="526C2E5B" w14:textId="77777777" w:rsidTr="001C5234">
        <w:tc>
          <w:tcPr>
            <w:tcW w:w="1908" w:type="dxa"/>
            <w:tcBorders>
              <w:top w:val="single" w:sz="4" w:space="0" w:color="auto"/>
              <w:left w:val="single" w:sz="4" w:space="0" w:color="auto"/>
              <w:bottom w:val="single" w:sz="4" w:space="0" w:color="auto"/>
              <w:right w:val="single" w:sz="4" w:space="0" w:color="auto"/>
            </w:tcBorders>
            <w:hideMark/>
          </w:tcPr>
          <w:p w14:paraId="3A0E10D2" w14:textId="77777777" w:rsidR="00623F61" w:rsidRPr="009C2452" w:rsidRDefault="00623F61" w:rsidP="00623F61">
            <w:pPr>
              <w:ind w:firstLine="0"/>
            </w:pPr>
            <w:r w:rsidRPr="009C2452">
              <w:t>Personnel</w:t>
            </w:r>
          </w:p>
        </w:tc>
        <w:tc>
          <w:tcPr>
            <w:tcW w:w="2520" w:type="dxa"/>
            <w:tcBorders>
              <w:top w:val="single" w:sz="4" w:space="0" w:color="auto"/>
              <w:left w:val="single" w:sz="4" w:space="0" w:color="auto"/>
              <w:bottom w:val="single" w:sz="4" w:space="0" w:color="auto"/>
              <w:right w:val="single" w:sz="4" w:space="0" w:color="auto"/>
            </w:tcBorders>
            <w:hideMark/>
          </w:tcPr>
          <w:p w14:paraId="48A82DF7" w14:textId="77777777" w:rsidR="00623F61" w:rsidRPr="009C2452" w:rsidRDefault="00623F61" w:rsidP="00623F61">
            <w:pPr>
              <w:ind w:firstLine="0"/>
              <w:rPr>
                <w:bCs/>
              </w:rPr>
            </w:pPr>
            <w:bookmarkStart w:id="26" w:name="_Toc477634223"/>
            <w:r w:rsidRPr="009C2452">
              <w:rPr>
                <w:bCs/>
              </w:rPr>
              <w:t>C1 Personnel</w:t>
            </w:r>
            <w:bookmarkEnd w:id="26"/>
          </w:p>
        </w:tc>
        <w:tc>
          <w:tcPr>
            <w:tcW w:w="2587" w:type="dxa"/>
            <w:tcBorders>
              <w:top w:val="single" w:sz="4" w:space="0" w:color="auto"/>
              <w:left w:val="single" w:sz="4" w:space="0" w:color="auto"/>
              <w:bottom w:val="single" w:sz="4" w:space="0" w:color="auto"/>
              <w:right w:val="single" w:sz="4" w:space="0" w:color="auto"/>
            </w:tcBorders>
            <w:hideMark/>
          </w:tcPr>
          <w:p w14:paraId="76F84939" w14:textId="77777777" w:rsidR="00623F61" w:rsidRPr="009C2452" w:rsidRDefault="00623F61" w:rsidP="00623F61">
            <w:pPr>
              <w:ind w:firstLine="0"/>
              <w:rPr>
                <w:bCs/>
              </w:rPr>
            </w:pPr>
            <w:bookmarkStart w:id="27" w:name="_Toc477634224"/>
            <w:r w:rsidRPr="009C2452">
              <w:rPr>
                <w:bCs/>
              </w:rPr>
              <w:t>J1 Personnel</w:t>
            </w:r>
            <w:bookmarkEnd w:id="27"/>
          </w:p>
        </w:tc>
        <w:tc>
          <w:tcPr>
            <w:tcW w:w="2250" w:type="dxa"/>
            <w:tcBorders>
              <w:top w:val="single" w:sz="4" w:space="0" w:color="auto"/>
              <w:left w:val="single" w:sz="4" w:space="0" w:color="auto"/>
              <w:bottom w:val="single" w:sz="4" w:space="0" w:color="auto"/>
              <w:right w:val="single" w:sz="4" w:space="0" w:color="auto"/>
            </w:tcBorders>
            <w:hideMark/>
          </w:tcPr>
          <w:p w14:paraId="2E1E1083" w14:textId="77777777" w:rsidR="00623F61" w:rsidRPr="009C2452" w:rsidRDefault="00623F61" w:rsidP="00623F61">
            <w:pPr>
              <w:ind w:firstLine="0"/>
            </w:pPr>
            <w:r w:rsidRPr="009C2452">
              <w:t>J1 Administration</w:t>
            </w:r>
          </w:p>
        </w:tc>
      </w:tr>
      <w:tr w:rsidR="00564357" w:rsidRPr="009C2452" w14:paraId="2AC92A25" w14:textId="77777777" w:rsidTr="001C5234">
        <w:tc>
          <w:tcPr>
            <w:tcW w:w="1908" w:type="dxa"/>
            <w:tcBorders>
              <w:top w:val="single" w:sz="4" w:space="0" w:color="auto"/>
              <w:left w:val="single" w:sz="4" w:space="0" w:color="auto"/>
              <w:bottom w:val="single" w:sz="4" w:space="0" w:color="auto"/>
              <w:right w:val="single" w:sz="4" w:space="0" w:color="auto"/>
            </w:tcBorders>
            <w:hideMark/>
          </w:tcPr>
          <w:p w14:paraId="1B3B3ED0" w14:textId="77777777" w:rsidR="00623F61" w:rsidRPr="009C2452" w:rsidRDefault="00623F61" w:rsidP="00623F61">
            <w:pPr>
              <w:ind w:firstLine="0"/>
            </w:pPr>
            <w:r w:rsidRPr="009C2452">
              <w:t>Intelligence</w:t>
            </w:r>
          </w:p>
        </w:tc>
        <w:tc>
          <w:tcPr>
            <w:tcW w:w="2520" w:type="dxa"/>
            <w:tcBorders>
              <w:top w:val="single" w:sz="4" w:space="0" w:color="auto"/>
              <w:left w:val="single" w:sz="4" w:space="0" w:color="auto"/>
              <w:bottom w:val="single" w:sz="4" w:space="0" w:color="auto"/>
              <w:right w:val="single" w:sz="4" w:space="0" w:color="auto"/>
            </w:tcBorders>
            <w:hideMark/>
          </w:tcPr>
          <w:p w14:paraId="4AE57EAA" w14:textId="77777777" w:rsidR="00623F61" w:rsidRPr="009C2452" w:rsidRDefault="00623F61" w:rsidP="00623F61">
            <w:pPr>
              <w:ind w:firstLine="0"/>
              <w:rPr>
                <w:bCs/>
              </w:rPr>
            </w:pPr>
            <w:bookmarkStart w:id="28" w:name="_Toc477634225"/>
            <w:r w:rsidRPr="009C2452">
              <w:rPr>
                <w:bCs/>
              </w:rPr>
              <w:t>C2 Intelligence</w:t>
            </w:r>
            <w:bookmarkEnd w:id="28"/>
          </w:p>
        </w:tc>
        <w:tc>
          <w:tcPr>
            <w:tcW w:w="2587" w:type="dxa"/>
            <w:tcBorders>
              <w:top w:val="single" w:sz="4" w:space="0" w:color="auto"/>
              <w:left w:val="single" w:sz="4" w:space="0" w:color="auto"/>
              <w:bottom w:val="single" w:sz="4" w:space="0" w:color="auto"/>
              <w:right w:val="single" w:sz="4" w:space="0" w:color="auto"/>
            </w:tcBorders>
            <w:hideMark/>
          </w:tcPr>
          <w:p w14:paraId="61391613" w14:textId="77777777" w:rsidR="00623F61" w:rsidRPr="009C2452" w:rsidRDefault="00623F61" w:rsidP="00623F61">
            <w:pPr>
              <w:ind w:firstLine="0"/>
              <w:rPr>
                <w:bCs/>
              </w:rPr>
            </w:pPr>
            <w:bookmarkStart w:id="29" w:name="_Toc477634226"/>
            <w:r w:rsidRPr="009C2452">
              <w:rPr>
                <w:bCs/>
              </w:rPr>
              <w:t>J2 Intelligence</w:t>
            </w:r>
            <w:bookmarkEnd w:id="29"/>
          </w:p>
        </w:tc>
        <w:tc>
          <w:tcPr>
            <w:tcW w:w="2250" w:type="dxa"/>
            <w:tcBorders>
              <w:top w:val="single" w:sz="4" w:space="0" w:color="auto"/>
              <w:left w:val="single" w:sz="4" w:space="0" w:color="auto"/>
              <w:bottom w:val="single" w:sz="4" w:space="0" w:color="auto"/>
              <w:right w:val="single" w:sz="4" w:space="0" w:color="auto"/>
            </w:tcBorders>
            <w:hideMark/>
          </w:tcPr>
          <w:p w14:paraId="6610BA55" w14:textId="77777777" w:rsidR="00623F61" w:rsidRPr="009C2452" w:rsidRDefault="00623F61" w:rsidP="00623F61">
            <w:pPr>
              <w:ind w:firstLine="0"/>
            </w:pPr>
            <w:r w:rsidRPr="009C2452">
              <w:t>J2 Intelligence</w:t>
            </w:r>
          </w:p>
        </w:tc>
      </w:tr>
      <w:tr w:rsidR="00564357" w:rsidRPr="009C2452" w14:paraId="7B9736DD" w14:textId="77777777" w:rsidTr="001C5234">
        <w:tc>
          <w:tcPr>
            <w:tcW w:w="1908" w:type="dxa"/>
            <w:tcBorders>
              <w:top w:val="single" w:sz="4" w:space="0" w:color="auto"/>
              <w:left w:val="single" w:sz="4" w:space="0" w:color="auto"/>
              <w:bottom w:val="single" w:sz="4" w:space="0" w:color="auto"/>
              <w:right w:val="single" w:sz="4" w:space="0" w:color="auto"/>
            </w:tcBorders>
            <w:hideMark/>
          </w:tcPr>
          <w:p w14:paraId="02628A10" w14:textId="77777777" w:rsidR="00623F61" w:rsidRPr="009C2452" w:rsidRDefault="00623F61" w:rsidP="00623F61">
            <w:pPr>
              <w:ind w:firstLine="0"/>
            </w:pPr>
            <w:r w:rsidRPr="009C2452">
              <w:t>Operations</w:t>
            </w:r>
          </w:p>
        </w:tc>
        <w:tc>
          <w:tcPr>
            <w:tcW w:w="2520" w:type="dxa"/>
            <w:tcBorders>
              <w:top w:val="single" w:sz="4" w:space="0" w:color="auto"/>
              <w:left w:val="single" w:sz="4" w:space="0" w:color="auto"/>
              <w:bottom w:val="single" w:sz="4" w:space="0" w:color="auto"/>
              <w:right w:val="single" w:sz="4" w:space="0" w:color="auto"/>
            </w:tcBorders>
            <w:hideMark/>
          </w:tcPr>
          <w:p w14:paraId="19573945" w14:textId="77777777" w:rsidR="00623F61" w:rsidRPr="009C2452" w:rsidRDefault="00623F61" w:rsidP="00623F61">
            <w:pPr>
              <w:ind w:firstLine="0"/>
              <w:rPr>
                <w:bCs/>
              </w:rPr>
            </w:pPr>
            <w:bookmarkStart w:id="30" w:name="_Toc477634227"/>
            <w:r w:rsidRPr="009C2452">
              <w:rPr>
                <w:bCs/>
              </w:rPr>
              <w:t>C3 Operations</w:t>
            </w:r>
            <w:bookmarkEnd w:id="30"/>
          </w:p>
        </w:tc>
        <w:tc>
          <w:tcPr>
            <w:tcW w:w="2587" w:type="dxa"/>
            <w:tcBorders>
              <w:top w:val="single" w:sz="4" w:space="0" w:color="auto"/>
              <w:left w:val="single" w:sz="4" w:space="0" w:color="auto"/>
              <w:bottom w:val="single" w:sz="4" w:space="0" w:color="auto"/>
              <w:right w:val="single" w:sz="4" w:space="0" w:color="auto"/>
            </w:tcBorders>
            <w:hideMark/>
          </w:tcPr>
          <w:p w14:paraId="423CBB0D" w14:textId="77777777" w:rsidR="00623F61" w:rsidRPr="009C2452" w:rsidRDefault="00623F61" w:rsidP="00623F61">
            <w:pPr>
              <w:ind w:firstLine="0"/>
              <w:rPr>
                <w:bCs/>
              </w:rPr>
            </w:pPr>
            <w:bookmarkStart w:id="31" w:name="_Toc477634228"/>
            <w:r w:rsidRPr="009C2452">
              <w:rPr>
                <w:bCs/>
              </w:rPr>
              <w:t>J3 Operations</w:t>
            </w:r>
            <w:bookmarkEnd w:id="31"/>
          </w:p>
        </w:tc>
        <w:tc>
          <w:tcPr>
            <w:tcW w:w="2250" w:type="dxa"/>
            <w:tcBorders>
              <w:top w:val="single" w:sz="4" w:space="0" w:color="auto"/>
              <w:left w:val="single" w:sz="4" w:space="0" w:color="auto"/>
              <w:bottom w:val="single" w:sz="4" w:space="0" w:color="auto"/>
              <w:right w:val="single" w:sz="4" w:space="0" w:color="auto"/>
            </w:tcBorders>
            <w:hideMark/>
          </w:tcPr>
          <w:p w14:paraId="2EE0A7EF" w14:textId="77777777" w:rsidR="00623F61" w:rsidRPr="009C2452" w:rsidRDefault="00623F61" w:rsidP="00623F61">
            <w:pPr>
              <w:ind w:firstLine="0"/>
            </w:pPr>
            <w:r w:rsidRPr="009C2452">
              <w:t>J3 Operations</w:t>
            </w:r>
          </w:p>
        </w:tc>
      </w:tr>
      <w:tr w:rsidR="00564357" w:rsidRPr="009C2452" w14:paraId="04506AF0" w14:textId="77777777" w:rsidTr="001C5234">
        <w:tc>
          <w:tcPr>
            <w:tcW w:w="1908" w:type="dxa"/>
            <w:tcBorders>
              <w:top w:val="single" w:sz="4" w:space="0" w:color="auto"/>
              <w:left w:val="single" w:sz="4" w:space="0" w:color="auto"/>
              <w:bottom w:val="single" w:sz="4" w:space="0" w:color="auto"/>
              <w:right w:val="single" w:sz="4" w:space="0" w:color="auto"/>
            </w:tcBorders>
            <w:hideMark/>
          </w:tcPr>
          <w:p w14:paraId="7320C194" w14:textId="77777777" w:rsidR="00623F61" w:rsidRPr="009C2452" w:rsidRDefault="00623F61" w:rsidP="00623F61">
            <w:pPr>
              <w:ind w:firstLine="0"/>
            </w:pPr>
            <w:r w:rsidRPr="009C2452">
              <w:t>Logistics</w:t>
            </w:r>
          </w:p>
        </w:tc>
        <w:tc>
          <w:tcPr>
            <w:tcW w:w="2520" w:type="dxa"/>
            <w:tcBorders>
              <w:top w:val="single" w:sz="4" w:space="0" w:color="auto"/>
              <w:left w:val="single" w:sz="4" w:space="0" w:color="auto"/>
              <w:bottom w:val="single" w:sz="4" w:space="0" w:color="auto"/>
              <w:right w:val="single" w:sz="4" w:space="0" w:color="auto"/>
            </w:tcBorders>
            <w:hideMark/>
          </w:tcPr>
          <w:p w14:paraId="4AAF505D" w14:textId="77777777" w:rsidR="00623F61" w:rsidRPr="009C2452" w:rsidRDefault="00623F61" w:rsidP="00623F61">
            <w:pPr>
              <w:ind w:firstLine="0"/>
            </w:pPr>
            <w:r w:rsidRPr="009C2452">
              <w:t>C4 Logistics</w:t>
            </w:r>
          </w:p>
        </w:tc>
        <w:tc>
          <w:tcPr>
            <w:tcW w:w="2587" w:type="dxa"/>
            <w:tcBorders>
              <w:top w:val="single" w:sz="4" w:space="0" w:color="auto"/>
              <w:left w:val="single" w:sz="4" w:space="0" w:color="auto"/>
              <w:bottom w:val="single" w:sz="4" w:space="0" w:color="auto"/>
              <w:right w:val="single" w:sz="4" w:space="0" w:color="auto"/>
            </w:tcBorders>
            <w:hideMark/>
          </w:tcPr>
          <w:p w14:paraId="42AAD487" w14:textId="77777777" w:rsidR="00623F61" w:rsidRPr="009C2452" w:rsidRDefault="00623F61" w:rsidP="00623F61">
            <w:pPr>
              <w:ind w:firstLine="0"/>
            </w:pPr>
            <w:r w:rsidRPr="009C2452">
              <w:t>J4 Logistics</w:t>
            </w:r>
          </w:p>
        </w:tc>
        <w:tc>
          <w:tcPr>
            <w:tcW w:w="2250" w:type="dxa"/>
            <w:tcBorders>
              <w:top w:val="single" w:sz="4" w:space="0" w:color="auto"/>
              <w:left w:val="single" w:sz="4" w:space="0" w:color="auto"/>
              <w:bottom w:val="single" w:sz="4" w:space="0" w:color="auto"/>
              <w:right w:val="single" w:sz="4" w:space="0" w:color="auto"/>
            </w:tcBorders>
            <w:hideMark/>
          </w:tcPr>
          <w:p w14:paraId="2EA82998" w14:textId="77777777" w:rsidR="00623F61" w:rsidRPr="009C2452" w:rsidRDefault="00623F61" w:rsidP="00623F61">
            <w:pPr>
              <w:ind w:firstLine="0"/>
            </w:pPr>
            <w:r w:rsidRPr="009C2452">
              <w:t>J4 Logistics</w:t>
            </w:r>
          </w:p>
        </w:tc>
      </w:tr>
      <w:tr w:rsidR="00564357" w:rsidRPr="009C2452" w14:paraId="0AF278C3" w14:textId="77777777" w:rsidTr="001C5234">
        <w:tc>
          <w:tcPr>
            <w:tcW w:w="1908" w:type="dxa"/>
            <w:tcBorders>
              <w:top w:val="single" w:sz="4" w:space="0" w:color="auto"/>
              <w:left w:val="single" w:sz="4" w:space="0" w:color="auto"/>
              <w:bottom w:val="single" w:sz="4" w:space="0" w:color="auto"/>
              <w:right w:val="single" w:sz="4" w:space="0" w:color="auto"/>
            </w:tcBorders>
            <w:hideMark/>
          </w:tcPr>
          <w:p w14:paraId="1C232DF1" w14:textId="77777777" w:rsidR="00623F61" w:rsidRPr="009C2452" w:rsidRDefault="00623F61" w:rsidP="00623F61">
            <w:pPr>
              <w:ind w:firstLine="0"/>
            </w:pPr>
            <w:r w:rsidRPr="009C2452">
              <w:t>Plans and Policy</w:t>
            </w:r>
          </w:p>
        </w:tc>
        <w:tc>
          <w:tcPr>
            <w:tcW w:w="2520" w:type="dxa"/>
            <w:tcBorders>
              <w:top w:val="single" w:sz="4" w:space="0" w:color="auto"/>
              <w:left w:val="single" w:sz="4" w:space="0" w:color="auto"/>
              <w:bottom w:val="single" w:sz="4" w:space="0" w:color="auto"/>
              <w:right w:val="single" w:sz="4" w:space="0" w:color="auto"/>
            </w:tcBorders>
            <w:hideMark/>
          </w:tcPr>
          <w:p w14:paraId="0CA6253C" w14:textId="77777777" w:rsidR="00623F61" w:rsidRPr="009C2452" w:rsidRDefault="00623F61" w:rsidP="00623F61">
            <w:pPr>
              <w:ind w:firstLine="0"/>
              <w:rPr>
                <w:bCs/>
              </w:rPr>
            </w:pPr>
            <w:bookmarkStart w:id="32" w:name="_Toc477634229"/>
            <w:r w:rsidRPr="009C2452">
              <w:rPr>
                <w:bCs/>
              </w:rPr>
              <w:t>C5 Plans and Policy</w:t>
            </w:r>
            <w:bookmarkEnd w:id="32"/>
          </w:p>
        </w:tc>
        <w:tc>
          <w:tcPr>
            <w:tcW w:w="2587" w:type="dxa"/>
            <w:tcBorders>
              <w:top w:val="single" w:sz="4" w:space="0" w:color="auto"/>
              <w:left w:val="single" w:sz="4" w:space="0" w:color="auto"/>
              <w:bottom w:val="single" w:sz="4" w:space="0" w:color="auto"/>
              <w:right w:val="single" w:sz="4" w:space="0" w:color="auto"/>
            </w:tcBorders>
            <w:hideMark/>
          </w:tcPr>
          <w:p w14:paraId="5CEF287D" w14:textId="77777777" w:rsidR="00623F61" w:rsidRPr="009C2452" w:rsidRDefault="00623F61" w:rsidP="00623F61">
            <w:pPr>
              <w:ind w:firstLine="0"/>
              <w:rPr>
                <w:bCs/>
              </w:rPr>
            </w:pPr>
            <w:bookmarkStart w:id="33" w:name="_Toc477634230"/>
            <w:r w:rsidRPr="009C2452">
              <w:rPr>
                <w:bCs/>
              </w:rPr>
              <w:t>J5 Plans and Policy</w:t>
            </w:r>
            <w:bookmarkEnd w:id="33"/>
          </w:p>
        </w:tc>
        <w:tc>
          <w:tcPr>
            <w:tcW w:w="2250" w:type="dxa"/>
            <w:tcBorders>
              <w:top w:val="single" w:sz="4" w:space="0" w:color="auto"/>
              <w:left w:val="single" w:sz="4" w:space="0" w:color="auto"/>
              <w:bottom w:val="single" w:sz="4" w:space="0" w:color="auto"/>
              <w:right w:val="single" w:sz="4" w:space="0" w:color="auto"/>
            </w:tcBorders>
            <w:hideMark/>
          </w:tcPr>
          <w:p w14:paraId="5DF13E5E" w14:textId="77777777" w:rsidR="00623F61" w:rsidRPr="009C2452" w:rsidRDefault="00623F61" w:rsidP="00623F61">
            <w:pPr>
              <w:ind w:firstLine="0"/>
            </w:pPr>
            <w:r w:rsidRPr="009C2452">
              <w:t>J5 Plans and Policy</w:t>
            </w:r>
          </w:p>
        </w:tc>
      </w:tr>
      <w:tr w:rsidR="00564357" w:rsidRPr="009C2452" w14:paraId="7436A7C3" w14:textId="77777777" w:rsidTr="001C5234">
        <w:tc>
          <w:tcPr>
            <w:tcW w:w="1908" w:type="dxa"/>
            <w:tcBorders>
              <w:top w:val="single" w:sz="4" w:space="0" w:color="auto"/>
              <w:left w:val="single" w:sz="4" w:space="0" w:color="auto"/>
              <w:bottom w:val="single" w:sz="4" w:space="0" w:color="auto"/>
              <w:right w:val="single" w:sz="4" w:space="0" w:color="auto"/>
            </w:tcBorders>
            <w:hideMark/>
          </w:tcPr>
          <w:p w14:paraId="130F97CD" w14:textId="77777777" w:rsidR="00623F61" w:rsidRPr="009C2452" w:rsidRDefault="00623F61" w:rsidP="00623F61">
            <w:pPr>
              <w:ind w:firstLine="0"/>
            </w:pPr>
            <w:r w:rsidRPr="009C2452">
              <w:t>Communications</w:t>
            </w:r>
          </w:p>
        </w:tc>
        <w:tc>
          <w:tcPr>
            <w:tcW w:w="2520" w:type="dxa"/>
            <w:tcBorders>
              <w:top w:val="single" w:sz="4" w:space="0" w:color="auto"/>
              <w:left w:val="single" w:sz="4" w:space="0" w:color="auto"/>
              <w:bottom w:val="single" w:sz="4" w:space="0" w:color="auto"/>
              <w:right w:val="single" w:sz="4" w:space="0" w:color="auto"/>
            </w:tcBorders>
            <w:hideMark/>
          </w:tcPr>
          <w:p w14:paraId="583F4779" w14:textId="77777777" w:rsidR="00623F61" w:rsidRPr="009C2452" w:rsidRDefault="00623F61" w:rsidP="00623F61">
            <w:pPr>
              <w:ind w:firstLine="0"/>
            </w:pPr>
            <w:r w:rsidRPr="009C2452">
              <w:t>C6 Communications and Information Systems</w:t>
            </w:r>
          </w:p>
        </w:tc>
        <w:tc>
          <w:tcPr>
            <w:tcW w:w="2587" w:type="dxa"/>
            <w:tcBorders>
              <w:top w:val="single" w:sz="4" w:space="0" w:color="auto"/>
              <w:left w:val="single" w:sz="4" w:space="0" w:color="auto"/>
              <w:bottom w:val="single" w:sz="4" w:space="0" w:color="auto"/>
              <w:right w:val="single" w:sz="4" w:space="0" w:color="auto"/>
            </w:tcBorders>
            <w:hideMark/>
          </w:tcPr>
          <w:p w14:paraId="0EA5C90C" w14:textId="77777777" w:rsidR="00623F61" w:rsidRPr="009C2452" w:rsidRDefault="00623F61" w:rsidP="00623F61">
            <w:pPr>
              <w:ind w:firstLine="0"/>
            </w:pPr>
            <w:r w:rsidRPr="009C2452">
              <w:t>C6 Command, Control, Communications and Computer Systems</w:t>
            </w:r>
          </w:p>
        </w:tc>
        <w:tc>
          <w:tcPr>
            <w:tcW w:w="2250" w:type="dxa"/>
            <w:tcBorders>
              <w:top w:val="single" w:sz="4" w:space="0" w:color="auto"/>
              <w:left w:val="single" w:sz="4" w:space="0" w:color="auto"/>
              <w:bottom w:val="single" w:sz="4" w:space="0" w:color="auto"/>
              <w:right w:val="single" w:sz="4" w:space="0" w:color="auto"/>
            </w:tcBorders>
            <w:hideMark/>
          </w:tcPr>
          <w:p w14:paraId="091E8DE8" w14:textId="77777777" w:rsidR="00623F61" w:rsidRPr="009C2452" w:rsidRDefault="00623F61" w:rsidP="00623F61">
            <w:pPr>
              <w:ind w:firstLine="0"/>
            </w:pPr>
            <w:r w:rsidRPr="009C2452">
              <w:t>J6 Communications</w:t>
            </w:r>
          </w:p>
        </w:tc>
      </w:tr>
    </w:tbl>
    <w:p w14:paraId="131BAFD4" w14:textId="6140E98D" w:rsidR="00623F61" w:rsidRDefault="0034211C" w:rsidP="0034211C">
      <w:pPr>
        <w:spacing w:line="240" w:lineRule="auto"/>
        <w:ind w:firstLine="0"/>
      </w:pPr>
      <w:r w:rsidRPr="009C2452">
        <w:rPr>
          <w:rStyle w:val="FootnoteReference"/>
          <w:vertAlign w:val="baseline"/>
        </w:rPr>
        <w:t>N</w:t>
      </w:r>
      <w:r w:rsidRPr="009C2452">
        <w:t xml:space="preserve">ote: In this table, the J-7 Joint Force Development Directorate and the J-8 Force Structure, Resources and Assessments, were not included primarily because there are no equivalents in either the MNF SOP, or the USAID Field Manual. </w:t>
      </w:r>
      <w:r w:rsidR="0068324D">
        <w:t xml:space="preserve"> </w:t>
      </w:r>
    </w:p>
    <w:p w14:paraId="4420DD74" w14:textId="77777777" w:rsidR="0034211C" w:rsidRPr="009C2452" w:rsidRDefault="0034211C" w:rsidP="0034211C">
      <w:pPr>
        <w:spacing w:line="240" w:lineRule="auto"/>
        <w:ind w:firstLine="0"/>
      </w:pPr>
    </w:p>
    <w:p w14:paraId="1A7A3EA9" w14:textId="3BDC7DB6" w:rsidR="0034211C" w:rsidRPr="009C2452" w:rsidRDefault="00623F61" w:rsidP="00623F61">
      <w:r w:rsidRPr="009C2452">
        <w:t xml:space="preserve">This table shows </w:t>
      </w:r>
      <w:r w:rsidR="001C5234" w:rsidRPr="009C2452">
        <w:t>how</w:t>
      </w:r>
      <w:r w:rsidRPr="009C2452">
        <w:t xml:space="preserve"> the structure of the task force defined in </w:t>
      </w:r>
      <w:r w:rsidR="00FB0889" w:rsidRPr="009C2452">
        <w:t xml:space="preserve">the </w:t>
      </w:r>
      <w:r w:rsidRPr="009C2452">
        <w:t>MNF SOP is closely aligned with the how the Joint Staff is structured.</w:t>
      </w:r>
      <w:r w:rsidR="009E1274" w:rsidRPr="009C2452">
        <w:t xml:space="preserve"> </w:t>
      </w:r>
      <w:r w:rsidRPr="009C2452">
        <w:t>You will also find similar structures in command staffs throughout the military.</w:t>
      </w:r>
      <w:r w:rsidR="009E1274" w:rsidRPr="009C2452">
        <w:t xml:space="preserve"> </w:t>
      </w:r>
      <w:r w:rsidRPr="009C2452">
        <w:t xml:space="preserve">The other key point here is that USAID, a key inter-agency player in all foreign disaster response efforts, has provided their staffs with information about what they should expect when working with the military </w:t>
      </w:r>
      <w:r w:rsidR="001C5234" w:rsidRPr="009C2452">
        <w:t>at a disaster site</w:t>
      </w:r>
      <w:r w:rsidRPr="009C2452">
        <w:t xml:space="preserve"> in their field manual.</w:t>
      </w:r>
      <w:r w:rsidR="009E1274" w:rsidRPr="009C2452">
        <w:t xml:space="preserve"> </w:t>
      </w:r>
      <w:r w:rsidRPr="009C2452">
        <w:t xml:space="preserve">This information provides USAID and other agencies who participate </w:t>
      </w:r>
      <w:r w:rsidR="001C5234" w:rsidRPr="009C2452">
        <w:t xml:space="preserve">in the foreign disaster response with </w:t>
      </w:r>
      <w:r w:rsidRPr="009C2452">
        <w:t>a basic understanding of the staff structures</w:t>
      </w:r>
      <w:r w:rsidR="001C5234" w:rsidRPr="009C2452">
        <w:t>. Knowing this</w:t>
      </w:r>
      <w:r w:rsidRPr="009C2452">
        <w:t xml:space="preserve"> allow</w:t>
      </w:r>
      <w:r w:rsidR="001C5234" w:rsidRPr="009C2452">
        <w:t>s</w:t>
      </w:r>
      <w:r w:rsidRPr="009C2452">
        <w:t xml:space="preserve"> all </w:t>
      </w:r>
      <w:r w:rsidR="001C5234" w:rsidRPr="009C2452">
        <w:t>partners</w:t>
      </w:r>
      <w:r w:rsidRPr="009C2452">
        <w:t xml:space="preserve"> to </w:t>
      </w:r>
      <w:r w:rsidR="001C5234" w:rsidRPr="009C2452">
        <w:t>collaborate</w:t>
      </w:r>
      <w:r w:rsidRPr="009C2452">
        <w:t xml:space="preserve"> more effectively.</w:t>
      </w:r>
    </w:p>
    <w:p w14:paraId="6D96F622" w14:textId="582FE469" w:rsidR="00353922" w:rsidRPr="009C2452" w:rsidRDefault="00F014E9" w:rsidP="00F014E9">
      <w:r w:rsidRPr="009C2452">
        <w:t>Th</w:t>
      </w:r>
      <w:r w:rsidR="00353922" w:rsidRPr="009C2452">
        <w:t>inking specifically about an HA/DR event, there are s</w:t>
      </w:r>
      <w:r w:rsidR="00FB0889" w:rsidRPr="009C2452">
        <w:t>ix</w:t>
      </w:r>
      <w:r w:rsidR="00353922" w:rsidRPr="009C2452">
        <w:t xml:space="preserve"> </w:t>
      </w:r>
      <w:r w:rsidRPr="009C2452">
        <w:t xml:space="preserve">command functions that are executed prior to, during and after </w:t>
      </w:r>
      <w:r w:rsidR="00353922" w:rsidRPr="009C2452">
        <w:t>the disaster event</w:t>
      </w:r>
      <w:r w:rsidRPr="009C2452">
        <w:t xml:space="preserve">. </w:t>
      </w:r>
      <w:r w:rsidR="00353922" w:rsidRPr="009C2452">
        <w:t>They</w:t>
      </w:r>
      <w:r w:rsidRPr="009C2452">
        <w:t xml:space="preserve"> include Personnel, Intelligence, Operations, Logistics, Plan</w:t>
      </w:r>
      <w:r w:rsidR="00353922" w:rsidRPr="009C2452">
        <w:t>s</w:t>
      </w:r>
      <w:r w:rsidRPr="009C2452">
        <w:t xml:space="preserve">, </w:t>
      </w:r>
      <w:r w:rsidR="00FB0889" w:rsidRPr="009C2452">
        <w:t xml:space="preserve">and </w:t>
      </w:r>
      <w:r w:rsidRPr="009C2452">
        <w:t>Communications</w:t>
      </w:r>
      <w:r w:rsidR="00FB0889" w:rsidRPr="009C2452">
        <w:t>.</w:t>
      </w:r>
      <w:r w:rsidR="003E53F7" w:rsidRPr="009C2452">
        <w:t xml:space="preserve"> Staffs in each of these commands are </w:t>
      </w:r>
      <w:r w:rsidR="003E53F7" w:rsidRPr="009C2452">
        <w:lastRenderedPageBreak/>
        <w:t xml:space="preserve">critically important to the success of disaster relief efforts. Personnel working in each of the commands are usually trained within their specialty in order to provide the </w:t>
      </w:r>
      <w:r w:rsidR="0034211C" w:rsidRPr="009C2452">
        <w:t xml:space="preserve">services and equipment </w:t>
      </w:r>
      <w:r w:rsidR="003E53F7" w:rsidRPr="009C2452">
        <w:t>require</w:t>
      </w:r>
      <w:r w:rsidR="0034211C" w:rsidRPr="009C2452">
        <w:t>d by</w:t>
      </w:r>
      <w:r w:rsidR="003E53F7" w:rsidRPr="009C2452">
        <w:t xml:space="preserve"> the functional areas</w:t>
      </w:r>
      <w:r w:rsidR="0034211C" w:rsidRPr="009C2452">
        <w:t xml:space="preserve"> to which</w:t>
      </w:r>
      <w:r w:rsidR="003E53F7" w:rsidRPr="009C2452">
        <w:t xml:space="preserve"> they are assigned. The technology they use to share information is </w:t>
      </w:r>
      <w:r w:rsidR="0034211C" w:rsidRPr="009C2452">
        <w:t xml:space="preserve">also </w:t>
      </w:r>
      <w:r w:rsidR="003E53F7" w:rsidRPr="009C2452">
        <w:t>impacted by the function they are performing.</w:t>
      </w:r>
    </w:p>
    <w:p w14:paraId="23178B20" w14:textId="3088BB1B" w:rsidR="0074655B" w:rsidRPr="009C2452" w:rsidRDefault="00F014E9" w:rsidP="0074655B">
      <w:r w:rsidRPr="009C2452">
        <w:t xml:space="preserve">The </w:t>
      </w:r>
      <w:r w:rsidRPr="00A41500">
        <w:rPr>
          <w:rStyle w:val="Heading4Char"/>
        </w:rPr>
        <w:t xml:space="preserve">Personnel </w:t>
      </w:r>
      <w:r w:rsidR="00B756DA" w:rsidRPr="00A41500">
        <w:rPr>
          <w:rStyle w:val="Heading4Char"/>
        </w:rPr>
        <w:t>Command</w:t>
      </w:r>
      <w:r w:rsidRPr="009C2452">
        <w:t xml:space="preserve"> </w:t>
      </w:r>
      <w:r w:rsidR="00B756DA" w:rsidRPr="009C2452">
        <w:t xml:space="preserve">staff </w:t>
      </w:r>
      <w:r w:rsidRPr="009C2452">
        <w:t xml:space="preserve">manages personnel and </w:t>
      </w:r>
      <w:r w:rsidR="00FB0889" w:rsidRPr="009C2452">
        <w:t xml:space="preserve">personnel </w:t>
      </w:r>
      <w:r w:rsidRPr="009C2452">
        <w:t xml:space="preserve">administration, develops personnel policies, administers military and civilian personnel from all nations participating </w:t>
      </w:r>
      <w:r w:rsidR="00353922" w:rsidRPr="009C2452">
        <w:t>in the disaster response</w:t>
      </w:r>
      <w:r w:rsidRPr="009C2452">
        <w:t xml:space="preserve">. </w:t>
      </w:r>
      <w:r w:rsidR="0074655B" w:rsidRPr="009C2452">
        <w:t xml:space="preserve">Per </w:t>
      </w:r>
      <w:r w:rsidR="0074655B" w:rsidRPr="009C2452">
        <w:rPr>
          <w:i/>
          <w:iCs/>
        </w:rPr>
        <w:t>Joint Publication 1-0, Personnel Support to Joint Operations</w:t>
      </w:r>
      <w:r w:rsidR="0074655B" w:rsidRPr="009C2452">
        <w:t>, Personnel staff manages personnel and administration, develops personnel policies, administers military, and civilian personnel from all nations participating within the C</w:t>
      </w:r>
      <w:r w:rsidR="00FB0889" w:rsidRPr="009C2452">
        <w:t xml:space="preserve">ombined </w:t>
      </w:r>
      <w:r w:rsidR="0074655B" w:rsidRPr="009C2452">
        <w:t>T</w:t>
      </w:r>
      <w:r w:rsidR="00FB0889" w:rsidRPr="009C2452">
        <w:t xml:space="preserve">ask </w:t>
      </w:r>
      <w:r w:rsidR="0074655B" w:rsidRPr="009C2452">
        <w:t>F</w:t>
      </w:r>
      <w:r w:rsidR="00FB0889" w:rsidRPr="009C2452">
        <w:t>orce (CTF)</w:t>
      </w:r>
      <w:r w:rsidR="0074655B" w:rsidRPr="009C2452">
        <w:t xml:space="preserve">. Here are some of the functions </w:t>
      </w:r>
      <w:r w:rsidR="0034211C" w:rsidRPr="009C2452">
        <w:t>for which</w:t>
      </w:r>
      <w:r w:rsidR="0074655B" w:rsidRPr="009C2452">
        <w:t xml:space="preserve"> a Personnel staff would be responsible:</w:t>
      </w:r>
    </w:p>
    <w:p w14:paraId="09B60D98" w14:textId="77777777" w:rsidR="00C666D5" w:rsidRPr="009C2452" w:rsidRDefault="0074655B" w:rsidP="0074655B">
      <w:r w:rsidRPr="009C2452">
        <w:t>Individual Augmentation Planning and Procedures</w:t>
      </w:r>
    </w:p>
    <w:p w14:paraId="74D58F29" w14:textId="77777777" w:rsidR="00C666D5" w:rsidRPr="009C2452" w:rsidRDefault="0074655B" w:rsidP="0074655B">
      <w:r w:rsidRPr="009C2452">
        <w:t>Joint Reception Center and Joint Personnel Training and Tracking Activities</w:t>
      </w:r>
    </w:p>
    <w:p w14:paraId="27E9FDC4" w14:textId="28342E00" w:rsidR="0074655B" w:rsidRPr="009C2452" w:rsidRDefault="0074655B" w:rsidP="0074655B">
      <w:r w:rsidRPr="009C2452">
        <w:t>Personnel Accountability and Strength Reporting Encompassing Military,</w:t>
      </w:r>
    </w:p>
    <w:p w14:paraId="60A37EBD" w14:textId="77777777" w:rsidR="00C666D5" w:rsidRPr="009C2452" w:rsidRDefault="0074655B" w:rsidP="0074655B">
      <w:r w:rsidRPr="009C2452">
        <w:t>Department of Defense, Civilians, Contractors, and Multinational Personnel</w:t>
      </w:r>
    </w:p>
    <w:p w14:paraId="1217AE53" w14:textId="3FE21DF1" w:rsidR="0074655B" w:rsidRPr="009C2452" w:rsidRDefault="0074655B" w:rsidP="0074655B">
      <w:r w:rsidRPr="009C2452">
        <w:t>Pay, Allowances, and Entitlements</w:t>
      </w:r>
    </w:p>
    <w:p w14:paraId="308D15CC" w14:textId="77777777" w:rsidR="00C666D5" w:rsidRPr="009C2452" w:rsidRDefault="0074655B" w:rsidP="0074655B">
      <w:r w:rsidRPr="009C2452">
        <w:t>Postal Operations</w:t>
      </w:r>
    </w:p>
    <w:p w14:paraId="5B28BA17" w14:textId="77777777" w:rsidR="00C666D5" w:rsidRPr="009C2452" w:rsidRDefault="0074655B" w:rsidP="0074655B">
      <w:r w:rsidRPr="009C2452">
        <w:t>Morale, Welfare, and Recreation</w:t>
      </w:r>
    </w:p>
    <w:p w14:paraId="47939ED1" w14:textId="77777777" w:rsidR="00C666D5" w:rsidRPr="009C2452" w:rsidRDefault="0074655B" w:rsidP="0074655B">
      <w:r w:rsidRPr="009C2452">
        <w:t>Casualty Rates and Reporting</w:t>
      </w:r>
    </w:p>
    <w:p w14:paraId="186166AC" w14:textId="77777777" w:rsidR="00C666D5" w:rsidRPr="009C2452" w:rsidRDefault="0074655B" w:rsidP="0074655B">
      <w:r w:rsidRPr="009C2452">
        <w:t>Awards and Decorations</w:t>
      </w:r>
    </w:p>
    <w:p w14:paraId="5697E6A4" w14:textId="77777777" w:rsidR="00C666D5" w:rsidRPr="009C2452" w:rsidRDefault="0074655B" w:rsidP="0074655B">
      <w:r w:rsidRPr="009C2452">
        <w:t>Performance Reporting and Tracking</w:t>
      </w:r>
    </w:p>
    <w:p w14:paraId="413D11D2" w14:textId="77777777" w:rsidR="00C666D5" w:rsidRPr="009C2452" w:rsidRDefault="0074655B" w:rsidP="0074655B">
      <w:r w:rsidRPr="009C2452">
        <w:t>Civilian Personnel Management</w:t>
      </w:r>
    </w:p>
    <w:p w14:paraId="0B0DAFB7" w14:textId="77777777" w:rsidR="00C666D5" w:rsidRPr="009C2452" w:rsidRDefault="0074655B" w:rsidP="0074655B">
      <w:r w:rsidRPr="009C2452">
        <w:t>Reserve Component Call-up</w:t>
      </w:r>
    </w:p>
    <w:p w14:paraId="493B910D" w14:textId="77777777" w:rsidR="00C666D5" w:rsidRPr="009C2452" w:rsidRDefault="0074655B" w:rsidP="0074655B">
      <w:r w:rsidRPr="009C2452">
        <w:t>Stop-Loss Authority</w:t>
      </w:r>
    </w:p>
    <w:p w14:paraId="6C58A277" w14:textId="271AC670" w:rsidR="0074655B" w:rsidRPr="009C2452" w:rsidRDefault="0074655B" w:rsidP="0074655B">
      <w:r w:rsidRPr="009C2452">
        <w:lastRenderedPageBreak/>
        <w:t>Noncombatant Evacuation and Repatriation Operations</w:t>
      </w:r>
    </w:p>
    <w:p w14:paraId="4AF2971B" w14:textId="77777777" w:rsidR="00C666D5" w:rsidRPr="009C2452" w:rsidRDefault="0074655B" w:rsidP="0074655B">
      <w:r w:rsidRPr="009C2452">
        <w:t>Personnel Recovery Considerations</w:t>
      </w:r>
    </w:p>
    <w:p w14:paraId="0BE18180" w14:textId="77777777" w:rsidR="00C666D5" w:rsidRPr="009C2452" w:rsidRDefault="0074655B" w:rsidP="0074655B">
      <w:r w:rsidRPr="009C2452">
        <w:t>Personnel Support to Multinational Operations</w:t>
      </w:r>
    </w:p>
    <w:p w14:paraId="6C841B48" w14:textId="30A25BD8" w:rsidR="0074655B" w:rsidRPr="009C2452" w:rsidRDefault="0074655B" w:rsidP="0074655B">
      <w:r w:rsidRPr="009C2452">
        <w:rPr>
          <w:i/>
        </w:rPr>
        <w:t>(</w:t>
      </w:r>
      <w:r w:rsidR="0034211C" w:rsidRPr="009C2452">
        <w:rPr>
          <w:i/>
        </w:rPr>
        <w:t xml:space="preserve">Source: </w:t>
      </w:r>
      <w:r w:rsidRPr="009C2452">
        <w:rPr>
          <w:i/>
        </w:rPr>
        <w:t>Joint Publication 1-0, Personnel Support to Joint Operations</w:t>
      </w:r>
      <w:r w:rsidRPr="009C2452">
        <w:t>)</w:t>
      </w:r>
    </w:p>
    <w:p w14:paraId="2E578677" w14:textId="7FC7B988" w:rsidR="00B756DA" w:rsidRPr="009C2452" w:rsidRDefault="00F014E9" w:rsidP="00B756DA">
      <w:pPr>
        <w:rPr>
          <w:bCs/>
          <w:i/>
          <w:iCs/>
        </w:rPr>
      </w:pPr>
      <w:r w:rsidRPr="009C2452">
        <w:t xml:space="preserve">The </w:t>
      </w:r>
      <w:r w:rsidRPr="009C2452">
        <w:rPr>
          <w:rStyle w:val="Heading4Char"/>
        </w:rPr>
        <w:t xml:space="preserve">Intelligence </w:t>
      </w:r>
      <w:r w:rsidR="00B756DA" w:rsidRPr="009C2452">
        <w:rPr>
          <w:rStyle w:val="Heading4Char"/>
        </w:rPr>
        <w:t>Command</w:t>
      </w:r>
      <w:r w:rsidR="00B756DA" w:rsidRPr="009C2452">
        <w:t xml:space="preserve"> </w:t>
      </w:r>
      <w:r w:rsidRPr="009C2452">
        <w:t>staff’</w:t>
      </w:r>
      <w:r w:rsidR="00B756DA" w:rsidRPr="009C2452">
        <w:t>s</w:t>
      </w:r>
      <w:r w:rsidRPr="009C2452">
        <w:t xml:space="preserve"> basic function is to ensure the availability of reliable intelligence and timely indications and warnings on the characteristics of the area of operations and the location and activities. </w:t>
      </w:r>
      <w:r w:rsidR="00B756DA" w:rsidRPr="009C2452">
        <w:rPr>
          <w:bCs/>
        </w:rPr>
        <w:t xml:space="preserve">One of the primary responsibilities of the Intelligence staff is to address </w:t>
      </w:r>
      <w:r w:rsidR="009B2A2A">
        <w:rPr>
          <w:bCs/>
        </w:rPr>
        <w:t>j</w:t>
      </w:r>
      <w:r w:rsidR="00B756DA" w:rsidRPr="009C2452">
        <w:rPr>
          <w:bCs/>
        </w:rPr>
        <w:t xml:space="preserve">oint, </w:t>
      </w:r>
      <w:r w:rsidR="009B2A2A">
        <w:rPr>
          <w:bCs/>
        </w:rPr>
        <w:t>i</w:t>
      </w:r>
      <w:r w:rsidR="00B756DA" w:rsidRPr="009C2452">
        <w:rPr>
          <w:bCs/>
        </w:rPr>
        <w:t xml:space="preserve">nteragency, and </w:t>
      </w:r>
      <w:r w:rsidR="009B2A2A">
        <w:rPr>
          <w:bCs/>
        </w:rPr>
        <w:t>m</w:t>
      </w:r>
      <w:r w:rsidR="00B756DA" w:rsidRPr="009C2452">
        <w:rPr>
          <w:bCs/>
        </w:rPr>
        <w:t xml:space="preserve">ultinational </w:t>
      </w:r>
      <w:r w:rsidR="009B2A2A">
        <w:rPr>
          <w:bCs/>
        </w:rPr>
        <w:t>i</w:t>
      </w:r>
      <w:r w:rsidR="00B756DA" w:rsidRPr="009C2452">
        <w:rPr>
          <w:bCs/>
        </w:rPr>
        <w:t xml:space="preserve">ntelligence </w:t>
      </w:r>
      <w:r w:rsidR="009B2A2A">
        <w:rPr>
          <w:bCs/>
        </w:rPr>
        <w:t>s</w:t>
      </w:r>
      <w:r w:rsidR="00B756DA" w:rsidRPr="009C2452">
        <w:rPr>
          <w:bCs/>
        </w:rPr>
        <w:t xml:space="preserve">haring and </w:t>
      </w:r>
      <w:r w:rsidR="009B2A2A">
        <w:rPr>
          <w:bCs/>
        </w:rPr>
        <w:t>c</w:t>
      </w:r>
      <w:r w:rsidR="00B756DA" w:rsidRPr="009C2452">
        <w:rPr>
          <w:bCs/>
        </w:rPr>
        <w:t>ooperation.</w:t>
      </w:r>
      <w:r w:rsidR="008B0E7B" w:rsidRPr="009C2452">
        <w:rPr>
          <w:bCs/>
        </w:rPr>
        <w:t xml:space="preserve"> </w:t>
      </w:r>
      <w:r w:rsidR="00B756DA" w:rsidRPr="009C2452">
        <w:rPr>
          <w:bCs/>
        </w:rPr>
        <w:t>During Operation Unified Assistance</w:t>
      </w:r>
      <w:r w:rsidR="00FB0889" w:rsidRPr="009C2452">
        <w:rPr>
          <w:bCs/>
        </w:rPr>
        <w:t>,</w:t>
      </w:r>
      <w:r w:rsidR="00B756DA" w:rsidRPr="009C2452">
        <w:rPr>
          <w:bCs/>
        </w:rPr>
        <w:t xml:space="preserve"> the III Marine Expeditionary Force (III MEF) J2 Action Officer posted daily updates to APAN to ensure the entire staff and task force have timely updates and situational awareness.</w:t>
      </w:r>
      <w:r w:rsidR="008B0E7B" w:rsidRPr="009C2452">
        <w:rPr>
          <w:bCs/>
        </w:rPr>
        <w:t xml:space="preserve"> </w:t>
      </w:r>
      <w:r w:rsidR="00B756DA" w:rsidRPr="009C2452">
        <w:rPr>
          <w:bCs/>
        </w:rPr>
        <w:t>Usually intelligence information is protected</w:t>
      </w:r>
      <w:r w:rsidR="008713D6" w:rsidRPr="009C2452">
        <w:rPr>
          <w:bCs/>
        </w:rPr>
        <w:t xml:space="preserve"> meaning information is </w:t>
      </w:r>
      <w:r w:rsidR="00B756DA" w:rsidRPr="009C2452">
        <w:rPr>
          <w:bCs/>
        </w:rPr>
        <w:t>close</w:t>
      </w:r>
      <w:r w:rsidR="008713D6" w:rsidRPr="009C2452">
        <w:rPr>
          <w:bCs/>
        </w:rPr>
        <w:t>ly</w:t>
      </w:r>
      <w:r w:rsidR="00B756DA" w:rsidRPr="009C2452">
        <w:rPr>
          <w:bCs/>
        </w:rPr>
        <w:t xml:space="preserve"> h</w:t>
      </w:r>
      <w:r w:rsidR="008713D6" w:rsidRPr="009C2452">
        <w:rPr>
          <w:bCs/>
        </w:rPr>
        <w:t>e</w:t>
      </w:r>
      <w:r w:rsidR="00B756DA" w:rsidRPr="009C2452">
        <w:rPr>
          <w:bCs/>
        </w:rPr>
        <w:t xml:space="preserve">ld and not shared. However, in a relief operation, commanders have more </w:t>
      </w:r>
      <w:r w:rsidR="008713D6" w:rsidRPr="009C2452">
        <w:rPr>
          <w:bCs/>
        </w:rPr>
        <w:t>flexibility</w:t>
      </w:r>
      <w:r w:rsidR="00B756DA" w:rsidRPr="009C2452">
        <w:rPr>
          <w:bCs/>
        </w:rPr>
        <w:t>.</w:t>
      </w:r>
    </w:p>
    <w:p w14:paraId="6ECE51AE" w14:textId="64BFED60" w:rsidR="00B756DA" w:rsidRPr="009C2452" w:rsidRDefault="00B756DA" w:rsidP="00B756DA">
      <w:r w:rsidRPr="009C2452">
        <w:t>The C-2 staff’s basic function is to ensure the availability of reliable intelligence and timely indications and warnings on the characteristics of the area of operations and the location and activities.</w:t>
      </w:r>
      <w:r w:rsidR="008B0E7B" w:rsidRPr="009C2452">
        <w:t xml:space="preserve"> </w:t>
      </w:r>
      <w:r w:rsidRPr="009C2452">
        <w:t xml:space="preserve">When operating in a multi-national environment, the level of classification pertaining to national security interests and </w:t>
      </w:r>
      <w:r w:rsidR="008713D6" w:rsidRPr="009C2452">
        <w:t>the appropriateness of releasing the information</w:t>
      </w:r>
      <w:r w:rsidRPr="009C2452">
        <w:t xml:space="preserve"> to other countries is paramount. </w:t>
      </w:r>
      <w:r w:rsidR="008713D6" w:rsidRPr="009C2452">
        <w:t>F</w:t>
      </w:r>
      <w:r w:rsidRPr="009C2452">
        <w:t xml:space="preserve">or the most part intelligence information in a </w:t>
      </w:r>
      <w:r w:rsidR="00FD1155" w:rsidRPr="009C2452">
        <w:t xml:space="preserve">HA/DR </w:t>
      </w:r>
      <w:r w:rsidRPr="009C2452">
        <w:t>effort will be unclassified and usually</w:t>
      </w:r>
      <w:r w:rsidR="00FB0889" w:rsidRPr="009C2452">
        <w:t xml:space="preserve"> provided</w:t>
      </w:r>
      <w:r w:rsidRPr="009C2452">
        <w:t xml:space="preserve"> on a commercial network in order for it to be available to all countries who are participating in the relief effort</w:t>
      </w:r>
      <w:r w:rsidR="008713D6" w:rsidRPr="009C2452">
        <w:t xml:space="preserve">. This kind of unfettered information access is </w:t>
      </w:r>
      <w:r w:rsidRPr="009C2452">
        <w:t>valuable for situational awareness and planning.</w:t>
      </w:r>
      <w:r w:rsidR="008B0E7B" w:rsidRPr="009C2452">
        <w:t xml:space="preserve"> </w:t>
      </w:r>
      <w:r w:rsidRPr="009C2452">
        <w:t xml:space="preserve">There are other networks that can be used </w:t>
      </w:r>
      <w:r w:rsidR="008713D6" w:rsidRPr="009C2452">
        <w:t>when</w:t>
      </w:r>
      <w:r w:rsidRPr="009C2452">
        <w:t xml:space="preserve"> there are proprietary systems in place </w:t>
      </w:r>
      <w:r w:rsidR="008713D6" w:rsidRPr="009C2452">
        <w:t>to</w:t>
      </w:r>
      <w:r w:rsidRPr="009C2452">
        <w:t xml:space="preserve"> ensure </w:t>
      </w:r>
      <w:r w:rsidR="008713D6" w:rsidRPr="009C2452">
        <w:t xml:space="preserve">that </w:t>
      </w:r>
      <w:r w:rsidRPr="009C2452">
        <w:t>the information on the</w:t>
      </w:r>
      <w:r w:rsidR="008713D6" w:rsidRPr="009C2452">
        <w:t>se technology platforms</w:t>
      </w:r>
      <w:r w:rsidRPr="009C2452">
        <w:t xml:space="preserve"> is protected</w:t>
      </w:r>
      <w:r w:rsidR="008713D6" w:rsidRPr="009C2452">
        <w:t>, yet accessible to those who already have clearance</w:t>
      </w:r>
      <w:r w:rsidRPr="009C2452">
        <w:t>.</w:t>
      </w:r>
      <w:r w:rsidR="008B0E7B" w:rsidRPr="009C2452">
        <w:t xml:space="preserve"> </w:t>
      </w:r>
      <w:r w:rsidRPr="009C2452">
        <w:t xml:space="preserve">There are networks which are used </w:t>
      </w:r>
      <w:r w:rsidR="008713D6" w:rsidRPr="009C2452">
        <w:t>by</w:t>
      </w:r>
      <w:r w:rsidR="00FB0889" w:rsidRPr="009C2452">
        <w:t xml:space="preserve"> the</w:t>
      </w:r>
      <w:r w:rsidRPr="009C2452">
        <w:t xml:space="preserve"> intelligence community </w:t>
      </w:r>
      <w:r w:rsidR="008713D6" w:rsidRPr="009C2452">
        <w:t>just</w:t>
      </w:r>
      <w:r w:rsidRPr="009C2452">
        <w:t xml:space="preserve"> for this purpose. There are also networks that </w:t>
      </w:r>
      <w:r w:rsidRPr="009C2452">
        <w:lastRenderedPageBreak/>
        <w:t>can be setup</w:t>
      </w:r>
      <w:r w:rsidR="008713D6" w:rsidRPr="009C2452">
        <w:t xml:space="preserve"> and deployed almost immediately</w:t>
      </w:r>
      <w:r w:rsidRPr="009C2452">
        <w:t xml:space="preserve"> if the </w:t>
      </w:r>
      <w:r w:rsidR="008713D6" w:rsidRPr="009C2452">
        <w:t xml:space="preserve">disaster </w:t>
      </w:r>
      <w:r w:rsidRPr="009C2452">
        <w:t xml:space="preserve">response is bi-lateral, and in some instances multi-lateral, where certain </w:t>
      </w:r>
      <w:r w:rsidR="008713D6" w:rsidRPr="009C2452">
        <w:t xml:space="preserve">partner </w:t>
      </w:r>
      <w:r w:rsidRPr="009C2452">
        <w:t xml:space="preserve">countries participate and for which the configuration of these networks are </w:t>
      </w:r>
      <w:r w:rsidR="008713D6" w:rsidRPr="009C2452">
        <w:t xml:space="preserve">previously </w:t>
      </w:r>
      <w:r w:rsidRPr="009C2452">
        <w:t xml:space="preserve">agreed upon through </w:t>
      </w:r>
      <w:r w:rsidR="008713D6" w:rsidRPr="009C2452">
        <w:t>formal</w:t>
      </w:r>
      <w:r w:rsidRPr="009C2452">
        <w:t xml:space="preserve"> agreements.</w:t>
      </w:r>
    </w:p>
    <w:p w14:paraId="37591702" w14:textId="2C259EA1" w:rsidR="0074655B" w:rsidRPr="009C2452" w:rsidRDefault="00B756DA" w:rsidP="00B756DA">
      <w:r w:rsidRPr="009C2452">
        <w:t>In the case of a multi-</w:t>
      </w:r>
      <w:r w:rsidR="00B979B1" w:rsidRPr="009C2452">
        <w:t xml:space="preserve">national </w:t>
      </w:r>
      <w:r w:rsidRPr="009C2452">
        <w:t>response</w:t>
      </w:r>
      <w:r w:rsidR="008713D6" w:rsidRPr="009C2452">
        <w:t>,</w:t>
      </w:r>
      <w:r w:rsidRPr="009C2452">
        <w:t xml:space="preserve"> a commercial network will give the </w:t>
      </w:r>
      <w:r w:rsidR="008713D6" w:rsidRPr="009C2452">
        <w:t xml:space="preserve">disaster </w:t>
      </w:r>
      <w:r w:rsidRPr="009C2452">
        <w:t>relief community</w:t>
      </w:r>
      <w:r w:rsidR="008713D6" w:rsidRPr="009C2452">
        <w:t xml:space="preserve"> of organizations</w:t>
      </w:r>
      <w:r w:rsidRPr="009C2452">
        <w:t xml:space="preserve"> the widest possible dissemination of information for planning and coordination of the effort.</w:t>
      </w:r>
      <w:r w:rsidR="008B0E7B" w:rsidRPr="009C2452">
        <w:t xml:space="preserve"> </w:t>
      </w:r>
      <w:r w:rsidRPr="009C2452">
        <w:t xml:space="preserve">That is why APAN was the collaborative solution of choice </w:t>
      </w:r>
      <w:r w:rsidR="004E41F9" w:rsidRPr="009C2452">
        <w:t xml:space="preserve">in the two case studies. This information platform </w:t>
      </w:r>
      <w:r w:rsidRPr="009C2452">
        <w:t xml:space="preserve">operates on a commercial network and </w:t>
      </w:r>
      <w:r w:rsidR="004E41F9" w:rsidRPr="009C2452">
        <w:t>the proof of concept has been demonstrated</w:t>
      </w:r>
      <w:r w:rsidRPr="009C2452">
        <w:t xml:space="preserve"> numerous times in multi-national exercises </w:t>
      </w:r>
      <w:r w:rsidR="004E41F9" w:rsidRPr="009C2452">
        <w:t>to simulate</w:t>
      </w:r>
      <w:r w:rsidRPr="009C2452">
        <w:t xml:space="preserve"> a multinational disaster response scenario. Intelligence staffs</w:t>
      </w:r>
      <w:r w:rsidR="004E41F9" w:rsidRPr="009C2452">
        <w:t>,</w:t>
      </w:r>
      <w:r w:rsidR="009B2A2A">
        <w:t xml:space="preserve"> </w:t>
      </w:r>
      <w:r w:rsidR="004E41F9" w:rsidRPr="009C2452">
        <w:t xml:space="preserve">who </w:t>
      </w:r>
      <w:r w:rsidRPr="009C2452">
        <w:t>are used to working in a classified environment</w:t>
      </w:r>
      <w:r w:rsidR="004E41F9" w:rsidRPr="009C2452">
        <w:t>,</w:t>
      </w:r>
      <w:r w:rsidRPr="009C2452">
        <w:t xml:space="preserve"> </w:t>
      </w:r>
      <w:r w:rsidR="004E41F9" w:rsidRPr="009C2452">
        <w:t>are often challenged</w:t>
      </w:r>
      <w:r w:rsidRPr="009C2452">
        <w:t xml:space="preserve"> to adjust to an unclassified environment in order to perform their information gathering and dissemination responsibilities.</w:t>
      </w:r>
      <w:r w:rsidR="008B0E7B" w:rsidRPr="009C2452">
        <w:t xml:space="preserve"> </w:t>
      </w:r>
      <w:r w:rsidRPr="009C2452">
        <w:t>The information they provide can be in various forms, such as maps providing situation awareness and a common picture of the operation, announcements of intelligence information as it is gathered, and so</w:t>
      </w:r>
      <w:r w:rsidR="00B979B1" w:rsidRPr="009C2452">
        <w:t xml:space="preserve"> on</w:t>
      </w:r>
      <w:r w:rsidRPr="009C2452">
        <w:t>.</w:t>
      </w:r>
      <w:r w:rsidR="008B0E7B" w:rsidRPr="009C2452">
        <w:t xml:space="preserve"> </w:t>
      </w:r>
      <w:r w:rsidRPr="009C2452">
        <w:t>Intelligence personnel must also examine information for planning and analysis.</w:t>
      </w:r>
    </w:p>
    <w:p w14:paraId="71389AFC" w14:textId="5A729E2F" w:rsidR="004E41F9" w:rsidRPr="009C2452" w:rsidRDefault="00F014E9" w:rsidP="00FB674A">
      <w:r w:rsidRPr="009C2452">
        <w:t xml:space="preserve">The </w:t>
      </w:r>
      <w:r w:rsidR="00353922" w:rsidRPr="009C2452">
        <w:rPr>
          <w:rStyle w:val="Heading4Char"/>
        </w:rPr>
        <w:t>O</w:t>
      </w:r>
      <w:r w:rsidRPr="009C2452">
        <w:rPr>
          <w:rStyle w:val="Heading4Char"/>
        </w:rPr>
        <w:t xml:space="preserve">perations </w:t>
      </w:r>
      <w:r w:rsidR="00B756DA" w:rsidRPr="009C2452">
        <w:rPr>
          <w:rStyle w:val="Heading4Char"/>
        </w:rPr>
        <w:t>Command</w:t>
      </w:r>
      <w:r w:rsidR="00B756DA" w:rsidRPr="009C2452">
        <w:t xml:space="preserve"> </w:t>
      </w:r>
      <w:r w:rsidRPr="009C2452">
        <w:t xml:space="preserve">staff assists the in the direction and control of </w:t>
      </w:r>
      <w:r w:rsidR="00353922" w:rsidRPr="009C2452">
        <w:t>activities that occur on the ground</w:t>
      </w:r>
      <w:r w:rsidR="00FB674A" w:rsidRPr="009C2452">
        <w:t xml:space="preserve"> during the foreign disaster relief operations. the focus is responding to the crisis in a way that is</w:t>
      </w:r>
      <w:r w:rsidR="008B0E7B" w:rsidRPr="009C2452">
        <w:t xml:space="preserve"> </w:t>
      </w:r>
      <w:r w:rsidR="00FB674A" w:rsidRPr="009C2452">
        <w:t xml:space="preserve">synched up with other commands with who they are coordinating. This is done by implementing a </w:t>
      </w:r>
      <w:r w:rsidR="004E41F9" w:rsidRPr="009C2452">
        <w:t>“</w:t>
      </w:r>
      <w:r w:rsidR="00FB674A" w:rsidRPr="009C2452">
        <w:t xml:space="preserve">battle </w:t>
      </w:r>
      <w:r w:rsidR="00430B33" w:rsidRPr="009C2452">
        <w:t>rhythm”, the</w:t>
      </w:r>
      <w:r w:rsidR="00FB674A" w:rsidRPr="009C2452">
        <w:t xml:space="preserve"> term that the military uses to establish a daily 24-hour schedule of events to coordinate, to plan and to execute as the operation unfolds.</w:t>
      </w:r>
    </w:p>
    <w:p w14:paraId="4453822E" w14:textId="2642B102" w:rsidR="0074655B" w:rsidRPr="009C2452" w:rsidRDefault="00FB674A" w:rsidP="00FB674A">
      <w:r w:rsidRPr="009C2452">
        <w:t xml:space="preserve">If there is one place that information is crucial, it within the </w:t>
      </w:r>
      <w:r w:rsidR="004E41F9" w:rsidRPr="009C2452">
        <w:t>O</w:t>
      </w:r>
      <w:r w:rsidRPr="009C2452">
        <w:t xml:space="preserve">perations staff. Cross functional operational planning teams will be formed to address specific planning needs. These teams are composed of subject matter experts from across the staff. Throughout the </w:t>
      </w:r>
      <w:r w:rsidRPr="009C2452">
        <w:rPr>
          <w:i/>
        </w:rPr>
        <w:t>MNF SOP</w:t>
      </w:r>
      <w:r w:rsidRPr="009C2452">
        <w:t xml:space="preserve">, planning teams are called out based on the operation that is being undertaken. During Operation </w:t>
      </w:r>
      <w:r w:rsidRPr="009C2452">
        <w:lastRenderedPageBreak/>
        <w:t>Unified Assistance</w:t>
      </w:r>
      <w:r w:rsidR="00B979B1" w:rsidRPr="009C2452">
        <w:t>,</w:t>
      </w:r>
      <w:r w:rsidRPr="009C2452">
        <w:t xml:space="preserve"> APAN hosted daily update briefs that were used to discuss the current situation, discuss both current and future operations, and make decisions on the most appropriate courses of action. Databases were also hosted on APAN, that captured information </w:t>
      </w:r>
      <w:r w:rsidR="004E41F9" w:rsidRPr="009C2452">
        <w:t xml:space="preserve">to respond to </w:t>
      </w:r>
      <w:r w:rsidRPr="009C2452">
        <w:t>Requests for Assistance</w:t>
      </w:r>
      <w:r w:rsidR="004E41F9" w:rsidRPr="009C2452">
        <w:t xml:space="preserve">. Thanks to these databases, </w:t>
      </w:r>
      <w:r w:rsidRPr="009C2452">
        <w:t xml:space="preserve">with a click of a button </w:t>
      </w:r>
      <w:r w:rsidR="004E41F9" w:rsidRPr="009C2452">
        <w:t xml:space="preserve">information could </w:t>
      </w:r>
      <w:r w:rsidRPr="009C2452">
        <w:t xml:space="preserve">be </w:t>
      </w:r>
      <w:r w:rsidR="004E41F9" w:rsidRPr="009C2452">
        <w:t>downloaded</w:t>
      </w:r>
      <w:r w:rsidRPr="009C2452">
        <w:t xml:space="preserve"> in a spreadsheet format allow</w:t>
      </w:r>
      <w:r w:rsidR="004E41F9" w:rsidRPr="009C2452">
        <w:t>ing</w:t>
      </w:r>
      <w:r w:rsidRPr="009C2452">
        <w:t xml:space="preserve"> for easy </w:t>
      </w:r>
      <w:r w:rsidR="004E41F9" w:rsidRPr="009C2452">
        <w:t xml:space="preserve">sorting and </w:t>
      </w:r>
      <w:r w:rsidRPr="009C2452">
        <w:t xml:space="preserve">prioritizing </w:t>
      </w:r>
      <w:r w:rsidR="003749DD" w:rsidRPr="009C2452">
        <w:t xml:space="preserve">thus </w:t>
      </w:r>
      <w:r w:rsidRPr="009C2452">
        <w:t>allow</w:t>
      </w:r>
      <w:r w:rsidR="003749DD" w:rsidRPr="009C2452">
        <w:t>ing</w:t>
      </w:r>
      <w:r w:rsidRPr="009C2452">
        <w:t xml:space="preserve"> planners to build their plans to meet operational goals. The battle rhythm usually features commander’s briefings, daily shift change briefings, and other functional areas as needed.</w:t>
      </w:r>
    </w:p>
    <w:p w14:paraId="45B73AC9" w14:textId="465ABB88" w:rsidR="00AC087C" w:rsidRPr="009C2452" w:rsidRDefault="00AC087C" w:rsidP="00AC087C">
      <w:r w:rsidRPr="009C2452">
        <w:t xml:space="preserve">The </w:t>
      </w:r>
      <w:r w:rsidRPr="009C2452">
        <w:rPr>
          <w:rStyle w:val="Heading4Char"/>
        </w:rPr>
        <w:t>Logistics Command</w:t>
      </w:r>
      <w:r w:rsidRPr="009C2452">
        <w:t xml:space="preserve"> staff prepares campaign, concept, and operation plans, and the associated Commander’s Estimate of the Situation. They develop logistics plans and coordinate and supervise supply, maintenance, repair, evacuation, transportation, construction, and related logistics activities. Logistics is the key to the success of any operation whether it be military or civilian. Planning, coordination and pre-arranged agreements for supplies, equipment and manpower in a multinational response effort </w:t>
      </w:r>
      <w:r w:rsidR="003749DD" w:rsidRPr="009C2452">
        <w:t>can make the difference in the timely delivery of personnel and equipment</w:t>
      </w:r>
      <w:r w:rsidRPr="009C2452">
        <w:t xml:space="preserve">. Logistics in a multinational environment becomes a shared responsibility. It is important that information be exchanged in an accurate and timely manner to provide the most efficient means of meeting the mission requirements. Nearly all information shared </w:t>
      </w:r>
      <w:r w:rsidR="003749DD" w:rsidRPr="009C2452">
        <w:t>by the Logistics Command</w:t>
      </w:r>
      <w:r w:rsidRPr="009C2452">
        <w:t xml:space="preserve"> is structured in nature </w:t>
      </w:r>
      <w:r w:rsidR="003749DD" w:rsidRPr="009C2452">
        <w:t>since</w:t>
      </w:r>
      <w:r w:rsidRPr="009C2452">
        <w:t xml:space="preserve"> logistics deal</w:t>
      </w:r>
      <w:r w:rsidR="003749DD" w:rsidRPr="009C2452">
        <w:t>s</w:t>
      </w:r>
      <w:r w:rsidRPr="009C2452">
        <w:t xml:space="preserve"> with precise </w:t>
      </w:r>
      <w:r w:rsidR="003749DD" w:rsidRPr="009C2452">
        <w:t>data</w:t>
      </w:r>
      <w:r w:rsidRPr="009C2452">
        <w:t>.</w:t>
      </w:r>
    </w:p>
    <w:p w14:paraId="3FC61683" w14:textId="3A4342A8" w:rsidR="00C666D5" w:rsidRPr="009C2452" w:rsidRDefault="003E53F7" w:rsidP="00AC087C">
      <w:r w:rsidRPr="009C2452">
        <w:t xml:space="preserve">The </w:t>
      </w:r>
      <w:r w:rsidRPr="009C2452">
        <w:rPr>
          <w:rStyle w:val="Heading4Char"/>
        </w:rPr>
        <w:t>Plan</w:t>
      </w:r>
      <w:r w:rsidR="00FB674A" w:rsidRPr="009C2452">
        <w:rPr>
          <w:rStyle w:val="Heading4Char"/>
        </w:rPr>
        <w:t>s</w:t>
      </w:r>
      <w:r w:rsidRPr="009C2452">
        <w:rPr>
          <w:rStyle w:val="Heading4Char"/>
        </w:rPr>
        <w:t xml:space="preserve"> </w:t>
      </w:r>
      <w:r w:rsidR="00B756DA" w:rsidRPr="009C2452">
        <w:rPr>
          <w:rStyle w:val="Heading4Char"/>
        </w:rPr>
        <w:t>C</w:t>
      </w:r>
      <w:r w:rsidRPr="009C2452">
        <w:rPr>
          <w:rStyle w:val="Heading4Char"/>
        </w:rPr>
        <w:t>ommand</w:t>
      </w:r>
      <w:r w:rsidR="00F014E9" w:rsidRPr="009C2452">
        <w:t xml:space="preserve"> </w:t>
      </w:r>
      <w:r w:rsidR="00B756DA" w:rsidRPr="009C2452">
        <w:t xml:space="preserve">staff </w:t>
      </w:r>
      <w:r w:rsidR="00F014E9" w:rsidRPr="009C2452">
        <w:t>does the long-range</w:t>
      </w:r>
      <w:r w:rsidR="00E00292" w:rsidRPr="009C2452">
        <w:t>, or future operations, planning</w:t>
      </w:r>
      <w:r w:rsidR="00F014E9" w:rsidRPr="009C2452">
        <w:t xml:space="preserve"> </w:t>
      </w:r>
      <w:r w:rsidR="00095003" w:rsidRPr="009C2452">
        <w:t>and short</w:t>
      </w:r>
      <w:r w:rsidR="003749DD" w:rsidRPr="009C2452">
        <w:t>-</w:t>
      </w:r>
      <w:r w:rsidR="00095003" w:rsidRPr="009C2452">
        <w:t>term</w:t>
      </w:r>
      <w:r w:rsidR="00E00292" w:rsidRPr="009C2452">
        <w:t>, or current operations,</w:t>
      </w:r>
      <w:r w:rsidR="00095003" w:rsidRPr="009C2452">
        <w:t xml:space="preserve"> </w:t>
      </w:r>
      <w:r w:rsidR="00F014E9" w:rsidRPr="009C2452">
        <w:t>planning.</w:t>
      </w:r>
      <w:r w:rsidR="00FB674A" w:rsidRPr="009C2452">
        <w:t xml:space="preserve"> </w:t>
      </w:r>
      <w:r w:rsidR="00E00292" w:rsidRPr="009C2452">
        <w:t xml:space="preserve">The current operations planning is conducted for the next 96 hours of the operation and future operations planning covers the 96 – 198-hour timeframe. </w:t>
      </w:r>
      <w:r w:rsidR="00FB674A" w:rsidRPr="009C2452">
        <w:t xml:space="preserve">Planning meetings are also an important part the battle rhythm. It is at these meetings plans are reviewed and discussed and agreed upon in order to gain efficiencies and keep the task force on the same working together toward the same mission. This includes the planning, integration and </w:t>
      </w:r>
      <w:r w:rsidR="00FB674A" w:rsidRPr="009C2452">
        <w:lastRenderedPageBreak/>
        <w:t>coordination of combined joint operations for disaster specific task forces.</w:t>
      </w:r>
      <w:r w:rsidR="00AC087C" w:rsidRPr="009C2452">
        <w:t xml:space="preserve"> The short-term planning is referred to as Current Operations and the long-term planning which gives a further look into the future is referred to as Future Operations. The information contained in the Current Operations and Future Operations briefings are essential to the staff for information on the current on-going operations as well as future operations, so they can plan accordingly. With its focus on crisis response, the </w:t>
      </w:r>
      <w:r w:rsidR="00AC087C" w:rsidRPr="009C2452">
        <w:rPr>
          <w:i/>
        </w:rPr>
        <w:t xml:space="preserve">MNF SOP </w:t>
      </w:r>
      <w:r w:rsidR="00AC087C" w:rsidRPr="009C2452">
        <w:t>defines a specific process for Crisis Action Planning (CAP). The phases of the CAP process include: Situation Development, Crisis Assessment, Course of Action Development, Course of Action Selection, Execution Planning, and Execution. Data types are usually mixed.</w:t>
      </w:r>
    </w:p>
    <w:p w14:paraId="3ADD1052" w14:textId="52B60A57" w:rsidR="00AC087C" w:rsidRPr="009C2452" w:rsidRDefault="00F014E9" w:rsidP="00AC087C">
      <w:pPr>
        <w:autoSpaceDE w:val="0"/>
        <w:autoSpaceDN w:val="0"/>
      </w:pPr>
      <w:r w:rsidRPr="009C2452">
        <w:t xml:space="preserve">In general, the functions of the </w:t>
      </w:r>
      <w:r w:rsidR="003E53F7" w:rsidRPr="009C2452">
        <w:rPr>
          <w:rStyle w:val="Heading4Char"/>
        </w:rPr>
        <w:t xml:space="preserve">Communications </w:t>
      </w:r>
      <w:r w:rsidR="00B756DA" w:rsidRPr="009C2452">
        <w:rPr>
          <w:rStyle w:val="Heading4Char"/>
        </w:rPr>
        <w:t>C</w:t>
      </w:r>
      <w:r w:rsidR="003E53F7" w:rsidRPr="009C2452">
        <w:rPr>
          <w:rStyle w:val="Heading4Char"/>
        </w:rPr>
        <w:t>ommand</w:t>
      </w:r>
      <w:r w:rsidRPr="009C2452">
        <w:t xml:space="preserve"> </w:t>
      </w:r>
      <w:r w:rsidR="00B756DA" w:rsidRPr="009C2452">
        <w:t>staff</w:t>
      </w:r>
      <w:r w:rsidR="003749DD" w:rsidRPr="009C2452">
        <w:t xml:space="preserve"> </w:t>
      </w:r>
      <w:r w:rsidRPr="009C2452">
        <w:t xml:space="preserve">include handling command responsibilities for communications and frequency control, tactical communications planning and execution, and management and development of electronics and automatic information systems. </w:t>
      </w:r>
      <w:r w:rsidR="00AC087C" w:rsidRPr="009C2452">
        <w:t>Almost all the data need to support these responsibilities is structured.</w:t>
      </w:r>
    </w:p>
    <w:p w14:paraId="4F319410" w14:textId="4CF1A832" w:rsidR="00B756DA" w:rsidRPr="009C2452" w:rsidRDefault="00AC087C" w:rsidP="00F014E9">
      <w:r w:rsidRPr="009C2452">
        <w:t xml:space="preserve">There is a broad spectrum of networks that support a wide variety of information. The network used usually depends on the level </w:t>
      </w:r>
      <w:r w:rsidR="00095003" w:rsidRPr="009C2452">
        <w:t xml:space="preserve">of </w:t>
      </w:r>
      <w:r w:rsidRPr="009C2452">
        <w:t xml:space="preserve">classification </w:t>
      </w:r>
      <w:r w:rsidR="003749DD" w:rsidRPr="009C2452">
        <w:t>assigned to regulate each</w:t>
      </w:r>
      <w:r w:rsidRPr="009C2452">
        <w:t xml:space="preserve"> </w:t>
      </w:r>
      <w:r w:rsidR="003749DD" w:rsidRPr="009C2452">
        <w:t xml:space="preserve">user’s access to </w:t>
      </w:r>
      <w:r w:rsidRPr="009C2452">
        <w:t xml:space="preserve">information. If </w:t>
      </w:r>
      <w:r w:rsidR="003749DD" w:rsidRPr="009C2452">
        <w:t>information</w:t>
      </w:r>
      <w:r w:rsidRPr="009C2452">
        <w:t xml:space="preserve"> is classified, the network that supports this must be classified at the same level. There are networks that support intelligence information gathering and exchange</w:t>
      </w:r>
      <w:r w:rsidR="003749DD" w:rsidRPr="009C2452">
        <w:t>,</w:t>
      </w:r>
      <w:r w:rsidRPr="009C2452">
        <w:t xml:space="preserve"> called the Joint Worldwide Intelligence Communications System, known as JWICS. The network used to support unclassified information for the Department of Defense is called the Non-Secure Internet Protocol Router Network, NIPRNET</w:t>
      </w:r>
      <w:r w:rsidR="00211E41" w:rsidRPr="009C2452">
        <w:t>. This network</w:t>
      </w:r>
      <w:r w:rsidRPr="009C2452">
        <w:t xml:space="preserve"> can handle information that is up to </w:t>
      </w:r>
      <w:r w:rsidR="00211E41" w:rsidRPr="009C2452">
        <w:t>S</w:t>
      </w:r>
      <w:r w:rsidRPr="009C2452">
        <w:t>ensitive</w:t>
      </w:r>
      <w:r w:rsidR="00211E41" w:rsidRPr="009C2452">
        <w:t xml:space="preserve">, </w:t>
      </w:r>
      <w:r w:rsidRPr="009C2452">
        <w:t>but unclassified. The Department of Defense primary network for classified information, is the Secret Internet Protocol Router Network, SIPRNET, which is also used by the Department of State for handling classified information up to Secret.</w:t>
      </w:r>
    </w:p>
    <w:p w14:paraId="7AFF4830" w14:textId="0A91CA62" w:rsidR="00AC087C" w:rsidRPr="009C2452" w:rsidRDefault="00AC087C" w:rsidP="00AC087C">
      <w:pPr>
        <w:autoSpaceDE w:val="0"/>
        <w:autoSpaceDN w:val="0"/>
      </w:pPr>
      <w:r w:rsidRPr="009C2452">
        <w:lastRenderedPageBreak/>
        <w:t xml:space="preserve">There are </w:t>
      </w:r>
      <w:r w:rsidR="00211E41" w:rsidRPr="009C2452">
        <w:t xml:space="preserve">additional </w:t>
      </w:r>
      <w:r w:rsidRPr="009C2452">
        <w:t xml:space="preserve">networks that support communications with other nations. Some are bi-lateral, in that the networks are established between </w:t>
      </w:r>
      <w:r w:rsidR="00211E41" w:rsidRPr="009C2452">
        <w:t>two</w:t>
      </w:r>
      <w:r w:rsidRPr="009C2452">
        <w:t xml:space="preserve"> countries in order to communicate and coordinate. Some of these networks are multinational </w:t>
      </w:r>
      <w:r w:rsidR="00211E41" w:rsidRPr="009C2452">
        <w:t>and</w:t>
      </w:r>
      <w:r w:rsidRPr="009C2452">
        <w:t xml:space="preserve"> include selected countries willing to share information with each other. The information shared is usually classified and therefore is protected as such</w:t>
      </w:r>
      <w:r w:rsidR="00211E41" w:rsidRPr="009C2452">
        <w:t xml:space="preserve"> and covered by a formal agreement</w:t>
      </w:r>
      <w:r w:rsidRPr="009C2452">
        <w:t>.</w:t>
      </w:r>
    </w:p>
    <w:p w14:paraId="2E815572" w14:textId="29D072AC" w:rsidR="00AC087C" w:rsidRPr="009C2452" w:rsidRDefault="00211E41" w:rsidP="00AC087C">
      <w:pPr>
        <w:autoSpaceDE w:val="0"/>
        <w:autoSpaceDN w:val="0"/>
      </w:pPr>
      <w:r w:rsidRPr="009C2452">
        <w:t xml:space="preserve">Another factors to consider is that </w:t>
      </w:r>
      <w:r w:rsidR="00AC087C" w:rsidRPr="009C2452">
        <w:t xml:space="preserve">systems administration </w:t>
      </w:r>
      <w:r w:rsidRPr="009C2452">
        <w:t xml:space="preserve">function for the multiple </w:t>
      </w:r>
      <w:r w:rsidR="00AC087C" w:rsidRPr="009C2452">
        <w:t xml:space="preserve">systems that run on these various networks. </w:t>
      </w:r>
      <w:r w:rsidRPr="009C2452">
        <w:t>This function documents and facilitates the inter-communicability</w:t>
      </w:r>
      <w:r w:rsidR="00AC087C" w:rsidRPr="009C2452">
        <w:t xml:space="preserve"> of servers that support things like email, database systems, collaboration, and so on. </w:t>
      </w:r>
      <w:r w:rsidRPr="009C2452">
        <w:t>Other systems a</w:t>
      </w:r>
      <w:r w:rsidR="00AC087C" w:rsidRPr="009C2452">
        <w:t>dministrati</w:t>
      </w:r>
      <w:r w:rsidRPr="009C2452">
        <w:t>on</w:t>
      </w:r>
      <w:r w:rsidR="00AC087C" w:rsidRPr="009C2452">
        <w:t xml:space="preserve"> tasks include account management and </w:t>
      </w:r>
      <w:r w:rsidRPr="009C2452">
        <w:t xml:space="preserve">user </w:t>
      </w:r>
      <w:r w:rsidR="00AC087C" w:rsidRPr="009C2452">
        <w:t xml:space="preserve">access control. </w:t>
      </w:r>
      <w:r w:rsidRPr="009C2452">
        <w:t>Additional</w:t>
      </w:r>
      <w:r w:rsidR="00AC087C" w:rsidRPr="009C2452">
        <w:t xml:space="preserve"> responsibilities </w:t>
      </w:r>
      <w:r w:rsidRPr="009C2452">
        <w:t>can</w:t>
      </w:r>
      <w:r w:rsidR="00AC087C" w:rsidRPr="009C2452">
        <w:t xml:space="preserve"> include </w:t>
      </w:r>
      <w:r w:rsidRPr="009C2452">
        <w:t xml:space="preserve">properly configuring </w:t>
      </w:r>
      <w:r w:rsidR="00AC087C" w:rsidRPr="009C2452">
        <w:t xml:space="preserve">everything on these networks including the </w:t>
      </w:r>
      <w:r w:rsidRPr="009C2452">
        <w:t xml:space="preserve">individual </w:t>
      </w:r>
      <w:r w:rsidR="00AC087C" w:rsidRPr="009C2452">
        <w:t>workstations to protect the network.</w:t>
      </w:r>
    </w:p>
    <w:p w14:paraId="6BE63EAC" w14:textId="4E48E5F0" w:rsidR="00AC087C" w:rsidRPr="009C2452" w:rsidRDefault="00AC087C" w:rsidP="003C22FC">
      <w:pPr>
        <w:autoSpaceDE w:val="0"/>
        <w:autoSpaceDN w:val="0"/>
      </w:pPr>
      <w:r w:rsidRPr="009C2452">
        <w:t>To add to the responsibility of the C</w:t>
      </w:r>
      <w:r w:rsidR="00211E41" w:rsidRPr="009C2452">
        <w:t>ommunications Command</w:t>
      </w:r>
      <w:r w:rsidRPr="009C2452">
        <w:t xml:space="preserve"> making sure the proper frequencies are used for radio communications</w:t>
      </w:r>
      <w:r w:rsidR="003C22FC" w:rsidRPr="009C2452">
        <w:t xml:space="preserve"> is a major responsibility</w:t>
      </w:r>
      <w:r w:rsidRPr="009C2452">
        <w:t xml:space="preserve">. This is referred to </w:t>
      </w:r>
      <w:r w:rsidR="003C22FC" w:rsidRPr="009C2452">
        <w:t xml:space="preserve">as </w:t>
      </w:r>
      <w:r w:rsidRPr="009C2452">
        <w:t xml:space="preserve">spectrum management. This is important for providing proper communications </w:t>
      </w:r>
      <w:r w:rsidR="003C22FC" w:rsidRPr="009C2452">
        <w:t>to</w:t>
      </w:r>
      <w:r w:rsidRPr="009C2452">
        <w:t xml:space="preserve"> units </w:t>
      </w:r>
      <w:r w:rsidR="003C22FC" w:rsidRPr="009C2452">
        <w:t xml:space="preserve">about </w:t>
      </w:r>
      <w:r w:rsidRPr="009C2452">
        <w:t xml:space="preserve">the use </w:t>
      </w:r>
      <w:r w:rsidR="003C22FC" w:rsidRPr="009C2452">
        <w:t xml:space="preserve">of </w:t>
      </w:r>
      <w:r w:rsidRPr="009C2452">
        <w:t xml:space="preserve">radio frequencies to communicate and </w:t>
      </w:r>
      <w:r w:rsidR="003C22FC" w:rsidRPr="009C2452">
        <w:t xml:space="preserve">to </w:t>
      </w:r>
      <w:r w:rsidRPr="009C2452">
        <w:t>avoid interfering with civil-defense and police pre-established use of frequency ranges, especially when working in other countries.</w:t>
      </w:r>
    </w:p>
    <w:p w14:paraId="0DF2DA34" w14:textId="3A74A503" w:rsidR="00B245CB" w:rsidRPr="009C2452" w:rsidRDefault="00B245CB" w:rsidP="002B117B">
      <w:r w:rsidRPr="009C2452">
        <w:t>Depending on the disaster response</w:t>
      </w:r>
      <w:r w:rsidR="003C22FC" w:rsidRPr="009C2452">
        <w:t>,</w:t>
      </w:r>
      <w:r w:rsidRPr="009C2452">
        <w:t xml:space="preserve"> other partners may be integrated into Joint or Combined Task Force</w:t>
      </w:r>
      <w:r w:rsidR="003C22FC" w:rsidRPr="009C2452">
        <w:t>,</w:t>
      </w:r>
      <w:r w:rsidRPr="009C2452">
        <w:t xml:space="preserve"> or at least work in coordination of the task force. More details about the kinds of partners that the U.S. military is likely to engage </w:t>
      </w:r>
      <w:r w:rsidR="003C22FC" w:rsidRPr="009C2452">
        <w:t>is the topic of the next section</w:t>
      </w:r>
      <w:r w:rsidRPr="009C2452">
        <w:t>.</w:t>
      </w:r>
    </w:p>
    <w:p w14:paraId="24BC38E0" w14:textId="5BC36DBB" w:rsidR="00F014E9" w:rsidRPr="009C2452" w:rsidRDefault="00F014E9" w:rsidP="00A41500">
      <w:pPr>
        <w:pStyle w:val="Heading3"/>
      </w:pPr>
      <w:bookmarkStart w:id="34" w:name="_Toc532575801"/>
      <w:r w:rsidRPr="009C2452">
        <w:t>Partners</w:t>
      </w:r>
      <w:bookmarkEnd w:id="34"/>
    </w:p>
    <w:p w14:paraId="47AACA94" w14:textId="77777777" w:rsidR="00D0370B" w:rsidRPr="009C2452" w:rsidRDefault="006A4617" w:rsidP="00B96AB1">
      <w:r w:rsidRPr="009C2452">
        <w:t>This research is conducted predominantly from the perspective of the U.S. military</w:t>
      </w:r>
      <w:r w:rsidR="003C22FC" w:rsidRPr="009C2452">
        <w:t>,</w:t>
      </w:r>
      <w:r w:rsidRPr="009C2452">
        <w:t xml:space="preserve"> since the U.S. military is often one of the first responders for HA/DR efforts around the world. </w:t>
      </w:r>
      <w:r w:rsidR="00B96AB1" w:rsidRPr="009C2452">
        <w:t xml:space="preserve">One of the lessons learned within weeks following the 9/11 attacks, was that there were federal </w:t>
      </w:r>
      <w:r w:rsidR="00B96AB1" w:rsidRPr="009C2452">
        <w:lastRenderedPageBreak/>
        <w:t xml:space="preserve">government organizations that had information </w:t>
      </w:r>
      <w:r w:rsidR="00B245CB" w:rsidRPr="009C2452">
        <w:t xml:space="preserve">that </w:t>
      </w:r>
      <w:r w:rsidR="00B96AB1" w:rsidRPr="009C2452">
        <w:t xml:space="preserve">was normally </w:t>
      </w:r>
      <w:r w:rsidR="00D0370B" w:rsidRPr="009C2452">
        <w:t>closely-</w:t>
      </w:r>
      <w:r w:rsidR="00B96AB1" w:rsidRPr="009C2452">
        <w:t xml:space="preserve">held but that needed to be shared with other organizations </w:t>
      </w:r>
      <w:r w:rsidR="00D0370B" w:rsidRPr="009C2452">
        <w:t xml:space="preserve">which were </w:t>
      </w:r>
      <w:r w:rsidR="00B96AB1" w:rsidRPr="009C2452">
        <w:t xml:space="preserve">responding to the domestic crisis. A big challenge in sharing </w:t>
      </w:r>
      <w:r w:rsidR="00D0370B" w:rsidRPr="009C2452">
        <w:t>with partners in this ad hoc, virtual</w:t>
      </w:r>
      <w:r w:rsidR="00B96AB1" w:rsidRPr="009C2452">
        <w:t xml:space="preserve"> organization was a lack of established protocols for providing information across a </w:t>
      </w:r>
      <w:r w:rsidR="00B245CB" w:rsidRPr="009C2452">
        <w:t xml:space="preserve">wide </w:t>
      </w:r>
      <w:r w:rsidR="00B96AB1" w:rsidRPr="009C2452">
        <w:t>variety of technology platforms and in varying formats.</w:t>
      </w:r>
    </w:p>
    <w:p w14:paraId="5C9C676B" w14:textId="31B45C12" w:rsidR="00B96AB1" w:rsidRPr="009C2452" w:rsidRDefault="00B96AB1" w:rsidP="00B96AB1">
      <w:r w:rsidRPr="009C2452">
        <w:t xml:space="preserve">Related to this lesson learned, the Governor of Hawaii, the Honorable Linda Lingle, approached federal, state and local agencies in the islands regarding the problem of information sharing and working together for the sake of meeting a common objective, whether it be national defense, homeland security or reacting to a natural disaster. In response, representatives from the Command, Control and Communications directorate at the United States Army Pacific Command, </w:t>
      </w:r>
      <w:r w:rsidR="00D0370B" w:rsidRPr="009C2452">
        <w:t xml:space="preserve">in </w:t>
      </w:r>
      <w:r w:rsidRPr="009C2452">
        <w:t>Fort Shafter, Hawaii, showed up at the United States Pacific Command, in Camp Smith, Hawaii, to discuss with the technical staff of the Asia-Pacific Area Network (APAN), solutions for sharing information among staff who would normally keep information held close.</w:t>
      </w:r>
    </w:p>
    <w:p w14:paraId="2977949D" w14:textId="77777777" w:rsidR="00D0370B" w:rsidRPr="009C2452" w:rsidRDefault="00B96AB1" w:rsidP="00B96AB1">
      <w:r w:rsidRPr="009C2452">
        <w:t xml:space="preserve">This was the beginning of a national push to start breaking down walls within and between federal, state, and local organizations to share critical information to gain additional insight into the </w:t>
      </w:r>
      <w:r w:rsidR="00D0370B" w:rsidRPr="009C2452">
        <w:t xml:space="preserve">status of data sharing across the U.S. military and including U.S. federal government organizations. This type of </w:t>
      </w:r>
      <w:r w:rsidRPr="009C2452">
        <w:t>situation</w:t>
      </w:r>
      <w:r w:rsidR="00D0370B" w:rsidRPr="009C2452">
        <w:t>al</w:t>
      </w:r>
      <w:r w:rsidRPr="009C2452">
        <w:t xml:space="preserve"> allow</w:t>
      </w:r>
      <w:r w:rsidR="00D0370B" w:rsidRPr="009C2452">
        <w:t>s</w:t>
      </w:r>
      <w:r w:rsidRPr="009C2452">
        <w:t xml:space="preserve"> decision makers </w:t>
      </w:r>
      <w:r w:rsidR="00D0370B" w:rsidRPr="009C2452">
        <w:t xml:space="preserve">at the federal government level and at the organizational level </w:t>
      </w:r>
      <w:r w:rsidRPr="009C2452">
        <w:t>to make better, more informed decisions.</w:t>
      </w:r>
    </w:p>
    <w:p w14:paraId="7575722F" w14:textId="142D0944" w:rsidR="0096152E" w:rsidRPr="009C2452" w:rsidRDefault="00B96AB1" w:rsidP="00B96AB1">
      <w:r w:rsidRPr="009C2452">
        <w:t xml:space="preserve">Although often diverse in their organizational culture, in a disaster response operation, organizations are </w:t>
      </w:r>
      <w:r w:rsidR="00D0370B" w:rsidRPr="009C2452">
        <w:t xml:space="preserve">similarly </w:t>
      </w:r>
      <w:r w:rsidRPr="009C2452">
        <w:t>asked to work together toward a common goal. Information sharing, planning for information sharing</w:t>
      </w:r>
      <w:r w:rsidR="006B32AF" w:rsidRPr="009C2452">
        <w:t xml:space="preserve">, </w:t>
      </w:r>
      <w:r w:rsidR="004A1BDF" w:rsidRPr="009C2452">
        <w:t xml:space="preserve">pre-establishing </w:t>
      </w:r>
      <w:r w:rsidR="006B32AF" w:rsidRPr="009C2452">
        <w:t xml:space="preserve">systems </w:t>
      </w:r>
      <w:r w:rsidRPr="009C2452">
        <w:t xml:space="preserve">authorizations </w:t>
      </w:r>
      <w:r w:rsidR="004A1BDF" w:rsidRPr="009C2452">
        <w:t>and</w:t>
      </w:r>
      <w:r w:rsidRPr="009C2452">
        <w:t xml:space="preserve"> designing systems for transferring information across all technology platforms, is critical in achieving that goal.</w:t>
      </w:r>
    </w:p>
    <w:p w14:paraId="6E5F46ED" w14:textId="40996620" w:rsidR="00F014E9" w:rsidRPr="009C2452" w:rsidRDefault="006A4617" w:rsidP="00B96AB1">
      <w:r w:rsidRPr="009C2452">
        <w:t xml:space="preserve">Organizations that are a part of the </w:t>
      </w:r>
      <w:r w:rsidR="006B32AF" w:rsidRPr="009C2452">
        <w:t>U.S.</w:t>
      </w:r>
      <w:r w:rsidRPr="009C2452">
        <w:t xml:space="preserve"> military are many times major partners in HA/D</w:t>
      </w:r>
      <w:r w:rsidR="004A1BDF" w:rsidRPr="009C2452">
        <w:t>R</w:t>
      </w:r>
      <w:r w:rsidRPr="009C2452">
        <w:t xml:space="preserve"> efforts, </w:t>
      </w:r>
      <w:r w:rsidR="004A1BDF" w:rsidRPr="009C2452">
        <w:t>both</w:t>
      </w:r>
      <w:r w:rsidRPr="009C2452">
        <w:t xml:space="preserve"> domestic </w:t>
      </w:r>
      <w:r w:rsidR="004A1BDF" w:rsidRPr="009C2452">
        <w:t>and</w:t>
      </w:r>
      <w:r w:rsidRPr="009C2452">
        <w:t xml:space="preserve"> international. </w:t>
      </w:r>
      <w:r w:rsidR="003E53F7" w:rsidRPr="009C2452">
        <w:t>In this analysis, the organization</w:t>
      </w:r>
      <w:r w:rsidR="0096152E" w:rsidRPr="009C2452">
        <w:t>s</w:t>
      </w:r>
      <w:r w:rsidR="003E53F7" w:rsidRPr="009C2452">
        <w:t xml:space="preserve"> with whom </w:t>
      </w:r>
      <w:r w:rsidR="003E53F7" w:rsidRPr="009C2452">
        <w:lastRenderedPageBreak/>
        <w:t>the U.S. military is likely to partner are organized into two categories</w:t>
      </w:r>
      <w:r w:rsidRPr="009C2452">
        <w:t xml:space="preserve">: </w:t>
      </w:r>
      <w:r w:rsidR="0096152E" w:rsidRPr="009C2452">
        <w:t>internal</w:t>
      </w:r>
      <w:r w:rsidRPr="009C2452">
        <w:t xml:space="preserve"> and </w:t>
      </w:r>
      <w:r w:rsidR="0096152E" w:rsidRPr="009C2452">
        <w:t>external</w:t>
      </w:r>
      <w:r w:rsidRPr="009C2452">
        <w:t xml:space="preserve">. As the labels imply, </w:t>
      </w:r>
      <w:r w:rsidR="0096152E" w:rsidRPr="009C2452">
        <w:t>internal partners include</w:t>
      </w:r>
      <w:r w:rsidRPr="009C2452">
        <w:t xml:space="preserve"> </w:t>
      </w:r>
      <w:r w:rsidR="0044565B">
        <w:t>traditional</w:t>
      </w:r>
      <w:r w:rsidR="0044565B" w:rsidRPr="009C2452">
        <w:t xml:space="preserve"> </w:t>
      </w:r>
      <w:r w:rsidRPr="009C2452">
        <w:t xml:space="preserve">organizations that are part of the American federal government system. </w:t>
      </w:r>
      <w:r w:rsidR="0096152E" w:rsidRPr="009C2452">
        <w:t>External partners</w:t>
      </w:r>
      <w:r w:rsidRPr="009C2452">
        <w:t xml:space="preserve">, by contrast, refers to any </w:t>
      </w:r>
      <w:r w:rsidR="0044565B">
        <w:t xml:space="preserve">non-traditional </w:t>
      </w:r>
      <w:r w:rsidRPr="009C2452">
        <w:t xml:space="preserve">organizations </w:t>
      </w:r>
      <w:r w:rsidR="0096152E" w:rsidRPr="009C2452">
        <w:t>that</w:t>
      </w:r>
      <w:r w:rsidRPr="009C2452">
        <w:t xml:space="preserve"> are not under the direct authority of the federal government.</w:t>
      </w:r>
      <w:r w:rsidR="004A1BDF" w:rsidRPr="009C2452">
        <w:t xml:space="preserve"> Descriptions of common internal and external partners in a foreign HA/DR event is provided next.</w:t>
      </w:r>
    </w:p>
    <w:p w14:paraId="5830DA66" w14:textId="4472B8A1" w:rsidR="00F014E9" w:rsidRPr="009C2452" w:rsidRDefault="00F234DD" w:rsidP="00CC14B7">
      <w:pPr>
        <w:pStyle w:val="Heading4"/>
      </w:pPr>
      <w:r w:rsidRPr="009C2452">
        <w:t>Internal Partners</w:t>
      </w:r>
    </w:p>
    <w:p w14:paraId="30CF1E56" w14:textId="5818B6DB" w:rsidR="006B32AF" w:rsidRPr="009C2452" w:rsidRDefault="00B96AB1" w:rsidP="00B96AB1">
      <w:r w:rsidRPr="009C2452">
        <w:t xml:space="preserve">There are a multitude of partners who are typically involved in an HA/DR relief effort. According to </w:t>
      </w:r>
      <w:r w:rsidRPr="009C2452">
        <w:rPr>
          <w:i/>
        </w:rPr>
        <w:t>Joint Publication 3-29</w:t>
      </w:r>
      <w:r w:rsidRPr="009C2452">
        <w:t>. Foreign Humanitarian Assistance (FHA</w:t>
      </w:r>
      <w:r w:rsidR="004A1BDF" w:rsidRPr="009C2452">
        <w:t xml:space="preserve">, p. </w:t>
      </w:r>
      <w:r w:rsidR="0095162F" w:rsidRPr="009C2452">
        <w:t>I-1</w:t>
      </w:r>
      <w:r w:rsidRPr="009C2452">
        <w:t>),</w:t>
      </w:r>
    </w:p>
    <w:p w14:paraId="625ED842" w14:textId="04E024B5" w:rsidR="006B32AF" w:rsidRPr="009C2452" w:rsidRDefault="00B96AB1" w:rsidP="004A1BDF">
      <w:pPr>
        <w:ind w:left="720" w:right="720" w:firstLine="0"/>
        <w:rPr>
          <w:i/>
          <w:iCs/>
        </w:rPr>
      </w:pPr>
      <w:r w:rsidRPr="009C2452">
        <w:rPr>
          <w:i/>
          <w:iCs/>
        </w:rPr>
        <w:t>FHA operations (including FDR operations) are normally conducted in support of the United States Agency for International Development (USAID) or the Department of State (DOS).</w:t>
      </w:r>
    </w:p>
    <w:p w14:paraId="00EBD9EA" w14:textId="08C17EDD" w:rsidR="00C666D5" w:rsidRPr="009C2452" w:rsidRDefault="00B96AB1" w:rsidP="00B96AB1">
      <w:r w:rsidRPr="009C2452">
        <w:t xml:space="preserve">The U.S. military </w:t>
      </w:r>
      <w:r w:rsidR="004A1BDF" w:rsidRPr="009C2452">
        <w:t xml:space="preserve">regularly </w:t>
      </w:r>
      <w:r w:rsidRPr="009C2452">
        <w:t xml:space="preserve">plans </w:t>
      </w:r>
      <w:r w:rsidR="004A1BDF" w:rsidRPr="009C2452">
        <w:t>for its s</w:t>
      </w:r>
      <w:r w:rsidRPr="009C2452">
        <w:t>upport</w:t>
      </w:r>
      <w:r w:rsidR="004A1BDF" w:rsidRPr="009C2452">
        <w:t>ing</w:t>
      </w:r>
      <w:r w:rsidRPr="009C2452">
        <w:t xml:space="preserve"> role </w:t>
      </w:r>
      <w:r w:rsidR="004A1BDF" w:rsidRPr="009C2452">
        <w:t xml:space="preserve">which will </w:t>
      </w:r>
      <w:r w:rsidRPr="009C2452">
        <w:t>requir</w:t>
      </w:r>
      <w:r w:rsidR="004A1BDF" w:rsidRPr="009C2452">
        <w:t>e</w:t>
      </w:r>
      <w:r w:rsidRPr="009C2452">
        <w:t xml:space="preserve"> the military and all relief partners to work together. For example, the State Department, a part of the U.S. </w:t>
      </w:r>
      <w:r w:rsidR="004A1BDF" w:rsidRPr="009C2452">
        <w:t>g</w:t>
      </w:r>
      <w:r w:rsidRPr="009C2452">
        <w:t>overnment, and one of the Lead Federal Agencies, along with USAID</w:t>
      </w:r>
      <w:r w:rsidRPr="009C2452">
        <w:rPr>
          <w:b/>
          <w:bCs/>
        </w:rPr>
        <w:t xml:space="preserve">, </w:t>
      </w:r>
      <w:r w:rsidRPr="009C2452">
        <w:t>maintains an extensive database about nations around the world</w:t>
      </w:r>
      <w:r w:rsidR="0096152E" w:rsidRPr="009C2452">
        <w:t xml:space="preserve">. </w:t>
      </w:r>
      <w:r w:rsidRPr="009C2452">
        <w:t>The information is primarily for U</w:t>
      </w:r>
      <w:r w:rsidR="0096152E" w:rsidRPr="009C2452">
        <w:t>.</w:t>
      </w:r>
      <w:r w:rsidRPr="009C2452">
        <w:t>S</w:t>
      </w:r>
      <w:r w:rsidR="0096152E" w:rsidRPr="009C2452">
        <w:t>.</w:t>
      </w:r>
      <w:r w:rsidRPr="009C2452">
        <w:t xml:space="preserve"> citizens that are traveling</w:t>
      </w:r>
      <w:r w:rsidR="004A1BDF" w:rsidRPr="009C2452">
        <w:t xml:space="preserve"> or </w:t>
      </w:r>
      <w:r w:rsidR="00430B33" w:rsidRPr="009C2452">
        <w:t>long</w:t>
      </w:r>
      <w:r w:rsidR="004A1BDF" w:rsidRPr="009C2452">
        <w:t>- term residents in the disaster impacted</w:t>
      </w:r>
      <w:r w:rsidRPr="009C2452">
        <w:t xml:space="preserve"> country. </w:t>
      </w:r>
      <w:r w:rsidR="002F335F" w:rsidRPr="009C2452">
        <w:t>State Department databases</w:t>
      </w:r>
      <w:r w:rsidRPr="009C2452">
        <w:t xml:space="preserve"> provide information such as passport validity and visa requirements, vaccines, and currency restrictions. They </w:t>
      </w:r>
      <w:r w:rsidR="002F335F" w:rsidRPr="009C2452">
        <w:t xml:space="preserve">also </w:t>
      </w:r>
      <w:r w:rsidRPr="009C2452">
        <w:t>provide information regarding embassies and consulates within the country, demographics, safety and security, local laws and special circumstances, health, travel, and transportation in the country.</w:t>
      </w:r>
    </w:p>
    <w:p w14:paraId="4715C468" w14:textId="7E023E60" w:rsidR="00B96AB1" w:rsidRPr="009C2452" w:rsidRDefault="00B96AB1" w:rsidP="00B96AB1">
      <w:r w:rsidRPr="009C2452">
        <w:t>Th</w:t>
      </w:r>
      <w:r w:rsidR="0096152E" w:rsidRPr="009C2452">
        <w:t xml:space="preserve">e State Department </w:t>
      </w:r>
      <w:r w:rsidRPr="009C2452">
        <w:t xml:space="preserve">information is valuable to the planners for an HA/DR effort. </w:t>
      </w:r>
      <w:r w:rsidR="002F335F" w:rsidRPr="009C2452">
        <w:t>Databases</w:t>
      </w:r>
      <w:r w:rsidRPr="009C2452">
        <w:t xml:space="preserve"> provide demographics of the area impacted, languages spoken, and other relevant </w:t>
      </w:r>
      <w:r w:rsidRPr="009C2452">
        <w:lastRenderedPageBreak/>
        <w:t xml:space="preserve">information. The important thing to note, is that </w:t>
      </w:r>
      <w:r w:rsidR="002F335F" w:rsidRPr="009C2452">
        <w:t>the</w:t>
      </w:r>
      <w:r w:rsidRPr="009C2452">
        <w:t xml:space="preserve"> database format can be easily access</w:t>
      </w:r>
      <w:r w:rsidR="006B32AF" w:rsidRPr="009C2452">
        <w:t>ed</w:t>
      </w:r>
      <w:r w:rsidRPr="009C2452">
        <w:t xml:space="preserve"> across any country and/or region that the planners as well as other staffs can use.</w:t>
      </w:r>
    </w:p>
    <w:p w14:paraId="02FF39FC" w14:textId="07079047" w:rsidR="00B96AB1" w:rsidRPr="009C2452" w:rsidRDefault="00B96AB1" w:rsidP="00D04D65">
      <w:r w:rsidRPr="009C2452">
        <w:t>USAID (Office of Foreign Disaster Assistance Support) collects information about Private Volunteer Organizations (PVOs) operating in countries throughout the world through their registration process. This data is used by USAID to identify partners the</w:t>
      </w:r>
      <w:r w:rsidR="002F335F" w:rsidRPr="009C2452">
        <w:t xml:space="preserve"> U.S. military</w:t>
      </w:r>
      <w:r w:rsidRPr="009C2452">
        <w:t xml:space="preserve"> </w:t>
      </w:r>
      <w:r w:rsidR="002F335F" w:rsidRPr="009C2452">
        <w:t>can</w:t>
      </w:r>
      <w:r w:rsidRPr="009C2452">
        <w:t xml:space="preserve"> work with and who ha</w:t>
      </w:r>
      <w:r w:rsidR="006B32AF" w:rsidRPr="009C2452">
        <w:t>ve</w:t>
      </w:r>
      <w:r w:rsidRPr="009C2452">
        <w:t xml:space="preserve"> access to country resources and expertise.</w:t>
      </w:r>
    </w:p>
    <w:p w14:paraId="0E611D8B" w14:textId="56E11D30" w:rsidR="00F014E9" w:rsidRPr="009C2452" w:rsidRDefault="00F234DD" w:rsidP="00CC14B7">
      <w:pPr>
        <w:pStyle w:val="Heading4"/>
      </w:pPr>
      <w:r w:rsidRPr="009C2452">
        <w:t>External Partners</w:t>
      </w:r>
    </w:p>
    <w:p w14:paraId="65374EE6" w14:textId="676CEAFF" w:rsidR="00F014E9" w:rsidRPr="009C2452" w:rsidRDefault="00F014E9" w:rsidP="00F014E9">
      <w:r w:rsidRPr="009C2452">
        <w:t xml:space="preserve">In a foreign </w:t>
      </w:r>
      <w:r w:rsidR="00FD1155" w:rsidRPr="009C2452">
        <w:t>disaster</w:t>
      </w:r>
      <w:r w:rsidRPr="009C2452">
        <w:t xml:space="preserve"> relief effort, there are many </w:t>
      </w:r>
      <w:r w:rsidR="002F335F" w:rsidRPr="009C2452">
        <w:t>organizations</w:t>
      </w:r>
      <w:r w:rsidRPr="009C2452">
        <w:t xml:space="preserve"> involved</w:t>
      </w:r>
      <w:r w:rsidR="002F335F" w:rsidRPr="009C2452">
        <w:t xml:space="preserve"> including </w:t>
      </w:r>
      <w:r w:rsidRPr="009C2452">
        <w:t xml:space="preserve">relief agencies, non-governmental agencies, international organizations and possibly foreign and domestic militaries. Each of these </w:t>
      </w:r>
      <w:r w:rsidR="002F335F" w:rsidRPr="009C2452">
        <w:t>organizations</w:t>
      </w:r>
      <w:r w:rsidRPr="009C2452">
        <w:t xml:space="preserve"> brings </w:t>
      </w:r>
      <w:r w:rsidR="002F335F" w:rsidRPr="009C2452">
        <w:t>diverse capabilities</w:t>
      </w:r>
      <w:r w:rsidRPr="009C2452">
        <w:t xml:space="preserve"> and </w:t>
      </w:r>
      <w:r w:rsidR="002F335F" w:rsidRPr="009C2452">
        <w:t>much needed personnel skill set, resources and in some cases equipment. External partner</w:t>
      </w:r>
      <w:r w:rsidRPr="009C2452">
        <w:t xml:space="preserve"> organizations</w:t>
      </w:r>
      <w:r w:rsidR="00E00292" w:rsidRPr="009C2452">
        <w:t xml:space="preserve"> also</w:t>
      </w:r>
      <w:r w:rsidRPr="009C2452">
        <w:t xml:space="preserve"> have </w:t>
      </w:r>
      <w:r w:rsidR="00E00292" w:rsidRPr="009C2452">
        <w:t>structured and unstructured data that is available in a multitude of technology platforms</w:t>
      </w:r>
      <w:r w:rsidRPr="009C2452">
        <w:t xml:space="preserve">. </w:t>
      </w:r>
      <w:r w:rsidR="00E00292" w:rsidRPr="009C2452">
        <w:t xml:space="preserve">Who the U.S. military is likely to partner with and examining the </w:t>
      </w:r>
      <w:r w:rsidRPr="009C2452">
        <w:t>way</w:t>
      </w:r>
      <w:r w:rsidR="00E00292" w:rsidRPr="009C2452">
        <w:t>s</w:t>
      </w:r>
      <w:r w:rsidRPr="009C2452">
        <w:t xml:space="preserve"> </w:t>
      </w:r>
      <w:r w:rsidR="00E00292" w:rsidRPr="009C2452">
        <w:t>in which information is</w:t>
      </w:r>
      <w:r w:rsidRPr="009C2452">
        <w:t xml:space="preserve"> share information for a coordinated response deserves examination </w:t>
      </w:r>
      <w:r w:rsidR="00E00292" w:rsidRPr="009C2452">
        <w:t>as a part of these research</w:t>
      </w:r>
      <w:r w:rsidRPr="009C2452">
        <w:t>.</w:t>
      </w:r>
      <w:r w:rsidR="00E00292" w:rsidRPr="009C2452">
        <w:t xml:space="preserve"> Typical external partners and the data they offer are reviewed next.</w:t>
      </w:r>
    </w:p>
    <w:p w14:paraId="53D12640" w14:textId="6793987A" w:rsidR="00C666D5" w:rsidRPr="009C2452" w:rsidRDefault="00F014E9" w:rsidP="00E00292">
      <w:r w:rsidRPr="009C2452">
        <w:t xml:space="preserve">The United Nations (UN) plays a major </w:t>
      </w:r>
      <w:r w:rsidR="006B32AF" w:rsidRPr="009C2452">
        <w:t xml:space="preserve">role </w:t>
      </w:r>
      <w:r w:rsidRPr="009C2452">
        <w:t>in providing critical information related to disasters worldwide. The UN Office for the Coordination of Humanitarian Affairs (OCHA) has a website, ReliefWeb, which is a leading humanitarian information source for global disasters. The primary objective of ReliefWeb is to provide reliable and timely information to those that are involved a disaster relief response. This provides the community (organizations, people or both) with information that can assist them in their planning efforts</w:t>
      </w:r>
      <w:r w:rsidR="00E00292" w:rsidRPr="009C2452">
        <w:t xml:space="preserve">, </w:t>
      </w:r>
      <w:r w:rsidRPr="009C2452">
        <w:t xml:space="preserve">inform </w:t>
      </w:r>
      <w:r w:rsidR="00E00292" w:rsidRPr="009C2452">
        <w:t>disaster</w:t>
      </w:r>
      <w:r w:rsidR="006B32AF" w:rsidRPr="009C2452">
        <w:t xml:space="preserve"> relief staffs of </w:t>
      </w:r>
      <w:r w:rsidRPr="009C2452">
        <w:t xml:space="preserve">current operations and </w:t>
      </w:r>
      <w:r w:rsidR="00CE6B91" w:rsidRPr="009C2452">
        <w:t xml:space="preserve">enable them </w:t>
      </w:r>
      <w:r w:rsidRPr="009C2452">
        <w:t xml:space="preserve">to make more informed decisions about </w:t>
      </w:r>
      <w:r w:rsidR="0096152E" w:rsidRPr="009C2452">
        <w:t>necessary</w:t>
      </w:r>
      <w:r w:rsidRPr="009C2452">
        <w:t xml:space="preserve"> action steps in any type of HA/DR event. </w:t>
      </w:r>
      <w:r w:rsidRPr="009C2452">
        <w:rPr>
          <w:lang w:val="en"/>
        </w:rPr>
        <w:t xml:space="preserve">The United Nations (UN) also uses what they call the Virtual </w:t>
      </w:r>
      <w:r w:rsidRPr="009C2452">
        <w:rPr>
          <w:lang w:val="en"/>
        </w:rPr>
        <w:lastRenderedPageBreak/>
        <w:t>On-Site Operations Coordination Centre (OSOCC) to help coordinate international relief efforts and provide a collaborative platform to coordinate and share information among the international responders.</w:t>
      </w:r>
      <w:r w:rsidR="00E00292" w:rsidRPr="009C2452">
        <w:t xml:space="preserve"> </w:t>
      </w:r>
      <w:r w:rsidRPr="009C2452">
        <w:t>The UN’s World Food Program gets food to where is needed in a time of emergency relief during natural disasters and as well as civil confl</w:t>
      </w:r>
      <w:r w:rsidR="00606A17" w:rsidRPr="009C2452">
        <w:t>ic</w:t>
      </w:r>
      <w:r w:rsidRPr="009C2452">
        <w:t>ts and war.</w:t>
      </w:r>
      <w:r w:rsidR="00606A17" w:rsidRPr="009C2452">
        <w:t xml:space="preserve"> Since both short and long-term planning in necessary for UN operations, data sharing with the U. S. military is expected to occur via structured and unstructured formats.</w:t>
      </w:r>
    </w:p>
    <w:p w14:paraId="2723CEA0" w14:textId="15AA5953" w:rsidR="00F014E9" w:rsidRPr="009C2452" w:rsidRDefault="00F014E9" w:rsidP="00F014E9">
      <w:r w:rsidRPr="009C2452">
        <w:t>The International Committee of the Red Cross and The International Federation of Red Cross and Red Crescent Societies (IFRC) are international organizations based out of Geneva Switzerland providing global support for humanitarian assistance.</w:t>
      </w:r>
      <w:r w:rsidR="00606A17" w:rsidRPr="009C2452">
        <w:t xml:space="preserve"> For reasons similar to the UN, data sharing with the U. S. military is expected to occur via structured and unstructured formats.</w:t>
      </w:r>
    </w:p>
    <w:p w14:paraId="23BAA1B9" w14:textId="2145DFA4" w:rsidR="00F014E9" w:rsidRPr="009C2452" w:rsidRDefault="00F014E9" w:rsidP="00F014E9">
      <w:r w:rsidRPr="009C2452">
        <w:t xml:space="preserve">Host Country Government Officials must communicate with Ambassadors and Chiefs of Mission from other countries </w:t>
      </w:r>
      <w:r w:rsidR="00606A17" w:rsidRPr="009C2452">
        <w:t>when</w:t>
      </w:r>
      <w:r w:rsidRPr="009C2452">
        <w:t xml:space="preserve"> assistance from those countries is being requested.</w:t>
      </w:r>
      <w:r w:rsidR="00606A17" w:rsidRPr="009C2452">
        <w:t xml:space="preserve"> These communications tend to be more </w:t>
      </w:r>
      <w:r w:rsidR="006E4FC5">
        <w:t>un</w:t>
      </w:r>
      <w:r w:rsidR="00606A17" w:rsidRPr="009C2452">
        <w:t>structured.</w:t>
      </w:r>
    </w:p>
    <w:p w14:paraId="07F57D5A" w14:textId="1D0B9CB8" w:rsidR="000C096B" w:rsidRPr="009C2452" w:rsidRDefault="000C096B" w:rsidP="000C096B">
      <w:pPr>
        <w:pStyle w:val="Heading2"/>
        <w:rPr>
          <w:szCs w:val="24"/>
        </w:rPr>
      </w:pPr>
      <w:bookmarkStart w:id="35" w:name="_Toc532575802"/>
      <w:r w:rsidRPr="009C2452">
        <w:rPr>
          <w:szCs w:val="24"/>
        </w:rPr>
        <w:t>Data Sharing Technology</w:t>
      </w:r>
      <w:bookmarkEnd w:id="35"/>
    </w:p>
    <w:p w14:paraId="3929E4E0" w14:textId="58CD29DA" w:rsidR="00D04D65" w:rsidRPr="009C2452" w:rsidRDefault="00D04D65" w:rsidP="00D04D65">
      <w:r w:rsidRPr="009C2452">
        <w:t xml:space="preserve">The sharing of time sensitive information between relief stakeholders following a major disaster is critical for an efficient relief operation </w:t>
      </w:r>
      <w:r w:rsidRPr="009C2452">
        <w:fldChar w:fldCharType="begin"/>
      </w:r>
      <w:r w:rsidRPr="009C2452">
        <w:instrText xml:space="preserve"> ADDIN ZOTERO_ITEM CSL_CITATION {"citationID":"Q2IxkusC","properties":{"formattedCitation":"(Fan,Bo 2016)","plainCitation":"(Fan,Bo 2016)"},"citationItems":[{"id":158,"uris":["http://zotero.org/users/823314/items/345DVHCS"],"uri":["http://zotero.org/users/823314/items/345DVHCS"],"itemData":{"id":158,"type":"webpage","title":"The impact of information technology capability, information sharing and government process redesign on the operational performance of emergency incident management systems","URL":"http://www.informationr.net/ir/18-4/paper591.html#.WDuyVCQk1Vo","author":[{"literal":"Fan,Bo"}],"accessed":{"date-parts":[["2016",11,28]]}}}],"schema":"https://github.com/citation-style-language/schema/raw/master/csl-citation.json"} </w:instrText>
      </w:r>
      <w:r w:rsidRPr="009C2452">
        <w:fldChar w:fldCharType="separate"/>
      </w:r>
      <w:r w:rsidRPr="009C2452">
        <w:t>(Fan &amp; Bo, 2016)</w:t>
      </w:r>
      <w:r w:rsidRPr="009C2452">
        <w:fldChar w:fldCharType="end"/>
      </w:r>
      <w:r w:rsidRPr="009C2452">
        <w:t xml:space="preserve"> </w:t>
      </w:r>
      <w:r w:rsidRPr="009C2452">
        <w:fldChar w:fldCharType="begin"/>
      </w:r>
      <w:r w:rsidRPr="009C2452">
        <w:instrText xml:space="preserve"> ADDIN ZOTERO_ITEM CSL_CITATION {"citationID":"v2FthUjU","properties":{"formattedCitation":"(NPS 2012)","plainCitation":"(NPS 2012)"},"citationItems":[{"id":58,"uris":["http://zotero.org/users/823314/items/K7TCCJIX"],"uri":["http://zotero.org/users/823314/items/K7TCCJIX"],"itemData":{"id":58,"type":"webpage","title":"Analysis of Social Network Collaboration Using Selected APAN Communications from the Haiti Earthquake of 2010","URL":"http://calhoun.nps.edu/public/handle/10945/7606","author":[{"literal":"NPS"}],"issued":{"date-parts":[["2012"]]},"accessed":{"date-parts":[["2012",12,2]]}}}],"schema":"https://github.com/citation-style-language/schema/raw/master/csl-citation.json"} </w:instrText>
      </w:r>
      <w:r w:rsidRPr="009C2452">
        <w:fldChar w:fldCharType="separate"/>
      </w:r>
      <w:r w:rsidRPr="009C2452">
        <w:t>(NPS, 2012)</w:t>
      </w:r>
      <w:r w:rsidRPr="009C2452">
        <w:fldChar w:fldCharType="end"/>
      </w:r>
      <w:r w:rsidRPr="009C2452">
        <w:t>. Leaders, regardless of their leadership style, regardless of their role or level of responsibility, need high quality and timely information to make the best decisions for achieving organizational goals and</w:t>
      </w:r>
      <w:r w:rsidR="00623F61" w:rsidRPr="009C2452">
        <w:t xml:space="preserve"> </w:t>
      </w:r>
      <w:r w:rsidRPr="009C2452">
        <w:t xml:space="preserve">objectives. Humanitarian </w:t>
      </w:r>
      <w:r w:rsidR="00606A17" w:rsidRPr="009C2452">
        <w:t>a</w:t>
      </w:r>
      <w:r w:rsidRPr="009C2452">
        <w:t xml:space="preserve">ssistance and </w:t>
      </w:r>
      <w:r w:rsidR="00606A17" w:rsidRPr="009C2452">
        <w:t>d</w:t>
      </w:r>
      <w:r w:rsidRPr="009C2452">
        <w:t xml:space="preserve">isaster </w:t>
      </w:r>
      <w:r w:rsidR="00606A17" w:rsidRPr="009C2452">
        <w:t>r</w:t>
      </w:r>
      <w:r w:rsidRPr="009C2452">
        <w:t xml:space="preserve">elief efforts, especially foreign disaster relief efforts, bring together a very diverse group of contributors each with its own culture, business processes, expertise, and resources. </w:t>
      </w:r>
      <w:r w:rsidR="009E7FEC" w:rsidRPr="009C2452">
        <w:t xml:space="preserve">This adds to the complexity of information sharing and exchange </w:t>
      </w:r>
      <w:r w:rsidR="009E7FEC" w:rsidRPr="009C2452">
        <w:fldChar w:fldCharType="begin"/>
      </w:r>
      <w:r w:rsidR="009E7FEC" w:rsidRPr="009C2452">
        <w:instrText xml:space="preserve"> ADDIN ZOTERO_ITEM CSL_CITATION {"citationID":"au1tXH3v","properties":{"formattedCitation":"(Bjerge, Benedikte 2016)","plainCitation":"(Bjerge, Benedikte 2016)"},"citationItems":[{"id":156,"uris":["http://zotero.org/users/823314/items/7SPTT9Z2"],"uri":["http://zotero.org/users/823314/items/7SPTT9Z2"],"itemData":{"id":156,"type":"webpage","title":"Technology and Information Sharing in Disaster Relief","URL":"https://www.ncbi.nlm.nih.gov/pmc/articles/PMC5008756/","author":[{"literal":"Bjerge, Benedikte"}],"accessed":{"date-parts":[["2016",11,28]]}}}],"schema":"https://github.com/citation-style-language/schema/raw/master/csl-citation.json"} </w:instrText>
      </w:r>
      <w:r w:rsidR="009E7FEC" w:rsidRPr="009C2452">
        <w:fldChar w:fldCharType="separate"/>
      </w:r>
      <w:r w:rsidR="009E7FEC" w:rsidRPr="009C2452">
        <w:t>(Bjerge &amp; Benedikt, 2016)</w:t>
      </w:r>
      <w:r w:rsidR="009E7FEC" w:rsidRPr="009C2452">
        <w:fldChar w:fldCharType="end"/>
      </w:r>
      <w:r w:rsidR="009E7FEC" w:rsidRPr="009C2452">
        <w:t xml:space="preserve">. </w:t>
      </w:r>
      <w:r w:rsidRPr="009C2452">
        <w:t xml:space="preserve">However, the one common factor between these groups is they are working to one singular goal: to provide relief to the suffering. This is important </w:t>
      </w:r>
      <w:r w:rsidRPr="009C2452">
        <w:lastRenderedPageBreak/>
        <w:t xml:space="preserve">because, as Leonard Wong </w:t>
      </w:r>
      <w:r w:rsidRPr="009C2452">
        <w:fldChar w:fldCharType="begin"/>
      </w:r>
      <w:r w:rsidRPr="009C2452">
        <w:instrText xml:space="preserve"> ADDIN ZOTERO_ITEM CSL_CITATION {"citationID":"QlrdMiDZ","properties":{"formattedCitation":"(Wong, Leonard 1992)","plainCitation":"(Wong, Leonard 1992)"},"citationItems":[{"id":161,"uris":["http://zotero.org/users/823314/items/HA7339SD"],"uri":["http://zotero.org/users/823314/items/HA7339SD"],"itemData":{"id":161,"type":"article","title":"The effects of Cohesion on Organizational Performance: A Test of Two Models","URL":"https://ttu-ir.tdl.org/ttu-ir/bitstream/handle/2346/13745/31295007088072.pdf?sequence=1","author":[{"literal":"Wong, Leonard"}],"issued":{"date-parts":[["1992"]]}}}],"schema":"https://github.com/citation-style-language/schema/raw/master/csl-citation.json"} </w:instrText>
      </w:r>
      <w:r w:rsidRPr="009C2452">
        <w:fldChar w:fldCharType="separate"/>
      </w:r>
      <w:r w:rsidRPr="009C2452">
        <w:t>(Wong, 1992)</w:t>
      </w:r>
      <w:r w:rsidRPr="009C2452">
        <w:fldChar w:fldCharType="end"/>
      </w:r>
      <w:r w:rsidRPr="009C2452">
        <w:t xml:space="preserve"> showed, in a leader-group interaction model, organizational goal acceptance leads to better group performance.</w:t>
      </w:r>
    </w:p>
    <w:p w14:paraId="173E3C5F" w14:textId="545FED7F" w:rsidR="00D04D65" w:rsidRPr="009C2452" w:rsidRDefault="00D04D65" w:rsidP="00D04D65">
      <w:r w:rsidRPr="009C2452">
        <w:t xml:space="preserve">The United Nations High Commission for Refugees understands the importance of information sharing. They have a handbook entitled: </w:t>
      </w:r>
      <w:r w:rsidRPr="009C2452">
        <w:rPr>
          <w:i/>
        </w:rPr>
        <w:t>A UNHCR Handbook for the Military on Humanitarian Operations</w:t>
      </w:r>
      <w:r w:rsidR="001424CC" w:rsidRPr="009C2452">
        <w:rPr>
          <w:i/>
        </w:rPr>
        <w:t xml:space="preserve"> </w:t>
      </w:r>
      <w:r w:rsidR="001424CC" w:rsidRPr="009C2452">
        <w:t>(UNHCR, 1995)</w:t>
      </w:r>
      <w:r w:rsidRPr="009C2452">
        <w:t>. In this handbook</w:t>
      </w:r>
      <w:r w:rsidR="001424CC" w:rsidRPr="009C2452">
        <w:t>,</w:t>
      </w:r>
      <w:r w:rsidRPr="009C2452">
        <w:t xml:space="preserve"> they address the importance of sharing information with the military. The Department of Defense also values information sharing and has a publication entitled the </w:t>
      </w:r>
      <w:r w:rsidRPr="009C2452">
        <w:rPr>
          <w:i/>
        </w:rPr>
        <w:t>Department of Defense Information Sharing Implementation Plan</w:t>
      </w:r>
      <w:r w:rsidRPr="009C2452">
        <w:t xml:space="preserve"> </w:t>
      </w:r>
      <w:r w:rsidRPr="009C2452">
        <w:fldChar w:fldCharType="begin"/>
      </w:r>
      <w:r w:rsidRPr="009C2452">
        <w:instrText xml:space="preserve"> ADDIN ZOTERO_ITEM CSL_CITATION {"citationID":"ucvHEbu0","properties":{"formattedCitation":"(DOD 2016)","plainCitation":"(DOD 2016)"},"citationItems":[{"id":178,"uris":["http://zotero.org/users/823314/items/F5MTVIQD"],"uri":["http://zotero.org/users/823314/items/F5MTVIQD"],"itemData":{"id":178,"type":"article","title":"Department of Defense Information Sharing Implementation Plan","author":[{"literal":"DOD"}],"issued":{"date-parts":[["2016"]]}}}],"schema":"https://github.com/citation-style-language/schema/raw/master/csl-citation.json"} </w:instrText>
      </w:r>
      <w:r w:rsidRPr="009C2452">
        <w:fldChar w:fldCharType="separate"/>
      </w:r>
      <w:r w:rsidRPr="009C2452">
        <w:t>(DOD</w:t>
      </w:r>
      <w:r w:rsidR="00CE6B91" w:rsidRPr="009C2452">
        <w:t>,</w:t>
      </w:r>
      <w:r w:rsidRPr="009C2452">
        <w:t xml:space="preserve"> 2016)</w:t>
      </w:r>
      <w:r w:rsidRPr="009C2452">
        <w:fldChar w:fldCharType="end"/>
      </w:r>
      <w:r w:rsidRPr="009C2452">
        <w:t xml:space="preserve"> that “identifies tasks to drive cultural transformation as needed to better promote the practice of information sharing”</w:t>
      </w:r>
      <w:r w:rsidR="001424CC" w:rsidRPr="009C2452">
        <w:t xml:space="preserve"> (p. </w:t>
      </w:r>
      <w:r w:rsidR="0095162F" w:rsidRPr="009C2452">
        <w:t>II</w:t>
      </w:r>
      <w:r w:rsidR="001424CC" w:rsidRPr="009C2452">
        <w:t>)</w:t>
      </w:r>
      <w:r w:rsidRPr="009C2452">
        <w:t xml:space="preserve">. When many militaries </w:t>
      </w:r>
      <w:r w:rsidR="001424CC" w:rsidRPr="009C2452">
        <w:t xml:space="preserve">must </w:t>
      </w:r>
      <w:r w:rsidRPr="009C2452">
        <w:t xml:space="preserve">work together, it is essential to have a guiding document to operate together as a coalition, a team of teams. That document for the Pacific Area of Responsibility is the </w:t>
      </w:r>
      <w:r w:rsidRPr="009C2452">
        <w:rPr>
          <w:i/>
        </w:rPr>
        <w:t>Multinational Force Standing Operating Procedur</w:t>
      </w:r>
      <w:r w:rsidRPr="009C2452">
        <w:t>e</w:t>
      </w:r>
      <w:r w:rsidR="00CE6B91" w:rsidRPr="009C2452">
        <w:t xml:space="preserve"> (MNF SOP</w:t>
      </w:r>
      <w:r w:rsidR="001424CC" w:rsidRPr="009C2452">
        <w:t xml:space="preserve">, </w:t>
      </w:r>
      <w:r w:rsidR="0095162F" w:rsidRPr="009C2452">
        <w:t>2018</w:t>
      </w:r>
      <w:r w:rsidR="00CE6B91" w:rsidRPr="009C2452">
        <w:t>)</w:t>
      </w:r>
      <w:r w:rsidRPr="009C2452">
        <w:t>. This document helps facilitate a cohesive group when a disaster relief effort or small-scale contingency requires assistance in the form of a coalition or combined task force. Information sharing is</w:t>
      </w:r>
      <w:r w:rsidR="00746C7B">
        <w:fldChar w:fldCharType="begin"/>
      </w:r>
      <w:r w:rsidR="00746C7B">
        <w:instrText xml:space="preserve"> ADDIN ZOTERO_BIBL {"custom":[]} CSL_BIBLIOGRAPHY </w:instrText>
      </w:r>
      <w:r w:rsidR="00746C7B">
        <w:fldChar w:fldCharType="separate"/>
      </w:r>
      <w:r w:rsidRPr="009C2452">
        <w:t xml:space="preserve"> </w:t>
      </w:r>
      <w:r w:rsidR="00746C7B">
        <w:fldChar w:fldCharType="end"/>
      </w:r>
      <w:r w:rsidRPr="009C2452">
        <w:t>identified as being essential part of any combined operation and provides formats and procedures for sharing information.</w:t>
      </w:r>
    </w:p>
    <w:p w14:paraId="499EB791" w14:textId="61361300" w:rsidR="00D04D65" w:rsidRPr="009C2452" w:rsidRDefault="007703F8" w:rsidP="00D04D65">
      <w:r w:rsidRPr="009C2452">
        <w:t>Ad hoc workgroups whose membership is driven by a specific situation, such as an international humanitarian assistance/disaster relief effort, can</w:t>
      </w:r>
      <w:r w:rsidR="00D04D65" w:rsidRPr="009C2452">
        <w:t xml:space="preserve"> become more cohesive </w:t>
      </w:r>
      <w:r w:rsidRPr="009C2452">
        <w:t>with</w:t>
      </w:r>
      <w:r w:rsidR="00D04D65" w:rsidRPr="009C2452">
        <w:t xml:space="preserve"> a common objective, such as providing relie</w:t>
      </w:r>
      <w:r w:rsidRPr="009C2452">
        <w:t>f. The</w:t>
      </w:r>
      <w:r w:rsidR="00D04D65" w:rsidRPr="009C2452">
        <w:t xml:space="preserve"> more </w:t>
      </w:r>
      <w:r w:rsidRPr="009C2452">
        <w:t xml:space="preserve">that </w:t>
      </w:r>
      <w:r w:rsidR="00D04D65" w:rsidRPr="009C2452">
        <w:t xml:space="preserve">information </w:t>
      </w:r>
      <w:r w:rsidRPr="009C2452">
        <w:t xml:space="preserve">can seamlessly be </w:t>
      </w:r>
      <w:r w:rsidR="00D04D65" w:rsidRPr="009C2452">
        <w:t xml:space="preserve">shared </w:t>
      </w:r>
      <w:r w:rsidRPr="009C2452">
        <w:t xml:space="preserve">across organizational boundaries, the more likely it is that </w:t>
      </w:r>
      <w:r w:rsidR="00D04D65" w:rsidRPr="009C2452">
        <w:t xml:space="preserve">leaders </w:t>
      </w:r>
      <w:r w:rsidRPr="009C2452">
        <w:t xml:space="preserve">of each respective organization </w:t>
      </w:r>
      <w:r w:rsidR="00D04D65" w:rsidRPr="009C2452">
        <w:t>can make better decisions</w:t>
      </w:r>
      <w:r w:rsidRPr="009C2452">
        <w:t xml:space="preserve"> and </w:t>
      </w:r>
      <w:r w:rsidR="00D04D65" w:rsidRPr="009C2452">
        <w:t>plan</w:t>
      </w:r>
      <w:r w:rsidRPr="009C2452">
        <w:t xml:space="preserve"> effective and coordinated </w:t>
      </w:r>
      <w:r w:rsidR="00D04D65" w:rsidRPr="009C2452">
        <w:t>courses of action</w:t>
      </w:r>
      <w:r w:rsidRPr="009C2452">
        <w:t xml:space="preserve">. To make this happen, it is important to determine </w:t>
      </w:r>
      <w:r w:rsidR="00D04D65" w:rsidRPr="009C2452">
        <w:t>the best way to share information</w:t>
      </w:r>
      <w:r w:rsidRPr="009C2452">
        <w:t xml:space="preserve"> in a time when there are multiple technologies that are available at low cost and can be operated in real time with very little infrastructure.</w:t>
      </w:r>
    </w:p>
    <w:p w14:paraId="496D2928" w14:textId="37E7AAEC" w:rsidR="00A33F29" w:rsidRPr="009C2452" w:rsidRDefault="00A33F29" w:rsidP="00D04D65">
      <w:r w:rsidRPr="009C2452">
        <w:lastRenderedPageBreak/>
        <w:t>For example, in the past decade,</w:t>
      </w:r>
      <w:r w:rsidR="00D04D65" w:rsidRPr="009C2452">
        <w:t xml:space="preserve"> social media </w:t>
      </w:r>
      <w:r w:rsidRPr="009C2452">
        <w:t xml:space="preserve">has </w:t>
      </w:r>
      <w:r w:rsidR="00D04D65" w:rsidRPr="009C2452">
        <w:t>ga</w:t>
      </w:r>
      <w:r w:rsidRPr="009C2452">
        <w:t>rnered</w:t>
      </w:r>
      <w:r w:rsidR="00D04D65" w:rsidRPr="009C2452">
        <w:t xml:space="preserve"> a tremendous amount of attention for its ability to get information distributed not only locally, but also regionally and globally in a short amount of time</w:t>
      </w:r>
      <w:r w:rsidRPr="009C2452">
        <w:t xml:space="preserve">. This feature has propelled social media into </w:t>
      </w:r>
      <w:r w:rsidR="00D04D65" w:rsidRPr="009C2452">
        <w:t xml:space="preserve">an important medium to share information. It has been used in disaster relief efforts as an effective tool for gaining situational awareness, especially for first responders (Hossain &amp; Kuti, 2010). The information provided is timely, </w:t>
      </w:r>
      <w:r w:rsidR="001424CC" w:rsidRPr="009C2452">
        <w:t xml:space="preserve">but </w:t>
      </w:r>
      <w:r w:rsidR="00D04D65" w:rsidRPr="009C2452">
        <w:t>not always verifiable, yet it is unstructured, which allows the user to share information without the constraints of a formatted response.</w:t>
      </w:r>
      <w:r w:rsidR="003A0393" w:rsidRPr="009C2452">
        <w:t xml:space="preserve"> The differences between structured and unstructured data and how they may apply to U.S. military disaster relief efforts </w:t>
      </w:r>
      <w:r w:rsidR="001424CC" w:rsidRPr="009C2452">
        <w:t>are considered</w:t>
      </w:r>
      <w:r w:rsidR="003A0393" w:rsidRPr="009C2452">
        <w:t xml:space="preserve"> next.</w:t>
      </w:r>
    </w:p>
    <w:p w14:paraId="3C2C3E90" w14:textId="223A69B6" w:rsidR="000C096B" w:rsidRPr="009C2452" w:rsidRDefault="000C096B" w:rsidP="00A41500">
      <w:pPr>
        <w:pStyle w:val="Heading3"/>
      </w:pPr>
      <w:bookmarkStart w:id="36" w:name="_Toc532575803"/>
      <w:r w:rsidRPr="009C2452">
        <w:t>Structured Data</w:t>
      </w:r>
      <w:bookmarkEnd w:id="36"/>
    </w:p>
    <w:p w14:paraId="72E6DAD5" w14:textId="6085FB80" w:rsidR="00F014E9" w:rsidRPr="009C2452" w:rsidRDefault="00F014E9" w:rsidP="003A0393">
      <w:r w:rsidRPr="009C2452">
        <w:t xml:space="preserve">Webopedia defines structured data with this description: </w:t>
      </w:r>
      <w:r w:rsidR="003A0393" w:rsidRPr="009C2452">
        <w:t>“</w:t>
      </w:r>
      <w:r w:rsidRPr="009C2452">
        <w:t>Data that resides in a fixed field within a record or file is called structured data. This includes data contained in relational databases and spreadsheets</w:t>
      </w:r>
      <w:r w:rsidR="003A0393" w:rsidRPr="009C2452">
        <w:t xml:space="preserve">.” Structured data </w:t>
      </w:r>
      <w:r w:rsidR="00CE6B91" w:rsidRPr="009C2452">
        <w:t>definitely</w:t>
      </w:r>
      <w:r w:rsidR="003A0393" w:rsidRPr="009C2452">
        <w:t xml:space="preserve"> plays a role in disaster relief efforts (Kinsella, Wang, Breslin, &amp; Hayes, 2011). The United States Agency for International Development / Office of Foreign Disaster Assistance (USAID/OFDA) </w:t>
      </w:r>
      <w:r w:rsidR="00CE6B91" w:rsidRPr="009C2452">
        <w:t xml:space="preserve">makes </w:t>
      </w:r>
      <w:r w:rsidR="003A0393" w:rsidRPr="009C2452">
        <w:t xml:space="preserve">use of a Mission Tasking Matrix, also known as a MITAM, </w:t>
      </w:r>
      <w:r w:rsidR="001424CC" w:rsidRPr="009C2452">
        <w:t xml:space="preserve">which </w:t>
      </w:r>
      <w:r w:rsidR="003A0393" w:rsidRPr="009C2452">
        <w:t>is a perfect example</w:t>
      </w:r>
      <w:r w:rsidR="001424CC" w:rsidRPr="009C2452">
        <w:t xml:space="preserve"> of structured data</w:t>
      </w:r>
      <w:r w:rsidR="003A0393" w:rsidRPr="009C2452">
        <w:t xml:space="preserve">. The MITAM has a well-defined format and for good reason. It provides the relief organizers information they need and in a format </w:t>
      </w:r>
      <w:r w:rsidR="00564357" w:rsidRPr="009C2452">
        <w:t>suitable for</w:t>
      </w:r>
      <w:r w:rsidR="003A0393" w:rsidRPr="009C2452">
        <w:t xml:space="preserve"> plan</w:t>
      </w:r>
      <w:r w:rsidR="00564357" w:rsidRPr="009C2452">
        <w:t>ning</w:t>
      </w:r>
      <w:r w:rsidR="003A0393" w:rsidRPr="009C2452">
        <w:t xml:space="preserve"> </w:t>
      </w:r>
      <w:r w:rsidR="00564357" w:rsidRPr="009C2452">
        <w:t>disaster</w:t>
      </w:r>
      <w:r w:rsidR="003A0393" w:rsidRPr="009C2452">
        <w:t xml:space="preserve"> relief efforts.</w:t>
      </w:r>
    </w:p>
    <w:p w14:paraId="1D660F1F" w14:textId="7AAF2945" w:rsidR="00F014E9" w:rsidRPr="009C2452" w:rsidRDefault="00F014E9" w:rsidP="00F014E9">
      <w:bookmarkStart w:id="37" w:name="_Hlk478324693"/>
      <w:r w:rsidRPr="009C2452">
        <w:t xml:space="preserve">Structured data </w:t>
      </w:r>
      <w:r w:rsidR="00564357" w:rsidRPr="009C2452">
        <w:t xml:space="preserve">benefits from </w:t>
      </w:r>
      <w:r w:rsidRPr="009C2452">
        <w:t xml:space="preserve">first creating a data model – a model of the types of data that will be recorded and how they will be stored, processed and accessed. This includes defining </w:t>
      </w:r>
      <w:r w:rsidR="00564357" w:rsidRPr="009C2452">
        <w:t>the</w:t>
      </w:r>
      <w:r w:rsidRPr="009C2452">
        <w:t xml:space="preserve"> fields of </w:t>
      </w:r>
      <w:r w:rsidR="00564357" w:rsidRPr="009C2452">
        <w:t xml:space="preserve">each </w:t>
      </w:r>
      <w:r w:rsidRPr="009C2452">
        <w:t xml:space="preserve">data </w:t>
      </w:r>
      <w:r w:rsidR="00564357" w:rsidRPr="009C2452">
        <w:t xml:space="preserve">category that </w:t>
      </w:r>
      <w:r w:rsidRPr="009C2452">
        <w:t xml:space="preserve">will be stored </w:t>
      </w:r>
      <w:r w:rsidR="00564357" w:rsidRPr="009C2452">
        <w:t>as well as</w:t>
      </w:r>
      <w:r w:rsidRPr="009C2452">
        <w:t xml:space="preserve"> </w:t>
      </w:r>
      <w:r w:rsidR="00564357" w:rsidRPr="009C2452">
        <w:t>in what format</w:t>
      </w:r>
      <w:r w:rsidRPr="009C2452">
        <w:t xml:space="preserve"> that data will be stored: data type (numeric, currency, alphabetic, name, date, address) and any restrictions on the data input (number of characters; restricted to certain terms such as Mr., Ms. or Dr.; M or F).</w:t>
      </w:r>
    </w:p>
    <w:p w14:paraId="6F5EE7E8" w14:textId="476BB27D" w:rsidR="00F014E9" w:rsidRPr="009C2452" w:rsidRDefault="00F014E9" w:rsidP="00F014E9">
      <w:r w:rsidRPr="009C2452">
        <w:lastRenderedPageBreak/>
        <w:t>Structured data has the advantage of being easily entered, stored, queried and analyzed. At one time, because of the high cost and performance limitations of storage, memory and processing, databases and spreadsheets using structured data w</w:t>
      </w:r>
      <w:r w:rsidR="00564357" w:rsidRPr="009C2452">
        <w:t xml:space="preserve">as </w:t>
      </w:r>
      <w:r w:rsidRPr="009C2452">
        <w:t>the only way to effectively manage data. Anything that couldn't fit into a tightly organized structure would have to be stored on paper in a filing cabinet.</w:t>
      </w:r>
    </w:p>
    <w:p w14:paraId="26F3B2B5" w14:textId="4ADAC4BF" w:rsidR="00F014E9" w:rsidRPr="009C2452" w:rsidRDefault="00F014E9" w:rsidP="00F014E9">
      <w:r w:rsidRPr="009C2452">
        <w:t>For the purposes of this dissertation, I define structured data as data that is organized in a pre-defined manner, much like the databases and spreadsheets as described above.</w:t>
      </w:r>
      <w:r w:rsidR="009E1274" w:rsidRPr="009C2452">
        <w:t xml:space="preserve"> </w:t>
      </w:r>
      <w:r w:rsidRPr="009C2452">
        <w:t xml:space="preserve">The reason for this is that as we examine the approach for the type of data and data applications to be used for information sharing for complex foreign </w:t>
      </w:r>
      <w:r w:rsidR="00FD1155" w:rsidRPr="009C2452">
        <w:t>HA/DR efforts</w:t>
      </w:r>
      <w:r w:rsidRPr="009C2452">
        <w:t>, the reader will understand the different approaches and technologies involved.</w:t>
      </w:r>
      <w:bookmarkEnd w:id="37"/>
    </w:p>
    <w:p w14:paraId="78FEC462" w14:textId="13E53148" w:rsidR="00F234DD" w:rsidRPr="009C2452" w:rsidRDefault="00F234DD" w:rsidP="00A41500">
      <w:pPr>
        <w:pStyle w:val="Heading3"/>
      </w:pPr>
      <w:bookmarkStart w:id="38" w:name="_Toc532575804"/>
      <w:r w:rsidRPr="009C2452">
        <w:t>Unstructured Data</w:t>
      </w:r>
      <w:bookmarkEnd w:id="38"/>
    </w:p>
    <w:p w14:paraId="517BC49C" w14:textId="76EB3370" w:rsidR="00F234DD" w:rsidRPr="009C2452" w:rsidRDefault="00A1435C" w:rsidP="00F014E9">
      <w:r w:rsidRPr="009C2452">
        <w:t xml:space="preserve">Unstructured data is opposite of structured data, </w:t>
      </w:r>
      <w:r w:rsidR="00333845" w:rsidRPr="009C2452">
        <w:t>since this</w:t>
      </w:r>
      <w:r w:rsidRPr="009C2452">
        <w:t xml:space="preserve"> data is</w:t>
      </w:r>
      <w:r w:rsidR="00333845" w:rsidRPr="009C2452">
        <w:t xml:space="preserve"> no</w:t>
      </w:r>
      <w:r w:rsidRPr="009C2452">
        <w:t>t</w:t>
      </w:r>
      <w:r w:rsidR="00333845" w:rsidRPr="009C2452">
        <w:t xml:space="preserve"> systematically</w:t>
      </w:r>
      <w:r w:rsidRPr="009C2452">
        <w:t xml:space="preserve"> stored </w:t>
      </w:r>
      <w:r w:rsidR="00430B33" w:rsidRPr="009C2452">
        <w:t>by</w:t>
      </w:r>
      <w:r w:rsidR="00333845" w:rsidRPr="009C2452">
        <w:t xml:space="preserve"> the creator </w:t>
      </w:r>
      <w:r w:rsidRPr="009C2452">
        <w:t>or made available in a traditional database. Unstructured data include</w:t>
      </w:r>
      <w:r w:rsidR="00333845" w:rsidRPr="009C2452">
        <w:t>s things like</w:t>
      </w:r>
      <w:r w:rsidRPr="009C2452">
        <w:t xml:space="preserve"> text </w:t>
      </w:r>
      <w:r w:rsidR="00333845" w:rsidRPr="009C2452">
        <w:t>messages</w:t>
      </w:r>
      <w:r w:rsidRPr="009C2452">
        <w:t xml:space="preserve">, emails, blogs, wikis, forums, </w:t>
      </w:r>
      <w:r w:rsidR="00333845" w:rsidRPr="009C2452">
        <w:t xml:space="preserve">etc. </w:t>
      </w:r>
      <w:r w:rsidR="00430B33" w:rsidRPr="009C2452">
        <w:t>Basically,</w:t>
      </w:r>
      <w:r w:rsidRPr="009C2452">
        <w:t xml:space="preserve"> </w:t>
      </w:r>
      <w:r w:rsidR="00333845" w:rsidRPr="009C2452">
        <w:t>unstructured data can be defined as a</w:t>
      </w:r>
      <w:r w:rsidRPr="009C2452">
        <w:t xml:space="preserve">nything that does not </w:t>
      </w:r>
      <w:r w:rsidR="00646070" w:rsidRPr="009C2452">
        <w:t xml:space="preserve">require the definitions of fields and formats, nor are there </w:t>
      </w:r>
      <w:r w:rsidRPr="009C2452">
        <w:t>restriction</w:t>
      </w:r>
      <w:r w:rsidR="00333845" w:rsidRPr="009C2452">
        <w:t>s</w:t>
      </w:r>
      <w:r w:rsidRPr="009C2452">
        <w:t xml:space="preserve"> </w:t>
      </w:r>
      <w:r w:rsidR="008B571E">
        <w:t>to</w:t>
      </w:r>
      <w:r w:rsidRPr="009C2452">
        <w:t xml:space="preserve"> provide specific information in fields </w:t>
      </w:r>
      <w:r w:rsidR="00333845" w:rsidRPr="009C2452">
        <w:t xml:space="preserve">or the necessity </w:t>
      </w:r>
      <w:r w:rsidR="00646070" w:rsidRPr="009C2452">
        <w:t>of producing</w:t>
      </w:r>
      <w:r w:rsidRPr="009C2452">
        <w:t xml:space="preserve"> </w:t>
      </w:r>
      <w:r w:rsidR="00646070" w:rsidRPr="009C2452">
        <w:t xml:space="preserve">the kinds </w:t>
      </w:r>
      <w:r w:rsidR="008B571E">
        <w:t>of</w:t>
      </w:r>
      <w:r w:rsidR="00646070" w:rsidRPr="009C2452">
        <w:t xml:space="preserve"> formats and </w:t>
      </w:r>
      <w:r w:rsidRPr="009C2452">
        <w:t>records that make up a traditional database, list or spreadsheet.</w:t>
      </w:r>
    </w:p>
    <w:p w14:paraId="45457670" w14:textId="44029395" w:rsidR="003A0393" w:rsidRPr="009C2452" w:rsidRDefault="003A0393" w:rsidP="00F014E9">
      <w:r w:rsidRPr="009C2452">
        <w:t xml:space="preserve">Unstructured data </w:t>
      </w:r>
      <w:r w:rsidR="00DB2435" w:rsidRPr="009C2452">
        <w:t>can</w:t>
      </w:r>
      <w:r w:rsidRPr="009C2452">
        <w:t xml:space="preserve"> </w:t>
      </w:r>
      <w:r w:rsidR="00A1435C" w:rsidRPr="009C2452">
        <w:t xml:space="preserve">be </w:t>
      </w:r>
      <w:r w:rsidR="00646070" w:rsidRPr="009C2452">
        <w:t xml:space="preserve">more </w:t>
      </w:r>
      <w:r w:rsidRPr="009C2452">
        <w:t>time</w:t>
      </w:r>
      <w:r w:rsidR="00646070" w:rsidRPr="009C2452">
        <w:t>-</w:t>
      </w:r>
      <w:r w:rsidRPr="009C2452">
        <w:t xml:space="preserve">sensitive and provide </w:t>
      </w:r>
      <w:r w:rsidR="00646070" w:rsidRPr="009C2452">
        <w:t xml:space="preserve">can </w:t>
      </w:r>
      <w:r w:rsidRPr="009C2452">
        <w:t xml:space="preserve">real-time information that allows partner organizations to synchronize their respective activities during each disaster response phase. In addition, the data </w:t>
      </w:r>
      <w:r w:rsidR="00A1435C" w:rsidRPr="009C2452">
        <w:t>is</w:t>
      </w:r>
      <w:r w:rsidRPr="009C2452">
        <w:t xml:space="preserve"> responsive to changing circumstances on the ground and provide</w:t>
      </w:r>
      <w:r w:rsidR="00646070" w:rsidRPr="009C2452">
        <w:t>s</w:t>
      </w:r>
      <w:r w:rsidRPr="009C2452">
        <w:t xml:space="preserve"> the information necessary to modify disaster response activities to meet ever</w:t>
      </w:r>
      <w:r w:rsidR="009E1274" w:rsidRPr="009C2452">
        <w:t>-</w:t>
      </w:r>
      <w:r w:rsidRPr="009C2452">
        <w:t>evolving needs. The challenge of unstructured data is that there is seldom sufficient time to document and</w:t>
      </w:r>
      <w:r w:rsidR="00646070" w:rsidRPr="009C2452">
        <w:t>/or</w:t>
      </w:r>
      <w:r w:rsidRPr="009C2452">
        <w:t xml:space="preserve"> verify </w:t>
      </w:r>
      <w:r w:rsidR="00646070" w:rsidRPr="009C2452">
        <w:t xml:space="preserve">the authenticity and accuracy of </w:t>
      </w:r>
      <w:r w:rsidRPr="009C2452">
        <w:t xml:space="preserve">information sources. In addition, </w:t>
      </w:r>
      <w:r w:rsidR="00646070" w:rsidRPr="009C2452">
        <w:t xml:space="preserve">from the U.S. </w:t>
      </w:r>
      <w:r w:rsidR="00646070" w:rsidRPr="009C2452">
        <w:lastRenderedPageBreak/>
        <w:t xml:space="preserve">military’s perspective </w:t>
      </w:r>
      <w:r w:rsidRPr="009C2452">
        <w:t>the information may be valuable to unknown or unspecified partners on the ground for whom no security vetting is possible.</w:t>
      </w:r>
    </w:p>
    <w:p w14:paraId="31E49D36" w14:textId="2A6FF18B" w:rsidR="003E5898" w:rsidRPr="009C2452" w:rsidRDefault="003E5898" w:rsidP="00F014E9">
      <w:r w:rsidRPr="009C2452">
        <w:t>The success or failure of the tasks provided by the can be influenced by the manner in which data are shared. Structured data have the advantage of being prepared in advance. This allows for the security restrictions on the data to be established which will provide guidance concerning with whom the data may be shared in real time. Unstructured data, though, offers the advantage of real time data that is accessible to a wider range of partners as well as interested persons impacted by the disaster. Having at one’s disposal multiple technology platforms, each uniquely suited to structured or unstructured data, requires an awareness of how to balance data security considerations with the need to know information in real time.</w:t>
      </w:r>
    </w:p>
    <w:p w14:paraId="6908E44A" w14:textId="51758D52" w:rsidR="00CD6845" w:rsidRPr="009C2452" w:rsidRDefault="00CD6845" w:rsidP="003E5898">
      <w:r w:rsidRPr="009C2452">
        <w:t xml:space="preserve">In this section, an overview of the </w:t>
      </w:r>
      <w:r w:rsidR="00646070" w:rsidRPr="009C2452">
        <w:t xml:space="preserve">four factors that could influence the </w:t>
      </w:r>
      <w:r w:rsidRPr="009C2452">
        <w:t>U.S. military</w:t>
      </w:r>
      <w:r w:rsidR="00646070" w:rsidRPr="009C2452">
        <w:t xml:space="preserve">’s choice of technology platforms for sharing disaster relief response information were reviewed. The first factor </w:t>
      </w:r>
      <w:r w:rsidR="003E5898" w:rsidRPr="009C2452">
        <w:t>focused on disaster relief</w:t>
      </w:r>
      <w:r w:rsidR="00646070" w:rsidRPr="009C2452">
        <w:t xml:space="preserve"> </w:t>
      </w:r>
      <w:r w:rsidR="003E5898" w:rsidRPr="009C2452">
        <w:t>tasks</w:t>
      </w:r>
      <w:r w:rsidRPr="009C2452">
        <w:t xml:space="preserve"> during six different phases of a disaster response.</w:t>
      </w:r>
      <w:r w:rsidR="003E5898" w:rsidRPr="009C2452">
        <w:t xml:space="preserve"> Three additional factors, process support level, military command and partners were described since they may offer alternate explanations for data sharing activities. </w:t>
      </w:r>
      <w:r w:rsidR="004D2F0D" w:rsidRPr="009C2452">
        <w:t>For normative guidance on how the U.S. military can optimize data sharing technology during foreign disaster relief activities, we now turn to scholarly literature.</w:t>
      </w:r>
    </w:p>
    <w:p w14:paraId="00BBAC68" w14:textId="0893EC2E" w:rsidR="00F234DD" w:rsidRPr="009C2452" w:rsidRDefault="00012139" w:rsidP="00F234DD">
      <w:pPr>
        <w:pStyle w:val="Heading2"/>
        <w:rPr>
          <w:szCs w:val="24"/>
        </w:rPr>
      </w:pPr>
      <w:bookmarkStart w:id="39" w:name="_Toc532575805"/>
      <w:r w:rsidRPr="009C2452">
        <w:rPr>
          <w:szCs w:val="24"/>
        </w:rPr>
        <w:t>Task Technology Fit Theory for Corporations</w:t>
      </w:r>
      <w:bookmarkEnd w:id="39"/>
    </w:p>
    <w:p w14:paraId="25E64D69" w14:textId="38214793" w:rsidR="00012139" w:rsidRPr="009C2452" w:rsidRDefault="00F014E9" w:rsidP="00F014E9">
      <w:r w:rsidRPr="009C2452">
        <w:t>Task-Technology Fit theory proposes that information</w:t>
      </w:r>
      <w:r w:rsidR="00DE5186" w:rsidRPr="009C2452">
        <w:t xml:space="preserve"> and communication</w:t>
      </w:r>
      <w:r w:rsidRPr="009C2452">
        <w:t xml:space="preserve"> systems that are aligned with individual tasks (Goodhue, 1995) or group tasks (Zigurs &amp; Buckland, 1998) </w:t>
      </w:r>
      <w:r w:rsidR="006C10C8" w:rsidRPr="009C2452">
        <w:t xml:space="preserve">will </w:t>
      </w:r>
      <w:r w:rsidRPr="009C2452">
        <w:t xml:space="preserve">have a positive correlation to performance. Since cohesive teams are usually more efficient and effective in the performance of their tasks and more likely to share information among members, it makes sense to analyze the use of technology to perform the tasks at hand and how </w:t>
      </w:r>
      <w:r w:rsidR="00DE5186" w:rsidRPr="009C2452">
        <w:t xml:space="preserve">the fit </w:t>
      </w:r>
      <w:r w:rsidR="00DE5186" w:rsidRPr="009C2452">
        <w:lastRenderedPageBreak/>
        <w:t>between tasks and technology</w:t>
      </w:r>
      <w:r w:rsidRPr="009C2452">
        <w:t xml:space="preserve"> contribute to performance outcomes.</w:t>
      </w:r>
      <w:r w:rsidR="00DE5186" w:rsidRPr="009C2452">
        <w:t xml:space="preserve"> The definitions of the tasks and technologies and predicted relationships between different categories of each are presented in this section. </w:t>
      </w:r>
    </w:p>
    <w:p w14:paraId="04A71E40" w14:textId="2AE521E4" w:rsidR="00012139" w:rsidRPr="009C2452" w:rsidRDefault="00012139" w:rsidP="00A41500">
      <w:pPr>
        <w:pStyle w:val="Heading3"/>
      </w:pPr>
      <w:bookmarkStart w:id="40" w:name="_Toc532575806"/>
      <w:r w:rsidRPr="009C2452">
        <w:t>Tasks</w:t>
      </w:r>
      <w:bookmarkEnd w:id="40"/>
    </w:p>
    <w:p w14:paraId="5BE2C8C4" w14:textId="676BC4B6" w:rsidR="00C666D5" w:rsidRPr="009C2452" w:rsidRDefault="00DE5186" w:rsidP="00012139">
      <w:r w:rsidRPr="009C2452">
        <w:t>There are f</w:t>
      </w:r>
      <w:r w:rsidR="006C10C8" w:rsidRPr="009C2452">
        <w:t>ive</w:t>
      </w:r>
      <w:r w:rsidR="00012139" w:rsidRPr="009C2452">
        <w:t xml:space="preserve"> tasks </w:t>
      </w:r>
      <w:r w:rsidRPr="009C2452">
        <w:t>in</w:t>
      </w:r>
      <w:r w:rsidR="00012139" w:rsidRPr="009C2452">
        <w:t xml:space="preserve"> the Task-Technology Fit </w:t>
      </w:r>
      <w:r w:rsidRPr="009C2452">
        <w:t>t</w:t>
      </w:r>
      <w:r w:rsidR="00012139" w:rsidRPr="009C2452">
        <w:t>heory</w:t>
      </w:r>
      <w:r w:rsidRPr="009C2452">
        <w:t>. They</w:t>
      </w:r>
      <w:r w:rsidR="00012139" w:rsidRPr="009C2452">
        <w:t xml:space="preserve"> are:</w:t>
      </w:r>
    </w:p>
    <w:p w14:paraId="07B7BE80" w14:textId="77777777" w:rsidR="00C666D5" w:rsidRPr="009C2452" w:rsidRDefault="00012139" w:rsidP="00DE5186">
      <w:pPr>
        <w:pStyle w:val="ListParagraph"/>
        <w:numPr>
          <w:ilvl w:val="0"/>
          <w:numId w:val="31"/>
        </w:numPr>
      </w:pPr>
      <w:r w:rsidRPr="009C2452">
        <w:t>Simple Tasks: Simple Tasks are just that, simple. They have a single outcome and with no interdependencies.</w:t>
      </w:r>
    </w:p>
    <w:p w14:paraId="7261803B" w14:textId="263CDB59" w:rsidR="00012139" w:rsidRPr="009C2452" w:rsidRDefault="00012139" w:rsidP="00DE5186">
      <w:pPr>
        <w:pStyle w:val="ListParagraph"/>
        <w:numPr>
          <w:ilvl w:val="0"/>
          <w:numId w:val="31"/>
        </w:numPr>
      </w:pPr>
      <w:r w:rsidRPr="009C2452">
        <w:t>Problem Tasks: Problem Tasks add an additional layer of complexity. It focuses on the best course of action with one well-defined outcome.</w:t>
      </w:r>
    </w:p>
    <w:p w14:paraId="21814B33" w14:textId="77777777" w:rsidR="00012139" w:rsidRPr="009C2452" w:rsidRDefault="00012139" w:rsidP="00DE5186">
      <w:pPr>
        <w:pStyle w:val="ListParagraph"/>
        <w:numPr>
          <w:ilvl w:val="0"/>
          <w:numId w:val="31"/>
        </w:numPr>
      </w:pPr>
      <w:r w:rsidRPr="009C2452">
        <w:t>Decision Tasks: Decision Tasks address the best solutions with multiple outcomes.</w:t>
      </w:r>
    </w:p>
    <w:p w14:paraId="782EAF6D" w14:textId="77777777" w:rsidR="00012139" w:rsidRPr="009C2452" w:rsidRDefault="00012139" w:rsidP="00DE5186">
      <w:pPr>
        <w:pStyle w:val="ListParagraph"/>
        <w:numPr>
          <w:ilvl w:val="0"/>
          <w:numId w:val="31"/>
        </w:numPr>
      </w:pPr>
      <w:r w:rsidRPr="009C2452">
        <w:t>Judgement Tasks: When it comes to Judgement Tasks, information processing is paramount especially since it deals with resolving conflict and uncertainty associated with the task.</w:t>
      </w:r>
    </w:p>
    <w:p w14:paraId="320CE8E0" w14:textId="00EE17B3" w:rsidR="00012139" w:rsidRPr="009C2452" w:rsidRDefault="00012139" w:rsidP="00DE5186">
      <w:pPr>
        <w:pStyle w:val="ListParagraph"/>
        <w:numPr>
          <w:ilvl w:val="0"/>
          <w:numId w:val="31"/>
        </w:numPr>
      </w:pPr>
      <w:r w:rsidRPr="009C2452">
        <w:t>Fuzzy Tasks. Fuzzy Tasks deal with tasks that require the group to understand and structure the problem.</w:t>
      </w:r>
    </w:p>
    <w:p w14:paraId="60430F97" w14:textId="5E431D34" w:rsidR="00012139" w:rsidRPr="009C2452" w:rsidRDefault="00012139" w:rsidP="00A41500">
      <w:pPr>
        <w:pStyle w:val="Heading3"/>
      </w:pPr>
      <w:bookmarkStart w:id="41" w:name="_Toc532575807"/>
      <w:r w:rsidRPr="009C2452">
        <w:t>Technology</w:t>
      </w:r>
      <w:bookmarkEnd w:id="41"/>
    </w:p>
    <w:p w14:paraId="7EE7957C" w14:textId="2F82E986" w:rsidR="00277FCC" w:rsidRPr="009C2452" w:rsidRDefault="00DE5186" w:rsidP="006C10C8">
      <w:r w:rsidRPr="009C2452">
        <w:t>Even though Task Technology fit theory focuses primarily on the tasks performed by individuals inside an organ</w:t>
      </w:r>
      <w:r w:rsidR="00AA25CE" w:rsidRPr="009C2452">
        <w:t>i</w:t>
      </w:r>
      <w:r w:rsidRPr="009C2452">
        <w:t xml:space="preserve">zation, </w:t>
      </w:r>
      <w:r w:rsidR="00C1253E" w:rsidRPr="009C2452">
        <w:t>Zigurs</w:t>
      </w:r>
      <w:r w:rsidR="00AA25CE" w:rsidRPr="009C2452">
        <w:t xml:space="preserve"> and</w:t>
      </w:r>
      <w:r w:rsidR="00C1253E" w:rsidRPr="009C2452">
        <w:t xml:space="preserve"> Buckland </w:t>
      </w:r>
      <w:r w:rsidR="00AA25CE" w:rsidRPr="009C2452">
        <w:t>(</w:t>
      </w:r>
      <w:r w:rsidR="00C1253E" w:rsidRPr="009C2452">
        <w:t>1998</w:t>
      </w:r>
      <w:r w:rsidR="00277FCC" w:rsidRPr="009C2452">
        <w:t>)</w:t>
      </w:r>
      <w:r w:rsidR="008B571E">
        <w:t>, they</w:t>
      </w:r>
      <w:r w:rsidR="00AA25CE" w:rsidRPr="009C2452">
        <w:t xml:space="preserve"> also realized and accounted for the necessity of analyzing tasks as they are performed by members of a group acting as a cohesive unit. They introduced the concept of </w:t>
      </w:r>
      <w:r w:rsidR="00277FCC" w:rsidRPr="009C2452">
        <w:t>Group Support Systems</w:t>
      </w:r>
      <w:r w:rsidR="00AA25CE" w:rsidRPr="009C2452">
        <w:t xml:space="preserve">. </w:t>
      </w:r>
      <w:r w:rsidR="00430B33" w:rsidRPr="009C2452">
        <w:t>This concept</w:t>
      </w:r>
      <w:r w:rsidR="00AA25CE" w:rsidRPr="009C2452">
        <w:t xml:space="preserve"> encompasses </w:t>
      </w:r>
      <w:r w:rsidR="00277FCC" w:rsidRPr="009C2452">
        <w:t>a wide range of decision technologies that assist</w:t>
      </w:r>
      <w:r w:rsidR="00AA25CE" w:rsidRPr="009C2452">
        <w:t xml:space="preserve"> individuals with a</w:t>
      </w:r>
      <w:r w:rsidR="00277FCC" w:rsidRPr="009C2452">
        <w:t xml:space="preserve"> </w:t>
      </w:r>
      <w:r w:rsidR="00AA25CE" w:rsidRPr="009C2452">
        <w:t xml:space="preserve">task-based </w:t>
      </w:r>
      <w:r w:rsidR="00277FCC" w:rsidRPr="009C2452">
        <w:t xml:space="preserve">group in identifying and addressing problems and </w:t>
      </w:r>
      <w:r w:rsidR="00AA25CE" w:rsidRPr="009C2452">
        <w:t xml:space="preserve">contributing to the </w:t>
      </w:r>
      <w:r w:rsidR="00277FCC" w:rsidRPr="009C2452">
        <w:t>completi</w:t>
      </w:r>
      <w:r w:rsidR="00AA25CE" w:rsidRPr="009C2452">
        <w:t>on of</w:t>
      </w:r>
      <w:r w:rsidR="00277FCC" w:rsidRPr="009C2452">
        <w:t xml:space="preserve"> group tasks.</w:t>
      </w:r>
    </w:p>
    <w:p w14:paraId="2A976968" w14:textId="6FC39DDA" w:rsidR="00C666D5" w:rsidRPr="009C2452" w:rsidRDefault="00277FCC" w:rsidP="002D414C">
      <w:r w:rsidRPr="009C2452">
        <w:lastRenderedPageBreak/>
        <w:t>There are three dimensions of the Group Support System that are design</w:t>
      </w:r>
      <w:r w:rsidR="00AA25CE" w:rsidRPr="009C2452">
        <w:t>ed</w:t>
      </w:r>
      <w:r w:rsidRPr="009C2452">
        <w:t xml:space="preserve"> to work together: Communications</w:t>
      </w:r>
      <w:r w:rsidR="00D27F3E" w:rsidRPr="009C2452">
        <w:t xml:space="preserve"> Structuring</w:t>
      </w:r>
      <w:r w:rsidRPr="009C2452">
        <w:t xml:space="preserve">, Process Structuring, and Information Processing </w:t>
      </w:r>
      <w:r w:rsidR="00C1253E" w:rsidRPr="009C2452">
        <w:t>(Zigurs &amp; Buckland, 1998)</w:t>
      </w:r>
      <w:r w:rsidR="00AA25CE" w:rsidRPr="009C2452">
        <w:t xml:space="preserve">. </w:t>
      </w:r>
      <w:r w:rsidR="006C10C8" w:rsidRPr="009C2452">
        <w:t xml:space="preserve">The first dimension, </w:t>
      </w:r>
      <w:r w:rsidR="00AA25CE" w:rsidRPr="009C2452">
        <w:t>C</w:t>
      </w:r>
      <w:r w:rsidR="006C10C8" w:rsidRPr="009C2452">
        <w:t xml:space="preserve">ommunications </w:t>
      </w:r>
      <w:r w:rsidR="00D27F3E" w:rsidRPr="009C2452">
        <w:t xml:space="preserve">Support </w:t>
      </w:r>
      <w:r w:rsidR="006C10C8" w:rsidRPr="009C2452">
        <w:t xml:space="preserve">provides the target audience with the ability for its members to communicate interactively both in real-time such as teleconferencing and chat, and near real time such as threaded discussions and forums. Process </w:t>
      </w:r>
      <w:r w:rsidR="00D27F3E" w:rsidRPr="009C2452">
        <w:t>Structuring</w:t>
      </w:r>
      <w:r w:rsidR="006C10C8" w:rsidRPr="009C2452">
        <w:t>, as the second dimension, includes technology</w:t>
      </w:r>
      <w:r w:rsidR="00AA25CE" w:rsidRPr="009C2452">
        <w:t xml:space="preserve"> platforms</w:t>
      </w:r>
      <w:r w:rsidR="006C10C8" w:rsidRPr="009C2452">
        <w:t xml:space="preserve"> that support the </w:t>
      </w:r>
      <w:r w:rsidRPr="009C2452">
        <w:t xml:space="preserve">technological </w:t>
      </w:r>
      <w:r w:rsidR="006C10C8" w:rsidRPr="009C2452">
        <w:t>process</w:t>
      </w:r>
      <w:r w:rsidRPr="009C2452">
        <w:t>es</w:t>
      </w:r>
      <w:r w:rsidR="006C10C8" w:rsidRPr="009C2452">
        <w:t xml:space="preserve"> required to complete a task</w:t>
      </w:r>
      <w:r w:rsidRPr="009C2452">
        <w:t>,</w:t>
      </w:r>
      <w:r w:rsidR="006C10C8" w:rsidRPr="009C2452">
        <w:t xml:space="preserve"> such as a work</w:t>
      </w:r>
      <w:r w:rsidRPr="009C2452">
        <w:t>-</w:t>
      </w:r>
      <w:r w:rsidR="006C10C8" w:rsidRPr="009C2452">
        <w:t xml:space="preserve">flow application. </w:t>
      </w:r>
      <w:r w:rsidR="002B3B82" w:rsidRPr="009C2452">
        <w:t>Attention to the t</w:t>
      </w:r>
      <w:r w:rsidR="006C10C8" w:rsidRPr="009C2452">
        <w:t xml:space="preserve">echnology </w:t>
      </w:r>
      <w:r w:rsidR="002B3B82" w:rsidRPr="009C2452">
        <w:t xml:space="preserve">platform is necessary to </w:t>
      </w:r>
      <w:r w:rsidR="006C10C8" w:rsidRPr="009C2452">
        <w:t>enforce process rules that are well-defined, consistent, and flexible within the constraints of business rules. The third dimension, Information Processing</w:t>
      </w:r>
      <w:r w:rsidR="002B3B82" w:rsidRPr="009C2452">
        <w:t>,</w:t>
      </w:r>
      <w:r w:rsidR="006C10C8" w:rsidRPr="009C2452">
        <w:t xml:space="preserve"> encompasses the ability </w:t>
      </w:r>
      <w:r w:rsidR="002B3B82" w:rsidRPr="009C2452">
        <w:t xml:space="preserve">for all group members </w:t>
      </w:r>
      <w:r w:rsidR="006C10C8" w:rsidRPr="009C2452">
        <w:t xml:space="preserve">to collect, </w:t>
      </w:r>
      <w:r w:rsidR="002B3B82" w:rsidRPr="009C2452">
        <w:t>organize</w:t>
      </w:r>
      <w:r w:rsidR="00105345">
        <w:t>,</w:t>
      </w:r>
      <w:r w:rsidR="002B3B82" w:rsidRPr="009C2452">
        <w:t xml:space="preserve"> </w:t>
      </w:r>
      <w:r w:rsidR="006C10C8" w:rsidRPr="009C2452">
        <w:t xml:space="preserve">share, </w:t>
      </w:r>
      <w:r w:rsidR="002B3B82" w:rsidRPr="009C2452">
        <w:t xml:space="preserve">access </w:t>
      </w:r>
      <w:r w:rsidR="006C10C8" w:rsidRPr="009C2452">
        <w:t xml:space="preserve">and evaluate information </w:t>
      </w:r>
      <w:r w:rsidR="002B3B82" w:rsidRPr="009C2452">
        <w:t>in</w:t>
      </w:r>
      <w:r w:rsidR="006C10C8" w:rsidRPr="009C2452">
        <w:t xml:space="preserve"> specialized formats.</w:t>
      </w:r>
    </w:p>
    <w:p w14:paraId="344EB204" w14:textId="3E8BB107" w:rsidR="00012139" w:rsidRPr="009C2452" w:rsidRDefault="002B3B82" w:rsidP="00012139">
      <w:r w:rsidRPr="009C2452">
        <w:t xml:space="preserve">Table 2.2 is drawn from the work of </w:t>
      </w:r>
      <w:r w:rsidR="00012139" w:rsidRPr="009C2452">
        <w:t xml:space="preserve">presented in Zigurs </w:t>
      </w:r>
      <w:r w:rsidRPr="009C2452">
        <w:t>and</w:t>
      </w:r>
      <w:r w:rsidR="00012139" w:rsidRPr="009C2452">
        <w:t xml:space="preserve"> Buckland (</w:t>
      </w:r>
      <w:r w:rsidR="00C1253E" w:rsidRPr="009C2452">
        <w:t xml:space="preserve">1998) </w:t>
      </w:r>
      <w:r w:rsidRPr="009C2452">
        <w:t>predicts</w:t>
      </w:r>
      <w:r w:rsidR="00012139" w:rsidRPr="009C2452">
        <w:t xml:space="preserve"> the fit </w:t>
      </w:r>
      <w:r w:rsidRPr="009C2452">
        <w:t>needed between five</w:t>
      </w:r>
      <w:r w:rsidR="00012139" w:rsidRPr="009C2452">
        <w:t xml:space="preserve"> task categories </w:t>
      </w:r>
      <w:r w:rsidRPr="009C2452">
        <w:t>and</w:t>
      </w:r>
      <w:r w:rsidR="00012139" w:rsidRPr="009C2452">
        <w:t xml:space="preserve"> th</w:t>
      </w:r>
      <w:r w:rsidRPr="009C2452">
        <w:t>re</w:t>
      </w:r>
      <w:r w:rsidR="00012139" w:rsidRPr="009C2452">
        <w:t>e technology dimensions.</w:t>
      </w:r>
    </w:p>
    <w:p w14:paraId="5ABDCDE4" w14:textId="2970F0F4" w:rsidR="00516135" w:rsidRPr="009C2452" w:rsidRDefault="00516135" w:rsidP="00A41500">
      <w:pPr>
        <w:pStyle w:val="Figure"/>
      </w:pPr>
      <w:bookmarkStart w:id="42" w:name="_Toc532575906"/>
      <w:r w:rsidRPr="009C2452">
        <w:t>Table 2.</w:t>
      </w:r>
      <w:r w:rsidR="000C75B7" w:rsidRPr="009C2452">
        <w:t>3</w:t>
      </w:r>
      <w:r w:rsidRPr="009C2452">
        <w:t>: Expected Relationships for Task-Technology Fit Theory</w:t>
      </w:r>
      <w:bookmarkEnd w:id="42"/>
    </w:p>
    <w:tbl>
      <w:tblPr>
        <w:tblStyle w:val="TableGrid"/>
        <w:tblW w:w="0" w:type="auto"/>
        <w:tblLook w:val="04A0" w:firstRow="1" w:lastRow="0" w:firstColumn="1" w:lastColumn="0" w:noHBand="0" w:noVBand="1"/>
      </w:tblPr>
      <w:tblGrid>
        <w:gridCol w:w="1997"/>
        <w:gridCol w:w="2048"/>
        <w:gridCol w:w="1997"/>
        <w:gridCol w:w="2122"/>
      </w:tblGrid>
      <w:tr w:rsidR="00012139" w:rsidRPr="009C2452" w14:paraId="55D2147E" w14:textId="77777777" w:rsidTr="00277FCC">
        <w:tc>
          <w:tcPr>
            <w:tcW w:w="1997" w:type="dxa"/>
          </w:tcPr>
          <w:p w14:paraId="4A1018B9" w14:textId="77777777" w:rsidR="00012139" w:rsidRPr="009C2452" w:rsidRDefault="00012139" w:rsidP="00012139">
            <w:pPr>
              <w:ind w:firstLine="0"/>
            </w:pPr>
          </w:p>
        </w:tc>
        <w:tc>
          <w:tcPr>
            <w:tcW w:w="2048" w:type="dxa"/>
          </w:tcPr>
          <w:p w14:paraId="66913FCE" w14:textId="3A4538E1" w:rsidR="00012139" w:rsidRPr="009C2452" w:rsidRDefault="00012139" w:rsidP="00063251">
            <w:pPr>
              <w:ind w:firstLine="0"/>
              <w:jc w:val="center"/>
            </w:pPr>
            <w:r w:rsidRPr="009C2452">
              <w:t>Communication</w:t>
            </w:r>
            <w:r w:rsidR="00D27F3E" w:rsidRPr="009C2452">
              <w:t>s</w:t>
            </w:r>
            <w:r w:rsidRPr="009C2452">
              <w:t xml:space="preserve"> Support Dimension</w:t>
            </w:r>
          </w:p>
        </w:tc>
        <w:tc>
          <w:tcPr>
            <w:tcW w:w="1997" w:type="dxa"/>
          </w:tcPr>
          <w:p w14:paraId="6D49B06D" w14:textId="77777777" w:rsidR="00012139" w:rsidRPr="009C2452" w:rsidRDefault="00012139" w:rsidP="00063251">
            <w:pPr>
              <w:ind w:firstLine="0"/>
              <w:jc w:val="center"/>
            </w:pPr>
            <w:r w:rsidRPr="009C2452">
              <w:t>Process Structuring Dimension</w:t>
            </w:r>
          </w:p>
        </w:tc>
        <w:tc>
          <w:tcPr>
            <w:tcW w:w="2122" w:type="dxa"/>
          </w:tcPr>
          <w:p w14:paraId="3F0249B2" w14:textId="77777777" w:rsidR="00012139" w:rsidRPr="009C2452" w:rsidRDefault="00012139" w:rsidP="00063251">
            <w:pPr>
              <w:ind w:firstLine="0"/>
              <w:jc w:val="center"/>
            </w:pPr>
            <w:r w:rsidRPr="009C2452">
              <w:t>Information Processing Dimension</w:t>
            </w:r>
          </w:p>
        </w:tc>
      </w:tr>
      <w:tr w:rsidR="00012139" w:rsidRPr="009C2452" w14:paraId="02271E19" w14:textId="77777777" w:rsidTr="00277FCC">
        <w:tc>
          <w:tcPr>
            <w:tcW w:w="1997" w:type="dxa"/>
          </w:tcPr>
          <w:p w14:paraId="77691603" w14:textId="77777777" w:rsidR="00012139" w:rsidRPr="009C2452" w:rsidRDefault="00012139" w:rsidP="00012139">
            <w:pPr>
              <w:ind w:firstLine="0"/>
            </w:pPr>
            <w:r w:rsidRPr="009C2452">
              <w:t>Simple Tasks</w:t>
            </w:r>
          </w:p>
        </w:tc>
        <w:tc>
          <w:tcPr>
            <w:tcW w:w="2048" w:type="dxa"/>
          </w:tcPr>
          <w:p w14:paraId="157E750B" w14:textId="77777777" w:rsidR="00012139" w:rsidRPr="009C2452" w:rsidRDefault="00012139" w:rsidP="00FC48D3">
            <w:pPr>
              <w:ind w:firstLine="0"/>
              <w:jc w:val="center"/>
            </w:pPr>
            <w:r w:rsidRPr="009C2452">
              <w:t>High</w:t>
            </w:r>
          </w:p>
        </w:tc>
        <w:tc>
          <w:tcPr>
            <w:tcW w:w="1997" w:type="dxa"/>
          </w:tcPr>
          <w:p w14:paraId="2F5CD587" w14:textId="77777777" w:rsidR="00012139" w:rsidRPr="009C2452" w:rsidRDefault="00012139" w:rsidP="00FC48D3">
            <w:pPr>
              <w:ind w:firstLine="0"/>
              <w:jc w:val="center"/>
            </w:pPr>
            <w:r w:rsidRPr="009C2452">
              <w:t>Low</w:t>
            </w:r>
          </w:p>
        </w:tc>
        <w:tc>
          <w:tcPr>
            <w:tcW w:w="2122" w:type="dxa"/>
          </w:tcPr>
          <w:p w14:paraId="17786E2B" w14:textId="77777777" w:rsidR="00012139" w:rsidRPr="009C2452" w:rsidRDefault="00012139" w:rsidP="00FC48D3">
            <w:pPr>
              <w:ind w:firstLine="0"/>
              <w:jc w:val="center"/>
            </w:pPr>
            <w:r w:rsidRPr="009C2452">
              <w:t>Low</w:t>
            </w:r>
          </w:p>
        </w:tc>
      </w:tr>
      <w:tr w:rsidR="00012139" w:rsidRPr="009C2452" w14:paraId="65DFD7FD" w14:textId="77777777" w:rsidTr="00277FCC">
        <w:tc>
          <w:tcPr>
            <w:tcW w:w="1997" w:type="dxa"/>
          </w:tcPr>
          <w:p w14:paraId="31BA5A95" w14:textId="77777777" w:rsidR="00012139" w:rsidRPr="009C2452" w:rsidRDefault="00012139" w:rsidP="00012139">
            <w:pPr>
              <w:ind w:firstLine="0"/>
            </w:pPr>
            <w:r w:rsidRPr="009C2452">
              <w:t>Problem tasks</w:t>
            </w:r>
          </w:p>
        </w:tc>
        <w:tc>
          <w:tcPr>
            <w:tcW w:w="2048" w:type="dxa"/>
          </w:tcPr>
          <w:p w14:paraId="5531D421" w14:textId="77777777" w:rsidR="00012139" w:rsidRPr="009C2452" w:rsidRDefault="00012139" w:rsidP="00FC48D3">
            <w:pPr>
              <w:ind w:firstLine="0"/>
              <w:jc w:val="center"/>
            </w:pPr>
            <w:r w:rsidRPr="009C2452">
              <w:t>Low</w:t>
            </w:r>
          </w:p>
        </w:tc>
        <w:tc>
          <w:tcPr>
            <w:tcW w:w="1997" w:type="dxa"/>
          </w:tcPr>
          <w:p w14:paraId="73A3EA33" w14:textId="77777777" w:rsidR="00012139" w:rsidRPr="009C2452" w:rsidRDefault="00012139" w:rsidP="00FC48D3">
            <w:pPr>
              <w:ind w:firstLine="0"/>
              <w:jc w:val="center"/>
            </w:pPr>
            <w:r w:rsidRPr="009C2452">
              <w:t>Low</w:t>
            </w:r>
          </w:p>
        </w:tc>
        <w:tc>
          <w:tcPr>
            <w:tcW w:w="2122" w:type="dxa"/>
          </w:tcPr>
          <w:p w14:paraId="725C9C29" w14:textId="77777777" w:rsidR="00012139" w:rsidRPr="009C2452" w:rsidRDefault="00012139" w:rsidP="00FC48D3">
            <w:pPr>
              <w:ind w:firstLine="0"/>
              <w:jc w:val="center"/>
            </w:pPr>
            <w:r w:rsidRPr="009C2452">
              <w:t>High</w:t>
            </w:r>
          </w:p>
        </w:tc>
      </w:tr>
      <w:tr w:rsidR="00012139" w:rsidRPr="009C2452" w14:paraId="0E7DC7EA" w14:textId="77777777" w:rsidTr="00277FCC">
        <w:tc>
          <w:tcPr>
            <w:tcW w:w="1997" w:type="dxa"/>
          </w:tcPr>
          <w:p w14:paraId="576DF1EE" w14:textId="77777777" w:rsidR="00012139" w:rsidRPr="009C2452" w:rsidRDefault="00012139" w:rsidP="00012139">
            <w:pPr>
              <w:ind w:firstLine="0"/>
            </w:pPr>
            <w:r w:rsidRPr="009C2452">
              <w:t xml:space="preserve">Decision Tasks </w:t>
            </w:r>
          </w:p>
        </w:tc>
        <w:tc>
          <w:tcPr>
            <w:tcW w:w="2048" w:type="dxa"/>
          </w:tcPr>
          <w:p w14:paraId="2FE71C51" w14:textId="77777777" w:rsidR="00012139" w:rsidRPr="009C2452" w:rsidRDefault="00012139" w:rsidP="00FC48D3">
            <w:pPr>
              <w:ind w:firstLine="0"/>
              <w:jc w:val="center"/>
            </w:pPr>
            <w:r w:rsidRPr="009C2452">
              <w:t>Low</w:t>
            </w:r>
          </w:p>
        </w:tc>
        <w:tc>
          <w:tcPr>
            <w:tcW w:w="1997" w:type="dxa"/>
          </w:tcPr>
          <w:p w14:paraId="503615A2" w14:textId="77777777" w:rsidR="00012139" w:rsidRPr="009C2452" w:rsidRDefault="00012139" w:rsidP="00FC48D3">
            <w:pPr>
              <w:ind w:firstLine="0"/>
              <w:jc w:val="center"/>
            </w:pPr>
            <w:r w:rsidRPr="009C2452">
              <w:t>High</w:t>
            </w:r>
          </w:p>
        </w:tc>
        <w:tc>
          <w:tcPr>
            <w:tcW w:w="2122" w:type="dxa"/>
          </w:tcPr>
          <w:p w14:paraId="45E8C942" w14:textId="77777777" w:rsidR="00012139" w:rsidRPr="009C2452" w:rsidRDefault="00012139" w:rsidP="00FC48D3">
            <w:pPr>
              <w:ind w:firstLine="0"/>
              <w:jc w:val="center"/>
            </w:pPr>
            <w:r w:rsidRPr="009C2452">
              <w:t>High</w:t>
            </w:r>
          </w:p>
        </w:tc>
      </w:tr>
      <w:tr w:rsidR="00012139" w:rsidRPr="009C2452" w14:paraId="59129221" w14:textId="77777777" w:rsidTr="00277FCC">
        <w:tc>
          <w:tcPr>
            <w:tcW w:w="1997" w:type="dxa"/>
          </w:tcPr>
          <w:p w14:paraId="0A6B14CF" w14:textId="77777777" w:rsidR="00012139" w:rsidRPr="009C2452" w:rsidRDefault="00012139" w:rsidP="00012139">
            <w:pPr>
              <w:ind w:firstLine="0"/>
            </w:pPr>
            <w:r w:rsidRPr="009C2452">
              <w:t>Judgement Tasks</w:t>
            </w:r>
          </w:p>
        </w:tc>
        <w:tc>
          <w:tcPr>
            <w:tcW w:w="2048" w:type="dxa"/>
          </w:tcPr>
          <w:p w14:paraId="4909F089" w14:textId="77777777" w:rsidR="00012139" w:rsidRPr="009C2452" w:rsidRDefault="00012139" w:rsidP="00FC48D3">
            <w:pPr>
              <w:ind w:firstLine="0"/>
              <w:jc w:val="center"/>
            </w:pPr>
            <w:r w:rsidRPr="009C2452">
              <w:t>High</w:t>
            </w:r>
          </w:p>
        </w:tc>
        <w:tc>
          <w:tcPr>
            <w:tcW w:w="1997" w:type="dxa"/>
          </w:tcPr>
          <w:p w14:paraId="1D5D9F79" w14:textId="77777777" w:rsidR="00012139" w:rsidRPr="009C2452" w:rsidRDefault="00012139" w:rsidP="00FC48D3">
            <w:pPr>
              <w:ind w:firstLine="0"/>
              <w:jc w:val="center"/>
            </w:pPr>
            <w:r w:rsidRPr="009C2452">
              <w:t>Low</w:t>
            </w:r>
          </w:p>
        </w:tc>
        <w:tc>
          <w:tcPr>
            <w:tcW w:w="2122" w:type="dxa"/>
          </w:tcPr>
          <w:p w14:paraId="2BBBA76C" w14:textId="77777777" w:rsidR="00012139" w:rsidRPr="009C2452" w:rsidRDefault="00012139" w:rsidP="00FC48D3">
            <w:pPr>
              <w:ind w:firstLine="0"/>
              <w:jc w:val="center"/>
            </w:pPr>
            <w:r w:rsidRPr="009C2452">
              <w:t>High</w:t>
            </w:r>
          </w:p>
        </w:tc>
      </w:tr>
      <w:tr w:rsidR="00012139" w:rsidRPr="009C2452" w14:paraId="2AE039FA" w14:textId="77777777" w:rsidTr="00277FCC">
        <w:tc>
          <w:tcPr>
            <w:tcW w:w="1997" w:type="dxa"/>
          </w:tcPr>
          <w:p w14:paraId="387CE929" w14:textId="77777777" w:rsidR="00012139" w:rsidRPr="009C2452" w:rsidRDefault="00012139" w:rsidP="00012139">
            <w:pPr>
              <w:ind w:firstLine="0"/>
            </w:pPr>
            <w:r w:rsidRPr="009C2452">
              <w:t>Fuzzy Tasks</w:t>
            </w:r>
          </w:p>
        </w:tc>
        <w:tc>
          <w:tcPr>
            <w:tcW w:w="2048" w:type="dxa"/>
          </w:tcPr>
          <w:p w14:paraId="2B099653" w14:textId="77777777" w:rsidR="00012139" w:rsidRPr="009C2452" w:rsidRDefault="00012139" w:rsidP="00FC48D3">
            <w:pPr>
              <w:ind w:firstLine="0"/>
              <w:jc w:val="center"/>
            </w:pPr>
            <w:r w:rsidRPr="009C2452">
              <w:t>High</w:t>
            </w:r>
          </w:p>
        </w:tc>
        <w:tc>
          <w:tcPr>
            <w:tcW w:w="1997" w:type="dxa"/>
          </w:tcPr>
          <w:p w14:paraId="29D8AC1F" w14:textId="77777777" w:rsidR="00012139" w:rsidRPr="009C2452" w:rsidRDefault="00012139" w:rsidP="00FC48D3">
            <w:pPr>
              <w:ind w:firstLine="0"/>
              <w:jc w:val="center"/>
            </w:pPr>
            <w:r w:rsidRPr="009C2452">
              <w:t>Medium</w:t>
            </w:r>
          </w:p>
        </w:tc>
        <w:tc>
          <w:tcPr>
            <w:tcW w:w="2122" w:type="dxa"/>
          </w:tcPr>
          <w:p w14:paraId="784FDD0D" w14:textId="77777777" w:rsidR="00012139" w:rsidRPr="009C2452" w:rsidRDefault="00012139" w:rsidP="00FC48D3">
            <w:pPr>
              <w:ind w:firstLine="0"/>
              <w:jc w:val="center"/>
            </w:pPr>
            <w:r w:rsidRPr="009C2452">
              <w:t>High</w:t>
            </w:r>
          </w:p>
        </w:tc>
      </w:tr>
    </w:tbl>
    <w:p w14:paraId="73426B42" w14:textId="7A4A017C" w:rsidR="00012139" w:rsidRPr="009C2452" w:rsidRDefault="00012139" w:rsidP="00012139">
      <w:pPr>
        <w:pStyle w:val="Heading2"/>
        <w:rPr>
          <w:szCs w:val="24"/>
        </w:rPr>
      </w:pPr>
      <w:bookmarkStart w:id="43" w:name="_Toc532575808"/>
      <w:r w:rsidRPr="009C2452">
        <w:rPr>
          <w:szCs w:val="24"/>
        </w:rPr>
        <w:lastRenderedPageBreak/>
        <w:t xml:space="preserve">Adapting TTF Theory to the </w:t>
      </w:r>
      <w:r w:rsidR="00C666D5" w:rsidRPr="009C2452">
        <w:rPr>
          <w:szCs w:val="24"/>
        </w:rPr>
        <w:t xml:space="preserve">U.S. </w:t>
      </w:r>
      <w:r w:rsidR="002B3B82" w:rsidRPr="009C2452">
        <w:rPr>
          <w:szCs w:val="24"/>
        </w:rPr>
        <w:t>M</w:t>
      </w:r>
      <w:r w:rsidR="00C666D5" w:rsidRPr="009C2452">
        <w:rPr>
          <w:szCs w:val="24"/>
        </w:rPr>
        <w:t>ilitary</w:t>
      </w:r>
      <w:r w:rsidRPr="009C2452">
        <w:rPr>
          <w:szCs w:val="24"/>
        </w:rPr>
        <w:t>’s Foreign HA/DR efforts</w:t>
      </w:r>
      <w:bookmarkEnd w:id="43"/>
    </w:p>
    <w:p w14:paraId="78221151" w14:textId="1AE88C29" w:rsidR="00F014E9" w:rsidRPr="009C2452" w:rsidRDefault="00F014E9" w:rsidP="00D140A5">
      <w:r w:rsidRPr="009C2452">
        <w:t xml:space="preserve">For this research, </w:t>
      </w:r>
      <w:r w:rsidR="00277FCC" w:rsidRPr="009C2452">
        <w:t xml:space="preserve">the expectations </w:t>
      </w:r>
      <w:r w:rsidR="00516135" w:rsidRPr="009C2452">
        <w:t xml:space="preserve">embedded in </w:t>
      </w:r>
      <w:r w:rsidRPr="009C2452">
        <w:t xml:space="preserve">Task-Technology Fit </w:t>
      </w:r>
      <w:r w:rsidR="00277FCC" w:rsidRPr="009C2452">
        <w:t>t</w:t>
      </w:r>
      <w:r w:rsidRPr="009C2452">
        <w:t>heory</w:t>
      </w:r>
      <w:r w:rsidR="00516135" w:rsidRPr="009C2452">
        <w:t xml:space="preserve"> </w:t>
      </w:r>
      <w:r w:rsidRPr="009C2452">
        <w:t xml:space="preserve">will be used as the theoretical framework to examine whether technologies that support unstructured data such as Web 2.0 technologies and social media, or technologies that support structured data such as databases, spreadsheets tables and other delimited forms are better suited prior to, during and after a </w:t>
      </w:r>
      <w:r w:rsidR="00716B65" w:rsidRPr="009C2452">
        <w:t>humanitarian assistance/disaster relief</w:t>
      </w:r>
      <w:r w:rsidRPr="009C2452">
        <w:t xml:space="preserve"> effort</w:t>
      </w:r>
      <w:r w:rsidR="008A3A3A" w:rsidRPr="009C2452">
        <w:t xml:space="preserve"> (as displayed in Table 2.4)</w:t>
      </w:r>
      <w:r w:rsidRPr="009C2452">
        <w:t>.</w:t>
      </w:r>
    </w:p>
    <w:p w14:paraId="29427943" w14:textId="3340D0B3" w:rsidR="00516135" w:rsidRPr="009C2452" w:rsidRDefault="00516135" w:rsidP="00516135">
      <w:r w:rsidRPr="009C2452">
        <w:t>Th</w:t>
      </w:r>
      <w:r w:rsidR="008A3A3A" w:rsidRPr="009C2452">
        <w:t>e TTF</w:t>
      </w:r>
      <w:r w:rsidRPr="009C2452">
        <w:t xml:space="preserve"> theoretical framework </w:t>
      </w:r>
      <w:r w:rsidR="008A3A3A" w:rsidRPr="009C2452">
        <w:t>is</w:t>
      </w:r>
      <w:r w:rsidRPr="009C2452">
        <w:t xml:space="preserve"> </w:t>
      </w:r>
      <w:r w:rsidR="008A3A3A" w:rsidRPr="009C2452">
        <w:t xml:space="preserve">suitable for </w:t>
      </w:r>
      <w:r w:rsidRPr="009C2452">
        <w:t>adapt</w:t>
      </w:r>
      <w:r w:rsidR="008A3A3A" w:rsidRPr="009C2452">
        <w:t>ion</w:t>
      </w:r>
      <w:r w:rsidRPr="009C2452">
        <w:t xml:space="preserve"> </w:t>
      </w:r>
      <w:r w:rsidR="008A3A3A" w:rsidRPr="009C2452">
        <w:t>and</w:t>
      </w:r>
      <w:r w:rsidRPr="009C2452">
        <w:t xml:space="preserve"> application to the HA/DR environment since both are dynamic and multi-dimensional </w:t>
      </w:r>
      <w:r w:rsidR="008A3A3A" w:rsidRPr="009C2452">
        <w:t>like</w:t>
      </w:r>
      <w:r w:rsidRPr="009C2452">
        <w:t xml:space="preserve"> are the information and task requirements</w:t>
      </w:r>
      <w:r w:rsidR="008A3A3A" w:rsidRPr="009C2452">
        <w:t xml:space="preserve"> in corporations.</w:t>
      </w:r>
      <w:r w:rsidRPr="009C2452">
        <w:t xml:space="preserve"> </w:t>
      </w:r>
      <w:r w:rsidR="008A3A3A" w:rsidRPr="009C2452">
        <w:t>However, t</w:t>
      </w:r>
      <w:r w:rsidRPr="009C2452">
        <w:t>he</w:t>
      </w:r>
      <w:r w:rsidR="008A3A3A" w:rsidRPr="009C2452">
        <w:t xml:space="preserve"> task</w:t>
      </w:r>
      <w:r w:rsidRPr="009C2452">
        <w:t xml:space="preserve"> requirements change over time </w:t>
      </w:r>
      <w:r w:rsidR="008A3A3A" w:rsidRPr="009C2452">
        <w:t>as disaster relief efforts move through</w:t>
      </w:r>
      <w:r w:rsidRPr="009C2452">
        <w:t xml:space="preserve"> the various HA/DR phases. </w:t>
      </w:r>
      <w:r w:rsidR="008A3A3A" w:rsidRPr="009C2452">
        <w:t>Starting with</w:t>
      </w:r>
      <w:r w:rsidRPr="009C2452">
        <w:t xml:space="preserve"> the Task-Technology Fit as a theoretical framework, the researcher modified the task characteristics, technologies used and the type of data they supported (structured or unstructured) </w:t>
      </w:r>
      <w:r w:rsidR="008A3A3A" w:rsidRPr="009C2452">
        <w:t>to assess</w:t>
      </w:r>
      <w:r w:rsidRPr="009C2452">
        <w:t xml:space="preserve"> the fit between tasks and </w:t>
      </w:r>
      <w:r w:rsidR="008A3A3A" w:rsidRPr="009C2452">
        <w:t>data shared</w:t>
      </w:r>
      <w:r w:rsidRPr="009C2452">
        <w:t xml:space="preserve"> across the HA/DR</w:t>
      </w:r>
      <w:r w:rsidR="008A3A3A" w:rsidRPr="009C2452">
        <w:t xml:space="preserve"> disaster response</w:t>
      </w:r>
      <w:r w:rsidRPr="009C2452">
        <w:t>.</w:t>
      </w:r>
    </w:p>
    <w:p w14:paraId="01070389" w14:textId="7AB0D1FA" w:rsidR="00012139" w:rsidRPr="009C2452" w:rsidRDefault="00D140A5" w:rsidP="00012139">
      <w:r w:rsidRPr="009C2452">
        <w:t>For my</w:t>
      </w:r>
      <w:r w:rsidR="00012139" w:rsidRPr="009C2452">
        <w:t xml:space="preserve"> adaptation of the task-technology fit model as it would apply to HA/DR settings, I have identified </w:t>
      </w:r>
      <w:r w:rsidR="008A3A3A" w:rsidRPr="009C2452">
        <w:t>four</w:t>
      </w:r>
      <w:r w:rsidR="00012139" w:rsidRPr="009C2452">
        <w:t xml:space="preserve"> independent variables that may influence the fit between task and technology and condition the overall fit between task and technology. The first independent variable uses the tasks that are performed in the six different phases of a HA/DR response.</w:t>
      </w:r>
    </w:p>
    <w:p w14:paraId="3436D86A" w14:textId="53FD08FE" w:rsidR="00D140A5" w:rsidRPr="009C2452" w:rsidRDefault="00E92688" w:rsidP="00A41500">
      <w:pPr>
        <w:pStyle w:val="Heading3"/>
      </w:pPr>
      <w:bookmarkStart w:id="44" w:name="_Toc532575809"/>
      <w:r w:rsidRPr="009C2452">
        <w:t xml:space="preserve">Adaptation of </w:t>
      </w:r>
      <w:r w:rsidR="00D140A5" w:rsidRPr="009C2452">
        <w:t>Tasks as Phases in HA/DR Events</w:t>
      </w:r>
      <w:bookmarkEnd w:id="44"/>
    </w:p>
    <w:p w14:paraId="37193279" w14:textId="75509C88" w:rsidR="00D140A5" w:rsidRPr="009C2452" w:rsidRDefault="00D140A5" w:rsidP="00D140A5">
      <w:r w:rsidRPr="009C2452">
        <w:t xml:space="preserve">The first section of this chapter described six standard phases that guide the activities </w:t>
      </w:r>
      <w:r w:rsidR="00C46382" w:rsidRPr="009C2452">
        <w:t>of</w:t>
      </w:r>
      <w:r w:rsidRPr="009C2452">
        <w:t xml:space="preserve"> the </w:t>
      </w:r>
      <w:r w:rsidR="00C666D5" w:rsidRPr="009C2452">
        <w:t>U.S. military</w:t>
      </w:r>
      <w:r w:rsidRPr="009C2452">
        <w:t xml:space="preserve"> </w:t>
      </w:r>
      <w:r w:rsidR="00C46382" w:rsidRPr="009C2452">
        <w:t xml:space="preserve">during </w:t>
      </w:r>
      <w:r w:rsidRPr="009C2452">
        <w:t>foreign disaster response</w:t>
      </w:r>
      <w:r w:rsidR="00C46382" w:rsidRPr="009C2452">
        <w:t xml:space="preserve"> effort</w:t>
      </w:r>
      <w:r w:rsidRPr="009C2452">
        <w:t xml:space="preserve">s. These phases </w:t>
      </w:r>
      <w:r w:rsidR="00C46382" w:rsidRPr="009C2452">
        <w:t>parallel the types of tasks that were identified in the Task Technology Fit theory. A cross-walk of phases and tasks is provided next.</w:t>
      </w:r>
    </w:p>
    <w:p w14:paraId="5CB22F3C" w14:textId="0831CBA2" w:rsidR="00D140A5" w:rsidRPr="009C2452" w:rsidRDefault="00D140A5" w:rsidP="00CC2C6F">
      <w:pPr>
        <w:numPr>
          <w:ilvl w:val="1"/>
          <w:numId w:val="1"/>
        </w:numPr>
        <w:ind w:left="720"/>
      </w:pPr>
      <w:r w:rsidRPr="009C2452">
        <w:lastRenderedPageBreak/>
        <w:t>Phase 0 – Prepare</w:t>
      </w:r>
      <w:r w:rsidR="00516135" w:rsidRPr="009C2452">
        <w:t xml:space="preserve">. </w:t>
      </w:r>
      <w:r w:rsidRPr="009C2452">
        <w:t>Th</w:t>
      </w:r>
      <w:r w:rsidR="00C46382" w:rsidRPr="009C2452">
        <w:t xml:space="preserve">e main </w:t>
      </w:r>
      <w:r w:rsidR="00516135" w:rsidRPr="009C2452">
        <w:t>tasks</w:t>
      </w:r>
      <w:r w:rsidR="00C46382" w:rsidRPr="009C2452">
        <w:t xml:space="preserve"> for the </w:t>
      </w:r>
      <w:r w:rsidR="00C666D5" w:rsidRPr="009C2452">
        <w:t>U.S. military</w:t>
      </w:r>
      <w:r w:rsidR="00C46382" w:rsidRPr="009C2452">
        <w:t xml:space="preserve"> in this phase ar</w:t>
      </w:r>
      <w:r w:rsidR="00C1253E" w:rsidRPr="009C2452">
        <w:t>e to shape the environment.</w:t>
      </w:r>
      <w:r w:rsidR="00C46382" w:rsidRPr="009C2452">
        <w:t xml:space="preserve"> These </w:t>
      </w:r>
      <w:r w:rsidR="00516135" w:rsidRPr="009C2452">
        <w:t>tasks</w:t>
      </w:r>
      <w:r w:rsidR="00C46382" w:rsidRPr="009C2452">
        <w:t xml:space="preserve"> are </w:t>
      </w:r>
      <w:r w:rsidRPr="009C2452">
        <w:t xml:space="preserve">accomplished through collaborative endeavors such as conferences, training and exercises with other regional partners. </w:t>
      </w:r>
      <w:r w:rsidR="00C46382" w:rsidRPr="009C2452">
        <w:t xml:space="preserve">These </w:t>
      </w:r>
      <w:r w:rsidR="00516135" w:rsidRPr="009C2452">
        <w:t>tasks</w:t>
      </w:r>
      <w:r w:rsidR="00C46382" w:rsidRPr="009C2452">
        <w:t xml:space="preserve"> are considered to be equivalent to</w:t>
      </w:r>
      <w:r w:rsidR="00516135" w:rsidRPr="009C2452">
        <w:t xml:space="preserve"> </w:t>
      </w:r>
      <w:r w:rsidR="001316A3" w:rsidRPr="009C2452">
        <w:t>Judgement</w:t>
      </w:r>
      <w:r w:rsidR="00516135" w:rsidRPr="009C2452">
        <w:t xml:space="preserve"> tasks in the Zigurs &amp; Buckland framework.</w:t>
      </w:r>
    </w:p>
    <w:p w14:paraId="3ACB047D" w14:textId="6475D903" w:rsidR="00D140A5" w:rsidRPr="009C2452" w:rsidRDefault="00D140A5" w:rsidP="00CC2C6F">
      <w:pPr>
        <w:numPr>
          <w:ilvl w:val="1"/>
          <w:numId w:val="1"/>
        </w:numPr>
        <w:ind w:left="720"/>
      </w:pPr>
      <w:r w:rsidRPr="009C2452">
        <w:t xml:space="preserve">Phase I – Assess </w:t>
      </w:r>
      <w:r w:rsidR="001316A3" w:rsidRPr="009C2452">
        <w:t>means to develop</w:t>
      </w:r>
      <w:r w:rsidRPr="009C2452">
        <w:t xml:space="preserve"> </w:t>
      </w:r>
      <w:r w:rsidR="001316A3" w:rsidRPr="009C2452">
        <w:t>a</w:t>
      </w:r>
      <w:r w:rsidRPr="009C2452">
        <w:t xml:space="preserve"> situational awareness of the emergency. Assessment and crisis action planning </w:t>
      </w:r>
      <w:r w:rsidR="001316A3" w:rsidRPr="009C2452">
        <w:t>are the main tasks</w:t>
      </w:r>
      <w:r w:rsidRPr="009C2452">
        <w:t xml:space="preserve">. </w:t>
      </w:r>
      <w:r w:rsidR="001316A3" w:rsidRPr="009C2452">
        <w:t xml:space="preserve">These tasks are considered to be equivalent to Simple tasks in the </w:t>
      </w:r>
      <w:r w:rsidR="008A3A3A" w:rsidRPr="009C2452">
        <w:t>theory predicting fit of task and technology</w:t>
      </w:r>
      <w:r w:rsidR="001316A3" w:rsidRPr="009C2452">
        <w:t>.</w:t>
      </w:r>
    </w:p>
    <w:p w14:paraId="1977F446" w14:textId="1773D150" w:rsidR="00D140A5" w:rsidRPr="009C2452" w:rsidRDefault="00D140A5" w:rsidP="00CC2C6F">
      <w:pPr>
        <w:numPr>
          <w:ilvl w:val="1"/>
          <w:numId w:val="1"/>
        </w:numPr>
        <w:ind w:left="720"/>
      </w:pPr>
      <w:r w:rsidRPr="009C2452">
        <w:t>Phase II – Respon</w:t>
      </w:r>
      <w:r w:rsidR="001316A3" w:rsidRPr="009C2452">
        <w:t>se</w:t>
      </w:r>
      <w:r w:rsidRPr="009C2452">
        <w:t xml:space="preserve"> </w:t>
      </w:r>
      <w:r w:rsidR="001316A3" w:rsidRPr="009C2452">
        <w:t xml:space="preserve">tasks relate to </w:t>
      </w:r>
      <w:r w:rsidRPr="009C2452">
        <w:t xml:space="preserve">the movement of forces and equipment to provide support. In this phase, information sharing </w:t>
      </w:r>
      <w:r w:rsidR="001316A3" w:rsidRPr="009C2452">
        <w:t>between</w:t>
      </w:r>
      <w:r w:rsidRPr="009C2452">
        <w:t xml:space="preserve"> all </w:t>
      </w:r>
      <w:r w:rsidR="001316A3" w:rsidRPr="009C2452">
        <w:t>partners</w:t>
      </w:r>
      <w:r w:rsidRPr="009C2452">
        <w:t xml:space="preserve"> helps establish liaison support and interoperability. </w:t>
      </w:r>
      <w:r w:rsidR="008E0D5C" w:rsidRPr="009C2452">
        <w:t xml:space="preserve">These tasks are considered to be equivalent to Problem tasks in the </w:t>
      </w:r>
      <w:r w:rsidR="008A3A3A" w:rsidRPr="009C2452">
        <w:t>TTF</w:t>
      </w:r>
      <w:r w:rsidR="008E0D5C" w:rsidRPr="009C2452">
        <w:t xml:space="preserve"> framework.</w:t>
      </w:r>
    </w:p>
    <w:p w14:paraId="29E2D222" w14:textId="03F1DFD4" w:rsidR="00D140A5" w:rsidRPr="009C2452" w:rsidRDefault="00D140A5" w:rsidP="00CC2C6F">
      <w:pPr>
        <w:numPr>
          <w:ilvl w:val="1"/>
          <w:numId w:val="1"/>
        </w:numPr>
        <w:ind w:left="720"/>
      </w:pPr>
      <w:r w:rsidRPr="009C2452">
        <w:t>Phase III – Execut</w:t>
      </w:r>
      <w:r w:rsidR="001316A3" w:rsidRPr="009C2452">
        <w:t>e</w:t>
      </w:r>
      <w:r w:rsidRPr="009C2452">
        <w:t xml:space="preserve"> </w:t>
      </w:r>
      <w:r w:rsidR="008E0D5C" w:rsidRPr="009C2452">
        <w:t xml:space="preserve">describes how </w:t>
      </w:r>
      <w:r w:rsidRPr="009C2452">
        <w:t xml:space="preserve">support operations are conducted. Information sharing to support these </w:t>
      </w:r>
      <w:r w:rsidR="008E0D5C" w:rsidRPr="009C2452">
        <w:t>tasks</w:t>
      </w:r>
      <w:r w:rsidRPr="009C2452">
        <w:t xml:space="preserve"> are provided in diverse ways depending </w:t>
      </w:r>
      <w:r w:rsidR="008E0D5C" w:rsidRPr="009C2452">
        <w:t xml:space="preserve">on </w:t>
      </w:r>
      <w:r w:rsidRPr="009C2452">
        <w:t xml:space="preserve">how an organization is supporting the mission. </w:t>
      </w:r>
      <w:r w:rsidR="008E0D5C" w:rsidRPr="009C2452">
        <w:t>For these reasons, these tasks are considered to be equivalent to Fuzzy tasks in Zigurs</w:t>
      </w:r>
      <w:r w:rsidR="008A3A3A" w:rsidRPr="009C2452">
        <w:t xml:space="preserve"> and</w:t>
      </w:r>
      <w:r w:rsidR="008E0D5C" w:rsidRPr="009C2452">
        <w:t xml:space="preserve"> Buckland</w:t>
      </w:r>
      <w:r w:rsidR="008A3A3A" w:rsidRPr="009C2452">
        <w:t>’s theory</w:t>
      </w:r>
      <w:r w:rsidR="008E0D5C" w:rsidRPr="009C2452">
        <w:t>.</w:t>
      </w:r>
    </w:p>
    <w:p w14:paraId="7DA43EBC" w14:textId="1161CD94" w:rsidR="00D140A5" w:rsidRPr="009C2452" w:rsidRDefault="00D140A5" w:rsidP="00CC2C6F">
      <w:pPr>
        <w:numPr>
          <w:ilvl w:val="1"/>
          <w:numId w:val="1"/>
        </w:numPr>
        <w:ind w:left="720"/>
      </w:pPr>
      <w:r w:rsidRPr="009C2452">
        <w:t xml:space="preserve">Phase IV – Transition </w:t>
      </w:r>
      <w:r w:rsidR="00FB40D1" w:rsidRPr="009C2452">
        <w:t>activities feature the</w:t>
      </w:r>
      <w:r w:rsidRPr="009C2452">
        <w:t xml:space="preserve"> planning and coordination with the Embassy within the affected country along with the USAID/OFDA, </w:t>
      </w:r>
      <w:r w:rsidR="00FB40D1" w:rsidRPr="009C2452">
        <w:t xml:space="preserve">in order for the </w:t>
      </w:r>
      <w:r w:rsidRPr="009C2452">
        <w:t xml:space="preserve">military </w:t>
      </w:r>
      <w:r w:rsidR="00FB40D1" w:rsidRPr="009C2452">
        <w:t>to</w:t>
      </w:r>
      <w:r w:rsidRPr="009C2452">
        <w:t xml:space="preserve"> transition their resources </w:t>
      </w:r>
      <w:r w:rsidR="00FB40D1" w:rsidRPr="009C2452">
        <w:t>away from the disaster relief</w:t>
      </w:r>
      <w:r w:rsidRPr="009C2452">
        <w:t xml:space="preserve"> mission. Information sharing is </w:t>
      </w:r>
      <w:r w:rsidR="00FB40D1" w:rsidRPr="009C2452">
        <w:t xml:space="preserve">necessary to </w:t>
      </w:r>
      <w:r w:rsidRPr="009C2452">
        <w:t>collaborate on the best way to transition the military mission</w:t>
      </w:r>
      <w:r w:rsidR="00FB40D1" w:rsidRPr="009C2452">
        <w:t xml:space="preserve"> out of country</w:t>
      </w:r>
      <w:r w:rsidRPr="009C2452">
        <w:t>.</w:t>
      </w:r>
      <w:r w:rsidR="008E0D5C" w:rsidRPr="009C2452">
        <w:t xml:space="preserve"> For these reasons, these tasks are considered to be equivalent to Decision tasks in the </w:t>
      </w:r>
      <w:r w:rsidR="008A3A3A" w:rsidRPr="009C2452">
        <w:t>Task-Technology Fit</w:t>
      </w:r>
      <w:r w:rsidR="008E0D5C" w:rsidRPr="009C2452">
        <w:t xml:space="preserve"> framework.</w:t>
      </w:r>
    </w:p>
    <w:p w14:paraId="2107B114" w14:textId="1D23228F" w:rsidR="00D140A5" w:rsidRPr="009C2452" w:rsidRDefault="00D140A5" w:rsidP="00CC2C6F">
      <w:pPr>
        <w:numPr>
          <w:ilvl w:val="1"/>
          <w:numId w:val="1"/>
        </w:numPr>
        <w:ind w:left="720"/>
      </w:pPr>
      <w:r w:rsidRPr="009C2452">
        <w:t xml:space="preserve">Phase V – Redeployment </w:t>
      </w:r>
      <w:r w:rsidR="00FB40D1" w:rsidRPr="009C2452">
        <w:t>features tasks that analyze the most efficient and cost-effective ways to return military resources</w:t>
      </w:r>
      <w:r w:rsidRPr="009C2452">
        <w:t xml:space="preserve"> to </w:t>
      </w:r>
      <w:r w:rsidR="00FB40D1" w:rsidRPr="009C2452">
        <w:t xml:space="preserve">the </w:t>
      </w:r>
      <w:r w:rsidRPr="009C2452">
        <w:t>home station once the relief effort is completed.</w:t>
      </w:r>
      <w:r w:rsidR="008E0D5C" w:rsidRPr="009C2452">
        <w:t xml:space="preserve"> </w:t>
      </w:r>
      <w:r w:rsidR="008E0D5C" w:rsidRPr="009C2452">
        <w:lastRenderedPageBreak/>
        <w:t xml:space="preserve">For these reasons, these tasks are considered to be equivalent to </w:t>
      </w:r>
      <w:r w:rsidR="00FB40D1" w:rsidRPr="009C2452">
        <w:t>Problem</w:t>
      </w:r>
      <w:r w:rsidR="008E0D5C" w:rsidRPr="009C2452">
        <w:t xml:space="preserve"> tasks in the Zigurs </w:t>
      </w:r>
      <w:r w:rsidR="008A3A3A" w:rsidRPr="009C2452">
        <w:t>and</w:t>
      </w:r>
      <w:r w:rsidR="008E0D5C" w:rsidRPr="009C2452">
        <w:t xml:space="preserve"> Buckland </w:t>
      </w:r>
      <w:r w:rsidR="008A3A3A" w:rsidRPr="009C2452">
        <w:t xml:space="preserve">theoretical </w:t>
      </w:r>
      <w:r w:rsidR="008E0D5C" w:rsidRPr="009C2452">
        <w:t>framework.</w:t>
      </w:r>
    </w:p>
    <w:p w14:paraId="3F210CA1" w14:textId="5B33CD5E" w:rsidR="00D140A5" w:rsidRPr="009C2452" w:rsidRDefault="00CC2C6F" w:rsidP="00D140A5">
      <w:r w:rsidRPr="009C2452">
        <w:t>As I noted earlier in this chapter, t</w:t>
      </w:r>
      <w:r w:rsidR="00D140A5" w:rsidRPr="009C2452">
        <w:t>hese phases, especially Phases I through V, will overlap to some extent</w:t>
      </w:r>
      <w:r w:rsidRPr="009C2452">
        <w:t>. The logic of the cross-walk between tasks and HA/DR phases follows.</w:t>
      </w:r>
    </w:p>
    <w:p w14:paraId="6DB02641" w14:textId="5EFFE8CC" w:rsidR="0022258F" w:rsidRPr="009C2452" w:rsidRDefault="0022258F" w:rsidP="0022258F">
      <w:pPr>
        <w:numPr>
          <w:ilvl w:val="0"/>
          <w:numId w:val="3"/>
        </w:numPr>
      </w:pPr>
      <w:r w:rsidRPr="009C2452">
        <w:t xml:space="preserve">Simple Tasks have a single outcome and with no interdependencies. Adapting this category to the HA/DR setting, </w:t>
      </w:r>
      <w:r w:rsidR="001316A3" w:rsidRPr="009C2452">
        <w:t xml:space="preserve">Phase </w:t>
      </w:r>
      <w:r w:rsidR="00FB40D1" w:rsidRPr="009C2452">
        <w:t>I</w:t>
      </w:r>
      <w:r w:rsidR="001316A3" w:rsidRPr="009C2452">
        <w:t xml:space="preserve">, Assess is categorized as a simple task since the outcome is to </w:t>
      </w:r>
      <w:r w:rsidR="00C1253E" w:rsidRPr="009C2452">
        <w:t>provide damage, environment and causality assessments</w:t>
      </w:r>
      <w:r w:rsidR="001316A3" w:rsidRPr="009C2452">
        <w:t xml:space="preserve"> </w:t>
      </w:r>
      <w:r w:rsidR="00DD18F1" w:rsidRPr="009C2452">
        <w:t>with no decisions require, just the assessments so planners can determine courses of action.</w:t>
      </w:r>
    </w:p>
    <w:p w14:paraId="19B88586" w14:textId="3899E45D" w:rsidR="0022258F" w:rsidRPr="009C2452" w:rsidRDefault="0022258F" w:rsidP="0022258F">
      <w:pPr>
        <w:numPr>
          <w:ilvl w:val="0"/>
          <w:numId w:val="3"/>
        </w:numPr>
      </w:pPr>
      <w:r w:rsidRPr="009C2452">
        <w:t>Problem Tasks</w:t>
      </w:r>
      <w:r w:rsidR="00FB40D1" w:rsidRPr="009C2452">
        <w:t xml:space="preserve"> </w:t>
      </w:r>
      <w:r w:rsidRPr="009C2452">
        <w:t>focus on the best course of action with one well-defined outcome.</w:t>
      </w:r>
      <w:r w:rsidR="00FB40D1" w:rsidRPr="009C2452">
        <w:t xml:space="preserve"> In the </w:t>
      </w:r>
      <w:r w:rsidR="00C666D5" w:rsidRPr="009C2452">
        <w:t>U.S. military</w:t>
      </w:r>
      <w:r w:rsidR="00FB40D1" w:rsidRPr="009C2452">
        <w:t xml:space="preserve"> HA/DR efforts, Phase </w:t>
      </w:r>
      <w:r w:rsidR="00C17DC2" w:rsidRPr="009C2452">
        <w:t>II, Response and Phase V, Redeploy</w:t>
      </w:r>
      <w:r w:rsidR="00FA32D8">
        <w:t>,</w:t>
      </w:r>
      <w:r w:rsidR="00C17DC2" w:rsidRPr="009C2452">
        <w:t xml:space="preserve"> feature activities that have multiple potential courses of action that must be analyzed.</w:t>
      </w:r>
    </w:p>
    <w:p w14:paraId="3B1A834D" w14:textId="1A92D13F" w:rsidR="00C666D5" w:rsidRPr="009C2452" w:rsidRDefault="0022258F" w:rsidP="0022258F">
      <w:pPr>
        <w:numPr>
          <w:ilvl w:val="0"/>
          <w:numId w:val="3"/>
        </w:numPr>
      </w:pPr>
      <w:r w:rsidRPr="009C2452">
        <w:t xml:space="preserve">Decision Tasks address the best solutions </w:t>
      </w:r>
      <w:r w:rsidR="00C17DC2" w:rsidRPr="009C2452">
        <w:t>for</w:t>
      </w:r>
      <w:r w:rsidRPr="009C2452">
        <w:t xml:space="preserve"> multiple outcomes.</w:t>
      </w:r>
      <w:r w:rsidR="00C17DC2" w:rsidRPr="009C2452">
        <w:t xml:space="preserve"> Adapting this category to the HA/DR setting,</w:t>
      </w:r>
      <w:r w:rsidR="00262116" w:rsidRPr="009C2452">
        <w:t xml:space="preserve"> </w:t>
      </w:r>
      <w:r w:rsidR="00C17DC2" w:rsidRPr="009C2452">
        <w:t xml:space="preserve">Phase IV, Transition is a decision task because </w:t>
      </w:r>
      <w:r w:rsidR="00DD18F1" w:rsidRPr="009C2452">
        <w:t>decisions have to be made as to how, what and when the military transitions its role back to the relief organizations</w:t>
      </w:r>
      <w:r w:rsidR="00C17DC2" w:rsidRPr="009C2452">
        <w:t>.</w:t>
      </w:r>
      <w:r w:rsidR="00DD18F1" w:rsidRPr="009C2452">
        <w:t xml:space="preserve"> These decisions are collaborative in nature and depend on the operational status of the relief effort.</w:t>
      </w:r>
    </w:p>
    <w:p w14:paraId="7DCAC206" w14:textId="0DB385A3" w:rsidR="0022258F" w:rsidRPr="009C2452" w:rsidRDefault="0022258F" w:rsidP="0022258F">
      <w:pPr>
        <w:numPr>
          <w:ilvl w:val="0"/>
          <w:numId w:val="3"/>
        </w:numPr>
      </w:pPr>
      <w:r w:rsidRPr="009C2452">
        <w:t>Judgement Tasks</w:t>
      </w:r>
      <w:r w:rsidR="00C17DC2" w:rsidRPr="009C2452">
        <w:t xml:space="preserve"> require </w:t>
      </w:r>
      <w:r w:rsidRPr="009C2452">
        <w:t xml:space="preserve">processing </w:t>
      </w:r>
      <w:r w:rsidR="00C17DC2" w:rsidRPr="009C2452">
        <w:t xml:space="preserve">shared information to </w:t>
      </w:r>
      <w:r w:rsidRPr="009C2452">
        <w:t>resolv</w:t>
      </w:r>
      <w:r w:rsidR="00C17DC2" w:rsidRPr="009C2452">
        <w:t>e</w:t>
      </w:r>
      <w:r w:rsidRPr="009C2452">
        <w:t xml:space="preserve"> conflict and uncertainty associated with </w:t>
      </w:r>
      <w:r w:rsidR="00C17DC2" w:rsidRPr="009C2452">
        <w:t>a specific</w:t>
      </w:r>
      <w:r w:rsidRPr="009C2452">
        <w:t xml:space="preserve"> task.</w:t>
      </w:r>
      <w:r w:rsidR="00C17DC2" w:rsidRPr="009C2452">
        <w:t xml:space="preserve"> During Preparation</w:t>
      </w:r>
      <w:r w:rsidR="00262116" w:rsidRPr="009C2452">
        <w:t>,</w:t>
      </w:r>
      <w:r w:rsidR="00C17DC2" w:rsidRPr="009C2452">
        <w:t xml:space="preserve"> </w:t>
      </w:r>
      <w:r w:rsidR="00262116" w:rsidRPr="009C2452">
        <w:t>P</w:t>
      </w:r>
      <w:r w:rsidR="00C17DC2" w:rsidRPr="009C2452">
        <w:t>hase</w:t>
      </w:r>
      <w:r w:rsidR="00262116" w:rsidRPr="009C2452">
        <w:t xml:space="preserve"> 0</w:t>
      </w:r>
      <w:r w:rsidR="00C17DC2" w:rsidRPr="009C2452">
        <w:t>, the U.S. military is faced with Judgement tasks as they must balance the status of diplomacy with various countries with the uncertainty of the type of disaster to which the organization will be tasked with responding.</w:t>
      </w:r>
    </w:p>
    <w:p w14:paraId="6682578A" w14:textId="0543E64B" w:rsidR="0022258F" w:rsidRPr="009C2452" w:rsidRDefault="0022258F" w:rsidP="0022258F">
      <w:pPr>
        <w:numPr>
          <w:ilvl w:val="0"/>
          <w:numId w:val="3"/>
        </w:numPr>
      </w:pPr>
      <w:r w:rsidRPr="009C2452">
        <w:t>Fuzzy Tasks</w:t>
      </w:r>
      <w:r w:rsidR="00C17DC2" w:rsidRPr="009C2452">
        <w:t xml:space="preserve"> are</w:t>
      </w:r>
      <w:r w:rsidRPr="009C2452">
        <w:t xml:space="preserve"> tasks that require </w:t>
      </w:r>
      <w:r w:rsidR="00262116" w:rsidRPr="009C2452">
        <w:t>a</w:t>
      </w:r>
      <w:r w:rsidRPr="009C2452">
        <w:t xml:space="preserve"> group to understand and structure the problem.</w:t>
      </w:r>
      <w:r w:rsidR="00262116" w:rsidRPr="009C2452">
        <w:t xml:space="preserve"> This is equivalent to Phase III, Execute, for HA/DR efforts by the U.S. military since pre-</w:t>
      </w:r>
      <w:r w:rsidR="00262116" w:rsidRPr="009C2452">
        <w:lastRenderedPageBreak/>
        <w:t>programmed responses developed through Phase 0 military exercises need to be modified in real time to fit the country and the disaster as well as the evolving disaster response situation on the ground.</w:t>
      </w:r>
    </w:p>
    <w:p w14:paraId="18E670A3" w14:textId="41D03E97" w:rsidR="00E92688" w:rsidRPr="009C2452" w:rsidRDefault="00E92688" w:rsidP="00A41500">
      <w:pPr>
        <w:pStyle w:val="Heading3"/>
      </w:pPr>
      <w:bookmarkStart w:id="45" w:name="_Toc532575810"/>
      <w:r w:rsidRPr="009C2452">
        <w:t>Adaptation of Technology Types in HA/DR Events</w:t>
      </w:r>
      <w:bookmarkEnd w:id="45"/>
    </w:p>
    <w:p w14:paraId="01A67DA3" w14:textId="740C2C3F" w:rsidR="00E92688" w:rsidRPr="009C2452" w:rsidRDefault="00E92688" w:rsidP="00E92688">
      <w:r w:rsidRPr="009C2452">
        <w:t>The Communication</w:t>
      </w:r>
      <w:r w:rsidR="00D27F3E" w:rsidRPr="009C2452">
        <w:t>s</w:t>
      </w:r>
      <w:r w:rsidRPr="009C2452">
        <w:t xml:space="preserve"> Support </w:t>
      </w:r>
      <w:r w:rsidR="00FA32D8">
        <w:t>d</w:t>
      </w:r>
      <w:r w:rsidRPr="009C2452">
        <w:t xml:space="preserve">imension </w:t>
      </w:r>
      <w:r w:rsidR="00D27F3E" w:rsidRPr="009C2452">
        <w:t xml:space="preserve">of technology in the TTF theory </w:t>
      </w:r>
      <w:r w:rsidR="003871FC" w:rsidRPr="009C2452">
        <w:t xml:space="preserve">is important for </w:t>
      </w:r>
      <w:r w:rsidR="00D27F3E" w:rsidRPr="009C2452">
        <w:t>assur</w:t>
      </w:r>
      <w:r w:rsidR="003871FC" w:rsidRPr="009C2452">
        <w:t>ing</w:t>
      </w:r>
      <w:r w:rsidR="00D27F3E" w:rsidRPr="009C2452">
        <w:t xml:space="preserve"> that members can communicate interactively in real time. These activities clearly align with the shar</w:t>
      </w:r>
      <w:r w:rsidR="00FA32D8">
        <w:t>ing</w:t>
      </w:r>
      <w:r w:rsidR="00D27F3E" w:rsidRPr="009C2452">
        <w:t xml:space="preserve"> of </w:t>
      </w:r>
      <w:r w:rsidR="00FA32D8">
        <w:t>u</w:t>
      </w:r>
      <w:r w:rsidR="00D27F3E" w:rsidRPr="009C2452">
        <w:t>nstructured data which is hosted on technology platform known for open communication modalities and real time distributions of information.</w:t>
      </w:r>
    </w:p>
    <w:p w14:paraId="6B2E8C03" w14:textId="33C8CB62" w:rsidR="00E92688" w:rsidRPr="009C2452" w:rsidRDefault="00E92688" w:rsidP="00E92688">
      <w:r w:rsidRPr="00063251">
        <w:t xml:space="preserve">The Process Structuring </w:t>
      </w:r>
      <w:r w:rsidR="003871FC" w:rsidRPr="00063251">
        <w:t xml:space="preserve">dimension is necessary to make sure </w:t>
      </w:r>
      <w:r w:rsidR="003871FC" w:rsidRPr="009C2452">
        <w:t xml:space="preserve">includes technology platforms support processes required to complete tasks. This dimension also enforces process rules for using technology in ways that are well-defined, consistent, and flexible within constraints established by the organization. When considering the U.S. military, rules and constraints are necessary for </w:t>
      </w:r>
      <w:r w:rsidR="00066D35">
        <w:t>s</w:t>
      </w:r>
      <w:r w:rsidR="003871FC" w:rsidRPr="009C2452">
        <w:t>tructured data, but so i</w:t>
      </w:r>
      <w:r w:rsidR="00066D35">
        <w:t>s</w:t>
      </w:r>
      <w:r w:rsidR="003871FC" w:rsidRPr="009C2452">
        <w:t xml:space="preserve"> the ability to share on the ground condition information immediately for task completion. For this reason, a </w:t>
      </w:r>
      <w:r w:rsidRPr="009C2452">
        <w:t xml:space="preserve">mix of Unstructured and structure </w:t>
      </w:r>
      <w:r w:rsidR="003871FC" w:rsidRPr="009C2452">
        <w:t>is expected for the adaptation of the Zigurs and Buckland TTF frameworks process structuring dimension.</w:t>
      </w:r>
    </w:p>
    <w:p w14:paraId="05CBE56B" w14:textId="41EA9823" w:rsidR="003871FC" w:rsidRPr="009C2452" w:rsidRDefault="00E92688" w:rsidP="003871FC">
      <w:r w:rsidRPr="009C2452">
        <w:t xml:space="preserve">The Information Processing </w:t>
      </w:r>
      <w:r w:rsidR="00066D35">
        <w:t>d</w:t>
      </w:r>
      <w:r w:rsidRPr="009C2452">
        <w:t>imension</w:t>
      </w:r>
      <w:r w:rsidR="003871FC" w:rsidRPr="009C2452">
        <w:t xml:space="preserve"> i</w:t>
      </w:r>
      <w:r w:rsidR="00066D35">
        <w:t>s</w:t>
      </w:r>
      <w:r w:rsidR="003871FC" w:rsidRPr="009C2452">
        <w:t xml:space="preserve"> necessary to ensure </w:t>
      </w:r>
      <w:r w:rsidR="00066D35">
        <w:t xml:space="preserve">that </w:t>
      </w:r>
      <w:r w:rsidR="003871FC" w:rsidRPr="009C2452">
        <w:t xml:space="preserve">the ability </w:t>
      </w:r>
      <w:r w:rsidR="00066D35">
        <w:t>of</w:t>
      </w:r>
      <w:r w:rsidR="003871FC" w:rsidRPr="009C2452">
        <w:t xml:space="preserve"> all group members to collect, organize</w:t>
      </w:r>
      <w:r w:rsidR="00066D35">
        <w:t>,</w:t>
      </w:r>
      <w:r w:rsidR="003871FC" w:rsidRPr="009C2452">
        <w:t xml:space="preserve"> share, access and evaluate information in specialized formats. In a HA/DR event, the U.S. military will provide and receive structured data from partners with whom they have worked/trained with previously. Many of these partners will have execut</w:t>
      </w:r>
      <w:r w:rsidR="00066D35">
        <w:t>ed</w:t>
      </w:r>
      <w:r w:rsidR="003871FC" w:rsidRPr="009C2452">
        <w:t xml:space="preserve"> a bilateral agreement governing what and how information can be shared. For this reason, </w:t>
      </w:r>
      <w:r w:rsidR="00066D35">
        <w:t>s</w:t>
      </w:r>
      <w:r w:rsidR="003871FC" w:rsidRPr="009C2452">
        <w:t xml:space="preserve">tructured data </w:t>
      </w:r>
      <w:r w:rsidR="00066D35">
        <w:t>is</w:t>
      </w:r>
      <w:r w:rsidR="003871FC" w:rsidRPr="009C2452">
        <w:t xml:space="preserve"> considered to be equivalent to the </w:t>
      </w:r>
      <w:r w:rsidR="001A454E" w:rsidRPr="009C2452">
        <w:t xml:space="preserve">Information Process </w:t>
      </w:r>
      <w:r w:rsidR="00066D35">
        <w:t>d</w:t>
      </w:r>
      <w:r w:rsidR="001A454E" w:rsidRPr="009C2452">
        <w:t xml:space="preserve">imension in the Task Technology Fit theory. </w:t>
      </w:r>
    </w:p>
    <w:p w14:paraId="1A7E89DD" w14:textId="5C5992AD" w:rsidR="002D414C" w:rsidRPr="009C2452" w:rsidRDefault="001A454E" w:rsidP="002D414C">
      <w:r w:rsidRPr="009C2452">
        <w:lastRenderedPageBreak/>
        <w:t>Based</w:t>
      </w:r>
      <w:r w:rsidR="002D414C" w:rsidRPr="009C2452">
        <w:t xml:space="preserve"> </w:t>
      </w:r>
      <w:r w:rsidR="00066D35">
        <w:t xml:space="preserve">on </w:t>
      </w:r>
      <w:r w:rsidR="002D414C" w:rsidRPr="009C2452">
        <w:t>the rationale</w:t>
      </w:r>
      <w:r w:rsidRPr="009C2452">
        <w:t>s</w:t>
      </w:r>
      <w:r w:rsidR="002D414C" w:rsidRPr="009C2452">
        <w:t xml:space="preserve"> presented above, a strong case can be made </w:t>
      </w:r>
      <w:r w:rsidR="00066D35">
        <w:t xml:space="preserve">when </w:t>
      </w:r>
      <w:r w:rsidR="002D414C" w:rsidRPr="009C2452">
        <w:t xml:space="preserve">exploring the utilization of different data </w:t>
      </w:r>
      <w:r w:rsidRPr="009C2452">
        <w:t xml:space="preserve">types </w:t>
      </w:r>
      <w:r w:rsidR="002D414C" w:rsidRPr="009C2452">
        <w:t>as they support the three dimensions of the group support systems identified in the Task and Technology Fit theory of Zigurs &amp; Buckland (</w:t>
      </w:r>
      <w:r w:rsidR="00DD18F1" w:rsidRPr="009C2452">
        <w:t>1998</w:t>
      </w:r>
      <w:r w:rsidR="002D414C" w:rsidRPr="009C2452">
        <w:t>).</w:t>
      </w:r>
      <w:r w:rsidRPr="009C2452">
        <w:t xml:space="preserve"> Table 2.4 cross-walks the three dimensions using examples of the data commonly shared in HA/DR events.</w:t>
      </w:r>
    </w:p>
    <w:p w14:paraId="037B99E9" w14:textId="228B36F9" w:rsidR="002D414C" w:rsidRPr="009C2452" w:rsidRDefault="002D414C" w:rsidP="00A41500">
      <w:pPr>
        <w:pStyle w:val="Figure"/>
      </w:pPr>
      <w:bookmarkStart w:id="46" w:name="_Toc532575907"/>
      <w:r w:rsidRPr="009C2452">
        <w:t>Table 2.</w:t>
      </w:r>
      <w:r w:rsidR="000C75B7" w:rsidRPr="009C2452">
        <w:t>4</w:t>
      </w:r>
      <w:r w:rsidRPr="009C2452">
        <w:t xml:space="preserve"> Cross-Walk of Technology Dimensions to Data Type for HA/DR responses</w:t>
      </w:r>
      <w:bookmarkEnd w:id="46"/>
    </w:p>
    <w:tbl>
      <w:tblPr>
        <w:tblStyle w:val="TableGrid"/>
        <w:tblW w:w="9354" w:type="dxa"/>
        <w:tblLook w:val="04A0" w:firstRow="1" w:lastRow="0" w:firstColumn="1" w:lastColumn="0" w:noHBand="0" w:noVBand="1"/>
      </w:tblPr>
      <w:tblGrid>
        <w:gridCol w:w="2785"/>
        <w:gridCol w:w="5040"/>
        <w:gridCol w:w="1529"/>
      </w:tblGrid>
      <w:tr w:rsidR="00D83F3B" w:rsidRPr="009C2452" w14:paraId="4A262E65" w14:textId="77777777" w:rsidTr="00D83F3B">
        <w:tc>
          <w:tcPr>
            <w:tcW w:w="2785" w:type="dxa"/>
          </w:tcPr>
          <w:p w14:paraId="37CC4315" w14:textId="77777777" w:rsidR="002D414C" w:rsidRPr="009C2452" w:rsidRDefault="002D414C" w:rsidP="00113B94">
            <w:pPr>
              <w:ind w:hanging="21"/>
            </w:pPr>
            <w:r w:rsidRPr="009C2452">
              <w:t>Dimension</w:t>
            </w:r>
          </w:p>
        </w:tc>
        <w:tc>
          <w:tcPr>
            <w:tcW w:w="5040" w:type="dxa"/>
          </w:tcPr>
          <w:p w14:paraId="32364263" w14:textId="77777777" w:rsidR="002D414C" w:rsidRPr="009C2452" w:rsidRDefault="002D414C" w:rsidP="00D83F3B">
            <w:pPr>
              <w:ind w:left="-104" w:right="-110" w:firstLine="83"/>
            </w:pPr>
            <w:r w:rsidRPr="009C2452">
              <w:t>Examples</w:t>
            </w:r>
          </w:p>
        </w:tc>
        <w:tc>
          <w:tcPr>
            <w:tcW w:w="1529" w:type="dxa"/>
          </w:tcPr>
          <w:p w14:paraId="669DADEC" w14:textId="77777777" w:rsidR="002D414C" w:rsidRPr="009C2452" w:rsidRDefault="002D414C" w:rsidP="00D83F3B">
            <w:pPr>
              <w:ind w:right="-104" w:hanging="21"/>
            </w:pPr>
            <w:r w:rsidRPr="009C2452">
              <w:t>Data Type</w:t>
            </w:r>
          </w:p>
        </w:tc>
      </w:tr>
      <w:tr w:rsidR="00D83F3B" w:rsidRPr="009C2452" w14:paraId="350BBDDC" w14:textId="77777777" w:rsidTr="00D83F3B">
        <w:tc>
          <w:tcPr>
            <w:tcW w:w="2785" w:type="dxa"/>
          </w:tcPr>
          <w:p w14:paraId="35CEB59A" w14:textId="77777777" w:rsidR="002D414C" w:rsidRPr="009C2452" w:rsidRDefault="002D414C" w:rsidP="00D83F3B">
            <w:pPr>
              <w:ind w:right="-115" w:hanging="18"/>
            </w:pPr>
            <w:r w:rsidRPr="009C2452">
              <w:t>Communications Support</w:t>
            </w:r>
          </w:p>
        </w:tc>
        <w:tc>
          <w:tcPr>
            <w:tcW w:w="5040" w:type="dxa"/>
          </w:tcPr>
          <w:p w14:paraId="5619B7C6" w14:textId="77777777" w:rsidR="002D414C" w:rsidRPr="009C2452" w:rsidRDefault="002D414C" w:rsidP="00D83F3B">
            <w:pPr>
              <w:ind w:left="-104" w:right="-110" w:firstLine="83"/>
            </w:pPr>
            <w:r w:rsidRPr="009C2452">
              <w:t>Simultaneous input</w:t>
            </w:r>
          </w:p>
          <w:p w14:paraId="33AC172C" w14:textId="77777777" w:rsidR="002D414C" w:rsidRPr="009C2452" w:rsidRDefault="002D414C" w:rsidP="00D83F3B">
            <w:pPr>
              <w:ind w:left="-104" w:right="-110" w:firstLine="83"/>
            </w:pPr>
            <w:r w:rsidRPr="009C2452">
              <w:t>Anonymous input</w:t>
            </w:r>
          </w:p>
          <w:p w14:paraId="6C01D091" w14:textId="77777777" w:rsidR="002D414C" w:rsidRPr="009C2452" w:rsidRDefault="002D414C" w:rsidP="00D83F3B">
            <w:pPr>
              <w:ind w:left="-104" w:right="-110" w:firstLine="83"/>
            </w:pPr>
            <w:r w:rsidRPr="009C2452">
              <w:t>Input feedback</w:t>
            </w:r>
          </w:p>
          <w:p w14:paraId="1CAB45DC" w14:textId="77777777" w:rsidR="002D414C" w:rsidRPr="009C2452" w:rsidRDefault="002D414C" w:rsidP="00D83F3B">
            <w:pPr>
              <w:ind w:left="-104" w:right="-110" w:firstLine="83"/>
            </w:pPr>
            <w:r w:rsidRPr="009C2452">
              <w:t>Group Display</w:t>
            </w:r>
          </w:p>
        </w:tc>
        <w:tc>
          <w:tcPr>
            <w:tcW w:w="1529" w:type="dxa"/>
          </w:tcPr>
          <w:p w14:paraId="71A3D412" w14:textId="77777777" w:rsidR="002D414C" w:rsidRPr="009C2452" w:rsidRDefault="002D414C" w:rsidP="00D83F3B">
            <w:pPr>
              <w:ind w:right="-104" w:hanging="21"/>
            </w:pPr>
            <w:r w:rsidRPr="009C2452">
              <w:t>Unstructured</w:t>
            </w:r>
          </w:p>
        </w:tc>
      </w:tr>
      <w:tr w:rsidR="00D83F3B" w:rsidRPr="009C2452" w14:paraId="6F457925" w14:textId="77777777" w:rsidTr="00D83F3B">
        <w:tc>
          <w:tcPr>
            <w:tcW w:w="2785" w:type="dxa"/>
          </w:tcPr>
          <w:p w14:paraId="1E7F7C90" w14:textId="77777777" w:rsidR="002D414C" w:rsidRPr="009C2452" w:rsidRDefault="002D414C" w:rsidP="00D83F3B">
            <w:pPr>
              <w:ind w:right="-115" w:hanging="18"/>
            </w:pPr>
            <w:r w:rsidRPr="009C2452">
              <w:t xml:space="preserve">Process Structuring </w:t>
            </w:r>
          </w:p>
        </w:tc>
        <w:tc>
          <w:tcPr>
            <w:tcW w:w="5040" w:type="dxa"/>
          </w:tcPr>
          <w:p w14:paraId="1BDA5969" w14:textId="77777777" w:rsidR="002D414C" w:rsidRPr="009C2452" w:rsidRDefault="002D414C" w:rsidP="00D83F3B">
            <w:pPr>
              <w:ind w:left="-104" w:right="-110" w:firstLine="83"/>
            </w:pPr>
            <w:r w:rsidRPr="009C2452">
              <w:t>Agenda Setting</w:t>
            </w:r>
          </w:p>
          <w:p w14:paraId="22A4D45B" w14:textId="77777777" w:rsidR="002D414C" w:rsidRPr="009C2452" w:rsidRDefault="002D414C" w:rsidP="00D83F3B">
            <w:pPr>
              <w:ind w:left="-104" w:right="-110" w:firstLine="83"/>
            </w:pPr>
            <w:r w:rsidRPr="009C2452">
              <w:t>Agenda enforcement</w:t>
            </w:r>
          </w:p>
          <w:p w14:paraId="28737E47" w14:textId="77777777" w:rsidR="002D414C" w:rsidRPr="009C2452" w:rsidRDefault="002D414C" w:rsidP="00D83F3B">
            <w:pPr>
              <w:ind w:left="-104" w:right="-110" w:firstLine="83"/>
            </w:pPr>
            <w:r w:rsidRPr="009C2452">
              <w:t>Facilitation</w:t>
            </w:r>
          </w:p>
          <w:p w14:paraId="71C02DC0" w14:textId="77777777" w:rsidR="002D414C" w:rsidRPr="009C2452" w:rsidRDefault="002D414C" w:rsidP="00D83F3B">
            <w:pPr>
              <w:ind w:left="-104" w:right="-110" w:firstLine="83"/>
            </w:pPr>
            <w:r w:rsidRPr="009C2452">
              <w:t>Complete record of group Interaction</w:t>
            </w:r>
          </w:p>
        </w:tc>
        <w:tc>
          <w:tcPr>
            <w:tcW w:w="1529" w:type="dxa"/>
          </w:tcPr>
          <w:p w14:paraId="74A81549" w14:textId="77777777" w:rsidR="002D414C" w:rsidRPr="009C2452" w:rsidRDefault="002D414C" w:rsidP="00D83F3B">
            <w:pPr>
              <w:ind w:right="-104" w:hanging="21"/>
            </w:pPr>
            <w:r w:rsidRPr="009C2452">
              <w:t xml:space="preserve">Both </w:t>
            </w:r>
          </w:p>
        </w:tc>
      </w:tr>
      <w:tr w:rsidR="00D83F3B" w:rsidRPr="009C2452" w14:paraId="0782ACDE" w14:textId="77777777" w:rsidTr="00D83F3B">
        <w:tc>
          <w:tcPr>
            <w:tcW w:w="2785" w:type="dxa"/>
          </w:tcPr>
          <w:p w14:paraId="5745625F" w14:textId="77777777" w:rsidR="002D414C" w:rsidRPr="009C2452" w:rsidRDefault="002D414C" w:rsidP="00D83F3B">
            <w:pPr>
              <w:ind w:right="-115" w:hanging="18"/>
            </w:pPr>
            <w:r w:rsidRPr="009C2452">
              <w:t>Information Processing</w:t>
            </w:r>
          </w:p>
        </w:tc>
        <w:tc>
          <w:tcPr>
            <w:tcW w:w="5040" w:type="dxa"/>
          </w:tcPr>
          <w:p w14:paraId="1BDBBFF0" w14:textId="77777777" w:rsidR="002D414C" w:rsidRPr="009C2452" w:rsidRDefault="002D414C" w:rsidP="00D83F3B">
            <w:pPr>
              <w:ind w:left="-104" w:right="-110" w:firstLine="83"/>
            </w:pPr>
            <w:r w:rsidRPr="009C2452">
              <w:t>Gather information</w:t>
            </w:r>
          </w:p>
          <w:p w14:paraId="585F2377" w14:textId="77777777" w:rsidR="002D414C" w:rsidRPr="009C2452" w:rsidRDefault="002D414C" w:rsidP="00D83F3B">
            <w:pPr>
              <w:ind w:left="-104" w:right="-110" w:firstLine="83"/>
            </w:pPr>
            <w:r w:rsidRPr="009C2452">
              <w:t>Aggregate Information</w:t>
            </w:r>
          </w:p>
          <w:p w14:paraId="54E07ECB" w14:textId="77777777" w:rsidR="002D414C" w:rsidRPr="009C2452" w:rsidRDefault="002D414C" w:rsidP="00D83F3B">
            <w:pPr>
              <w:ind w:left="-104" w:right="-110" w:firstLine="83"/>
            </w:pPr>
            <w:r w:rsidRPr="009C2452">
              <w:t>Evaluate information</w:t>
            </w:r>
          </w:p>
          <w:p w14:paraId="436D2789" w14:textId="77777777" w:rsidR="002D414C" w:rsidRPr="009C2452" w:rsidRDefault="002D414C" w:rsidP="00D83F3B">
            <w:pPr>
              <w:ind w:left="-104" w:right="-110" w:firstLine="83"/>
            </w:pPr>
            <w:r w:rsidRPr="009C2452">
              <w:t>Structure Information</w:t>
            </w:r>
          </w:p>
        </w:tc>
        <w:tc>
          <w:tcPr>
            <w:tcW w:w="1529" w:type="dxa"/>
          </w:tcPr>
          <w:p w14:paraId="4D927AED" w14:textId="77777777" w:rsidR="002D414C" w:rsidRPr="009C2452" w:rsidRDefault="002D414C" w:rsidP="00D83F3B">
            <w:pPr>
              <w:ind w:right="-104" w:hanging="21"/>
            </w:pPr>
            <w:r w:rsidRPr="009C2452">
              <w:t>Structured</w:t>
            </w:r>
          </w:p>
        </w:tc>
      </w:tr>
    </w:tbl>
    <w:p w14:paraId="2DE3E2BF" w14:textId="77777777" w:rsidR="002D414C" w:rsidRPr="009C2452" w:rsidRDefault="002D414C" w:rsidP="002D414C">
      <w:pPr>
        <w:ind w:firstLine="0"/>
      </w:pPr>
    </w:p>
    <w:p w14:paraId="1FF60430" w14:textId="735CD2A2" w:rsidR="001A454E" w:rsidRDefault="00E92688" w:rsidP="00E92688">
      <w:r w:rsidRPr="009C2452">
        <w:t xml:space="preserve">Using the </w:t>
      </w:r>
      <w:r w:rsidR="00430B33" w:rsidRPr="009C2452">
        <w:t>adaptations,</w:t>
      </w:r>
      <w:r w:rsidRPr="009C2452">
        <w:t xml:space="preserve"> </w:t>
      </w:r>
      <w:r w:rsidR="001A454E" w:rsidRPr="009C2452">
        <w:t xml:space="preserve">I have proposed for cross-walking the tasks to phases and the technology dimensions to data types, I am able to </w:t>
      </w:r>
      <w:r w:rsidR="00BF0472" w:rsidRPr="009C2452">
        <w:t xml:space="preserve">test the portability of the </w:t>
      </w:r>
      <w:r w:rsidR="001A454E" w:rsidRPr="009C2452">
        <w:t xml:space="preserve">TTF </w:t>
      </w:r>
      <w:r w:rsidR="00BF0472" w:rsidRPr="009C2452">
        <w:t>framework to HA/DR responses of the U.S. military</w:t>
      </w:r>
      <w:r w:rsidR="001A454E" w:rsidRPr="009C2452">
        <w:t>. T</w:t>
      </w:r>
      <w:r w:rsidR="00BF0472" w:rsidRPr="009C2452">
        <w:t xml:space="preserve">he expected relationships between tasks organized by </w:t>
      </w:r>
      <w:r w:rsidR="00BF0472" w:rsidRPr="009C2452">
        <w:lastRenderedPageBreak/>
        <w:t>the phase of the disaster response and technology determined by the data sharing platforms that are used in each respective phase are shown in Table 2.</w:t>
      </w:r>
      <w:r w:rsidR="000C75B7" w:rsidRPr="009C2452">
        <w:t>5</w:t>
      </w:r>
      <w:r w:rsidR="00BF0472" w:rsidRPr="009C2452">
        <w:t>.</w:t>
      </w:r>
    </w:p>
    <w:p w14:paraId="6D5D959D" w14:textId="5FDB4696" w:rsidR="00E92688" w:rsidRPr="009C2452" w:rsidRDefault="00E92688">
      <w:pPr>
        <w:pStyle w:val="Figure"/>
      </w:pPr>
      <w:bookmarkStart w:id="47" w:name="_Toc532575908"/>
      <w:r w:rsidRPr="009C2452">
        <w:t>Table 2.</w:t>
      </w:r>
      <w:r w:rsidR="000C75B7" w:rsidRPr="009C2452">
        <w:t>5</w:t>
      </w:r>
      <w:r w:rsidRPr="009C2452">
        <w:t>: Expected Relationships for HA/DR Tasks by Phase &amp; Data Sharing Technology</w:t>
      </w:r>
      <w:bookmarkEnd w:id="47"/>
    </w:p>
    <w:tbl>
      <w:tblPr>
        <w:tblStyle w:val="TableGrid"/>
        <w:tblW w:w="9277" w:type="dxa"/>
        <w:tblLook w:val="04A0" w:firstRow="1" w:lastRow="0" w:firstColumn="1" w:lastColumn="0" w:noHBand="0" w:noVBand="1"/>
      </w:tblPr>
      <w:tblGrid>
        <w:gridCol w:w="3775"/>
        <w:gridCol w:w="1744"/>
        <w:gridCol w:w="2160"/>
        <w:gridCol w:w="1598"/>
      </w:tblGrid>
      <w:tr w:rsidR="00E92688" w:rsidRPr="009C2452" w14:paraId="39881A74" w14:textId="77777777" w:rsidTr="00E92688">
        <w:tc>
          <w:tcPr>
            <w:tcW w:w="3775" w:type="dxa"/>
          </w:tcPr>
          <w:p w14:paraId="2DB0356E" w14:textId="556B78E3" w:rsidR="004B11C9" w:rsidRPr="009C2452" w:rsidRDefault="004B11C9" w:rsidP="004B11C9">
            <w:pPr>
              <w:ind w:firstLine="0"/>
            </w:pPr>
          </w:p>
        </w:tc>
        <w:tc>
          <w:tcPr>
            <w:tcW w:w="1744" w:type="dxa"/>
          </w:tcPr>
          <w:p w14:paraId="5BFE92AD" w14:textId="3166236F" w:rsidR="004B11C9" w:rsidRPr="009C2452" w:rsidRDefault="004B11C9" w:rsidP="004B11C9">
            <w:pPr>
              <w:ind w:firstLine="0"/>
              <w:jc w:val="center"/>
            </w:pPr>
            <w:r w:rsidRPr="009C2452">
              <w:t xml:space="preserve">Unstructured Data </w:t>
            </w:r>
          </w:p>
        </w:tc>
        <w:tc>
          <w:tcPr>
            <w:tcW w:w="2160" w:type="dxa"/>
          </w:tcPr>
          <w:p w14:paraId="504DEF42" w14:textId="23594282" w:rsidR="004B11C9" w:rsidRPr="009C2452" w:rsidRDefault="004B11C9" w:rsidP="004B11C9">
            <w:pPr>
              <w:ind w:firstLine="0"/>
              <w:jc w:val="center"/>
            </w:pPr>
            <w:r w:rsidRPr="009C2452">
              <w:t>Structured &amp; Unstructured Data</w:t>
            </w:r>
          </w:p>
        </w:tc>
        <w:tc>
          <w:tcPr>
            <w:tcW w:w="1598" w:type="dxa"/>
          </w:tcPr>
          <w:p w14:paraId="58E08CD8" w14:textId="48310ADC" w:rsidR="004B11C9" w:rsidRPr="009C2452" w:rsidRDefault="004B11C9" w:rsidP="004B11C9">
            <w:pPr>
              <w:ind w:firstLine="0"/>
              <w:jc w:val="center"/>
            </w:pPr>
            <w:r w:rsidRPr="009C2452">
              <w:t>Structured Data</w:t>
            </w:r>
          </w:p>
        </w:tc>
      </w:tr>
      <w:tr w:rsidR="00E92688" w:rsidRPr="009C2452" w14:paraId="1CB9F437" w14:textId="77777777" w:rsidTr="00E92688">
        <w:tc>
          <w:tcPr>
            <w:tcW w:w="3775" w:type="dxa"/>
          </w:tcPr>
          <w:p w14:paraId="356BA1C4" w14:textId="085BF5F5" w:rsidR="004B11C9" w:rsidRPr="009C2452" w:rsidRDefault="004B11C9" w:rsidP="004B11C9">
            <w:pPr>
              <w:ind w:firstLine="0"/>
            </w:pPr>
            <w:r w:rsidRPr="009C2452">
              <w:t xml:space="preserve">Simple: I Assess </w:t>
            </w:r>
          </w:p>
        </w:tc>
        <w:tc>
          <w:tcPr>
            <w:tcW w:w="1744" w:type="dxa"/>
          </w:tcPr>
          <w:p w14:paraId="7D29BCEF" w14:textId="4DBED807" w:rsidR="004B11C9" w:rsidRPr="009C2452" w:rsidRDefault="004B11C9" w:rsidP="004B11C9">
            <w:pPr>
              <w:ind w:firstLine="0"/>
              <w:jc w:val="center"/>
            </w:pPr>
            <w:r w:rsidRPr="009C2452">
              <w:t>High</w:t>
            </w:r>
          </w:p>
        </w:tc>
        <w:tc>
          <w:tcPr>
            <w:tcW w:w="2160" w:type="dxa"/>
          </w:tcPr>
          <w:p w14:paraId="454209C5" w14:textId="57BFD8D6" w:rsidR="004B11C9" w:rsidRPr="009C2452" w:rsidRDefault="004B11C9" w:rsidP="004B11C9">
            <w:pPr>
              <w:ind w:firstLine="0"/>
              <w:jc w:val="center"/>
            </w:pPr>
            <w:r w:rsidRPr="009C2452">
              <w:t>Low</w:t>
            </w:r>
          </w:p>
        </w:tc>
        <w:tc>
          <w:tcPr>
            <w:tcW w:w="1598" w:type="dxa"/>
          </w:tcPr>
          <w:p w14:paraId="117DA89B" w14:textId="75559FC9" w:rsidR="004B11C9" w:rsidRPr="009C2452" w:rsidRDefault="004B11C9" w:rsidP="004B11C9">
            <w:pPr>
              <w:ind w:firstLine="0"/>
              <w:jc w:val="center"/>
            </w:pPr>
            <w:r w:rsidRPr="009C2452">
              <w:t>Low</w:t>
            </w:r>
          </w:p>
        </w:tc>
      </w:tr>
      <w:tr w:rsidR="00E92688" w:rsidRPr="009C2452" w14:paraId="3742ED73" w14:textId="77777777" w:rsidTr="00E92688">
        <w:tc>
          <w:tcPr>
            <w:tcW w:w="3775" w:type="dxa"/>
          </w:tcPr>
          <w:p w14:paraId="24DA9469" w14:textId="4CBB48D2" w:rsidR="004B11C9" w:rsidRPr="009C2452" w:rsidRDefault="004B11C9" w:rsidP="004B11C9">
            <w:pPr>
              <w:ind w:firstLine="0"/>
            </w:pPr>
            <w:r w:rsidRPr="009C2452">
              <w:t xml:space="preserve">Problem: II Respond &amp; VI Redeploy </w:t>
            </w:r>
          </w:p>
        </w:tc>
        <w:tc>
          <w:tcPr>
            <w:tcW w:w="1744" w:type="dxa"/>
          </w:tcPr>
          <w:p w14:paraId="693C7C44" w14:textId="1581DFBA" w:rsidR="004B11C9" w:rsidRPr="009C2452" w:rsidRDefault="004B11C9" w:rsidP="004B11C9">
            <w:pPr>
              <w:ind w:firstLine="0"/>
              <w:jc w:val="center"/>
            </w:pPr>
            <w:r w:rsidRPr="009C2452">
              <w:t>Low</w:t>
            </w:r>
          </w:p>
        </w:tc>
        <w:tc>
          <w:tcPr>
            <w:tcW w:w="2160" w:type="dxa"/>
          </w:tcPr>
          <w:p w14:paraId="2D417EEC" w14:textId="2818CF6A" w:rsidR="004B11C9" w:rsidRPr="009C2452" w:rsidRDefault="004B11C9" w:rsidP="004B11C9">
            <w:pPr>
              <w:ind w:firstLine="0"/>
              <w:jc w:val="center"/>
            </w:pPr>
            <w:r w:rsidRPr="009C2452">
              <w:t>Low</w:t>
            </w:r>
          </w:p>
        </w:tc>
        <w:tc>
          <w:tcPr>
            <w:tcW w:w="1598" w:type="dxa"/>
          </w:tcPr>
          <w:p w14:paraId="088D7EB7" w14:textId="62C1FA34" w:rsidR="004B11C9" w:rsidRPr="009C2452" w:rsidRDefault="004B11C9" w:rsidP="004B11C9">
            <w:pPr>
              <w:ind w:firstLine="0"/>
              <w:jc w:val="center"/>
            </w:pPr>
            <w:r w:rsidRPr="009C2452">
              <w:t>High</w:t>
            </w:r>
          </w:p>
        </w:tc>
      </w:tr>
      <w:tr w:rsidR="00E92688" w:rsidRPr="009C2452" w14:paraId="70A2E78A" w14:textId="77777777" w:rsidTr="00E92688">
        <w:tc>
          <w:tcPr>
            <w:tcW w:w="3775" w:type="dxa"/>
          </w:tcPr>
          <w:p w14:paraId="1D9C2CBF" w14:textId="4CAD97EA" w:rsidR="004B11C9" w:rsidRPr="009C2452" w:rsidRDefault="004B11C9" w:rsidP="004B11C9">
            <w:pPr>
              <w:ind w:firstLine="0"/>
            </w:pPr>
            <w:r w:rsidRPr="009C2452">
              <w:t>Decision: V Transition</w:t>
            </w:r>
          </w:p>
        </w:tc>
        <w:tc>
          <w:tcPr>
            <w:tcW w:w="1744" w:type="dxa"/>
          </w:tcPr>
          <w:p w14:paraId="0B6D584F" w14:textId="0518A033" w:rsidR="004B11C9" w:rsidRPr="009C2452" w:rsidRDefault="004B11C9" w:rsidP="004B11C9">
            <w:pPr>
              <w:ind w:firstLine="0"/>
              <w:jc w:val="center"/>
            </w:pPr>
            <w:r w:rsidRPr="009C2452">
              <w:t>Low</w:t>
            </w:r>
          </w:p>
        </w:tc>
        <w:tc>
          <w:tcPr>
            <w:tcW w:w="2160" w:type="dxa"/>
          </w:tcPr>
          <w:p w14:paraId="7CE175A9" w14:textId="6EA6B6B8" w:rsidR="004B11C9" w:rsidRPr="009C2452" w:rsidRDefault="004B11C9" w:rsidP="004B11C9">
            <w:pPr>
              <w:ind w:firstLine="0"/>
              <w:jc w:val="center"/>
            </w:pPr>
            <w:r w:rsidRPr="009C2452">
              <w:t>High</w:t>
            </w:r>
          </w:p>
        </w:tc>
        <w:tc>
          <w:tcPr>
            <w:tcW w:w="1598" w:type="dxa"/>
          </w:tcPr>
          <w:p w14:paraId="706BBF9D" w14:textId="4CE91DAF" w:rsidR="004B11C9" w:rsidRPr="009C2452" w:rsidRDefault="004B11C9" w:rsidP="004B11C9">
            <w:pPr>
              <w:ind w:firstLine="0"/>
              <w:jc w:val="center"/>
            </w:pPr>
            <w:r w:rsidRPr="009C2452">
              <w:t>High</w:t>
            </w:r>
          </w:p>
        </w:tc>
      </w:tr>
      <w:tr w:rsidR="00E92688" w:rsidRPr="009C2452" w14:paraId="563B1A28" w14:textId="77777777" w:rsidTr="00E92688">
        <w:tc>
          <w:tcPr>
            <w:tcW w:w="3775" w:type="dxa"/>
          </w:tcPr>
          <w:p w14:paraId="34997C90" w14:textId="27B43612" w:rsidR="004B11C9" w:rsidRPr="009C2452" w:rsidRDefault="004B11C9" w:rsidP="004B11C9">
            <w:pPr>
              <w:ind w:firstLine="0"/>
            </w:pPr>
            <w:r w:rsidRPr="009C2452">
              <w:t xml:space="preserve">Judgement: 0 Prepare </w:t>
            </w:r>
          </w:p>
        </w:tc>
        <w:tc>
          <w:tcPr>
            <w:tcW w:w="1744" w:type="dxa"/>
          </w:tcPr>
          <w:p w14:paraId="7F4C7BA6" w14:textId="66A71316" w:rsidR="004B11C9" w:rsidRPr="009C2452" w:rsidRDefault="004B11C9" w:rsidP="004B11C9">
            <w:pPr>
              <w:ind w:firstLine="0"/>
              <w:jc w:val="center"/>
            </w:pPr>
            <w:r w:rsidRPr="009C2452">
              <w:t>High</w:t>
            </w:r>
          </w:p>
        </w:tc>
        <w:tc>
          <w:tcPr>
            <w:tcW w:w="2160" w:type="dxa"/>
          </w:tcPr>
          <w:p w14:paraId="34307941" w14:textId="1F541FA6" w:rsidR="004B11C9" w:rsidRPr="009C2452" w:rsidRDefault="004B11C9" w:rsidP="004B11C9">
            <w:pPr>
              <w:ind w:firstLine="0"/>
              <w:jc w:val="center"/>
            </w:pPr>
            <w:r w:rsidRPr="009C2452">
              <w:t>Low</w:t>
            </w:r>
          </w:p>
        </w:tc>
        <w:tc>
          <w:tcPr>
            <w:tcW w:w="1598" w:type="dxa"/>
          </w:tcPr>
          <w:p w14:paraId="42A88675" w14:textId="77462179" w:rsidR="004B11C9" w:rsidRPr="009C2452" w:rsidRDefault="004B11C9" w:rsidP="004B11C9">
            <w:pPr>
              <w:ind w:firstLine="0"/>
              <w:jc w:val="center"/>
            </w:pPr>
            <w:r w:rsidRPr="009C2452">
              <w:t>High</w:t>
            </w:r>
          </w:p>
        </w:tc>
      </w:tr>
      <w:tr w:rsidR="00E92688" w:rsidRPr="009C2452" w14:paraId="1231D32A" w14:textId="77777777" w:rsidTr="00E92688">
        <w:tc>
          <w:tcPr>
            <w:tcW w:w="3775" w:type="dxa"/>
          </w:tcPr>
          <w:p w14:paraId="346760B3" w14:textId="6A3C967D" w:rsidR="004B11C9" w:rsidRPr="009C2452" w:rsidRDefault="004B11C9" w:rsidP="004B11C9">
            <w:pPr>
              <w:ind w:firstLine="0"/>
            </w:pPr>
            <w:r w:rsidRPr="009C2452">
              <w:t>Fuzzy: IV Execute</w:t>
            </w:r>
          </w:p>
        </w:tc>
        <w:tc>
          <w:tcPr>
            <w:tcW w:w="1744" w:type="dxa"/>
          </w:tcPr>
          <w:p w14:paraId="7CF589A4" w14:textId="6F57D537" w:rsidR="004B11C9" w:rsidRPr="009C2452" w:rsidRDefault="004B11C9" w:rsidP="004B11C9">
            <w:pPr>
              <w:ind w:firstLine="0"/>
              <w:jc w:val="center"/>
            </w:pPr>
            <w:r w:rsidRPr="009C2452">
              <w:t>Low</w:t>
            </w:r>
          </w:p>
        </w:tc>
        <w:tc>
          <w:tcPr>
            <w:tcW w:w="2160" w:type="dxa"/>
          </w:tcPr>
          <w:p w14:paraId="72AE57E1" w14:textId="2611D15F" w:rsidR="004B11C9" w:rsidRPr="009C2452" w:rsidRDefault="004B11C9" w:rsidP="004B11C9">
            <w:pPr>
              <w:ind w:firstLine="0"/>
              <w:jc w:val="center"/>
            </w:pPr>
            <w:r w:rsidRPr="009C2452">
              <w:t>Medium</w:t>
            </w:r>
          </w:p>
        </w:tc>
        <w:tc>
          <w:tcPr>
            <w:tcW w:w="1598" w:type="dxa"/>
          </w:tcPr>
          <w:p w14:paraId="256E43F5" w14:textId="1A64A5BB" w:rsidR="004B11C9" w:rsidRPr="009C2452" w:rsidRDefault="004B11C9" w:rsidP="004B11C9">
            <w:pPr>
              <w:ind w:firstLine="0"/>
              <w:jc w:val="center"/>
            </w:pPr>
            <w:r w:rsidRPr="009C2452">
              <w:t>High</w:t>
            </w:r>
          </w:p>
        </w:tc>
      </w:tr>
    </w:tbl>
    <w:p w14:paraId="46AFB169" w14:textId="77777777" w:rsidR="004B11C9" w:rsidRPr="009C2452" w:rsidRDefault="004B11C9" w:rsidP="004B11C9">
      <w:pPr>
        <w:ind w:firstLine="0"/>
      </w:pPr>
    </w:p>
    <w:p w14:paraId="2B989651" w14:textId="179B94FF" w:rsidR="00F014E9" w:rsidRPr="009C2452" w:rsidRDefault="00D140A5" w:rsidP="002D414C">
      <w:pPr>
        <w:pStyle w:val="Heading2"/>
        <w:rPr>
          <w:szCs w:val="24"/>
        </w:rPr>
      </w:pPr>
      <w:bookmarkStart w:id="48" w:name="_Toc532575811"/>
      <w:r w:rsidRPr="009C2452">
        <w:rPr>
          <w:szCs w:val="24"/>
        </w:rPr>
        <w:t xml:space="preserve">Additional </w:t>
      </w:r>
      <w:r w:rsidR="00F014E9" w:rsidRPr="009C2452">
        <w:rPr>
          <w:szCs w:val="24"/>
        </w:rPr>
        <w:t xml:space="preserve">Variables </w:t>
      </w:r>
      <w:r w:rsidRPr="009C2452">
        <w:rPr>
          <w:szCs w:val="24"/>
        </w:rPr>
        <w:t>Potentially</w:t>
      </w:r>
      <w:r w:rsidR="00F014E9" w:rsidRPr="009C2452">
        <w:rPr>
          <w:szCs w:val="24"/>
        </w:rPr>
        <w:t xml:space="preserve"> Influenc</w:t>
      </w:r>
      <w:r w:rsidRPr="009C2452">
        <w:rPr>
          <w:szCs w:val="24"/>
        </w:rPr>
        <w:t>ing</w:t>
      </w:r>
      <w:r w:rsidR="00F014E9" w:rsidRPr="009C2452">
        <w:rPr>
          <w:szCs w:val="24"/>
        </w:rPr>
        <w:t xml:space="preserve"> Task and Technology Fit</w:t>
      </w:r>
      <w:bookmarkEnd w:id="48"/>
    </w:p>
    <w:p w14:paraId="17CB6DB5" w14:textId="5BF10DE8" w:rsidR="00F014E9" w:rsidRPr="009C2452" w:rsidRDefault="00F014E9" w:rsidP="00F014E9">
      <w:r w:rsidRPr="009C2452">
        <w:t xml:space="preserve">In this section, I </w:t>
      </w:r>
      <w:r w:rsidR="00432B00" w:rsidRPr="009C2452">
        <w:t>present the predicted relationships for three additional independent</w:t>
      </w:r>
      <w:r w:rsidRPr="009C2452">
        <w:t xml:space="preserve"> variables that</w:t>
      </w:r>
      <w:r w:rsidR="00432B00" w:rsidRPr="009C2452">
        <w:t>, from the literature review and my experience, are expected to</w:t>
      </w:r>
      <w:r w:rsidRPr="009C2452">
        <w:t xml:space="preserve"> come into play from </w:t>
      </w:r>
      <w:r w:rsidR="00432B00" w:rsidRPr="009C2452">
        <w:t>the U.S.</w:t>
      </w:r>
      <w:r w:rsidRPr="009C2452">
        <w:t xml:space="preserve"> military perspective </w:t>
      </w:r>
      <w:r w:rsidR="00FD1C8A">
        <w:t>during a</w:t>
      </w:r>
      <w:r w:rsidR="00432B00" w:rsidRPr="009C2452">
        <w:t xml:space="preserve"> </w:t>
      </w:r>
      <w:r w:rsidR="00716B65" w:rsidRPr="009C2452">
        <w:t>humanitarian assistance/disaster relief</w:t>
      </w:r>
      <w:r w:rsidR="00FD1C8A">
        <w:t xml:space="preserve"> response</w:t>
      </w:r>
      <w:r w:rsidRPr="009C2452">
        <w:t xml:space="preserve">. These factors </w:t>
      </w:r>
      <w:r w:rsidR="00432B00" w:rsidRPr="009C2452">
        <w:t>are expected to</w:t>
      </w:r>
      <w:r w:rsidRPr="009C2452">
        <w:t xml:space="preserve"> impact the type of information that is used and the format in which it will be shared, </w:t>
      </w:r>
      <w:r w:rsidR="00FD1C8A">
        <w:t xml:space="preserve">i.e. </w:t>
      </w:r>
      <w:r w:rsidRPr="009C2452">
        <w:t>unstructured or structured.</w:t>
      </w:r>
    </w:p>
    <w:p w14:paraId="4E0F796C" w14:textId="40DA56E4" w:rsidR="00F014E9" w:rsidRPr="009C2452" w:rsidRDefault="00C457B8" w:rsidP="00A41500">
      <w:pPr>
        <w:pStyle w:val="Heading3"/>
      </w:pPr>
      <w:bookmarkStart w:id="49" w:name="_Toc532575812"/>
      <w:r w:rsidRPr="009C2452">
        <w:t>Process Support Level</w:t>
      </w:r>
      <w:bookmarkEnd w:id="49"/>
    </w:p>
    <w:p w14:paraId="4639B227" w14:textId="530FB4D2" w:rsidR="00C666D5" w:rsidRPr="009C2452" w:rsidRDefault="00AA59D3" w:rsidP="00BF0472">
      <w:r w:rsidRPr="009C2452">
        <w:t xml:space="preserve">During each phase of disaster planning and response, there can be a mix of concerns that span strategic, tactical and operational processes and procedures. For example, the disaster response activities of the U.S. military must be in line with what is contained within national (federal) and </w:t>
      </w:r>
      <w:r w:rsidR="00432B00" w:rsidRPr="009C2452">
        <w:t xml:space="preserve">U.S. </w:t>
      </w:r>
      <w:r w:rsidRPr="009C2452">
        <w:t xml:space="preserve">Department of Defense Strategic Plans. In addition, the response must take into consideration the tactical preferences that the </w:t>
      </w:r>
      <w:r w:rsidR="00432B00" w:rsidRPr="009C2452">
        <w:t xml:space="preserve">impacted </w:t>
      </w:r>
      <w:r w:rsidRPr="009C2452">
        <w:t xml:space="preserve">nation currently holds with respect to </w:t>
      </w:r>
      <w:r w:rsidRPr="009C2452">
        <w:lastRenderedPageBreak/>
        <w:t>the country or geographic area in which the disaster has occurred. A third process level must also be considered simultaneous to the other two. This level is the operational level, which refers to the actual procedures and processes that the U.S. military has in place at the time the disaster response has been initiate</w:t>
      </w:r>
      <w:r w:rsidR="00BF0472" w:rsidRPr="009C2452">
        <w:t>d.</w:t>
      </w:r>
      <w:r w:rsidR="00472AA4" w:rsidRPr="009C2452">
        <w:t xml:space="preserve"> </w:t>
      </w:r>
      <w:r w:rsidR="006B0AED" w:rsidRPr="009C2452">
        <w:t xml:space="preserve">The types of data technology used at these </w:t>
      </w:r>
      <w:r w:rsidR="00472AA4" w:rsidRPr="009C2452">
        <w:t xml:space="preserve">three process support levels may </w:t>
      </w:r>
      <w:r w:rsidR="006B0AED" w:rsidRPr="009C2452">
        <w:t xml:space="preserve">differ based on the type of information that is being shared and who will have security clearance to receive the data. </w:t>
      </w:r>
      <w:r w:rsidR="00432B00" w:rsidRPr="009C2452">
        <w:t xml:space="preserve">For this reason, I expect that there will be a mix of structured and unstructured data shared. </w:t>
      </w:r>
      <w:r w:rsidR="006B0AED" w:rsidRPr="009C2452">
        <w:t>To determine the accuracy of this alternate hypothesis, the relationships between process support levels and data technology will be test</w:t>
      </w:r>
      <w:r w:rsidR="00AD67C3" w:rsidRPr="009C2452">
        <w:t>ed</w:t>
      </w:r>
      <w:r w:rsidR="006B0AED" w:rsidRPr="009C2452">
        <w:t>.</w:t>
      </w:r>
    </w:p>
    <w:p w14:paraId="17E33EBB" w14:textId="032BE696" w:rsidR="00F014E9" w:rsidRPr="009C2452" w:rsidRDefault="00AA59D3" w:rsidP="00A41500">
      <w:pPr>
        <w:pStyle w:val="Heading3"/>
      </w:pPr>
      <w:bookmarkStart w:id="50" w:name="_Toc532575813"/>
      <w:r w:rsidRPr="009C2452">
        <w:t xml:space="preserve">Military </w:t>
      </w:r>
      <w:r w:rsidR="00F014E9" w:rsidRPr="009C2452">
        <w:t>Command</w:t>
      </w:r>
      <w:bookmarkEnd w:id="50"/>
    </w:p>
    <w:p w14:paraId="2D0E001F" w14:textId="196E9DD9" w:rsidR="00472AA4" w:rsidRPr="009C2452" w:rsidRDefault="006B0AED" w:rsidP="00472AA4">
      <w:r w:rsidRPr="009C2452">
        <w:t xml:space="preserve">Disaster relief efforts by the U.S. military could require the involvement and coordination of up to </w:t>
      </w:r>
      <w:r w:rsidR="00AD67C3" w:rsidRPr="009C2452">
        <w:t xml:space="preserve">six </w:t>
      </w:r>
      <w:r w:rsidRPr="009C2452">
        <w:t xml:space="preserve">different commands within the organizational chart. The level of activity of each command during HA/DR response is documented </w:t>
      </w:r>
      <w:r w:rsidR="002A316A" w:rsidRPr="009C2452">
        <w:t xml:space="preserve">above and provides the basis for </w:t>
      </w:r>
      <w:r w:rsidRPr="009C2452">
        <w:t>assess</w:t>
      </w:r>
      <w:r w:rsidR="002A316A" w:rsidRPr="009C2452">
        <w:t>ing</w:t>
      </w:r>
      <w:r w:rsidRPr="009C2452">
        <w:t xml:space="preserve"> the level of correlation with different data sharing technolog</w:t>
      </w:r>
      <w:r w:rsidR="00AD67C3" w:rsidRPr="009C2452">
        <w:t>ies</w:t>
      </w:r>
      <w:r w:rsidR="002E6A2C" w:rsidRPr="009C2452">
        <w:t xml:space="preserve">. </w:t>
      </w:r>
      <w:r w:rsidR="002A316A" w:rsidRPr="009C2452">
        <w:t>A</w:t>
      </w:r>
      <w:r w:rsidR="002E6A2C" w:rsidRPr="009C2452">
        <w:t xml:space="preserve"> strong and predictable correlation may mean that the military command offers higher explanatory power than does the type of task that the U.S. military performs during foreign disaster response activities.</w:t>
      </w:r>
    </w:p>
    <w:p w14:paraId="5058253C" w14:textId="56657825" w:rsidR="00F014E9" w:rsidRPr="009C2452" w:rsidRDefault="00F014E9" w:rsidP="00A41500">
      <w:pPr>
        <w:pStyle w:val="Heading3"/>
      </w:pPr>
      <w:bookmarkStart w:id="51" w:name="_Toc532575814"/>
      <w:r w:rsidRPr="009C2452">
        <w:t>Partners</w:t>
      </w:r>
      <w:bookmarkEnd w:id="51"/>
    </w:p>
    <w:p w14:paraId="715B493E" w14:textId="6AA4C447" w:rsidR="002A316A" w:rsidRPr="009C2452" w:rsidRDefault="00F014E9" w:rsidP="00BF0472">
      <w:r w:rsidRPr="009C2452">
        <w:t>In this research</w:t>
      </w:r>
      <w:r w:rsidR="002E6A2C" w:rsidRPr="009C2452">
        <w:t>,</w:t>
      </w:r>
      <w:r w:rsidRPr="009C2452">
        <w:t xml:space="preserve"> </w:t>
      </w:r>
      <w:r w:rsidR="002E6A2C" w:rsidRPr="009C2452">
        <w:t xml:space="preserve">differences between the types of technology used for data sharing with internal and external </w:t>
      </w:r>
      <w:r w:rsidRPr="009C2452">
        <w:t>organization</w:t>
      </w:r>
      <w:r w:rsidR="002E6A2C" w:rsidRPr="009C2452">
        <w:t xml:space="preserve"> </w:t>
      </w:r>
      <w:r w:rsidRPr="009C2452">
        <w:t>partner</w:t>
      </w:r>
      <w:r w:rsidR="002E6A2C" w:rsidRPr="009C2452">
        <w:t>s</w:t>
      </w:r>
      <w:r w:rsidRPr="009C2452">
        <w:t xml:space="preserve"> </w:t>
      </w:r>
      <w:r w:rsidR="002E6A2C" w:rsidRPr="009C2452">
        <w:t>and</w:t>
      </w:r>
      <w:r w:rsidRPr="009C2452">
        <w:t xml:space="preserve"> the U.S.</w:t>
      </w:r>
      <w:r w:rsidR="00BF0472" w:rsidRPr="009C2452">
        <w:t xml:space="preserve"> m</w:t>
      </w:r>
      <w:r w:rsidRPr="009C2452">
        <w:t>ilitary during HA/DR events will be considered. Th</w:t>
      </w:r>
      <w:r w:rsidR="00BF0472" w:rsidRPr="009C2452">
        <w:t>ese categories</w:t>
      </w:r>
      <w:r w:rsidRPr="009C2452">
        <w:t xml:space="preserve"> do not define </w:t>
      </w:r>
      <w:r w:rsidR="00BF0472" w:rsidRPr="009C2452">
        <w:t>what organizations are</w:t>
      </w:r>
      <w:r w:rsidR="002E6A2C" w:rsidRPr="009C2452">
        <w:t>,</w:t>
      </w:r>
      <w:r w:rsidR="00BF0472" w:rsidRPr="009C2452">
        <w:t xml:space="preserve"> and what </w:t>
      </w:r>
      <w:r w:rsidR="002A316A" w:rsidRPr="009C2452">
        <w:t xml:space="preserve">organizations </w:t>
      </w:r>
      <w:r w:rsidR="00BF0472" w:rsidRPr="009C2452">
        <w:t>are not</w:t>
      </w:r>
      <w:r w:rsidR="002E6A2C" w:rsidRPr="009C2452">
        <w:t>,</w:t>
      </w:r>
      <w:r w:rsidR="00BF0472" w:rsidRPr="009C2452">
        <w:t xml:space="preserve"> considered to be partners</w:t>
      </w:r>
      <w:r w:rsidRPr="009C2452">
        <w:t xml:space="preserve"> as much as </w:t>
      </w:r>
      <w:r w:rsidR="00BF0472" w:rsidRPr="009C2452">
        <w:t>they</w:t>
      </w:r>
      <w:r w:rsidRPr="009C2452">
        <w:t xml:space="preserve"> define the sharing of information between organizations </w:t>
      </w:r>
      <w:r w:rsidR="0002360E" w:rsidRPr="009C2452">
        <w:t>with different degrees of</w:t>
      </w:r>
      <w:r w:rsidRPr="009C2452">
        <w:t xml:space="preserve"> organizational align</w:t>
      </w:r>
      <w:r w:rsidR="0002360E" w:rsidRPr="009C2452">
        <w:t>ment</w:t>
      </w:r>
      <w:r w:rsidRPr="009C2452">
        <w:t xml:space="preserve"> </w:t>
      </w:r>
      <w:r w:rsidR="00BF0472" w:rsidRPr="009C2452">
        <w:t xml:space="preserve">with U.S. policies and </w:t>
      </w:r>
      <w:r w:rsidR="002A316A" w:rsidRPr="009C2452">
        <w:t xml:space="preserve">which may or may not </w:t>
      </w:r>
      <w:r w:rsidR="00BF0472" w:rsidRPr="009C2452">
        <w:t xml:space="preserve">operate under the authority of the federal government. </w:t>
      </w:r>
    </w:p>
    <w:p w14:paraId="127CBA4B" w14:textId="77777777" w:rsidR="002A316A" w:rsidRPr="009C2452" w:rsidRDefault="00F014E9" w:rsidP="002A316A">
      <w:r w:rsidRPr="009C2452">
        <w:lastRenderedPageBreak/>
        <w:t xml:space="preserve">Internal organizations are </w:t>
      </w:r>
      <w:r w:rsidR="002A316A" w:rsidRPr="009C2452">
        <w:t xml:space="preserve">defined as </w:t>
      </w:r>
      <w:r w:rsidRPr="009C2452">
        <w:t xml:space="preserve">organizations that </w:t>
      </w:r>
      <w:r w:rsidR="00BF0472" w:rsidRPr="009C2452">
        <w:t xml:space="preserve">operate within a legal </w:t>
      </w:r>
      <w:r w:rsidRPr="009C2452">
        <w:t>command structure</w:t>
      </w:r>
      <w:r w:rsidR="00BF0472" w:rsidRPr="009C2452">
        <w:t xml:space="preserve"> that is overseen by the President of the United States and carried out through federal </w:t>
      </w:r>
      <w:r w:rsidR="005567FB" w:rsidRPr="009C2452">
        <w:t>organizations</w:t>
      </w:r>
      <w:r w:rsidRPr="009C2452">
        <w:t>.</w:t>
      </w:r>
      <w:r w:rsidR="002A316A" w:rsidRPr="009C2452">
        <w:t xml:space="preserve"> </w:t>
      </w:r>
      <w:r w:rsidRPr="009C2452">
        <w:t xml:space="preserve">External organizations </w:t>
      </w:r>
      <w:r w:rsidR="005567FB" w:rsidRPr="009C2452">
        <w:t xml:space="preserve">are </w:t>
      </w:r>
      <w:r w:rsidR="002A316A" w:rsidRPr="009C2452">
        <w:t xml:space="preserve">defined as </w:t>
      </w:r>
      <w:r w:rsidRPr="009C2452">
        <w:t xml:space="preserve">organizations outside of </w:t>
      </w:r>
      <w:r w:rsidR="005567FB" w:rsidRPr="009C2452">
        <w:t>the</w:t>
      </w:r>
      <w:r w:rsidRPr="009C2452">
        <w:t xml:space="preserve"> command </w:t>
      </w:r>
      <w:r w:rsidR="005567FB" w:rsidRPr="009C2452">
        <w:t xml:space="preserve">and control </w:t>
      </w:r>
      <w:r w:rsidRPr="009C2452">
        <w:t xml:space="preserve">structure </w:t>
      </w:r>
      <w:r w:rsidR="005567FB" w:rsidRPr="009C2452">
        <w:t>of the U.S. federal government. As such, it is not expected that there is any obligation, nor historical tradition for information to be shared with the U.S. military.</w:t>
      </w:r>
    </w:p>
    <w:p w14:paraId="0A6AC2CA" w14:textId="4E0ADA9E" w:rsidR="00C40C14" w:rsidRPr="009C2452" w:rsidRDefault="002A316A" w:rsidP="002A316A">
      <w:r w:rsidRPr="009C2452">
        <w:t>Information</w:t>
      </w:r>
      <w:r w:rsidR="005567FB" w:rsidRPr="009C2452">
        <w:t xml:space="preserve"> sharing with many </w:t>
      </w:r>
      <w:r w:rsidRPr="009C2452">
        <w:t xml:space="preserve">internal and external </w:t>
      </w:r>
      <w:r w:rsidR="005567FB" w:rsidRPr="009C2452">
        <w:t>partner organizations in a HA/DR response effort likely occurs on a regular and predictable basis</w:t>
      </w:r>
      <w:r w:rsidRPr="009C2452">
        <w:t xml:space="preserve">. However, when taking into consideration the </w:t>
      </w:r>
      <w:r w:rsidR="005567FB" w:rsidRPr="009C2452">
        <w:t xml:space="preserve">ongoing favorable relations and the </w:t>
      </w:r>
      <w:r w:rsidRPr="009C2452">
        <w:t>likelihood</w:t>
      </w:r>
      <w:r w:rsidR="005567FB" w:rsidRPr="009C2452">
        <w:t xml:space="preserve"> of </w:t>
      </w:r>
      <w:r w:rsidRPr="009C2452">
        <w:t xml:space="preserve">internal </w:t>
      </w:r>
      <w:r w:rsidR="005567FB" w:rsidRPr="009C2452">
        <w:t>partners being vetted for security clearance</w:t>
      </w:r>
      <w:r w:rsidRPr="009C2452">
        <w:t xml:space="preserve">, I expect internal partners to be the recipients of primarily structured data. This prediction is information by the fact that </w:t>
      </w:r>
      <w:r w:rsidR="005567FB" w:rsidRPr="009C2452">
        <w:t xml:space="preserve">information sharing protocols and </w:t>
      </w:r>
      <w:r w:rsidRPr="009C2452">
        <w:t>users and access levels are normally</w:t>
      </w:r>
      <w:r w:rsidR="005567FB" w:rsidRPr="009C2452">
        <w:t xml:space="preserve"> established in advance of the HA/DR event.</w:t>
      </w:r>
    </w:p>
    <w:p w14:paraId="4570D5C6" w14:textId="43BEA2AD" w:rsidR="00F014E9" w:rsidRPr="009C2452" w:rsidRDefault="00C40C14" w:rsidP="002A316A">
      <w:r w:rsidRPr="009C2452">
        <w:t>For external partners, the prediction is that unstructured data will be shared most frequently. This prediction arises from the reality that many partners in a specific HA/DR event are not known until the U.S. military has already deployed to the geographic location. Therefore, the process of granting security clearance to the organization and specific data to different users affiliated with the external partners, identifying shared technology platforms, and having on the ground technology support to actually transfer the data will take more time and diffuse the resources that are needed for the actual relief efforts.</w:t>
      </w:r>
    </w:p>
    <w:p w14:paraId="30EF853A" w14:textId="5471390B" w:rsidR="006F0922" w:rsidRPr="009C2452" w:rsidRDefault="006F0922" w:rsidP="006F0922">
      <w:pPr>
        <w:pStyle w:val="Heading2"/>
        <w:rPr>
          <w:szCs w:val="24"/>
        </w:rPr>
      </w:pPr>
      <w:bookmarkStart w:id="52" w:name="_Toc532575815"/>
      <w:r w:rsidRPr="009C2452">
        <w:rPr>
          <w:szCs w:val="24"/>
        </w:rPr>
        <w:t>Chapter Summary</w:t>
      </w:r>
      <w:bookmarkEnd w:id="52"/>
    </w:p>
    <w:p w14:paraId="6877D427" w14:textId="793A5047" w:rsidR="00CA6277" w:rsidRPr="009C2452" w:rsidRDefault="00CA6277" w:rsidP="00CA6277">
      <w:r w:rsidRPr="009C2452">
        <w:t>Based on the literature, it is expected that the type of data that is shared by the U.S. military during a HA/DR event (as an operational measure of technology) will vary based on the phase which represent</w:t>
      </w:r>
      <w:r w:rsidR="006F0922" w:rsidRPr="009C2452">
        <w:t>s</w:t>
      </w:r>
      <w:r w:rsidRPr="009C2452">
        <w:t xml:space="preserve"> important dimensions of the </w:t>
      </w:r>
      <w:r w:rsidR="006F0922" w:rsidRPr="009C2452">
        <w:t xml:space="preserve">different </w:t>
      </w:r>
      <w:r w:rsidRPr="009C2452">
        <w:t>task</w:t>
      </w:r>
      <w:r w:rsidR="006F0922" w:rsidRPr="009C2452">
        <w:t>s that must be completed when the U.S. military responds to a foreign disaster event</w:t>
      </w:r>
      <w:r w:rsidRPr="009C2452">
        <w:t xml:space="preserve">. </w:t>
      </w:r>
      <w:r w:rsidR="00801664" w:rsidRPr="009C2452">
        <w:t xml:space="preserve">This expectation is </w:t>
      </w:r>
      <w:r w:rsidR="00CC7981" w:rsidRPr="009C2452">
        <w:t xml:space="preserve">deductively </w:t>
      </w:r>
      <w:r w:rsidR="00801664" w:rsidRPr="009C2452">
        <w:t xml:space="preserve">tested in </w:t>
      </w:r>
      <w:r w:rsidR="00801664" w:rsidRPr="009C2452">
        <w:lastRenderedPageBreak/>
        <w:t>this research.</w:t>
      </w:r>
      <w:r w:rsidR="00CC7981" w:rsidRPr="009C2452">
        <w:t xml:space="preserve"> </w:t>
      </w:r>
      <w:r w:rsidR="00801664" w:rsidRPr="009C2452">
        <w:t xml:space="preserve">First person participant knowledge of the two case studies </w:t>
      </w:r>
      <w:r w:rsidR="00CC7981" w:rsidRPr="009C2452">
        <w:t xml:space="preserve">was used to </w:t>
      </w:r>
      <w:r w:rsidR="00801664" w:rsidRPr="009C2452">
        <w:t>identif</w:t>
      </w:r>
      <w:r w:rsidR="00CC7981" w:rsidRPr="009C2452">
        <w:t>y</w:t>
      </w:r>
      <w:r w:rsidR="00801664" w:rsidRPr="009C2452">
        <w:t xml:space="preserve"> </w:t>
      </w:r>
      <w:r w:rsidR="00CC7981" w:rsidRPr="009C2452">
        <w:t>three additional</w:t>
      </w:r>
      <w:r w:rsidR="00801664" w:rsidRPr="009C2452">
        <w:t xml:space="preserve"> </w:t>
      </w:r>
      <w:r w:rsidRPr="009C2452">
        <w:t>variables</w:t>
      </w:r>
      <w:r w:rsidR="00801664" w:rsidRPr="009C2452">
        <w:t xml:space="preserve"> associated with the U.S. </w:t>
      </w:r>
      <w:r w:rsidR="00CC7981" w:rsidRPr="009C2452">
        <w:t>m</w:t>
      </w:r>
      <w:r w:rsidR="00801664" w:rsidRPr="009C2452">
        <w:t xml:space="preserve">ilitary’s role in HA/DR events that may </w:t>
      </w:r>
      <w:r w:rsidR="00CC7981" w:rsidRPr="009C2452">
        <w:t xml:space="preserve">also be </w:t>
      </w:r>
      <w:r w:rsidR="00801664" w:rsidRPr="009C2452">
        <w:t>predict</w:t>
      </w:r>
      <w:r w:rsidR="00CC7981" w:rsidRPr="009C2452">
        <w:t>ors of</w:t>
      </w:r>
      <w:r w:rsidR="00801664" w:rsidRPr="009C2452">
        <w:t xml:space="preserve"> the type of data that will be shared interactively by/with the U.S. </w:t>
      </w:r>
      <w:r w:rsidR="00CC7981" w:rsidRPr="009C2452">
        <w:t>m</w:t>
      </w:r>
      <w:r w:rsidR="00801664" w:rsidRPr="009C2452">
        <w:t xml:space="preserve">ilitary. </w:t>
      </w:r>
      <w:r w:rsidR="00CC7981" w:rsidRPr="009C2452">
        <w:t>T</w:t>
      </w:r>
      <w:r w:rsidR="00801664" w:rsidRPr="009C2452">
        <w:t xml:space="preserve">his </w:t>
      </w:r>
      <w:r w:rsidR="00CC7981" w:rsidRPr="009C2452">
        <w:t xml:space="preserve">study </w:t>
      </w:r>
      <w:r w:rsidR="00801664" w:rsidRPr="009C2452">
        <w:t>is exploratory research</w:t>
      </w:r>
      <w:r w:rsidR="00CC7981" w:rsidRPr="009C2452">
        <w:t xml:space="preserve"> into the portability of task and technology fit theory to inter-organizational collaborations that are ad hoc rather than relying strictly on routine tasks.</w:t>
      </w:r>
    </w:p>
    <w:p w14:paraId="69936CDB" w14:textId="77777777" w:rsidR="00CA6277" w:rsidRPr="009C2452" w:rsidRDefault="00CA6277" w:rsidP="00CA6277"/>
    <w:p w14:paraId="40EF21EB" w14:textId="77777777" w:rsidR="00C666D5" w:rsidRPr="009C2452" w:rsidRDefault="00CA6277" w:rsidP="00CA6277">
      <w:r w:rsidRPr="009C2452">
        <w:t>Therefore, based on the adapted theoretical model of TTF theory and the addition of three independent variables for testing the power of alternative explanations, this research tests the following logic model:</w:t>
      </w:r>
    </w:p>
    <w:p w14:paraId="1D88DEAA" w14:textId="4D26BB7D" w:rsidR="00D06F9D" w:rsidRPr="009C2452" w:rsidRDefault="007D06DE" w:rsidP="006F0922">
      <w:r w:rsidRPr="009C2452">
        <w:rPr>
          <w:noProof/>
        </w:rPr>
        <w:drawing>
          <wp:inline distT="0" distB="0" distL="0" distR="0" wp14:anchorId="126E25FD" wp14:editId="527455BA">
            <wp:extent cx="4483510" cy="1906905"/>
            <wp:effectExtent l="0" t="0" r="0" b="0"/>
            <wp:docPr id="3" name="Diagram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1" r:lo="rId12" r:qs="rId13" r:cs="rId14"/>
              </a:graphicData>
            </a:graphic>
          </wp:inline>
        </w:drawing>
      </w:r>
    </w:p>
    <w:p w14:paraId="69F5F373" w14:textId="1B896CBA" w:rsidR="00D06F9D" w:rsidRPr="009C2452" w:rsidRDefault="00D06F9D" w:rsidP="00A41500">
      <w:pPr>
        <w:pStyle w:val="Figure"/>
      </w:pPr>
      <w:bookmarkStart w:id="53" w:name="_Toc532575909"/>
      <w:r w:rsidRPr="009C2452">
        <w:t>Figure 2.4: Logic Model Adapted from Task Technology Fit Theory</w:t>
      </w:r>
      <w:bookmarkEnd w:id="53"/>
    </w:p>
    <w:p w14:paraId="6443C2DA" w14:textId="57621CC1" w:rsidR="00801664" w:rsidRPr="009C2452" w:rsidRDefault="00CA6277" w:rsidP="00CA6277">
      <w:r w:rsidRPr="009C2452">
        <w:t xml:space="preserve">Based on this logic model, </w:t>
      </w:r>
      <w:r w:rsidR="00CC7981" w:rsidRPr="009C2452">
        <w:t>three</w:t>
      </w:r>
      <w:r w:rsidR="00801664" w:rsidRPr="009C2452">
        <w:t xml:space="preserve"> research questions guide the analysis:</w:t>
      </w:r>
    </w:p>
    <w:p w14:paraId="3B844425" w14:textId="077291A0" w:rsidR="00801664" w:rsidRPr="009C2452" w:rsidRDefault="00801664" w:rsidP="00801664">
      <w:r w:rsidRPr="009C2452">
        <w:rPr>
          <w:u w:val="single"/>
        </w:rPr>
        <w:t>Research Question #1</w:t>
      </w:r>
      <w:r w:rsidRPr="009C2452">
        <w:t xml:space="preserve">: What are the </w:t>
      </w:r>
      <w:r w:rsidR="004C4692" w:rsidRPr="009C2452">
        <w:t>types of data shared</w:t>
      </w:r>
      <w:r w:rsidRPr="009C2452">
        <w:t xml:space="preserve"> by the U.S. military</w:t>
      </w:r>
      <w:r w:rsidR="00CA6277" w:rsidRPr="009C2452">
        <w:t xml:space="preserve"> </w:t>
      </w:r>
      <w:r w:rsidRPr="009C2452">
        <w:t>in HA/DR events?</w:t>
      </w:r>
    </w:p>
    <w:p w14:paraId="5C3704E6" w14:textId="04092FEF" w:rsidR="00801664" w:rsidRPr="009C2452" w:rsidRDefault="00801664" w:rsidP="00801664">
      <w:r w:rsidRPr="009C2452">
        <w:rPr>
          <w:u w:val="single"/>
        </w:rPr>
        <w:t>Research Question #2</w:t>
      </w:r>
      <w:r w:rsidRPr="009C2452">
        <w:t xml:space="preserve">: What is the relative fit between the </w:t>
      </w:r>
      <w:r w:rsidR="00E63D9C" w:rsidRPr="009C2452">
        <w:t>T</w:t>
      </w:r>
      <w:r w:rsidRPr="009C2452">
        <w:t xml:space="preserve">ask variable and the </w:t>
      </w:r>
      <w:r w:rsidR="004C4692" w:rsidRPr="009C2452">
        <w:t>types of data shared</w:t>
      </w:r>
      <w:r w:rsidRPr="009C2452">
        <w:t xml:space="preserve"> by the U.S. military in HA/DR events?</w:t>
      </w:r>
    </w:p>
    <w:p w14:paraId="45C3D401" w14:textId="34476A7D" w:rsidR="00C024FE" w:rsidRPr="009C2452" w:rsidRDefault="00801664" w:rsidP="00801664">
      <w:r w:rsidRPr="009C2452">
        <w:rPr>
          <w:u w:val="single"/>
        </w:rPr>
        <w:t>Research Question #3</w:t>
      </w:r>
      <w:r w:rsidRPr="009C2452">
        <w:t>: Are there other factors</w:t>
      </w:r>
      <w:r w:rsidR="00E63D9C" w:rsidRPr="009C2452">
        <w:t xml:space="preserve">, such as Process Support Level, Military Command and/or Partners, </w:t>
      </w:r>
      <w:r w:rsidRPr="009C2452">
        <w:t xml:space="preserve">that provide a more robust explanation of the </w:t>
      </w:r>
      <w:r w:rsidR="004C4692" w:rsidRPr="009C2452">
        <w:t>types of data shared</w:t>
      </w:r>
      <w:r w:rsidR="00E63D9C" w:rsidRPr="009C2452">
        <w:t xml:space="preserve"> during the </w:t>
      </w:r>
      <w:r w:rsidRPr="009C2452">
        <w:t>activities of the U.S. military in HA/DR events?</w:t>
      </w:r>
    </w:p>
    <w:p w14:paraId="00586BD4" w14:textId="77777777" w:rsidR="0088676D" w:rsidRPr="009C2452" w:rsidRDefault="00C024FE" w:rsidP="00F9411B">
      <w:pPr>
        <w:pStyle w:val="Heading1"/>
        <w:rPr>
          <w:rFonts w:eastAsiaTheme="minorEastAsia"/>
        </w:rPr>
      </w:pPr>
      <w:r w:rsidRPr="009C2452">
        <w:br w:type="column"/>
      </w:r>
      <w:bookmarkStart w:id="54" w:name="_Toc532575816"/>
      <w:bookmarkStart w:id="55" w:name="_Toc514785995"/>
      <w:r w:rsidR="0088676D" w:rsidRPr="009C2452">
        <w:rPr>
          <w:rFonts w:eastAsiaTheme="minorEastAsia"/>
        </w:rPr>
        <w:lastRenderedPageBreak/>
        <w:t>CHAPTER THREE</w:t>
      </w:r>
      <w:bookmarkEnd w:id="54"/>
    </w:p>
    <w:p w14:paraId="5B2D62CE" w14:textId="59B2958D" w:rsidR="0088676D" w:rsidRPr="009C2452" w:rsidRDefault="0088676D" w:rsidP="00F9411B">
      <w:pPr>
        <w:pStyle w:val="Heading1"/>
      </w:pPr>
      <w:bookmarkStart w:id="56" w:name="_Toc532575817"/>
      <w:bookmarkEnd w:id="55"/>
      <w:r w:rsidRPr="009C2452">
        <w:t>RESEARCH DESIGN AND M</w:t>
      </w:r>
      <w:r w:rsidR="00675C39">
        <w:t>ETHODOLOGY</w:t>
      </w:r>
      <w:bookmarkEnd w:id="56"/>
      <w:r w:rsidR="00675C39">
        <w:t xml:space="preserve"> </w:t>
      </w:r>
    </w:p>
    <w:p w14:paraId="74CD1D1F" w14:textId="2FB8ACA4" w:rsidR="00F0053D" w:rsidRPr="009C2452" w:rsidRDefault="0088676D" w:rsidP="00DA1E64">
      <w:r w:rsidRPr="009C2452">
        <w:t>This is a comparative case study of an implementation process (Stake, 2006). Comparative case studies allow for the analysis and synthesis of similarities, differences and patterns across cases that share a common goal. This research focuses on the sharing of structured and unstructured data between the United State</w:t>
      </w:r>
      <w:r w:rsidR="00675C39">
        <w:t>s</w:t>
      </w:r>
      <w:r w:rsidRPr="009C2452">
        <w:t xml:space="preserve"> military and collaborating domestic and international government and non-governmental organizations during foreign humanitarian assistance</w:t>
      </w:r>
      <w:r w:rsidR="00FD1155" w:rsidRPr="009C2452">
        <w:t>/</w:t>
      </w:r>
      <w:r w:rsidRPr="009C2452">
        <w:t>disaster relief events</w:t>
      </w:r>
      <w:r w:rsidR="00DA1E64" w:rsidRPr="009C2452">
        <w:t xml:space="preserve">. </w:t>
      </w:r>
      <w:r w:rsidRPr="009C2452">
        <w:t xml:space="preserve">By its very nature, </w:t>
      </w:r>
      <w:r w:rsidR="00716B65" w:rsidRPr="009C2452">
        <w:t>humanitarian assistance/disaster relief</w:t>
      </w:r>
      <w:r w:rsidRPr="009C2452">
        <w:t xml:space="preserve"> features the engagement and involvement of a spontaneously formed group of actors representing a variety of organizations from the country that experienced the disaster as well as from around the world.</w:t>
      </w:r>
      <w:r w:rsidR="00DA1E64" w:rsidRPr="009C2452">
        <w:t xml:space="preserve"> </w:t>
      </w:r>
    </w:p>
    <w:p w14:paraId="2E90C8AE" w14:textId="7665FEE0" w:rsidR="0088676D" w:rsidRPr="009C2452" w:rsidRDefault="00DA1E64" w:rsidP="00DA1E64">
      <w:r w:rsidRPr="009C2452">
        <w:t xml:space="preserve">Extant literature offers guidance on how best to assure the fit between task and technology. However, the theory is based on research on corporations and focuses on internal tasks and operations of which the organization has complete control. </w:t>
      </w:r>
      <w:r w:rsidR="00F0053D" w:rsidRPr="009C2452">
        <w:t xml:space="preserve">This research tests an adapted theoretical model to determine its robustness when applied to a set of ad hoc tasks that rely on known and unknown partners – specifically the U.S. military’s role when participating foreign disaster relief efforts. </w:t>
      </w:r>
    </w:p>
    <w:p w14:paraId="036F96DA" w14:textId="27882A9D" w:rsidR="0088676D" w:rsidRPr="009C2452" w:rsidRDefault="0088676D" w:rsidP="0088676D">
      <w:r w:rsidRPr="009C2452">
        <w:t xml:space="preserve">The outcome of the </w:t>
      </w:r>
      <w:r w:rsidR="00F0053D" w:rsidRPr="009C2452">
        <w:t xml:space="preserve">U.S. military’s </w:t>
      </w:r>
      <w:r w:rsidRPr="009C2452">
        <w:t xml:space="preserve">HA/DR effort </w:t>
      </w:r>
      <w:r w:rsidR="00675C39">
        <w:t xml:space="preserve">and impact of information sharing </w:t>
      </w:r>
      <w:r w:rsidRPr="009C2452">
        <w:t xml:space="preserve">is not being analyzed. </w:t>
      </w:r>
      <w:r w:rsidR="00F0053D" w:rsidRPr="009C2452">
        <w:t>Since these were international disaster relief efforts, all</w:t>
      </w:r>
      <w:r w:rsidRPr="009C2452">
        <w:t xml:space="preserve"> case</w:t>
      </w:r>
      <w:r w:rsidR="00F0053D" w:rsidRPr="009C2452">
        <w:t>s</w:t>
      </w:r>
      <w:r w:rsidRPr="009C2452">
        <w:t xml:space="preserve"> have the same outcome</w:t>
      </w:r>
      <w:r w:rsidR="00F0053D" w:rsidRPr="009C2452">
        <w:t xml:space="preserve"> </w:t>
      </w:r>
      <w:r w:rsidR="00675C39">
        <w:t xml:space="preserve">which is that </w:t>
      </w:r>
      <w:r w:rsidR="00F0053D" w:rsidRPr="009C2452">
        <w:t xml:space="preserve">disaster relief </w:t>
      </w:r>
      <w:r w:rsidR="00675C39">
        <w:t xml:space="preserve">was </w:t>
      </w:r>
      <w:r w:rsidR="00F0053D" w:rsidRPr="009C2452">
        <w:t>better than it would have been had the U.S. military not intervened</w:t>
      </w:r>
      <w:r w:rsidRPr="009C2452">
        <w:t>. It is argued that there were differences in the HA/DR intervention</w:t>
      </w:r>
      <w:r w:rsidR="00F0053D" w:rsidRPr="009C2452">
        <w:t>s</w:t>
      </w:r>
      <w:r w:rsidRPr="009C2452">
        <w:t xml:space="preserve"> in terms of the use of structured and unstructured data and seeks to test four factors that may account for these </w:t>
      </w:r>
      <w:r w:rsidRPr="009C2452">
        <w:lastRenderedPageBreak/>
        <w:t xml:space="preserve">differences. Thus, this analysis is a test of the design and the cases </w:t>
      </w:r>
      <w:r w:rsidR="00AC5CDF">
        <w:t xml:space="preserve">that </w:t>
      </w:r>
      <w:r w:rsidRPr="009C2452">
        <w:t>were chosen based on the utilization of different types of data to accomplish the same task.</w:t>
      </w:r>
    </w:p>
    <w:p w14:paraId="6AFAE24A" w14:textId="2AE2AC11" w:rsidR="0088676D" w:rsidRPr="009C2452" w:rsidRDefault="0088676D" w:rsidP="0088676D">
      <w:r w:rsidRPr="009C2452">
        <w:t>This</w:t>
      </w:r>
      <w:r w:rsidR="00F0053D" w:rsidRPr="009C2452">
        <w:t xml:space="preserve"> research design</w:t>
      </w:r>
      <w:r w:rsidRPr="009C2452">
        <w:t xml:space="preserve"> allows for the comparison of the context and how that may have influenced the success of the intervention. Elaborating the nuances of this context can improve preparation for future </w:t>
      </w:r>
      <w:r w:rsidR="00F0053D" w:rsidRPr="009C2452">
        <w:t>disaster relief efforts</w:t>
      </w:r>
      <w:r w:rsidRPr="009C2452">
        <w:t xml:space="preserve"> to avoid loss of life and property caused by these extreme natural disaster phenomena.</w:t>
      </w:r>
    </w:p>
    <w:p w14:paraId="35C81A75" w14:textId="77777777" w:rsidR="0088676D" w:rsidRPr="009C2452" w:rsidRDefault="0088676D" w:rsidP="00113B94">
      <w:pPr>
        <w:pStyle w:val="Heading2"/>
        <w:rPr>
          <w:szCs w:val="24"/>
        </w:rPr>
      </w:pPr>
      <w:bookmarkStart w:id="57" w:name="_Toc514785996"/>
      <w:bookmarkStart w:id="58" w:name="_Toc532575818"/>
      <w:r w:rsidRPr="009C2452">
        <w:rPr>
          <w:szCs w:val="24"/>
        </w:rPr>
        <w:t>Sources of Evidence</w:t>
      </w:r>
      <w:bookmarkEnd w:id="57"/>
      <w:bookmarkEnd w:id="58"/>
    </w:p>
    <w:p w14:paraId="453A5343" w14:textId="741AB8F8" w:rsidR="00C666D5" w:rsidRPr="009C2452" w:rsidRDefault="0088676D" w:rsidP="0088676D">
      <w:r w:rsidRPr="009C2452">
        <w:t xml:space="preserve">This is a mixed method study drawing from a variety of sources to overcome the weaknesses of any one data type. The unit of analysis is the organization that </w:t>
      </w:r>
      <w:r w:rsidR="00F0053D" w:rsidRPr="009C2452">
        <w:t>was</w:t>
      </w:r>
      <w:r w:rsidRPr="009C2452">
        <w:t xml:space="preserve"> included as part of the official </w:t>
      </w:r>
      <w:r w:rsidR="00F0053D" w:rsidRPr="009C2452">
        <w:t xml:space="preserve">disaster </w:t>
      </w:r>
      <w:r w:rsidRPr="009C2452">
        <w:t xml:space="preserve">response team. The unit of observation </w:t>
      </w:r>
      <w:r w:rsidR="00CE4C15" w:rsidRPr="009C2452">
        <w:t xml:space="preserve">is </w:t>
      </w:r>
      <w:r w:rsidRPr="009C2452">
        <w:t xml:space="preserve">secondary documents related to the relief efforts combined with first person accounts of the team’s </w:t>
      </w:r>
      <w:r w:rsidR="00CE4C15" w:rsidRPr="009C2452">
        <w:t>activities</w:t>
      </w:r>
      <w:r w:rsidRPr="009C2452">
        <w:t xml:space="preserve"> and the fit between task and technology. The study features a mixed-methods approach that leverages </w:t>
      </w:r>
      <w:r w:rsidR="00CE4C15" w:rsidRPr="009C2452">
        <w:t xml:space="preserve">the </w:t>
      </w:r>
      <w:r w:rsidRPr="009C2452">
        <w:t>quantitative and qualitative data</w:t>
      </w:r>
      <w:r w:rsidR="00CE4C15" w:rsidRPr="009C2452">
        <w:t xml:space="preserve"> drawn from the secondary analysis and first-person accounts</w:t>
      </w:r>
      <w:r w:rsidRPr="009C2452">
        <w:t>. Combined, these data sources allow for triangulation of the findings.</w:t>
      </w:r>
    </w:p>
    <w:p w14:paraId="6520F2EC" w14:textId="77777777" w:rsidR="00CE4C15" w:rsidRPr="009C2452" w:rsidRDefault="0088676D" w:rsidP="0088676D">
      <w:r w:rsidRPr="009C2452">
        <w:t xml:space="preserve">The </w:t>
      </w:r>
      <w:r w:rsidR="00CE4C15" w:rsidRPr="009C2452">
        <w:t xml:space="preserve">qualitative </w:t>
      </w:r>
      <w:r w:rsidRPr="009C2452">
        <w:t xml:space="preserve">data used in my analysis </w:t>
      </w:r>
      <w:r w:rsidR="00CE4C15" w:rsidRPr="009C2452">
        <w:t>draws primarily from</w:t>
      </w:r>
      <w:r w:rsidRPr="009C2452">
        <w:t xml:space="preserve"> two case studies of HA/DR events in which the </w:t>
      </w:r>
      <w:r w:rsidR="00C666D5" w:rsidRPr="009C2452">
        <w:t>U.S. military</w:t>
      </w:r>
      <w:r w:rsidRPr="009C2452">
        <w:t xml:space="preserve"> played a significant role in </w:t>
      </w:r>
      <w:r w:rsidR="00CE4C15" w:rsidRPr="009C2452">
        <w:t xml:space="preserve">foreign disaster </w:t>
      </w:r>
      <w:r w:rsidRPr="009C2452">
        <w:t xml:space="preserve">response efforts. The two cases that are compared are the Indian Ocean Tsunami in 2004/2005 and the Haiti earthquake in 2010. They were purposively selected </w:t>
      </w:r>
      <w:r w:rsidR="00CE4C15" w:rsidRPr="009C2452">
        <w:t xml:space="preserve">(Yin,2014) </w:t>
      </w:r>
      <w:r w:rsidRPr="009C2452">
        <w:t>since one relied primarily on structured data and the other included structured and unstructured data.</w:t>
      </w:r>
    </w:p>
    <w:p w14:paraId="3160907E" w14:textId="401270C7" w:rsidR="00432227" w:rsidRPr="009C2452" w:rsidRDefault="00CE4C15" w:rsidP="00432227">
      <w:r w:rsidRPr="009C2452">
        <w:t>Each case</w:t>
      </w:r>
      <w:r w:rsidR="0088676D" w:rsidRPr="009C2452">
        <w:t xml:space="preserve"> also provide</w:t>
      </w:r>
      <w:r w:rsidRPr="009C2452">
        <w:t>s</w:t>
      </w:r>
      <w:r w:rsidR="0088676D" w:rsidRPr="009C2452">
        <w:t xml:space="preserve"> a unique opportunity to include first-person observations </w:t>
      </w:r>
      <w:r w:rsidRPr="009C2452">
        <w:t>from</w:t>
      </w:r>
      <w:r w:rsidR="0088676D" w:rsidRPr="009C2452">
        <w:t xml:space="preserve"> both the participant as well as the remote observer role of the author.</w:t>
      </w:r>
      <w:r w:rsidRPr="009C2452">
        <w:t xml:space="preserve"> </w:t>
      </w:r>
      <w:r w:rsidR="0088676D" w:rsidRPr="009C2452">
        <w:t xml:space="preserve">The researcher’s background is with the U.S. military. As part of his duties as a military planner, the researcher, as an Air Force </w:t>
      </w:r>
      <w:r w:rsidR="00432227" w:rsidRPr="009C2452">
        <w:t xml:space="preserve">Lieutenant Colonel, was </w:t>
      </w:r>
      <w:r w:rsidR="0088676D" w:rsidRPr="009C2452">
        <w:t>assign</w:t>
      </w:r>
      <w:r w:rsidR="00432227" w:rsidRPr="009C2452">
        <w:t>ed</w:t>
      </w:r>
      <w:r w:rsidR="0088676D" w:rsidRPr="009C2452">
        <w:t xml:space="preserve"> to the United States Pacific Command, was </w:t>
      </w:r>
      <w:r w:rsidR="0088676D" w:rsidRPr="009C2452">
        <w:lastRenderedPageBreak/>
        <w:t>activated and assigned to the Multinational Planning Augmentation Team which was the core of the Combined Coordination Center as part of the Combined Support Force, based out of the Air Base in Utapao, Thailand</w:t>
      </w:r>
      <w:r w:rsidR="00432227" w:rsidRPr="009C2452">
        <w:t xml:space="preserve"> during Operation Unified Assistance. He author was able to gain invaluable first-hand experience during the length of the operation. His participation benefitted from attendance at numerous Multinational Planning and Augmentation Team events such as the Tempest Express exercises and Multinational Force Standard Operating Procedures conferences </w:t>
      </w:r>
      <w:r w:rsidR="00430B33" w:rsidRPr="009C2452">
        <w:t>and</w:t>
      </w:r>
      <w:r w:rsidR="00432227" w:rsidRPr="009C2452">
        <w:t xml:space="preserve"> numerous PACOM hosted exercises with humanitarian assistance and disaster relief scenarios prior to the Indian Ocean tsunami.</w:t>
      </w:r>
    </w:p>
    <w:p w14:paraId="3CAF77FF" w14:textId="4097E3FA" w:rsidR="0088676D" w:rsidRPr="009C2452" w:rsidRDefault="0088676D" w:rsidP="00432227">
      <w:r w:rsidRPr="009C2452">
        <w:t xml:space="preserve">During the Haiti </w:t>
      </w:r>
      <w:r w:rsidR="00CE4C15" w:rsidRPr="009C2452">
        <w:t xml:space="preserve">earthquake </w:t>
      </w:r>
      <w:r w:rsidRPr="009C2452">
        <w:t xml:space="preserve">response effort, the researcher was a virtual observer. He was a member of the community of interest set </w:t>
      </w:r>
      <w:r w:rsidR="000D04BC" w:rsidRPr="009C2452">
        <w:t xml:space="preserve">up </w:t>
      </w:r>
      <w:r w:rsidRPr="009C2452">
        <w:t xml:space="preserve">by the All Partners Access Network set up specifically for this relief operation. </w:t>
      </w:r>
      <w:r w:rsidR="00432227" w:rsidRPr="009C2452">
        <w:t>While</w:t>
      </w:r>
      <w:r w:rsidRPr="009C2452">
        <w:t xml:space="preserve"> not integrated into the Task Force</w:t>
      </w:r>
      <w:r w:rsidR="00AC5CDF">
        <w:t xml:space="preserve">, </w:t>
      </w:r>
      <w:r w:rsidRPr="009C2452">
        <w:t xml:space="preserve">the author was able to monitor a lot of the activity during the operation as a member of the Community of Interest set on the All Partners </w:t>
      </w:r>
      <w:r w:rsidR="002A0032" w:rsidRPr="009C2452">
        <w:t xml:space="preserve">Access </w:t>
      </w:r>
      <w:r w:rsidRPr="009C2452">
        <w:t>Network</w:t>
      </w:r>
      <w:r w:rsidR="00AC5CDF">
        <w:t>. A</w:t>
      </w:r>
      <w:r w:rsidR="00432227" w:rsidRPr="009C2452">
        <w:t xml:space="preserve">s a member of this community of interest, the researcher received on-going updates as to </w:t>
      </w:r>
      <w:r w:rsidR="00AC5CDF">
        <w:t xml:space="preserve">the </w:t>
      </w:r>
      <w:r w:rsidR="00432227" w:rsidRPr="009C2452">
        <w:t>progress of the relief operation. This was a continuation of the author’s participation in</w:t>
      </w:r>
      <w:r w:rsidRPr="009C2452">
        <w:t xml:space="preserve"> the </w:t>
      </w:r>
      <w:r w:rsidR="00432227" w:rsidRPr="009C2452">
        <w:t xml:space="preserve">what was formerly called </w:t>
      </w:r>
      <w:r w:rsidR="00AC5CDF">
        <w:t xml:space="preserve">the </w:t>
      </w:r>
      <w:r w:rsidRPr="009C2452">
        <w:t>Asia-Pacific Area Network</w:t>
      </w:r>
      <w:r w:rsidR="00432227" w:rsidRPr="009C2452">
        <w:t xml:space="preserve">. </w:t>
      </w:r>
      <w:r w:rsidR="0091216C" w:rsidRPr="009C2452">
        <w:t>The author’s</w:t>
      </w:r>
      <w:r w:rsidRPr="009C2452">
        <w:t xml:space="preserve"> role in </w:t>
      </w:r>
      <w:r w:rsidR="0091216C" w:rsidRPr="009C2452">
        <w:t xml:space="preserve">this network facilitated the </w:t>
      </w:r>
      <w:r w:rsidRPr="009C2452">
        <w:t xml:space="preserve">sharing </w:t>
      </w:r>
      <w:r w:rsidR="0091216C" w:rsidRPr="009C2452">
        <w:t xml:space="preserve">of </w:t>
      </w:r>
      <w:r w:rsidRPr="009C2452">
        <w:t>information</w:t>
      </w:r>
      <w:r w:rsidR="0091216C" w:rsidRPr="009C2452">
        <w:t xml:space="preserve"> from someone with real world, real-time perspectives on the use and impact of information with</w:t>
      </w:r>
      <w:r w:rsidRPr="009C2452">
        <w:t xml:space="preserve"> the key stakeholders during the </w:t>
      </w:r>
      <w:r w:rsidR="0091216C" w:rsidRPr="009C2452">
        <w:t xml:space="preserve">Haiti earthquake </w:t>
      </w:r>
      <w:r w:rsidRPr="009C2452">
        <w:t>relief effort.</w:t>
      </w:r>
      <w:r w:rsidR="009E1274" w:rsidRPr="009C2452">
        <w:t xml:space="preserve"> </w:t>
      </w:r>
      <w:r w:rsidRPr="009C2452">
        <w:t xml:space="preserve">As a result, the study data from the author’s perspective based on then hands-on experience as a military professional who was an integrated part of </w:t>
      </w:r>
      <w:r w:rsidR="0091216C" w:rsidRPr="009C2452">
        <w:t>both HA/DR relief efforts.</w:t>
      </w:r>
    </w:p>
    <w:p w14:paraId="706FF63A" w14:textId="72896E54" w:rsidR="006D3B53" w:rsidRPr="009C2452" w:rsidRDefault="00356018" w:rsidP="00356018">
      <w:r w:rsidRPr="009C2452">
        <w:t xml:space="preserve">The bulk of the secondary data analysis is drawn from rigorously developed lessons learned and best practices organized in a variety of military, government, educational, and private sector databases. The Joint Lessons Learned Information System (JLLIS) is a system </w:t>
      </w:r>
      <w:r w:rsidRPr="009C2452">
        <w:lastRenderedPageBreak/>
        <w:t>designed to allow stakeholders to capture/document observations and best practices that the stakeholders have identified as valuable information that would provide lessons learned from crisis and steady state operations, events, and exercises that may serve as the basis to establish capability requirements if analysis indicates capability gaps.</w:t>
      </w:r>
    </w:p>
    <w:p w14:paraId="47F3C458" w14:textId="0A91B2DD" w:rsidR="00356018" w:rsidRPr="009C2452" w:rsidRDefault="00356018" w:rsidP="00356018">
      <w:r w:rsidRPr="009C2452">
        <w:t xml:space="preserve">JLLIS has been around for over 20 years and therefore provides an historical perspective as well. Many of military exercise planners review lessons learned cases in JLLIS as a means of showing trends in order to identify where training is needed to meet readiness requirements. JLLIS is also used to capture observations from real world operations in order to build meaningful training events and exercises. The observations can go through a process which moves the JLLIS entry from an observation to an issue and then a lesson learned. These issues result in policy, procedures, tactics, funding, </w:t>
      </w:r>
      <w:r w:rsidR="00C574FA" w:rsidRPr="009C2452">
        <w:t xml:space="preserve">resource </w:t>
      </w:r>
      <w:r w:rsidRPr="009C2452">
        <w:t>deployment and other meaningful actions.</w:t>
      </w:r>
    </w:p>
    <w:p w14:paraId="7A9DD477" w14:textId="1E11B3CE" w:rsidR="00356018" w:rsidRPr="009C2452" w:rsidRDefault="00356018" w:rsidP="00356018">
      <w:r w:rsidRPr="009C2452">
        <w:t>The title Joint Lessons Learned Information System suggests that is available to only the various joint organizations and combatant commands, when in fact it includes all service commands, component commands and essentially all military organizations. What also makes JLLIS a valuable resource is that it also includes entries by interagency organizations that interface with the military as well as of those that may not. Even though this primarily for military and government organizations, many observations include documentation about working with external and international partners.</w:t>
      </w:r>
    </w:p>
    <w:p w14:paraId="329B47A8" w14:textId="1FF8FEFC" w:rsidR="0088676D" w:rsidRPr="009C2452" w:rsidRDefault="0088676D" w:rsidP="0088676D">
      <w:r w:rsidRPr="009C2452">
        <w:t xml:space="preserve">Among the </w:t>
      </w:r>
      <w:r w:rsidR="0091216C" w:rsidRPr="009C2452">
        <w:t xml:space="preserve">nearly 1,000 </w:t>
      </w:r>
      <w:r w:rsidRPr="009C2452">
        <w:t xml:space="preserve">lessons learned </w:t>
      </w:r>
      <w:r w:rsidR="0091216C" w:rsidRPr="009C2452">
        <w:t>documents</w:t>
      </w:r>
      <w:r w:rsidRPr="009C2452">
        <w:t xml:space="preserve"> are observations </w:t>
      </w:r>
      <w:r w:rsidR="0091216C" w:rsidRPr="009C2452">
        <w:t xml:space="preserve">from military training </w:t>
      </w:r>
      <w:r w:rsidRPr="009C2452">
        <w:t xml:space="preserve">exercises </w:t>
      </w:r>
      <w:r w:rsidR="0091216C" w:rsidRPr="009C2452">
        <w:t>rather than specific foreign disaster responses.</w:t>
      </w:r>
      <w:r w:rsidRPr="009C2452">
        <w:t xml:space="preserve"> </w:t>
      </w:r>
      <w:r w:rsidR="00731077" w:rsidRPr="009C2452">
        <w:t xml:space="preserve">Even though these exercises are </w:t>
      </w:r>
      <w:r w:rsidRPr="009C2452">
        <w:t>simulat</w:t>
      </w:r>
      <w:r w:rsidR="00731077" w:rsidRPr="009C2452">
        <w:t>ions</w:t>
      </w:r>
      <w:r w:rsidRPr="009C2452">
        <w:t xml:space="preserve"> and can be controlled</w:t>
      </w:r>
      <w:r w:rsidR="00731077" w:rsidRPr="009C2452">
        <w:t>, the</w:t>
      </w:r>
      <w:r w:rsidR="00AC5CDF">
        <w:t>y</w:t>
      </w:r>
      <w:r w:rsidR="00731077" w:rsidRPr="009C2452">
        <w:t xml:space="preserve"> offer tremendous insights into what should and should not be done on the ground in real-time disaster response activities</w:t>
      </w:r>
      <w:r w:rsidRPr="009C2452">
        <w:t xml:space="preserve">. </w:t>
      </w:r>
      <w:r w:rsidR="00731077" w:rsidRPr="009C2452">
        <w:t>It is acknowledged that first</w:t>
      </w:r>
      <w:r w:rsidR="00356018" w:rsidRPr="009C2452">
        <w:t>-</w:t>
      </w:r>
      <w:r w:rsidR="00731077" w:rsidRPr="009C2452">
        <w:t>hand</w:t>
      </w:r>
      <w:r w:rsidR="00356018" w:rsidRPr="009C2452">
        <w:t>,</w:t>
      </w:r>
      <w:r w:rsidR="00731077" w:rsidRPr="009C2452">
        <w:t xml:space="preserve"> r</w:t>
      </w:r>
      <w:r w:rsidRPr="009C2452">
        <w:t>eal</w:t>
      </w:r>
      <w:r w:rsidR="00356018" w:rsidRPr="009C2452">
        <w:t>-</w:t>
      </w:r>
      <w:r w:rsidRPr="009C2452">
        <w:t xml:space="preserve">world observations are more </w:t>
      </w:r>
      <w:r w:rsidR="00731077" w:rsidRPr="009C2452">
        <w:t xml:space="preserve">compelling. But there is also an interactive effect </w:t>
      </w:r>
      <w:r w:rsidR="00731077" w:rsidRPr="009C2452">
        <w:lastRenderedPageBreak/>
        <w:t>between reporting real-world and simulation outcomes as history informs future actions. Therefore, i</w:t>
      </w:r>
      <w:r w:rsidRPr="009C2452">
        <w:t xml:space="preserve">n this study, both real world and exercise observations are included as part of the analysis since each play a critical role in the selection of unstructured or structured data </w:t>
      </w:r>
      <w:r w:rsidR="00107D23">
        <w:t xml:space="preserve">being used </w:t>
      </w:r>
      <w:r w:rsidRPr="009C2452">
        <w:t>during a real-time foreign disaster response event in which the U.S. military participates.</w:t>
      </w:r>
    </w:p>
    <w:p w14:paraId="2F4BD583" w14:textId="41E16011" w:rsidR="00C666D5" w:rsidRPr="009C2452" w:rsidRDefault="0088676D" w:rsidP="0088676D">
      <w:r w:rsidRPr="009C2452">
        <w:t>To identify materials to be analyzed from the JLLIS database, I began by using the term “information sharing”. This phrase could be in any part of the observation record which has multiple fields to capture information when capturing/documenting the observation to resolving the issue. The search extended across the entire spectrum of government and military organizations world</w:t>
      </w:r>
      <w:r w:rsidR="00B00A06" w:rsidRPr="009C2452">
        <w:t>wide</w:t>
      </w:r>
      <w:r w:rsidRPr="009C2452">
        <w:t xml:space="preserve"> that use JLLIS. </w:t>
      </w:r>
      <w:r w:rsidR="00C574FA" w:rsidRPr="009C2452">
        <w:t xml:space="preserve">Operating as a structured database, </w:t>
      </w:r>
      <w:r w:rsidRPr="009C2452">
        <w:t xml:space="preserve">JLLIS is the </w:t>
      </w:r>
      <w:r w:rsidR="00C574FA" w:rsidRPr="009C2452">
        <w:t xml:space="preserve">administrative </w:t>
      </w:r>
      <w:r w:rsidRPr="009C2452">
        <w:t xml:space="preserve">system of record for recording and processing lessons learned. However, there are other military service specific lessons learn databases that also capture lessons learned. It should also be noted that only military and government organizations use JLLIS, </w:t>
      </w:r>
      <w:r w:rsidR="00B00A06" w:rsidRPr="009C2452">
        <w:t xml:space="preserve">although it contains </w:t>
      </w:r>
      <w:r w:rsidRPr="009C2452">
        <w:t xml:space="preserve">observations </w:t>
      </w:r>
      <w:r w:rsidR="00B00A06" w:rsidRPr="009C2452">
        <w:t xml:space="preserve">that </w:t>
      </w:r>
      <w:r w:rsidRPr="009C2452">
        <w:t>address information sharing with relief partners outside the government, including international organizations and non-governmental organizations.</w:t>
      </w:r>
    </w:p>
    <w:p w14:paraId="21D9890C" w14:textId="282BB257" w:rsidR="0088676D" w:rsidRPr="009C2452" w:rsidRDefault="0088676D" w:rsidP="0088676D">
      <w:r w:rsidRPr="009C2452">
        <w:t>In JLLIS</w:t>
      </w:r>
      <w:r w:rsidR="00C574FA" w:rsidRPr="009C2452">
        <w:t>,</w:t>
      </w:r>
      <w:r w:rsidRPr="009C2452">
        <w:t xml:space="preserve"> there were only five observations directly related to information sharing during the Indian Ocean </w:t>
      </w:r>
      <w:r w:rsidR="00C574FA" w:rsidRPr="009C2452">
        <w:t>t</w:t>
      </w:r>
      <w:r w:rsidRPr="009C2452">
        <w:t xml:space="preserve">sunami </w:t>
      </w:r>
      <w:r w:rsidR="00C574FA" w:rsidRPr="009C2452">
        <w:t>r</w:t>
      </w:r>
      <w:r w:rsidRPr="009C2452">
        <w:t>elief effort.</w:t>
      </w:r>
      <w:r w:rsidR="009E1274" w:rsidRPr="009C2452">
        <w:t xml:space="preserve"> </w:t>
      </w:r>
      <w:r w:rsidRPr="009C2452">
        <w:t xml:space="preserve">The low number may </w:t>
      </w:r>
      <w:r w:rsidR="00C574FA" w:rsidRPr="009C2452">
        <w:t>be due, in part,</w:t>
      </w:r>
      <w:r w:rsidRPr="009C2452">
        <w:t xml:space="preserve"> to the lessons learned </w:t>
      </w:r>
      <w:r w:rsidR="00C574FA" w:rsidRPr="009C2452">
        <w:t xml:space="preserve">being </w:t>
      </w:r>
      <w:r w:rsidRPr="009C2452">
        <w:t>submitted during the International Indian Ocean Tsunami Lesson</w:t>
      </w:r>
      <w:r w:rsidR="00C574FA" w:rsidRPr="009C2452">
        <w:t>s</w:t>
      </w:r>
      <w:r w:rsidRPr="009C2452">
        <w:t xml:space="preserve"> Learned Conference held in Chaing Mai, Thailand</w:t>
      </w:r>
      <w:r w:rsidR="00107D23">
        <w:t>,</w:t>
      </w:r>
      <w:r w:rsidRPr="009C2452">
        <w:t xml:space="preserve"> held in August of 2005 where information sharing lessons learned were captured and consolidated</w:t>
      </w:r>
      <w:r w:rsidR="00C574FA" w:rsidRPr="009C2452">
        <w:t>. The lessons learned documents were available to all participants and not necessarily uploaded to JLLIS.</w:t>
      </w:r>
      <w:r w:rsidRPr="009C2452">
        <w:t xml:space="preserve"> The Haiti </w:t>
      </w:r>
      <w:r w:rsidR="00C574FA" w:rsidRPr="009C2452">
        <w:t>e</w:t>
      </w:r>
      <w:r w:rsidRPr="009C2452">
        <w:t xml:space="preserve">arthquake </w:t>
      </w:r>
      <w:r w:rsidR="00C574FA" w:rsidRPr="009C2452">
        <w:t xml:space="preserve">in 2010 </w:t>
      </w:r>
      <w:r w:rsidRPr="009C2452">
        <w:t>generated 36 information sharing lessons learned directly related to the relief effort.</w:t>
      </w:r>
    </w:p>
    <w:p w14:paraId="46BDFD47" w14:textId="3D68FFF6" w:rsidR="0088676D" w:rsidRPr="009C2452" w:rsidRDefault="00356018" w:rsidP="00356018">
      <w:r w:rsidRPr="009C2452">
        <w:t>These lessons learned documents are qualitative</w:t>
      </w:r>
      <w:r w:rsidR="003810CC" w:rsidRPr="009C2452">
        <w:t>,</w:t>
      </w:r>
      <w:r w:rsidRPr="009C2452">
        <w:t xml:space="preserve"> so the data within them is converted into quantitative values for the variables used in the analysis. </w:t>
      </w:r>
      <w:r w:rsidR="0088676D" w:rsidRPr="009C2452">
        <w:t xml:space="preserve">A final </w:t>
      </w:r>
      <w:r w:rsidR="00B00A06" w:rsidRPr="009C2452">
        <w:t xml:space="preserve">source </w:t>
      </w:r>
      <w:r w:rsidR="0088676D" w:rsidRPr="009C2452">
        <w:t xml:space="preserve">of secondary data are the </w:t>
      </w:r>
      <w:r w:rsidR="0088676D" w:rsidRPr="009C2452">
        <w:lastRenderedPageBreak/>
        <w:t>academic case studies - books, journal articles, dissertations and theses that have covered these two events.</w:t>
      </w:r>
    </w:p>
    <w:p w14:paraId="01AA55B4" w14:textId="007456C2" w:rsidR="0088676D" w:rsidRPr="009C2452" w:rsidRDefault="0088676D" w:rsidP="00113B94">
      <w:pPr>
        <w:pStyle w:val="Heading2"/>
        <w:rPr>
          <w:szCs w:val="24"/>
        </w:rPr>
      </w:pPr>
      <w:bookmarkStart w:id="59" w:name="_Toc532575819"/>
      <w:r w:rsidRPr="009C2452">
        <w:rPr>
          <w:szCs w:val="24"/>
        </w:rPr>
        <w:t>Variable Definition</w:t>
      </w:r>
      <w:r w:rsidR="00A531AD" w:rsidRPr="009C2452">
        <w:rPr>
          <w:szCs w:val="24"/>
        </w:rPr>
        <w:t>s</w:t>
      </w:r>
      <w:r w:rsidRPr="009C2452">
        <w:rPr>
          <w:szCs w:val="24"/>
        </w:rPr>
        <w:t xml:space="preserve"> and Coding</w:t>
      </w:r>
      <w:bookmarkEnd w:id="59"/>
    </w:p>
    <w:p w14:paraId="7EA683BF" w14:textId="41B3856F" w:rsidR="0088676D" w:rsidRPr="009C2452" w:rsidRDefault="0088676D" w:rsidP="0088676D">
      <w:r w:rsidRPr="009C2452">
        <w:t xml:space="preserve">Most of the definitions used during this research came from the </w:t>
      </w:r>
      <w:r w:rsidRPr="009C2452">
        <w:rPr>
          <w:i/>
        </w:rPr>
        <w:t>Multinational Force Standing Operating Procedure</w:t>
      </w:r>
      <w:r w:rsidRPr="009C2452">
        <w:t xml:space="preserve">s developed by over 30 countries in the Asia-Pacific Area of Responsibility. The facilitators of this document are from the Multinational Planning Augmentation Team out of the U.S. Pacific Command in Hawaii. The document is an international document and addresses the variables used to do the research. Its focus is on multinational operations in the Asia-Pacific region during crisis planning but applies worldwide. Although its focus on military forces working together during crisis action events, it also addresses interoperability topics with regards to interagency partners, non-governmental organizations and international organizations. The definitions were also compared to similar definitions </w:t>
      </w:r>
      <w:r w:rsidR="00A370F1" w:rsidRPr="009C2452">
        <w:t xml:space="preserve">used by professional and academic audiences </w:t>
      </w:r>
      <w:r w:rsidRPr="009C2452">
        <w:t>to establish consistent meaning</w:t>
      </w:r>
      <w:r w:rsidR="00A370F1" w:rsidRPr="009C2452">
        <w:t>s</w:t>
      </w:r>
      <w:r w:rsidRPr="009C2452">
        <w:t>.</w:t>
      </w:r>
    </w:p>
    <w:p w14:paraId="44D70A8E" w14:textId="5A7E21E4" w:rsidR="0088676D" w:rsidRPr="009C2452" w:rsidRDefault="0088676D" w:rsidP="0088676D">
      <w:r w:rsidRPr="009C2452">
        <w:t xml:space="preserve">There is one control variable </w:t>
      </w:r>
      <w:r w:rsidR="00A370F1" w:rsidRPr="009C2452">
        <w:t xml:space="preserve">used in this research </w:t>
      </w:r>
      <w:r w:rsidRPr="009C2452">
        <w:t>to differentiate between the two case studies and lessons learned cases from the JLLIS database. The two case studies are analyzed comparatively across both cases and also compared with the results from the analysis of the data drawn from JLLIS. As presented in the logic model at the end of Chapter 2, there are four independent variables used in this analysis. The type of data shared is the sole dependent variable. The codebook for these variables is presented in Table 3.1.</w:t>
      </w:r>
    </w:p>
    <w:p w14:paraId="08BCB185" w14:textId="77777777" w:rsidR="0088676D" w:rsidRPr="009C2452" w:rsidRDefault="0088676D" w:rsidP="00A41500">
      <w:pPr>
        <w:pStyle w:val="Figure"/>
      </w:pPr>
      <w:bookmarkStart w:id="60" w:name="_Toc532575910"/>
      <w:r w:rsidRPr="009C2452">
        <w:t>Table 3.1: Codebook for Independent Variables</w:t>
      </w:r>
      <w:bookmarkEnd w:id="60"/>
    </w:p>
    <w:tbl>
      <w:tblPr>
        <w:tblW w:w="9495"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4225"/>
        <w:gridCol w:w="810"/>
        <w:gridCol w:w="4460"/>
      </w:tblGrid>
      <w:tr w:rsidR="0088676D" w:rsidRPr="009C2452" w14:paraId="6107A47F" w14:textId="77777777" w:rsidTr="00113B94">
        <w:trPr>
          <w:trHeight w:val="300"/>
        </w:trPr>
        <w:tc>
          <w:tcPr>
            <w:tcW w:w="4225" w:type="dxa"/>
            <w:tcBorders>
              <w:top w:val="single" w:sz="4" w:space="0" w:color="auto"/>
              <w:bottom w:val="single" w:sz="4" w:space="0" w:color="auto"/>
            </w:tcBorders>
            <w:shd w:val="clear" w:color="000000" w:fill="auto"/>
            <w:noWrap/>
          </w:tcPr>
          <w:p w14:paraId="49F2FD2E" w14:textId="77777777" w:rsidR="0088676D" w:rsidRPr="009C2452" w:rsidRDefault="0088676D" w:rsidP="00113B94">
            <w:pPr>
              <w:ind w:firstLine="0"/>
              <w:rPr>
                <w:b/>
                <w:bCs/>
              </w:rPr>
            </w:pPr>
            <w:r w:rsidRPr="009C2452">
              <w:rPr>
                <w:b/>
                <w:bCs/>
              </w:rPr>
              <w:t>Variable Name/Type</w:t>
            </w:r>
          </w:p>
        </w:tc>
        <w:tc>
          <w:tcPr>
            <w:tcW w:w="810" w:type="dxa"/>
            <w:tcBorders>
              <w:top w:val="single" w:sz="4" w:space="0" w:color="auto"/>
              <w:bottom w:val="single" w:sz="4" w:space="0" w:color="auto"/>
            </w:tcBorders>
            <w:shd w:val="clear" w:color="auto" w:fill="auto"/>
            <w:noWrap/>
          </w:tcPr>
          <w:p w14:paraId="09E79A97" w14:textId="5A7FB62B" w:rsidR="0088676D" w:rsidRPr="009C2452" w:rsidRDefault="00113B94" w:rsidP="00113B94">
            <w:pPr>
              <w:ind w:firstLine="0"/>
              <w:rPr>
                <w:b/>
              </w:rPr>
            </w:pPr>
            <w:r w:rsidRPr="009C2452">
              <w:rPr>
                <w:b/>
              </w:rPr>
              <w:t>C</w:t>
            </w:r>
            <w:r w:rsidR="0088676D" w:rsidRPr="009C2452">
              <w:rPr>
                <w:b/>
              </w:rPr>
              <w:t>ode</w:t>
            </w:r>
          </w:p>
        </w:tc>
        <w:tc>
          <w:tcPr>
            <w:tcW w:w="4460" w:type="dxa"/>
            <w:tcBorders>
              <w:top w:val="single" w:sz="4" w:space="0" w:color="auto"/>
              <w:bottom w:val="single" w:sz="4" w:space="0" w:color="auto"/>
            </w:tcBorders>
            <w:shd w:val="clear" w:color="auto" w:fill="auto"/>
            <w:noWrap/>
          </w:tcPr>
          <w:p w14:paraId="15225445" w14:textId="77777777" w:rsidR="0088676D" w:rsidRPr="009C2452" w:rsidRDefault="0088676D" w:rsidP="00113B94">
            <w:pPr>
              <w:ind w:firstLine="0"/>
              <w:rPr>
                <w:b/>
              </w:rPr>
            </w:pPr>
            <w:r w:rsidRPr="009C2452">
              <w:rPr>
                <w:b/>
              </w:rPr>
              <w:t>Labels</w:t>
            </w:r>
          </w:p>
        </w:tc>
      </w:tr>
      <w:tr w:rsidR="0088676D" w:rsidRPr="009C2452" w14:paraId="2A833A6C" w14:textId="77777777" w:rsidTr="00113B94">
        <w:trPr>
          <w:trHeight w:val="300"/>
        </w:trPr>
        <w:tc>
          <w:tcPr>
            <w:tcW w:w="4225" w:type="dxa"/>
            <w:tcBorders>
              <w:top w:val="single" w:sz="4" w:space="0" w:color="auto"/>
              <w:bottom w:val="single" w:sz="4" w:space="0" w:color="auto"/>
            </w:tcBorders>
            <w:shd w:val="clear" w:color="000000" w:fill="auto"/>
            <w:noWrap/>
          </w:tcPr>
          <w:p w14:paraId="7D3E7646" w14:textId="77777777" w:rsidR="0088676D" w:rsidRPr="009C2452" w:rsidRDefault="0088676D" w:rsidP="00113B94">
            <w:pPr>
              <w:ind w:firstLine="0"/>
              <w:rPr>
                <w:b/>
                <w:bCs/>
              </w:rPr>
            </w:pPr>
            <w:r w:rsidRPr="009C2452">
              <w:rPr>
                <w:b/>
                <w:bCs/>
              </w:rPr>
              <w:t>Data Source (Control)</w:t>
            </w:r>
          </w:p>
        </w:tc>
        <w:tc>
          <w:tcPr>
            <w:tcW w:w="810" w:type="dxa"/>
            <w:tcBorders>
              <w:top w:val="single" w:sz="4" w:space="0" w:color="auto"/>
              <w:bottom w:val="single" w:sz="4" w:space="0" w:color="auto"/>
            </w:tcBorders>
            <w:shd w:val="clear" w:color="auto" w:fill="auto"/>
            <w:noWrap/>
          </w:tcPr>
          <w:p w14:paraId="604C48F9" w14:textId="77777777" w:rsidR="0088676D" w:rsidRPr="009C2452" w:rsidRDefault="0088676D" w:rsidP="00113B94">
            <w:pPr>
              <w:ind w:firstLine="0"/>
            </w:pPr>
            <w:r w:rsidRPr="009C2452">
              <w:t>1</w:t>
            </w:r>
          </w:p>
          <w:p w14:paraId="699867E0" w14:textId="77777777" w:rsidR="0088676D" w:rsidRPr="009C2452" w:rsidRDefault="0088676D" w:rsidP="00113B94">
            <w:pPr>
              <w:ind w:firstLine="0"/>
            </w:pPr>
            <w:r w:rsidRPr="009C2452">
              <w:t>2</w:t>
            </w:r>
          </w:p>
          <w:p w14:paraId="16D5DA0A" w14:textId="77777777" w:rsidR="0088676D" w:rsidRPr="009C2452" w:rsidRDefault="0088676D" w:rsidP="00113B94">
            <w:pPr>
              <w:ind w:firstLine="0"/>
            </w:pPr>
            <w:r w:rsidRPr="009C2452">
              <w:lastRenderedPageBreak/>
              <w:t>3</w:t>
            </w:r>
          </w:p>
        </w:tc>
        <w:tc>
          <w:tcPr>
            <w:tcW w:w="4460" w:type="dxa"/>
            <w:tcBorders>
              <w:top w:val="single" w:sz="4" w:space="0" w:color="auto"/>
              <w:bottom w:val="single" w:sz="4" w:space="0" w:color="auto"/>
            </w:tcBorders>
            <w:shd w:val="clear" w:color="auto" w:fill="auto"/>
            <w:noWrap/>
          </w:tcPr>
          <w:p w14:paraId="251A670F" w14:textId="77777777" w:rsidR="0088676D" w:rsidRPr="009C2452" w:rsidRDefault="0088676D" w:rsidP="00113B94">
            <w:pPr>
              <w:ind w:firstLine="0"/>
            </w:pPr>
            <w:r w:rsidRPr="009C2452">
              <w:lastRenderedPageBreak/>
              <w:t>Indian Ocean</w:t>
            </w:r>
          </w:p>
          <w:p w14:paraId="00F0717C" w14:textId="77777777" w:rsidR="0088676D" w:rsidRPr="009C2452" w:rsidRDefault="0088676D" w:rsidP="00113B94">
            <w:pPr>
              <w:ind w:firstLine="0"/>
            </w:pPr>
            <w:r w:rsidRPr="009C2452">
              <w:t>Haiti</w:t>
            </w:r>
          </w:p>
          <w:p w14:paraId="233E5D04" w14:textId="77777777" w:rsidR="0088676D" w:rsidRPr="009C2452" w:rsidRDefault="0088676D" w:rsidP="00113B94">
            <w:pPr>
              <w:ind w:firstLine="0"/>
            </w:pPr>
            <w:r w:rsidRPr="009C2452">
              <w:lastRenderedPageBreak/>
              <w:t>JLLIS</w:t>
            </w:r>
          </w:p>
        </w:tc>
      </w:tr>
      <w:tr w:rsidR="0088676D" w:rsidRPr="009C2452" w14:paraId="5D133F37" w14:textId="77777777" w:rsidTr="00113B94">
        <w:trPr>
          <w:trHeight w:val="3140"/>
        </w:trPr>
        <w:tc>
          <w:tcPr>
            <w:tcW w:w="4225" w:type="dxa"/>
            <w:tcBorders>
              <w:top w:val="single" w:sz="4" w:space="0" w:color="auto"/>
              <w:bottom w:val="single" w:sz="4" w:space="0" w:color="auto"/>
            </w:tcBorders>
            <w:shd w:val="clear" w:color="000000" w:fill="auto"/>
            <w:noWrap/>
            <w:hideMark/>
          </w:tcPr>
          <w:p w14:paraId="076509A8" w14:textId="77777777" w:rsidR="0088676D" w:rsidRPr="009C2452" w:rsidRDefault="0088676D" w:rsidP="00113B94">
            <w:pPr>
              <w:ind w:firstLine="0"/>
              <w:rPr>
                <w:b/>
                <w:bCs/>
              </w:rPr>
            </w:pPr>
            <w:r w:rsidRPr="009C2452">
              <w:rPr>
                <w:b/>
                <w:bCs/>
              </w:rPr>
              <w:lastRenderedPageBreak/>
              <w:t>Task (IV)</w:t>
            </w:r>
          </w:p>
          <w:p w14:paraId="4A3027A4" w14:textId="77777777" w:rsidR="0088676D" w:rsidRPr="009C2452" w:rsidRDefault="0088676D" w:rsidP="00113B94">
            <w:pPr>
              <w:ind w:firstLine="0"/>
              <w:rPr>
                <w:b/>
                <w:bCs/>
              </w:rPr>
            </w:pPr>
            <w:r w:rsidRPr="009C2452">
              <w:t>The phase in which the U.S. military activities occurred</w:t>
            </w:r>
          </w:p>
        </w:tc>
        <w:tc>
          <w:tcPr>
            <w:tcW w:w="810" w:type="dxa"/>
            <w:tcBorders>
              <w:top w:val="single" w:sz="4" w:space="0" w:color="auto"/>
              <w:bottom w:val="single" w:sz="4" w:space="0" w:color="auto"/>
            </w:tcBorders>
            <w:shd w:val="clear" w:color="auto" w:fill="auto"/>
            <w:noWrap/>
            <w:hideMark/>
          </w:tcPr>
          <w:p w14:paraId="346DAA37" w14:textId="77777777" w:rsidR="0088676D" w:rsidRPr="009C2452" w:rsidRDefault="0088676D" w:rsidP="00113B94">
            <w:pPr>
              <w:ind w:firstLine="0"/>
            </w:pPr>
            <w:r w:rsidRPr="009C2452">
              <w:t>0</w:t>
            </w:r>
          </w:p>
          <w:p w14:paraId="6E27C3DD" w14:textId="77777777" w:rsidR="0088676D" w:rsidRPr="009C2452" w:rsidRDefault="0088676D" w:rsidP="00113B94">
            <w:pPr>
              <w:ind w:firstLine="0"/>
            </w:pPr>
            <w:r w:rsidRPr="009C2452">
              <w:t>1</w:t>
            </w:r>
          </w:p>
          <w:p w14:paraId="0691E4DB" w14:textId="77777777" w:rsidR="0088676D" w:rsidRPr="009C2452" w:rsidRDefault="0088676D" w:rsidP="00113B94">
            <w:pPr>
              <w:ind w:firstLine="0"/>
            </w:pPr>
            <w:r w:rsidRPr="009C2452">
              <w:t>2</w:t>
            </w:r>
          </w:p>
          <w:p w14:paraId="26056ADF" w14:textId="77777777" w:rsidR="0088676D" w:rsidRPr="009C2452" w:rsidRDefault="0088676D" w:rsidP="00113B94">
            <w:pPr>
              <w:ind w:firstLine="0"/>
            </w:pPr>
            <w:r w:rsidRPr="009C2452">
              <w:t>3</w:t>
            </w:r>
          </w:p>
          <w:p w14:paraId="38E1A12A" w14:textId="77777777" w:rsidR="0088676D" w:rsidRPr="009C2452" w:rsidRDefault="0088676D" w:rsidP="00113B94">
            <w:pPr>
              <w:ind w:firstLine="0"/>
            </w:pPr>
            <w:r w:rsidRPr="009C2452">
              <w:t>4</w:t>
            </w:r>
          </w:p>
          <w:p w14:paraId="42F08BEB" w14:textId="77777777" w:rsidR="0088676D" w:rsidRPr="009C2452" w:rsidRDefault="0088676D" w:rsidP="00113B94">
            <w:pPr>
              <w:ind w:firstLine="0"/>
            </w:pPr>
            <w:r w:rsidRPr="009C2452">
              <w:t>5</w:t>
            </w:r>
          </w:p>
        </w:tc>
        <w:tc>
          <w:tcPr>
            <w:tcW w:w="4460" w:type="dxa"/>
            <w:tcBorders>
              <w:top w:val="single" w:sz="4" w:space="0" w:color="auto"/>
              <w:bottom w:val="single" w:sz="4" w:space="0" w:color="auto"/>
            </w:tcBorders>
            <w:shd w:val="clear" w:color="auto" w:fill="auto"/>
            <w:noWrap/>
            <w:hideMark/>
          </w:tcPr>
          <w:p w14:paraId="21349109" w14:textId="77777777" w:rsidR="0088676D" w:rsidRPr="009C2452" w:rsidRDefault="0088676D" w:rsidP="00113B94">
            <w:pPr>
              <w:ind w:firstLine="0"/>
            </w:pPr>
            <w:r w:rsidRPr="009C2452">
              <w:t>Prepare</w:t>
            </w:r>
          </w:p>
          <w:p w14:paraId="78ACD7DD" w14:textId="77777777" w:rsidR="0088676D" w:rsidRPr="009C2452" w:rsidRDefault="0088676D" w:rsidP="00113B94">
            <w:pPr>
              <w:ind w:firstLine="0"/>
            </w:pPr>
            <w:r w:rsidRPr="009C2452">
              <w:t>Assess</w:t>
            </w:r>
          </w:p>
          <w:p w14:paraId="19E23212" w14:textId="77777777" w:rsidR="0088676D" w:rsidRPr="009C2452" w:rsidRDefault="0088676D" w:rsidP="00113B94">
            <w:pPr>
              <w:ind w:firstLine="0"/>
            </w:pPr>
            <w:r w:rsidRPr="009C2452">
              <w:t>Respond</w:t>
            </w:r>
          </w:p>
          <w:p w14:paraId="15A7AEE3" w14:textId="77777777" w:rsidR="0088676D" w:rsidRPr="009C2452" w:rsidRDefault="0088676D" w:rsidP="00113B94">
            <w:pPr>
              <w:ind w:firstLine="0"/>
            </w:pPr>
            <w:r w:rsidRPr="009C2452">
              <w:t>Execute</w:t>
            </w:r>
          </w:p>
          <w:p w14:paraId="5CED05D7" w14:textId="77777777" w:rsidR="0088676D" w:rsidRPr="009C2452" w:rsidRDefault="0088676D" w:rsidP="00113B94">
            <w:pPr>
              <w:ind w:firstLine="0"/>
            </w:pPr>
            <w:r w:rsidRPr="009C2452">
              <w:t>Transition</w:t>
            </w:r>
          </w:p>
          <w:p w14:paraId="0C05FEF9" w14:textId="77777777" w:rsidR="0088676D" w:rsidRPr="009C2452" w:rsidRDefault="0088676D" w:rsidP="00113B94">
            <w:pPr>
              <w:ind w:firstLine="0"/>
            </w:pPr>
            <w:r w:rsidRPr="009C2452">
              <w:t>Redeploy</w:t>
            </w:r>
          </w:p>
        </w:tc>
      </w:tr>
      <w:tr w:rsidR="0088676D" w:rsidRPr="009C2452" w14:paraId="642D1E64" w14:textId="77777777" w:rsidTr="00113B94">
        <w:trPr>
          <w:trHeight w:val="1628"/>
        </w:trPr>
        <w:tc>
          <w:tcPr>
            <w:tcW w:w="4225" w:type="dxa"/>
            <w:tcBorders>
              <w:top w:val="single" w:sz="4" w:space="0" w:color="auto"/>
              <w:bottom w:val="single" w:sz="4" w:space="0" w:color="auto"/>
            </w:tcBorders>
            <w:shd w:val="clear" w:color="auto" w:fill="auto"/>
            <w:noWrap/>
            <w:hideMark/>
          </w:tcPr>
          <w:p w14:paraId="466D19FD" w14:textId="77777777" w:rsidR="0088676D" w:rsidRPr="009C2452" w:rsidRDefault="0088676D" w:rsidP="00113B94">
            <w:pPr>
              <w:ind w:firstLine="0"/>
              <w:rPr>
                <w:b/>
                <w:bCs/>
              </w:rPr>
            </w:pPr>
            <w:r w:rsidRPr="009C2452">
              <w:rPr>
                <w:b/>
                <w:bCs/>
              </w:rPr>
              <w:t>Process Support Level (IV)</w:t>
            </w:r>
          </w:p>
          <w:p w14:paraId="628AE629" w14:textId="77777777" w:rsidR="0088676D" w:rsidRPr="009C2452" w:rsidRDefault="0088676D" w:rsidP="00113B94">
            <w:pPr>
              <w:ind w:firstLine="0"/>
              <w:rPr>
                <w:b/>
                <w:bCs/>
              </w:rPr>
            </w:pPr>
            <w:r w:rsidRPr="009C2452">
              <w:t>The military planning level that provides procedural guidance for tasks</w:t>
            </w:r>
          </w:p>
        </w:tc>
        <w:tc>
          <w:tcPr>
            <w:tcW w:w="810" w:type="dxa"/>
            <w:tcBorders>
              <w:top w:val="single" w:sz="4" w:space="0" w:color="auto"/>
              <w:bottom w:val="single" w:sz="4" w:space="0" w:color="auto"/>
            </w:tcBorders>
            <w:shd w:val="clear" w:color="000000" w:fill="auto"/>
            <w:noWrap/>
            <w:hideMark/>
          </w:tcPr>
          <w:p w14:paraId="05AC9847" w14:textId="77777777" w:rsidR="0088676D" w:rsidRPr="009C2452" w:rsidRDefault="0088676D" w:rsidP="00113B94">
            <w:pPr>
              <w:ind w:firstLine="0"/>
            </w:pPr>
            <w:r w:rsidRPr="009C2452">
              <w:t>1</w:t>
            </w:r>
          </w:p>
          <w:p w14:paraId="495A860D" w14:textId="77777777" w:rsidR="0088676D" w:rsidRPr="009C2452" w:rsidRDefault="0088676D" w:rsidP="00113B94">
            <w:pPr>
              <w:ind w:firstLine="0"/>
            </w:pPr>
            <w:r w:rsidRPr="009C2452">
              <w:t>2</w:t>
            </w:r>
          </w:p>
          <w:p w14:paraId="30D58BA6" w14:textId="77777777" w:rsidR="0088676D" w:rsidRPr="009C2452" w:rsidRDefault="0088676D" w:rsidP="00113B94">
            <w:pPr>
              <w:ind w:firstLine="0"/>
            </w:pPr>
            <w:r w:rsidRPr="009C2452">
              <w:t>3</w:t>
            </w:r>
          </w:p>
        </w:tc>
        <w:tc>
          <w:tcPr>
            <w:tcW w:w="4460" w:type="dxa"/>
            <w:tcBorders>
              <w:top w:val="single" w:sz="4" w:space="0" w:color="auto"/>
              <w:bottom w:val="single" w:sz="4" w:space="0" w:color="auto"/>
            </w:tcBorders>
            <w:shd w:val="clear" w:color="auto" w:fill="auto"/>
            <w:noWrap/>
            <w:hideMark/>
          </w:tcPr>
          <w:p w14:paraId="0B5B1A80" w14:textId="77777777" w:rsidR="0088676D" w:rsidRPr="009C2452" w:rsidRDefault="0088676D" w:rsidP="00113B94">
            <w:pPr>
              <w:ind w:firstLine="0"/>
            </w:pPr>
            <w:r w:rsidRPr="009C2452">
              <w:t>Strategic</w:t>
            </w:r>
          </w:p>
          <w:p w14:paraId="41146702" w14:textId="77777777" w:rsidR="0088676D" w:rsidRPr="009C2452" w:rsidRDefault="0088676D" w:rsidP="00113B94">
            <w:pPr>
              <w:ind w:firstLine="0"/>
            </w:pPr>
            <w:r w:rsidRPr="009C2452">
              <w:t>Operational</w:t>
            </w:r>
          </w:p>
          <w:p w14:paraId="46C08EA5" w14:textId="77777777" w:rsidR="0088676D" w:rsidRPr="009C2452" w:rsidRDefault="0088676D" w:rsidP="00113B94">
            <w:pPr>
              <w:ind w:firstLine="0"/>
            </w:pPr>
            <w:r w:rsidRPr="009C2452">
              <w:t>Tactical</w:t>
            </w:r>
          </w:p>
        </w:tc>
      </w:tr>
      <w:tr w:rsidR="0088676D" w:rsidRPr="009C2452" w14:paraId="79D63B45" w14:textId="77777777" w:rsidTr="00113B94">
        <w:trPr>
          <w:trHeight w:val="3864"/>
        </w:trPr>
        <w:tc>
          <w:tcPr>
            <w:tcW w:w="4225" w:type="dxa"/>
            <w:tcBorders>
              <w:top w:val="single" w:sz="4" w:space="0" w:color="auto"/>
              <w:bottom w:val="single" w:sz="4" w:space="0" w:color="auto"/>
            </w:tcBorders>
            <w:shd w:val="clear" w:color="auto" w:fill="auto"/>
            <w:noWrap/>
            <w:hideMark/>
          </w:tcPr>
          <w:p w14:paraId="31F3C2FD" w14:textId="77777777" w:rsidR="0088676D" w:rsidRPr="009C2452" w:rsidRDefault="0088676D" w:rsidP="00113B94">
            <w:pPr>
              <w:ind w:firstLine="0"/>
            </w:pPr>
            <w:r w:rsidRPr="009C2452">
              <w:rPr>
                <w:b/>
                <w:bCs/>
              </w:rPr>
              <w:t>Military Command Level (IV)</w:t>
            </w:r>
          </w:p>
          <w:p w14:paraId="6F8C2386" w14:textId="77777777" w:rsidR="0088676D" w:rsidRPr="009C2452" w:rsidRDefault="0088676D" w:rsidP="00113B94">
            <w:pPr>
              <w:ind w:firstLine="0"/>
              <w:rPr>
                <w:b/>
                <w:bCs/>
              </w:rPr>
            </w:pPr>
            <w:r w:rsidRPr="009C2452">
              <w:t>The organizational unit in the Department of Defense hierarchy which would oversee tasks in a HA/DR response by the U.S. military</w:t>
            </w:r>
          </w:p>
        </w:tc>
        <w:tc>
          <w:tcPr>
            <w:tcW w:w="810" w:type="dxa"/>
            <w:tcBorders>
              <w:top w:val="single" w:sz="4" w:space="0" w:color="auto"/>
              <w:bottom w:val="single" w:sz="4" w:space="0" w:color="auto"/>
            </w:tcBorders>
            <w:shd w:val="clear" w:color="auto" w:fill="auto"/>
            <w:noWrap/>
            <w:hideMark/>
          </w:tcPr>
          <w:p w14:paraId="6E3BADAF" w14:textId="77777777" w:rsidR="0088676D" w:rsidRPr="009C2452" w:rsidRDefault="0088676D" w:rsidP="00113B94">
            <w:pPr>
              <w:ind w:firstLine="0"/>
            </w:pPr>
            <w:r w:rsidRPr="009C2452">
              <w:t>1</w:t>
            </w:r>
          </w:p>
          <w:p w14:paraId="028302E5" w14:textId="77777777" w:rsidR="0088676D" w:rsidRPr="009C2452" w:rsidRDefault="0088676D" w:rsidP="00113B94">
            <w:pPr>
              <w:ind w:firstLine="0"/>
            </w:pPr>
            <w:r w:rsidRPr="009C2452">
              <w:t>2</w:t>
            </w:r>
          </w:p>
          <w:p w14:paraId="7712C974" w14:textId="77777777" w:rsidR="0088676D" w:rsidRPr="009C2452" w:rsidRDefault="0088676D" w:rsidP="00113B94">
            <w:pPr>
              <w:ind w:firstLine="0"/>
            </w:pPr>
            <w:r w:rsidRPr="009C2452">
              <w:t>3</w:t>
            </w:r>
          </w:p>
          <w:p w14:paraId="26C7652D" w14:textId="77777777" w:rsidR="0088676D" w:rsidRPr="009C2452" w:rsidRDefault="0088676D" w:rsidP="00113B94">
            <w:pPr>
              <w:ind w:firstLine="0"/>
            </w:pPr>
            <w:r w:rsidRPr="009C2452">
              <w:t>4</w:t>
            </w:r>
          </w:p>
          <w:p w14:paraId="4A812778" w14:textId="77777777" w:rsidR="0088676D" w:rsidRPr="009C2452" w:rsidRDefault="0088676D" w:rsidP="00113B94">
            <w:pPr>
              <w:ind w:firstLine="0"/>
            </w:pPr>
            <w:r w:rsidRPr="009C2452">
              <w:t>5</w:t>
            </w:r>
          </w:p>
          <w:p w14:paraId="57D4024E" w14:textId="77777777" w:rsidR="0088676D" w:rsidRPr="009C2452" w:rsidRDefault="0088676D" w:rsidP="00113B94">
            <w:pPr>
              <w:ind w:firstLine="0"/>
            </w:pPr>
            <w:r w:rsidRPr="009C2452">
              <w:t>6</w:t>
            </w:r>
          </w:p>
          <w:p w14:paraId="7B6950C2" w14:textId="77777777" w:rsidR="0088676D" w:rsidRPr="009C2452" w:rsidRDefault="0088676D" w:rsidP="00113B94">
            <w:pPr>
              <w:ind w:firstLine="0"/>
            </w:pPr>
            <w:r w:rsidRPr="009C2452">
              <w:t>7</w:t>
            </w:r>
          </w:p>
        </w:tc>
        <w:tc>
          <w:tcPr>
            <w:tcW w:w="4460" w:type="dxa"/>
            <w:tcBorders>
              <w:top w:val="single" w:sz="4" w:space="0" w:color="auto"/>
              <w:bottom w:val="single" w:sz="4" w:space="0" w:color="auto"/>
            </w:tcBorders>
            <w:shd w:val="clear" w:color="auto" w:fill="auto"/>
            <w:noWrap/>
            <w:hideMark/>
          </w:tcPr>
          <w:p w14:paraId="124C2E4C" w14:textId="77777777" w:rsidR="0088676D" w:rsidRPr="009C2452" w:rsidRDefault="0088676D" w:rsidP="00113B94">
            <w:pPr>
              <w:ind w:firstLine="0"/>
            </w:pPr>
            <w:r w:rsidRPr="009C2452">
              <w:t>Personnel</w:t>
            </w:r>
          </w:p>
          <w:p w14:paraId="0F98CAFE" w14:textId="77777777" w:rsidR="0088676D" w:rsidRPr="009C2452" w:rsidRDefault="0088676D" w:rsidP="00113B94">
            <w:pPr>
              <w:ind w:firstLine="0"/>
            </w:pPr>
            <w:r w:rsidRPr="009C2452">
              <w:t>Intelligence</w:t>
            </w:r>
          </w:p>
          <w:p w14:paraId="73B01A48" w14:textId="77777777" w:rsidR="0088676D" w:rsidRPr="009C2452" w:rsidRDefault="0088676D" w:rsidP="00113B94">
            <w:pPr>
              <w:ind w:firstLine="0"/>
            </w:pPr>
            <w:r w:rsidRPr="009C2452">
              <w:t>Operations</w:t>
            </w:r>
          </w:p>
          <w:p w14:paraId="45ED3C35" w14:textId="77777777" w:rsidR="0088676D" w:rsidRPr="009C2452" w:rsidRDefault="0088676D" w:rsidP="00113B94">
            <w:pPr>
              <w:ind w:firstLine="0"/>
            </w:pPr>
            <w:r w:rsidRPr="009C2452">
              <w:t>Logistics</w:t>
            </w:r>
          </w:p>
          <w:p w14:paraId="392BA76E" w14:textId="77777777" w:rsidR="0088676D" w:rsidRPr="009C2452" w:rsidRDefault="0088676D" w:rsidP="00113B94">
            <w:pPr>
              <w:ind w:firstLine="0"/>
            </w:pPr>
            <w:r w:rsidRPr="009C2452">
              <w:t>Planning</w:t>
            </w:r>
          </w:p>
          <w:p w14:paraId="5AC2E932" w14:textId="77777777" w:rsidR="0088676D" w:rsidRPr="009C2452" w:rsidRDefault="0088676D" w:rsidP="00113B94">
            <w:pPr>
              <w:ind w:firstLine="0"/>
            </w:pPr>
            <w:r w:rsidRPr="009C2452">
              <w:t>Communications</w:t>
            </w:r>
          </w:p>
          <w:p w14:paraId="027912E3" w14:textId="77777777" w:rsidR="0088676D" w:rsidRPr="009C2452" w:rsidRDefault="0088676D" w:rsidP="00113B94">
            <w:pPr>
              <w:ind w:firstLine="0"/>
            </w:pPr>
            <w:r w:rsidRPr="009C2452">
              <w:t>Medical</w:t>
            </w:r>
          </w:p>
        </w:tc>
      </w:tr>
      <w:tr w:rsidR="0088676D" w:rsidRPr="009C2452" w14:paraId="428C134C" w14:textId="77777777" w:rsidTr="00113B94">
        <w:trPr>
          <w:trHeight w:val="300"/>
        </w:trPr>
        <w:tc>
          <w:tcPr>
            <w:tcW w:w="4225" w:type="dxa"/>
            <w:tcBorders>
              <w:top w:val="single" w:sz="4" w:space="0" w:color="auto"/>
              <w:bottom w:val="single" w:sz="4" w:space="0" w:color="auto"/>
            </w:tcBorders>
            <w:shd w:val="clear" w:color="auto" w:fill="auto"/>
            <w:noWrap/>
            <w:hideMark/>
          </w:tcPr>
          <w:p w14:paraId="2AACB7BD" w14:textId="77777777" w:rsidR="0088676D" w:rsidRPr="009C2452" w:rsidRDefault="0088676D" w:rsidP="00113B94">
            <w:pPr>
              <w:ind w:firstLine="0"/>
              <w:rPr>
                <w:b/>
              </w:rPr>
            </w:pPr>
            <w:r w:rsidRPr="009C2452">
              <w:rPr>
                <w:b/>
              </w:rPr>
              <w:t>Partner (IV)</w:t>
            </w:r>
          </w:p>
          <w:p w14:paraId="3F1186D5" w14:textId="77777777" w:rsidR="0088676D" w:rsidRPr="009C2452" w:rsidRDefault="0088676D" w:rsidP="00113B94">
            <w:pPr>
              <w:ind w:firstLine="0"/>
            </w:pPr>
            <w:r w:rsidRPr="009C2452">
              <w:t>Internal partners operate under the U.S. federal government. External partners are international organizations.</w:t>
            </w:r>
          </w:p>
        </w:tc>
        <w:tc>
          <w:tcPr>
            <w:tcW w:w="810" w:type="dxa"/>
            <w:tcBorders>
              <w:top w:val="single" w:sz="4" w:space="0" w:color="auto"/>
              <w:bottom w:val="single" w:sz="4" w:space="0" w:color="auto"/>
            </w:tcBorders>
            <w:shd w:val="clear" w:color="auto" w:fill="auto"/>
            <w:noWrap/>
            <w:hideMark/>
          </w:tcPr>
          <w:p w14:paraId="1E6E638F" w14:textId="77777777" w:rsidR="0088676D" w:rsidRPr="009C2452" w:rsidRDefault="0088676D" w:rsidP="00113B94">
            <w:pPr>
              <w:ind w:firstLine="0"/>
            </w:pPr>
            <w:r w:rsidRPr="009C2452">
              <w:t>0</w:t>
            </w:r>
          </w:p>
          <w:p w14:paraId="0BEE380C" w14:textId="77777777" w:rsidR="0088676D" w:rsidRPr="009C2452" w:rsidRDefault="0088676D" w:rsidP="00113B94">
            <w:pPr>
              <w:ind w:firstLine="0"/>
            </w:pPr>
            <w:r w:rsidRPr="009C2452">
              <w:t>1</w:t>
            </w:r>
          </w:p>
        </w:tc>
        <w:tc>
          <w:tcPr>
            <w:tcW w:w="4460" w:type="dxa"/>
            <w:tcBorders>
              <w:top w:val="single" w:sz="4" w:space="0" w:color="auto"/>
              <w:bottom w:val="single" w:sz="4" w:space="0" w:color="auto"/>
            </w:tcBorders>
            <w:shd w:val="clear" w:color="auto" w:fill="auto"/>
            <w:noWrap/>
            <w:hideMark/>
          </w:tcPr>
          <w:p w14:paraId="4CE8E8B2" w14:textId="77777777" w:rsidR="0088676D" w:rsidRPr="009C2452" w:rsidRDefault="0088676D" w:rsidP="00113B94">
            <w:pPr>
              <w:ind w:firstLine="0"/>
            </w:pPr>
            <w:r w:rsidRPr="009C2452">
              <w:t>Internal</w:t>
            </w:r>
          </w:p>
          <w:p w14:paraId="1E33C151" w14:textId="77777777" w:rsidR="0088676D" w:rsidRPr="009C2452" w:rsidRDefault="0088676D" w:rsidP="00113B94">
            <w:pPr>
              <w:ind w:firstLine="0"/>
            </w:pPr>
            <w:r w:rsidRPr="009C2452">
              <w:t>External</w:t>
            </w:r>
          </w:p>
        </w:tc>
      </w:tr>
      <w:tr w:rsidR="0088676D" w:rsidRPr="009C2452" w14:paraId="4D323FAA" w14:textId="77777777" w:rsidTr="00113B94">
        <w:trPr>
          <w:trHeight w:val="300"/>
        </w:trPr>
        <w:tc>
          <w:tcPr>
            <w:tcW w:w="4225" w:type="dxa"/>
            <w:tcBorders>
              <w:top w:val="single" w:sz="4" w:space="0" w:color="auto"/>
            </w:tcBorders>
            <w:shd w:val="clear" w:color="auto" w:fill="auto"/>
            <w:noWrap/>
          </w:tcPr>
          <w:p w14:paraId="12CD2068" w14:textId="77777777" w:rsidR="0088676D" w:rsidRPr="009C2452" w:rsidRDefault="0088676D" w:rsidP="00113B94">
            <w:pPr>
              <w:ind w:firstLine="0"/>
              <w:rPr>
                <w:b/>
              </w:rPr>
            </w:pPr>
            <w:r w:rsidRPr="009C2452">
              <w:rPr>
                <w:b/>
              </w:rPr>
              <w:t>Type of Data Shared (DV)</w:t>
            </w:r>
          </w:p>
          <w:p w14:paraId="6260E86E" w14:textId="77777777" w:rsidR="0088676D" w:rsidRPr="009C2452" w:rsidRDefault="0088676D" w:rsidP="00113B94">
            <w:pPr>
              <w:ind w:firstLine="0"/>
            </w:pPr>
            <w:r w:rsidRPr="009C2452">
              <w:lastRenderedPageBreak/>
              <w:t>Based on the technology platform that supports the data</w:t>
            </w:r>
          </w:p>
        </w:tc>
        <w:tc>
          <w:tcPr>
            <w:tcW w:w="810" w:type="dxa"/>
            <w:tcBorders>
              <w:top w:val="single" w:sz="4" w:space="0" w:color="auto"/>
            </w:tcBorders>
            <w:shd w:val="clear" w:color="auto" w:fill="auto"/>
            <w:noWrap/>
          </w:tcPr>
          <w:p w14:paraId="3AC1BC12" w14:textId="77777777" w:rsidR="0088676D" w:rsidRPr="009C2452" w:rsidRDefault="0088676D" w:rsidP="00113B94">
            <w:pPr>
              <w:ind w:firstLine="0"/>
            </w:pPr>
            <w:r w:rsidRPr="009C2452">
              <w:lastRenderedPageBreak/>
              <w:t>1</w:t>
            </w:r>
          </w:p>
          <w:p w14:paraId="3558DEE6" w14:textId="77777777" w:rsidR="0088676D" w:rsidRPr="009C2452" w:rsidRDefault="0088676D" w:rsidP="00113B94">
            <w:pPr>
              <w:ind w:firstLine="0"/>
            </w:pPr>
            <w:r w:rsidRPr="009C2452">
              <w:t>2</w:t>
            </w:r>
          </w:p>
          <w:p w14:paraId="2D6BE7A9" w14:textId="77777777" w:rsidR="0088676D" w:rsidRPr="009C2452" w:rsidRDefault="0088676D" w:rsidP="00113B94">
            <w:pPr>
              <w:ind w:firstLine="0"/>
            </w:pPr>
            <w:r w:rsidRPr="009C2452">
              <w:lastRenderedPageBreak/>
              <w:t>3</w:t>
            </w:r>
          </w:p>
        </w:tc>
        <w:tc>
          <w:tcPr>
            <w:tcW w:w="4460" w:type="dxa"/>
            <w:tcBorders>
              <w:top w:val="single" w:sz="4" w:space="0" w:color="auto"/>
            </w:tcBorders>
            <w:shd w:val="clear" w:color="auto" w:fill="auto"/>
            <w:noWrap/>
          </w:tcPr>
          <w:p w14:paraId="1FA30A86" w14:textId="77777777" w:rsidR="0088676D" w:rsidRPr="009C2452" w:rsidRDefault="0088676D" w:rsidP="00113B94">
            <w:pPr>
              <w:ind w:firstLine="0"/>
            </w:pPr>
            <w:r w:rsidRPr="009C2452">
              <w:lastRenderedPageBreak/>
              <w:t>Structured Data</w:t>
            </w:r>
          </w:p>
          <w:p w14:paraId="4CD77F23" w14:textId="77777777" w:rsidR="0088676D" w:rsidRPr="009C2452" w:rsidRDefault="0088676D" w:rsidP="00113B94">
            <w:pPr>
              <w:ind w:firstLine="0"/>
            </w:pPr>
            <w:r w:rsidRPr="009C2452">
              <w:t>Unstructured Data</w:t>
            </w:r>
          </w:p>
          <w:p w14:paraId="02352DFF" w14:textId="77777777" w:rsidR="0088676D" w:rsidRPr="009C2452" w:rsidRDefault="0088676D" w:rsidP="00113B94">
            <w:pPr>
              <w:ind w:firstLine="0"/>
            </w:pPr>
            <w:r w:rsidRPr="009C2452">
              <w:lastRenderedPageBreak/>
              <w:t>Mix of Structured/Unstructured Data</w:t>
            </w:r>
          </w:p>
        </w:tc>
      </w:tr>
    </w:tbl>
    <w:p w14:paraId="3FD05373" w14:textId="77777777" w:rsidR="00A370F1" w:rsidRPr="009C2452" w:rsidRDefault="00A370F1" w:rsidP="0088676D"/>
    <w:p w14:paraId="1BC14729" w14:textId="66D3CDF3" w:rsidR="0088676D" w:rsidRPr="009C2452" w:rsidRDefault="0088676D" w:rsidP="0088676D">
      <w:r w:rsidRPr="009C2452">
        <w:t xml:space="preserve">To capture trends over time using a quasi-experiment logic, I created a second control variable, labeled Time Periods, and performed a sub-analysis using </w:t>
      </w:r>
      <w:r w:rsidR="00A370F1" w:rsidRPr="009C2452">
        <w:t>different</w:t>
      </w:r>
      <w:r w:rsidRPr="009C2452">
        <w:t xml:space="preserve"> time periods. The Time Periods variable was coded for three time periods: 1) 1997-2004, 2) 2005-2010 and 3) 2010 – current to </w:t>
      </w:r>
      <w:r w:rsidR="00A370F1" w:rsidRPr="009C2452">
        <w:t>analyze</w:t>
      </w:r>
      <w:r w:rsidRPr="009C2452">
        <w:t xml:space="preserve"> the relationships between </w:t>
      </w:r>
      <w:r w:rsidR="00A370F1" w:rsidRPr="009C2452">
        <w:t>variables</w:t>
      </w:r>
      <w:r w:rsidRPr="009C2452">
        <w:t xml:space="preserve"> before </w:t>
      </w:r>
      <w:r w:rsidR="00C57ABA" w:rsidRPr="009C2452">
        <w:t xml:space="preserve">the </w:t>
      </w:r>
      <w:r w:rsidRPr="009C2452">
        <w:t>Indian Ocean tsunami, between the Indian Ocean tsunami and the Haiti earthquake</w:t>
      </w:r>
      <w:r w:rsidR="00A370F1" w:rsidRPr="009C2452">
        <w:t>,</w:t>
      </w:r>
      <w:r w:rsidRPr="009C2452">
        <w:t xml:space="preserve"> and after the Haiti earthquake and up to the time that the JLLIS lessons learned cases were selected in 2018. The reason for using 2005 as a starting point is that there were very </w:t>
      </w:r>
      <w:r w:rsidR="004A45FC" w:rsidRPr="009C2452">
        <w:t xml:space="preserve">few </w:t>
      </w:r>
      <w:r w:rsidRPr="009C2452">
        <w:t>lessons learned entries in the JLLIS database before 2005, making it difficult to draw any statistical conclusions that are valid. The analysis examines the influence of time in three dimensions</w:t>
      </w:r>
      <w:r w:rsidR="006974AF" w:rsidRPr="009C2452">
        <w:t xml:space="preserve"> as shown in Table 3.2</w:t>
      </w:r>
      <w:r w:rsidRPr="009C2452">
        <w:t>.</w:t>
      </w:r>
    </w:p>
    <w:p w14:paraId="60D3B7AD" w14:textId="77777777" w:rsidR="0088676D" w:rsidRPr="009C2452" w:rsidRDefault="0088676D" w:rsidP="00A41500">
      <w:pPr>
        <w:pStyle w:val="Figure"/>
      </w:pPr>
      <w:bookmarkStart w:id="61" w:name="_Toc532575911"/>
      <w:r w:rsidRPr="009C2452">
        <w:t>Table 3.2 Time Periods for Analysis</w:t>
      </w:r>
      <w:bookmarkEnd w:id="61"/>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15"/>
        <w:gridCol w:w="5130"/>
      </w:tblGrid>
      <w:tr w:rsidR="0088676D" w:rsidRPr="009C2452" w14:paraId="2B078B68" w14:textId="77777777" w:rsidTr="00113B94">
        <w:trPr>
          <w:trHeight w:val="300"/>
        </w:trPr>
        <w:tc>
          <w:tcPr>
            <w:tcW w:w="4315" w:type="dxa"/>
            <w:shd w:val="clear" w:color="auto" w:fill="auto"/>
            <w:noWrap/>
            <w:vAlign w:val="bottom"/>
            <w:hideMark/>
          </w:tcPr>
          <w:p w14:paraId="353A4223" w14:textId="77777777" w:rsidR="0088676D" w:rsidRPr="009C2452" w:rsidRDefault="0088676D" w:rsidP="00113B94">
            <w:pPr>
              <w:ind w:firstLine="0"/>
              <w:rPr>
                <w:b/>
                <w:bCs/>
              </w:rPr>
            </w:pPr>
            <w:r w:rsidRPr="009C2452">
              <w:rPr>
                <w:b/>
                <w:bCs/>
              </w:rPr>
              <w:t>Time Periods (Control)</w:t>
            </w:r>
          </w:p>
        </w:tc>
        <w:tc>
          <w:tcPr>
            <w:tcW w:w="5130" w:type="dxa"/>
            <w:shd w:val="clear" w:color="auto" w:fill="auto"/>
            <w:noWrap/>
            <w:vAlign w:val="bottom"/>
            <w:hideMark/>
          </w:tcPr>
          <w:p w14:paraId="17080DD6" w14:textId="77777777" w:rsidR="0088676D" w:rsidRPr="009C2452" w:rsidRDefault="0088676D" w:rsidP="00113B94">
            <w:pPr>
              <w:ind w:firstLine="0"/>
            </w:pPr>
          </w:p>
        </w:tc>
      </w:tr>
      <w:tr w:rsidR="0088676D" w:rsidRPr="009C2452" w14:paraId="748D9661" w14:textId="77777777" w:rsidTr="00113B94">
        <w:trPr>
          <w:trHeight w:val="300"/>
        </w:trPr>
        <w:tc>
          <w:tcPr>
            <w:tcW w:w="4315" w:type="dxa"/>
            <w:shd w:val="clear" w:color="auto" w:fill="auto"/>
            <w:noWrap/>
            <w:vAlign w:val="bottom"/>
            <w:hideMark/>
          </w:tcPr>
          <w:p w14:paraId="5B7BE541" w14:textId="77777777" w:rsidR="0088676D" w:rsidRPr="009C2452" w:rsidRDefault="0088676D" w:rsidP="00113B94">
            <w:pPr>
              <w:ind w:firstLine="0"/>
            </w:pPr>
            <w:r w:rsidRPr="009C2452">
              <w:t>Case Analysis</w:t>
            </w:r>
          </w:p>
        </w:tc>
        <w:tc>
          <w:tcPr>
            <w:tcW w:w="5130" w:type="dxa"/>
            <w:shd w:val="clear" w:color="auto" w:fill="auto"/>
            <w:noWrap/>
            <w:vAlign w:val="bottom"/>
            <w:hideMark/>
          </w:tcPr>
          <w:p w14:paraId="3B16CB9A" w14:textId="77777777" w:rsidR="0088676D" w:rsidRPr="009C2452" w:rsidRDefault="0088676D" w:rsidP="00113B94">
            <w:pPr>
              <w:ind w:firstLine="0"/>
            </w:pPr>
            <w:r w:rsidRPr="009C2452">
              <w:t>2005 and 2011</w:t>
            </w:r>
          </w:p>
        </w:tc>
      </w:tr>
      <w:tr w:rsidR="0088676D" w:rsidRPr="009C2452" w14:paraId="477AD6D8" w14:textId="77777777" w:rsidTr="00113B94">
        <w:trPr>
          <w:trHeight w:val="300"/>
        </w:trPr>
        <w:tc>
          <w:tcPr>
            <w:tcW w:w="4315" w:type="dxa"/>
            <w:shd w:val="clear" w:color="auto" w:fill="auto"/>
            <w:noWrap/>
            <w:vAlign w:val="bottom"/>
            <w:hideMark/>
          </w:tcPr>
          <w:p w14:paraId="76CEF35B" w14:textId="77777777" w:rsidR="0088676D" w:rsidRPr="009C2452" w:rsidRDefault="0088676D" w:rsidP="00113B94">
            <w:pPr>
              <w:ind w:firstLine="0"/>
            </w:pPr>
            <w:r w:rsidRPr="009C2452">
              <w:t>Quasi-experimental Event Analysis</w:t>
            </w:r>
          </w:p>
        </w:tc>
        <w:tc>
          <w:tcPr>
            <w:tcW w:w="5130" w:type="dxa"/>
            <w:shd w:val="clear" w:color="auto" w:fill="auto"/>
            <w:noWrap/>
            <w:vAlign w:val="bottom"/>
            <w:hideMark/>
          </w:tcPr>
          <w:p w14:paraId="7C5AEE74" w14:textId="20CD07FE" w:rsidR="0088676D" w:rsidRPr="009C2452" w:rsidRDefault="00364120" w:rsidP="00113B94">
            <w:pPr>
              <w:ind w:firstLine="0"/>
            </w:pPr>
            <w:r w:rsidRPr="009C2452">
              <w:t>2002-2004</w:t>
            </w:r>
            <w:r w:rsidR="00AE734E" w:rsidRPr="009C2452">
              <w:t>, 200</w:t>
            </w:r>
            <w:r w:rsidRPr="009C2452">
              <w:t>5</w:t>
            </w:r>
            <w:r w:rsidR="00AE734E" w:rsidRPr="009C2452">
              <w:t>-201</w:t>
            </w:r>
            <w:r w:rsidRPr="009C2452">
              <w:t>0</w:t>
            </w:r>
            <w:r w:rsidR="00AE734E" w:rsidRPr="009C2452">
              <w:t>, 201</w:t>
            </w:r>
            <w:r w:rsidRPr="009C2452">
              <w:t>0</w:t>
            </w:r>
            <w:r w:rsidR="00AE734E" w:rsidRPr="009C2452">
              <w:t>-2018</w:t>
            </w:r>
          </w:p>
        </w:tc>
      </w:tr>
      <w:tr w:rsidR="0088676D" w:rsidRPr="009C2452" w14:paraId="51705B27" w14:textId="77777777" w:rsidTr="00113B94">
        <w:trPr>
          <w:trHeight w:val="300"/>
        </w:trPr>
        <w:tc>
          <w:tcPr>
            <w:tcW w:w="4315" w:type="dxa"/>
            <w:shd w:val="clear" w:color="auto" w:fill="auto"/>
            <w:noWrap/>
            <w:vAlign w:val="bottom"/>
            <w:hideMark/>
          </w:tcPr>
          <w:p w14:paraId="4E90FC4D" w14:textId="77777777" w:rsidR="0088676D" w:rsidRPr="009C2452" w:rsidRDefault="0088676D" w:rsidP="00113B94">
            <w:pPr>
              <w:ind w:firstLine="0"/>
            </w:pPr>
            <w:r w:rsidRPr="009C2452">
              <w:t>Longitudinal Analysis</w:t>
            </w:r>
          </w:p>
        </w:tc>
        <w:tc>
          <w:tcPr>
            <w:tcW w:w="5130" w:type="dxa"/>
            <w:shd w:val="clear" w:color="auto" w:fill="auto"/>
            <w:noWrap/>
            <w:vAlign w:val="bottom"/>
            <w:hideMark/>
          </w:tcPr>
          <w:p w14:paraId="2B2BFC07" w14:textId="77777777" w:rsidR="0088676D" w:rsidRPr="009C2452" w:rsidRDefault="0088676D" w:rsidP="00113B94">
            <w:pPr>
              <w:ind w:firstLine="0"/>
            </w:pPr>
            <w:r w:rsidRPr="009C2452">
              <w:t>1997-2018</w:t>
            </w:r>
          </w:p>
        </w:tc>
      </w:tr>
    </w:tbl>
    <w:p w14:paraId="5E65D35D" w14:textId="77777777" w:rsidR="0088676D" w:rsidRPr="009C2452" w:rsidRDefault="0088676D" w:rsidP="003A086E">
      <w:pPr>
        <w:ind w:firstLine="0"/>
      </w:pPr>
    </w:p>
    <w:p w14:paraId="036A7BB8" w14:textId="77777777" w:rsidR="0088676D" w:rsidRPr="009C2452" w:rsidRDefault="0088676D" w:rsidP="0088676D">
      <w:pPr>
        <w:pStyle w:val="Heading2"/>
        <w:rPr>
          <w:szCs w:val="24"/>
        </w:rPr>
      </w:pPr>
      <w:bookmarkStart w:id="62" w:name="_Toc514785997"/>
      <w:bookmarkStart w:id="63" w:name="_Toc532575820"/>
      <w:r w:rsidRPr="009C2452">
        <w:rPr>
          <w:szCs w:val="24"/>
        </w:rPr>
        <w:t>Threats to Validity</w:t>
      </w:r>
      <w:bookmarkEnd w:id="62"/>
      <w:bookmarkEnd w:id="63"/>
    </w:p>
    <w:p w14:paraId="2718E8A9" w14:textId="41A43DFF" w:rsidR="0088676D" w:rsidRPr="009C2452" w:rsidRDefault="0088676D" w:rsidP="0088676D">
      <w:r w:rsidRPr="009C2452">
        <w:t xml:space="preserve">The selection of cases </w:t>
      </w:r>
      <w:r w:rsidR="006974AF" w:rsidRPr="009C2452">
        <w:t>for this study i</w:t>
      </w:r>
      <w:r w:rsidRPr="009C2452">
        <w:t>s purposeful since the author can provide first-person validation of the secondary source data. However, both the data as well as the author’s recollection suffer from the threat associated with recalling historical events. As more and more time elapses</w:t>
      </w:r>
      <w:r w:rsidR="006974AF" w:rsidRPr="009C2452">
        <w:t>,</w:t>
      </w:r>
      <w:r w:rsidRPr="009C2452">
        <w:t xml:space="preserve"> and as the world experiences more and more HA/DR events and relief efforts, there </w:t>
      </w:r>
      <w:r w:rsidRPr="009C2452">
        <w:lastRenderedPageBreak/>
        <w:t xml:space="preserve">is </w:t>
      </w:r>
      <w:r w:rsidR="006974AF" w:rsidRPr="009C2452">
        <w:t xml:space="preserve">the </w:t>
      </w:r>
      <w:r w:rsidRPr="009C2452">
        <w:t>potential for the events to be interpreted differently today than they would have been at the moment they occurred. In addition, while doing the data collection on information sharing among diverse organizations during an international relief effort, it became apparent that there were more lessons learned studies devoted to the Haiti relief effort than for the Indonesia tsunami. The analysis and findings rely heavily on triangulation of the findings to mitigate this threat to internal validity.</w:t>
      </w:r>
    </w:p>
    <w:p w14:paraId="01A25252" w14:textId="6E031008" w:rsidR="0088676D" w:rsidRPr="009C2452" w:rsidRDefault="0088676D" w:rsidP="0088676D">
      <w:r w:rsidRPr="009C2452">
        <w:t xml:space="preserve">Basing the analysis on just two cases limits the generalizability of the findings. However, the study begins </w:t>
      </w:r>
      <w:r w:rsidR="006974AF" w:rsidRPr="009C2452">
        <w:t xml:space="preserve">a systematic </w:t>
      </w:r>
      <w:r w:rsidRPr="009C2452">
        <w:t xml:space="preserve">exploration of a gap in the task-technology fit literature to determine its portability from a single organization </w:t>
      </w:r>
      <w:r w:rsidR="006974AF" w:rsidRPr="009C2452">
        <w:t>with</w:t>
      </w:r>
      <w:r w:rsidRPr="009C2452">
        <w:t xml:space="preserve"> routine tasks to an episodic virtual organization with expected and unexpected actors who </w:t>
      </w:r>
      <w:r w:rsidR="006974AF" w:rsidRPr="009C2452">
        <w:t>perform different tasks</w:t>
      </w:r>
      <w:r w:rsidRPr="009C2452">
        <w:t xml:space="preserve"> during the phases of the relief efforts. For an exploratory endeavor such as this, sacrificing precision </w:t>
      </w:r>
      <w:r w:rsidR="006974AF" w:rsidRPr="009C2452">
        <w:t>from the</w:t>
      </w:r>
      <w:r w:rsidRPr="009C2452">
        <w:t xml:space="preserve"> results that can be obtained when analyzing a high</w:t>
      </w:r>
      <w:r w:rsidR="006974AF" w:rsidRPr="009C2452">
        <w:t>er</w:t>
      </w:r>
      <w:r w:rsidRPr="009C2452">
        <w:t xml:space="preserve"> number of cases in order to provide a richer understanding of the </w:t>
      </w:r>
      <w:r w:rsidR="006974AF" w:rsidRPr="009C2452">
        <w:t xml:space="preserve">context through case studies seems to be </w:t>
      </w:r>
      <w:r w:rsidRPr="009C2452">
        <w:t xml:space="preserve">a reasonable tradeoff. Small-n comparative case analysis allows for close examination of contextual nuances and identification of future concepts that can be included in future research </w:t>
      </w:r>
      <w:r w:rsidR="006974AF" w:rsidRPr="009C2452">
        <w:t xml:space="preserve">to </w:t>
      </w:r>
      <w:r w:rsidRPr="009C2452">
        <w:t>overcome the threats to the external validity of the</w:t>
      </w:r>
      <w:r w:rsidR="006974AF" w:rsidRPr="009C2452">
        <w:t>se</w:t>
      </w:r>
      <w:r w:rsidRPr="009C2452">
        <w:t xml:space="preserve"> research results.</w:t>
      </w:r>
    </w:p>
    <w:p w14:paraId="4B3CCCBC" w14:textId="6313CECE" w:rsidR="0088676D" w:rsidRPr="009C2452" w:rsidRDefault="0088676D" w:rsidP="0088676D">
      <w:r w:rsidRPr="009C2452">
        <w:t xml:space="preserve">Both of these events had a worldwide response </w:t>
      </w:r>
      <w:r w:rsidR="006974AF" w:rsidRPr="009C2452">
        <w:t>that</w:t>
      </w:r>
      <w:r w:rsidRPr="009C2452">
        <w:t xml:space="preserve"> include</w:t>
      </w:r>
      <w:r w:rsidR="006974AF" w:rsidRPr="009C2452">
        <w:t>d</w:t>
      </w:r>
      <w:r w:rsidRPr="009C2452">
        <w:t xml:space="preserve"> first responders and relief organization</w:t>
      </w:r>
      <w:r w:rsidR="006974AF" w:rsidRPr="009C2452">
        <w:t>s</w:t>
      </w:r>
      <w:r w:rsidRPr="009C2452">
        <w:t xml:space="preserve">, government agencies, </w:t>
      </w:r>
      <w:r w:rsidR="006974AF" w:rsidRPr="009C2452">
        <w:t xml:space="preserve">and </w:t>
      </w:r>
      <w:r w:rsidRPr="009C2452">
        <w:t xml:space="preserve">non-government agencies all trying to work toward a common goal of providing relief. Both events also </w:t>
      </w:r>
      <w:r w:rsidR="006974AF" w:rsidRPr="009C2452">
        <w:t>included multiple</w:t>
      </w:r>
      <w:r w:rsidRPr="009C2452">
        <w:t xml:space="preserve"> military</w:t>
      </w:r>
      <w:r w:rsidR="006974AF" w:rsidRPr="009C2452">
        <w:t>’s</w:t>
      </w:r>
      <w:r w:rsidRPr="009C2452">
        <w:t xml:space="preserve"> respon</w:t>
      </w:r>
      <w:r w:rsidR="006974AF" w:rsidRPr="009C2452">
        <w:t>ding.</w:t>
      </w:r>
    </w:p>
    <w:p w14:paraId="768723EF" w14:textId="59415B16" w:rsidR="0088676D" w:rsidRPr="009C2452" w:rsidRDefault="0088676D" w:rsidP="0088676D">
      <w:r w:rsidRPr="009C2452">
        <w:t>The two events selected are five years apart</w:t>
      </w:r>
      <w:r w:rsidR="006974AF" w:rsidRPr="009C2452">
        <w:t>;</w:t>
      </w:r>
      <w:r w:rsidRPr="009C2452">
        <w:t xml:space="preserve"> a lot can change in five years. The </w:t>
      </w:r>
      <w:r w:rsidR="006974AF" w:rsidRPr="009C2452">
        <w:t xml:space="preserve">U.S. </w:t>
      </w:r>
      <w:r w:rsidRPr="009C2452">
        <w:t>military, as well as other federal agencies, continued during that period to improve their process</w:t>
      </w:r>
      <w:r w:rsidR="006974AF" w:rsidRPr="009C2452">
        <w:t>es</w:t>
      </w:r>
      <w:r w:rsidRPr="009C2452">
        <w:t xml:space="preserve">, procedures, and tactics through training, training exercises, lessons learned, and real-world operations. By the same token, other relief organizations, local, national, and international, </w:t>
      </w:r>
      <w:r w:rsidRPr="009C2452">
        <w:lastRenderedPageBreak/>
        <w:t>also improve</w:t>
      </w:r>
      <w:r w:rsidR="006974AF" w:rsidRPr="009C2452">
        <w:t>d</w:t>
      </w:r>
      <w:r w:rsidRPr="009C2452">
        <w:t xml:space="preserve"> their process, procedures, and tactics including using various technologies needed to meet their daily operational objectives as well as to </w:t>
      </w:r>
      <w:r w:rsidR="005778A3" w:rsidRPr="009C2452">
        <w:t>meet</w:t>
      </w:r>
      <w:r w:rsidRPr="009C2452">
        <w:t xml:space="preserve"> their needs during cris</w:t>
      </w:r>
      <w:r w:rsidR="005778A3" w:rsidRPr="009C2452">
        <w:t>e</w:t>
      </w:r>
      <w:r w:rsidRPr="009C2452">
        <w:t>s.</w:t>
      </w:r>
      <w:r w:rsidR="009E1274" w:rsidRPr="009C2452">
        <w:t xml:space="preserve"> </w:t>
      </w:r>
      <w:r w:rsidRPr="009C2452">
        <w:t>Technology change</w:t>
      </w:r>
      <w:r w:rsidR="005778A3" w:rsidRPr="009C2452">
        <w:t xml:space="preserve"> is also ubiquitous</w:t>
      </w:r>
      <w:r w:rsidRPr="009C2452">
        <w:t xml:space="preserve">. Over </w:t>
      </w:r>
      <w:r w:rsidR="005778A3" w:rsidRPr="009C2452">
        <w:t>the time studied,</w:t>
      </w:r>
      <w:r w:rsidRPr="009C2452">
        <w:t xml:space="preserve"> technology ha</w:t>
      </w:r>
      <w:r w:rsidR="005778A3" w:rsidRPr="009C2452">
        <w:t>s</w:t>
      </w:r>
      <w:r w:rsidRPr="009C2452">
        <w:t xml:space="preserve"> become more available to more people worldwide and social media and use of various Web 2.0 technologies ha</w:t>
      </w:r>
      <w:r w:rsidR="005778A3" w:rsidRPr="009C2452">
        <w:t>s</w:t>
      </w:r>
      <w:r w:rsidRPr="009C2452">
        <w:t xml:space="preserve"> shown and continues to show a tremendous amount of growth.</w:t>
      </w:r>
    </w:p>
    <w:p w14:paraId="397A72BF" w14:textId="2F65788A" w:rsidR="0088676D" w:rsidRPr="009C2452" w:rsidRDefault="0088676D" w:rsidP="0088676D">
      <w:r w:rsidRPr="009C2452">
        <w:t xml:space="preserve">There are multiple independent variables in the data analysis. One </w:t>
      </w:r>
      <w:r w:rsidR="005778A3" w:rsidRPr="009C2452">
        <w:t xml:space="preserve">variable represents tasks in </w:t>
      </w:r>
      <w:r w:rsidRPr="009C2452">
        <w:t xml:space="preserve">the various phases of a relief operation and for which we use the definition of United State Pacific Command in their Foreign Humanitarian Operations Concept </w:t>
      </w:r>
      <w:r w:rsidR="004A45FC" w:rsidRPr="009C2452">
        <w:t xml:space="preserve">of </w:t>
      </w:r>
      <w:r w:rsidRPr="009C2452">
        <w:t>Operations. Although these phases are fairly well defined, they do tend to overlap at times</w:t>
      </w:r>
      <w:r w:rsidR="005778A3" w:rsidRPr="009C2452">
        <w:t xml:space="preserve">. This is </w:t>
      </w:r>
      <w:r w:rsidRPr="009C2452">
        <w:t xml:space="preserve">something that was considered </w:t>
      </w:r>
      <w:r w:rsidR="005778A3" w:rsidRPr="009C2452">
        <w:t xml:space="preserve">during the conduct of </w:t>
      </w:r>
      <w:r w:rsidRPr="009C2452">
        <w:t xml:space="preserve">this research. There were also times during this research the author would have to make an informed decision about the phase </w:t>
      </w:r>
      <w:r w:rsidR="005778A3" w:rsidRPr="009C2452">
        <w:t>a task</w:t>
      </w:r>
      <w:r w:rsidRPr="009C2452">
        <w:t xml:space="preserve"> was in based on his experience, or account for the</w:t>
      </w:r>
      <w:r w:rsidR="005778A3" w:rsidRPr="009C2452">
        <w:t xml:space="preserve"> tasks</w:t>
      </w:r>
      <w:r w:rsidRPr="009C2452">
        <w:t xml:space="preserve"> in both phases and equally weighted </w:t>
      </w:r>
      <w:r w:rsidR="005778A3" w:rsidRPr="009C2452">
        <w:t>them if</w:t>
      </w:r>
      <w:r w:rsidRPr="009C2452">
        <w:t xml:space="preserve"> </w:t>
      </w:r>
      <w:r w:rsidR="005778A3" w:rsidRPr="009C2452">
        <w:t xml:space="preserve">a </w:t>
      </w:r>
      <w:r w:rsidRPr="009C2452">
        <w:t xml:space="preserve">clear phase could </w:t>
      </w:r>
      <w:r w:rsidR="005778A3" w:rsidRPr="009C2452">
        <w:t xml:space="preserve">not </w:t>
      </w:r>
      <w:r w:rsidRPr="009C2452">
        <w:t>be categorized.</w:t>
      </w:r>
    </w:p>
    <w:p w14:paraId="375C5E71" w14:textId="737CFCC2" w:rsidR="0088676D" w:rsidRPr="009C2452" w:rsidRDefault="0088676D" w:rsidP="0088676D">
      <w:r w:rsidRPr="009C2452">
        <w:t xml:space="preserve">Another dimension considered during this research was the support level at which information was being exchanged, i.e. strategic level, operational level, and tactical levels. The definitions of the levels use in this research are taken from the </w:t>
      </w:r>
      <w:r w:rsidRPr="009C2452">
        <w:rPr>
          <w:i/>
        </w:rPr>
        <w:t>Multinational Force Standing Operating Procedure</w:t>
      </w:r>
      <w:r w:rsidRPr="009C2452">
        <w:t>s. Again, as well defined as they are, and have been for many years</w:t>
      </w:r>
      <w:r w:rsidR="005778A3" w:rsidRPr="009C2452">
        <w:t>,</w:t>
      </w:r>
      <w:r w:rsidRPr="009C2452">
        <w:t xml:space="preserve"> in military operations, there is sometimes a nebulous area </w:t>
      </w:r>
      <w:r w:rsidR="005778A3" w:rsidRPr="009C2452">
        <w:t xml:space="preserve">when deciding </w:t>
      </w:r>
      <w:r w:rsidRPr="009C2452">
        <w:t>exactly what support level the information is being shared. The author’s experience was used to make an informed decision about how to weight certain types of evidence. When weighting was not clear-cut, the evidence was weighted evenly to provide the most difficult case from which to draw findings.</w:t>
      </w:r>
    </w:p>
    <w:p w14:paraId="230B33F1" w14:textId="77FEEDD7" w:rsidR="00801664" w:rsidRPr="009C2452" w:rsidRDefault="0088676D" w:rsidP="00F9411B">
      <w:pPr>
        <w:pStyle w:val="Heading1"/>
      </w:pPr>
      <w:r w:rsidRPr="009C2452">
        <w:br w:type="column"/>
      </w:r>
      <w:bookmarkStart w:id="64" w:name="_Toc532575821"/>
      <w:r w:rsidR="00A531AD" w:rsidRPr="009C2452">
        <w:lastRenderedPageBreak/>
        <w:t>CHAPTER FOUR</w:t>
      </w:r>
      <w:bookmarkEnd w:id="64"/>
    </w:p>
    <w:p w14:paraId="09F73E6E" w14:textId="39393288" w:rsidR="00A531AD" w:rsidRPr="009C2452" w:rsidRDefault="00A531AD" w:rsidP="00F9411B">
      <w:pPr>
        <w:pStyle w:val="Heading1"/>
      </w:pPr>
      <w:bookmarkStart w:id="65" w:name="_Toc532575822"/>
      <w:r w:rsidRPr="009C2452">
        <w:t>CASE #1: THE INDIAN OCEAN TSUNAMI</w:t>
      </w:r>
      <w:bookmarkEnd w:id="65"/>
    </w:p>
    <w:p w14:paraId="2931D5E7" w14:textId="77777777" w:rsidR="00811A52" w:rsidRPr="009C2452" w:rsidRDefault="00811A52" w:rsidP="00811A52">
      <w:r w:rsidRPr="009C2452">
        <w:t>Disasters can be natural or man-made. Examples of natural disasters would include hurricanes, cyclones, mudslides, wild fires, tsunamis, earthquakes, volcanoes, and so on. These occur around the world, many times with little warning. These disasters vary in magnitude from simple property damage to extensive property damage and loss of lives.</w:t>
      </w:r>
    </w:p>
    <w:p w14:paraId="77E7D6A8" w14:textId="7D9DCB31" w:rsidR="00811A52" w:rsidRPr="009C2452" w:rsidRDefault="00811A52" w:rsidP="00652B0B">
      <w:r w:rsidRPr="009C2452">
        <w:t xml:space="preserve">One of the most devastating disasters in our life time was the Indian Ocean </w:t>
      </w:r>
      <w:r w:rsidR="00652B0B" w:rsidRPr="009C2452">
        <w:t>t</w:t>
      </w:r>
      <w:r w:rsidRPr="009C2452">
        <w:t>sunami of 2004, which was centered off the coast of Indonesia but had devastating affects throughout the entire region as far away as the African continent. The death toll would eventually reach nearly a quarter million people. This disaster and the relief efforts that followed are of great interest not only because of the magnitude of the disaster, the huge geographic expanse, and the amount of human suffering, but also the worldwide response</w:t>
      </w:r>
      <w:r w:rsidR="00217B71">
        <w:t xml:space="preserve"> that followed</w:t>
      </w:r>
      <w:r w:rsidRPr="009C2452">
        <w:t>. It was a real-world event that would validate the need for information sharing across a wide range of organizations and shape how countries would respond in subsequent disasters.</w:t>
      </w:r>
    </w:p>
    <w:p w14:paraId="1422DFC6" w14:textId="254947AA" w:rsidR="00811A52" w:rsidRPr="009C2452" w:rsidRDefault="00811A52" w:rsidP="00811A52">
      <w:r w:rsidRPr="009C2452">
        <w:t xml:space="preserve">In foreign </w:t>
      </w:r>
      <w:r w:rsidR="00FD1155" w:rsidRPr="009C2452">
        <w:t>HA/DR events</w:t>
      </w:r>
      <w:r w:rsidRPr="009C2452">
        <w:t>, there are many players involved. There are relief agencies, non-governmental agencies, international organizations and possibly foreign and domestic militaries. Each of these groups brings about unique and some not so unique roles and specialties. With organizations that have diverse capabilities and organizational cultures, sharing information with the responders is paramount for an efficient coordinated relief</w:t>
      </w:r>
      <w:r w:rsidR="004D7754" w:rsidRPr="009C2452">
        <w:t xml:space="preserve"> effort</w:t>
      </w:r>
      <w:r w:rsidRPr="009C2452">
        <w:t>. Determining the best way to share information for a coordinated response deserves examination in order to meet the information sharing needs.</w:t>
      </w:r>
    </w:p>
    <w:p w14:paraId="18EF6268" w14:textId="66405F19" w:rsidR="00811A52" w:rsidRPr="009C2452" w:rsidRDefault="00811A52" w:rsidP="00811A52">
      <w:r w:rsidRPr="009C2452">
        <w:t xml:space="preserve">The U.S. military’s role is to protect and defend our nation. However, there are occasions where the use of the military’s unique capabilities can be used in a timely manner since time is of </w:t>
      </w:r>
      <w:r w:rsidRPr="009C2452">
        <w:lastRenderedPageBreak/>
        <w:t>the essence in any disaster relief effort. In many instances</w:t>
      </w:r>
      <w:r w:rsidR="003B646A" w:rsidRPr="009C2452">
        <w:t>,</w:t>
      </w:r>
      <w:r w:rsidRPr="009C2452">
        <w:t xml:space="preserve"> the military has assets and manpower resources available to it that would allow them to work and assist in inaccessible environments. Because of this</w:t>
      </w:r>
      <w:r w:rsidR="003B646A" w:rsidRPr="009C2452">
        <w:t>,</w:t>
      </w:r>
      <w:r w:rsidRPr="009C2452">
        <w:t xml:space="preserve"> the military finds itself working with many different </w:t>
      </w:r>
      <w:r w:rsidR="004D7754" w:rsidRPr="009C2452">
        <w:t>partner</w:t>
      </w:r>
      <w:r w:rsidRPr="009C2452">
        <w:t>s all working together toward a common goal.</w:t>
      </w:r>
    </w:p>
    <w:p w14:paraId="329F0174" w14:textId="6E74A641" w:rsidR="00811A52" w:rsidRPr="009C2452" w:rsidRDefault="00811A52" w:rsidP="00811A52">
      <w:r w:rsidRPr="009C2452">
        <w:t xml:space="preserve">The United States found itself in that role in December 2004. The III Marine Expeditionary Force (III MEF) was </w:t>
      </w:r>
      <w:r w:rsidR="003B646A" w:rsidRPr="009C2452">
        <w:t xml:space="preserve">tasked </w:t>
      </w:r>
      <w:r w:rsidRPr="009C2452">
        <w:t xml:space="preserve">initially </w:t>
      </w:r>
      <w:r w:rsidR="003B646A" w:rsidRPr="009C2452">
        <w:t xml:space="preserve">with </w:t>
      </w:r>
      <w:r w:rsidRPr="009C2452">
        <w:t>set</w:t>
      </w:r>
      <w:r w:rsidR="003B646A" w:rsidRPr="009C2452">
        <w:t>ting</w:t>
      </w:r>
      <w:r w:rsidRPr="009C2452">
        <w:t xml:space="preserve"> up Joint Task </w:t>
      </w:r>
      <w:r w:rsidR="00217B71">
        <w:t xml:space="preserve">Force </w:t>
      </w:r>
      <w:r w:rsidRPr="009C2452">
        <w:t>536 at Utapao Air base in Thailand. This would transition to</w:t>
      </w:r>
      <w:r w:rsidR="003B646A" w:rsidRPr="009C2452">
        <w:t xml:space="preserve"> an international task force called</w:t>
      </w:r>
      <w:r w:rsidRPr="009C2452">
        <w:t xml:space="preserve"> Combined Support </w:t>
      </w:r>
      <w:r w:rsidR="003B646A" w:rsidRPr="009C2452">
        <w:t xml:space="preserve">Task </w:t>
      </w:r>
      <w:r w:rsidRPr="009C2452">
        <w:t xml:space="preserve">Force </w:t>
      </w:r>
      <w:r w:rsidR="00217B71">
        <w:t>53</w:t>
      </w:r>
      <w:r w:rsidR="003B646A" w:rsidRPr="009C2452">
        <w:t xml:space="preserve">6 (CTF-536) </w:t>
      </w:r>
      <w:r w:rsidRPr="009C2452">
        <w:t>as other countries joined the relief effort</w:t>
      </w:r>
      <w:r w:rsidR="003B646A" w:rsidRPr="009C2452">
        <w:t xml:space="preserve"> and </w:t>
      </w:r>
      <w:r w:rsidRPr="009C2452">
        <w:t xml:space="preserve">the lead nation was appointed. The CTF-536 consisted of many </w:t>
      </w:r>
      <w:r w:rsidR="003B646A" w:rsidRPr="009C2452">
        <w:t>partner organizations</w:t>
      </w:r>
      <w:r w:rsidRPr="009C2452">
        <w:t xml:space="preserve"> including government interagency partners, non-governmental organizations, international organizations, other militaries who have their own interests in </w:t>
      </w:r>
      <w:r w:rsidR="004D7754" w:rsidRPr="009C2452">
        <w:t xml:space="preserve">the </w:t>
      </w:r>
      <w:r w:rsidRPr="009C2452">
        <w:t>region where the instance occurs, the United Nations, and other relief support groups.</w:t>
      </w:r>
    </w:p>
    <w:p w14:paraId="19079888" w14:textId="646BBDD0" w:rsidR="00811A52" w:rsidRPr="009C2452" w:rsidRDefault="00811A52" w:rsidP="00811A52">
      <w:r w:rsidRPr="009C2452">
        <w:t xml:space="preserve">The sections in this chapter follow the logic model presented at the end of Chapter </w:t>
      </w:r>
      <w:r w:rsidR="003B646A" w:rsidRPr="009C2452">
        <w:t>One</w:t>
      </w:r>
      <w:r w:rsidRPr="009C2452">
        <w:t xml:space="preserve">. Descriptions of the </w:t>
      </w:r>
      <w:r w:rsidR="003B646A" w:rsidRPr="009C2452">
        <w:t xml:space="preserve">U.S. military’s activities during the Indian Ocean HA/DR response, organized by the </w:t>
      </w:r>
      <w:r w:rsidRPr="009C2452">
        <w:t>four independent variables</w:t>
      </w:r>
      <w:r w:rsidR="003B646A" w:rsidRPr="009C2452">
        <w:t xml:space="preserve">, </w:t>
      </w:r>
      <w:r w:rsidRPr="009C2452">
        <w:t xml:space="preserve">are presented in sections two to five, respectively. In the sixth section, details about the types of data that were shared is </w:t>
      </w:r>
      <w:r w:rsidR="003B646A" w:rsidRPr="009C2452">
        <w:t>presented</w:t>
      </w:r>
      <w:r w:rsidRPr="009C2452">
        <w:t xml:space="preserve">. Following that, the final section analyzes the relative strength of relationships between each independent variable and the dependent variable to make conclusions about the applicability of the author-adapted Task Technology Fit theory and the power of competing hypotheses </w:t>
      </w:r>
      <w:r w:rsidR="003B646A" w:rsidRPr="009C2452">
        <w:t>for</w:t>
      </w:r>
      <w:r w:rsidRPr="009C2452">
        <w:t xml:space="preserve"> explain</w:t>
      </w:r>
      <w:r w:rsidR="003B646A" w:rsidRPr="009C2452">
        <w:t>ing</w:t>
      </w:r>
      <w:r w:rsidRPr="009C2452">
        <w:t xml:space="preserve"> the type of data shared by the U.S. military during foreign disaster relief activities.</w:t>
      </w:r>
    </w:p>
    <w:p w14:paraId="537367A1" w14:textId="57C139E1" w:rsidR="00811A52" w:rsidRPr="009C2452" w:rsidRDefault="00811A52" w:rsidP="00492FFF">
      <w:pPr>
        <w:pStyle w:val="Heading2"/>
        <w:rPr>
          <w:szCs w:val="24"/>
        </w:rPr>
      </w:pPr>
      <w:bookmarkStart w:id="66" w:name="_Toc529541799"/>
      <w:bookmarkStart w:id="67" w:name="_Toc532575823"/>
      <w:r w:rsidRPr="009C2452">
        <w:rPr>
          <w:szCs w:val="24"/>
        </w:rPr>
        <w:t xml:space="preserve">Phases in the 2004 </w:t>
      </w:r>
      <w:r w:rsidR="00C666D5" w:rsidRPr="009C2452">
        <w:rPr>
          <w:szCs w:val="24"/>
        </w:rPr>
        <w:t>U.S. military</w:t>
      </w:r>
      <w:r w:rsidRPr="009C2452">
        <w:rPr>
          <w:szCs w:val="24"/>
        </w:rPr>
        <w:t xml:space="preserve"> Indian Ocean HA/DR Response</w:t>
      </w:r>
      <w:bookmarkStart w:id="68" w:name="_Toc477634231"/>
      <w:bookmarkEnd w:id="66"/>
      <w:bookmarkEnd w:id="67"/>
    </w:p>
    <w:p w14:paraId="0D5B7D9C" w14:textId="00470D4A" w:rsidR="00811A52" w:rsidRPr="009C2452" w:rsidRDefault="00811A52" w:rsidP="00811A52">
      <w:r w:rsidRPr="009C2452">
        <w:t>There are similar patterns the U.S. military uses to prepare for HA/DR responses. It is common for the U.S. military</w:t>
      </w:r>
      <w:r w:rsidR="003E1B83" w:rsidRPr="009C2452">
        <w:t>,</w:t>
      </w:r>
      <w:r w:rsidRPr="009C2452">
        <w:t xml:space="preserve"> along with partner nations</w:t>
      </w:r>
      <w:r w:rsidR="003E1B83" w:rsidRPr="009C2452">
        <w:t>,</w:t>
      </w:r>
      <w:r w:rsidRPr="009C2452">
        <w:t xml:space="preserve"> to participate in a wide variety of </w:t>
      </w:r>
      <w:r w:rsidRPr="009C2452">
        <w:lastRenderedPageBreak/>
        <w:t xml:space="preserve">events that promote international cooperation and regional stability. With reference to the Indian Ocean, the United States Pacific Command (USPACOM) </w:t>
      </w:r>
      <w:r w:rsidR="00882661">
        <w:t>A</w:t>
      </w:r>
      <w:r w:rsidRPr="009C2452">
        <w:t xml:space="preserve">rea of </w:t>
      </w:r>
      <w:r w:rsidR="00882661">
        <w:t>R</w:t>
      </w:r>
      <w:r w:rsidRPr="009C2452">
        <w:t xml:space="preserve">esponsibility (AOR) covers more of the globe of any of the other geographic combatant commands. There are five other geographic combatant commands and the USAPCOM AOR shares a border with all of them. The objectives of these </w:t>
      </w:r>
      <w:r w:rsidR="00B931CE" w:rsidRPr="009C2452">
        <w:t>commands</w:t>
      </w:r>
      <w:r w:rsidRPr="009C2452">
        <w:t xml:space="preserve"> align with the regional security cooperation </w:t>
      </w:r>
      <w:r w:rsidR="00B931CE" w:rsidRPr="009C2452">
        <w:t xml:space="preserve">objective </w:t>
      </w:r>
      <w:r w:rsidRPr="009C2452">
        <w:t>as part of the PACOM mission “to enhance stability in the Indo-Asia-Pacific region by promoting security cooperation, encouraging peaceful development, responding to contingencies, deterring aggression and, when necessary, fighting to win.”</w:t>
      </w:r>
      <w:r w:rsidR="00B931CE" w:rsidRPr="009C2452">
        <w:t xml:space="preserve"> (</w:t>
      </w:r>
      <w:r w:rsidR="00882661" w:rsidRPr="00882661">
        <w:t>http://www.pacom.mil/About-USINDOPACOM/</w:t>
      </w:r>
      <w:r w:rsidR="00B931CE" w:rsidRPr="009C2452">
        <w:t>)</w:t>
      </w:r>
    </w:p>
    <w:p w14:paraId="09EE6F4A" w14:textId="77777777" w:rsidR="00811A52" w:rsidRPr="009C2452" w:rsidRDefault="00811A52" w:rsidP="00A41500">
      <w:pPr>
        <w:pStyle w:val="Heading3"/>
      </w:pPr>
      <w:bookmarkStart w:id="69" w:name="_Toc529541800"/>
      <w:bookmarkStart w:id="70" w:name="_Toc532575824"/>
      <w:r w:rsidRPr="009C2452">
        <w:t>Phase 0, Prepare</w:t>
      </w:r>
      <w:bookmarkEnd w:id="69"/>
      <w:bookmarkEnd w:id="70"/>
    </w:p>
    <w:p w14:paraId="1B302468" w14:textId="77777777" w:rsidR="00811A52" w:rsidRPr="009C2452" w:rsidRDefault="00811A52" w:rsidP="00811A52">
      <w:r w:rsidRPr="009C2452">
        <w:t>There are many regional engagement events that occur during the year in the Asia-Pacific Area of Responsibility to bring together partner nations to collaborate and work together in preparation of a combined force response in an atmosphere of cooperation. These events including planning conferences, exercises (Command post Exercises, Staff Exercises, Table Top, Field Training), functional level seminars, training and so on. Many of these events include participation of interagency government organizations, international organizations, and non-governmental organizations.</w:t>
      </w:r>
    </w:p>
    <w:p w14:paraId="20F157F0" w14:textId="59A485E6" w:rsidR="00811A52" w:rsidRPr="009C2452" w:rsidRDefault="00811A52" w:rsidP="00811A52">
      <w:r w:rsidRPr="009C2452">
        <w:t xml:space="preserve">Prior to the Indian Ocean Tsunami, USPACOM conducted a Senior Communicators Seminar in Sydney, Australia in 2002, with Senior Leadership to discuss a wide range of communications issues to include working together and how interoperability would be addressed. During that </w:t>
      </w:r>
      <w:r w:rsidR="00882661">
        <w:t>seminar,</w:t>
      </w:r>
      <w:r w:rsidRPr="009C2452">
        <w:t xml:space="preserve"> the participants signed a document supporting the Pacific Endeavor exercise </w:t>
      </w:r>
      <w:r w:rsidR="004D7754" w:rsidRPr="009C2452">
        <w:t xml:space="preserve">which was </w:t>
      </w:r>
      <w:r w:rsidRPr="009C2452">
        <w:t xml:space="preserve">modeled after Europe’s Combined Endeavor exercise to bring the </w:t>
      </w:r>
      <w:r w:rsidRPr="009C2452">
        <w:lastRenderedPageBreak/>
        <w:t>various nations together with their equipment to test interoperability issues and other communications issues.</w:t>
      </w:r>
    </w:p>
    <w:p w14:paraId="5284134C" w14:textId="2AA3F74C" w:rsidR="00C666D5" w:rsidRPr="009C2452" w:rsidRDefault="00811A52" w:rsidP="00811A52">
      <w:r w:rsidRPr="009C2452">
        <w:t>What was also interesting about that conference is there was also a Table Top exercise conducted and “feature</w:t>
      </w:r>
      <w:r w:rsidR="004D7754" w:rsidRPr="009C2452">
        <w:t>d</w:t>
      </w:r>
      <w:r w:rsidRPr="009C2452">
        <w:t xml:space="preserve">” </w:t>
      </w:r>
      <w:r w:rsidR="004D7754" w:rsidRPr="009C2452">
        <w:t xml:space="preserve">the </w:t>
      </w:r>
      <w:r w:rsidRPr="009C2452">
        <w:t xml:space="preserve">use of the Asia-Pacific Area Network and how it could be used as an operational network outside the military domain to allow all partners to share information during a </w:t>
      </w:r>
      <w:r w:rsidR="00716B65" w:rsidRPr="009C2452">
        <w:t>humanitarian assistance/disaster relief</w:t>
      </w:r>
      <w:r w:rsidRPr="009C2452">
        <w:t xml:space="preserve"> event. The exercise scenario was a tsunami in Papua New Guinea. Even though the event was </w:t>
      </w:r>
      <w:r w:rsidR="00B931CE" w:rsidRPr="009C2452">
        <w:t>a simulation,</w:t>
      </w:r>
      <w:r w:rsidRPr="009C2452">
        <w:t xml:space="preserve"> we used data from a real tsunami that had hit the island nation a few years earlier. The Pacific Disaster Center gave us data they had and from which we shaped the scenario for the exercise. Little did we know those same technologies would be used during the Indian Ocean Tsunami. </w:t>
      </w:r>
      <w:r w:rsidR="00882661">
        <w:t>T</w:t>
      </w:r>
      <w:r w:rsidRPr="009C2452">
        <w:t>hat is why you train.</w:t>
      </w:r>
    </w:p>
    <w:p w14:paraId="2DE72175" w14:textId="0B4AE01B" w:rsidR="00811A52" w:rsidRPr="009C2452" w:rsidRDefault="00811A52" w:rsidP="00A41500">
      <w:pPr>
        <w:pStyle w:val="Figure"/>
      </w:pPr>
      <w:bookmarkStart w:id="71" w:name="_Toc532575912"/>
      <w:r w:rsidRPr="009C2452">
        <w:t>Table 4.1: Description of Phase 0 -Preparation Activities for the Indian Ocean Tsunami</w:t>
      </w:r>
      <w:bookmarkEnd w:id="71"/>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05"/>
        <w:gridCol w:w="5040"/>
      </w:tblGrid>
      <w:tr w:rsidR="00811A52" w:rsidRPr="009C2452" w14:paraId="2DCB34C0" w14:textId="77777777" w:rsidTr="00811A52">
        <w:trPr>
          <w:trHeight w:val="400"/>
        </w:trPr>
        <w:tc>
          <w:tcPr>
            <w:tcW w:w="4405" w:type="dxa"/>
            <w:shd w:val="clear" w:color="auto" w:fill="auto"/>
            <w:noWrap/>
            <w:hideMark/>
          </w:tcPr>
          <w:p w14:paraId="16FB5F7F" w14:textId="77777777" w:rsidR="00811A52" w:rsidRPr="009C2452" w:rsidRDefault="00811A52" w:rsidP="00811A52">
            <w:pPr>
              <w:ind w:firstLine="0"/>
              <w:rPr>
                <w:b/>
                <w:bCs/>
              </w:rPr>
            </w:pPr>
            <w:r w:rsidRPr="009C2452">
              <w:rPr>
                <w:b/>
                <w:bCs/>
              </w:rPr>
              <w:t>Tasks</w:t>
            </w:r>
          </w:p>
        </w:tc>
        <w:tc>
          <w:tcPr>
            <w:tcW w:w="5040" w:type="dxa"/>
            <w:shd w:val="clear" w:color="auto" w:fill="auto"/>
            <w:hideMark/>
          </w:tcPr>
          <w:p w14:paraId="448B4462" w14:textId="77777777" w:rsidR="00811A52" w:rsidRPr="009C2452" w:rsidRDefault="00811A52" w:rsidP="00811A52">
            <w:pPr>
              <w:ind w:firstLine="0"/>
              <w:rPr>
                <w:b/>
                <w:bCs/>
              </w:rPr>
            </w:pPr>
            <w:r w:rsidRPr="009C2452">
              <w:rPr>
                <w:b/>
                <w:bCs/>
              </w:rPr>
              <w:t>Data Types</w:t>
            </w:r>
          </w:p>
        </w:tc>
      </w:tr>
      <w:tr w:rsidR="00811A52" w:rsidRPr="009C2452" w14:paraId="291A818C" w14:textId="77777777" w:rsidTr="00811A52">
        <w:trPr>
          <w:trHeight w:val="800"/>
        </w:trPr>
        <w:tc>
          <w:tcPr>
            <w:tcW w:w="4405" w:type="dxa"/>
            <w:shd w:val="clear" w:color="auto" w:fill="auto"/>
            <w:hideMark/>
          </w:tcPr>
          <w:p w14:paraId="67B378B9" w14:textId="77777777" w:rsidR="00811A52" w:rsidRPr="009C2452" w:rsidRDefault="00811A52" w:rsidP="00811A52">
            <w:pPr>
              <w:ind w:firstLine="0"/>
            </w:pPr>
            <w:r w:rsidRPr="009C2452">
              <w:t>Training Exercises Assessments</w:t>
            </w:r>
          </w:p>
        </w:tc>
        <w:tc>
          <w:tcPr>
            <w:tcW w:w="5040" w:type="dxa"/>
            <w:shd w:val="clear" w:color="auto" w:fill="auto"/>
            <w:hideMark/>
          </w:tcPr>
          <w:p w14:paraId="031ED3B0" w14:textId="089A91AA" w:rsidR="00C666D5" w:rsidRPr="009C2452" w:rsidRDefault="00811A52" w:rsidP="00811A52">
            <w:pPr>
              <w:ind w:firstLine="0"/>
            </w:pPr>
            <w:r w:rsidRPr="009C2452">
              <w:t>(S</w:t>
            </w:r>
            <w:r w:rsidR="00E330DC">
              <w:t>/U</w:t>
            </w:r>
            <w:r w:rsidRPr="009C2452">
              <w:t>) Joint Exercise</w:t>
            </w:r>
          </w:p>
          <w:p w14:paraId="74B45F49" w14:textId="2FE519E3" w:rsidR="00811A52" w:rsidRPr="009C2452" w:rsidRDefault="00811A52" w:rsidP="00811A52">
            <w:pPr>
              <w:ind w:firstLine="0"/>
            </w:pPr>
            <w:r w:rsidRPr="009C2452">
              <w:t>(S) Life Cycle Outputs</w:t>
            </w:r>
          </w:p>
          <w:p w14:paraId="46B85826" w14:textId="77777777" w:rsidR="00811A52" w:rsidRPr="009C2452" w:rsidRDefault="00811A52" w:rsidP="00811A52">
            <w:pPr>
              <w:ind w:firstLine="0"/>
            </w:pPr>
            <w:r w:rsidRPr="009C2452">
              <w:t>(S) Hospital and Air field Studies</w:t>
            </w:r>
          </w:p>
        </w:tc>
      </w:tr>
      <w:tr w:rsidR="00811A52" w:rsidRPr="009C2452" w14:paraId="3B30F039" w14:textId="77777777" w:rsidTr="00811A52">
        <w:trPr>
          <w:trHeight w:val="548"/>
        </w:trPr>
        <w:tc>
          <w:tcPr>
            <w:tcW w:w="4405" w:type="dxa"/>
            <w:shd w:val="clear" w:color="auto" w:fill="auto"/>
            <w:hideMark/>
          </w:tcPr>
          <w:p w14:paraId="78E8A63B" w14:textId="77777777" w:rsidR="00811A52" w:rsidRPr="009C2452" w:rsidRDefault="00811A52" w:rsidP="00811A52">
            <w:pPr>
              <w:ind w:firstLine="0"/>
            </w:pPr>
            <w:r w:rsidRPr="009C2452">
              <w:t>Multinational Force Standing Operating Procedures Annual Conference</w:t>
            </w:r>
          </w:p>
        </w:tc>
        <w:tc>
          <w:tcPr>
            <w:tcW w:w="5040" w:type="dxa"/>
            <w:shd w:val="clear" w:color="auto" w:fill="auto"/>
            <w:hideMark/>
          </w:tcPr>
          <w:p w14:paraId="103E257D" w14:textId="77777777" w:rsidR="00811A52" w:rsidRPr="009C2452" w:rsidRDefault="00811A52" w:rsidP="00811A52">
            <w:pPr>
              <w:ind w:firstLine="0"/>
            </w:pPr>
            <w:r w:rsidRPr="009C2452">
              <w:t xml:space="preserve"> (U) Inputs/updates to MNF SOP</w:t>
            </w:r>
          </w:p>
        </w:tc>
      </w:tr>
    </w:tbl>
    <w:p w14:paraId="5F7C7CF1" w14:textId="77777777" w:rsidR="00811A52" w:rsidRPr="009C2452" w:rsidRDefault="00811A52" w:rsidP="00811A52">
      <w:pPr>
        <w:ind w:firstLine="0"/>
      </w:pPr>
    </w:p>
    <w:p w14:paraId="45D21945" w14:textId="77777777" w:rsidR="00811A52" w:rsidRPr="009C2452" w:rsidRDefault="00811A52" w:rsidP="00A41500">
      <w:pPr>
        <w:pStyle w:val="Heading3"/>
      </w:pPr>
      <w:bookmarkStart w:id="72" w:name="_Toc529541801"/>
      <w:bookmarkStart w:id="73" w:name="_Toc532575825"/>
      <w:r w:rsidRPr="009C2452">
        <w:t>Phase I, Assess</w:t>
      </w:r>
      <w:bookmarkEnd w:id="72"/>
      <w:bookmarkEnd w:id="73"/>
    </w:p>
    <w:p w14:paraId="28203F3D" w14:textId="0EB0FF04" w:rsidR="00811A52" w:rsidRPr="009C2452" w:rsidRDefault="00811A52" w:rsidP="00492FFF">
      <w:r w:rsidRPr="009C2452">
        <w:t xml:space="preserve">Assessing the damage during the initial phase of a disaster is critical to determining the type and the extent of the relief effort. It is important for the decision makers to make informed decisions at the tactical, operational, and even the strategic levels based on the most current and timely information available. The information comes from many different sources not only </w:t>
      </w:r>
      <w:r w:rsidRPr="009C2452">
        <w:lastRenderedPageBreak/>
        <w:t xml:space="preserve">because of the number of partners but also because of the wide regional expanse of the areas that were impacted. For example, </w:t>
      </w:r>
      <w:r w:rsidR="009F4810" w:rsidRPr="009C2452">
        <w:t xml:space="preserve">the </w:t>
      </w:r>
      <w:r w:rsidRPr="009C2452">
        <w:t xml:space="preserve">United States Navy P-3 Orion aircraft, a four-engine turboprop anti-submarine and maritime surveillance aircraft, out </w:t>
      </w:r>
      <w:r w:rsidR="009F4810" w:rsidRPr="009C2452">
        <w:t xml:space="preserve">of </w:t>
      </w:r>
      <w:r w:rsidRPr="009C2452">
        <w:t xml:space="preserve">Kadena Air Base, Okinawa, provided aerial photos </w:t>
      </w:r>
      <w:r w:rsidR="009F4810" w:rsidRPr="009C2452">
        <w:t xml:space="preserve">that </w:t>
      </w:r>
      <w:r w:rsidRPr="009C2452">
        <w:t xml:space="preserve">were made available to the Combined Task Force through the Army </w:t>
      </w:r>
      <w:r w:rsidR="00B931CE" w:rsidRPr="009C2452">
        <w:t>C</w:t>
      </w:r>
      <w:r w:rsidRPr="009C2452">
        <w:t>orps of Engineers and shared through the Asia-Pacific Area Network for assess</w:t>
      </w:r>
      <w:r w:rsidR="00882661">
        <w:t>ment</w:t>
      </w:r>
      <w:r w:rsidRPr="009C2452">
        <w:t xml:space="preserve"> by all partners. This information </w:t>
      </w:r>
      <w:r w:rsidR="00B931CE" w:rsidRPr="009C2452">
        <w:t>was</w:t>
      </w:r>
      <w:r w:rsidRPr="009C2452">
        <w:t xml:space="preserve"> valuable in providing visual information to first responders and planners to determine supply routes, as well as </w:t>
      </w:r>
      <w:r w:rsidR="00B931CE" w:rsidRPr="009C2452">
        <w:t xml:space="preserve">to </w:t>
      </w:r>
      <w:r w:rsidRPr="009C2452">
        <w:t>provide an initial estimate of the extent of damage and loss of life. Shortly after the tsunami struck, Disaster Relief Assessment Teams</w:t>
      </w:r>
      <w:r w:rsidR="00B931CE" w:rsidRPr="009C2452">
        <w:t>,</w:t>
      </w:r>
      <w:r w:rsidRPr="009C2452">
        <w:t xml:space="preserve"> as part of the Joint Task Force</w:t>
      </w:r>
      <w:r w:rsidR="00B931CE" w:rsidRPr="009C2452">
        <w:t>,</w:t>
      </w:r>
      <w:r w:rsidRPr="009C2452">
        <w:t xml:space="preserve"> were on the ground in Thailand, Sri Lanka and Indonesia to provide valuable information to the task force </w:t>
      </w:r>
      <w:r w:rsidR="00B931CE" w:rsidRPr="009C2452">
        <w:t>for</w:t>
      </w:r>
      <w:r w:rsidRPr="009C2452">
        <w:t xml:space="preserve"> </w:t>
      </w:r>
      <w:r w:rsidR="00B931CE" w:rsidRPr="009C2452">
        <w:t>making</w:t>
      </w:r>
      <w:r w:rsidRPr="009C2452">
        <w:t xml:space="preserve"> damage assessments. The Japanese military</w:t>
      </w:r>
      <w:r w:rsidR="00B931CE" w:rsidRPr="009C2452">
        <w:t>, flying C-130 aircraft,</w:t>
      </w:r>
      <w:r w:rsidRPr="009C2452">
        <w:t xml:space="preserve"> also sent out assessment teams to determine the extent of the damage.</w:t>
      </w:r>
    </w:p>
    <w:p w14:paraId="7826D276" w14:textId="77777777" w:rsidR="00811A52" w:rsidRPr="009C2452" w:rsidRDefault="00811A52" w:rsidP="00A41500">
      <w:pPr>
        <w:pStyle w:val="Figure"/>
      </w:pPr>
      <w:bookmarkStart w:id="74" w:name="_Toc532575913"/>
      <w:r w:rsidRPr="009C2452">
        <w:t>Table 4.2: Description of Phase I Assessment Activities for the Indian Ocean Tsunami</w:t>
      </w:r>
      <w:bookmarkEnd w:id="74"/>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95"/>
        <w:gridCol w:w="4950"/>
      </w:tblGrid>
      <w:tr w:rsidR="00811A52" w:rsidRPr="009C2452" w14:paraId="01E2D944" w14:textId="77777777" w:rsidTr="00B931CE">
        <w:trPr>
          <w:trHeight w:val="440"/>
        </w:trPr>
        <w:tc>
          <w:tcPr>
            <w:tcW w:w="4495" w:type="dxa"/>
            <w:shd w:val="clear" w:color="auto" w:fill="auto"/>
          </w:tcPr>
          <w:p w14:paraId="0464E7C4" w14:textId="77777777" w:rsidR="00811A52" w:rsidRPr="009C2452" w:rsidRDefault="00811A52" w:rsidP="00811A52">
            <w:pPr>
              <w:ind w:firstLine="0"/>
            </w:pPr>
            <w:r w:rsidRPr="009C2452">
              <w:rPr>
                <w:b/>
                <w:bCs/>
              </w:rPr>
              <w:t>Tasks</w:t>
            </w:r>
          </w:p>
        </w:tc>
        <w:tc>
          <w:tcPr>
            <w:tcW w:w="4950" w:type="dxa"/>
            <w:shd w:val="clear" w:color="auto" w:fill="auto"/>
          </w:tcPr>
          <w:p w14:paraId="2E1BF716" w14:textId="77777777" w:rsidR="00811A52" w:rsidRPr="009C2452" w:rsidRDefault="00811A52" w:rsidP="00811A52">
            <w:pPr>
              <w:ind w:firstLine="0"/>
            </w:pPr>
            <w:r w:rsidRPr="009C2452">
              <w:rPr>
                <w:b/>
                <w:bCs/>
              </w:rPr>
              <w:t>Data Types</w:t>
            </w:r>
          </w:p>
        </w:tc>
      </w:tr>
      <w:tr w:rsidR="00811A52" w:rsidRPr="009C2452" w14:paraId="1DB57A5C" w14:textId="77777777" w:rsidTr="00B931CE">
        <w:trPr>
          <w:trHeight w:val="440"/>
        </w:trPr>
        <w:tc>
          <w:tcPr>
            <w:tcW w:w="4495" w:type="dxa"/>
            <w:shd w:val="clear" w:color="auto" w:fill="auto"/>
            <w:hideMark/>
          </w:tcPr>
          <w:p w14:paraId="76B5CA1C" w14:textId="77777777" w:rsidR="00811A52" w:rsidRPr="009C2452" w:rsidRDefault="00811A52" w:rsidP="00811A52">
            <w:pPr>
              <w:ind w:firstLine="0"/>
            </w:pPr>
            <w:r w:rsidRPr="009C2452">
              <w:t>Damage Assessments</w:t>
            </w:r>
          </w:p>
        </w:tc>
        <w:tc>
          <w:tcPr>
            <w:tcW w:w="4950" w:type="dxa"/>
            <w:shd w:val="clear" w:color="auto" w:fill="auto"/>
            <w:hideMark/>
          </w:tcPr>
          <w:p w14:paraId="37178E29" w14:textId="77777777" w:rsidR="00811A52" w:rsidRPr="009C2452" w:rsidRDefault="00811A52" w:rsidP="00811A52">
            <w:pPr>
              <w:ind w:firstLine="0"/>
            </w:pPr>
            <w:r w:rsidRPr="009C2452">
              <w:t>(U) Damage Assessments</w:t>
            </w:r>
          </w:p>
        </w:tc>
      </w:tr>
      <w:tr w:rsidR="00811A52" w:rsidRPr="009C2452" w14:paraId="24F1BBE6" w14:textId="77777777" w:rsidTr="00B931CE">
        <w:trPr>
          <w:trHeight w:val="620"/>
        </w:trPr>
        <w:tc>
          <w:tcPr>
            <w:tcW w:w="4495" w:type="dxa"/>
            <w:shd w:val="clear" w:color="auto" w:fill="auto"/>
            <w:hideMark/>
          </w:tcPr>
          <w:p w14:paraId="5623EF7E" w14:textId="77777777" w:rsidR="00811A52" w:rsidRPr="009C2452" w:rsidRDefault="00811A52" w:rsidP="00811A52">
            <w:pPr>
              <w:ind w:firstLine="0"/>
            </w:pPr>
            <w:r w:rsidRPr="009C2452">
              <w:t xml:space="preserve"> Food and Shelter estimates</w:t>
            </w:r>
          </w:p>
        </w:tc>
        <w:tc>
          <w:tcPr>
            <w:tcW w:w="4950" w:type="dxa"/>
            <w:shd w:val="clear" w:color="auto" w:fill="auto"/>
            <w:hideMark/>
          </w:tcPr>
          <w:p w14:paraId="3BA786F8" w14:textId="77777777" w:rsidR="00811A52" w:rsidRPr="009C2452" w:rsidRDefault="00811A52" w:rsidP="00811A52">
            <w:pPr>
              <w:ind w:firstLine="0"/>
            </w:pPr>
            <w:r w:rsidRPr="009C2452">
              <w:t>(U) Internally Displaced Persons (IDP) Reports, NGO reports, Hospital reports</w:t>
            </w:r>
          </w:p>
        </w:tc>
      </w:tr>
      <w:tr w:rsidR="00811A52" w:rsidRPr="009C2452" w14:paraId="748B183C" w14:textId="77777777" w:rsidTr="00B931CE">
        <w:trPr>
          <w:trHeight w:val="620"/>
        </w:trPr>
        <w:tc>
          <w:tcPr>
            <w:tcW w:w="4495" w:type="dxa"/>
            <w:shd w:val="clear" w:color="auto" w:fill="auto"/>
            <w:hideMark/>
          </w:tcPr>
          <w:p w14:paraId="68C23E4B" w14:textId="77777777" w:rsidR="00811A52" w:rsidRPr="009C2452" w:rsidRDefault="00811A52" w:rsidP="00811A52">
            <w:pPr>
              <w:ind w:firstLine="0"/>
            </w:pPr>
            <w:r w:rsidRPr="009C2452">
              <w:t>Main Supply Routes (MSR)</w:t>
            </w:r>
          </w:p>
        </w:tc>
        <w:tc>
          <w:tcPr>
            <w:tcW w:w="4950" w:type="dxa"/>
            <w:shd w:val="clear" w:color="auto" w:fill="auto"/>
            <w:hideMark/>
          </w:tcPr>
          <w:p w14:paraId="7EDCB7FB" w14:textId="77777777" w:rsidR="00811A52" w:rsidRPr="009C2452" w:rsidRDefault="00811A52" w:rsidP="00811A52">
            <w:pPr>
              <w:ind w:firstLine="0"/>
            </w:pPr>
            <w:r w:rsidRPr="009C2452">
              <w:t>(U) MSR reports from military units, civil authorities, populace</w:t>
            </w:r>
          </w:p>
        </w:tc>
      </w:tr>
    </w:tbl>
    <w:p w14:paraId="3B116FD5" w14:textId="77777777" w:rsidR="00492FFF" w:rsidRPr="009C2452" w:rsidRDefault="00492FFF" w:rsidP="00492FFF">
      <w:bookmarkStart w:id="75" w:name="_Toc529541802"/>
    </w:p>
    <w:p w14:paraId="4C5ED5C5" w14:textId="7C17E0A1" w:rsidR="00811A52" w:rsidRPr="009C2452" w:rsidRDefault="00811A52" w:rsidP="00A41500">
      <w:pPr>
        <w:pStyle w:val="Heading3"/>
      </w:pPr>
      <w:bookmarkStart w:id="76" w:name="_Toc532575826"/>
      <w:r w:rsidRPr="009C2452">
        <w:t>Phase II, Deploy</w:t>
      </w:r>
      <w:bookmarkEnd w:id="75"/>
      <w:bookmarkEnd w:id="76"/>
    </w:p>
    <w:p w14:paraId="6D3BB6E3" w14:textId="0CC69A73" w:rsidR="00811A52" w:rsidRPr="009C2452" w:rsidRDefault="00811A52" w:rsidP="00492FFF">
      <w:r w:rsidRPr="009C2452">
        <w:t xml:space="preserve">The Deploy Phase was multi-dimensional because of the many partners that participated in the relief effort. At the operational level, military units were deployed rom various services, Army, Navy, Air Force, Marine, and Coast guard. They worked together and organized initially </w:t>
      </w:r>
      <w:r w:rsidRPr="009C2452">
        <w:lastRenderedPageBreak/>
        <w:t>into Joint Task Force 536. With military units from around the region and around the world integrating into the relief effort</w:t>
      </w:r>
      <w:r w:rsidR="0075442F" w:rsidRPr="009C2452">
        <w:t>,</w:t>
      </w:r>
      <w:r w:rsidRPr="009C2452">
        <w:t xml:space="preserve"> the task force transitioned from a Joint Task Force to a Combined Task Force in accordance with the Multinational Force Standing Operating Procedure. The U.S. Navy deployed ships from around the region to provide various types of relief. Carrier Strike Group 9</w:t>
      </w:r>
      <w:r w:rsidR="00B931CE" w:rsidRPr="009C2452">
        <w:t xml:space="preserve">, </w:t>
      </w:r>
      <w:r w:rsidRPr="009C2452">
        <w:t>led by the USS Abraham Lincoln</w:t>
      </w:r>
      <w:r w:rsidR="009030FA" w:rsidRPr="009C2452">
        <w:t>,</w:t>
      </w:r>
      <w:r w:rsidRPr="009C2452">
        <w:t xml:space="preserve"> and an Expeditionary Strike Group</w:t>
      </w:r>
      <w:r w:rsidR="009030FA" w:rsidRPr="009C2452">
        <w:t xml:space="preserve">, </w:t>
      </w:r>
      <w:r w:rsidRPr="009C2452">
        <w:t>led by the amphibious assault ship</w:t>
      </w:r>
      <w:r w:rsidR="009030FA" w:rsidRPr="009C2452">
        <w:t xml:space="preserve"> </w:t>
      </w:r>
      <w:r w:rsidRPr="009C2452">
        <w:t>USS Bonhomme Richard (the USS Essex would later relieve the USS Bonhomme Richard), were all dispatched to render assistance. The Navy used these and other ships to support the effort. Both Navy and Marine helicopters flew missions carrying relief supplies to the needed areas. The U.S. Navy also provided a 1,000-bed hospital ship</w:t>
      </w:r>
      <w:r w:rsidR="009030FA" w:rsidRPr="009C2452">
        <w:t>,</w:t>
      </w:r>
      <w:r w:rsidRPr="009C2452">
        <w:t xml:space="preserve"> the USS Mercy. The Air Force deployed C-5, C-17, and C-130 cargo aircraft from the region. Other militaries </w:t>
      </w:r>
      <w:r w:rsidR="009030FA" w:rsidRPr="009C2452">
        <w:t>also</w:t>
      </w:r>
      <w:r w:rsidRPr="009C2452">
        <w:t xml:space="preserve"> deploy</w:t>
      </w:r>
      <w:r w:rsidR="009030FA" w:rsidRPr="009C2452">
        <w:t>ed</w:t>
      </w:r>
      <w:r w:rsidRPr="009C2452">
        <w:t xml:space="preserve"> air and sea assets to the region. A lot of information </w:t>
      </w:r>
      <w:r w:rsidR="009030FA" w:rsidRPr="009C2452">
        <w:t>wa</w:t>
      </w:r>
      <w:r w:rsidRPr="009C2452">
        <w:t xml:space="preserve">s shared to make these deployments happen including orders, medical records, logistics, inventory reports, force deployment data, daily update briefings, weather and other </w:t>
      </w:r>
      <w:r w:rsidR="00801DFB" w:rsidRPr="009C2452">
        <w:t xml:space="preserve">pertinent </w:t>
      </w:r>
      <w:r w:rsidRPr="009C2452">
        <w:t>information.</w:t>
      </w:r>
    </w:p>
    <w:p w14:paraId="26E417E1" w14:textId="09DB447C" w:rsidR="00811A52" w:rsidRPr="009C2452" w:rsidRDefault="00811A52" w:rsidP="00A41500">
      <w:pPr>
        <w:pStyle w:val="Figure"/>
      </w:pPr>
      <w:bookmarkStart w:id="77" w:name="_Toc532575914"/>
      <w:r w:rsidRPr="009C2452">
        <w:t>Table 4.3: Description of Phase II Deployment Activities for the Indian Ocean Tsunami</w:t>
      </w:r>
      <w:bookmarkEnd w:id="77"/>
    </w:p>
    <w:tbl>
      <w:tblPr>
        <w:tblW w:w="9445" w:type="dxa"/>
        <w:tblLayout w:type="fixed"/>
        <w:tblLook w:val="04A0" w:firstRow="1" w:lastRow="0" w:firstColumn="1" w:lastColumn="0" w:noHBand="0" w:noVBand="1"/>
      </w:tblPr>
      <w:tblGrid>
        <w:gridCol w:w="4315"/>
        <w:gridCol w:w="5130"/>
      </w:tblGrid>
      <w:tr w:rsidR="00811A52" w:rsidRPr="009C2452" w14:paraId="7E01CDA1" w14:textId="77777777" w:rsidTr="00811A52">
        <w:trPr>
          <w:trHeight w:val="467"/>
        </w:trPr>
        <w:tc>
          <w:tcPr>
            <w:tcW w:w="4315" w:type="dxa"/>
            <w:tcBorders>
              <w:top w:val="single" w:sz="4" w:space="0" w:color="auto"/>
              <w:left w:val="single" w:sz="4" w:space="0" w:color="auto"/>
              <w:bottom w:val="single" w:sz="4" w:space="0" w:color="auto"/>
              <w:right w:val="single" w:sz="4" w:space="0" w:color="auto"/>
            </w:tcBorders>
            <w:shd w:val="clear" w:color="auto" w:fill="auto"/>
          </w:tcPr>
          <w:p w14:paraId="1774DE7E" w14:textId="77777777" w:rsidR="00811A52" w:rsidRPr="009C2452" w:rsidRDefault="00811A52" w:rsidP="00811A52">
            <w:pPr>
              <w:ind w:firstLine="0"/>
            </w:pPr>
            <w:r w:rsidRPr="009C2452">
              <w:rPr>
                <w:b/>
                <w:bCs/>
              </w:rPr>
              <w:t>Tasks</w:t>
            </w:r>
          </w:p>
        </w:tc>
        <w:tc>
          <w:tcPr>
            <w:tcW w:w="5130" w:type="dxa"/>
            <w:tcBorders>
              <w:top w:val="single" w:sz="4" w:space="0" w:color="auto"/>
              <w:left w:val="nil"/>
              <w:bottom w:val="single" w:sz="4" w:space="0" w:color="auto"/>
              <w:right w:val="single" w:sz="4" w:space="0" w:color="auto"/>
            </w:tcBorders>
            <w:shd w:val="clear" w:color="auto" w:fill="auto"/>
          </w:tcPr>
          <w:p w14:paraId="798853BF" w14:textId="77777777" w:rsidR="00811A52" w:rsidRPr="009C2452" w:rsidRDefault="00811A52" w:rsidP="00811A52">
            <w:pPr>
              <w:ind w:firstLine="0"/>
            </w:pPr>
            <w:r w:rsidRPr="009C2452">
              <w:rPr>
                <w:b/>
                <w:bCs/>
              </w:rPr>
              <w:t>Data Types</w:t>
            </w:r>
          </w:p>
        </w:tc>
      </w:tr>
      <w:tr w:rsidR="00811A52" w:rsidRPr="009C2452" w14:paraId="161FD160" w14:textId="77777777" w:rsidTr="00811A52">
        <w:trPr>
          <w:trHeight w:val="350"/>
        </w:trPr>
        <w:tc>
          <w:tcPr>
            <w:tcW w:w="4315" w:type="dxa"/>
            <w:tcBorders>
              <w:top w:val="single" w:sz="4" w:space="0" w:color="auto"/>
              <w:left w:val="single" w:sz="4" w:space="0" w:color="auto"/>
              <w:bottom w:val="single" w:sz="4" w:space="0" w:color="auto"/>
              <w:right w:val="single" w:sz="4" w:space="0" w:color="auto"/>
            </w:tcBorders>
            <w:shd w:val="clear" w:color="auto" w:fill="auto"/>
            <w:hideMark/>
          </w:tcPr>
          <w:p w14:paraId="263A9473" w14:textId="77777777" w:rsidR="00811A52" w:rsidRPr="009C2452" w:rsidRDefault="00811A52" w:rsidP="00811A52">
            <w:pPr>
              <w:ind w:firstLine="0"/>
            </w:pPr>
            <w:r w:rsidRPr="009C2452">
              <w:t>Organize task force</w:t>
            </w:r>
          </w:p>
        </w:tc>
        <w:tc>
          <w:tcPr>
            <w:tcW w:w="5130" w:type="dxa"/>
            <w:tcBorders>
              <w:top w:val="single" w:sz="4" w:space="0" w:color="auto"/>
              <w:left w:val="nil"/>
              <w:bottom w:val="single" w:sz="4" w:space="0" w:color="auto"/>
              <w:right w:val="single" w:sz="4" w:space="0" w:color="auto"/>
            </w:tcBorders>
            <w:shd w:val="clear" w:color="auto" w:fill="auto"/>
            <w:hideMark/>
          </w:tcPr>
          <w:p w14:paraId="305DB61A" w14:textId="77777777" w:rsidR="00811A52" w:rsidRPr="009C2452" w:rsidRDefault="00811A52" w:rsidP="00811A52">
            <w:pPr>
              <w:ind w:firstLine="0"/>
            </w:pPr>
            <w:r w:rsidRPr="009C2452">
              <w:t>(S) Inputs from participating governments</w:t>
            </w:r>
          </w:p>
        </w:tc>
      </w:tr>
      <w:tr w:rsidR="00811A52" w:rsidRPr="009C2452" w14:paraId="6C72C5C9" w14:textId="77777777" w:rsidTr="00811A52">
        <w:trPr>
          <w:trHeight w:val="260"/>
        </w:trPr>
        <w:tc>
          <w:tcPr>
            <w:tcW w:w="4315" w:type="dxa"/>
            <w:tcBorders>
              <w:top w:val="nil"/>
              <w:left w:val="single" w:sz="4" w:space="0" w:color="auto"/>
              <w:bottom w:val="single" w:sz="4" w:space="0" w:color="auto"/>
              <w:right w:val="single" w:sz="4" w:space="0" w:color="auto"/>
            </w:tcBorders>
            <w:shd w:val="clear" w:color="auto" w:fill="auto"/>
            <w:hideMark/>
          </w:tcPr>
          <w:p w14:paraId="5DAFFFC1" w14:textId="77777777" w:rsidR="00811A52" w:rsidRPr="009C2452" w:rsidRDefault="00811A52" w:rsidP="00811A52">
            <w:pPr>
              <w:ind w:firstLine="0"/>
            </w:pPr>
            <w:r w:rsidRPr="009C2452">
              <w:t>Assign Units</w:t>
            </w:r>
          </w:p>
        </w:tc>
        <w:tc>
          <w:tcPr>
            <w:tcW w:w="5130" w:type="dxa"/>
            <w:tcBorders>
              <w:top w:val="nil"/>
              <w:left w:val="nil"/>
              <w:bottom w:val="single" w:sz="4" w:space="0" w:color="auto"/>
              <w:right w:val="single" w:sz="4" w:space="0" w:color="auto"/>
            </w:tcBorders>
            <w:shd w:val="clear" w:color="auto" w:fill="auto"/>
            <w:hideMark/>
          </w:tcPr>
          <w:p w14:paraId="43F36B93" w14:textId="77777777" w:rsidR="00811A52" w:rsidRPr="009C2452" w:rsidRDefault="00811A52" w:rsidP="00811A52">
            <w:pPr>
              <w:ind w:firstLine="0"/>
            </w:pPr>
            <w:r w:rsidRPr="009C2452">
              <w:t>(S) Force Deployment Document</w:t>
            </w:r>
          </w:p>
        </w:tc>
      </w:tr>
      <w:tr w:rsidR="00811A52" w:rsidRPr="009C2452" w14:paraId="69C49BD0" w14:textId="77777777" w:rsidTr="00811A52">
        <w:trPr>
          <w:trHeight w:val="305"/>
        </w:trPr>
        <w:tc>
          <w:tcPr>
            <w:tcW w:w="4315" w:type="dxa"/>
            <w:tcBorders>
              <w:top w:val="nil"/>
              <w:left w:val="single" w:sz="4" w:space="0" w:color="auto"/>
              <w:bottom w:val="single" w:sz="4" w:space="0" w:color="auto"/>
              <w:right w:val="single" w:sz="4" w:space="0" w:color="auto"/>
            </w:tcBorders>
            <w:shd w:val="clear" w:color="auto" w:fill="auto"/>
            <w:hideMark/>
          </w:tcPr>
          <w:p w14:paraId="0A1A92A1" w14:textId="77777777" w:rsidR="00811A52" w:rsidRPr="009C2452" w:rsidRDefault="00811A52" w:rsidP="00811A52">
            <w:pPr>
              <w:ind w:firstLine="0"/>
            </w:pPr>
            <w:r w:rsidRPr="009C2452">
              <w:t>Establish Lead Nation Authority</w:t>
            </w:r>
          </w:p>
        </w:tc>
        <w:tc>
          <w:tcPr>
            <w:tcW w:w="5130" w:type="dxa"/>
            <w:tcBorders>
              <w:top w:val="nil"/>
              <w:left w:val="nil"/>
              <w:bottom w:val="single" w:sz="4" w:space="0" w:color="auto"/>
              <w:right w:val="single" w:sz="4" w:space="0" w:color="auto"/>
            </w:tcBorders>
            <w:shd w:val="clear" w:color="auto" w:fill="auto"/>
            <w:hideMark/>
          </w:tcPr>
          <w:p w14:paraId="3877DF77" w14:textId="77777777" w:rsidR="00811A52" w:rsidRPr="009C2452" w:rsidRDefault="00811A52" w:rsidP="00811A52">
            <w:pPr>
              <w:ind w:firstLine="0"/>
            </w:pPr>
            <w:r w:rsidRPr="009C2452">
              <w:t>(S) Document identifying authority</w:t>
            </w:r>
          </w:p>
        </w:tc>
      </w:tr>
      <w:tr w:rsidR="00811A52" w:rsidRPr="009C2452" w14:paraId="5B6FB9BB" w14:textId="77777777" w:rsidTr="009030FA">
        <w:trPr>
          <w:trHeight w:val="314"/>
        </w:trPr>
        <w:tc>
          <w:tcPr>
            <w:tcW w:w="4315" w:type="dxa"/>
            <w:tcBorders>
              <w:top w:val="nil"/>
              <w:left w:val="single" w:sz="4" w:space="0" w:color="auto"/>
              <w:bottom w:val="single" w:sz="4" w:space="0" w:color="auto"/>
              <w:right w:val="single" w:sz="4" w:space="0" w:color="auto"/>
            </w:tcBorders>
            <w:shd w:val="clear" w:color="auto" w:fill="auto"/>
            <w:hideMark/>
          </w:tcPr>
          <w:p w14:paraId="369A749F" w14:textId="38206B79" w:rsidR="00811A52" w:rsidRPr="009C2452" w:rsidRDefault="00811A52" w:rsidP="00811A52">
            <w:pPr>
              <w:ind w:firstLine="0"/>
            </w:pPr>
            <w:r w:rsidRPr="009C2452">
              <w:t xml:space="preserve">Bureaucratic </w:t>
            </w:r>
            <w:r w:rsidR="009030FA" w:rsidRPr="009C2452">
              <w:t xml:space="preserve">and </w:t>
            </w:r>
            <w:r w:rsidRPr="009C2452">
              <w:t xml:space="preserve">Administrative </w:t>
            </w:r>
          </w:p>
        </w:tc>
        <w:tc>
          <w:tcPr>
            <w:tcW w:w="5130" w:type="dxa"/>
            <w:tcBorders>
              <w:top w:val="nil"/>
              <w:left w:val="nil"/>
              <w:bottom w:val="single" w:sz="4" w:space="0" w:color="auto"/>
              <w:right w:val="single" w:sz="4" w:space="0" w:color="auto"/>
            </w:tcBorders>
            <w:shd w:val="clear" w:color="auto" w:fill="auto"/>
            <w:hideMark/>
          </w:tcPr>
          <w:p w14:paraId="5E78CD7A" w14:textId="77777777" w:rsidR="00811A52" w:rsidRPr="009C2452" w:rsidRDefault="00811A52" w:rsidP="00811A52">
            <w:pPr>
              <w:ind w:firstLine="0"/>
            </w:pPr>
            <w:r w:rsidRPr="009C2452">
              <w:t>(S) Orders</w:t>
            </w:r>
          </w:p>
        </w:tc>
      </w:tr>
      <w:tr w:rsidR="00811A52" w:rsidRPr="009C2452" w14:paraId="60FE1E21" w14:textId="77777777" w:rsidTr="00811A52">
        <w:trPr>
          <w:trHeight w:val="340"/>
        </w:trPr>
        <w:tc>
          <w:tcPr>
            <w:tcW w:w="4315" w:type="dxa"/>
            <w:tcBorders>
              <w:top w:val="nil"/>
              <w:left w:val="single" w:sz="4" w:space="0" w:color="auto"/>
              <w:bottom w:val="single" w:sz="4" w:space="0" w:color="auto"/>
              <w:right w:val="single" w:sz="4" w:space="0" w:color="auto"/>
            </w:tcBorders>
            <w:shd w:val="clear" w:color="auto" w:fill="auto"/>
            <w:hideMark/>
          </w:tcPr>
          <w:p w14:paraId="683510CD" w14:textId="77777777" w:rsidR="00811A52" w:rsidRPr="009C2452" w:rsidRDefault="00811A52" w:rsidP="00811A52">
            <w:pPr>
              <w:ind w:firstLine="0"/>
            </w:pPr>
            <w:r w:rsidRPr="009C2452">
              <w:t>Weather</w:t>
            </w:r>
          </w:p>
        </w:tc>
        <w:tc>
          <w:tcPr>
            <w:tcW w:w="5130" w:type="dxa"/>
            <w:tcBorders>
              <w:top w:val="nil"/>
              <w:left w:val="nil"/>
              <w:bottom w:val="single" w:sz="4" w:space="0" w:color="auto"/>
              <w:right w:val="single" w:sz="4" w:space="0" w:color="auto"/>
            </w:tcBorders>
            <w:shd w:val="clear" w:color="auto" w:fill="auto"/>
            <w:hideMark/>
          </w:tcPr>
          <w:p w14:paraId="56D26874" w14:textId="77777777" w:rsidR="00811A52" w:rsidRPr="009C2452" w:rsidRDefault="00811A52" w:rsidP="00811A52">
            <w:pPr>
              <w:ind w:firstLine="0"/>
            </w:pPr>
            <w:r w:rsidRPr="009C2452">
              <w:t>(S) Forecast</w:t>
            </w:r>
          </w:p>
        </w:tc>
      </w:tr>
      <w:tr w:rsidR="00811A52" w:rsidRPr="009C2452" w14:paraId="3929BE45" w14:textId="77777777" w:rsidTr="00811A52">
        <w:trPr>
          <w:trHeight w:val="340"/>
        </w:trPr>
        <w:tc>
          <w:tcPr>
            <w:tcW w:w="4315" w:type="dxa"/>
            <w:tcBorders>
              <w:top w:val="nil"/>
              <w:left w:val="single" w:sz="4" w:space="0" w:color="auto"/>
              <w:bottom w:val="single" w:sz="4" w:space="0" w:color="auto"/>
              <w:right w:val="single" w:sz="4" w:space="0" w:color="auto"/>
            </w:tcBorders>
            <w:shd w:val="clear" w:color="auto" w:fill="auto"/>
            <w:hideMark/>
          </w:tcPr>
          <w:p w14:paraId="0FD6B8B9" w14:textId="77777777" w:rsidR="00811A52" w:rsidRPr="009C2452" w:rsidRDefault="00811A52" w:rsidP="00811A52">
            <w:pPr>
              <w:ind w:firstLine="0"/>
            </w:pPr>
            <w:r w:rsidRPr="009C2452">
              <w:t>Intelligence</w:t>
            </w:r>
          </w:p>
        </w:tc>
        <w:tc>
          <w:tcPr>
            <w:tcW w:w="5130" w:type="dxa"/>
            <w:tcBorders>
              <w:top w:val="nil"/>
              <w:left w:val="nil"/>
              <w:bottom w:val="single" w:sz="4" w:space="0" w:color="auto"/>
              <w:right w:val="single" w:sz="4" w:space="0" w:color="auto"/>
            </w:tcBorders>
            <w:shd w:val="clear" w:color="auto" w:fill="auto"/>
            <w:hideMark/>
          </w:tcPr>
          <w:p w14:paraId="3B7957CA" w14:textId="77777777" w:rsidR="00811A52" w:rsidRPr="009C2452" w:rsidRDefault="00811A52" w:rsidP="00811A52">
            <w:pPr>
              <w:ind w:firstLine="0"/>
            </w:pPr>
            <w:r w:rsidRPr="009C2452">
              <w:t>(S) Daily reports</w:t>
            </w:r>
          </w:p>
        </w:tc>
      </w:tr>
      <w:tr w:rsidR="00811A52" w:rsidRPr="009C2452" w14:paraId="688E51A9" w14:textId="77777777" w:rsidTr="00811A52">
        <w:trPr>
          <w:trHeight w:val="314"/>
        </w:trPr>
        <w:tc>
          <w:tcPr>
            <w:tcW w:w="4315" w:type="dxa"/>
            <w:tcBorders>
              <w:top w:val="nil"/>
              <w:left w:val="single" w:sz="4" w:space="0" w:color="auto"/>
              <w:bottom w:val="single" w:sz="4" w:space="0" w:color="auto"/>
              <w:right w:val="single" w:sz="4" w:space="0" w:color="auto"/>
            </w:tcBorders>
            <w:shd w:val="clear" w:color="auto" w:fill="auto"/>
            <w:hideMark/>
          </w:tcPr>
          <w:p w14:paraId="11752766" w14:textId="77777777" w:rsidR="00811A52" w:rsidRPr="009C2452" w:rsidRDefault="00811A52" w:rsidP="00811A52">
            <w:pPr>
              <w:ind w:firstLine="0"/>
            </w:pPr>
            <w:r w:rsidRPr="009C2452">
              <w:t>Medical</w:t>
            </w:r>
          </w:p>
        </w:tc>
        <w:tc>
          <w:tcPr>
            <w:tcW w:w="5130" w:type="dxa"/>
            <w:tcBorders>
              <w:top w:val="nil"/>
              <w:left w:val="nil"/>
              <w:bottom w:val="single" w:sz="4" w:space="0" w:color="auto"/>
              <w:right w:val="single" w:sz="4" w:space="0" w:color="auto"/>
            </w:tcBorders>
            <w:shd w:val="clear" w:color="auto" w:fill="auto"/>
            <w:hideMark/>
          </w:tcPr>
          <w:p w14:paraId="56752EB9" w14:textId="77777777" w:rsidR="00811A52" w:rsidRPr="009C2452" w:rsidRDefault="00811A52" w:rsidP="00811A52">
            <w:pPr>
              <w:ind w:firstLine="0"/>
            </w:pPr>
            <w:r w:rsidRPr="009C2452">
              <w:t>(S) Hospital reports, Mobile assets</w:t>
            </w:r>
          </w:p>
        </w:tc>
      </w:tr>
      <w:tr w:rsidR="00811A52" w:rsidRPr="009C2452" w14:paraId="4A321027" w14:textId="77777777" w:rsidTr="00811A52">
        <w:trPr>
          <w:trHeight w:val="287"/>
        </w:trPr>
        <w:tc>
          <w:tcPr>
            <w:tcW w:w="4315" w:type="dxa"/>
            <w:tcBorders>
              <w:top w:val="nil"/>
              <w:left w:val="single" w:sz="4" w:space="0" w:color="auto"/>
              <w:bottom w:val="single" w:sz="4" w:space="0" w:color="auto"/>
              <w:right w:val="single" w:sz="4" w:space="0" w:color="auto"/>
            </w:tcBorders>
            <w:shd w:val="clear" w:color="auto" w:fill="auto"/>
            <w:hideMark/>
          </w:tcPr>
          <w:p w14:paraId="36DFB429" w14:textId="77777777" w:rsidR="00811A52" w:rsidRPr="009C2452" w:rsidRDefault="00811A52" w:rsidP="00811A52">
            <w:pPr>
              <w:ind w:firstLine="0"/>
            </w:pPr>
            <w:r w:rsidRPr="009C2452">
              <w:t>Logistics</w:t>
            </w:r>
          </w:p>
        </w:tc>
        <w:tc>
          <w:tcPr>
            <w:tcW w:w="5130" w:type="dxa"/>
            <w:tcBorders>
              <w:top w:val="nil"/>
              <w:left w:val="nil"/>
              <w:bottom w:val="single" w:sz="4" w:space="0" w:color="auto"/>
              <w:right w:val="single" w:sz="4" w:space="0" w:color="auto"/>
            </w:tcBorders>
            <w:shd w:val="clear" w:color="auto" w:fill="auto"/>
            <w:hideMark/>
          </w:tcPr>
          <w:p w14:paraId="3F0F54B9" w14:textId="77777777" w:rsidR="00811A52" w:rsidRPr="009C2452" w:rsidRDefault="00811A52" w:rsidP="00811A52">
            <w:pPr>
              <w:ind w:firstLine="0"/>
            </w:pPr>
            <w:r w:rsidRPr="009C2452">
              <w:t>(S) Inventory, transportation reports</w:t>
            </w:r>
          </w:p>
        </w:tc>
      </w:tr>
      <w:tr w:rsidR="00811A52" w:rsidRPr="009C2452" w14:paraId="4AA03C41" w14:textId="77777777" w:rsidTr="00811A52">
        <w:trPr>
          <w:trHeight w:val="170"/>
        </w:trPr>
        <w:tc>
          <w:tcPr>
            <w:tcW w:w="4315" w:type="dxa"/>
            <w:tcBorders>
              <w:top w:val="nil"/>
              <w:left w:val="single" w:sz="4" w:space="0" w:color="auto"/>
              <w:bottom w:val="single" w:sz="4" w:space="0" w:color="auto"/>
              <w:right w:val="single" w:sz="4" w:space="0" w:color="auto"/>
            </w:tcBorders>
            <w:shd w:val="clear" w:color="auto" w:fill="auto"/>
            <w:hideMark/>
          </w:tcPr>
          <w:p w14:paraId="7DA284ED" w14:textId="77777777" w:rsidR="00811A52" w:rsidRPr="009C2452" w:rsidRDefault="00811A52" w:rsidP="00811A52">
            <w:pPr>
              <w:ind w:firstLine="0"/>
            </w:pPr>
            <w:r w:rsidRPr="009C2452">
              <w:lastRenderedPageBreak/>
              <w:t>Daily Updates</w:t>
            </w:r>
          </w:p>
        </w:tc>
        <w:tc>
          <w:tcPr>
            <w:tcW w:w="5130" w:type="dxa"/>
            <w:tcBorders>
              <w:top w:val="nil"/>
              <w:left w:val="nil"/>
              <w:bottom w:val="single" w:sz="4" w:space="0" w:color="auto"/>
              <w:right w:val="single" w:sz="4" w:space="0" w:color="auto"/>
            </w:tcBorders>
            <w:shd w:val="clear" w:color="auto" w:fill="auto"/>
            <w:hideMark/>
          </w:tcPr>
          <w:p w14:paraId="5ED2735A" w14:textId="77777777" w:rsidR="00811A52" w:rsidRPr="009C2452" w:rsidRDefault="00811A52" w:rsidP="00811A52">
            <w:pPr>
              <w:ind w:firstLine="0"/>
            </w:pPr>
            <w:r w:rsidRPr="009C2452">
              <w:t>(S) Daily Update Brief (DUB) format</w:t>
            </w:r>
          </w:p>
        </w:tc>
      </w:tr>
      <w:tr w:rsidR="00811A52" w:rsidRPr="009C2452" w14:paraId="6E844A69" w14:textId="77777777" w:rsidTr="00811A52">
        <w:trPr>
          <w:trHeight w:val="233"/>
        </w:trPr>
        <w:tc>
          <w:tcPr>
            <w:tcW w:w="4315" w:type="dxa"/>
            <w:tcBorders>
              <w:top w:val="nil"/>
              <w:left w:val="single" w:sz="4" w:space="0" w:color="auto"/>
              <w:bottom w:val="single" w:sz="4" w:space="0" w:color="auto"/>
              <w:right w:val="single" w:sz="4" w:space="0" w:color="auto"/>
            </w:tcBorders>
            <w:shd w:val="clear" w:color="auto" w:fill="auto"/>
            <w:hideMark/>
          </w:tcPr>
          <w:p w14:paraId="00346D6C" w14:textId="77777777" w:rsidR="00811A52" w:rsidRPr="009C2452" w:rsidRDefault="00811A52" w:rsidP="00811A52">
            <w:pPr>
              <w:ind w:firstLine="0"/>
            </w:pPr>
            <w:r w:rsidRPr="009C2452">
              <w:t>Plan movement of supplies and personnel</w:t>
            </w:r>
          </w:p>
        </w:tc>
        <w:tc>
          <w:tcPr>
            <w:tcW w:w="5130" w:type="dxa"/>
            <w:tcBorders>
              <w:top w:val="nil"/>
              <w:left w:val="nil"/>
              <w:bottom w:val="single" w:sz="4" w:space="0" w:color="auto"/>
              <w:right w:val="single" w:sz="4" w:space="0" w:color="auto"/>
            </w:tcBorders>
            <w:shd w:val="clear" w:color="auto" w:fill="auto"/>
            <w:hideMark/>
          </w:tcPr>
          <w:p w14:paraId="7656799C" w14:textId="77777777" w:rsidR="00811A52" w:rsidRPr="009C2452" w:rsidRDefault="00811A52" w:rsidP="00811A52">
            <w:pPr>
              <w:ind w:firstLine="0"/>
            </w:pPr>
            <w:r w:rsidRPr="009C2452">
              <w:t>(S) Orders</w:t>
            </w:r>
          </w:p>
        </w:tc>
      </w:tr>
    </w:tbl>
    <w:p w14:paraId="64278638" w14:textId="77777777" w:rsidR="00811A52" w:rsidRPr="009C2452" w:rsidRDefault="00811A52" w:rsidP="00811A52">
      <w:pPr>
        <w:ind w:firstLine="0"/>
      </w:pPr>
    </w:p>
    <w:p w14:paraId="5B54F7B8" w14:textId="77777777" w:rsidR="00811A52" w:rsidRPr="009C2452" w:rsidRDefault="00811A52" w:rsidP="00A41500">
      <w:pPr>
        <w:pStyle w:val="Heading3"/>
      </w:pPr>
      <w:bookmarkStart w:id="78" w:name="_Toc529541803"/>
      <w:bookmarkStart w:id="79" w:name="_Toc532575827"/>
      <w:r w:rsidRPr="009C2452">
        <w:t>Phase III, Execute</w:t>
      </w:r>
      <w:bookmarkEnd w:id="78"/>
      <w:bookmarkEnd w:id="79"/>
    </w:p>
    <w:p w14:paraId="65B044D4" w14:textId="6F52F453" w:rsidR="00811A52" w:rsidRPr="009C2452" w:rsidRDefault="00811A52" w:rsidP="00492FFF">
      <w:r w:rsidRPr="009C2452">
        <w:t xml:space="preserve">The bulk of relief activities </w:t>
      </w:r>
      <w:r w:rsidR="009030FA" w:rsidRPr="009C2452">
        <w:t>took</w:t>
      </w:r>
      <w:r w:rsidRPr="009C2452">
        <w:t xml:space="preserve"> place during the Execute Phase. The task force </w:t>
      </w:r>
      <w:r w:rsidR="009030FA" w:rsidRPr="009C2452">
        <w:t>wa</w:t>
      </w:r>
      <w:r w:rsidRPr="009C2452">
        <w:t>s set up so that all the partners ha</w:t>
      </w:r>
      <w:r w:rsidR="009030FA" w:rsidRPr="009C2452">
        <w:t>d</w:t>
      </w:r>
      <w:r w:rsidRPr="009C2452">
        <w:t xml:space="preserve"> a common understanding and situational awareness of what activities </w:t>
      </w:r>
      <w:r w:rsidR="009030FA" w:rsidRPr="009C2452">
        <w:t>we</w:t>
      </w:r>
      <w:r w:rsidRPr="009C2452">
        <w:t xml:space="preserve">re going on and to plan for future activities. The Combined Support Force set up </w:t>
      </w:r>
      <w:r w:rsidR="009030FA" w:rsidRPr="009C2452">
        <w:t xml:space="preserve">a </w:t>
      </w:r>
      <w:r w:rsidRPr="009C2452">
        <w:t>daily battle rhythm so that commanders and key decision makers c</w:t>
      </w:r>
      <w:r w:rsidR="005F43F0">
        <w:t>ould</w:t>
      </w:r>
      <w:r w:rsidRPr="009C2452">
        <w:t xml:space="preserve"> get the most recent information and when to expect it. </w:t>
      </w:r>
      <w:r w:rsidR="009030FA" w:rsidRPr="009C2452">
        <w:t>This</w:t>
      </w:r>
      <w:r w:rsidRPr="009C2452">
        <w:t xml:space="preserve"> provide</w:t>
      </w:r>
      <w:r w:rsidR="009030FA" w:rsidRPr="009C2452">
        <w:t>d</w:t>
      </w:r>
      <w:r w:rsidRPr="009C2452">
        <w:t xml:space="preserve"> structure and reduces chaos. Information sharing </w:t>
      </w:r>
      <w:r w:rsidR="009030FA" w:rsidRPr="009C2452">
        <w:t>wa</w:t>
      </w:r>
      <w:r w:rsidRPr="009C2452">
        <w:t>s a key component to this battle rhythm. During the Operation Unified Assistance</w:t>
      </w:r>
      <w:r w:rsidR="009030FA" w:rsidRPr="009C2452">
        <w:t>,</w:t>
      </w:r>
      <w:r w:rsidRPr="009C2452">
        <w:t xml:space="preserve"> there were two shift-change briefs per day running under 24</w:t>
      </w:r>
      <w:r w:rsidR="009030FA" w:rsidRPr="009C2452">
        <w:t>-</w:t>
      </w:r>
      <w:r w:rsidRPr="009C2452">
        <w:t xml:space="preserve">hour operations. It </w:t>
      </w:r>
      <w:r w:rsidR="009030FA" w:rsidRPr="009C2452">
        <w:t>wa</w:t>
      </w:r>
      <w:r w:rsidRPr="009C2452">
        <w:t>s at th</w:t>
      </w:r>
      <w:r w:rsidR="009030FA" w:rsidRPr="009C2452">
        <w:t>ese briefs</w:t>
      </w:r>
      <w:r w:rsidRPr="009C2452">
        <w:t xml:space="preserve"> </w:t>
      </w:r>
      <w:r w:rsidR="009030FA" w:rsidRPr="009C2452">
        <w:t xml:space="preserve">that </w:t>
      </w:r>
      <w:r w:rsidRPr="009C2452">
        <w:t xml:space="preserve">information </w:t>
      </w:r>
      <w:r w:rsidR="00430B33" w:rsidRPr="009C2452">
        <w:t>was</w:t>
      </w:r>
      <w:r w:rsidRPr="009C2452">
        <w:t xml:space="preserve"> </w:t>
      </w:r>
      <w:r w:rsidR="009030FA" w:rsidRPr="009C2452">
        <w:t>transmitted</w:t>
      </w:r>
      <w:r w:rsidRPr="009C2452">
        <w:t xml:space="preserve"> to the incoming staff for updates and </w:t>
      </w:r>
      <w:r w:rsidR="005F43F0">
        <w:t xml:space="preserve">the </w:t>
      </w:r>
      <w:r w:rsidRPr="009C2452">
        <w:t>current situational awareness. Meetings like these cover</w:t>
      </w:r>
      <w:r w:rsidR="009030FA" w:rsidRPr="009C2452">
        <w:t>ed</w:t>
      </w:r>
      <w:r w:rsidRPr="009C2452">
        <w:t xml:space="preserve"> meteorological information and forecasts, personnel, intelligence, current operations, future operations, communications, NGO/IO updates, and reports as appropriate to the operation.</w:t>
      </w:r>
    </w:p>
    <w:p w14:paraId="364D63F0" w14:textId="3BDEF5DB" w:rsidR="00811A52" w:rsidRPr="009C2452" w:rsidRDefault="00811A52" w:rsidP="00A41500">
      <w:pPr>
        <w:pStyle w:val="Figure"/>
      </w:pPr>
      <w:bookmarkStart w:id="80" w:name="_Toc532575915"/>
      <w:r w:rsidRPr="009C2452">
        <w:t>Table 4.4: Description of Phase III Execute Activities for the Indian Ocean Tsunami</w:t>
      </w:r>
      <w:bookmarkEnd w:id="80"/>
    </w:p>
    <w:tbl>
      <w:tblPr>
        <w:tblW w:w="9445" w:type="dxa"/>
        <w:tblLayout w:type="fixed"/>
        <w:tblLook w:val="04A0" w:firstRow="1" w:lastRow="0" w:firstColumn="1" w:lastColumn="0" w:noHBand="0" w:noVBand="1"/>
      </w:tblPr>
      <w:tblGrid>
        <w:gridCol w:w="4405"/>
        <w:gridCol w:w="5040"/>
      </w:tblGrid>
      <w:tr w:rsidR="00811A52" w:rsidRPr="009C2452" w14:paraId="4CE3601C" w14:textId="77777777" w:rsidTr="00811A52">
        <w:trPr>
          <w:trHeight w:val="485"/>
        </w:trPr>
        <w:tc>
          <w:tcPr>
            <w:tcW w:w="4405" w:type="dxa"/>
            <w:tcBorders>
              <w:top w:val="single" w:sz="4" w:space="0" w:color="auto"/>
              <w:left w:val="single" w:sz="4" w:space="0" w:color="auto"/>
              <w:bottom w:val="single" w:sz="4" w:space="0" w:color="auto"/>
              <w:right w:val="single" w:sz="4" w:space="0" w:color="auto"/>
            </w:tcBorders>
            <w:shd w:val="clear" w:color="auto" w:fill="auto"/>
          </w:tcPr>
          <w:p w14:paraId="51FFCFBE" w14:textId="77777777" w:rsidR="00811A52" w:rsidRPr="009C2452" w:rsidRDefault="00811A52" w:rsidP="00811A52">
            <w:pPr>
              <w:ind w:firstLine="0"/>
            </w:pPr>
            <w:r w:rsidRPr="009C2452">
              <w:rPr>
                <w:b/>
                <w:bCs/>
              </w:rPr>
              <w:t>Tasks</w:t>
            </w:r>
          </w:p>
        </w:tc>
        <w:tc>
          <w:tcPr>
            <w:tcW w:w="5040" w:type="dxa"/>
            <w:tcBorders>
              <w:top w:val="single" w:sz="4" w:space="0" w:color="auto"/>
              <w:left w:val="nil"/>
              <w:bottom w:val="single" w:sz="4" w:space="0" w:color="auto"/>
              <w:right w:val="single" w:sz="4" w:space="0" w:color="auto"/>
            </w:tcBorders>
            <w:shd w:val="clear" w:color="auto" w:fill="auto"/>
          </w:tcPr>
          <w:p w14:paraId="5DD198E5" w14:textId="77777777" w:rsidR="00811A52" w:rsidRPr="009C2452" w:rsidRDefault="00811A52" w:rsidP="00811A52">
            <w:pPr>
              <w:ind w:firstLine="0"/>
            </w:pPr>
            <w:r w:rsidRPr="009C2452">
              <w:rPr>
                <w:b/>
                <w:bCs/>
              </w:rPr>
              <w:t>Data Types</w:t>
            </w:r>
          </w:p>
        </w:tc>
      </w:tr>
      <w:tr w:rsidR="00811A52" w:rsidRPr="009C2452" w14:paraId="7AF432D8" w14:textId="77777777" w:rsidTr="00811A52">
        <w:trPr>
          <w:trHeight w:val="458"/>
        </w:trPr>
        <w:tc>
          <w:tcPr>
            <w:tcW w:w="4405" w:type="dxa"/>
            <w:tcBorders>
              <w:top w:val="single" w:sz="4" w:space="0" w:color="auto"/>
              <w:left w:val="single" w:sz="4" w:space="0" w:color="auto"/>
              <w:bottom w:val="single" w:sz="4" w:space="0" w:color="auto"/>
              <w:right w:val="single" w:sz="4" w:space="0" w:color="auto"/>
            </w:tcBorders>
            <w:shd w:val="clear" w:color="auto" w:fill="auto"/>
            <w:hideMark/>
          </w:tcPr>
          <w:p w14:paraId="49EAE09F" w14:textId="77777777" w:rsidR="00811A52" w:rsidRPr="009C2452" w:rsidRDefault="00811A52" w:rsidP="00811A52">
            <w:pPr>
              <w:ind w:firstLine="0"/>
            </w:pPr>
            <w:r w:rsidRPr="009C2452">
              <w:t>Respond to RFIs</w:t>
            </w:r>
          </w:p>
        </w:tc>
        <w:tc>
          <w:tcPr>
            <w:tcW w:w="5040" w:type="dxa"/>
            <w:tcBorders>
              <w:top w:val="single" w:sz="4" w:space="0" w:color="auto"/>
              <w:left w:val="nil"/>
              <w:bottom w:val="single" w:sz="4" w:space="0" w:color="auto"/>
              <w:right w:val="single" w:sz="4" w:space="0" w:color="auto"/>
            </w:tcBorders>
            <w:shd w:val="clear" w:color="auto" w:fill="auto"/>
            <w:hideMark/>
          </w:tcPr>
          <w:p w14:paraId="52B8146B" w14:textId="77777777" w:rsidR="00811A52" w:rsidRPr="009C2452" w:rsidRDefault="00811A52" w:rsidP="00811A52">
            <w:pPr>
              <w:ind w:firstLine="0"/>
            </w:pPr>
            <w:r w:rsidRPr="009C2452">
              <w:t>(S) Request For Information (RFI) Forms</w:t>
            </w:r>
          </w:p>
        </w:tc>
      </w:tr>
      <w:tr w:rsidR="00811A52" w:rsidRPr="009C2452" w14:paraId="017CEE02" w14:textId="77777777" w:rsidTr="00811A52">
        <w:trPr>
          <w:trHeight w:val="440"/>
        </w:trPr>
        <w:tc>
          <w:tcPr>
            <w:tcW w:w="4405" w:type="dxa"/>
            <w:tcBorders>
              <w:top w:val="nil"/>
              <w:left w:val="single" w:sz="4" w:space="0" w:color="auto"/>
              <w:bottom w:val="single" w:sz="4" w:space="0" w:color="auto"/>
              <w:right w:val="single" w:sz="4" w:space="0" w:color="auto"/>
            </w:tcBorders>
            <w:shd w:val="clear" w:color="auto" w:fill="auto"/>
            <w:hideMark/>
          </w:tcPr>
          <w:p w14:paraId="054F90D8" w14:textId="77777777" w:rsidR="00811A52" w:rsidRPr="009C2452" w:rsidRDefault="00811A52" w:rsidP="00811A52">
            <w:pPr>
              <w:ind w:firstLine="0"/>
            </w:pPr>
            <w:r w:rsidRPr="009C2452">
              <w:t>Respond to RFAs</w:t>
            </w:r>
          </w:p>
        </w:tc>
        <w:tc>
          <w:tcPr>
            <w:tcW w:w="5040" w:type="dxa"/>
            <w:tcBorders>
              <w:top w:val="nil"/>
              <w:left w:val="nil"/>
              <w:bottom w:val="single" w:sz="4" w:space="0" w:color="auto"/>
              <w:right w:val="single" w:sz="4" w:space="0" w:color="auto"/>
            </w:tcBorders>
            <w:shd w:val="clear" w:color="auto" w:fill="auto"/>
            <w:hideMark/>
          </w:tcPr>
          <w:p w14:paraId="5874520F" w14:textId="77777777" w:rsidR="00811A52" w:rsidRPr="009C2452" w:rsidRDefault="00811A52" w:rsidP="00811A52">
            <w:pPr>
              <w:ind w:firstLine="0"/>
            </w:pPr>
            <w:r w:rsidRPr="009C2452">
              <w:t>(S) Request For Assistance (RFA) Forms</w:t>
            </w:r>
          </w:p>
        </w:tc>
      </w:tr>
      <w:tr w:rsidR="00811A52" w:rsidRPr="009C2452" w14:paraId="14CE548C" w14:textId="77777777" w:rsidTr="00811A52">
        <w:trPr>
          <w:trHeight w:val="680"/>
        </w:trPr>
        <w:tc>
          <w:tcPr>
            <w:tcW w:w="4405" w:type="dxa"/>
            <w:tcBorders>
              <w:top w:val="nil"/>
              <w:left w:val="single" w:sz="4" w:space="0" w:color="auto"/>
              <w:bottom w:val="single" w:sz="4" w:space="0" w:color="auto"/>
              <w:right w:val="single" w:sz="4" w:space="0" w:color="auto"/>
            </w:tcBorders>
            <w:shd w:val="clear" w:color="auto" w:fill="auto"/>
            <w:hideMark/>
          </w:tcPr>
          <w:p w14:paraId="30C36D10" w14:textId="77777777" w:rsidR="00811A52" w:rsidRPr="009C2452" w:rsidRDefault="00811A52" w:rsidP="00811A52">
            <w:pPr>
              <w:ind w:firstLine="0"/>
            </w:pPr>
            <w:r w:rsidRPr="009C2452">
              <w:t> Coordination of USAID Mission Tracking Matrix</w:t>
            </w:r>
          </w:p>
        </w:tc>
        <w:tc>
          <w:tcPr>
            <w:tcW w:w="5040" w:type="dxa"/>
            <w:tcBorders>
              <w:top w:val="nil"/>
              <w:left w:val="nil"/>
              <w:bottom w:val="single" w:sz="4" w:space="0" w:color="auto"/>
              <w:right w:val="single" w:sz="4" w:space="0" w:color="auto"/>
            </w:tcBorders>
            <w:shd w:val="clear" w:color="auto" w:fill="auto"/>
            <w:hideMark/>
          </w:tcPr>
          <w:p w14:paraId="543BCA57" w14:textId="77777777" w:rsidR="00811A52" w:rsidRPr="009C2452" w:rsidRDefault="00811A52" w:rsidP="00811A52">
            <w:pPr>
              <w:ind w:firstLine="0"/>
            </w:pPr>
            <w:r w:rsidRPr="009C2452">
              <w:t>(S) Mission Tracking Matrix (MITAM) – USAID OFDA</w:t>
            </w:r>
          </w:p>
        </w:tc>
      </w:tr>
      <w:tr w:rsidR="00811A52" w:rsidRPr="009C2452" w14:paraId="091FFCA2" w14:textId="77777777" w:rsidTr="00811A52">
        <w:trPr>
          <w:trHeight w:val="340"/>
        </w:trPr>
        <w:tc>
          <w:tcPr>
            <w:tcW w:w="4405" w:type="dxa"/>
            <w:tcBorders>
              <w:top w:val="nil"/>
              <w:left w:val="single" w:sz="4" w:space="0" w:color="auto"/>
              <w:bottom w:val="single" w:sz="4" w:space="0" w:color="auto"/>
              <w:right w:val="single" w:sz="4" w:space="0" w:color="auto"/>
            </w:tcBorders>
            <w:shd w:val="clear" w:color="auto" w:fill="auto"/>
            <w:hideMark/>
          </w:tcPr>
          <w:p w14:paraId="4A8E2E10" w14:textId="77777777" w:rsidR="00811A52" w:rsidRPr="009C2452" w:rsidRDefault="00811A52" w:rsidP="00811A52">
            <w:pPr>
              <w:ind w:firstLine="0"/>
            </w:pPr>
            <w:r w:rsidRPr="009C2452">
              <w:t>Current Ops Planning</w:t>
            </w:r>
          </w:p>
        </w:tc>
        <w:tc>
          <w:tcPr>
            <w:tcW w:w="5040" w:type="dxa"/>
            <w:tcBorders>
              <w:top w:val="nil"/>
              <w:left w:val="nil"/>
              <w:bottom w:val="single" w:sz="4" w:space="0" w:color="auto"/>
              <w:right w:val="single" w:sz="4" w:space="0" w:color="auto"/>
            </w:tcBorders>
            <w:shd w:val="clear" w:color="auto" w:fill="auto"/>
            <w:hideMark/>
          </w:tcPr>
          <w:p w14:paraId="4B8A0649" w14:textId="77777777" w:rsidR="00811A52" w:rsidRPr="009C2452" w:rsidRDefault="00811A52" w:rsidP="00811A52">
            <w:pPr>
              <w:ind w:firstLine="0"/>
            </w:pPr>
            <w:r w:rsidRPr="009C2452">
              <w:t>(S) Operations Plan</w:t>
            </w:r>
          </w:p>
        </w:tc>
      </w:tr>
      <w:tr w:rsidR="00811A52" w:rsidRPr="009C2452" w14:paraId="3DA6D0F5" w14:textId="77777777" w:rsidTr="00811A52">
        <w:trPr>
          <w:trHeight w:val="323"/>
        </w:trPr>
        <w:tc>
          <w:tcPr>
            <w:tcW w:w="4405" w:type="dxa"/>
            <w:tcBorders>
              <w:top w:val="nil"/>
              <w:left w:val="single" w:sz="4" w:space="0" w:color="auto"/>
              <w:bottom w:val="single" w:sz="4" w:space="0" w:color="auto"/>
              <w:right w:val="single" w:sz="4" w:space="0" w:color="auto"/>
            </w:tcBorders>
            <w:shd w:val="clear" w:color="auto" w:fill="auto"/>
            <w:hideMark/>
          </w:tcPr>
          <w:p w14:paraId="2B2B8BB9" w14:textId="77777777" w:rsidR="00811A52" w:rsidRPr="009C2452" w:rsidRDefault="00811A52" w:rsidP="00811A52">
            <w:pPr>
              <w:ind w:firstLine="0"/>
            </w:pPr>
            <w:r w:rsidRPr="009C2452">
              <w:t>Future Operations Planning</w:t>
            </w:r>
          </w:p>
        </w:tc>
        <w:tc>
          <w:tcPr>
            <w:tcW w:w="5040" w:type="dxa"/>
            <w:tcBorders>
              <w:top w:val="nil"/>
              <w:left w:val="nil"/>
              <w:bottom w:val="single" w:sz="4" w:space="0" w:color="auto"/>
              <w:right w:val="single" w:sz="4" w:space="0" w:color="auto"/>
            </w:tcBorders>
            <w:shd w:val="clear" w:color="auto" w:fill="auto"/>
            <w:hideMark/>
          </w:tcPr>
          <w:p w14:paraId="409C0CE0" w14:textId="77777777" w:rsidR="00811A52" w:rsidRPr="009C2452" w:rsidRDefault="00811A52" w:rsidP="00811A52">
            <w:pPr>
              <w:ind w:firstLine="0"/>
            </w:pPr>
            <w:r w:rsidRPr="009C2452">
              <w:t>(S) Future Operations plan</w:t>
            </w:r>
          </w:p>
        </w:tc>
      </w:tr>
      <w:tr w:rsidR="00811A52" w:rsidRPr="009C2452" w14:paraId="4927D209" w14:textId="77777777" w:rsidTr="00811A52">
        <w:trPr>
          <w:trHeight w:val="340"/>
        </w:trPr>
        <w:tc>
          <w:tcPr>
            <w:tcW w:w="4405" w:type="dxa"/>
            <w:tcBorders>
              <w:top w:val="nil"/>
              <w:left w:val="single" w:sz="4" w:space="0" w:color="auto"/>
              <w:bottom w:val="single" w:sz="4" w:space="0" w:color="auto"/>
              <w:right w:val="single" w:sz="4" w:space="0" w:color="auto"/>
            </w:tcBorders>
            <w:shd w:val="clear" w:color="auto" w:fill="auto"/>
            <w:hideMark/>
          </w:tcPr>
          <w:p w14:paraId="43AB09D7" w14:textId="77777777" w:rsidR="00811A52" w:rsidRPr="009C2452" w:rsidRDefault="00811A52" w:rsidP="00811A52">
            <w:pPr>
              <w:ind w:firstLine="0"/>
            </w:pPr>
            <w:r w:rsidRPr="009C2452">
              <w:lastRenderedPageBreak/>
              <w:t>Weather</w:t>
            </w:r>
          </w:p>
        </w:tc>
        <w:tc>
          <w:tcPr>
            <w:tcW w:w="5040" w:type="dxa"/>
            <w:tcBorders>
              <w:top w:val="nil"/>
              <w:left w:val="nil"/>
              <w:bottom w:val="single" w:sz="4" w:space="0" w:color="auto"/>
              <w:right w:val="single" w:sz="4" w:space="0" w:color="auto"/>
            </w:tcBorders>
            <w:shd w:val="clear" w:color="auto" w:fill="auto"/>
            <w:hideMark/>
          </w:tcPr>
          <w:p w14:paraId="13A557D9" w14:textId="77777777" w:rsidR="00811A52" w:rsidRPr="009C2452" w:rsidRDefault="00811A52" w:rsidP="00811A52">
            <w:pPr>
              <w:ind w:firstLine="0"/>
            </w:pPr>
            <w:r w:rsidRPr="009C2452">
              <w:t>(S) Forecast</w:t>
            </w:r>
          </w:p>
        </w:tc>
      </w:tr>
      <w:tr w:rsidR="00811A52" w:rsidRPr="009C2452" w14:paraId="0715C0B3" w14:textId="77777777" w:rsidTr="00811A52">
        <w:trPr>
          <w:trHeight w:val="413"/>
        </w:trPr>
        <w:tc>
          <w:tcPr>
            <w:tcW w:w="4405" w:type="dxa"/>
            <w:tcBorders>
              <w:top w:val="nil"/>
              <w:left w:val="single" w:sz="4" w:space="0" w:color="auto"/>
              <w:bottom w:val="single" w:sz="4" w:space="0" w:color="auto"/>
              <w:right w:val="single" w:sz="4" w:space="0" w:color="auto"/>
            </w:tcBorders>
            <w:shd w:val="clear" w:color="auto" w:fill="auto"/>
            <w:hideMark/>
          </w:tcPr>
          <w:p w14:paraId="17B17193" w14:textId="77777777" w:rsidR="00811A52" w:rsidRPr="009C2452" w:rsidRDefault="00811A52" w:rsidP="00811A52">
            <w:pPr>
              <w:ind w:firstLine="0"/>
            </w:pPr>
            <w:r w:rsidRPr="009C2452">
              <w:t>Intelligence</w:t>
            </w:r>
          </w:p>
        </w:tc>
        <w:tc>
          <w:tcPr>
            <w:tcW w:w="5040" w:type="dxa"/>
            <w:tcBorders>
              <w:top w:val="nil"/>
              <w:left w:val="nil"/>
              <w:bottom w:val="single" w:sz="4" w:space="0" w:color="auto"/>
              <w:right w:val="single" w:sz="4" w:space="0" w:color="auto"/>
            </w:tcBorders>
            <w:shd w:val="clear" w:color="auto" w:fill="auto"/>
            <w:hideMark/>
          </w:tcPr>
          <w:p w14:paraId="0D5EC0C3" w14:textId="77777777" w:rsidR="00811A52" w:rsidRPr="009C2452" w:rsidRDefault="00811A52" w:rsidP="00811A52">
            <w:pPr>
              <w:ind w:firstLine="0"/>
            </w:pPr>
            <w:r w:rsidRPr="009C2452">
              <w:t>(S) Daily reports</w:t>
            </w:r>
          </w:p>
        </w:tc>
      </w:tr>
      <w:tr w:rsidR="00811A52" w:rsidRPr="009C2452" w14:paraId="3C111856" w14:textId="77777777" w:rsidTr="00811A52">
        <w:trPr>
          <w:trHeight w:val="386"/>
        </w:trPr>
        <w:tc>
          <w:tcPr>
            <w:tcW w:w="4405" w:type="dxa"/>
            <w:tcBorders>
              <w:top w:val="nil"/>
              <w:left w:val="single" w:sz="4" w:space="0" w:color="auto"/>
              <w:bottom w:val="single" w:sz="4" w:space="0" w:color="auto"/>
              <w:right w:val="single" w:sz="4" w:space="0" w:color="auto"/>
            </w:tcBorders>
            <w:shd w:val="clear" w:color="auto" w:fill="auto"/>
            <w:hideMark/>
          </w:tcPr>
          <w:p w14:paraId="688E4DEB" w14:textId="77777777" w:rsidR="00811A52" w:rsidRPr="009C2452" w:rsidRDefault="00811A52" w:rsidP="00811A52">
            <w:pPr>
              <w:ind w:firstLine="0"/>
            </w:pPr>
            <w:r w:rsidRPr="009C2452">
              <w:t>Daily Updates</w:t>
            </w:r>
          </w:p>
        </w:tc>
        <w:tc>
          <w:tcPr>
            <w:tcW w:w="5040" w:type="dxa"/>
            <w:tcBorders>
              <w:top w:val="nil"/>
              <w:left w:val="nil"/>
              <w:bottom w:val="single" w:sz="4" w:space="0" w:color="auto"/>
              <w:right w:val="single" w:sz="4" w:space="0" w:color="auto"/>
            </w:tcBorders>
            <w:shd w:val="clear" w:color="auto" w:fill="auto"/>
            <w:hideMark/>
          </w:tcPr>
          <w:p w14:paraId="365027BC" w14:textId="77777777" w:rsidR="00811A52" w:rsidRPr="009C2452" w:rsidRDefault="00811A52" w:rsidP="00811A52">
            <w:pPr>
              <w:ind w:firstLine="0"/>
            </w:pPr>
            <w:r w:rsidRPr="009C2452">
              <w:t>(S) DUB format</w:t>
            </w:r>
          </w:p>
        </w:tc>
      </w:tr>
      <w:tr w:rsidR="00811A52" w:rsidRPr="009C2452" w14:paraId="5113D651" w14:textId="77777777" w:rsidTr="00811A52">
        <w:trPr>
          <w:trHeight w:val="440"/>
        </w:trPr>
        <w:tc>
          <w:tcPr>
            <w:tcW w:w="4405" w:type="dxa"/>
            <w:tcBorders>
              <w:top w:val="nil"/>
              <w:left w:val="single" w:sz="4" w:space="0" w:color="auto"/>
              <w:bottom w:val="single" w:sz="4" w:space="0" w:color="auto"/>
              <w:right w:val="single" w:sz="4" w:space="0" w:color="auto"/>
            </w:tcBorders>
            <w:shd w:val="clear" w:color="auto" w:fill="auto"/>
            <w:hideMark/>
          </w:tcPr>
          <w:p w14:paraId="76DF6831" w14:textId="77777777" w:rsidR="00811A52" w:rsidRPr="009C2452" w:rsidRDefault="00811A52" w:rsidP="00811A52">
            <w:pPr>
              <w:ind w:firstLine="0"/>
            </w:pPr>
            <w:r w:rsidRPr="009C2452">
              <w:t>Collect lessons learned</w:t>
            </w:r>
          </w:p>
        </w:tc>
        <w:tc>
          <w:tcPr>
            <w:tcW w:w="5040" w:type="dxa"/>
            <w:tcBorders>
              <w:top w:val="nil"/>
              <w:left w:val="nil"/>
              <w:bottom w:val="single" w:sz="4" w:space="0" w:color="auto"/>
              <w:right w:val="single" w:sz="4" w:space="0" w:color="auto"/>
            </w:tcBorders>
            <w:shd w:val="clear" w:color="auto" w:fill="auto"/>
            <w:hideMark/>
          </w:tcPr>
          <w:p w14:paraId="73AD0E8B" w14:textId="77777777" w:rsidR="00811A52" w:rsidRPr="009C2452" w:rsidRDefault="00811A52" w:rsidP="00811A52">
            <w:pPr>
              <w:ind w:firstLine="0"/>
            </w:pPr>
            <w:r w:rsidRPr="009C2452">
              <w:t>(S) Joint Lessons Learned Issue</w:t>
            </w:r>
          </w:p>
        </w:tc>
      </w:tr>
      <w:tr w:rsidR="00811A52" w:rsidRPr="009C2452" w14:paraId="3DA6DBD6" w14:textId="77777777" w:rsidTr="00811A52">
        <w:trPr>
          <w:trHeight w:val="431"/>
        </w:trPr>
        <w:tc>
          <w:tcPr>
            <w:tcW w:w="4405" w:type="dxa"/>
            <w:tcBorders>
              <w:top w:val="nil"/>
              <w:left w:val="single" w:sz="4" w:space="0" w:color="auto"/>
              <w:bottom w:val="single" w:sz="4" w:space="0" w:color="auto"/>
              <w:right w:val="single" w:sz="4" w:space="0" w:color="auto"/>
            </w:tcBorders>
            <w:shd w:val="clear" w:color="auto" w:fill="auto"/>
            <w:hideMark/>
          </w:tcPr>
          <w:p w14:paraId="0111C9F4" w14:textId="77777777" w:rsidR="00811A52" w:rsidRPr="009C2452" w:rsidRDefault="00811A52" w:rsidP="00811A52">
            <w:pPr>
              <w:ind w:firstLine="0"/>
            </w:pPr>
            <w:r w:rsidRPr="009C2452">
              <w:t>IDP Camp Status</w:t>
            </w:r>
          </w:p>
        </w:tc>
        <w:tc>
          <w:tcPr>
            <w:tcW w:w="5040" w:type="dxa"/>
            <w:tcBorders>
              <w:top w:val="nil"/>
              <w:left w:val="nil"/>
              <w:bottom w:val="single" w:sz="4" w:space="0" w:color="auto"/>
              <w:right w:val="single" w:sz="4" w:space="0" w:color="auto"/>
            </w:tcBorders>
            <w:shd w:val="clear" w:color="auto" w:fill="auto"/>
            <w:hideMark/>
          </w:tcPr>
          <w:p w14:paraId="227D5807" w14:textId="77777777" w:rsidR="00811A52" w:rsidRPr="009C2452" w:rsidRDefault="00811A52" w:rsidP="00811A52">
            <w:pPr>
              <w:ind w:firstLine="0"/>
            </w:pPr>
            <w:r w:rsidRPr="009C2452">
              <w:t>(S) Camp reports</w:t>
            </w:r>
          </w:p>
        </w:tc>
      </w:tr>
      <w:tr w:rsidR="00811A52" w:rsidRPr="009C2452" w14:paraId="7A068AE6" w14:textId="77777777" w:rsidTr="00811A52">
        <w:trPr>
          <w:trHeight w:val="359"/>
        </w:trPr>
        <w:tc>
          <w:tcPr>
            <w:tcW w:w="4405" w:type="dxa"/>
            <w:tcBorders>
              <w:top w:val="nil"/>
              <w:left w:val="single" w:sz="4" w:space="0" w:color="auto"/>
              <w:bottom w:val="single" w:sz="4" w:space="0" w:color="auto"/>
              <w:right w:val="single" w:sz="4" w:space="0" w:color="auto"/>
            </w:tcBorders>
            <w:shd w:val="clear" w:color="auto" w:fill="auto"/>
            <w:hideMark/>
          </w:tcPr>
          <w:p w14:paraId="454C772C" w14:textId="77777777" w:rsidR="00811A52" w:rsidRPr="009C2452" w:rsidRDefault="00811A52" w:rsidP="00811A52">
            <w:pPr>
              <w:ind w:firstLine="0"/>
            </w:pPr>
            <w:r w:rsidRPr="009C2452">
              <w:t>Camp Commandant</w:t>
            </w:r>
          </w:p>
        </w:tc>
        <w:tc>
          <w:tcPr>
            <w:tcW w:w="5040" w:type="dxa"/>
            <w:tcBorders>
              <w:top w:val="nil"/>
              <w:left w:val="nil"/>
              <w:bottom w:val="single" w:sz="4" w:space="0" w:color="auto"/>
              <w:right w:val="single" w:sz="4" w:space="0" w:color="auto"/>
            </w:tcBorders>
            <w:shd w:val="clear" w:color="auto" w:fill="auto"/>
            <w:hideMark/>
          </w:tcPr>
          <w:p w14:paraId="2184ADA6" w14:textId="77777777" w:rsidR="00811A52" w:rsidRPr="009C2452" w:rsidRDefault="00811A52" w:rsidP="00811A52">
            <w:pPr>
              <w:ind w:firstLine="0"/>
            </w:pPr>
            <w:r w:rsidRPr="009C2452">
              <w:t>(S) Staff Knowledge Management</w:t>
            </w:r>
          </w:p>
        </w:tc>
      </w:tr>
    </w:tbl>
    <w:p w14:paraId="680B9256" w14:textId="77777777" w:rsidR="00811A52" w:rsidRPr="009C2452" w:rsidRDefault="00811A52" w:rsidP="00811A52">
      <w:pPr>
        <w:ind w:firstLine="0"/>
      </w:pPr>
    </w:p>
    <w:p w14:paraId="1EF9E5F4" w14:textId="77777777" w:rsidR="00811A52" w:rsidRPr="009C2452" w:rsidRDefault="00811A52" w:rsidP="00A41500">
      <w:pPr>
        <w:pStyle w:val="Heading3"/>
      </w:pPr>
      <w:bookmarkStart w:id="81" w:name="_Toc529541804"/>
      <w:bookmarkStart w:id="82" w:name="_Toc532575828"/>
      <w:r w:rsidRPr="009C2452">
        <w:t>Phase IV, Transition</w:t>
      </w:r>
      <w:bookmarkEnd w:id="81"/>
      <w:bookmarkEnd w:id="82"/>
    </w:p>
    <w:p w14:paraId="73F78D04" w14:textId="1D303D16" w:rsidR="00811A52" w:rsidRPr="009C2452" w:rsidRDefault="00811A52" w:rsidP="00492FFF">
      <w:r w:rsidRPr="009C2452">
        <w:t>It is in the Transition Phase, that the military transitions its responsibilities back to the relief agencies as they are able to do so, when the military is no longer needed. During the tsunami relief operation, the Pacific Air Force used metrics to measure the amount of supplies and passengers they were</w:t>
      </w:r>
      <w:r w:rsidR="00801DFB" w:rsidRPr="009C2452">
        <w:t xml:space="preserve"> providing</w:t>
      </w:r>
      <w:r w:rsidRPr="009C2452">
        <w:t xml:space="preserve"> daily to help them forecast when they would no longer be needed. The World Food Program had huge cargo plan</w:t>
      </w:r>
      <w:r w:rsidR="000C2470">
        <w:t>e</w:t>
      </w:r>
      <w:r w:rsidRPr="009C2452">
        <w:t>s that could replace that requirement during the initial part of relief effort when the demand was so high. Also, the Indonesia government did not want the military responders in their country beyond 30 days. That help set a target of getting relief to the victims as quickly as possible and getting out. Lieutenant General Blackman, Commander of the III Marine Expeditionary Force and Commander of the JTF-536, was asked at the end of the operation if the military was going to conduct Cobra Gold, a multinational exercise conducted in Thailand every year. His response was “This is Cobra Gold”.</w:t>
      </w:r>
    </w:p>
    <w:p w14:paraId="7AE9C850" w14:textId="77777777" w:rsidR="00811A52" w:rsidRPr="009C2452" w:rsidRDefault="00811A52" w:rsidP="00A41500">
      <w:pPr>
        <w:pStyle w:val="Figure"/>
      </w:pPr>
      <w:bookmarkStart w:id="83" w:name="_Toc532575916"/>
      <w:r w:rsidRPr="009C2452">
        <w:t>Table 4.5: Description of Phase IV Transition Activities for the Indian Ocean Tsunami</w:t>
      </w:r>
      <w:bookmarkEnd w:id="83"/>
    </w:p>
    <w:tbl>
      <w:tblPr>
        <w:tblW w:w="9445" w:type="dxa"/>
        <w:tblLayout w:type="fixed"/>
        <w:tblLook w:val="04A0" w:firstRow="1" w:lastRow="0" w:firstColumn="1" w:lastColumn="0" w:noHBand="0" w:noVBand="1"/>
      </w:tblPr>
      <w:tblGrid>
        <w:gridCol w:w="4495"/>
        <w:gridCol w:w="4950"/>
      </w:tblGrid>
      <w:tr w:rsidR="00811A52" w:rsidRPr="009C2452" w14:paraId="10EFA6BD" w14:textId="77777777" w:rsidTr="00811A52">
        <w:trPr>
          <w:trHeight w:val="340"/>
        </w:trPr>
        <w:tc>
          <w:tcPr>
            <w:tcW w:w="4495" w:type="dxa"/>
            <w:tcBorders>
              <w:top w:val="single" w:sz="4" w:space="0" w:color="auto"/>
              <w:left w:val="single" w:sz="4" w:space="0" w:color="auto"/>
              <w:bottom w:val="single" w:sz="4" w:space="0" w:color="auto"/>
              <w:right w:val="single" w:sz="4" w:space="0" w:color="auto"/>
            </w:tcBorders>
            <w:shd w:val="clear" w:color="auto" w:fill="auto"/>
          </w:tcPr>
          <w:p w14:paraId="75B69A9F" w14:textId="77777777" w:rsidR="00811A52" w:rsidRPr="009C2452" w:rsidRDefault="00811A52" w:rsidP="00811A52">
            <w:pPr>
              <w:ind w:firstLine="0"/>
              <w:rPr>
                <w:b/>
                <w:bCs/>
              </w:rPr>
            </w:pPr>
            <w:r w:rsidRPr="009C2452">
              <w:rPr>
                <w:b/>
                <w:bCs/>
              </w:rPr>
              <w:t>Tasks</w:t>
            </w:r>
          </w:p>
        </w:tc>
        <w:tc>
          <w:tcPr>
            <w:tcW w:w="4950" w:type="dxa"/>
            <w:tcBorders>
              <w:top w:val="single" w:sz="4" w:space="0" w:color="auto"/>
              <w:left w:val="nil"/>
              <w:bottom w:val="single" w:sz="4" w:space="0" w:color="auto"/>
              <w:right w:val="single" w:sz="4" w:space="0" w:color="auto"/>
            </w:tcBorders>
            <w:shd w:val="clear" w:color="auto" w:fill="auto"/>
          </w:tcPr>
          <w:p w14:paraId="7956C5D0" w14:textId="77777777" w:rsidR="00811A52" w:rsidRPr="009C2452" w:rsidRDefault="00811A52" w:rsidP="00811A52">
            <w:pPr>
              <w:ind w:firstLine="0"/>
              <w:rPr>
                <w:b/>
                <w:bCs/>
              </w:rPr>
            </w:pPr>
            <w:r w:rsidRPr="009C2452">
              <w:rPr>
                <w:b/>
                <w:bCs/>
              </w:rPr>
              <w:t>Data Types</w:t>
            </w:r>
          </w:p>
        </w:tc>
      </w:tr>
      <w:tr w:rsidR="00811A52" w:rsidRPr="009C2452" w14:paraId="608359B4" w14:textId="77777777" w:rsidTr="00811A52">
        <w:trPr>
          <w:trHeight w:val="340"/>
        </w:trPr>
        <w:tc>
          <w:tcPr>
            <w:tcW w:w="4495" w:type="dxa"/>
            <w:tcBorders>
              <w:top w:val="single" w:sz="4" w:space="0" w:color="auto"/>
              <w:left w:val="single" w:sz="4" w:space="0" w:color="auto"/>
              <w:bottom w:val="single" w:sz="4" w:space="0" w:color="auto"/>
              <w:right w:val="single" w:sz="4" w:space="0" w:color="auto"/>
            </w:tcBorders>
            <w:shd w:val="clear" w:color="auto" w:fill="auto"/>
            <w:hideMark/>
          </w:tcPr>
          <w:p w14:paraId="54DC62F9" w14:textId="77777777" w:rsidR="00811A52" w:rsidRPr="009C2452" w:rsidRDefault="00811A52" w:rsidP="00811A52">
            <w:pPr>
              <w:ind w:firstLine="0"/>
            </w:pPr>
            <w:r w:rsidRPr="009C2452">
              <w:t>Current Ops Planning</w:t>
            </w:r>
          </w:p>
        </w:tc>
        <w:tc>
          <w:tcPr>
            <w:tcW w:w="4950" w:type="dxa"/>
            <w:tcBorders>
              <w:top w:val="single" w:sz="4" w:space="0" w:color="auto"/>
              <w:left w:val="nil"/>
              <w:bottom w:val="single" w:sz="4" w:space="0" w:color="auto"/>
              <w:right w:val="single" w:sz="4" w:space="0" w:color="auto"/>
            </w:tcBorders>
            <w:shd w:val="clear" w:color="auto" w:fill="auto"/>
            <w:hideMark/>
          </w:tcPr>
          <w:p w14:paraId="25CDBAC8" w14:textId="77777777" w:rsidR="00811A52" w:rsidRPr="009C2452" w:rsidRDefault="00811A52" w:rsidP="00811A52">
            <w:pPr>
              <w:ind w:firstLine="0"/>
            </w:pPr>
            <w:r w:rsidRPr="009C2452">
              <w:t>(S) Op Plan</w:t>
            </w:r>
          </w:p>
        </w:tc>
      </w:tr>
      <w:tr w:rsidR="00811A52" w:rsidRPr="009C2452" w14:paraId="4D014CE2" w14:textId="77777777" w:rsidTr="00811A52">
        <w:trPr>
          <w:trHeight w:val="359"/>
        </w:trPr>
        <w:tc>
          <w:tcPr>
            <w:tcW w:w="4495" w:type="dxa"/>
            <w:tcBorders>
              <w:top w:val="nil"/>
              <w:left w:val="single" w:sz="4" w:space="0" w:color="auto"/>
              <w:bottom w:val="single" w:sz="4" w:space="0" w:color="auto"/>
              <w:right w:val="single" w:sz="4" w:space="0" w:color="auto"/>
            </w:tcBorders>
            <w:shd w:val="clear" w:color="auto" w:fill="auto"/>
            <w:hideMark/>
          </w:tcPr>
          <w:p w14:paraId="2A15406F" w14:textId="77777777" w:rsidR="00811A52" w:rsidRPr="009C2452" w:rsidRDefault="00811A52" w:rsidP="00811A52">
            <w:pPr>
              <w:ind w:firstLine="0"/>
            </w:pPr>
            <w:r w:rsidRPr="009C2452">
              <w:t>Future Operations Planning</w:t>
            </w:r>
          </w:p>
        </w:tc>
        <w:tc>
          <w:tcPr>
            <w:tcW w:w="4950" w:type="dxa"/>
            <w:tcBorders>
              <w:top w:val="nil"/>
              <w:left w:val="nil"/>
              <w:bottom w:val="single" w:sz="4" w:space="0" w:color="auto"/>
              <w:right w:val="single" w:sz="4" w:space="0" w:color="auto"/>
            </w:tcBorders>
            <w:shd w:val="clear" w:color="auto" w:fill="auto"/>
            <w:hideMark/>
          </w:tcPr>
          <w:p w14:paraId="0C55A756" w14:textId="77777777" w:rsidR="00811A52" w:rsidRPr="009C2452" w:rsidRDefault="00811A52" w:rsidP="00811A52">
            <w:pPr>
              <w:ind w:firstLine="0"/>
            </w:pPr>
            <w:r w:rsidRPr="009C2452">
              <w:t>(S) FUOPS plan</w:t>
            </w:r>
          </w:p>
        </w:tc>
      </w:tr>
      <w:tr w:rsidR="00811A52" w:rsidRPr="009C2452" w14:paraId="089DF269" w14:textId="77777777" w:rsidTr="00811A52">
        <w:trPr>
          <w:trHeight w:val="269"/>
        </w:trPr>
        <w:tc>
          <w:tcPr>
            <w:tcW w:w="4495" w:type="dxa"/>
            <w:tcBorders>
              <w:top w:val="nil"/>
              <w:left w:val="single" w:sz="4" w:space="0" w:color="auto"/>
              <w:bottom w:val="single" w:sz="4" w:space="0" w:color="auto"/>
              <w:right w:val="single" w:sz="4" w:space="0" w:color="auto"/>
            </w:tcBorders>
            <w:shd w:val="clear" w:color="auto" w:fill="auto"/>
            <w:hideMark/>
          </w:tcPr>
          <w:p w14:paraId="45EF4E3F" w14:textId="77777777" w:rsidR="00811A52" w:rsidRPr="009C2452" w:rsidRDefault="00811A52" w:rsidP="00811A52">
            <w:pPr>
              <w:ind w:firstLine="0"/>
            </w:pPr>
            <w:r w:rsidRPr="009C2452">
              <w:lastRenderedPageBreak/>
              <w:t>Transition Planning</w:t>
            </w:r>
          </w:p>
        </w:tc>
        <w:tc>
          <w:tcPr>
            <w:tcW w:w="4950" w:type="dxa"/>
            <w:tcBorders>
              <w:top w:val="nil"/>
              <w:left w:val="nil"/>
              <w:bottom w:val="single" w:sz="4" w:space="0" w:color="auto"/>
              <w:right w:val="single" w:sz="4" w:space="0" w:color="auto"/>
            </w:tcBorders>
            <w:shd w:val="clear" w:color="auto" w:fill="auto"/>
            <w:hideMark/>
          </w:tcPr>
          <w:p w14:paraId="0899A00E" w14:textId="77777777" w:rsidR="00811A52" w:rsidRPr="009C2452" w:rsidRDefault="00811A52" w:rsidP="00811A52">
            <w:pPr>
              <w:ind w:firstLine="0"/>
            </w:pPr>
            <w:r w:rsidRPr="009C2452">
              <w:t>(S) Transition Plan</w:t>
            </w:r>
          </w:p>
        </w:tc>
      </w:tr>
      <w:tr w:rsidR="00811A52" w:rsidRPr="009C2452" w14:paraId="1E03CA3B" w14:textId="77777777" w:rsidTr="00811A52">
        <w:trPr>
          <w:trHeight w:val="340"/>
        </w:trPr>
        <w:tc>
          <w:tcPr>
            <w:tcW w:w="4495" w:type="dxa"/>
            <w:tcBorders>
              <w:top w:val="nil"/>
              <w:left w:val="single" w:sz="4" w:space="0" w:color="auto"/>
              <w:bottom w:val="single" w:sz="4" w:space="0" w:color="auto"/>
              <w:right w:val="single" w:sz="4" w:space="0" w:color="auto"/>
            </w:tcBorders>
            <w:shd w:val="clear" w:color="auto" w:fill="auto"/>
            <w:hideMark/>
          </w:tcPr>
          <w:p w14:paraId="2E6957E6" w14:textId="77777777" w:rsidR="00811A52" w:rsidRPr="009C2452" w:rsidRDefault="00811A52" w:rsidP="00811A52">
            <w:pPr>
              <w:ind w:firstLine="0"/>
            </w:pPr>
            <w:r w:rsidRPr="009C2452">
              <w:t>Weather</w:t>
            </w:r>
          </w:p>
        </w:tc>
        <w:tc>
          <w:tcPr>
            <w:tcW w:w="4950" w:type="dxa"/>
            <w:tcBorders>
              <w:top w:val="nil"/>
              <w:left w:val="nil"/>
              <w:bottom w:val="single" w:sz="4" w:space="0" w:color="auto"/>
              <w:right w:val="single" w:sz="4" w:space="0" w:color="auto"/>
            </w:tcBorders>
            <w:shd w:val="clear" w:color="auto" w:fill="auto"/>
            <w:hideMark/>
          </w:tcPr>
          <w:p w14:paraId="1A5DDD69" w14:textId="77777777" w:rsidR="00811A52" w:rsidRPr="009C2452" w:rsidRDefault="00811A52" w:rsidP="00811A52">
            <w:pPr>
              <w:ind w:firstLine="0"/>
            </w:pPr>
            <w:r w:rsidRPr="009C2452">
              <w:t>(S) Forecast</w:t>
            </w:r>
          </w:p>
        </w:tc>
      </w:tr>
      <w:tr w:rsidR="00811A52" w:rsidRPr="009C2452" w14:paraId="7A96AE5A" w14:textId="77777777" w:rsidTr="00811A52">
        <w:trPr>
          <w:trHeight w:val="340"/>
        </w:trPr>
        <w:tc>
          <w:tcPr>
            <w:tcW w:w="4495" w:type="dxa"/>
            <w:tcBorders>
              <w:top w:val="nil"/>
              <w:left w:val="single" w:sz="4" w:space="0" w:color="auto"/>
              <w:bottom w:val="single" w:sz="4" w:space="0" w:color="auto"/>
              <w:right w:val="single" w:sz="4" w:space="0" w:color="auto"/>
            </w:tcBorders>
            <w:shd w:val="clear" w:color="auto" w:fill="auto"/>
            <w:hideMark/>
          </w:tcPr>
          <w:p w14:paraId="1271FF0C" w14:textId="77777777" w:rsidR="00811A52" w:rsidRPr="009C2452" w:rsidRDefault="00811A52" w:rsidP="00811A52">
            <w:pPr>
              <w:ind w:firstLine="0"/>
            </w:pPr>
            <w:r w:rsidRPr="009C2452">
              <w:t>Intelligence</w:t>
            </w:r>
          </w:p>
        </w:tc>
        <w:tc>
          <w:tcPr>
            <w:tcW w:w="4950" w:type="dxa"/>
            <w:tcBorders>
              <w:top w:val="nil"/>
              <w:left w:val="nil"/>
              <w:bottom w:val="single" w:sz="4" w:space="0" w:color="auto"/>
              <w:right w:val="single" w:sz="4" w:space="0" w:color="auto"/>
            </w:tcBorders>
            <w:shd w:val="clear" w:color="auto" w:fill="auto"/>
            <w:hideMark/>
          </w:tcPr>
          <w:p w14:paraId="3A521905" w14:textId="77777777" w:rsidR="00811A52" w:rsidRPr="009C2452" w:rsidRDefault="00811A52" w:rsidP="00811A52">
            <w:pPr>
              <w:ind w:firstLine="0"/>
            </w:pPr>
            <w:r w:rsidRPr="009C2452">
              <w:t>(S) Daily reports</w:t>
            </w:r>
          </w:p>
        </w:tc>
      </w:tr>
      <w:tr w:rsidR="00811A52" w:rsidRPr="009C2452" w14:paraId="3ADE63D1" w14:textId="77777777" w:rsidTr="00811A52">
        <w:trPr>
          <w:trHeight w:val="341"/>
        </w:trPr>
        <w:tc>
          <w:tcPr>
            <w:tcW w:w="4495" w:type="dxa"/>
            <w:tcBorders>
              <w:top w:val="nil"/>
              <w:left w:val="single" w:sz="4" w:space="0" w:color="auto"/>
              <w:bottom w:val="single" w:sz="4" w:space="0" w:color="auto"/>
              <w:right w:val="single" w:sz="4" w:space="0" w:color="auto"/>
            </w:tcBorders>
            <w:shd w:val="clear" w:color="auto" w:fill="auto"/>
            <w:hideMark/>
          </w:tcPr>
          <w:p w14:paraId="01ABB539" w14:textId="77777777" w:rsidR="00811A52" w:rsidRPr="009C2452" w:rsidRDefault="00811A52" w:rsidP="00811A52">
            <w:pPr>
              <w:ind w:firstLine="0"/>
            </w:pPr>
            <w:r w:rsidRPr="009C2452">
              <w:t>Daily Updates</w:t>
            </w:r>
          </w:p>
        </w:tc>
        <w:tc>
          <w:tcPr>
            <w:tcW w:w="4950" w:type="dxa"/>
            <w:tcBorders>
              <w:top w:val="nil"/>
              <w:left w:val="nil"/>
              <w:bottom w:val="single" w:sz="4" w:space="0" w:color="auto"/>
              <w:right w:val="single" w:sz="4" w:space="0" w:color="auto"/>
            </w:tcBorders>
            <w:shd w:val="clear" w:color="auto" w:fill="auto"/>
            <w:hideMark/>
          </w:tcPr>
          <w:p w14:paraId="33540F5E" w14:textId="2341BAD2" w:rsidR="00811A52" w:rsidRPr="009C2452" w:rsidRDefault="005919D2" w:rsidP="00811A52">
            <w:pPr>
              <w:ind w:firstLine="0"/>
            </w:pPr>
            <w:r>
              <w:t xml:space="preserve">(S) </w:t>
            </w:r>
            <w:r w:rsidR="00811A52" w:rsidRPr="009C2452">
              <w:t>DUB format</w:t>
            </w:r>
          </w:p>
        </w:tc>
      </w:tr>
    </w:tbl>
    <w:p w14:paraId="00A80B2B" w14:textId="77777777" w:rsidR="00811A52" w:rsidRPr="009C2452" w:rsidRDefault="00811A52" w:rsidP="00811A52">
      <w:pPr>
        <w:ind w:firstLine="0"/>
      </w:pPr>
    </w:p>
    <w:p w14:paraId="0F1A4136" w14:textId="26FC1539" w:rsidR="00811A52" w:rsidRPr="009C2452" w:rsidRDefault="00811A52" w:rsidP="00A41500">
      <w:pPr>
        <w:pStyle w:val="Heading3"/>
      </w:pPr>
      <w:bookmarkStart w:id="84" w:name="_Toc529541805"/>
      <w:bookmarkStart w:id="85" w:name="_Toc532575829"/>
      <w:r w:rsidRPr="009C2452">
        <w:t>Phase V, Redeployment</w:t>
      </w:r>
      <w:bookmarkEnd w:id="84"/>
      <w:bookmarkEnd w:id="85"/>
    </w:p>
    <w:p w14:paraId="43E457B1" w14:textId="4541B162" w:rsidR="00811A52" w:rsidRPr="009C2452" w:rsidRDefault="00811A52" w:rsidP="009030FA">
      <w:r w:rsidRPr="009C2452">
        <w:t>The Redeployment Phase is very much like the Deploy Phase</w:t>
      </w:r>
      <w:r w:rsidR="000C2470">
        <w:t>. T</w:t>
      </w:r>
      <w:r w:rsidRPr="009C2452">
        <w:t xml:space="preserve">he units are </w:t>
      </w:r>
      <w:r w:rsidR="009030FA" w:rsidRPr="009C2452">
        <w:t xml:space="preserve">now </w:t>
      </w:r>
      <w:r w:rsidRPr="009C2452">
        <w:t xml:space="preserve">returning to </w:t>
      </w:r>
      <w:r w:rsidR="009030FA" w:rsidRPr="009C2452">
        <w:t xml:space="preserve">their </w:t>
      </w:r>
      <w:r w:rsidRPr="009C2452">
        <w:t>home station</w:t>
      </w:r>
      <w:r w:rsidR="009030FA" w:rsidRPr="009C2452">
        <w:t>. This activity</w:t>
      </w:r>
      <w:r w:rsidRPr="009C2452">
        <w:t xml:space="preserve"> must be a coordinated phased approach to ensure all functions can be support</w:t>
      </w:r>
      <w:r w:rsidR="009030FA" w:rsidRPr="009C2452">
        <w:t>ed</w:t>
      </w:r>
      <w:r w:rsidRPr="009C2452">
        <w:t xml:space="preserve"> until the last unit leaves.</w:t>
      </w:r>
      <w:r w:rsidR="009030FA" w:rsidRPr="009C2452">
        <w:t xml:space="preserve"> </w:t>
      </w:r>
      <w:r w:rsidRPr="009C2452">
        <w:t>In this phase</w:t>
      </w:r>
      <w:r w:rsidR="009030FA" w:rsidRPr="009C2452">
        <w:t>,</w:t>
      </w:r>
      <w:r w:rsidRPr="009C2452">
        <w:t xml:space="preserve"> military units were sent back to their home stations to be re-assigned back to their steady state position. This phase was time sensitive for several reasons during Operation Unified Assistance. For those assigned to locations in Thailand including the CSF-536, there is a limit of 30 days in country without a visa</w:t>
      </w:r>
      <w:r w:rsidR="009030FA" w:rsidRPr="009C2452">
        <w:t>. This rule</w:t>
      </w:r>
      <w:r w:rsidRPr="009C2452">
        <w:t xml:space="preserve"> put time pressure on those members who had to fly in through commercial aircraft unless they had a diplomatic passport. The other situation also involved the country that was most impacted by the tsunami, Malaysia. </w:t>
      </w:r>
      <w:r w:rsidR="00801DFB" w:rsidRPr="009C2452">
        <w:t>As mentioned, t</w:t>
      </w:r>
      <w:r w:rsidRPr="009C2452">
        <w:t>hey gave the military 30 days to get in</w:t>
      </w:r>
      <w:r w:rsidR="00801DFB" w:rsidRPr="009C2452">
        <w:t xml:space="preserve"> and</w:t>
      </w:r>
      <w:r w:rsidRPr="009C2452">
        <w:t xml:space="preserve"> out of Malaysia as part of the relief effort.</w:t>
      </w:r>
      <w:r w:rsidR="009030FA" w:rsidRPr="009C2452">
        <w:t xml:space="preserve"> </w:t>
      </w:r>
      <w:r w:rsidRPr="009C2452">
        <w:t>The data required to redeploy members back to their home station is almost exclusively structured.</w:t>
      </w:r>
    </w:p>
    <w:p w14:paraId="2A050A47" w14:textId="701103AA" w:rsidR="00811A52" w:rsidRPr="009C2452" w:rsidRDefault="00811A52" w:rsidP="00A41500">
      <w:pPr>
        <w:pStyle w:val="Figure"/>
      </w:pPr>
      <w:bookmarkStart w:id="86" w:name="_Toc532575917"/>
      <w:r w:rsidRPr="009C2452">
        <w:t xml:space="preserve">Table </w:t>
      </w:r>
      <w:r w:rsidR="00A32CC3" w:rsidRPr="009C2452">
        <w:t>4.6</w:t>
      </w:r>
      <w:r w:rsidRPr="009C2452">
        <w:t>: Description of Phase V Redeployment Activities for the Indian Ocean Tsunami</w:t>
      </w:r>
      <w:bookmarkEnd w:id="86"/>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495"/>
        <w:gridCol w:w="4950"/>
      </w:tblGrid>
      <w:tr w:rsidR="00811A52" w:rsidRPr="009C2452" w14:paraId="555D8C43" w14:textId="77777777" w:rsidTr="00811A52">
        <w:trPr>
          <w:trHeight w:val="340"/>
        </w:trPr>
        <w:tc>
          <w:tcPr>
            <w:tcW w:w="4495" w:type="dxa"/>
            <w:shd w:val="clear" w:color="auto" w:fill="auto"/>
            <w:hideMark/>
          </w:tcPr>
          <w:p w14:paraId="1E680BA1" w14:textId="77777777" w:rsidR="00811A52" w:rsidRPr="009C2452" w:rsidRDefault="00811A52" w:rsidP="00811A52">
            <w:pPr>
              <w:ind w:firstLine="0"/>
            </w:pPr>
            <w:r w:rsidRPr="009C2452">
              <w:t>Execute transition</w:t>
            </w:r>
          </w:p>
        </w:tc>
        <w:tc>
          <w:tcPr>
            <w:tcW w:w="4950" w:type="dxa"/>
            <w:shd w:val="clear" w:color="auto" w:fill="auto"/>
            <w:hideMark/>
          </w:tcPr>
          <w:p w14:paraId="1892DE0E" w14:textId="77777777" w:rsidR="00811A52" w:rsidRPr="009C2452" w:rsidRDefault="00811A52" w:rsidP="00811A52">
            <w:pPr>
              <w:ind w:firstLine="0"/>
            </w:pPr>
            <w:r w:rsidRPr="009C2452">
              <w:t>(S) Transition Plan</w:t>
            </w:r>
          </w:p>
        </w:tc>
      </w:tr>
      <w:tr w:rsidR="00811A52" w:rsidRPr="009C2452" w14:paraId="1A706DF7" w14:textId="77777777" w:rsidTr="00811A52">
        <w:trPr>
          <w:trHeight w:val="340"/>
        </w:trPr>
        <w:tc>
          <w:tcPr>
            <w:tcW w:w="4495" w:type="dxa"/>
            <w:shd w:val="clear" w:color="auto" w:fill="auto"/>
            <w:hideMark/>
          </w:tcPr>
          <w:p w14:paraId="00DAC3A1" w14:textId="77777777" w:rsidR="00811A52" w:rsidRPr="009C2452" w:rsidRDefault="00811A52" w:rsidP="00811A52">
            <w:pPr>
              <w:ind w:firstLine="0"/>
            </w:pPr>
            <w:r w:rsidRPr="009C2452">
              <w:t>Return to Home Station</w:t>
            </w:r>
          </w:p>
        </w:tc>
        <w:tc>
          <w:tcPr>
            <w:tcW w:w="4950" w:type="dxa"/>
            <w:shd w:val="clear" w:color="auto" w:fill="auto"/>
            <w:hideMark/>
          </w:tcPr>
          <w:p w14:paraId="638FB06F" w14:textId="77777777" w:rsidR="00811A52" w:rsidRPr="009C2452" w:rsidRDefault="00811A52" w:rsidP="00811A52">
            <w:pPr>
              <w:ind w:firstLine="0"/>
            </w:pPr>
            <w:r w:rsidRPr="009C2452">
              <w:t>(S) Transition Plan</w:t>
            </w:r>
          </w:p>
        </w:tc>
      </w:tr>
    </w:tbl>
    <w:p w14:paraId="6637614A" w14:textId="77777777" w:rsidR="00811A52" w:rsidRPr="009C2452" w:rsidRDefault="00811A52" w:rsidP="00811A52">
      <w:pPr>
        <w:ind w:firstLine="0"/>
      </w:pPr>
    </w:p>
    <w:p w14:paraId="1391A2F2" w14:textId="6B12C641" w:rsidR="00811A52" w:rsidRPr="009C2452" w:rsidRDefault="00811A52" w:rsidP="00492FFF">
      <w:r w:rsidRPr="009C2452">
        <w:t xml:space="preserve">The type of data that is shared across various phases does seem to change based on </w:t>
      </w:r>
      <w:r w:rsidR="009030FA" w:rsidRPr="009C2452">
        <w:t>the phase</w:t>
      </w:r>
      <w:r w:rsidRPr="009C2452">
        <w:t xml:space="preserve"> </w:t>
      </w:r>
      <w:r w:rsidR="009030FA" w:rsidRPr="009C2452">
        <w:t>of operation</w:t>
      </w:r>
      <w:r w:rsidRPr="009C2452">
        <w:t xml:space="preserve">. Structured data </w:t>
      </w:r>
      <w:r w:rsidR="00AB467F" w:rsidRPr="009C2452">
        <w:t>wa</w:t>
      </w:r>
      <w:r w:rsidRPr="009C2452">
        <w:t xml:space="preserve">s the most prominent data type used in the Deploy, </w:t>
      </w:r>
      <w:r w:rsidRPr="009C2452">
        <w:lastRenderedPageBreak/>
        <w:t>Redeploy, and Transition Phase</w:t>
      </w:r>
      <w:r w:rsidR="00AB467F" w:rsidRPr="009C2452">
        <w:t>s</w:t>
      </w:r>
      <w:r w:rsidRPr="009C2452">
        <w:t xml:space="preserve">. These phases </w:t>
      </w:r>
      <w:r w:rsidR="00AB467F" w:rsidRPr="009C2452">
        <w:t>we</w:t>
      </w:r>
      <w:r w:rsidRPr="009C2452">
        <w:t xml:space="preserve">re characterized by their movement of resources, both manpower and material, to and from the </w:t>
      </w:r>
      <w:r w:rsidR="00FD1155" w:rsidRPr="009C2452">
        <w:t>disaster response site</w:t>
      </w:r>
      <w:r w:rsidRPr="009C2452">
        <w:t xml:space="preserve">. So much of the data shared in this phase </w:t>
      </w:r>
      <w:r w:rsidR="00AB467F" w:rsidRPr="009C2452">
        <w:t>wa</w:t>
      </w:r>
      <w:r w:rsidRPr="009C2452">
        <w:t>s quantitative and therefore tend</w:t>
      </w:r>
      <w:r w:rsidR="00AB467F" w:rsidRPr="009C2452">
        <w:t>ed</w:t>
      </w:r>
      <w:r w:rsidRPr="009C2452">
        <w:t xml:space="preserve"> to be more structured. The Assess phase </w:t>
      </w:r>
      <w:r w:rsidR="00AB467F" w:rsidRPr="009C2452">
        <w:t>wa</w:t>
      </w:r>
      <w:r w:rsidRPr="009C2452">
        <w:t xml:space="preserve">s dominated by information that in many instances </w:t>
      </w:r>
      <w:r w:rsidR="00AB467F" w:rsidRPr="009C2452">
        <w:t xml:space="preserve">was </w:t>
      </w:r>
      <w:r w:rsidRPr="009C2452">
        <w:t xml:space="preserve">unstructured. It </w:t>
      </w:r>
      <w:r w:rsidR="00AB467F" w:rsidRPr="009C2452">
        <w:t>wa</w:t>
      </w:r>
      <w:r w:rsidRPr="009C2452">
        <w:t>s in th</w:t>
      </w:r>
      <w:r w:rsidR="00AB467F" w:rsidRPr="009C2452">
        <w:t>is</w:t>
      </w:r>
      <w:r w:rsidRPr="009C2452">
        <w:t xml:space="preserve"> phase that information </w:t>
      </w:r>
      <w:r w:rsidR="00AB467F" w:rsidRPr="009C2452">
        <w:t>wa</w:t>
      </w:r>
      <w:r w:rsidRPr="009C2452">
        <w:t xml:space="preserve">s being gathered and shared from many different sources. The data </w:t>
      </w:r>
      <w:r w:rsidR="00AB467F" w:rsidRPr="009C2452">
        <w:t>wa</w:t>
      </w:r>
      <w:r w:rsidRPr="009C2452">
        <w:t xml:space="preserve">s gathered and aggregated in order to produce information that </w:t>
      </w:r>
      <w:r w:rsidR="00AB467F" w:rsidRPr="009C2452">
        <w:t>wa</w:t>
      </w:r>
      <w:r w:rsidRPr="009C2452">
        <w:t xml:space="preserve">s actionable and so that informed decisions </w:t>
      </w:r>
      <w:r w:rsidR="00AB467F" w:rsidRPr="009C2452">
        <w:t>could</w:t>
      </w:r>
      <w:r w:rsidRPr="009C2452">
        <w:t xml:space="preserve"> be made. The remaining phases, (i.e., Prepare and Execute), use</w:t>
      </w:r>
      <w:r w:rsidR="00AB467F" w:rsidRPr="009C2452">
        <w:t>d</w:t>
      </w:r>
      <w:r w:rsidRPr="009C2452">
        <w:t xml:space="preserve"> both structured and unstructured data. In the Prepare Phase</w:t>
      </w:r>
      <w:r w:rsidR="00AB467F" w:rsidRPr="009C2452">
        <w:t>,</w:t>
      </w:r>
      <w:r w:rsidRPr="009C2452">
        <w:t xml:space="preserve"> the military along with relief partners participate</w:t>
      </w:r>
      <w:r w:rsidR="00AB467F" w:rsidRPr="009C2452">
        <w:t>d</w:t>
      </w:r>
      <w:r w:rsidRPr="009C2452">
        <w:t xml:space="preserve"> in activities where ideas</w:t>
      </w:r>
      <w:r w:rsidR="00AB467F" w:rsidRPr="009C2452">
        <w:t xml:space="preserve"> we</w:t>
      </w:r>
      <w:r w:rsidRPr="009C2452">
        <w:t xml:space="preserve">re shared and discussed and where collaborative activities </w:t>
      </w:r>
      <w:r w:rsidR="00AB467F" w:rsidRPr="009C2452">
        <w:t>took</w:t>
      </w:r>
      <w:r w:rsidRPr="009C2452">
        <w:t xml:space="preserve"> place</w:t>
      </w:r>
      <w:r w:rsidR="00AB467F" w:rsidRPr="009C2452">
        <w:t>,</w:t>
      </w:r>
      <w:r w:rsidRPr="009C2452">
        <w:t xml:space="preserve"> such as conferences to discuss multinational agreements of operating procedures for humanitarian</w:t>
      </w:r>
      <w:r w:rsidR="00617D14" w:rsidRPr="009C2452">
        <w:t xml:space="preserve"> assistance and disaster response</w:t>
      </w:r>
      <w:r w:rsidRPr="009C2452">
        <w:t xml:space="preserve"> operations and </w:t>
      </w:r>
      <w:r w:rsidR="000C2470">
        <w:t>for small</w:t>
      </w:r>
      <w:r w:rsidR="00D15676" w:rsidRPr="009C2452">
        <w:t xml:space="preserve"> </w:t>
      </w:r>
      <w:r w:rsidRPr="009C2452">
        <w:t xml:space="preserve">scale contingencies, such as PACOM’s Multinational Force Standing Operating Procedures conference held on an annual basis. Also, in this phase databases </w:t>
      </w:r>
      <w:r w:rsidR="00D15676" w:rsidRPr="009C2452">
        <w:t>we</w:t>
      </w:r>
      <w:r w:rsidRPr="009C2452">
        <w:t xml:space="preserve">re being built and updated with information on critical resources and availability of those resources </w:t>
      </w:r>
      <w:r w:rsidR="00D15676" w:rsidRPr="009C2452">
        <w:t>needed during the</w:t>
      </w:r>
      <w:r w:rsidRPr="009C2452">
        <w:t xml:space="preserve"> disaster. The databases contain</w:t>
      </w:r>
      <w:r w:rsidR="00D15676" w:rsidRPr="009C2452">
        <w:t>ed</w:t>
      </w:r>
      <w:r w:rsidRPr="009C2452">
        <w:t xml:space="preserve"> information on hospitals and number of beds, and medical equipment, length and capacity of airfields, availability and size of ports, and other such data. This data </w:t>
      </w:r>
      <w:r w:rsidR="00D15676" w:rsidRPr="009C2452">
        <w:t>wa</w:t>
      </w:r>
      <w:r w:rsidRPr="009C2452">
        <w:t xml:space="preserve">s structured and </w:t>
      </w:r>
      <w:r w:rsidR="00D15676" w:rsidRPr="009C2452">
        <w:t>could</w:t>
      </w:r>
      <w:r w:rsidRPr="009C2452">
        <w:t xml:space="preserve"> easily be accessed and analy</w:t>
      </w:r>
      <w:r w:rsidR="00D15676" w:rsidRPr="009C2452">
        <w:t>zed</w:t>
      </w:r>
      <w:r w:rsidRPr="009C2452">
        <w:t xml:space="preserve"> when in </w:t>
      </w:r>
      <w:r w:rsidR="00D15676" w:rsidRPr="009C2452">
        <w:t xml:space="preserve">this </w:t>
      </w:r>
      <w:r w:rsidRPr="009C2452">
        <w:t>structured format.</w:t>
      </w:r>
      <w:r w:rsidR="008B0E7B" w:rsidRPr="009C2452">
        <w:t xml:space="preserve"> </w:t>
      </w:r>
      <w:r w:rsidRPr="009C2452">
        <w:t>This fits closely to the Zigurs and Buckland</w:t>
      </w:r>
      <w:r w:rsidR="00617D14" w:rsidRPr="009C2452">
        <w:t>’s</w:t>
      </w:r>
      <w:r w:rsidRPr="009C2452">
        <w:t xml:space="preserve"> (19</w:t>
      </w:r>
      <w:r w:rsidR="00617D14" w:rsidRPr="009C2452">
        <w:t>98</w:t>
      </w:r>
      <w:r w:rsidRPr="009C2452">
        <w:t xml:space="preserve">) </w:t>
      </w:r>
      <w:r w:rsidR="00617D14" w:rsidRPr="009C2452">
        <w:t xml:space="preserve">TTF theory </w:t>
      </w:r>
      <w:r w:rsidRPr="009C2452">
        <w:t xml:space="preserve">which was </w:t>
      </w:r>
      <w:r w:rsidR="00617D14" w:rsidRPr="009C2452">
        <w:t>adapted to fit the types of tasks necessary for foreign HA/DR events.</w:t>
      </w:r>
    </w:p>
    <w:p w14:paraId="384E2993" w14:textId="77777777" w:rsidR="002B02D8" w:rsidRDefault="002B02D8">
      <w:pPr>
        <w:adjustRightInd/>
        <w:snapToGrid/>
        <w:spacing w:after="160" w:line="259" w:lineRule="auto"/>
        <w:ind w:firstLine="0"/>
        <w:rPr>
          <w:bCs/>
        </w:rPr>
      </w:pPr>
      <w:bookmarkStart w:id="87" w:name="_Toc532575918"/>
      <w:r>
        <w:br w:type="page"/>
      </w:r>
    </w:p>
    <w:p w14:paraId="749D0C96" w14:textId="0E5D9C9F" w:rsidR="00492FFF" w:rsidRPr="009C2452" w:rsidRDefault="00811A52" w:rsidP="00A41500">
      <w:pPr>
        <w:pStyle w:val="Figure"/>
      </w:pPr>
      <w:r w:rsidRPr="009C2452">
        <w:lastRenderedPageBreak/>
        <w:t>Table 4.7: Application of TTF Theory based on Phases of HA/DR Operations</w:t>
      </w:r>
      <w:bookmarkEnd w:id="87"/>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1"/>
        <w:gridCol w:w="2121"/>
        <w:gridCol w:w="2122"/>
        <w:gridCol w:w="2122"/>
      </w:tblGrid>
      <w:tr w:rsidR="00811A52" w:rsidRPr="009C2452" w14:paraId="1D2AA6E3" w14:textId="77777777" w:rsidTr="00434EC0">
        <w:tc>
          <w:tcPr>
            <w:tcW w:w="2121" w:type="dxa"/>
          </w:tcPr>
          <w:p w14:paraId="21B560D8" w14:textId="77777777" w:rsidR="00811A52" w:rsidRPr="009C2452" w:rsidRDefault="00811A52" w:rsidP="00811A52">
            <w:pPr>
              <w:ind w:firstLine="0"/>
            </w:pPr>
            <w:r w:rsidRPr="009C2452">
              <w:t>Phases &amp; (theory-based Task Types)</w:t>
            </w:r>
          </w:p>
        </w:tc>
        <w:tc>
          <w:tcPr>
            <w:tcW w:w="6365" w:type="dxa"/>
            <w:gridSpan w:val="3"/>
          </w:tcPr>
          <w:p w14:paraId="178CC5F6" w14:textId="77777777" w:rsidR="00C666D5" w:rsidRPr="009C2452" w:rsidRDefault="00811A52" w:rsidP="00811A52">
            <w:pPr>
              <w:ind w:firstLine="0"/>
            </w:pPr>
            <w:r w:rsidRPr="009C2452">
              <w:t>Date Types and Magnitude Compared to Expected.</w:t>
            </w:r>
          </w:p>
          <w:p w14:paraId="2B169A50" w14:textId="555ACD8F" w:rsidR="00811A52" w:rsidRPr="009C2452" w:rsidRDefault="00811A52" w:rsidP="00811A52">
            <w:pPr>
              <w:ind w:firstLine="0"/>
            </w:pPr>
            <w:r w:rsidRPr="009C2452">
              <w:sym w:font="Symbol" w:char="F0D6"/>
            </w:r>
            <w:r w:rsidRPr="009C2452">
              <w:t xml:space="preserve"> = as theoretically expected, ? = not as theoretically expected</w:t>
            </w:r>
          </w:p>
        </w:tc>
      </w:tr>
      <w:tr w:rsidR="00811A52" w:rsidRPr="009C2452" w14:paraId="1828EF57" w14:textId="77777777" w:rsidTr="00434EC0">
        <w:tc>
          <w:tcPr>
            <w:tcW w:w="2121" w:type="dxa"/>
          </w:tcPr>
          <w:p w14:paraId="0851124F" w14:textId="77777777" w:rsidR="00811A52" w:rsidRPr="009C2452" w:rsidRDefault="00811A52" w:rsidP="00811A52">
            <w:pPr>
              <w:ind w:firstLine="0"/>
            </w:pPr>
          </w:p>
        </w:tc>
        <w:tc>
          <w:tcPr>
            <w:tcW w:w="2121" w:type="dxa"/>
          </w:tcPr>
          <w:p w14:paraId="29380AE3" w14:textId="77777777" w:rsidR="00811A52" w:rsidRPr="009C2452" w:rsidRDefault="00811A52" w:rsidP="00811A52">
            <w:pPr>
              <w:ind w:firstLine="0"/>
            </w:pPr>
            <w:r w:rsidRPr="009C2452">
              <w:t xml:space="preserve">Unstructured Data </w:t>
            </w:r>
          </w:p>
        </w:tc>
        <w:tc>
          <w:tcPr>
            <w:tcW w:w="2122" w:type="dxa"/>
          </w:tcPr>
          <w:p w14:paraId="6606640E" w14:textId="77777777" w:rsidR="00811A52" w:rsidRPr="009C2452" w:rsidRDefault="00811A52" w:rsidP="00811A52">
            <w:pPr>
              <w:ind w:firstLine="0"/>
            </w:pPr>
            <w:r w:rsidRPr="009C2452">
              <w:t xml:space="preserve">Structured &amp; Unstructured Data </w:t>
            </w:r>
          </w:p>
        </w:tc>
        <w:tc>
          <w:tcPr>
            <w:tcW w:w="2122" w:type="dxa"/>
          </w:tcPr>
          <w:p w14:paraId="1E3952C4" w14:textId="77777777" w:rsidR="00811A52" w:rsidRPr="009C2452" w:rsidRDefault="00811A52" w:rsidP="00811A52">
            <w:pPr>
              <w:ind w:firstLine="0"/>
            </w:pPr>
            <w:r w:rsidRPr="009C2452">
              <w:t xml:space="preserve">Structured Data </w:t>
            </w:r>
          </w:p>
        </w:tc>
      </w:tr>
      <w:tr w:rsidR="00811A52" w:rsidRPr="009C2452" w14:paraId="3187F1BA" w14:textId="77777777" w:rsidTr="00434EC0">
        <w:tc>
          <w:tcPr>
            <w:tcW w:w="2121" w:type="dxa"/>
          </w:tcPr>
          <w:p w14:paraId="757290AD" w14:textId="77777777" w:rsidR="00811A52" w:rsidRPr="009C2452" w:rsidRDefault="00811A52" w:rsidP="00811A52">
            <w:pPr>
              <w:ind w:firstLine="0"/>
            </w:pPr>
            <w:r w:rsidRPr="009C2452">
              <w:t>I Assess (Simple)</w:t>
            </w:r>
          </w:p>
        </w:tc>
        <w:tc>
          <w:tcPr>
            <w:tcW w:w="2121" w:type="dxa"/>
          </w:tcPr>
          <w:p w14:paraId="47254644" w14:textId="77777777" w:rsidR="00811A52" w:rsidRPr="009C2452" w:rsidRDefault="00811A52" w:rsidP="00811A52">
            <w:pPr>
              <w:ind w:firstLine="0"/>
            </w:pPr>
            <w:r w:rsidRPr="009C2452">
              <w:sym w:font="Symbol" w:char="F0D6"/>
            </w:r>
            <w:r w:rsidRPr="009C2452">
              <w:t xml:space="preserve"> High</w:t>
            </w:r>
          </w:p>
        </w:tc>
        <w:tc>
          <w:tcPr>
            <w:tcW w:w="2122" w:type="dxa"/>
          </w:tcPr>
          <w:p w14:paraId="7C057DA2" w14:textId="769F8E54" w:rsidR="00811A52" w:rsidRPr="009C2452" w:rsidRDefault="00811A52" w:rsidP="00811A52">
            <w:pPr>
              <w:ind w:firstLine="0"/>
            </w:pPr>
            <w:r w:rsidRPr="009C2452">
              <w:sym w:font="Symbol" w:char="F0D6"/>
            </w:r>
            <w:r w:rsidRPr="009C2452">
              <w:t xml:space="preserve"> </w:t>
            </w:r>
            <w:r w:rsidR="005919D2">
              <w:t>None</w:t>
            </w:r>
          </w:p>
        </w:tc>
        <w:tc>
          <w:tcPr>
            <w:tcW w:w="2122" w:type="dxa"/>
          </w:tcPr>
          <w:p w14:paraId="79B1B55F" w14:textId="77777777" w:rsidR="00811A52" w:rsidRPr="009C2452" w:rsidRDefault="00811A52" w:rsidP="00811A52">
            <w:pPr>
              <w:ind w:firstLine="0"/>
            </w:pPr>
            <w:r w:rsidRPr="009C2452">
              <w:sym w:font="Symbol" w:char="F0D6"/>
            </w:r>
            <w:r w:rsidRPr="009C2452">
              <w:t xml:space="preserve"> Low</w:t>
            </w:r>
          </w:p>
        </w:tc>
      </w:tr>
      <w:tr w:rsidR="00811A52" w:rsidRPr="009C2452" w14:paraId="4142C9DC" w14:textId="77777777" w:rsidTr="00434EC0">
        <w:tc>
          <w:tcPr>
            <w:tcW w:w="2121" w:type="dxa"/>
          </w:tcPr>
          <w:p w14:paraId="47513BEB" w14:textId="592B6184" w:rsidR="00811A52" w:rsidRPr="009C2452" w:rsidRDefault="00811A52" w:rsidP="00811A52">
            <w:pPr>
              <w:ind w:firstLine="0"/>
            </w:pPr>
            <w:r w:rsidRPr="009C2452">
              <w:t>II Respond and</w:t>
            </w:r>
            <w:r w:rsidR="008B0E7B" w:rsidRPr="009C2452">
              <w:t xml:space="preserve"> </w:t>
            </w:r>
            <w:r w:rsidRPr="009C2452">
              <w:t>VI Redeploy (Problem)</w:t>
            </w:r>
          </w:p>
        </w:tc>
        <w:tc>
          <w:tcPr>
            <w:tcW w:w="2121" w:type="dxa"/>
          </w:tcPr>
          <w:p w14:paraId="12748DED" w14:textId="77777777" w:rsidR="00811A52" w:rsidRPr="009C2452" w:rsidRDefault="00811A52" w:rsidP="00811A52">
            <w:pPr>
              <w:ind w:firstLine="0"/>
            </w:pPr>
            <w:r w:rsidRPr="009C2452">
              <w:sym w:font="Symbol" w:char="F0D6"/>
            </w:r>
            <w:r w:rsidRPr="009C2452">
              <w:t xml:space="preserve"> Low</w:t>
            </w:r>
          </w:p>
          <w:p w14:paraId="1C7571A0" w14:textId="77777777" w:rsidR="00811A52" w:rsidRPr="009C2452" w:rsidRDefault="00811A52" w:rsidP="00811A52">
            <w:pPr>
              <w:ind w:firstLine="0"/>
            </w:pPr>
            <w:r w:rsidRPr="009C2452">
              <w:sym w:font="Symbol" w:char="F0D6"/>
            </w:r>
            <w:r w:rsidRPr="009C2452">
              <w:t xml:space="preserve"> Low</w:t>
            </w:r>
          </w:p>
        </w:tc>
        <w:tc>
          <w:tcPr>
            <w:tcW w:w="2122" w:type="dxa"/>
          </w:tcPr>
          <w:p w14:paraId="3F5D97EE" w14:textId="77777777" w:rsidR="00C666D5" w:rsidRPr="009C2452" w:rsidRDefault="00811A52" w:rsidP="00811A52">
            <w:pPr>
              <w:ind w:firstLine="0"/>
            </w:pPr>
            <w:r w:rsidRPr="009C2452">
              <w:sym w:font="Symbol" w:char="F0D6"/>
            </w:r>
            <w:r w:rsidRPr="009C2452">
              <w:t xml:space="preserve"> Low</w:t>
            </w:r>
          </w:p>
          <w:p w14:paraId="46AD41C3" w14:textId="0E932E22" w:rsidR="00811A52" w:rsidRPr="009C2452" w:rsidRDefault="00811A52" w:rsidP="00811A52">
            <w:pPr>
              <w:ind w:firstLine="0"/>
            </w:pPr>
            <w:r w:rsidRPr="009C2452">
              <w:sym w:font="Symbol" w:char="F0D6"/>
            </w:r>
            <w:r w:rsidRPr="009C2452">
              <w:t xml:space="preserve"> Non</w:t>
            </w:r>
            <w:r w:rsidR="008B0E7B" w:rsidRPr="009C2452">
              <w:t>e</w:t>
            </w:r>
          </w:p>
        </w:tc>
        <w:tc>
          <w:tcPr>
            <w:tcW w:w="2122" w:type="dxa"/>
          </w:tcPr>
          <w:p w14:paraId="7FC0A94E" w14:textId="77777777" w:rsidR="00811A52" w:rsidRPr="009C2452" w:rsidRDefault="00811A52" w:rsidP="00811A52">
            <w:pPr>
              <w:ind w:firstLine="0"/>
            </w:pPr>
            <w:r w:rsidRPr="009C2452">
              <w:sym w:font="Symbol" w:char="F0D6"/>
            </w:r>
            <w:r w:rsidRPr="009C2452">
              <w:t xml:space="preserve"> High</w:t>
            </w:r>
          </w:p>
          <w:p w14:paraId="1D2C22E1" w14:textId="77777777" w:rsidR="00811A52" w:rsidRPr="009C2452" w:rsidRDefault="00811A52" w:rsidP="00811A52">
            <w:pPr>
              <w:ind w:firstLine="0"/>
            </w:pPr>
            <w:r w:rsidRPr="009C2452">
              <w:sym w:font="Symbol" w:char="F0D6"/>
            </w:r>
            <w:r w:rsidRPr="009C2452">
              <w:t xml:space="preserve"> High</w:t>
            </w:r>
          </w:p>
        </w:tc>
      </w:tr>
      <w:tr w:rsidR="00811A52" w:rsidRPr="009C2452" w14:paraId="5C27211F" w14:textId="77777777" w:rsidTr="00434EC0">
        <w:tc>
          <w:tcPr>
            <w:tcW w:w="2121" w:type="dxa"/>
          </w:tcPr>
          <w:p w14:paraId="3A46D8A3" w14:textId="77777777" w:rsidR="00811A52" w:rsidRPr="009C2452" w:rsidRDefault="00811A52" w:rsidP="00811A52">
            <w:pPr>
              <w:ind w:firstLine="0"/>
            </w:pPr>
            <w:r w:rsidRPr="009C2452">
              <w:t>V Transition (Decision)</w:t>
            </w:r>
          </w:p>
        </w:tc>
        <w:tc>
          <w:tcPr>
            <w:tcW w:w="2121" w:type="dxa"/>
          </w:tcPr>
          <w:p w14:paraId="4AF1A547" w14:textId="77777777" w:rsidR="00811A52" w:rsidRPr="009C2452" w:rsidRDefault="00811A52" w:rsidP="00811A52">
            <w:pPr>
              <w:ind w:firstLine="0"/>
            </w:pPr>
            <w:r w:rsidRPr="009C2452">
              <w:sym w:font="Symbol" w:char="F0D6"/>
            </w:r>
            <w:r w:rsidRPr="009C2452">
              <w:t xml:space="preserve"> None</w:t>
            </w:r>
          </w:p>
        </w:tc>
        <w:tc>
          <w:tcPr>
            <w:tcW w:w="2122" w:type="dxa"/>
          </w:tcPr>
          <w:p w14:paraId="335E7A3F" w14:textId="7490F5C8" w:rsidR="00811A52" w:rsidRPr="009C2452" w:rsidRDefault="00D15676" w:rsidP="00811A52">
            <w:pPr>
              <w:ind w:firstLine="0"/>
            </w:pPr>
            <w:r w:rsidRPr="009C2452">
              <w:t xml:space="preserve">?? </w:t>
            </w:r>
            <w:r w:rsidR="00811A52" w:rsidRPr="009C2452">
              <w:t xml:space="preserve">High </w:t>
            </w:r>
          </w:p>
        </w:tc>
        <w:tc>
          <w:tcPr>
            <w:tcW w:w="2122" w:type="dxa"/>
          </w:tcPr>
          <w:p w14:paraId="4A849A7A" w14:textId="77777777" w:rsidR="00811A52" w:rsidRPr="009C2452" w:rsidRDefault="00811A52" w:rsidP="00811A52">
            <w:pPr>
              <w:ind w:firstLine="0"/>
            </w:pPr>
            <w:r w:rsidRPr="009C2452">
              <w:sym w:font="Symbol" w:char="F0D6"/>
            </w:r>
            <w:r w:rsidRPr="009C2452">
              <w:t xml:space="preserve"> High </w:t>
            </w:r>
          </w:p>
        </w:tc>
      </w:tr>
      <w:tr w:rsidR="00811A52" w:rsidRPr="009C2452" w14:paraId="6A50F1C6" w14:textId="77777777" w:rsidTr="00434EC0">
        <w:tc>
          <w:tcPr>
            <w:tcW w:w="2121" w:type="dxa"/>
          </w:tcPr>
          <w:p w14:paraId="642E8431" w14:textId="77777777" w:rsidR="00811A52" w:rsidRPr="009C2452" w:rsidRDefault="00811A52" w:rsidP="00811A52">
            <w:pPr>
              <w:ind w:firstLine="0"/>
            </w:pPr>
            <w:r w:rsidRPr="009C2452">
              <w:t>0 Prepare (Judgement)</w:t>
            </w:r>
          </w:p>
        </w:tc>
        <w:tc>
          <w:tcPr>
            <w:tcW w:w="2121" w:type="dxa"/>
          </w:tcPr>
          <w:p w14:paraId="67923526" w14:textId="77777777" w:rsidR="00811A52" w:rsidRPr="009C2452" w:rsidRDefault="00811A52" w:rsidP="00811A52">
            <w:pPr>
              <w:ind w:firstLine="0"/>
            </w:pPr>
            <w:r w:rsidRPr="009C2452">
              <w:sym w:font="Symbol" w:char="F0D6"/>
            </w:r>
            <w:r w:rsidRPr="009C2452">
              <w:t xml:space="preserve"> High </w:t>
            </w:r>
          </w:p>
        </w:tc>
        <w:tc>
          <w:tcPr>
            <w:tcW w:w="2122" w:type="dxa"/>
          </w:tcPr>
          <w:p w14:paraId="6F0DDB7A" w14:textId="77777777" w:rsidR="00811A52" w:rsidRPr="009C2452" w:rsidRDefault="00811A52" w:rsidP="00811A52">
            <w:pPr>
              <w:ind w:firstLine="0"/>
            </w:pPr>
            <w:r w:rsidRPr="009C2452">
              <w:sym w:font="Symbol" w:char="F0D6"/>
            </w:r>
            <w:r w:rsidRPr="009C2452">
              <w:t xml:space="preserve"> None</w:t>
            </w:r>
          </w:p>
        </w:tc>
        <w:tc>
          <w:tcPr>
            <w:tcW w:w="2122" w:type="dxa"/>
          </w:tcPr>
          <w:p w14:paraId="01A9CE03" w14:textId="30A032D4" w:rsidR="00811A52" w:rsidRPr="009C2452" w:rsidRDefault="00D15676" w:rsidP="00811A52">
            <w:pPr>
              <w:ind w:firstLine="0"/>
            </w:pPr>
            <w:r w:rsidRPr="009C2452">
              <w:t xml:space="preserve">?? </w:t>
            </w:r>
            <w:r w:rsidR="00811A52" w:rsidRPr="009C2452">
              <w:t xml:space="preserve">High </w:t>
            </w:r>
          </w:p>
        </w:tc>
      </w:tr>
      <w:tr w:rsidR="00811A52" w:rsidRPr="009C2452" w14:paraId="7E748FBC" w14:textId="77777777" w:rsidTr="00434EC0">
        <w:tc>
          <w:tcPr>
            <w:tcW w:w="2121" w:type="dxa"/>
          </w:tcPr>
          <w:p w14:paraId="3E582AF9" w14:textId="77777777" w:rsidR="00811A52" w:rsidRPr="009C2452" w:rsidRDefault="00811A52" w:rsidP="00811A52">
            <w:pPr>
              <w:ind w:firstLine="0"/>
            </w:pPr>
            <w:r w:rsidRPr="009C2452">
              <w:t>IV Execute (Fuzzy)</w:t>
            </w:r>
          </w:p>
        </w:tc>
        <w:tc>
          <w:tcPr>
            <w:tcW w:w="2121" w:type="dxa"/>
          </w:tcPr>
          <w:p w14:paraId="577562EE" w14:textId="77777777" w:rsidR="00811A52" w:rsidRPr="009C2452" w:rsidRDefault="00811A52" w:rsidP="00811A52">
            <w:pPr>
              <w:ind w:firstLine="0"/>
            </w:pPr>
            <w:r w:rsidRPr="009C2452">
              <w:sym w:font="Symbol" w:char="F0D6"/>
            </w:r>
            <w:r w:rsidRPr="009C2452">
              <w:t xml:space="preserve"> Low</w:t>
            </w:r>
          </w:p>
        </w:tc>
        <w:tc>
          <w:tcPr>
            <w:tcW w:w="2122" w:type="dxa"/>
          </w:tcPr>
          <w:p w14:paraId="4D612172" w14:textId="77777777" w:rsidR="00811A52" w:rsidRPr="009C2452" w:rsidRDefault="00811A52" w:rsidP="00811A52">
            <w:pPr>
              <w:ind w:firstLine="0"/>
            </w:pPr>
            <w:r w:rsidRPr="009C2452">
              <w:sym w:font="Symbol" w:char="F0D6"/>
            </w:r>
            <w:r w:rsidRPr="009C2452">
              <w:t xml:space="preserve"> Medium</w:t>
            </w:r>
          </w:p>
        </w:tc>
        <w:tc>
          <w:tcPr>
            <w:tcW w:w="2122" w:type="dxa"/>
          </w:tcPr>
          <w:p w14:paraId="224CFC37" w14:textId="77777777" w:rsidR="00811A52" w:rsidRPr="009C2452" w:rsidRDefault="00811A52" w:rsidP="00811A52">
            <w:pPr>
              <w:ind w:firstLine="0"/>
            </w:pPr>
            <w:r w:rsidRPr="009C2452">
              <w:sym w:font="Symbol" w:char="F0D6"/>
            </w:r>
            <w:r w:rsidRPr="009C2452">
              <w:t xml:space="preserve"> High</w:t>
            </w:r>
          </w:p>
        </w:tc>
      </w:tr>
    </w:tbl>
    <w:p w14:paraId="58BB239E" w14:textId="77777777" w:rsidR="00811A52" w:rsidRPr="009C2452" w:rsidRDefault="00811A52" w:rsidP="00811A52">
      <w:pPr>
        <w:ind w:firstLine="0"/>
      </w:pPr>
    </w:p>
    <w:p w14:paraId="1E525C36" w14:textId="77777777" w:rsidR="00811A52" w:rsidRPr="009C2452" w:rsidRDefault="00811A52" w:rsidP="00492FFF">
      <w:pPr>
        <w:pStyle w:val="Heading2"/>
        <w:rPr>
          <w:szCs w:val="24"/>
        </w:rPr>
      </w:pPr>
      <w:bookmarkStart w:id="88" w:name="_Toc529541806"/>
      <w:bookmarkStart w:id="89" w:name="_Toc532575830"/>
      <w:r w:rsidRPr="009C2452">
        <w:rPr>
          <w:szCs w:val="24"/>
        </w:rPr>
        <w:t>Process Support</w:t>
      </w:r>
      <w:bookmarkEnd w:id="88"/>
      <w:r w:rsidRPr="009C2452">
        <w:rPr>
          <w:szCs w:val="24"/>
        </w:rPr>
        <w:t xml:space="preserve"> Levels</w:t>
      </w:r>
      <w:bookmarkEnd w:id="89"/>
    </w:p>
    <w:p w14:paraId="58A8481A" w14:textId="62241B8F" w:rsidR="00811A52" w:rsidRPr="009C2452" w:rsidRDefault="00811A52" w:rsidP="00492FFF">
      <w:bookmarkStart w:id="90" w:name="_Toc529541807"/>
      <w:r w:rsidRPr="009C2452">
        <w:t xml:space="preserve">For this research, I have identified three process support levels to differentiate between decisions that support the strategic, operational </w:t>
      </w:r>
      <w:r w:rsidR="00320380">
        <w:t>and</w:t>
      </w:r>
      <w:r w:rsidRPr="009C2452">
        <w:t xml:space="preserve"> tactical plans and priorities of the United States. In this section, I describe how each of these process support levels functioned during the Indian Ocean tsunami foreign disaster response efforts of the U.S. military.</w:t>
      </w:r>
    </w:p>
    <w:p w14:paraId="4AE2E809" w14:textId="77777777" w:rsidR="00811A52" w:rsidRPr="009C2452" w:rsidRDefault="00811A52" w:rsidP="00A41500">
      <w:pPr>
        <w:pStyle w:val="Heading3"/>
      </w:pPr>
      <w:bookmarkStart w:id="91" w:name="_Toc532575831"/>
      <w:r w:rsidRPr="009C2452">
        <w:t>Strategic</w:t>
      </w:r>
      <w:bookmarkEnd w:id="90"/>
      <w:bookmarkEnd w:id="91"/>
    </w:p>
    <w:p w14:paraId="33690613" w14:textId="407138C4" w:rsidR="00C666D5" w:rsidRPr="009C2452" w:rsidRDefault="00811A52" w:rsidP="00492FFF">
      <w:r w:rsidRPr="009C2452">
        <w:t xml:space="preserve">For a multinational response such as this, strategic coordination must take place to ensure the governments understand their role and what they are requested to do. In situations where </w:t>
      </w:r>
      <w:r w:rsidRPr="009C2452">
        <w:lastRenderedPageBreak/>
        <w:t xml:space="preserve">countries </w:t>
      </w:r>
      <w:r w:rsidR="00D15676" w:rsidRPr="009C2452">
        <w:t>we</w:t>
      </w:r>
      <w:r w:rsidRPr="009C2452">
        <w:t xml:space="preserve">re not able provide the level of help that </w:t>
      </w:r>
      <w:r w:rsidR="00D15676" w:rsidRPr="009C2452">
        <w:t>wa</w:t>
      </w:r>
      <w:r w:rsidRPr="009C2452">
        <w:t xml:space="preserve">s required to meet the urgent needs </w:t>
      </w:r>
      <w:r w:rsidR="00D15676" w:rsidRPr="009C2452">
        <w:t xml:space="preserve">they had </w:t>
      </w:r>
      <w:r w:rsidRPr="009C2452">
        <w:t>to reach out to the government, through the U.S. Ambassador at the host country for assistance. Almost all of the data shared for strategic coordination was unstructured.</w:t>
      </w:r>
    </w:p>
    <w:p w14:paraId="71F42D18" w14:textId="049A6D8A" w:rsidR="00811A52" w:rsidRPr="009C2452" w:rsidRDefault="00811A52" w:rsidP="00A41500">
      <w:pPr>
        <w:pStyle w:val="Heading3"/>
      </w:pPr>
      <w:bookmarkStart w:id="92" w:name="_Toc529541808"/>
      <w:bookmarkStart w:id="93" w:name="_Toc532575832"/>
      <w:r w:rsidRPr="009C2452">
        <w:t>Operational</w:t>
      </w:r>
      <w:bookmarkEnd w:id="92"/>
      <w:bookmarkEnd w:id="93"/>
    </w:p>
    <w:p w14:paraId="3F72EA21" w14:textId="08DE43B1" w:rsidR="00811A52" w:rsidRPr="009C2452" w:rsidRDefault="00811A52" w:rsidP="00492FFF">
      <w:r w:rsidRPr="009C2452">
        <w:t xml:space="preserve">During a relief operation, task forces are set up to coordinate relief efforts from the strategic goal to the operational requirement to the tactical responders. The Joint Operations Centers </w:t>
      </w:r>
      <w:r w:rsidR="00D15676" w:rsidRPr="009C2452">
        <w:t>we</w:t>
      </w:r>
      <w:r w:rsidRPr="009C2452">
        <w:t xml:space="preserve">re set up for that type of information exchange at the operational level. The Task Force for this event was a Combined Task Force </w:t>
      </w:r>
      <w:r w:rsidR="00320380">
        <w:t xml:space="preserve">(CTF) </w:t>
      </w:r>
      <w:r w:rsidRPr="009C2452">
        <w:t xml:space="preserve">with 15 different militaries from around the world. </w:t>
      </w:r>
      <w:r w:rsidR="00D15676" w:rsidRPr="009C2452">
        <w:t>The CTF</w:t>
      </w:r>
      <w:r w:rsidRPr="009C2452">
        <w:t xml:space="preserve"> was key </w:t>
      </w:r>
      <w:r w:rsidR="00D15676" w:rsidRPr="009C2452">
        <w:t>to collaborating in</w:t>
      </w:r>
      <w:r w:rsidRPr="009C2452">
        <w:t xml:space="preserve"> such a wide spread operation. To coordinate these operations, there was a heavy reliance on structured data.</w:t>
      </w:r>
    </w:p>
    <w:p w14:paraId="368CC9EF" w14:textId="77777777" w:rsidR="00811A52" w:rsidRPr="009C2452" w:rsidRDefault="00811A52" w:rsidP="00A41500">
      <w:pPr>
        <w:pStyle w:val="Heading3"/>
      </w:pPr>
      <w:bookmarkStart w:id="94" w:name="_Toc529541809"/>
      <w:bookmarkStart w:id="95" w:name="_Toc532575833"/>
      <w:r w:rsidRPr="009C2452">
        <w:t>Tactical</w:t>
      </w:r>
      <w:bookmarkEnd w:id="94"/>
      <w:bookmarkEnd w:id="95"/>
    </w:p>
    <w:p w14:paraId="522B9669" w14:textId="556CB284" w:rsidR="00811A52" w:rsidRPr="009C2452" w:rsidRDefault="00811A52" w:rsidP="00492FFF">
      <w:r w:rsidRPr="009C2452">
        <w:t>Tactical level information was shared with and among units on the ground or providing naval or air support. Tactical level information allow</w:t>
      </w:r>
      <w:r w:rsidR="00847C11" w:rsidRPr="009C2452">
        <w:t>ed</w:t>
      </w:r>
      <w:r w:rsidRPr="009C2452">
        <w:t xml:space="preserve"> these units to do their required tasks and report operational objectives. The technology used to share tactical data information was balanced between technology platforms featuring unstructured and other technological platforms designed for structured data; however, there were also a few cases where a combination of data was shared across technology platforms simultaneously. </w:t>
      </w:r>
      <w:r w:rsidR="00847C11" w:rsidRPr="009C2452">
        <w:t xml:space="preserve">A good example of this </w:t>
      </w:r>
      <w:r w:rsidR="00D15676" w:rsidRPr="009C2452">
        <w:t>wa</w:t>
      </w:r>
      <w:r w:rsidR="00847C11" w:rsidRPr="009C2452">
        <w:t xml:space="preserve">s the aerial photos provided by the U.S. Navy. They </w:t>
      </w:r>
      <w:r w:rsidR="00430B33" w:rsidRPr="009C2452">
        <w:t>were</w:t>
      </w:r>
      <w:r w:rsidR="00847C11" w:rsidRPr="009C2452">
        <w:t xml:space="preserve"> essentially providing unstructured information until the Corps of Engineering geo-referenced the photos in a structure</w:t>
      </w:r>
      <w:r w:rsidR="00D15676" w:rsidRPr="009C2452">
        <w:t>d</w:t>
      </w:r>
      <w:r w:rsidR="00847C11" w:rsidRPr="009C2452">
        <w:t xml:space="preserve"> format that made sense and provided a larger operational </w:t>
      </w:r>
      <w:r w:rsidR="00E63DCB" w:rsidRPr="009C2452">
        <w:t>picture.</w:t>
      </w:r>
    </w:p>
    <w:p w14:paraId="6D362A03" w14:textId="44652287" w:rsidR="00811A52" w:rsidRPr="009C2452" w:rsidRDefault="00811A52" w:rsidP="00A41500">
      <w:pPr>
        <w:pStyle w:val="Figure"/>
      </w:pPr>
      <w:bookmarkStart w:id="96" w:name="_Toc532575919"/>
      <w:r w:rsidRPr="009C2452">
        <w:t>Table 4.</w:t>
      </w:r>
      <w:r w:rsidR="00A32CC3" w:rsidRPr="009C2452">
        <w:t>8</w:t>
      </w:r>
      <w:r w:rsidRPr="009C2452">
        <w:t xml:space="preserve"> Relationship Between Process Support Levels and Data Sharing Magnitude</w:t>
      </w:r>
      <w:bookmarkEnd w:id="96"/>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2121"/>
        <w:gridCol w:w="2122"/>
        <w:gridCol w:w="2122"/>
      </w:tblGrid>
      <w:tr w:rsidR="00811A52" w:rsidRPr="009C2452" w14:paraId="65D81B89" w14:textId="77777777" w:rsidTr="00434EC0">
        <w:tc>
          <w:tcPr>
            <w:tcW w:w="2785" w:type="dxa"/>
          </w:tcPr>
          <w:p w14:paraId="51F69632" w14:textId="77777777" w:rsidR="00811A52" w:rsidRPr="009C2452" w:rsidRDefault="00811A52" w:rsidP="00811A52">
            <w:pPr>
              <w:ind w:firstLine="0"/>
            </w:pPr>
          </w:p>
        </w:tc>
        <w:tc>
          <w:tcPr>
            <w:tcW w:w="2121" w:type="dxa"/>
          </w:tcPr>
          <w:p w14:paraId="7BECE596" w14:textId="77777777" w:rsidR="00811A52" w:rsidRPr="009C2452" w:rsidRDefault="00811A52" w:rsidP="00811A52">
            <w:pPr>
              <w:ind w:firstLine="0"/>
            </w:pPr>
            <w:r w:rsidRPr="009C2452">
              <w:t xml:space="preserve">Unstructured Data </w:t>
            </w:r>
          </w:p>
        </w:tc>
        <w:tc>
          <w:tcPr>
            <w:tcW w:w="2122" w:type="dxa"/>
          </w:tcPr>
          <w:p w14:paraId="4A309B23" w14:textId="77777777" w:rsidR="00811A52" w:rsidRPr="009C2452" w:rsidRDefault="00811A52" w:rsidP="00811A52">
            <w:pPr>
              <w:ind w:firstLine="0"/>
            </w:pPr>
            <w:r w:rsidRPr="009C2452">
              <w:t xml:space="preserve">Structured &amp; Unstructured Data </w:t>
            </w:r>
          </w:p>
        </w:tc>
        <w:tc>
          <w:tcPr>
            <w:tcW w:w="2122" w:type="dxa"/>
          </w:tcPr>
          <w:p w14:paraId="45BC5A11" w14:textId="77777777" w:rsidR="00811A52" w:rsidRPr="009C2452" w:rsidRDefault="00811A52" w:rsidP="00811A52">
            <w:pPr>
              <w:ind w:firstLine="0"/>
            </w:pPr>
            <w:r w:rsidRPr="009C2452">
              <w:t xml:space="preserve">Structured Data </w:t>
            </w:r>
          </w:p>
        </w:tc>
      </w:tr>
      <w:tr w:rsidR="00811A52" w:rsidRPr="009C2452" w14:paraId="798B694F" w14:textId="77777777" w:rsidTr="00434EC0">
        <w:tc>
          <w:tcPr>
            <w:tcW w:w="2785" w:type="dxa"/>
          </w:tcPr>
          <w:p w14:paraId="2EA53D0C" w14:textId="77777777" w:rsidR="00811A52" w:rsidRPr="009C2452" w:rsidRDefault="00811A52" w:rsidP="00811A52">
            <w:pPr>
              <w:ind w:firstLine="0"/>
            </w:pPr>
            <w:r w:rsidRPr="009C2452">
              <w:lastRenderedPageBreak/>
              <w:t>Strategic</w:t>
            </w:r>
          </w:p>
        </w:tc>
        <w:tc>
          <w:tcPr>
            <w:tcW w:w="2121" w:type="dxa"/>
          </w:tcPr>
          <w:p w14:paraId="1423CCE1" w14:textId="77777777" w:rsidR="00811A52" w:rsidRPr="009C2452" w:rsidRDefault="00811A52" w:rsidP="00811A52">
            <w:pPr>
              <w:ind w:firstLine="0"/>
            </w:pPr>
            <w:r w:rsidRPr="009C2452">
              <w:t>High</w:t>
            </w:r>
          </w:p>
        </w:tc>
        <w:tc>
          <w:tcPr>
            <w:tcW w:w="2122" w:type="dxa"/>
          </w:tcPr>
          <w:p w14:paraId="3C778D35" w14:textId="77777777" w:rsidR="00811A52" w:rsidRPr="009C2452" w:rsidRDefault="00811A52" w:rsidP="00811A52">
            <w:pPr>
              <w:ind w:firstLine="0"/>
            </w:pPr>
            <w:r w:rsidRPr="009C2452">
              <w:t>None</w:t>
            </w:r>
          </w:p>
        </w:tc>
        <w:tc>
          <w:tcPr>
            <w:tcW w:w="2122" w:type="dxa"/>
          </w:tcPr>
          <w:p w14:paraId="5171104E" w14:textId="77777777" w:rsidR="00811A52" w:rsidRPr="009C2452" w:rsidRDefault="00811A52" w:rsidP="00811A52">
            <w:pPr>
              <w:ind w:firstLine="0"/>
            </w:pPr>
            <w:r w:rsidRPr="009C2452">
              <w:t>None</w:t>
            </w:r>
          </w:p>
        </w:tc>
      </w:tr>
      <w:tr w:rsidR="00811A52" w:rsidRPr="009C2452" w14:paraId="0024B1A9" w14:textId="77777777" w:rsidTr="00434EC0">
        <w:tc>
          <w:tcPr>
            <w:tcW w:w="2785" w:type="dxa"/>
          </w:tcPr>
          <w:p w14:paraId="7453E7E5" w14:textId="77777777" w:rsidR="00811A52" w:rsidRPr="009C2452" w:rsidRDefault="00811A52" w:rsidP="00811A52">
            <w:pPr>
              <w:ind w:firstLine="0"/>
            </w:pPr>
            <w:r w:rsidRPr="009C2452">
              <w:t>Operational</w:t>
            </w:r>
          </w:p>
        </w:tc>
        <w:tc>
          <w:tcPr>
            <w:tcW w:w="2121" w:type="dxa"/>
          </w:tcPr>
          <w:p w14:paraId="51F4211E" w14:textId="77777777" w:rsidR="00811A52" w:rsidRPr="009C2452" w:rsidRDefault="00811A52" w:rsidP="00811A52">
            <w:pPr>
              <w:ind w:firstLine="0"/>
            </w:pPr>
            <w:r w:rsidRPr="009C2452">
              <w:t>Low</w:t>
            </w:r>
          </w:p>
        </w:tc>
        <w:tc>
          <w:tcPr>
            <w:tcW w:w="2122" w:type="dxa"/>
          </w:tcPr>
          <w:p w14:paraId="1DA76F84" w14:textId="77777777" w:rsidR="00811A52" w:rsidRPr="009C2452" w:rsidRDefault="00811A52" w:rsidP="00811A52">
            <w:pPr>
              <w:ind w:firstLine="0"/>
            </w:pPr>
            <w:r w:rsidRPr="009C2452">
              <w:t>Low</w:t>
            </w:r>
          </w:p>
        </w:tc>
        <w:tc>
          <w:tcPr>
            <w:tcW w:w="2122" w:type="dxa"/>
          </w:tcPr>
          <w:p w14:paraId="3B6DD8D8" w14:textId="77777777" w:rsidR="00811A52" w:rsidRPr="009C2452" w:rsidRDefault="00811A52" w:rsidP="00811A52">
            <w:pPr>
              <w:ind w:firstLine="0"/>
            </w:pPr>
            <w:r w:rsidRPr="009C2452">
              <w:t>High</w:t>
            </w:r>
          </w:p>
        </w:tc>
      </w:tr>
      <w:tr w:rsidR="00811A52" w:rsidRPr="009C2452" w14:paraId="217F5178" w14:textId="77777777" w:rsidTr="00434EC0">
        <w:tc>
          <w:tcPr>
            <w:tcW w:w="2785" w:type="dxa"/>
          </w:tcPr>
          <w:p w14:paraId="1AC0560C" w14:textId="77777777" w:rsidR="00811A52" w:rsidRPr="009C2452" w:rsidRDefault="00811A52" w:rsidP="00811A52">
            <w:pPr>
              <w:ind w:firstLine="0"/>
            </w:pPr>
            <w:r w:rsidRPr="009C2452">
              <w:t>Tactical</w:t>
            </w:r>
          </w:p>
        </w:tc>
        <w:tc>
          <w:tcPr>
            <w:tcW w:w="2121" w:type="dxa"/>
          </w:tcPr>
          <w:p w14:paraId="5FB1BFEF" w14:textId="77777777" w:rsidR="00811A52" w:rsidRPr="009C2452" w:rsidRDefault="00811A52" w:rsidP="00811A52">
            <w:pPr>
              <w:ind w:firstLine="0"/>
            </w:pPr>
            <w:r w:rsidRPr="009C2452">
              <w:t>Medium</w:t>
            </w:r>
          </w:p>
        </w:tc>
        <w:tc>
          <w:tcPr>
            <w:tcW w:w="2122" w:type="dxa"/>
          </w:tcPr>
          <w:p w14:paraId="411D172E" w14:textId="77777777" w:rsidR="00811A52" w:rsidRPr="009C2452" w:rsidRDefault="00811A52" w:rsidP="00811A52">
            <w:pPr>
              <w:ind w:firstLine="0"/>
            </w:pPr>
            <w:r w:rsidRPr="009C2452">
              <w:t>Low</w:t>
            </w:r>
          </w:p>
        </w:tc>
        <w:tc>
          <w:tcPr>
            <w:tcW w:w="2122" w:type="dxa"/>
          </w:tcPr>
          <w:p w14:paraId="140F1402" w14:textId="77777777" w:rsidR="00811A52" w:rsidRPr="009C2452" w:rsidRDefault="00811A52" w:rsidP="00811A52">
            <w:pPr>
              <w:ind w:firstLine="0"/>
            </w:pPr>
            <w:r w:rsidRPr="009C2452">
              <w:t>Medium</w:t>
            </w:r>
          </w:p>
        </w:tc>
      </w:tr>
    </w:tbl>
    <w:p w14:paraId="2C6519AC" w14:textId="77777777" w:rsidR="00811A52" w:rsidRPr="009C2452" w:rsidRDefault="00811A52" w:rsidP="00811A52">
      <w:pPr>
        <w:ind w:firstLine="0"/>
      </w:pPr>
    </w:p>
    <w:p w14:paraId="3D96B45A" w14:textId="33987DC4" w:rsidR="00811A52" w:rsidRPr="009C2452" w:rsidRDefault="00811A52" w:rsidP="00492FFF">
      <w:r w:rsidRPr="009C2452">
        <w:t>As displayed in Table 4.</w:t>
      </w:r>
      <w:r w:rsidR="00A32CC3" w:rsidRPr="009C2452">
        <w:t>8</w:t>
      </w:r>
      <w:r w:rsidRPr="009C2452">
        <w:t>, there do</w:t>
      </w:r>
      <w:r w:rsidR="00D15676" w:rsidRPr="009C2452">
        <w:t>es</w:t>
      </w:r>
      <w:r w:rsidRPr="009C2452">
        <w:t xml:space="preserve"> appear </w:t>
      </w:r>
      <w:r w:rsidR="00A32CC3" w:rsidRPr="009C2452">
        <w:t xml:space="preserve">to be </w:t>
      </w:r>
      <w:r w:rsidRPr="009C2452">
        <w:t>systematic differences in the type of data shared when taking into consideration the three process support levels. Unstructured data is dominant at the strategic level, perhaps because real-time data concerning on the ground conditions caus</w:t>
      </w:r>
      <w:r w:rsidR="00D15676" w:rsidRPr="009C2452">
        <w:t>ed</w:t>
      </w:r>
      <w:r w:rsidRPr="009C2452">
        <w:t xml:space="preserve"> adaptive responses in strategy. The highest use of structured data occur</w:t>
      </w:r>
      <w:r w:rsidR="00D15676" w:rsidRPr="009C2452">
        <w:t>red</w:t>
      </w:r>
      <w:r w:rsidRPr="009C2452">
        <w:t xml:space="preserve"> for operational activities. This also make sense since the U.S. military </w:t>
      </w:r>
      <w:r w:rsidR="00D15676" w:rsidRPr="009C2452">
        <w:t>wa</w:t>
      </w:r>
      <w:r w:rsidRPr="009C2452">
        <w:t xml:space="preserve">s the primary actor for these kinds of tasks and training exercises </w:t>
      </w:r>
      <w:r w:rsidR="00D15676" w:rsidRPr="009C2452">
        <w:t>we</w:t>
      </w:r>
      <w:r w:rsidRPr="009C2452">
        <w:t xml:space="preserve">re opportunities to develop protocols for vetting and sharing pre-existing data about how tasks should be carried out. There </w:t>
      </w:r>
      <w:r w:rsidR="00D15676" w:rsidRPr="009C2452">
        <w:t>wa</w:t>
      </w:r>
      <w:r w:rsidRPr="009C2452">
        <w:t xml:space="preserve">s a mix of data types of tactical support. This </w:t>
      </w:r>
      <w:r w:rsidR="00D15676" w:rsidRPr="009C2452">
        <w:t>i</w:t>
      </w:r>
      <w:r w:rsidRPr="009C2452">
        <w:t xml:space="preserve">s reasonable since the activities that </w:t>
      </w:r>
      <w:r w:rsidR="00D15676" w:rsidRPr="009C2452">
        <w:t>we</w:t>
      </w:r>
      <w:r w:rsidRPr="009C2452">
        <w:t xml:space="preserve">re tactical </w:t>
      </w:r>
      <w:r w:rsidR="00D15676" w:rsidRPr="009C2452">
        <w:t>we</w:t>
      </w:r>
      <w:r w:rsidRPr="009C2452">
        <w:t xml:space="preserve">re practiced in response, but also </w:t>
      </w:r>
      <w:r w:rsidR="00D15676" w:rsidRPr="009C2452">
        <w:t>were adapted</w:t>
      </w:r>
      <w:r w:rsidRPr="009C2452">
        <w:t xml:space="preserve"> to the way </w:t>
      </w:r>
      <w:r w:rsidR="00D15676" w:rsidRPr="009C2452">
        <w:t>the</w:t>
      </w:r>
      <w:r w:rsidRPr="009C2452">
        <w:t xml:space="preserve"> disaster response unfold</w:t>
      </w:r>
      <w:r w:rsidR="00D15676" w:rsidRPr="009C2452">
        <w:t>ed</w:t>
      </w:r>
      <w:r w:rsidRPr="009C2452">
        <w:t xml:space="preserve"> in-country.</w:t>
      </w:r>
    </w:p>
    <w:p w14:paraId="5991A481" w14:textId="77777777" w:rsidR="00811A52" w:rsidRPr="009C2452" w:rsidRDefault="00811A52" w:rsidP="00492FFF">
      <w:pPr>
        <w:pStyle w:val="Heading2"/>
        <w:rPr>
          <w:szCs w:val="24"/>
        </w:rPr>
      </w:pPr>
      <w:bookmarkStart w:id="97" w:name="_Toc529541810"/>
      <w:bookmarkStart w:id="98" w:name="_Toc532575834"/>
      <w:r w:rsidRPr="009C2452">
        <w:rPr>
          <w:szCs w:val="24"/>
        </w:rPr>
        <w:t>Command Level</w:t>
      </w:r>
      <w:bookmarkEnd w:id="97"/>
      <w:bookmarkEnd w:id="98"/>
    </w:p>
    <w:p w14:paraId="4360D177" w14:textId="1E421E49" w:rsidR="00811A52" w:rsidRPr="009C2452" w:rsidRDefault="00100AE6" w:rsidP="00492FFF">
      <w:r w:rsidRPr="009C2452">
        <w:t xml:space="preserve">Since so </w:t>
      </w:r>
      <w:r w:rsidR="00811A52" w:rsidRPr="009C2452">
        <w:t>many militaries</w:t>
      </w:r>
      <w:r w:rsidRPr="009C2452">
        <w:t xml:space="preserve"> </w:t>
      </w:r>
      <w:r w:rsidR="00811A52" w:rsidRPr="009C2452">
        <w:t>work</w:t>
      </w:r>
      <w:r w:rsidRPr="009C2452">
        <w:t>ed</w:t>
      </w:r>
      <w:r w:rsidR="00811A52" w:rsidRPr="009C2452">
        <w:t xml:space="preserve"> together, it </w:t>
      </w:r>
      <w:r w:rsidRPr="009C2452">
        <w:t>wa</w:t>
      </w:r>
      <w:r w:rsidR="00811A52" w:rsidRPr="009C2452">
        <w:t xml:space="preserve">s essential to have a guiding document to operate together as a coalition, a team of teams. That document for the Pacific Area of Responsibility </w:t>
      </w:r>
      <w:r w:rsidRPr="009C2452">
        <w:t>wa</w:t>
      </w:r>
      <w:r w:rsidR="00811A52" w:rsidRPr="009C2452">
        <w:t xml:space="preserve">s the </w:t>
      </w:r>
      <w:r w:rsidR="00811A52" w:rsidRPr="009C2452">
        <w:rPr>
          <w:i/>
        </w:rPr>
        <w:t>Multinational Force Standing Operating Procedure</w:t>
      </w:r>
      <w:r w:rsidR="00811A52" w:rsidRPr="009C2452">
        <w:t>. This document help</w:t>
      </w:r>
      <w:r w:rsidRPr="009C2452">
        <w:t xml:space="preserve">ed </w:t>
      </w:r>
      <w:r w:rsidR="00811A52" w:rsidRPr="009C2452">
        <w:t xml:space="preserve">facilitate a cohesive group when </w:t>
      </w:r>
      <w:r w:rsidRPr="009C2452">
        <w:t>the</w:t>
      </w:r>
      <w:r w:rsidR="00811A52" w:rsidRPr="009C2452">
        <w:t xml:space="preserve"> disaster relief effort </w:t>
      </w:r>
      <w:r w:rsidRPr="009C2452">
        <w:t>had</w:t>
      </w:r>
      <w:r w:rsidR="00811A52" w:rsidRPr="009C2452">
        <w:t xml:space="preserve"> contingenc</w:t>
      </w:r>
      <w:r w:rsidRPr="009C2452">
        <w:t xml:space="preserve">ies that </w:t>
      </w:r>
      <w:r w:rsidR="00811A52" w:rsidRPr="009C2452">
        <w:t>require</w:t>
      </w:r>
      <w:r w:rsidRPr="009C2452">
        <w:t>d</w:t>
      </w:r>
      <w:r w:rsidR="00811A52" w:rsidRPr="009C2452">
        <w:t xml:space="preserve"> assistance in the form of a coalition or combined task force. Information sharing </w:t>
      </w:r>
      <w:r w:rsidRPr="009C2452">
        <w:t>wa</w:t>
      </w:r>
      <w:r w:rsidR="00811A52" w:rsidRPr="009C2452">
        <w:t>s</w:t>
      </w:r>
      <w:r w:rsidR="00746C7B">
        <w:fldChar w:fldCharType="begin"/>
      </w:r>
      <w:r w:rsidR="00746C7B">
        <w:instrText xml:space="preserve"> ADDIN ZOTERO_BIBL {"custom":[]} CSL_BIBLIOGRAPHY </w:instrText>
      </w:r>
      <w:r w:rsidR="00746C7B">
        <w:fldChar w:fldCharType="separate"/>
      </w:r>
      <w:r w:rsidR="00811A52" w:rsidRPr="009C2452">
        <w:t xml:space="preserve"> </w:t>
      </w:r>
      <w:r w:rsidR="00746C7B">
        <w:fldChar w:fldCharType="end"/>
      </w:r>
      <w:r w:rsidR="00811A52" w:rsidRPr="009C2452">
        <w:t xml:space="preserve">identified as being essential part of </w:t>
      </w:r>
      <w:r w:rsidRPr="009C2452">
        <w:t>the</w:t>
      </w:r>
      <w:r w:rsidR="00811A52" w:rsidRPr="009C2452">
        <w:t xml:space="preserve"> combined operation and provide</w:t>
      </w:r>
      <w:r w:rsidRPr="009C2452">
        <w:t>d</w:t>
      </w:r>
      <w:r w:rsidR="00811A52" w:rsidRPr="009C2452">
        <w:t xml:space="preserve"> formats and procedures for sharing information.</w:t>
      </w:r>
    </w:p>
    <w:p w14:paraId="22BFC6A2" w14:textId="68C2F08A" w:rsidR="00C666D5" w:rsidRPr="009C2452" w:rsidRDefault="00811A52" w:rsidP="00492FFF">
      <w:r w:rsidRPr="009C2452">
        <w:t xml:space="preserve">If there is a multinational response in the </w:t>
      </w:r>
      <w:r w:rsidR="002A13EE">
        <w:t>Asia-</w:t>
      </w:r>
      <w:r w:rsidRPr="009C2452">
        <w:t xml:space="preserve">Pacific Area of responsibility, where a military response is requested by the host nation or nations in the case of a regional disaster, then </w:t>
      </w:r>
      <w:r w:rsidRPr="009C2452">
        <w:lastRenderedPageBreak/>
        <w:t xml:space="preserve">it is likely </w:t>
      </w:r>
      <w:r w:rsidR="00E63DCB" w:rsidRPr="009C2452">
        <w:t xml:space="preserve">that </w:t>
      </w:r>
      <w:r w:rsidRPr="009C2452">
        <w:t>a Multinational Combined Task Force will be formed. From a military perspective in the Asia-Pacific Area of Responsibility (AOR), the MNF SOP define</w:t>
      </w:r>
      <w:r w:rsidR="00100AE6" w:rsidRPr="009C2452">
        <w:t>d</w:t>
      </w:r>
      <w:r w:rsidRPr="009C2452">
        <w:t xml:space="preserve"> what this task force </w:t>
      </w:r>
      <w:r w:rsidR="00100AE6" w:rsidRPr="009C2452">
        <w:t>would</w:t>
      </w:r>
      <w:r w:rsidRPr="009C2452">
        <w:t xml:space="preserve"> look like and how it </w:t>
      </w:r>
      <w:r w:rsidR="00100AE6" w:rsidRPr="009C2452">
        <w:t>was</w:t>
      </w:r>
      <w:r w:rsidRPr="009C2452">
        <w:t xml:space="preserve"> execute</w:t>
      </w:r>
      <w:r w:rsidR="00100AE6" w:rsidRPr="009C2452">
        <w:t>d.</w:t>
      </w:r>
      <w:r w:rsidRPr="009C2452">
        <w:t xml:space="preserve"> The staffs that </w:t>
      </w:r>
      <w:r w:rsidR="00100AE6" w:rsidRPr="009C2452">
        <w:t>we</w:t>
      </w:r>
      <w:r w:rsidRPr="009C2452">
        <w:t xml:space="preserve">re described in the MNF SOP </w:t>
      </w:r>
      <w:r w:rsidR="00100AE6" w:rsidRPr="009C2452">
        <w:t>we</w:t>
      </w:r>
      <w:r w:rsidRPr="009C2452">
        <w:t>re very closely aligned with the way traditional joint staffs are set up.</w:t>
      </w:r>
    </w:p>
    <w:p w14:paraId="5107CCA9" w14:textId="5F1AD08E" w:rsidR="00811A52" w:rsidRPr="009C2452" w:rsidRDefault="00811A52" w:rsidP="00A41500">
      <w:pPr>
        <w:pStyle w:val="Heading3"/>
      </w:pPr>
      <w:bookmarkStart w:id="99" w:name="_Toc529541811"/>
      <w:bookmarkStart w:id="100" w:name="_Toc532575835"/>
      <w:r w:rsidRPr="009C2452">
        <w:t>Personnel</w:t>
      </w:r>
      <w:bookmarkEnd w:id="99"/>
      <w:bookmarkEnd w:id="100"/>
    </w:p>
    <w:p w14:paraId="33436136" w14:textId="6D90BDB5" w:rsidR="00811A52" w:rsidRPr="009C2452" w:rsidRDefault="00811A52" w:rsidP="00492FFF">
      <w:r w:rsidRPr="009C2452">
        <w:t xml:space="preserve">The Indian Ocean Tsunami relief added an additional level of complexity for many different reasons. For example, the staff itself </w:t>
      </w:r>
      <w:r w:rsidR="00100AE6" w:rsidRPr="009C2452">
        <w:t>wa</w:t>
      </w:r>
      <w:r w:rsidRPr="009C2452">
        <w:t xml:space="preserve">s a combined staff because it </w:t>
      </w:r>
      <w:r w:rsidR="00100AE6" w:rsidRPr="009C2452">
        <w:t>wa</w:t>
      </w:r>
      <w:r w:rsidRPr="009C2452">
        <w:t xml:space="preserve">s multinational. The designation for this staff is C-1. </w:t>
      </w:r>
      <w:r w:rsidR="00430B33" w:rsidRPr="009C2452">
        <w:t xml:space="preserve">If it had been a unilateral response from the United States only, it would have been set up as a Joint Task Force, rather than a Combined Task Force. </w:t>
      </w:r>
      <w:r w:rsidRPr="009C2452">
        <w:t xml:space="preserve">For Operation Unified Assistance, the Combined Task Force, also referred to as </w:t>
      </w:r>
      <w:r w:rsidR="00E63DCB" w:rsidRPr="009C2452">
        <w:t xml:space="preserve">the </w:t>
      </w:r>
      <w:r w:rsidRPr="009C2452">
        <w:t xml:space="preserve">Combined Support Force, was set up </w:t>
      </w:r>
      <w:r w:rsidR="00E63DCB" w:rsidRPr="009C2452">
        <w:t>at</w:t>
      </w:r>
      <w:r w:rsidRPr="009C2452">
        <w:t xml:space="preserve"> the Thai Royal Navy Base in Utapao, Thailand which ha</w:t>
      </w:r>
      <w:r w:rsidR="00100AE6" w:rsidRPr="009C2452">
        <w:t>d</w:t>
      </w:r>
      <w:r w:rsidRPr="009C2452">
        <w:t xml:space="preserve"> a very large capacity runway and tarmac and </w:t>
      </w:r>
      <w:r w:rsidR="00100AE6" w:rsidRPr="009C2452">
        <w:t xml:space="preserve">was </w:t>
      </w:r>
      <w:r w:rsidRPr="009C2452">
        <w:t xml:space="preserve">excellent for </w:t>
      </w:r>
      <w:r w:rsidR="00100AE6" w:rsidRPr="009C2452">
        <w:t>use as</w:t>
      </w:r>
      <w:r w:rsidRPr="009C2452">
        <w:t xml:space="preserve"> a staging area for the relief effort.</w:t>
      </w:r>
    </w:p>
    <w:p w14:paraId="0D7E6384" w14:textId="32CFBBBA" w:rsidR="00C666D5" w:rsidRPr="009C2452" w:rsidRDefault="00811A52" w:rsidP="00492FFF">
      <w:r w:rsidRPr="009C2452">
        <w:t>Also, since this operation was taking place in a foreign country</w:t>
      </w:r>
      <w:r w:rsidR="00100AE6" w:rsidRPr="009C2452">
        <w:t>,</w:t>
      </w:r>
      <w:r w:rsidRPr="009C2452">
        <w:t xml:space="preserve"> the staff also had to be aware of bureaucratic requirements required of the host nation. For example, some of the members of the Combined Support Force arrived in country on tourist passports which ha</w:t>
      </w:r>
      <w:r w:rsidR="00100AE6" w:rsidRPr="009C2452">
        <w:t>d</w:t>
      </w:r>
      <w:r w:rsidRPr="009C2452">
        <w:t xml:space="preserve"> a limitation of 30 days. Some members were required to stay longer than this and required getting an exception so that there would be no problems at immigration upon departure.</w:t>
      </w:r>
    </w:p>
    <w:p w14:paraId="338CCAA9" w14:textId="1992D1D3" w:rsidR="00811A52" w:rsidRPr="009C2452" w:rsidRDefault="00811A52" w:rsidP="00100AE6">
      <w:r w:rsidRPr="009C2452">
        <w:t xml:space="preserve">These types of activities required coordination and information sharing so that </w:t>
      </w:r>
      <w:r w:rsidR="002A13EE">
        <w:t>these</w:t>
      </w:r>
      <w:r w:rsidRPr="009C2452">
        <w:t xml:space="preserve"> personnel situations c</w:t>
      </w:r>
      <w:r w:rsidR="00100AE6" w:rsidRPr="009C2452">
        <w:t>ould</w:t>
      </w:r>
      <w:r w:rsidRPr="009C2452">
        <w:t xml:space="preserve"> be addressed. We </w:t>
      </w:r>
      <w:r w:rsidR="00100AE6" w:rsidRPr="009C2452">
        <w:t>we</w:t>
      </w:r>
      <w:r w:rsidRPr="009C2452">
        <w:t xml:space="preserve">re fortunate as a country that English is fairly common in the region, but still translation </w:t>
      </w:r>
      <w:r w:rsidR="00100AE6" w:rsidRPr="009C2452">
        <w:t xml:space="preserve">was required </w:t>
      </w:r>
      <w:r w:rsidRPr="009C2452">
        <w:t xml:space="preserve">where English </w:t>
      </w:r>
      <w:r w:rsidR="00100AE6" w:rsidRPr="009C2452">
        <w:t>wa</w:t>
      </w:r>
      <w:r w:rsidRPr="009C2452">
        <w:t>s not spoken.</w:t>
      </w:r>
      <w:r w:rsidR="00100AE6" w:rsidRPr="009C2452">
        <w:t xml:space="preserve"> </w:t>
      </w:r>
      <w:r w:rsidRPr="009C2452">
        <w:t xml:space="preserve">Most </w:t>
      </w:r>
      <w:r w:rsidR="00E63DCB" w:rsidRPr="009C2452">
        <w:t xml:space="preserve">of </w:t>
      </w:r>
      <w:r w:rsidRPr="009C2452">
        <w:t xml:space="preserve">the data that the C-1 collected, monitored and shared was structured. Taking a look at the chart below, </w:t>
      </w:r>
      <w:r w:rsidR="00100AE6" w:rsidRPr="009C2452">
        <w:t>this fact</w:t>
      </w:r>
      <w:r w:rsidRPr="009C2452">
        <w:t xml:space="preserve"> becomes apparent.</w:t>
      </w:r>
    </w:p>
    <w:p w14:paraId="419BE168" w14:textId="77777777" w:rsidR="002B02D8" w:rsidRDefault="002B02D8">
      <w:pPr>
        <w:adjustRightInd/>
        <w:snapToGrid/>
        <w:spacing w:after="160" w:line="259" w:lineRule="auto"/>
        <w:ind w:firstLine="0"/>
        <w:rPr>
          <w:bCs/>
        </w:rPr>
      </w:pPr>
      <w:bookmarkStart w:id="101" w:name="_Toc455505414"/>
      <w:bookmarkStart w:id="102" w:name="_Toc532575920"/>
      <w:r>
        <w:br w:type="page"/>
      </w:r>
    </w:p>
    <w:p w14:paraId="3B4772C3" w14:textId="0DD50E8D" w:rsidR="00811A52" w:rsidRPr="009C2452" w:rsidRDefault="00811A52" w:rsidP="00A41500">
      <w:pPr>
        <w:pStyle w:val="Figure"/>
      </w:pPr>
      <w:r w:rsidRPr="009C2452">
        <w:lastRenderedPageBreak/>
        <w:t>Table 4.</w:t>
      </w:r>
      <w:r w:rsidR="00A32CC3" w:rsidRPr="009C2452">
        <w:t>9</w:t>
      </w:r>
      <w:r w:rsidRPr="009C2452">
        <w:t xml:space="preserve"> Information tracked by the C1 Staff</w:t>
      </w:r>
      <w:bookmarkEnd w:id="101"/>
      <w:bookmarkEnd w:id="102"/>
    </w:p>
    <w:p w14:paraId="3F0A739D" w14:textId="77777777" w:rsidR="00811A52" w:rsidRPr="009C2452" w:rsidRDefault="00811A52" w:rsidP="00811A52">
      <w:pPr>
        <w:ind w:firstLine="0"/>
      </w:pPr>
      <w:r w:rsidRPr="009C2452">
        <w:rPr>
          <w:noProof/>
        </w:rPr>
        <w:drawing>
          <wp:inline distT="0" distB="0" distL="0" distR="0" wp14:anchorId="730581A0" wp14:editId="354AC126">
            <wp:extent cx="5048250" cy="2333625"/>
            <wp:effectExtent l="0" t="0" r="0" b="9525"/>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a:extLst>
                        <a:ext uri="{28A0092B-C50C-407E-A947-70E740481C1C}">
                          <a14:useLocalDpi xmlns:a14="http://schemas.microsoft.com/office/drawing/2010/main" val="0"/>
                        </a:ext>
                      </a:extLst>
                    </a:blip>
                    <a:srcRect l="22501" t="34082" r="33664" b="29907"/>
                    <a:stretch>
                      <a:fillRect/>
                    </a:stretch>
                  </pic:blipFill>
                  <pic:spPr bwMode="auto">
                    <a:xfrm>
                      <a:off x="0" y="0"/>
                      <a:ext cx="5048250" cy="2333625"/>
                    </a:xfrm>
                    <a:prstGeom prst="rect">
                      <a:avLst/>
                    </a:prstGeom>
                    <a:noFill/>
                    <a:ln>
                      <a:noFill/>
                    </a:ln>
                  </pic:spPr>
                </pic:pic>
              </a:graphicData>
            </a:graphic>
          </wp:inline>
        </w:drawing>
      </w:r>
    </w:p>
    <w:p w14:paraId="0F022089" w14:textId="30885083" w:rsidR="00811A52" w:rsidRPr="009C2452" w:rsidRDefault="00811A52" w:rsidP="00811A52">
      <w:pPr>
        <w:ind w:firstLine="0"/>
      </w:pPr>
      <w:r w:rsidRPr="009C2452">
        <w:t>Table 4.</w:t>
      </w:r>
      <w:r w:rsidR="00A32CC3" w:rsidRPr="009C2452">
        <w:t>9</w:t>
      </w:r>
      <w:r w:rsidRPr="009C2452">
        <w:t>, from the MNF SOP, depicts the type of information the C1 track</w:t>
      </w:r>
      <w:r w:rsidR="00100AE6" w:rsidRPr="009C2452">
        <w:t>ed</w:t>
      </w:r>
      <w:r w:rsidRPr="009C2452">
        <w:t xml:space="preserve"> during multinational operation</w:t>
      </w:r>
      <w:r w:rsidR="002A13EE">
        <w:t>s</w:t>
      </w:r>
      <w:r w:rsidRPr="009C2452">
        <w:t xml:space="preserve"> in accordance policies and procedures. Note that the information </w:t>
      </w:r>
      <w:r w:rsidR="00100AE6" w:rsidRPr="009C2452">
        <w:t>wa</w:t>
      </w:r>
      <w:r w:rsidRPr="009C2452">
        <w:t>s tub</w:t>
      </w:r>
      <w:r w:rsidR="00492FFF" w:rsidRPr="009C2452">
        <w:t>u</w:t>
      </w:r>
      <w:r w:rsidRPr="009C2452">
        <w:t>lar and structured.</w:t>
      </w:r>
    </w:p>
    <w:p w14:paraId="5FA6DAB8" w14:textId="77777777" w:rsidR="00811A52" w:rsidRPr="009C2452" w:rsidRDefault="00811A52" w:rsidP="00A41500">
      <w:pPr>
        <w:pStyle w:val="Heading3"/>
      </w:pPr>
      <w:bookmarkStart w:id="103" w:name="_Toc529541812"/>
      <w:bookmarkStart w:id="104" w:name="_Toc532575836"/>
      <w:r w:rsidRPr="009C2452">
        <w:t>Intelligence</w:t>
      </w:r>
      <w:bookmarkEnd w:id="103"/>
      <w:bookmarkEnd w:id="104"/>
    </w:p>
    <w:p w14:paraId="1F21B277" w14:textId="788588A7" w:rsidR="00811A52" w:rsidRPr="009C2452" w:rsidRDefault="00E63DCB" w:rsidP="00434EC0">
      <w:r w:rsidRPr="009C2452">
        <w:t xml:space="preserve">During Operation Unified Assistance, intelligence information was shared with the entire Combined Support Force. This is mentioned since normally intelligence information is </w:t>
      </w:r>
      <w:r w:rsidR="006C06D3" w:rsidRPr="009C2452">
        <w:t>considered sensitive. In fact, the intelligence community has its own network. In the case of this relief operation however, intelligence information contained vari</w:t>
      </w:r>
      <w:r w:rsidR="002A13EE">
        <w:t>ous</w:t>
      </w:r>
      <w:r w:rsidR="006C06D3" w:rsidRPr="009C2452">
        <w:t>, unclassified information that could be shared</w:t>
      </w:r>
      <w:r w:rsidR="00100AE6" w:rsidRPr="009C2452">
        <w:t xml:space="preserve">. This ability </w:t>
      </w:r>
      <w:r w:rsidR="006C06D3" w:rsidRPr="009C2452">
        <w:t xml:space="preserve">was extremely valuable to the task force </w:t>
      </w:r>
      <w:r w:rsidR="00032FDB" w:rsidRPr="009C2452">
        <w:t>when</w:t>
      </w:r>
      <w:r w:rsidR="006C06D3" w:rsidRPr="009C2452">
        <w:t xml:space="preserve"> assess</w:t>
      </w:r>
      <w:r w:rsidR="00032FDB" w:rsidRPr="009C2452">
        <w:t>ing</w:t>
      </w:r>
      <w:r w:rsidR="006C06D3" w:rsidRPr="009C2452">
        <w:t xml:space="preserve"> the situation and develop</w:t>
      </w:r>
      <w:r w:rsidR="00032FDB" w:rsidRPr="009C2452">
        <w:t>ing</w:t>
      </w:r>
      <w:r w:rsidR="006C06D3" w:rsidRPr="009C2452">
        <w:t xml:space="preserve"> courses of actions and plans. The III MEF intelligence office posted daily intelligence information on the Asia-Pacific Area Network.</w:t>
      </w:r>
    </w:p>
    <w:p w14:paraId="6AC84F1A" w14:textId="77777777" w:rsidR="00811A52" w:rsidRPr="009C2452" w:rsidRDefault="00811A52" w:rsidP="00A41500">
      <w:pPr>
        <w:pStyle w:val="Heading3"/>
      </w:pPr>
      <w:bookmarkStart w:id="105" w:name="_Toc529541813"/>
      <w:bookmarkStart w:id="106" w:name="_Toc532575837"/>
      <w:r w:rsidRPr="009C2452">
        <w:t>Operations</w:t>
      </w:r>
      <w:bookmarkEnd w:id="105"/>
      <w:bookmarkEnd w:id="106"/>
    </w:p>
    <w:p w14:paraId="5B97A7D0" w14:textId="4B83EE5C" w:rsidR="00032FDB" w:rsidRPr="009C2452" w:rsidRDefault="00811A52" w:rsidP="00032FDB">
      <w:r w:rsidRPr="009C2452">
        <w:t>Operation</w:t>
      </w:r>
      <w:r w:rsidR="00032FDB" w:rsidRPr="009C2452">
        <w:t>s during</w:t>
      </w:r>
      <w:r w:rsidRPr="009C2452">
        <w:t xml:space="preserve"> Unified Assistance w</w:t>
      </w:r>
      <w:r w:rsidR="00032FDB" w:rsidRPr="009C2452">
        <w:t>ere</w:t>
      </w:r>
      <w:r w:rsidRPr="009C2452">
        <w:t xml:space="preserve"> no different. Important decisions </w:t>
      </w:r>
      <w:r w:rsidR="00032FDB" w:rsidRPr="009C2452">
        <w:t>we</w:t>
      </w:r>
      <w:r w:rsidRPr="009C2452">
        <w:t>re being made throughout the day and to make the most informed decisions, leaders need</w:t>
      </w:r>
      <w:r w:rsidR="00032FDB" w:rsidRPr="009C2452">
        <w:t>ed</w:t>
      </w:r>
      <w:r w:rsidRPr="009C2452">
        <w:t xml:space="preserve"> good, timely, accurate information. A daily update brief to the commander </w:t>
      </w:r>
      <w:r w:rsidR="00032FDB" w:rsidRPr="009C2452">
        <w:t>is</w:t>
      </w:r>
      <w:r w:rsidRPr="009C2452">
        <w:t xml:space="preserve"> usually presented at the </w:t>
      </w:r>
      <w:r w:rsidRPr="009C2452">
        <w:lastRenderedPageBreak/>
        <w:t>operational level.</w:t>
      </w:r>
      <w:r w:rsidR="008B0E7B" w:rsidRPr="009C2452">
        <w:t xml:space="preserve"> </w:t>
      </w:r>
      <w:r w:rsidRPr="009C2452">
        <w:t>For example, the commander might take a briefing from the C-1 staff on the number of units he has at his disposal and what their expertise is. Then</w:t>
      </w:r>
      <w:r w:rsidR="00032FDB" w:rsidRPr="009C2452">
        <w:t>,</w:t>
      </w:r>
      <w:r w:rsidRPr="009C2452">
        <w:t xml:space="preserve"> he might get a brief from the C-2 on intelligence reports on the situation for his awareness. This might then be followed by briefs from the C-3 on current and future operations, which addresses immediate operational concerns (current</w:t>
      </w:r>
      <w:r w:rsidR="002A13EE">
        <w:t xml:space="preserve"> operation</w:t>
      </w:r>
      <w:r w:rsidRPr="009C2452">
        <w:t xml:space="preserve">) </w:t>
      </w:r>
      <w:r w:rsidR="006C06D3" w:rsidRPr="009C2452">
        <w:t xml:space="preserve">and </w:t>
      </w:r>
      <w:r w:rsidRPr="009C2452">
        <w:t>a look a little further out (future operations). Logistics obviously is key to any operation and the C-4 would provide the commander with information on aircraft, ships, transportation capabilities to move personnel and equipment. The C-6 would provide the commander communications status around a broad range of communications assets, including in-country capabilities as well as satellite capabilities, ground, air and sea communications, and so</w:t>
      </w:r>
      <w:r w:rsidR="006C06D3" w:rsidRPr="009C2452">
        <w:t xml:space="preserve"> on</w:t>
      </w:r>
      <w:r w:rsidRPr="009C2452">
        <w:t xml:space="preserve">. It doesn’t end there. Briefings are given to the commander from </w:t>
      </w:r>
      <w:r w:rsidR="002A13EE" w:rsidRPr="002A13EE">
        <w:t>meteorological</w:t>
      </w:r>
      <w:r w:rsidR="002A13EE" w:rsidRPr="002A13EE" w:rsidDel="002A13EE">
        <w:t xml:space="preserve"> </w:t>
      </w:r>
      <w:r w:rsidRPr="009C2452">
        <w:t xml:space="preserve"> experts on current and projected w</w:t>
      </w:r>
      <w:r w:rsidR="002A13EE">
        <w:t>ea</w:t>
      </w:r>
      <w:r w:rsidRPr="009C2452">
        <w:t>ther in the area of operations, from the legal staff to ensure compliance with U.S. and international law, from other special staffs such as the chaplain’s office and even the Camp Commandant if the CTF is large enough.</w:t>
      </w:r>
    </w:p>
    <w:p w14:paraId="7CE03DDA" w14:textId="1F5C2D1F" w:rsidR="00811A52" w:rsidRPr="009C2452" w:rsidRDefault="00811A52" w:rsidP="00032FDB">
      <w:r w:rsidRPr="009C2452">
        <w:t xml:space="preserve">The key to all these briefs is that they have good actionable information that is </w:t>
      </w:r>
      <w:r w:rsidR="00492FFF" w:rsidRPr="009C2452">
        <w:t>concise,</w:t>
      </w:r>
      <w:r w:rsidRPr="009C2452">
        <w:t xml:space="preserve"> and which will help the commander and his staff to make decisions.</w:t>
      </w:r>
      <w:r w:rsidR="00032FDB" w:rsidRPr="009C2452">
        <w:t xml:space="preserve"> </w:t>
      </w:r>
      <w:r w:rsidRPr="009C2452">
        <w:t xml:space="preserve">The information shared </w:t>
      </w:r>
      <w:r w:rsidR="00032FDB" w:rsidRPr="009C2452">
        <w:t>during the Indian Ocean tsunami response</w:t>
      </w:r>
      <w:r w:rsidRPr="009C2452">
        <w:t xml:space="preserve"> was </w:t>
      </w:r>
      <w:r w:rsidR="00032FDB" w:rsidRPr="009C2452">
        <w:t>mostly</w:t>
      </w:r>
      <w:r w:rsidRPr="009C2452">
        <w:t xml:space="preserve"> structured since the data was quantitative</w:t>
      </w:r>
      <w:r w:rsidR="00032FDB" w:rsidRPr="009C2452">
        <w:t xml:space="preserve">. However, there was also a good </w:t>
      </w:r>
      <w:r w:rsidRPr="009C2452">
        <w:t>share of unstructured data.</w:t>
      </w:r>
    </w:p>
    <w:p w14:paraId="41B1CA35" w14:textId="77777777" w:rsidR="00811A52" w:rsidRPr="009C2452" w:rsidRDefault="00811A52" w:rsidP="00A41500">
      <w:pPr>
        <w:pStyle w:val="Heading3"/>
      </w:pPr>
      <w:bookmarkStart w:id="107" w:name="_Toc529541814"/>
      <w:bookmarkStart w:id="108" w:name="_Toc532575838"/>
      <w:r w:rsidRPr="009C2452">
        <w:t>Logistics</w:t>
      </w:r>
      <w:bookmarkEnd w:id="107"/>
      <w:bookmarkEnd w:id="108"/>
    </w:p>
    <w:p w14:paraId="5CA73063" w14:textId="72F4F6F0" w:rsidR="00811A52" w:rsidRPr="009C2452" w:rsidRDefault="00811A52" w:rsidP="00492FFF">
      <w:r w:rsidRPr="009C2452">
        <w:t xml:space="preserve">During Operation Unified Assistance, frequent meetings, both formal and informal were held between the militaries involved in the operation and the Joint Logistic Agency representatives to plan for the logistics </w:t>
      </w:r>
      <w:r w:rsidR="002A13EE">
        <w:t xml:space="preserve">support </w:t>
      </w:r>
      <w:r w:rsidRPr="009C2452">
        <w:t>based on priorities. The C-4 developed logistics plans and coordinated and supervised the supplies, maintenance, repair, evacuation, transportation, construction, and related logistics activities.</w:t>
      </w:r>
    </w:p>
    <w:p w14:paraId="14F83DB4" w14:textId="77777777" w:rsidR="00811A52" w:rsidRPr="009C2452" w:rsidRDefault="00811A52" w:rsidP="00A41500">
      <w:pPr>
        <w:pStyle w:val="Heading3"/>
      </w:pPr>
      <w:bookmarkStart w:id="109" w:name="_Toc529541815"/>
      <w:bookmarkStart w:id="110" w:name="_Toc532575839"/>
      <w:r w:rsidRPr="009C2452">
        <w:lastRenderedPageBreak/>
        <w:t>Plans</w:t>
      </w:r>
      <w:bookmarkEnd w:id="109"/>
      <w:bookmarkEnd w:id="110"/>
    </w:p>
    <w:p w14:paraId="1263DFE9" w14:textId="78D9B07F" w:rsidR="00811A52" w:rsidRPr="009C2452" w:rsidRDefault="00811A52" w:rsidP="00492FFF">
      <w:r w:rsidRPr="009C2452">
        <w:t>The Plans directorate was closely tied to the C-3 Operations because of its role to provide planning during a crisis operation. The two staffs work close together because these plans address the operations as they</w:t>
      </w:r>
      <w:r w:rsidR="006C06D3" w:rsidRPr="009C2452">
        <w:t xml:space="preserve"> were</w:t>
      </w:r>
      <w:r w:rsidRPr="009C2452">
        <w:t xml:space="preserve"> being conducted.</w:t>
      </w:r>
    </w:p>
    <w:p w14:paraId="1C91A5FE" w14:textId="77777777" w:rsidR="00811A52" w:rsidRPr="009C2452" w:rsidRDefault="00811A52" w:rsidP="00A41500">
      <w:pPr>
        <w:pStyle w:val="Heading3"/>
      </w:pPr>
      <w:bookmarkStart w:id="111" w:name="_Toc529541816"/>
      <w:bookmarkStart w:id="112" w:name="_Toc532575840"/>
      <w:r w:rsidRPr="009C2452">
        <w:t>Communications</w:t>
      </w:r>
      <w:bookmarkEnd w:id="111"/>
      <w:bookmarkEnd w:id="112"/>
    </w:p>
    <w:p w14:paraId="2C28F7BF" w14:textId="3AB24009" w:rsidR="00C666D5" w:rsidRPr="009C2452" w:rsidRDefault="00811A52" w:rsidP="00492FFF">
      <w:r w:rsidRPr="009C2452">
        <w:t>Although a SIPRNET café was set up within the CTF-536 compound it was not the primary network used for communications. The primary means of communication was via commercial internet. Because of pre-established relationships with local communications providers for this type of service, the task force was able to set up commercial communications satellites on the compound to establish the needed communications environment. Because of this all partners participating in the operation had access. Although the military networks were also in p</w:t>
      </w:r>
      <w:r w:rsidR="002A13EE">
        <w:t>l</w:t>
      </w:r>
      <w:r w:rsidRPr="009C2452">
        <w:t>ace and operation they were not used nearly as extensively as the commercial network because of the domain restrictions of the military networks.</w:t>
      </w:r>
    </w:p>
    <w:p w14:paraId="035D3F13" w14:textId="3B1E3588" w:rsidR="00811A52" w:rsidRPr="009C2452" w:rsidRDefault="00811A52" w:rsidP="00492FFF">
      <w:pPr>
        <w:pStyle w:val="Heading2"/>
        <w:rPr>
          <w:szCs w:val="24"/>
        </w:rPr>
      </w:pPr>
      <w:bookmarkStart w:id="113" w:name="_Toc529541817"/>
      <w:bookmarkStart w:id="114" w:name="_Toc532575841"/>
      <w:bookmarkEnd w:id="68"/>
      <w:r w:rsidRPr="009C2452">
        <w:rPr>
          <w:szCs w:val="24"/>
        </w:rPr>
        <w:t>Partners</w:t>
      </w:r>
      <w:bookmarkEnd w:id="113"/>
      <w:bookmarkEnd w:id="114"/>
    </w:p>
    <w:p w14:paraId="24D918E3" w14:textId="75826165" w:rsidR="00CF17B1" w:rsidRPr="009C2452" w:rsidRDefault="008678D4" w:rsidP="00434EC0">
      <w:bookmarkStart w:id="115" w:name="_Toc529541818"/>
      <w:r w:rsidRPr="009C2452">
        <w:t xml:space="preserve">Partners are the organizations that were part of the relief effort and part of the CSF-536. These </w:t>
      </w:r>
      <w:r w:rsidR="00032FDB" w:rsidRPr="009C2452">
        <w:t>we</w:t>
      </w:r>
      <w:r w:rsidRPr="009C2452">
        <w:t xml:space="preserve">re </w:t>
      </w:r>
      <w:r w:rsidR="008F4D3F" w:rsidRPr="009C2452">
        <w:t>organizations outside the U.S. Military organizations and include military, government, non-governmental, international, and regional/local organizations. Partners are examined as internal and external partners as described next.</w:t>
      </w:r>
    </w:p>
    <w:p w14:paraId="2B497D8B" w14:textId="4AE167E1" w:rsidR="00811A52" w:rsidRPr="009C2452" w:rsidRDefault="00811A52" w:rsidP="00A41500">
      <w:pPr>
        <w:pStyle w:val="Heading3"/>
      </w:pPr>
      <w:bookmarkStart w:id="116" w:name="_Toc532575842"/>
      <w:r w:rsidRPr="009C2452">
        <w:t>Internal</w:t>
      </w:r>
      <w:bookmarkEnd w:id="115"/>
      <w:bookmarkEnd w:id="116"/>
    </w:p>
    <w:p w14:paraId="3D61F578" w14:textId="2891CE3E" w:rsidR="00811A52" w:rsidRPr="009C2452" w:rsidRDefault="00811A52" w:rsidP="00032FDB">
      <w:r w:rsidRPr="009C2452">
        <w:t xml:space="preserve">During the relief effort the U.S. military established the Combined Support Force 536. </w:t>
      </w:r>
      <w:r w:rsidR="00FE6A72" w:rsidRPr="009C2452">
        <w:t>Military</w:t>
      </w:r>
      <w:r w:rsidRPr="009C2452">
        <w:t xml:space="preserve"> </w:t>
      </w:r>
      <w:r w:rsidR="00FE6A72" w:rsidRPr="009C2452">
        <w:t>partners</w:t>
      </w:r>
      <w:r w:rsidRPr="009C2452">
        <w:t xml:space="preserve"> </w:t>
      </w:r>
      <w:r w:rsidR="00FE6A72" w:rsidRPr="009C2452">
        <w:t xml:space="preserve">from around the world </w:t>
      </w:r>
      <w:r w:rsidRPr="009C2452">
        <w:t xml:space="preserve">made up the Combined Coordination Center within the CSF-536. </w:t>
      </w:r>
      <w:r w:rsidR="00032FDB" w:rsidRPr="009C2452">
        <w:t>The Center</w:t>
      </w:r>
      <w:r w:rsidRPr="009C2452">
        <w:t xml:space="preserve"> included interagency partners such as the State Department and USAID, Joint Logistic Agency and so on. The III Marine Expeditionary Group (III MEF) established the </w:t>
      </w:r>
      <w:r w:rsidRPr="009C2452">
        <w:lastRenderedPageBreak/>
        <w:t>initial Joint Task Force, the JTF-536, and transition</w:t>
      </w:r>
      <w:r w:rsidR="00032FDB" w:rsidRPr="009C2452">
        <w:t>ed</w:t>
      </w:r>
      <w:r w:rsidRPr="009C2452">
        <w:t xml:space="preserve"> to CTF-536</w:t>
      </w:r>
      <w:r w:rsidR="00FE6A72" w:rsidRPr="009C2452">
        <w:t>,</w:t>
      </w:r>
      <w:r w:rsidR="002A13EE">
        <w:t xml:space="preserve"> </w:t>
      </w:r>
      <w:r w:rsidRPr="009C2452">
        <w:t>as other countries were integrated</w:t>
      </w:r>
      <w:r w:rsidR="00032FDB" w:rsidRPr="009C2452">
        <w:t>. L</w:t>
      </w:r>
      <w:r w:rsidRPr="009C2452">
        <w:t xml:space="preserve">ater </w:t>
      </w:r>
      <w:r w:rsidR="00032FDB" w:rsidRPr="009C2452">
        <w:t>it was</w:t>
      </w:r>
      <w:r w:rsidRPr="009C2452">
        <w:t xml:space="preserve"> renamed as the Combined Support Force. The members of the original JTF-536, consisting of military members are considered to be the internal partners.</w:t>
      </w:r>
    </w:p>
    <w:p w14:paraId="7212CA5E" w14:textId="00A55E48" w:rsidR="00811A52" w:rsidRPr="009C2452" w:rsidRDefault="00811A52" w:rsidP="00CF17B1">
      <w:r w:rsidRPr="009C2452">
        <w:t xml:space="preserve">These are military organizations that made up the task force and information among these organizations </w:t>
      </w:r>
      <w:r w:rsidR="00FE6A72" w:rsidRPr="009C2452">
        <w:t xml:space="preserve">that were also </w:t>
      </w:r>
      <w:r w:rsidRPr="009C2452">
        <w:t>considered internal. Internal information sharing occurred on a regular basis through the CSF-536. Much of the information at the operational level, which occurred in the task force was structured and in many cases was quantifiable summary information to include information such as hospital availability and air field operations. This information was invaluable in providing situational awareness and giving the decision makers a better understanding in order to make informed decisions.</w:t>
      </w:r>
    </w:p>
    <w:p w14:paraId="55EA66D1" w14:textId="77777777" w:rsidR="00811A52" w:rsidRPr="009C2452" w:rsidRDefault="00811A52" w:rsidP="00A41500">
      <w:pPr>
        <w:pStyle w:val="Heading3"/>
      </w:pPr>
      <w:bookmarkStart w:id="117" w:name="_Toc529541819"/>
      <w:bookmarkStart w:id="118" w:name="_Toc532575843"/>
      <w:r w:rsidRPr="009C2452">
        <w:t>External</w:t>
      </w:r>
      <w:bookmarkEnd w:id="117"/>
      <w:bookmarkEnd w:id="118"/>
    </w:p>
    <w:p w14:paraId="54034DDB" w14:textId="77777777" w:rsidR="00C666D5" w:rsidRPr="009C2452" w:rsidRDefault="00811A52" w:rsidP="00CF17B1">
      <w:r w:rsidRPr="009C2452">
        <w:t>During Operation Unified Assistance, the United Nations (UN) Office for the Coordination of Humanitarian Affairs (OCHA) made use of their Virtual On-Site Operations Coordination Centre (OSOCC) which they use on a regular basis to assist in coordinating international relief efforts. The original concept was originally developed by OCHA and the International Search and Rescue Advisory Group network. UN OCHA deals with the response to natural disasters as part of their mission to “mobilize and coordinate effective and principled humanitarian action in partnership with national and international actors”. During Operation Unified Assistance members of the CTF-536 had accounts set up with the UN OCHA Virtual OSOCC in order to exchange/share information to improve coordination and situational awareness. Exchange of information went both ways between the Virtual OSOCC and APAN’s Virtual Information Center.</w:t>
      </w:r>
    </w:p>
    <w:p w14:paraId="067AFFCE" w14:textId="7CA1D8B7" w:rsidR="00811A52" w:rsidRPr="009C2452" w:rsidRDefault="00811A52" w:rsidP="00CF17B1">
      <w:r w:rsidRPr="009C2452">
        <w:lastRenderedPageBreak/>
        <w:t xml:space="preserve">Another UN OCHA resource used </w:t>
      </w:r>
      <w:r w:rsidR="008F4D3F" w:rsidRPr="009C2452">
        <w:t>during</w:t>
      </w:r>
      <w:r w:rsidRPr="009C2452">
        <w:t xml:space="preserve"> Operation Unified Assistance was Relief Web. Relief Web is a leading humanitarian information source on global crises and disasters used by many non-governmental and international organizations around the world. They provide</w:t>
      </w:r>
      <w:r w:rsidR="00FE6A72" w:rsidRPr="009C2452">
        <w:t>d</w:t>
      </w:r>
      <w:r w:rsidRPr="009C2452">
        <w:t xml:space="preserve"> reliable and timely information, enabling humanitarian workers to make informed decisions and to plan effective response</w:t>
      </w:r>
      <w:r w:rsidR="00FE6A72" w:rsidRPr="009C2452">
        <w:t>s</w:t>
      </w:r>
      <w:r w:rsidRPr="009C2452">
        <w:t>. They collect</w:t>
      </w:r>
      <w:r w:rsidR="00FE6A72" w:rsidRPr="009C2452">
        <w:t>ed</w:t>
      </w:r>
      <w:r w:rsidRPr="009C2452">
        <w:t xml:space="preserve"> and deliver</w:t>
      </w:r>
      <w:r w:rsidR="00FE6A72" w:rsidRPr="009C2452">
        <w:t>ed</w:t>
      </w:r>
      <w:r w:rsidRPr="009C2452">
        <w:t xml:space="preserve"> key information, including the latest reports, maps and infographics from trusted sources.</w:t>
      </w:r>
    </w:p>
    <w:p w14:paraId="37B43A08" w14:textId="269B327D" w:rsidR="00811A52" w:rsidRPr="009C2452" w:rsidRDefault="00811A52" w:rsidP="00CF17B1">
      <w:r w:rsidRPr="009C2452">
        <w:t>Because of the infamous Ring of Fire that causes havoc in the Asia-Pacific region and because of its volatile weather and other natural phenomena, natural disasters are unfortunately a common occurrence. There are some natural disasters that are large and complex enough that the country in which it occurs is not able to handle the relief efforts and must reach outside their own resources. At times, the government of the affected nation(s) in coordination with the ambassador to that country, the State Department, and USAID, and through USAID the U.S. military</w:t>
      </w:r>
      <w:r w:rsidR="008F4D3F" w:rsidRPr="009C2452">
        <w:t xml:space="preserve"> is asked to support the relief effort</w:t>
      </w:r>
      <w:r w:rsidRPr="009C2452">
        <w:t>.</w:t>
      </w:r>
    </w:p>
    <w:p w14:paraId="1AED5595" w14:textId="6E97A8D6" w:rsidR="00C666D5" w:rsidRPr="009C2452" w:rsidRDefault="00811A52" w:rsidP="00CF17B1">
      <w:r w:rsidRPr="009C2452">
        <w:t xml:space="preserve">The </w:t>
      </w:r>
      <w:r w:rsidR="00C666D5" w:rsidRPr="009C2452">
        <w:t>U.S. military</w:t>
      </w:r>
      <w:r w:rsidRPr="009C2452">
        <w:t xml:space="preserve">’s Pacific Command’s Asia-Pacific Area Network (APAN) communication system </w:t>
      </w:r>
      <w:r w:rsidR="00FE6A72" w:rsidRPr="009C2452">
        <w:t xml:space="preserve">was </w:t>
      </w:r>
      <w:r w:rsidRPr="009C2452">
        <w:t>used by the organizations within the combined task force to exchange information among the various and diverse organization. APAN allowed for coordination and collaboration among all nontraditional security partners, as well as non-military partners, who were key to the success of this enormous international relief effort.</w:t>
      </w:r>
    </w:p>
    <w:p w14:paraId="13AB24F2" w14:textId="13E073F9" w:rsidR="00FE6A72" w:rsidRPr="009C2452" w:rsidRDefault="00811A52" w:rsidP="00FE6A72">
      <w:r w:rsidRPr="009C2452">
        <w:t xml:space="preserve">The </w:t>
      </w:r>
      <w:r w:rsidR="00C666D5" w:rsidRPr="009C2452">
        <w:t>U.S. military</w:t>
      </w:r>
      <w:r w:rsidRPr="009C2452">
        <w:t xml:space="preserve">’s role extended beyond providing access to APAN. In addition, they were asked to coordinate, collaborate and provide situational awareness. APAN was set up as a regional security cooperation network along with other regional security cooperation networks such as America’s Net in South America, Partnership for Peace Information Management System in Europe and Harmony Web in the Middle East Region. In order to gain efficiencies, </w:t>
      </w:r>
      <w:r w:rsidRPr="009C2452">
        <w:lastRenderedPageBreak/>
        <w:t>reduce redundancies, and standardize some of the applications, the Asia-Pacific Area Network bec</w:t>
      </w:r>
      <w:r w:rsidR="00FE6A72" w:rsidRPr="009C2452">
        <w:t>a</w:t>
      </w:r>
      <w:r w:rsidRPr="009C2452">
        <w:t>me the All Partners Assess Network with a global reach to address the same mission set</w:t>
      </w:r>
      <w:r w:rsidR="008F4D3F" w:rsidRPr="009C2452">
        <w:t xml:space="preserve"> and essentially become the Unclassified Information Sharing System for DoD worldwide.</w:t>
      </w:r>
    </w:p>
    <w:p w14:paraId="371082F0" w14:textId="4812C8B8" w:rsidR="00811A52" w:rsidRPr="009C2452" w:rsidRDefault="00811A52" w:rsidP="00A41500">
      <w:pPr>
        <w:pStyle w:val="Figure"/>
      </w:pPr>
      <w:bookmarkStart w:id="119" w:name="_Toc532575921"/>
      <w:r w:rsidRPr="009C2452">
        <w:t>Table 4.</w:t>
      </w:r>
      <w:r w:rsidR="00A32CC3" w:rsidRPr="009C2452">
        <w:t>11</w:t>
      </w:r>
      <w:r w:rsidRPr="009C2452">
        <w:t xml:space="preserve"> Type of Data Shared with Partners</w:t>
      </w:r>
      <w:bookmarkEnd w:id="119"/>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85"/>
        <w:gridCol w:w="2121"/>
        <w:gridCol w:w="2122"/>
        <w:gridCol w:w="2122"/>
      </w:tblGrid>
      <w:tr w:rsidR="00811A52" w:rsidRPr="009C2452" w14:paraId="3B085900" w14:textId="77777777" w:rsidTr="00434EC0">
        <w:tc>
          <w:tcPr>
            <w:tcW w:w="2785" w:type="dxa"/>
          </w:tcPr>
          <w:p w14:paraId="0F7C0543" w14:textId="77777777" w:rsidR="00811A52" w:rsidRPr="009C2452" w:rsidRDefault="00811A52" w:rsidP="00811A52">
            <w:pPr>
              <w:ind w:firstLine="0"/>
            </w:pPr>
          </w:p>
        </w:tc>
        <w:tc>
          <w:tcPr>
            <w:tcW w:w="2121" w:type="dxa"/>
          </w:tcPr>
          <w:p w14:paraId="23E2872D" w14:textId="77777777" w:rsidR="00811A52" w:rsidRPr="009C2452" w:rsidRDefault="00811A52" w:rsidP="00811A52">
            <w:pPr>
              <w:ind w:firstLine="0"/>
            </w:pPr>
            <w:r w:rsidRPr="009C2452">
              <w:t xml:space="preserve">Unstructured Data </w:t>
            </w:r>
          </w:p>
        </w:tc>
        <w:tc>
          <w:tcPr>
            <w:tcW w:w="2122" w:type="dxa"/>
          </w:tcPr>
          <w:p w14:paraId="446886CA" w14:textId="77777777" w:rsidR="00811A52" w:rsidRPr="009C2452" w:rsidRDefault="00811A52" w:rsidP="00811A52">
            <w:pPr>
              <w:ind w:firstLine="0"/>
            </w:pPr>
            <w:r w:rsidRPr="009C2452">
              <w:t xml:space="preserve">Structured &amp; Unstructured Data </w:t>
            </w:r>
          </w:p>
        </w:tc>
        <w:tc>
          <w:tcPr>
            <w:tcW w:w="2122" w:type="dxa"/>
          </w:tcPr>
          <w:p w14:paraId="7907CB1F" w14:textId="77777777" w:rsidR="00811A52" w:rsidRPr="009C2452" w:rsidRDefault="00811A52" w:rsidP="00811A52">
            <w:pPr>
              <w:ind w:firstLine="0"/>
            </w:pPr>
            <w:r w:rsidRPr="009C2452">
              <w:t xml:space="preserve">Structured Data </w:t>
            </w:r>
          </w:p>
        </w:tc>
      </w:tr>
      <w:tr w:rsidR="00811A52" w:rsidRPr="009C2452" w14:paraId="75EE0D39" w14:textId="77777777" w:rsidTr="00434EC0">
        <w:tc>
          <w:tcPr>
            <w:tcW w:w="2785" w:type="dxa"/>
          </w:tcPr>
          <w:p w14:paraId="4A4B2ED7" w14:textId="77777777" w:rsidR="00811A52" w:rsidRPr="009C2452" w:rsidRDefault="00811A52" w:rsidP="00811A52">
            <w:pPr>
              <w:ind w:firstLine="0"/>
            </w:pPr>
            <w:r w:rsidRPr="009C2452">
              <w:t>Internal</w:t>
            </w:r>
          </w:p>
        </w:tc>
        <w:tc>
          <w:tcPr>
            <w:tcW w:w="2121" w:type="dxa"/>
          </w:tcPr>
          <w:p w14:paraId="4150BFC7" w14:textId="77777777" w:rsidR="00811A52" w:rsidRPr="009C2452" w:rsidRDefault="00811A52" w:rsidP="00811A52">
            <w:pPr>
              <w:ind w:firstLine="0"/>
            </w:pPr>
            <w:r w:rsidRPr="009C2452">
              <w:t>High</w:t>
            </w:r>
          </w:p>
        </w:tc>
        <w:tc>
          <w:tcPr>
            <w:tcW w:w="2122" w:type="dxa"/>
          </w:tcPr>
          <w:p w14:paraId="51DA0EAF" w14:textId="77777777" w:rsidR="00811A52" w:rsidRPr="009C2452" w:rsidRDefault="00811A52" w:rsidP="00811A52">
            <w:pPr>
              <w:ind w:firstLine="0"/>
            </w:pPr>
            <w:r w:rsidRPr="009C2452">
              <w:t>High</w:t>
            </w:r>
          </w:p>
        </w:tc>
        <w:tc>
          <w:tcPr>
            <w:tcW w:w="2122" w:type="dxa"/>
          </w:tcPr>
          <w:p w14:paraId="35721DCD" w14:textId="77777777" w:rsidR="00811A52" w:rsidRPr="009C2452" w:rsidRDefault="00811A52" w:rsidP="00811A52">
            <w:pPr>
              <w:ind w:firstLine="0"/>
            </w:pPr>
            <w:r w:rsidRPr="009C2452">
              <w:t>High</w:t>
            </w:r>
          </w:p>
        </w:tc>
      </w:tr>
      <w:tr w:rsidR="00811A52" w:rsidRPr="009C2452" w14:paraId="22B97C11" w14:textId="77777777" w:rsidTr="00434EC0">
        <w:tc>
          <w:tcPr>
            <w:tcW w:w="2785" w:type="dxa"/>
          </w:tcPr>
          <w:p w14:paraId="487E360C" w14:textId="77777777" w:rsidR="00811A52" w:rsidRPr="009C2452" w:rsidRDefault="00811A52" w:rsidP="00811A52">
            <w:pPr>
              <w:ind w:firstLine="0"/>
            </w:pPr>
            <w:r w:rsidRPr="009C2452">
              <w:t>External</w:t>
            </w:r>
          </w:p>
        </w:tc>
        <w:tc>
          <w:tcPr>
            <w:tcW w:w="2121" w:type="dxa"/>
          </w:tcPr>
          <w:p w14:paraId="2CEC4B65" w14:textId="77777777" w:rsidR="00811A52" w:rsidRPr="009C2452" w:rsidRDefault="00811A52" w:rsidP="00811A52">
            <w:pPr>
              <w:ind w:firstLine="0"/>
            </w:pPr>
            <w:r w:rsidRPr="009C2452">
              <w:t>Low</w:t>
            </w:r>
          </w:p>
        </w:tc>
        <w:tc>
          <w:tcPr>
            <w:tcW w:w="2122" w:type="dxa"/>
          </w:tcPr>
          <w:p w14:paraId="00151DCA" w14:textId="77777777" w:rsidR="00811A52" w:rsidRPr="009C2452" w:rsidRDefault="00811A52" w:rsidP="00811A52">
            <w:pPr>
              <w:ind w:firstLine="0"/>
            </w:pPr>
            <w:r w:rsidRPr="009C2452">
              <w:t>Medium</w:t>
            </w:r>
          </w:p>
        </w:tc>
        <w:tc>
          <w:tcPr>
            <w:tcW w:w="2122" w:type="dxa"/>
          </w:tcPr>
          <w:p w14:paraId="4524756C" w14:textId="77777777" w:rsidR="00811A52" w:rsidRPr="009C2452" w:rsidRDefault="00811A52" w:rsidP="00811A52">
            <w:pPr>
              <w:ind w:firstLine="0"/>
            </w:pPr>
            <w:r w:rsidRPr="009C2452">
              <w:t>High</w:t>
            </w:r>
          </w:p>
        </w:tc>
      </w:tr>
    </w:tbl>
    <w:p w14:paraId="40D95265" w14:textId="77777777" w:rsidR="00811A52" w:rsidRPr="009C2452" w:rsidRDefault="00811A52" w:rsidP="00811A52">
      <w:pPr>
        <w:ind w:firstLine="0"/>
      </w:pPr>
    </w:p>
    <w:p w14:paraId="6C3ACBB3" w14:textId="77777777" w:rsidR="00811A52" w:rsidRPr="009C2452" w:rsidRDefault="00811A52" w:rsidP="00CF17B1">
      <w:pPr>
        <w:pStyle w:val="Heading2"/>
        <w:rPr>
          <w:szCs w:val="24"/>
        </w:rPr>
      </w:pPr>
      <w:bookmarkStart w:id="120" w:name="_Toc529541820"/>
      <w:bookmarkStart w:id="121" w:name="_Toc532575844"/>
      <w:r w:rsidRPr="009C2452">
        <w:rPr>
          <w:szCs w:val="24"/>
        </w:rPr>
        <w:t>Analysis of Data Sharing Activities</w:t>
      </w:r>
      <w:bookmarkEnd w:id="120"/>
      <w:bookmarkEnd w:id="121"/>
    </w:p>
    <w:p w14:paraId="67C60042" w14:textId="625FF99A" w:rsidR="00F413A3" w:rsidRPr="009C2452" w:rsidRDefault="00F413A3" w:rsidP="00CF17B1">
      <w:r w:rsidRPr="009C2452">
        <w:t>When analyzing the Indian Ocean tsunami relief effort, t</w:t>
      </w:r>
      <w:r w:rsidR="00811A52" w:rsidRPr="009C2452">
        <w:t xml:space="preserve">he </w:t>
      </w:r>
      <w:r w:rsidRPr="009C2452">
        <w:t>P</w:t>
      </w:r>
      <w:r w:rsidR="00811A52" w:rsidRPr="009C2452">
        <w:t xml:space="preserve">hases </w:t>
      </w:r>
      <w:r w:rsidRPr="009C2452">
        <w:t>variable was</w:t>
      </w:r>
      <w:r w:rsidR="00811A52" w:rsidRPr="009C2452">
        <w:t xml:space="preserve"> the best predictor of the type of data that was shared. All the cells in the table were as predicted except</w:t>
      </w:r>
      <w:r w:rsidRPr="009C2452">
        <w:t xml:space="preserve"> for two cells. One cell was</w:t>
      </w:r>
      <w:r w:rsidR="00811A52" w:rsidRPr="009C2452">
        <w:t xml:space="preserve"> in the Transition phase which is </w:t>
      </w:r>
      <w:r w:rsidRPr="009C2452">
        <w:t xml:space="preserve">a </w:t>
      </w:r>
      <w:r w:rsidR="00811A52" w:rsidRPr="009C2452">
        <w:t xml:space="preserve">Decision Task. The theoretical expectation was that there would be a high percentage mix of structured and unstructured data; however, in this case, there was no mix of data with a 100 </w:t>
      </w:r>
      <w:r w:rsidR="008A7F4D">
        <w:t xml:space="preserve">percent </w:t>
      </w:r>
      <w:r w:rsidR="00811A52" w:rsidRPr="009C2452">
        <w:t>reliance on structured data. This was probably because the Transition phase has more concern with internal organizations turning over the</w:t>
      </w:r>
      <w:r w:rsidR="00CF17B1" w:rsidRPr="009C2452">
        <w:t>s</w:t>
      </w:r>
      <w:r w:rsidR="00811A52" w:rsidRPr="009C2452">
        <w:t>e tasks to the external organizations.</w:t>
      </w:r>
    </w:p>
    <w:p w14:paraId="74EB86D8" w14:textId="3EC0FC3F" w:rsidR="00C666D5" w:rsidRPr="009C2452" w:rsidRDefault="00811A52" w:rsidP="00B002DE">
      <w:r w:rsidRPr="009C2452">
        <w:t>The second place where the case did not support the theory was during the Prepare phase. As a judgement task, it was expected that the use of structure</w:t>
      </w:r>
      <w:r w:rsidR="00F413A3" w:rsidRPr="009C2452">
        <w:t>d</w:t>
      </w:r>
      <w:r w:rsidRPr="009C2452">
        <w:t xml:space="preserve"> data would be high. Instead, it included unstructured</w:t>
      </w:r>
      <w:r w:rsidR="00F413A3" w:rsidRPr="009C2452">
        <w:t xml:space="preserve"> data</w:t>
      </w:r>
      <w:r w:rsidRPr="009C2452">
        <w:t xml:space="preserve"> as well. Databases to track training objectives prior to and during exercises, scenario events to be injected to the exercise to help the training audience to meet their training requirements, and other databases and spreadsheets that help planners to execute exercises</w:t>
      </w:r>
      <w:r w:rsidR="00F413A3" w:rsidRPr="009C2452">
        <w:t xml:space="preserve"> were used</w:t>
      </w:r>
      <w:r w:rsidRPr="009C2452">
        <w:t>. Also, intelligence gather</w:t>
      </w:r>
      <w:r w:rsidR="00F413A3" w:rsidRPr="009C2452">
        <w:t>ed</w:t>
      </w:r>
      <w:r w:rsidRPr="009C2452">
        <w:t xml:space="preserve"> on airfield capacity to determine the type of </w:t>
      </w:r>
      <w:r w:rsidRPr="009C2452">
        <w:lastRenderedPageBreak/>
        <w:t>aircraft that can land there, size of the tarmac</w:t>
      </w:r>
      <w:r w:rsidR="00F413A3" w:rsidRPr="009C2452">
        <w:t>,</w:t>
      </w:r>
      <w:r w:rsidRPr="009C2452">
        <w:t xml:space="preserve"> and other airfield related information</w:t>
      </w:r>
      <w:r w:rsidR="00F413A3" w:rsidRPr="009C2452">
        <w:t xml:space="preserve"> </w:t>
      </w:r>
      <w:r w:rsidR="00B002DE" w:rsidRPr="009C2452">
        <w:t xml:space="preserve">to plan missions </w:t>
      </w:r>
      <w:r w:rsidR="00F413A3" w:rsidRPr="009C2452">
        <w:t>was provided to</w:t>
      </w:r>
      <w:r w:rsidRPr="009C2452">
        <w:t xml:space="preserve"> planners. </w:t>
      </w:r>
      <w:r w:rsidR="00B002DE" w:rsidRPr="009C2452">
        <w:t>Information was also gathered and stored on hospitals, what capabilities they have, the number of beds and other factors. All of th</w:t>
      </w:r>
      <w:r w:rsidR="008A7F4D">
        <w:t>is</w:t>
      </w:r>
      <w:r w:rsidR="00B002DE" w:rsidRPr="009C2452">
        <w:t xml:space="preserve"> data are </w:t>
      </w:r>
      <w:r w:rsidRPr="009C2452">
        <w:t>structured.</w:t>
      </w:r>
    </w:p>
    <w:p w14:paraId="5C8D358B" w14:textId="06884333" w:rsidR="00C666D5" w:rsidRPr="009C2452" w:rsidRDefault="00811A52" w:rsidP="00F413A3">
      <w:r w:rsidRPr="009C2452">
        <w:t>Level of support does not seem to be a good indicator, except for the Strategic level. At the Strategic level unstructured information sharing allow</w:t>
      </w:r>
      <w:r w:rsidR="00B002DE" w:rsidRPr="009C2452">
        <w:t>ed</w:t>
      </w:r>
      <w:r w:rsidRPr="009C2452">
        <w:t xml:space="preserve"> the partners to have an open forum for the free flow of ideas and concepts</w:t>
      </w:r>
      <w:r w:rsidR="00B002DE" w:rsidRPr="009C2452">
        <w:t>. This facilitated</w:t>
      </w:r>
      <w:r w:rsidRPr="009C2452">
        <w:t xml:space="preserve"> the development of plans and policies. It also allow</w:t>
      </w:r>
      <w:r w:rsidR="00B002DE" w:rsidRPr="009C2452">
        <w:t xml:space="preserve">ed </w:t>
      </w:r>
      <w:r w:rsidRPr="009C2452">
        <w:t>for a</w:t>
      </w:r>
      <w:r w:rsidR="00B002DE" w:rsidRPr="009C2452">
        <w:t>n</w:t>
      </w:r>
      <w:r w:rsidRPr="009C2452">
        <w:t xml:space="preserve"> unrestricted collaborative environment.</w:t>
      </w:r>
    </w:p>
    <w:p w14:paraId="6BED2AA1" w14:textId="54964905" w:rsidR="00C666D5" w:rsidRPr="009C2452" w:rsidRDefault="00811A52" w:rsidP="00CF17B1">
      <w:r w:rsidRPr="009C2452">
        <w:t xml:space="preserve">Command level </w:t>
      </w:r>
      <w:r w:rsidR="00B002DE" w:rsidRPr="009C2452">
        <w:t>wa</w:t>
      </w:r>
      <w:r w:rsidRPr="009C2452">
        <w:t xml:space="preserve">s a good </w:t>
      </w:r>
      <w:r w:rsidR="00582F7A" w:rsidRPr="009C2452">
        <w:t>predictor</w:t>
      </w:r>
      <w:r w:rsidRPr="009C2452">
        <w:t xml:space="preserve"> of </w:t>
      </w:r>
      <w:r w:rsidR="00B002DE" w:rsidRPr="009C2452">
        <w:t xml:space="preserve">data shared for </w:t>
      </w:r>
      <w:r w:rsidRPr="009C2452">
        <w:t xml:space="preserve">logistics and communications </w:t>
      </w:r>
      <w:r w:rsidR="00B002DE" w:rsidRPr="009C2452">
        <w:t xml:space="preserve">Structured data was expected, </w:t>
      </w:r>
      <w:r w:rsidRPr="009C2452">
        <w:t>since the information they deal</w:t>
      </w:r>
      <w:r w:rsidR="00B002DE" w:rsidRPr="009C2452">
        <w:t>t</w:t>
      </w:r>
      <w:r w:rsidRPr="009C2452">
        <w:t xml:space="preserve"> with </w:t>
      </w:r>
      <w:r w:rsidR="00B002DE" w:rsidRPr="009C2452">
        <w:t>wa</w:t>
      </w:r>
      <w:r w:rsidRPr="009C2452">
        <w:t xml:space="preserve">s quantitative. However, intelligence and operations data </w:t>
      </w:r>
      <w:r w:rsidR="00B002DE" w:rsidRPr="009C2452">
        <w:t>used a mix of data type, so</w:t>
      </w:r>
      <w:r w:rsidRPr="009C2452">
        <w:t xml:space="preserve"> </w:t>
      </w:r>
      <w:r w:rsidR="00B002DE" w:rsidRPr="009C2452">
        <w:t>this variable was not</w:t>
      </w:r>
      <w:r w:rsidRPr="009C2452">
        <w:t xml:space="preserve"> necessarily a good indicator for the type of data that </w:t>
      </w:r>
      <w:r w:rsidR="00B002DE" w:rsidRPr="009C2452">
        <w:t>wa</w:t>
      </w:r>
      <w:r w:rsidRPr="009C2452">
        <w:t xml:space="preserve">s used. Plans </w:t>
      </w:r>
      <w:r w:rsidR="00B002DE" w:rsidRPr="009C2452">
        <w:t>were</w:t>
      </w:r>
      <w:r w:rsidRPr="009C2452">
        <w:t xml:space="preserve"> </w:t>
      </w:r>
      <w:r w:rsidR="00B002DE" w:rsidRPr="009C2452">
        <w:t>adapted in real time,</w:t>
      </w:r>
      <w:r w:rsidR="004C2103" w:rsidRPr="009C2452">
        <w:t xml:space="preserve"> </w:t>
      </w:r>
      <w:r w:rsidRPr="009C2452">
        <w:t xml:space="preserve">but </w:t>
      </w:r>
      <w:r w:rsidR="00B002DE" w:rsidRPr="009C2452">
        <w:t>also</w:t>
      </w:r>
      <w:r w:rsidRPr="009C2452">
        <w:t xml:space="preserve"> contain</w:t>
      </w:r>
      <w:r w:rsidR="00B002DE" w:rsidRPr="009C2452">
        <w:t>ed</w:t>
      </w:r>
      <w:r w:rsidRPr="009C2452">
        <w:t xml:space="preserve"> </w:t>
      </w:r>
      <w:r w:rsidR="004C2103" w:rsidRPr="009C2452">
        <w:t xml:space="preserve">data </w:t>
      </w:r>
      <w:r w:rsidRPr="009C2452">
        <w:t xml:space="preserve">that </w:t>
      </w:r>
      <w:r w:rsidR="00B002DE" w:rsidRPr="009C2452">
        <w:t>wa</w:t>
      </w:r>
      <w:r w:rsidRPr="009C2452">
        <w:t xml:space="preserve">s structured. </w:t>
      </w:r>
      <w:r w:rsidR="00B002DE" w:rsidRPr="009C2452">
        <w:t>Therefore, the command level was not determined to be a variable with strong explanatory power.</w:t>
      </w:r>
    </w:p>
    <w:p w14:paraId="6BCEA9F5" w14:textId="0C99CCD7" w:rsidR="00B002DE" w:rsidRPr="009C2452" w:rsidRDefault="00811A52" w:rsidP="00582F7A">
      <w:r w:rsidRPr="009C2452">
        <w:t xml:space="preserve">Internal versus external partners with whom information </w:t>
      </w:r>
      <w:r w:rsidR="00B002DE" w:rsidRPr="009C2452">
        <w:t>wa</w:t>
      </w:r>
      <w:r w:rsidRPr="009C2452">
        <w:t xml:space="preserve">s shared, alone is not a </w:t>
      </w:r>
      <w:r w:rsidR="00B002DE" w:rsidRPr="009C2452">
        <w:t>strong</w:t>
      </w:r>
      <w:r w:rsidRPr="009C2452">
        <w:t xml:space="preserve"> predictor. However, when combined with </w:t>
      </w:r>
      <w:r w:rsidR="00B002DE" w:rsidRPr="009C2452">
        <w:t>the P</w:t>
      </w:r>
      <w:r w:rsidRPr="009C2452">
        <w:t>hase</w:t>
      </w:r>
      <w:r w:rsidR="00B002DE" w:rsidRPr="009C2452">
        <w:t>s variable</w:t>
      </w:r>
      <w:r w:rsidRPr="009C2452">
        <w:t xml:space="preserve">, </w:t>
      </w:r>
      <w:r w:rsidR="00B002DE" w:rsidRPr="009C2452">
        <w:t>the ability to predict</w:t>
      </w:r>
      <w:r w:rsidRPr="009C2452">
        <w:t xml:space="preserve"> the type of data </w:t>
      </w:r>
      <w:r w:rsidR="00B002DE" w:rsidRPr="009C2452">
        <w:t>shared increases</w:t>
      </w:r>
      <w:r w:rsidRPr="009C2452">
        <w:t xml:space="preserve">. For example, </w:t>
      </w:r>
      <w:r w:rsidR="00B002DE" w:rsidRPr="009C2452">
        <w:t>during</w:t>
      </w:r>
      <w:r w:rsidRPr="009C2452">
        <w:t xml:space="preserve"> Assess phase almost all data from external organizations </w:t>
      </w:r>
      <w:r w:rsidR="00B002DE" w:rsidRPr="009C2452">
        <w:t>wa</w:t>
      </w:r>
      <w:r w:rsidRPr="009C2452">
        <w:t xml:space="preserve">s unstructured. </w:t>
      </w:r>
      <w:r w:rsidR="00B002DE" w:rsidRPr="009C2452">
        <w:t>A</w:t>
      </w:r>
      <w:r w:rsidRPr="009C2452">
        <w:t>nother</w:t>
      </w:r>
      <w:r w:rsidR="004C2103" w:rsidRPr="009C2452">
        <w:t xml:space="preserve"> </w:t>
      </w:r>
      <w:r w:rsidRPr="009C2452">
        <w:t xml:space="preserve">example </w:t>
      </w:r>
      <w:r w:rsidR="00B002DE" w:rsidRPr="009C2452">
        <w:t>wa</w:t>
      </w:r>
      <w:r w:rsidRPr="009C2452">
        <w:t xml:space="preserve">s during the </w:t>
      </w:r>
      <w:r w:rsidR="008A7F4D">
        <w:t>D</w:t>
      </w:r>
      <w:r w:rsidRPr="009C2452">
        <w:t>eploy phase where the internal organizations almost always deal</w:t>
      </w:r>
      <w:r w:rsidR="00B002DE" w:rsidRPr="009C2452">
        <w:t>t</w:t>
      </w:r>
      <w:r w:rsidRPr="009C2452">
        <w:t xml:space="preserve"> with structure</w:t>
      </w:r>
      <w:r w:rsidR="00B002DE" w:rsidRPr="009C2452">
        <w:t>d</w:t>
      </w:r>
      <w:r w:rsidRPr="009C2452">
        <w:t xml:space="preserve"> data</w:t>
      </w:r>
      <w:r w:rsidR="00B002DE" w:rsidRPr="009C2452">
        <w:t>,</w:t>
      </w:r>
      <w:r w:rsidRPr="009C2452">
        <w:t xml:space="preserve"> such as flight manifests and plans.</w:t>
      </w:r>
    </w:p>
    <w:p w14:paraId="36BF8D8E" w14:textId="4BDEAEDF" w:rsidR="00811A52" w:rsidRPr="009C2452" w:rsidRDefault="00B002DE" w:rsidP="001E6E22">
      <w:r w:rsidRPr="009C2452">
        <w:t>Considering each</w:t>
      </w:r>
      <w:r w:rsidR="00811A52" w:rsidRPr="009C2452">
        <w:t xml:space="preserve"> of </w:t>
      </w:r>
      <w:r w:rsidRPr="009C2452">
        <w:t xml:space="preserve">the </w:t>
      </w:r>
      <w:r w:rsidR="00811A52" w:rsidRPr="009C2452">
        <w:t>four independent variables, the Phases variable offers the greatest support for the TTF theory as modified and applied to HA/DR.</w:t>
      </w:r>
      <w:r w:rsidRPr="009C2452">
        <w:t xml:space="preserve"> However, a</w:t>
      </w:r>
      <w:r w:rsidR="00811A52" w:rsidRPr="009C2452">
        <w:t>s shown in Table 4.</w:t>
      </w:r>
      <w:r w:rsidR="00A32CC3" w:rsidRPr="009C2452">
        <w:t>12</w:t>
      </w:r>
      <w:r w:rsidR="00811A52" w:rsidRPr="009C2452">
        <w:t xml:space="preserve">, there does seem to be a pattern </w:t>
      </w:r>
      <w:r w:rsidR="001E6E22" w:rsidRPr="009C2452">
        <w:t>from which one could</w:t>
      </w:r>
      <w:r w:rsidR="00811A52" w:rsidRPr="009C2452">
        <w:t xml:space="preserve"> argu</w:t>
      </w:r>
      <w:r w:rsidR="001E6E22" w:rsidRPr="009C2452">
        <w:t>e</w:t>
      </w:r>
      <w:r w:rsidR="00811A52" w:rsidRPr="009C2452">
        <w:t xml:space="preserve"> that partners may be a mediating variable between the phases in which the military tasks are performed and the types of </w:t>
      </w:r>
      <w:r w:rsidR="00811A52" w:rsidRPr="009C2452">
        <w:lastRenderedPageBreak/>
        <w:t xml:space="preserve">technology platforms used for sharing data. These findings </w:t>
      </w:r>
      <w:r w:rsidR="001E6E22" w:rsidRPr="009C2452">
        <w:t>will be</w:t>
      </w:r>
      <w:r w:rsidR="00811A52" w:rsidRPr="009C2452">
        <w:t xml:space="preserve"> triangulated based on the many lessons learned that came out of this relief operation. </w:t>
      </w:r>
      <w:r w:rsidR="001E6E22" w:rsidRPr="009C2452">
        <w:t>However, from the case data alone</w:t>
      </w:r>
      <w:r w:rsidR="00811A52" w:rsidRPr="009C2452">
        <w:t xml:space="preserve">, we see </w:t>
      </w:r>
      <w:r w:rsidR="001E6E22" w:rsidRPr="009C2452">
        <w:t xml:space="preserve">a pattern suggestive of </w:t>
      </w:r>
      <w:r w:rsidR="00811A52" w:rsidRPr="009C2452">
        <w:t>the intersection of tasks, partners and data sharing.</w:t>
      </w:r>
      <w:r w:rsidR="001E6E22" w:rsidRPr="009C2452">
        <w:t xml:space="preserve"> </w:t>
      </w:r>
      <w:r w:rsidR="00811A52" w:rsidRPr="009C2452">
        <w:t xml:space="preserve">This tentative finding will be explored in the following two chapters to see if it is idiosyncratic to the Indian Ocean </w:t>
      </w:r>
      <w:r w:rsidR="001E6E22" w:rsidRPr="009C2452">
        <w:t>case</w:t>
      </w:r>
      <w:r w:rsidR="00811A52" w:rsidRPr="009C2452">
        <w:t xml:space="preserve"> or whether there is a relationship that holds true in other settings and time periods.</w:t>
      </w:r>
    </w:p>
    <w:p w14:paraId="6DA64D29" w14:textId="2CC9461D" w:rsidR="00811A52" w:rsidRPr="009C2452" w:rsidRDefault="00811A52" w:rsidP="00A41500">
      <w:pPr>
        <w:pStyle w:val="Figure"/>
      </w:pPr>
      <w:bookmarkStart w:id="122" w:name="_Toc532575922"/>
      <w:r w:rsidRPr="009C2452">
        <w:t>Table 4.</w:t>
      </w:r>
      <w:r w:rsidR="00A32CC3" w:rsidRPr="009C2452">
        <w:t>12</w:t>
      </w:r>
      <w:r w:rsidRPr="009C2452">
        <w:t xml:space="preserve"> Provisional Identification of a Mediating Variable Relationship</w:t>
      </w:r>
      <w:bookmarkEnd w:id="122"/>
    </w:p>
    <w:tbl>
      <w:tblPr>
        <w:tblW w:w="9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0"/>
        <w:gridCol w:w="2250"/>
        <w:gridCol w:w="4680"/>
      </w:tblGrid>
      <w:tr w:rsidR="001E6E22" w:rsidRPr="009C2452" w14:paraId="28B77E44" w14:textId="77777777" w:rsidTr="001E6E22">
        <w:trPr>
          <w:trHeight w:val="368"/>
        </w:trPr>
        <w:tc>
          <w:tcPr>
            <w:tcW w:w="2510" w:type="dxa"/>
          </w:tcPr>
          <w:p w14:paraId="1FEB102A" w14:textId="77777777" w:rsidR="00811A52" w:rsidRPr="009C2452" w:rsidRDefault="00811A52" w:rsidP="00811A52">
            <w:pPr>
              <w:ind w:firstLine="0"/>
              <w:rPr>
                <w:b/>
                <w:bCs/>
              </w:rPr>
            </w:pPr>
            <w:r w:rsidRPr="009C2452">
              <w:rPr>
                <w:b/>
                <w:bCs/>
              </w:rPr>
              <w:t>Tasks by Phase</w:t>
            </w:r>
          </w:p>
        </w:tc>
        <w:tc>
          <w:tcPr>
            <w:tcW w:w="2250" w:type="dxa"/>
          </w:tcPr>
          <w:p w14:paraId="17D7CEE3" w14:textId="77777777" w:rsidR="00811A52" w:rsidRPr="009C2452" w:rsidRDefault="00811A52" w:rsidP="00811A52">
            <w:pPr>
              <w:ind w:firstLine="0"/>
              <w:rPr>
                <w:b/>
                <w:bCs/>
              </w:rPr>
            </w:pPr>
            <w:r w:rsidRPr="009C2452">
              <w:rPr>
                <w:b/>
                <w:bCs/>
              </w:rPr>
              <w:t>Partners</w:t>
            </w:r>
          </w:p>
        </w:tc>
        <w:tc>
          <w:tcPr>
            <w:tcW w:w="4680" w:type="dxa"/>
          </w:tcPr>
          <w:p w14:paraId="4D2893B6" w14:textId="77777777" w:rsidR="00811A52" w:rsidRPr="009C2452" w:rsidRDefault="00811A52" w:rsidP="00811A52">
            <w:pPr>
              <w:ind w:firstLine="0"/>
              <w:rPr>
                <w:b/>
                <w:bCs/>
              </w:rPr>
            </w:pPr>
            <w:r w:rsidRPr="009C2452">
              <w:rPr>
                <w:b/>
                <w:bCs/>
              </w:rPr>
              <w:t>Data Type</w:t>
            </w:r>
          </w:p>
        </w:tc>
      </w:tr>
      <w:tr w:rsidR="001E6E22" w:rsidRPr="009C2452" w14:paraId="6F2E1232" w14:textId="77777777" w:rsidTr="001E6E22">
        <w:trPr>
          <w:trHeight w:val="1107"/>
        </w:trPr>
        <w:tc>
          <w:tcPr>
            <w:tcW w:w="2510" w:type="dxa"/>
            <w:hideMark/>
          </w:tcPr>
          <w:p w14:paraId="21438406" w14:textId="77777777" w:rsidR="00C666D5" w:rsidRPr="009C2452" w:rsidRDefault="00811A52" w:rsidP="00811A52">
            <w:pPr>
              <w:ind w:firstLine="0"/>
            </w:pPr>
            <w:r w:rsidRPr="009C2452">
              <w:t>Phase 0:</w:t>
            </w:r>
          </w:p>
          <w:p w14:paraId="4E7368EB" w14:textId="048945B3" w:rsidR="00811A52" w:rsidRPr="009C2452" w:rsidRDefault="00811A52" w:rsidP="00811A52">
            <w:pPr>
              <w:ind w:firstLine="0"/>
            </w:pPr>
            <w:r w:rsidRPr="009C2452">
              <w:t>Exercises</w:t>
            </w:r>
          </w:p>
          <w:p w14:paraId="3C8CEEDD" w14:textId="77777777" w:rsidR="00811A52" w:rsidRPr="009C2452" w:rsidRDefault="00811A52" w:rsidP="00811A52">
            <w:pPr>
              <w:ind w:firstLine="0"/>
            </w:pPr>
            <w:r w:rsidRPr="009C2452">
              <w:t>Area Assessments</w:t>
            </w:r>
          </w:p>
          <w:p w14:paraId="05B478EB" w14:textId="77777777" w:rsidR="00811A52" w:rsidRPr="009C2452" w:rsidRDefault="00811A52" w:rsidP="00811A52">
            <w:pPr>
              <w:ind w:firstLine="0"/>
            </w:pPr>
            <w:r w:rsidRPr="009C2452">
              <w:t>Regional Engagements</w:t>
            </w:r>
          </w:p>
        </w:tc>
        <w:tc>
          <w:tcPr>
            <w:tcW w:w="2250" w:type="dxa"/>
            <w:hideMark/>
          </w:tcPr>
          <w:p w14:paraId="778F80AC" w14:textId="77777777" w:rsidR="00811A52" w:rsidRPr="009C2452" w:rsidRDefault="00811A52" w:rsidP="00811A52">
            <w:pPr>
              <w:ind w:firstLine="0"/>
            </w:pPr>
            <w:r w:rsidRPr="009C2452">
              <w:t>Internal = High</w:t>
            </w:r>
          </w:p>
          <w:p w14:paraId="57483441" w14:textId="77777777" w:rsidR="00811A52" w:rsidRPr="009C2452" w:rsidRDefault="00811A52" w:rsidP="00811A52">
            <w:pPr>
              <w:ind w:firstLine="0"/>
            </w:pPr>
            <w:r w:rsidRPr="009C2452">
              <w:t>External = Medium</w:t>
            </w:r>
          </w:p>
          <w:p w14:paraId="08097F81" w14:textId="77777777" w:rsidR="00811A52" w:rsidRPr="009C2452" w:rsidRDefault="00811A52" w:rsidP="00811A52">
            <w:pPr>
              <w:ind w:firstLine="0"/>
            </w:pPr>
          </w:p>
        </w:tc>
        <w:tc>
          <w:tcPr>
            <w:tcW w:w="4680" w:type="dxa"/>
            <w:hideMark/>
          </w:tcPr>
          <w:p w14:paraId="6F6D1BD4" w14:textId="38E77F46" w:rsidR="00811A52" w:rsidRPr="009C2452" w:rsidRDefault="00811A52" w:rsidP="00811A52">
            <w:pPr>
              <w:ind w:firstLine="0"/>
            </w:pPr>
            <w:r w:rsidRPr="009C2452">
              <w:t>(U/S) Training objectives / databases</w:t>
            </w:r>
          </w:p>
          <w:p w14:paraId="47D1750C" w14:textId="77777777" w:rsidR="00811A52" w:rsidRPr="009C2452" w:rsidRDefault="00811A52" w:rsidP="00811A52">
            <w:pPr>
              <w:ind w:firstLine="0"/>
            </w:pPr>
            <w:r w:rsidRPr="009C2452">
              <w:t>(S) Airfield and Hospital studies</w:t>
            </w:r>
          </w:p>
          <w:p w14:paraId="49842FE4" w14:textId="77777777" w:rsidR="00811A52" w:rsidRPr="009C2452" w:rsidRDefault="00811A52" w:rsidP="00811A52">
            <w:pPr>
              <w:ind w:firstLine="0"/>
            </w:pPr>
            <w:r w:rsidRPr="009C2452">
              <w:t>(U) Exercises/port calls/meetings</w:t>
            </w:r>
          </w:p>
        </w:tc>
      </w:tr>
      <w:tr w:rsidR="001E6E22" w:rsidRPr="009C2452" w14:paraId="034BCCDB" w14:textId="77777777" w:rsidTr="001E6E22">
        <w:trPr>
          <w:trHeight w:val="1107"/>
        </w:trPr>
        <w:tc>
          <w:tcPr>
            <w:tcW w:w="2510" w:type="dxa"/>
            <w:hideMark/>
          </w:tcPr>
          <w:p w14:paraId="697C3296" w14:textId="77777777" w:rsidR="00C666D5" w:rsidRPr="009C2452" w:rsidRDefault="00811A52" w:rsidP="00811A52">
            <w:pPr>
              <w:ind w:firstLine="0"/>
            </w:pPr>
            <w:r w:rsidRPr="009C2452">
              <w:t>Phase I:</w:t>
            </w:r>
          </w:p>
          <w:p w14:paraId="35FF2F31" w14:textId="362CA329" w:rsidR="00811A52" w:rsidRPr="009C2452" w:rsidRDefault="00811A52" w:rsidP="00811A52">
            <w:pPr>
              <w:ind w:firstLine="0"/>
            </w:pPr>
            <w:r w:rsidRPr="009C2452">
              <w:t>Damage Assessments</w:t>
            </w:r>
          </w:p>
          <w:p w14:paraId="19C24B03" w14:textId="77777777" w:rsidR="00811A52" w:rsidRPr="009C2452" w:rsidRDefault="00811A52" w:rsidP="00811A52">
            <w:pPr>
              <w:ind w:firstLine="0"/>
            </w:pPr>
            <w:r w:rsidRPr="009C2452">
              <w:t>Food and Shelter estimates</w:t>
            </w:r>
          </w:p>
          <w:p w14:paraId="4DC46E42" w14:textId="77777777" w:rsidR="00811A52" w:rsidRPr="009C2452" w:rsidRDefault="00811A52" w:rsidP="00811A52">
            <w:pPr>
              <w:ind w:firstLine="0"/>
            </w:pPr>
            <w:r w:rsidRPr="009C2452">
              <w:t>Main Supply Routes</w:t>
            </w:r>
          </w:p>
          <w:p w14:paraId="781B5409" w14:textId="77777777" w:rsidR="00811A52" w:rsidRPr="009C2452" w:rsidRDefault="00811A52" w:rsidP="00811A52">
            <w:pPr>
              <w:ind w:firstLine="0"/>
            </w:pPr>
            <w:r w:rsidRPr="009C2452">
              <w:t>Area Assessments</w:t>
            </w:r>
          </w:p>
        </w:tc>
        <w:tc>
          <w:tcPr>
            <w:tcW w:w="2250" w:type="dxa"/>
            <w:hideMark/>
          </w:tcPr>
          <w:p w14:paraId="4B73D6F4" w14:textId="77777777" w:rsidR="00811A52" w:rsidRPr="009C2452" w:rsidRDefault="00811A52" w:rsidP="00811A52">
            <w:pPr>
              <w:ind w:firstLine="0"/>
            </w:pPr>
            <w:r w:rsidRPr="009C2452">
              <w:t>Internal = High</w:t>
            </w:r>
          </w:p>
          <w:p w14:paraId="360A27E2" w14:textId="77777777" w:rsidR="00811A52" w:rsidRPr="009C2452" w:rsidRDefault="00811A52" w:rsidP="00811A52">
            <w:pPr>
              <w:ind w:firstLine="0"/>
            </w:pPr>
            <w:r w:rsidRPr="009C2452">
              <w:t>External = High</w:t>
            </w:r>
          </w:p>
          <w:p w14:paraId="3EA8C964" w14:textId="77777777" w:rsidR="00811A52" w:rsidRPr="009C2452" w:rsidRDefault="00811A52" w:rsidP="00811A52">
            <w:pPr>
              <w:ind w:firstLine="0"/>
            </w:pPr>
          </w:p>
        </w:tc>
        <w:tc>
          <w:tcPr>
            <w:tcW w:w="4680" w:type="dxa"/>
            <w:hideMark/>
          </w:tcPr>
          <w:p w14:paraId="6C42D552" w14:textId="77777777" w:rsidR="00811A52" w:rsidRPr="009C2452" w:rsidRDefault="00811A52" w:rsidP="00811A52">
            <w:pPr>
              <w:ind w:firstLine="0"/>
            </w:pPr>
            <w:r w:rsidRPr="009C2452">
              <w:t>(U) Damage Assessments</w:t>
            </w:r>
          </w:p>
          <w:p w14:paraId="5AFE9C61" w14:textId="77777777" w:rsidR="00811A52" w:rsidRPr="009C2452" w:rsidRDefault="00811A52" w:rsidP="00811A52">
            <w:pPr>
              <w:ind w:firstLine="0"/>
            </w:pPr>
            <w:r w:rsidRPr="009C2452">
              <w:t>(U) IDP Reports, NGO reports, Hospital reports</w:t>
            </w:r>
          </w:p>
          <w:p w14:paraId="74C21D29" w14:textId="77777777" w:rsidR="00811A52" w:rsidRPr="009C2452" w:rsidRDefault="00811A52" w:rsidP="00811A52">
            <w:pPr>
              <w:ind w:firstLine="0"/>
            </w:pPr>
            <w:r w:rsidRPr="009C2452">
              <w:t>(U) MSR reports from military units, civil authorities, populace</w:t>
            </w:r>
          </w:p>
          <w:p w14:paraId="66F5EB2B" w14:textId="08A27CD9" w:rsidR="00811A52" w:rsidRPr="009C2452" w:rsidRDefault="005919D2" w:rsidP="00811A52">
            <w:pPr>
              <w:ind w:firstLine="0"/>
            </w:pPr>
            <w:r w:rsidRPr="009C2452" w:rsidDel="005919D2">
              <w:t xml:space="preserve"> </w:t>
            </w:r>
            <w:r w:rsidR="00811A52" w:rsidRPr="009C2452">
              <w:t>(S) Airfield and Hospital studies</w:t>
            </w:r>
          </w:p>
        </w:tc>
      </w:tr>
      <w:tr w:rsidR="001E6E22" w:rsidRPr="009C2452" w14:paraId="60D5E162" w14:textId="77777777" w:rsidTr="001E6E22">
        <w:trPr>
          <w:trHeight w:val="1367"/>
        </w:trPr>
        <w:tc>
          <w:tcPr>
            <w:tcW w:w="2510" w:type="dxa"/>
            <w:tcBorders>
              <w:top w:val="single" w:sz="4" w:space="0" w:color="auto"/>
              <w:left w:val="single" w:sz="4" w:space="0" w:color="auto"/>
              <w:bottom w:val="single" w:sz="4" w:space="0" w:color="auto"/>
              <w:right w:val="single" w:sz="4" w:space="0" w:color="auto"/>
            </w:tcBorders>
            <w:shd w:val="clear" w:color="auto" w:fill="auto"/>
          </w:tcPr>
          <w:p w14:paraId="0DFEA72F" w14:textId="77777777" w:rsidR="00811A52" w:rsidRPr="009C2452" w:rsidRDefault="00811A52" w:rsidP="00811A52">
            <w:pPr>
              <w:ind w:firstLine="0"/>
            </w:pPr>
            <w:r w:rsidRPr="009C2452">
              <w:t>Phase II: Damage Assessments</w:t>
            </w:r>
          </w:p>
          <w:p w14:paraId="7D605D56" w14:textId="77777777" w:rsidR="00811A52" w:rsidRPr="009C2452" w:rsidRDefault="00811A52" w:rsidP="00811A52">
            <w:pPr>
              <w:ind w:firstLine="0"/>
            </w:pPr>
            <w:r w:rsidRPr="009C2452">
              <w:t>Food and Shelter estimates</w:t>
            </w:r>
          </w:p>
          <w:p w14:paraId="74E9A3FA" w14:textId="77777777" w:rsidR="00811A52" w:rsidRPr="009C2452" w:rsidRDefault="00811A52" w:rsidP="00811A52">
            <w:pPr>
              <w:ind w:firstLine="0"/>
            </w:pPr>
            <w:r w:rsidRPr="009C2452">
              <w:t>Main Supply Routes</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424491DA" w14:textId="77777777" w:rsidR="00811A52" w:rsidRPr="009C2452" w:rsidRDefault="00811A52" w:rsidP="00811A52">
            <w:pPr>
              <w:ind w:firstLine="0"/>
            </w:pPr>
            <w:r w:rsidRPr="009C2452">
              <w:t>Internal = High</w:t>
            </w:r>
          </w:p>
          <w:p w14:paraId="5B9C1E8D" w14:textId="77777777" w:rsidR="00811A52" w:rsidRPr="009C2452" w:rsidRDefault="00811A52" w:rsidP="00811A52">
            <w:pPr>
              <w:ind w:firstLine="0"/>
            </w:pPr>
            <w:r w:rsidRPr="009C2452">
              <w:t>External = Low</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0F4CF692" w14:textId="77777777" w:rsidR="00811A52" w:rsidRPr="009C2452" w:rsidRDefault="00811A52" w:rsidP="00811A52">
            <w:pPr>
              <w:ind w:firstLine="0"/>
            </w:pPr>
            <w:r w:rsidRPr="009C2452">
              <w:t>(S) Organize task force</w:t>
            </w:r>
          </w:p>
          <w:p w14:paraId="169BEF5F" w14:textId="77777777" w:rsidR="00811A52" w:rsidRPr="009C2452" w:rsidRDefault="00811A52" w:rsidP="00811A52">
            <w:pPr>
              <w:ind w:firstLine="0"/>
            </w:pPr>
            <w:r w:rsidRPr="009C2452">
              <w:t>(S) Assign Units</w:t>
            </w:r>
          </w:p>
          <w:p w14:paraId="773AC90E" w14:textId="77777777" w:rsidR="00811A52" w:rsidRPr="009C2452" w:rsidRDefault="00811A52" w:rsidP="00811A52">
            <w:pPr>
              <w:ind w:firstLine="0"/>
            </w:pPr>
            <w:r w:rsidRPr="009C2452">
              <w:t>(S) Bureaucratic and Administrative Requirements</w:t>
            </w:r>
          </w:p>
          <w:p w14:paraId="25400B1C" w14:textId="77777777" w:rsidR="00811A52" w:rsidRPr="009C2452" w:rsidRDefault="00811A52" w:rsidP="00811A52">
            <w:pPr>
              <w:ind w:firstLine="0"/>
            </w:pPr>
            <w:r w:rsidRPr="009C2452">
              <w:t>(S) Weather</w:t>
            </w:r>
          </w:p>
          <w:p w14:paraId="24F6EFBD" w14:textId="77777777" w:rsidR="00811A52" w:rsidRPr="009C2452" w:rsidRDefault="00811A52" w:rsidP="00811A52">
            <w:pPr>
              <w:ind w:firstLine="0"/>
            </w:pPr>
            <w:r w:rsidRPr="009C2452">
              <w:t>(S) Intelligence</w:t>
            </w:r>
          </w:p>
          <w:p w14:paraId="3057F2D6" w14:textId="77777777" w:rsidR="00811A52" w:rsidRPr="009C2452" w:rsidRDefault="00811A52" w:rsidP="00811A52">
            <w:pPr>
              <w:ind w:firstLine="0"/>
            </w:pPr>
            <w:r w:rsidRPr="009C2452">
              <w:lastRenderedPageBreak/>
              <w:t>(S) Medical</w:t>
            </w:r>
          </w:p>
          <w:p w14:paraId="390BD907" w14:textId="77777777" w:rsidR="00811A52" w:rsidRPr="009C2452" w:rsidRDefault="00811A52" w:rsidP="00811A52">
            <w:pPr>
              <w:ind w:firstLine="0"/>
            </w:pPr>
            <w:r w:rsidRPr="009C2452">
              <w:t>(S) Logistics</w:t>
            </w:r>
          </w:p>
          <w:p w14:paraId="1691C0DB" w14:textId="77777777" w:rsidR="00811A52" w:rsidRPr="009C2452" w:rsidRDefault="00811A52" w:rsidP="00811A52">
            <w:pPr>
              <w:ind w:firstLine="0"/>
            </w:pPr>
            <w:r w:rsidRPr="009C2452">
              <w:t>(S) Daily Updates</w:t>
            </w:r>
          </w:p>
          <w:p w14:paraId="70A046D4" w14:textId="77777777" w:rsidR="00811A52" w:rsidRPr="009C2452" w:rsidRDefault="00811A52" w:rsidP="00811A52">
            <w:pPr>
              <w:ind w:firstLine="0"/>
            </w:pPr>
            <w:r w:rsidRPr="009C2452">
              <w:t>(S) Plan movement of supplies and personnel</w:t>
            </w:r>
          </w:p>
          <w:p w14:paraId="4FCA38D6" w14:textId="77777777" w:rsidR="00811A52" w:rsidRPr="009C2452" w:rsidRDefault="00811A52" w:rsidP="00811A52">
            <w:pPr>
              <w:ind w:firstLine="0"/>
            </w:pPr>
            <w:r w:rsidRPr="009C2452">
              <w:t>(S) Mapping</w:t>
            </w:r>
          </w:p>
          <w:p w14:paraId="1BF35378" w14:textId="77777777" w:rsidR="00811A52" w:rsidRPr="009C2452" w:rsidRDefault="00811A52" w:rsidP="00811A52">
            <w:pPr>
              <w:ind w:firstLine="0"/>
            </w:pPr>
            <w:r w:rsidRPr="009C2452">
              <w:t>(S) Ariel and ground photos</w:t>
            </w:r>
          </w:p>
        </w:tc>
      </w:tr>
      <w:tr w:rsidR="001E6E22" w:rsidRPr="009C2452" w14:paraId="2829F1D8" w14:textId="77777777" w:rsidTr="001E6E22">
        <w:trPr>
          <w:trHeight w:val="1367"/>
        </w:trPr>
        <w:tc>
          <w:tcPr>
            <w:tcW w:w="2510" w:type="dxa"/>
            <w:tcBorders>
              <w:top w:val="single" w:sz="4" w:space="0" w:color="auto"/>
              <w:left w:val="single" w:sz="4" w:space="0" w:color="auto"/>
              <w:bottom w:val="single" w:sz="4" w:space="0" w:color="auto"/>
              <w:right w:val="single" w:sz="4" w:space="0" w:color="auto"/>
            </w:tcBorders>
            <w:shd w:val="clear" w:color="auto" w:fill="auto"/>
          </w:tcPr>
          <w:p w14:paraId="07BD2A14" w14:textId="77777777" w:rsidR="00C666D5" w:rsidRPr="009C2452" w:rsidRDefault="00811A52" w:rsidP="00811A52">
            <w:pPr>
              <w:ind w:firstLine="0"/>
            </w:pPr>
            <w:r w:rsidRPr="009C2452">
              <w:lastRenderedPageBreak/>
              <w:t>Phase III:</w:t>
            </w:r>
          </w:p>
          <w:p w14:paraId="59BB607F" w14:textId="5CAD8466" w:rsidR="00811A52" w:rsidRPr="009C2452" w:rsidRDefault="00811A52" w:rsidP="00811A52">
            <w:pPr>
              <w:ind w:firstLine="0"/>
            </w:pPr>
            <w:r w:rsidRPr="009C2452">
              <w:t>Requests for Information (RFI) Requests for Assistance (RFA)</w:t>
            </w:r>
          </w:p>
          <w:p w14:paraId="0471C893" w14:textId="77777777" w:rsidR="00811A52" w:rsidRPr="009C2452" w:rsidRDefault="00811A52" w:rsidP="00811A52">
            <w:pPr>
              <w:ind w:firstLine="0"/>
            </w:pPr>
            <w:r w:rsidRPr="009C2452">
              <w:t>Bureaucratic and Administrative Requirements</w:t>
            </w:r>
          </w:p>
          <w:p w14:paraId="1C285A1D" w14:textId="77777777" w:rsidR="00811A52" w:rsidRPr="009C2452" w:rsidRDefault="00811A52" w:rsidP="00811A52">
            <w:pPr>
              <w:ind w:firstLine="0"/>
            </w:pPr>
            <w:r w:rsidRPr="009C2452">
              <w:t>Weather</w:t>
            </w:r>
          </w:p>
          <w:p w14:paraId="5315D28A" w14:textId="77777777" w:rsidR="00811A52" w:rsidRPr="009C2452" w:rsidRDefault="00811A52" w:rsidP="00811A52">
            <w:pPr>
              <w:ind w:firstLine="0"/>
            </w:pPr>
            <w:r w:rsidRPr="009C2452">
              <w:t>Intelligence</w:t>
            </w:r>
          </w:p>
          <w:p w14:paraId="073AE755" w14:textId="77777777" w:rsidR="00811A52" w:rsidRPr="009C2452" w:rsidRDefault="00811A52" w:rsidP="00811A52">
            <w:pPr>
              <w:ind w:firstLine="0"/>
            </w:pPr>
            <w:r w:rsidRPr="009C2452">
              <w:t>Medical</w:t>
            </w:r>
          </w:p>
          <w:p w14:paraId="79C94A45" w14:textId="77777777" w:rsidR="00811A52" w:rsidRPr="009C2452" w:rsidRDefault="00811A52" w:rsidP="00811A52">
            <w:pPr>
              <w:ind w:firstLine="0"/>
            </w:pPr>
            <w:r w:rsidRPr="009C2452">
              <w:t>Logistics</w:t>
            </w:r>
          </w:p>
          <w:p w14:paraId="3A332138" w14:textId="77777777" w:rsidR="00811A52" w:rsidRPr="009C2452" w:rsidRDefault="00811A52" w:rsidP="00811A52">
            <w:pPr>
              <w:ind w:firstLine="0"/>
            </w:pPr>
            <w:r w:rsidRPr="009C2452">
              <w:t>Daily Updates</w:t>
            </w:r>
          </w:p>
          <w:p w14:paraId="568E2767" w14:textId="77777777" w:rsidR="00811A52" w:rsidRPr="009C2452" w:rsidRDefault="00811A52" w:rsidP="00811A52">
            <w:pPr>
              <w:ind w:firstLine="0"/>
            </w:pPr>
            <w:r w:rsidRPr="009C2452">
              <w:t>Plan movement of supplies and personnel</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268A6DE4" w14:textId="77777777" w:rsidR="00811A52" w:rsidRPr="009C2452" w:rsidRDefault="00811A52" w:rsidP="00811A52">
            <w:pPr>
              <w:ind w:firstLine="0"/>
            </w:pPr>
            <w:r w:rsidRPr="009C2452">
              <w:t>Internal = High</w:t>
            </w:r>
          </w:p>
          <w:p w14:paraId="27A684A5" w14:textId="77777777" w:rsidR="00811A52" w:rsidRPr="009C2452" w:rsidRDefault="00811A52" w:rsidP="00811A52">
            <w:pPr>
              <w:ind w:firstLine="0"/>
            </w:pPr>
            <w:r w:rsidRPr="009C2452">
              <w:t>External = High</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3A3B65FD" w14:textId="77777777" w:rsidR="00811A52" w:rsidRPr="009C2452" w:rsidRDefault="00811A52" w:rsidP="00811A52">
            <w:pPr>
              <w:ind w:firstLine="0"/>
            </w:pPr>
            <w:r w:rsidRPr="009C2452">
              <w:t>(S/U) Respond to RFIs</w:t>
            </w:r>
          </w:p>
          <w:p w14:paraId="13C46FA8" w14:textId="77777777" w:rsidR="00811A52" w:rsidRPr="009C2452" w:rsidRDefault="00811A52" w:rsidP="00811A52">
            <w:pPr>
              <w:ind w:firstLine="0"/>
            </w:pPr>
            <w:r w:rsidRPr="009C2452">
              <w:t>(S/U) Respond to RFAs</w:t>
            </w:r>
          </w:p>
          <w:p w14:paraId="71FC4437" w14:textId="77777777" w:rsidR="00811A52" w:rsidRPr="009C2452" w:rsidRDefault="00811A52" w:rsidP="00811A52">
            <w:pPr>
              <w:ind w:firstLine="0"/>
            </w:pPr>
            <w:r w:rsidRPr="009C2452">
              <w:t>(S) Coordination of USAID Mission Tracking Matrix</w:t>
            </w:r>
          </w:p>
          <w:p w14:paraId="75D1D70E" w14:textId="77777777" w:rsidR="00811A52" w:rsidRPr="009C2452" w:rsidRDefault="00811A52" w:rsidP="00811A52">
            <w:pPr>
              <w:ind w:firstLine="0"/>
            </w:pPr>
            <w:r w:rsidRPr="009C2452">
              <w:t>(S) Current Ops Planning</w:t>
            </w:r>
          </w:p>
          <w:p w14:paraId="0E3435A4" w14:textId="77777777" w:rsidR="00811A52" w:rsidRPr="009C2452" w:rsidRDefault="00811A52" w:rsidP="00811A52">
            <w:pPr>
              <w:ind w:firstLine="0"/>
            </w:pPr>
            <w:r w:rsidRPr="009C2452">
              <w:t>(S) Future Operations Planning</w:t>
            </w:r>
          </w:p>
          <w:p w14:paraId="03FA8A4E" w14:textId="77777777" w:rsidR="00811A52" w:rsidRPr="009C2452" w:rsidRDefault="00811A52" w:rsidP="00811A52">
            <w:pPr>
              <w:ind w:firstLine="0"/>
            </w:pPr>
            <w:r w:rsidRPr="009C2452">
              <w:t>(S) Weather</w:t>
            </w:r>
          </w:p>
          <w:p w14:paraId="3D988EE1" w14:textId="77777777" w:rsidR="00811A52" w:rsidRPr="009C2452" w:rsidRDefault="00811A52" w:rsidP="00811A52">
            <w:pPr>
              <w:ind w:firstLine="0"/>
            </w:pPr>
            <w:r w:rsidRPr="009C2452">
              <w:t>(S/U) Intelligence</w:t>
            </w:r>
          </w:p>
          <w:p w14:paraId="20AE1E97" w14:textId="77777777" w:rsidR="00811A52" w:rsidRPr="009C2452" w:rsidRDefault="00811A52" w:rsidP="00811A52">
            <w:pPr>
              <w:ind w:firstLine="0"/>
            </w:pPr>
            <w:r w:rsidRPr="009C2452">
              <w:t>(S/U) Daily Updates</w:t>
            </w:r>
          </w:p>
          <w:p w14:paraId="52D839F5" w14:textId="77777777" w:rsidR="00811A52" w:rsidRPr="009C2452" w:rsidRDefault="00811A52" w:rsidP="00811A52">
            <w:pPr>
              <w:ind w:firstLine="0"/>
            </w:pPr>
            <w:r w:rsidRPr="009C2452">
              <w:t>(S) Collect lessons learned</w:t>
            </w:r>
          </w:p>
          <w:p w14:paraId="4C344132" w14:textId="77777777" w:rsidR="00811A52" w:rsidRPr="009C2452" w:rsidRDefault="00811A52" w:rsidP="00811A52">
            <w:pPr>
              <w:ind w:firstLine="0"/>
            </w:pPr>
            <w:r w:rsidRPr="009C2452">
              <w:t>(S) Mapping</w:t>
            </w:r>
          </w:p>
          <w:p w14:paraId="0BB6092A" w14:textId="4320B778" w:rsidR="00811A52" w:rsidRPr="009C2452" w:rsidRDefault="00811A52" w:rsidP="00811A52">
            <w:pPr>
              <w:ind w:firstLine="0"/>
            </w:pPr>
            <w:r w:rsidRPr="009C2452">
              <w:t>(S)</w:t>
            </w:r>
            <w:r w:rsidR="008B0E7B" w:rsidRPr="009C2452">
              <w:t xml:space="preserve"> </w:t>
            </w:r>
            <w:r w:rsidRPr="009C2452">
              <w:t>Ariel and ground photos (U) Inputs from participating partners, interagency and international</w:t>
            </w:r>
          </w:p>
          <w:p w14:paraId="618A363F" w14:textId="77777777" w:rsidR="00811A52" w:rsidRPr="009C2452" w:rsidRDefault="00811A52" w:rsidP="00811A52">
            <w:pPr>
              <w:ind w:firstLine="0"/>
            </w:pPr>
            <w:r w:rsidRPr="009C2452">
              <w:t>(S) Force Deployment Document</w:t>
            </w:r>
          </w:p>
          <w:p w14:paraId="0E4FEC40" w14:textId="77777777" w:rsidR="00811A52" w:rsidRPr="009C2452" w:rsidRDefault="00811A52" w:rsidP="00811A52">
            <w:pPr>
              <w:ind w:firstLine="0"/>
            </w:pPr>
            <w:r w:rsidRPr="009C2452">
              <w:t>(S) Orders</w:t>
            </w:r>
          </w:p>
          <w:p w14:paraId="2B27132A" w14:textId="77777777" w:rsidR="00811A52" w:rsidRPr="009C2452" w:rsidRDefault="00811A52" w:rsidP="00811A52">
            <w:pPr>
              <w:ind w:firstLine="0"/>
            </w:pPr>
            <w:r w:rsidRPr="009C2452">
              <w:t>(S) Forecast</w:t>
            </w:r>
          </w:p>
          <w:p w14:paraId="151709C7" w14:textId="77777777" w:rsidR="00811A52" w:rsidRPr="009C2452" w:rsidRDefault="00811A52" w:rsidP="00811A52">
            <w:pPr>
              <w:ind w:firstLine="0"/>
            </w:pPr>
            <w:r w:rsidRPr="009C2452">
              <w:lastRenderedPageBreak/>
              <w:t>(S) Daily Reports</w:t>
            </w:r>
          </w:p>
          <w:p w14:paraId="2FDED0C4" w14:textId="77777777" w:rsidR="00811A52" w:rsidRPr="009C2452" w:rsidRDefault="00811A52" w:rsidP="00811A52">
            <w:pPr>
              <w:ind w:firstLine="0"/>
            </w:pPr>
            <w:r w:rsidRPr="009C2452">
              <w:t>(S) Hospital reports</w:t>
            </w:r>
          </w:p>
          <w:p w14:paraId="11FBAEE5" w14:textId="77777777" w:rsidR="00811A52" w:rsidRPr="009C2452" w:rsidRDefault="00811A52" w:rsidP="00811A52">
            <w:pPr>
              <w:ind w:firstLine="0"/>
            </w:pPr>
            <w:r w:rsidRPr="009C2452">
              <w:t>(S) Mobile assets</w:t>
            </w:r>
          </w:p>
          <w:p w14:paraId="7F7149CD" w14:textId="77777777" w:rsidR="00811A52" w:rsidRPr="009C2452" w:rsidRDefault="00811A52" w:rsidP="00811A52">
            <w:pPr>
              <w:ind w:firstLine="0"/>
            </w:pPr>
            <w:r w:rsidRPr="009C2452">
              <w:t>(S) Inventory</w:t>
            </w:r>
          </w:p>
          <w:p w14:paraId="382929AB" w14:textId="77777777" w:rsidR="00811A52" w:rsidRPr="009C2452" w:rsidRDefault="00811A52" w:rsidP="00811A52">
            <w:pPr>
              <w:ind w:firstLine="0"/>
            </w:pPr>
            <w:r w:rsidRPr="009C2452">
              <w:t>(S) transportation reports</w:t>
            </w:r>
          </w:p>
          <w:p w14:paraId="1E306A0D" w14:textId="77777777" w:rsidR="00811A52" w:rsidRPr="009C2452" w:rsidRDefault="00811A52" w:rsidP="00811A52">
            <w:pPr>
              <w:ind w:firstLine="0"/>
            </w:pPr>
            <w:r w:rsidRPr="009C2452">
              <w:t>(S) DUB format</w:t>
            </w:r>
          </w:p>
          <w:p w14:paraId="426141E6" w14:textId="77777777" w:rsidR="00811A52" w:rsidRPr="009C2452" w:rsidRDefault="00811A52" w:rsidP="00811A52">
            <w:pPr>
              <w:ind w:firstLine="0"/>
            </w:pPr>
            <w:r w:rsidRPr="009C2452">
              <w:t>(S) Orders</w:t>
            </w:r>
          </w:p>
        </w:tc>
      </w:tr>
      <w:tr w:rsidR="001E6E22" w:rsidRPr="009C2452" w14:paraId="57B283D6" w14:textId="77777777" w:rsidTr="001E6E22">
        <w:trPr>
          <w:trHeight w:val="1367"/>
        </w:trPr>
        <w:tc>
          <w:tcPr>
            <w:tcW w:w="2510" w:type="dxa"/>
            <w:tcBorders>
              <w:top w:val="single" w:sz="4" w:space="0" w:color="auto"/>
              <w:left w:val="single" w:sz="4" w:space="0" w:color="auto"/>
              <w:bottom w:val="single" w:sz="4" w:space="0" w:color="auto"/>
              <w:right w:val="single" w:sz="4" w:space="0" w:color="auto"/>
            </w:tcBorders>
            <w:shd w:val="clear" w:color="auto" w:fill="auto"/>
          </w:tcPr>
          <w:p w14:paraId="57777BAF" w14:textId="77777777" w:rsidR="00C666D5" w:rsidRPr="009C2452" w:rsidRDefault="00811A52" w:rsidP="00811A52">
            <w:pPr>
              <w:ind w:firstLine="0"/>
              <w:rPr>
                <w:b/>
              </w:rPr>
            </w:pPr>
            <w:r w:rsidRPr="009C2452">
              <w:rPr>
                <w:b/>
              </w:rPr>
              <w:lastRenderedPageBreak/>
              <w:t>Phase IV</w:t>
            </w:r>
          </w:p>
          <w:p w14:paraId="7AC35224" w14:textId="7F03FFC1" w:rsidR="00811A52" w:rsidRPr="009C2452" w:rsidRDefault="00811A52" w:rsidP="00811A52">
            <w:pPr>
              <w:ind w:firstLine="0"/>
            </w:pPr>
            <w:r w:rsidRPr="009C2452">
              <w:t>Current Ops Planning</w:t>
            </w:r>
          </w:p>
          <w:p w14:paraId="323334FA" w14:textId="77777777" w:rsidR="00811A52" w:rsidRPr="009C2452" w:rsidRDefault="00811A52" w:rsidP="00811A52">
            <w:pPr>
              <w:ind w:firstLine="0"/>
            </w:pPr>
            <w:r w:rsidRPr="009C2452">
              <w:t>Future Operations Planning</w:t>
            </w:r>
          </w:p>
          <w:p w14:paraId="71842512" w14:textId="77777777" w:rsidR="00811A52" w:rsidRPr="009C2452" w:rsidRDefault="00811A52" w:rsidP="00811A52">
            <w:pPr>
              <w:ind w:firstLine="0"/>
            </w:pPr>
            <w:r w:rsidRPr="009C2452">
              <w:t>Transition Planning</w:t>
            </w:r>
          </w:p>
          <w:p w14:paraId="758F23F7" w14:textId="77777777" w:rsidR="00811A52" w:rsidRPr="009C2452" w:rsidRDefault="00811A52" w:rsidP="00811A52">
            <w:pPr>
              <w:ind w:firstLine="0"/>
            </w:pPr>
            <w:r w:rsidRPr="009C2452">
              <w:t>Weather</w:t>
            </w:r>
          </w:p>
          <w:p w14:paraId="0F63A176" w14:textId="77777777" w:rsidR="00811A52" w:rsidRPr="009C2452" w:rsidRDefault="00811A52" w:rsidP="00811A52">
            <w:pPr>
              <w:ind w:firstLine="0"/>
            </w:pPr>
            <w:r w:rsidRPr="009C2452">
              <w:t>Intelligence</w:t>
            </w:r>
          </w:p>
          <w:p w14:paraId="7C35E08A" w14:textId="77777777" w:rsidR="00811A52" w:rsidRPr="009C2452" w:rsidRDefault="00811A52" w:rsidP="00811A52">
            <w:pPr>
              <w:ind w:firstLine="0"/>
            </w:pPr>
            <w:r w:rsidRPr="009C2452">
              <w:t>Daily Updates</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39F40292" w14:textId="77777777" w:rsidR="00811A52" w:rsidRPr="009C2452" w:rsidRDefault="00811A52" w:rsidP="00811A52">
            <w:pPr>
              <w:ind w:firstLine="0"/>
            </w:pPr>
            <w:r w:rsidRPr="009C2452">
              <w:t>Internal = High</w:t>
            </w:r>
          </w:p>
          <w:p w14:paraId="61137F5E" w14:textId="77777777" w:rsidR="00811A52" w:rsidRPr="009C2452" w:rsidRDefault="00811A52" w:rsidP="00811A52">
            <w:pPr>
              <w:ind w:firstLine="0"/>
            </w:pPr>
            <w:r w:rsidRPr="009C2452">
              <w:t xml:space="preserve">External = Medium </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440A1B4E" w14:textId="77777777" w:rsidR="00811A52" w:rsidRPr="009C2452" w:rsidRDefault="00811A52" w:rsidP="00811A52">
            <w:pPr>
              <w:ind w:firstLine="0"/>
            </w:pPr>
            <w:r w:rsidRPr="009C2452">
              <w:t>(S) Op Plan</w:t>
            </w:r>
          </w:p>
          <w:p w14:paraId="52C6573A" w14:textId="77777777" w:rsidR="00811A52" w:rsidRPr="009C2452" w:rsidRDefault="00811A52" w:rsidP="00811A52">
            <w:pPr>
              <w:ind w:firstLine="0"/>
            </w:pPr>
            <w:r w:rsidRPr="009C2452">
              <w:t>(S) FUOPS plan</w:t>
            </w:r>
          </w:p>
          <w:p w14:paraId="1E0D2862" w14:textId="77777777" w:rsidR="00811A52" w:rsidRPr="009C2452" w:rsidRDefault="00811A52" w:rsidP="00811A52">
            <w:pPr>
              <w:ind w:firstLine="0"/>
            </w:pPr>
            <w:r w:rsidRPr="009C2452">
              <w:t>(S) Transition Plan</w:t>
            </w:r>
          </w:p>
          <w:p w14:paraId="79D3090C" w14:textId="77777777" w:rsidR="00811A52" w:rsidRPr="009C2452" w:rsidRDefault="00811A52" w:rsidP="00811A52">
            <w:pPr>
              <w:ind w:firstLine="0"/>
            </w:pPr>
            <w:r w:rsidRPr="009C2452">
              <w:t>(S) Forecast</w:t>
            </w:r>
          </w:p>
          <w:p w14:paraId="300EFC35" w14:textId="77777777" w:rsidR="00811A52" w:rsidRPr="009C2452" w:rsidRDefault="00811A52" w:rsidP="00811A52">
            <w:pPr>
              <w:ind w:firstLine="0"/>
            </w:pPr>
            <w:r w:rsidRPr="009C2452">
              <w:t>(S) Daily Reports</w:t>
            </w:r>
          </w:p>
          <w:p w14:paraId="49EE57FE" w14:textId="77777777" w:rsidR="00811A52" w:rsidRPr="009C2452" w:rsidRDefault="00811A52" w:rsidP="00811A52">
            <w:pPr>
              <w:ind w:firstLine="0"/>
            </w:pPr>
            <w:r w:rsidRPr="009C2452">
              <w:t>(S) DUB Format</w:t>
            </w:r>
          </w:p>
        </w:tc>
      </w:tr>
      <w:tr w:rsidR="001E6E22" w:rsidRPr="009C2452" w14:paraId="5A1E9017" w14:textId="77777777" w:rsidTr="001E6E22">
        <w:trPr>
          <w:trHeight w:val="845"/>
        </w:trPr>
        <w:tc>
          <w:tcPr>
            <w:tcW w:w="2510" w:type="dxa"/>
            <w:tcBorders>
              <w:top w:val="single" w:sz="4" w:space="0" w:color="auto"/>
              <w:left w:val="single" w:sz="4" w:space="0" w:color="auto"/>
              <w:bottom w:val="single" w:sz="4" w:space="0" w:color="auto"/>
              <w:right w:val="single" w:sz="4" w:space="0" w:color="auto"/>
            </w:tcBorders>
            <w:shd w:val="clear" w:color="auto" w:fill="auto"/>
          </w:tcPr>
          <w:p w14:paraId="76789D67" w14:textId="77777777" w:rsidR="00811A52" w:rsidRPr="009C2452" w:rsidRDefault="00811A52" w:rsidP="00811A52">
            <w:pPr>
              <w:ind w:firstLine="0"/>
              <w:rPr>
                <w:b/>
              </w:rPr>
            </w:pPr>
            <w:r w:rsidRPr="009C2452">
              <w:rPr>
                <w:b/>
              </w:rPr>
              <w:t>Phase V</w:t>
            </w:r>
          </w:p>
          <w:p w14:paraId="0C3B7181" w14:textId="77777777" w:rsidR="00811A52" w:rsidRPr="009C2452" w:rsidRDefault="00811A52" w:rsidP="00811A52">
            <w:pPr>
              <w:ind w:firstLine="0"/>
            </w:pPr>
            <w:r w:rsidRPr="009C2452">
              <w:t>Execute transition</w:t>
            </w:r>
          </w:p>
          <w:p w14:paraId="5F7E29B8" w14:textId="77777777" w:rsidR="00811A52" w:rsidRPr="009C2452" w:rsidRDefault="00811A52" w:rsidP="00811A52">
            <w:pPr>
              <w:ind w:firstLine="0"/>
            </w:pPr>
            <w:r w:rsidRPr="009C2452">
              <w:t>Return to Home Station</w:t>
            </w:r>
          </w:p>
        </w:tc>
        <w:tc>
          <w:tcPr>
            <w:tcW w:w="2250" w:type="dxa"/>
            <w:tcBorders>
              <w:top w:val="single" w:sz="4" w:space="0" w:color="auto"/>
              <w:left w:val="single" w:sz="4" w:space="0" w:color="auto"/>
              <w:bottom w:val="single" w:sz="4" w:space="0" w:color="auto"/>
              <w:right w:val="single" w:sz="4" w:space="0" w:color="auto"/>
            </w:tcBorders>
            <w:shd w:val="clear" w:color="auto" w:fill="auto"/>
          </w:tcPr>
          <w:p w14:paraId="0613591B" w14:textId="77777777" w:rsidR="00811A52" w:rsidRPr="009C2452" w:rsidRDefault="00811A52" w:rsidP="00811A52">
            <w:pPr>
              <w:ind w:firstLine="0"/>
            </w:pPr>
            <w:r w:rsidRPr="009C2452">
              <w:t>Internal = High</w:t>
            </w:r>
          </w:p>
          <w:p w14:paraId="2F4E0B72" w14:textId="77777777" w:rsidR="00811A52" w:rsidRPr="009C2452" w:rsidRDefault="00811A52" w:rsidP="00811A52">
            <w:pPr>
              <w:ind w:firstLine="0"/>
            </w:pPr>
            <w:r w:rsidRPr="009C2452">
              <w:t>External = Low</w:t>
            </w:r>
          </w:p>
        </w:tc>
        <w:tc>
          <w:tcPr>
            <w:tcW w:w="4680" w:type="dxa"/>
            <w:tcBorders>
              <w:top w:val="single" w:sz="4" w:space="0" w:color="auto"/>
              <w:left w:val="single" w:sz="4" w:space="0" w:color="auto"/>
              <w:bottom w:val="single" w:sz="4" w:space="0" w:color="auto"/>
              <w:right w:val="single" w:sz="4" w:space="0" w:color="auto"/>
            </w:tcBorders>
            <w:shd w:val="clear" w:color="auto" w:fill="auto"/>
          </w:tcPr>
          <w:p w14:paraId="6019D573" w14:textId="77777777" w:rsidR="00811A52" w:rsidRPr="009C2452" w:rsidRDefault="00811A52" w:rsidP="00811A52">
            <w:pPr>
              <w:ind w:firstLine="0"/>
            </w:pPr>
            <w:r w:rsidRPr="009C2452">
              <w:t>(S) Transition Plan</w:t>
            </w:r>
          </w:p>
        </w:tc>
      </w:tr>
    </w:tbl>
    <w:p w14:paraId="618AB119" w14:textId="672B90C7" w:rsidR="00811A52" w:rsidRPr="009C2452" w:rsidRDefault="00811A52" w:rsidP="00811A52">
      <w:pPr>
        <w:ind w:firstLine="0"/>
      </w:pPr>
    </w:p>
    <w:p w14:paraId="0D5E0487" w14:textId="6619C4C5" w:rsidR="00035176" w:rsidRPr="009C2452" w:rsidRDefault="00035176" w:rsidP="00035176">
      <w:pPr>
        <w:pStyle w:val="Heading2"/>
        <w:rPr>
          <w:szCs w:val="24"/>
        </w:rPr>
      </w:pPr>
      <w:bookmarkStart w:id="123" w:name="_Toc532575845"/>
      <w:r w:rsidRPr="009C2452">
        <w:rPr>
          <w:szCs w:val="24"/>
        </w:rPr>
        <w:t>Chapter Summary</w:t>
      </w:r>
      <w:bookmarkEnd w:id="123"/>
    </w:p>
    <w:p w14:paraId="2FAC4CE7" w14:textId="3CEF2286" w:rsidR="00035176" w:rsidRPr="009C2452" w:rsidRDefault="00811A52" w:rsidP="00CF17B1">
      <w:r w:rsidRPr="009C2452">
        <w:t>The Indian Ocean case study offers excellent examples of the sharing of data between disparate group of organizations working together toward a common goal of disaster relief.</w:t>
      </w:r>
      <w:r w:rsidR="001E6E22" w:rsidRPr="009C2452">
        <w:t xml:space="preserve"> Through case analysis, we are able to provide provisional answers to the research questions.</w:t>
      </w:r>
    </w:p>
    <w:p w14:paraId="4C2017B8" w14:textId="2B0492C9" w:rsidR="00035176" w:rsidRPr="009C2452" w:rsidRDefault="00035176" w:rsidP="00035176">
      <w:pPr>
        <w:pStyle w:val="ListParagraph"/>
        <w:numPr>
          <w:ilvl w:val="0"/>
          <w:numId w:val="27"/>
        </w:numPr>
        <w:autoSpaceDE w:val="0"/>
        <w:autoSpaceDN w:val="0"/>
        <w:snapToGrid/>
        <w:rPr>
          <w:u w:color="353535"/>
          <w:lang w:bidi="ar-SA"/>
        </w:rPr>
      </w:pPr>
      <w:r w:rsidRPr="009C2452">
        <w:rPr>
          <w:u w:val="single" w:color="353535"/>
          <w:lang w:bidi="ar-SA"/>
        </w:rPr>
        <w:lastRenderedPageBreak/>
        <w:t>Research Question #1</w:t>
      </w:r>
      <w:r w:rsidRPr="009C2452">
        <w:rPr>
          <w:u w:color="353535"/>
          <w:lang w:bidi="ar-SA"/>
        </w:rPr>
        <w:t xml:space="preserve">: What are the </w:t>
      </w:r>
      <w:r w:rsidR="004C4692" w:rsidRPr="009C2452">
        <w:rPr>
          <w:u w:color="353535"/>
          <w:lang w:bidi="ar-SA"/>
        </w:rPr>
        <w:t>types of data shared</w:t>
      </w:r>
      <w:r w:rsidRPr="009C2452">
        <w:rPr>
          <w:u w:color="353535"/>
          <w:lang w:bidi="ar-SA"/>
        </w:rPr>
        <w:t xml:space="preserve"> by the U.S. military in HA/DR events?</w:t>
      </w:r>
    </w:p>
    <w:p w14:paraId="6DE460FC" w14:textId="5C9C4FD8" w:rsidR="00C666D5" w:rsidRPr="009C2452" w:rsidRDefault="00035176" w:rsidP="00CF17B1">
      <w:r w:rsidRPr="009C2452">
        <w:t xml:space="preserve">The last table in this chapter visually demonstrated the high reliance on structured data </w:t>
      </w:r>
      <w:r w:rsidR="001E3019">
        <w:t xml:space="preserve">by </w:t>
      </w:r>
      <w:r w:rsidRPr="009C2452">
        <w:t xml:space="preserve">U.S. military organizations that were providing humanitarian assistance/disaster relief on the heels of the 2004/2005 Indian Ocean tsunami </w:t>
      </w:r>
      <w:r w:rsidR="00A614F4" w:rsidRPr="009C2452">
        <w:t>which</w:t>
      </w:r>
      <w:r w:rsidRPr="009C2452">
        <w:t xml:space="preserve"> had such devast</w:t>
      </w:r>
      <w:r w:rsidR="001E3019">
        <w:t>ating</w:t>
      </w:r>
      <w:r w:rsidRPr="009C2452">
        <w:t xml:space="preserve"> effects on people and property in the region.</w:t>
      </w:r>
    </w:p>
    <w:p w14:paraId="6686B254" w14:textId="6D0EF9B5" w:rsidR="00B54C1A" w:rsidRPr="009C2452" w:rsidRDefault="00B54C1A" w:rsidP="00A614F4">
      <w:pPr>
        <w:pStyle w:val="ListParagraph"/>
        <w:numPr>
          <w:ilvl w:val="0"/>
          <w:numId w:val="32"/>
        </w:numPr>
        <w:ind w:left="720"/>
        <w:rPr>
          <w:u w:color="353535"/>
          <w:lang w:bidi="ar-SA"/>
        </w:rPr>
      </w:pPr>
      <w:r w:rsidRPr="009C2452">
        <w:rPr>
          <w:u w:val="single" w:color="353535"/>
          <w:lang w:bidi="ar-SA"/>
        </w:rPr>
        <w:t>Research Question #2</w:t>
      </w:r>
      <w:r w:rsidRPr="009C2452">
        <w:rPr>
          <w:u w:color="353535"/>
          <w:lang w:bidi="ar-SA"/>
        </w:rPr>
        <w:t xml:space="preserve">: What is the relative fit between the Task variable and the </w:t>
      </w:r>
      <w:r w:rsidR="004C4692" w:rsidRPr="009C2452">
        <w:rPr>
          <w:u w:color="353535"/>
          <w:lang w:bidi="ar-SA"/>
        </w:rPr>
        <w:t>types of data shared</w:t>
      </w:r>
      <w:r w:rsidRPr="009C2452">
        <w:rPr>
          <w:u w:color="353535"/>
          <w:lang w:bidi="ar-SA"/>
        </w:rPr>
        <w:t xml:space="preserve"> by the U.S. military in HA/DR events?</w:t>
      </w:r>
    </w:p>
    <w:p w14:paraId="08E9CC6E" w14:textId="73B00874" w:rsidR="00C666D5" w:rsidRPr="009C2452" w:rsidRDefault="00035176" w:rsidP="00035176">
      <w:r w:rsidRPr="009C2452">
        <w:t xml:space="preserve">It does appear that the use of the </w:t>
      </w:r>
      <w:r w:rsidR="00A614F4" w:rsidRPr="009C2452">
        <w:t>P</w:t>
      </w:r>
      <w:r w:rsidRPr="009C2452">
        <w:t xml:space="preserve">hases </w:t>
      </w:r>
      <w:r w:rsidR="00A614F4" w:rsidRPr="009C2452">
        <w:t xml:space="preserve">variable </w:t>
      </w:r>
      <w:r w:rsidRPr="009C2452">
        <w:t xml:space="preserve">to represent tasks gives good insight into what types of data sharing technology platforms were used. Therefore, as I predicted in </w:t>
      </w:r>
      <w:r w:rsidR="001E3019">
        <w:t>C</w:t>
      </w:r>
      <w:r w:rsidRPr="009C2452">
        <w:t xml:space="preserve">hapter </w:t>
      </w:r>
      <w:r w:rsidR="00A614F4" w:rsidRPr="009C2452">
        <w:t>Two</w:t>
      </w:r>
      <w:r w:rsidRPr="009C2452">
        <w:t>, the adapted model of the fit between task and technology is a good predictor of the technology platforms that the U.S. military uses in foreign disaster relief activities.</w:t>
      </w:r>
    </w:p>
    <w:p w14:paraId="05C813AA" w14:textId="6D69A4F2" w:rsidR="00035176" w:rsidRPr="009C2452" w:rsidRDefault="00035176" w:rsidP="00035176">
      <w:pPr>
        <w:autoSpaceDE w:val="0"/>
        <w:autoSpaceDN w:val="0"/>
        <w:snapToGrid/>
        <w:spacing w:line="240" w:lineRule="auto"/>
        <w:ind w:firstLine="0"/>
        <w:rPr>
          <w:u w:color="353535"/>
          <w:lang w:bidi="ar-SA"/>
        </w:rPr>
      </w:pPr>
    </w:p>
    <w:p w14:paraId="7B06D100" w14:textId="5C5BCE52" w:rsidR="00B54C1A" w:rsidRPr="009C2452" w:rsidRDefault="00B54C1A" w:rsidP="00A614F4">
      <w:pPr>
        <w:pStyle w:val="ListParagraph"/>
        <w:numPr>
          <w:ilvl w:val="0"/>
          <w:numId w:val="27"/>
        </w:numPr>
        <w:autoSpaceDE w:val="0"/>
        <w:autoSpaceDN w:val="0"/>
        <w:snapToGrid/>
        <w:rPr>
          <w:u w:color="353535"/>
          <w:lang w:bidi="ar-SA"/>
        </w:rPr>
      </w:pPr>
      <w:r w:rsidRPr="009C2452">
        <w:rPr>
          <w:u w:val="single" w:color="353535"/>
          <w:lang w:bidi="ar-SA"/>
        </w:rPr>
        <w:t>Research Question #3</w:t>
      </w:r>
      <w:r w:rsidRPr="009C2452">
        <w:rPr>
          <w:u w:color="353535"/>
          <w:lang w:bidi="ar-SA"/>
        </w:rPr>
        <w:t xml:space="preserve">: Are there other factors, such as Process Support Level, Military Command and/or Partners, that provide a more robust explanation of the </w:t>
      </w:r>
      <w:r w:rsidR="004C4692" w:rsidRPr="009C2452">
        <w:rPr>
          <w:u w:color="353535"/>
          <w:lang w:bidi="ar-SA"/>
        </w:rPr>
        <w:t>types of data shared</w:t>
      </w:r>
      <w:r w:rsidRPr="009C2452">
        <w:rPr>
          <w:u w:color="353535"/>
          <w:lang w:bidi="ar-SA"/>
        </w:rPr>
        <w:t xml:space="preserve"> during the activities of the U.S. military in HA/DR events?</w:t>
      </w:r>
    </w:p>
    <w:p w14:paraId="6E6E9F5E" w14:textId="10B15B44" w:rsidR="00B54C1A" w:rsidRPr="009C2452" w:rsidRDefault="00035176" w:rsidP="00A614F4">
      <w:r w:rsidRPr="009C2452">
        <w:t>When analyzing the Indian Ocean tsunami case, I found that the partner variable offers strong explanatory power as</w:t>
      </w:r>
      <w:r w:rsidR="00A614F4" w:rsidRPr="009C2452">
        <w:t xml:space="preserve"> a mediating variable. There is also some explanatory power found in the </w:t>
      </w:r>
      <w:r w:rsidRPr="009C2452">
        <w:t xml:space="preserve">process support level. In the next chapter, a second case study is described and analyzed to provide a basis for comparing the patterns between variables </w:t>
      </w:r>
      <w:r w:rsidR="00A614F4" w:rsidRPr="009C2452">
        <w:t>suggested by</w:t>
      </w:r>
      <w:r w:rsidRPr="009C2452">
        <w:t xml:space="preserve"> this case. The </w:t>
      </w:r>
      <w:r w:rsidR="00A614F4" w:rsidRPr="009C2452">
        <w:t xml:space="preserve">use of structured data was as expected. However, the </w:t>
      </w:r>
      <w:r w:rsidRPr="009C2452">
        <w:t xml:space="preserve">sharing of unstructured data was significantly less </w:t>
      </w:r>
      <w:r w:rsidR="00A614F4" w:rsidRPr="009C2452">
        <w:t xml:space="preserve">than predicted </w:t>
      </w:r>
      <w:r w:rsidRPr="009C2452">
        <w:t>and the combination approach for sharing structured and unstructured data was used sparingly.</w:t>
      </w:r>
    </w:p>
    <w:p w14:paraId="06A019C0" w14:textId="646C0D34" w:rsidR="00811A52" w:rsidRPr="009C2452" w:rsidRDefault="00CF17B1" w:rsidP="00F9411B">
      <w:pPr>
        <w:pStyle w:val="Heading1"/>
      </w:pPr>
      <w:r w:rsidRPr="009C2452">
        <w:br w:type="column"/>
      </w:r>
      <w:bookmarkStart w:id="124" w:name="_Toc532575846"/>
      <w:r w:rsidRPr="009C2452">
        <w:lastRenderedPageBreak/>
        <w:t>CHAPTER FIVE</w:t>
      </w:r>
      <w:bookmarkEnd w:id="124"/>
    </w:p>
    <w:p w14:paraId="20437735" w14:textId="15C78791" w:rsidR="00CF17B1" w:rsidRPr="009C2452" w:rsidRDefault="00CF17B1" w:rsidP="00F9411B">
      <w:pPr>
        <w:pStyle w:val="Heading1"/>
      </w:pPr>
      <w:bookmarkStart w:id="125" w:name="_Toc532575847"/>
      <w:r w:rsidRPr="009C2452">
        <w:t>THE 2010 HAITI EARTHQUAKE</w:t>
      </w:r>
      <w:bookmarkEnd w:id="125"/>
    </w:p>
    <w:p w14:paraId="7A1A92E6" w14:textId="094FAE13" w:rsidR="0053785B" w:rsidRPr="009C2452" w:rsidRDefault="0053785B" w:rsidP="0053785B">
      <w:r w:rsidRPr="009C2452">
        <w:t>In 2011, United States Navy Lieutenants Clayton Beas and Brian</w:t>
      </w:r>
      <w:r w:rsidR="00ED31A3">
        <w:t xml:space="preserve"> Lysne</w:t>
      </w:r>
      <w:r w:rsidRPr="009C2452">
        <w:t xml:space="preserve">, authored an investigative report on inter-organizational collaboration during the Haiti Relief effort. This report discussed </w:t>
      </w:r>
      <w:r w:rsidR="00B353D0" w:rsidRPr="009C2452">
        <w:t xml:space="preserve">that </w:t>
      </w:r>
      <w:r w:rsidR="009400BB" w:rsidRPr="009C2452">
        <w:t>Asia-Pacific Area Network</w:t>
      </w:r>
      <w:r w:rsidR="00B353D0" w:rsidRPr="009C2452">
        <w:t xml:space="preserve"> and how it had been successful as a tool for support of the U.S. military command in meeting </w:t>
      </w:r>
      <w:r w:rsidRPr="009C2452">
        <w:t xml:space="preserve">information exchange and collaboration </w:t>
      </w:r>
      <w:r w:rsidR="00B353D0" w:rsidRPr="009C2452">
        <w:t>needs and supporting the regional security cooperation requirement s</w:t>
      </w:r>
      <w:r w:rsidR="009400BB" w:rsidRPr="009C2452">
        <w:t>in</w:t>
      </w:r>
      <w:r w:rsidRPr="009C2452">
        <w:t xml:space="preserve"> the Asia-Pacific region since March 2000. Ten years later, the </w:t>
      </w:r>
      <w:r w:rsidR="009400BB" w:rsidRPr="009C2452">
        <w:t xml:space="preserve">name was changed </w:t>
      </w:r>
      <w:r w:rsidR="00B353D0" w:rsidRPr="009C2452">
        <w:t xml:space="preserve">from the Asia-Pacific Area Network </w:t>
      </w:r>
      <w:r w:rsidR="009400BB" w:rsidRPr="009C2452">
        <w:t xml:space="preserve">to the All Partners Access Network </w:t>
      </w:r>
      <w:r w:rsidR="00B353D0" w:rsidRPr="009C2452">
        <w:t>(</w:t>
      </w:r>
      <w:r w:rsidR="009400BB" w:rsidRPr="009C2452">
        <w:t>APAN</w:t>
      </w:r>
      <w:r w:rsidR="00B353D0" w:rsidRPr="009C2452">
        <w:t xml:space="preserve">). The name change reflects a shift that made APAN </w:t>
      </w:r>
      <w:r w:rsidRPr="009C2452">
        <w:t>a global resource to support regional security needs around the world. Beas and Lysne’s concluded that during the Haiti relief effort</w:t>
      </w:r>
      <w:r w:rsidR="00801A7D" w:rsidRPr="009C2452">
        <w:t>s</w:t>
      </w:r>
      <w:r w:rsidRPr="009C2452">
        <w:t xml:space="preserve"> APAN “proved useful in bringing together many aid groups, including several U.S. government entities, to effectively address Haiti’s needs.” (Beas and Lysne, 2011, p. v).</w:t>
      </w:r>
    </w:p>
    <w:p w14:paraId="423A2AF0" w14:textId="43413510" w:rsidR="002B40A0" w:rsidRPr="009C2452" w:rsidRDefault="0053785B" w:rsidP="002B40A0">
      <w:r w:rsidRPr="009C2452">
        <w:t xml:space="preserve">Five years after the Indian Ocean tsunami </w:t>
      </w:r>
      <w:r w:rsidR="00ED31A3">
        <w:t xml:space="preserve">that was </w:t>
      </w:r>
      <w:r w:rsidRPr="009C2452">
        <w:t>generate</w:t>
      </w:r>
      <w:r w:rsidR="00ED31A3">
        <w:t>d</w:t>
      </w:r>
      <w:r w:rsidRPr="009C2452">
        <w:t xml:space="preserve"> by a </w:t>
      </w:r>
      <w:r w:rsidR="00801A7D" w:rsidRPr="009C2452">
        <w:t xml:space="preserve">massive </w:t>
      </w:r>
      <w:r w:rsidRPr="009C2452">
        <w:t xml:space="preserve">9.0 earthquake off the coast of Sumatra, Indonesia, another natural </w:t>
      </w:r>
      <w:r w:rsidR="00801A7D" w:rsidRPr="009C2452">
        <w:t xml:space="preserve">disaster </w:t>
      </w:r>
      <w:r w:rsidRPr="009C2452">
        <w:t xml:space="preserve">occurred on the island nation of Haiti. </w:t>
      </w:r>
      <w:r w:rsidR="00801A7D" w:rsidRPr="009C2452">
        <w:t>O</w:t>
      </w:r>
      <w:r w:rsidRPr="009C2452">
        <w:t xml:space="preserve">n January 20, 2010, </w:t>
      </w:r>
      <w:r w:rsidR="00801A7D" w:rsidRPr="009C2452">
        <w:t xml:space="preserve">an earthquake with an </w:t>
      </w:r>
      <w:r w:rsidRPr="009C2452">
        <w:t>epicenter 16 miles west of the Haitian capital of Port-au-Prince</w:t>
      </w:r>
      <w:r w:rsidR="00801A7D" w:rsidRPr="009C2452">
        <w:t xml:space="preserve"> </w:t>
      </w:r>
      <w:r w:rsidRPr="009C2452">
        <w:t>devastat</w:t>
      </w:r>
      <w:r w:rsidR="00801A7D" w:rsidRPr="009C2452">
        <w:t>ed</w:t>
      </w:r>
      <w:r w:rsidRPr="009C2452">
        <w:t xml:space="preserve"> the island nation. Over 200,000 lives were lost and as many </w:t>
      </w:r>
      <w:r w:rsidR="00F337BB" w:rsidRPr="009C2452">
        <w:t xml:space="preserve">as </w:t>
      </w:r>
      <w:r w:rsidRPr="009C2452">
        <w:t>1.5 million were displaced</w:t>
      </w:r>
      <w:r w:rsidR="00801A7D" w:rsidRPr="009C2452">
        <w:t xml:space="preserve">. In addition, there was </w:t>
      </w:r>
      <w:r w:rsidRPr="009C2452">
        <w:t>massive property and infrastructure damage.</w:t>
      </w:r>
      <w:r w:rsidR="008B0E7B" w:rsidRPr="009C2452">
        <w:t xml:space="preserve"> </w:t>
      </w:r>
      <w:r w:rsidRPr="009C2452">
        <w:t xml:space="preserve">There are many similarities between these </w:t>
      </w:r>
      <w:r w:rsidR="00B54C1A" w:rsidRPr="009C2452">
        <w:t>two</w:t>
      </w:r>
      <w:r w:rsidRPr="009C2452">
        <w:t xml:space="preserve"> natural disasters even though the</w:t>
      </w:r>
      <w:r w:rsidR="00801A7D" w:rsidRPr="009C2452">
        <w:t>y</w:t>
      </w:r>
      <w:r w:rsidRPr="009C2452">
        <w:t xml:space="preserve"> occurred </w:t>
      </w:r>
      <w:r w:rsidR="00B54C1A" w:rsidRPr="009C2452">
        <w:t>five</w:t>
      </w:r>
      <w:r w:rsidRPr="009C2452">
        <w:t xml:space="preserve"> years apart. One similarit</w:t>
      </w:r>
      <w:r w:rsidR="00801A7D" w:rsidRPr="009C2452">
        <w:t xml:space="preserve">y </w:t>
      </w:r>
      <w:r w:rsidRPr="009C2452">
        <w:t xml:space="preserve">is the </w:t>
      </w:r>
      <w:r w:rsidR="00B31F70">
        <w:t>level of</w:t>
      </w:r>
      <w:r w:rsidR="00B31F70" w:rsidRPr="009C2452">
        <w:t xml:space="preserve"> </w:t>
      </w:r>
      <w:r w:rsidRPr="009C2452">
        <w:t xml:space="preserve">devastation and need for </w:t>
      </w:r>
      <w:r w:rsidR="00801A7D" w:rsidRPr="009C2452">
        <w:t xml:space="preserve">disaster </w:t>
      </w:r>
      <w:r w:rsidRPr="009C2452">
        <w:t>relief and humanitarian assistanc</w:t>
      </w:r>
      <w:r w:rsidR="00801A7D" w:rsidRPr="009C2452">
        <w:t>e to be provided by foreign partners.</w:t>
      </w:r>
    </w:p>
    <w:p w14:paraId="73370FF2" w14:textId="379D8872" w:rsidR="0053785B" w:rsidRPr="009C2452" w:rsidRDefault="00801A7D" w:rsidP="002B40A0">
      <w:r w:rsidRPr="009C2452">
        <w:t>Since the response was beyond the capabilities of the Haiti nation acting alone, t</w:t>
      </w:r>
      <w:r w:rsidR="0053785B" w:rsidRPr="009C2452">
        <w:t>he U.S.</w:t>
      </w:r>
      <w:r w:rsidRPr="009C2452">
        <w:t xml:space="preserve"> and other</w:t>
      </w:r>
      <w:r w:rsidR="0053785B" w:rsidRPr="009C2452">
        <w:t xml:space="preserve"> military </w:t>
      </w:r>
      <w:r w:rsidRPr="009C2452">
        <w:t xml:space="preserve">organizations, as well as </w:t>
      </w:r>
      <w:r w:rsidR="001B2560" w:rsidRPr="009C2452">
        <w:t xml:space="preserve">non-government and international organizations </w:t>
      </w:r>
      <w:r w:rsidR="001B2560" w:rsidRPr="009C2452">
        <w:lastRenderedPageBreak/>
        <w:t xml:space="preserve">quickly responded to fill </w:t>
      </w:r>
      <w:r w:rsidRPr="009C2452">
        <w:t xml:space="preserve">resource </w:t>
      </w:r>
      <w:r w:rsidR="0053785B" w:rsidRPr="009C2452">
        <w:t>gap</w:t>
      </w:r>
      <w:r w:rsidR="001B2560" w:rsidRPr="009C2452">
        <w:t>s.</w:t>
      </w:r>
      <w:r w:rsidR="0053785B" w:rsidRPr="009C2452">
        <w:t xml:space="preserve"> </w:t>
      </w:r>
      <w:r w:rsidR="001B2560" w:rsidRPr="009C2452">
        <w:t>This chapter explores how data w</w:t>
      </w:r>
      <w:r w:rsidR="00B31F70">
        <w:t>as</w:t>
      </w:r>
      <w:r w:rsidR="001B2560" w:rsidRPr="009C2452">
        <w:t xml:space="preserve"> shared during the foreign disaster response efforts </w:t>
      </w:r>
      <w:r w:rsidR="002B40A0" w:rsidRPr="009C2452">
        <w:t xml:space="preserve">through description of the </w:t>
      </w:r>
      <w:r w:rsidR="0053785B" w:rsidRPr="009C2452">
        <w:t xml:space="preserve">different </w:t>
      </w:r>
      <w:r w:rsidR="002B40A0" w:rsidRPr="009C2452">
        <w:t xml:space="preserve">response </w:t>
      </w:r>
      <w:r w:rsidR="0053785B" w:rsidRPr="009C2452">
        <w:t xml:space="preserve">phases, </w:t>
      </w:r>
      <w:r w:rsidR="002B40A0" w:rsidRPr="009C2452">
        <w:t xml:space="preserve">process </w:t>
      </w:r>
      <w:r w:rsidR="0053785B" w:rsidRPr="009C2452">
        <w:t>support</w:t>
      </w:r>
      <w:r w:rsidR="002B40A0" w:rsidRPr="009C2452">
        <w:t xml:space="preserve"> levels, military command and partners in the </w:t>
      </w:r>
      <w:r w:rsidR="0053785B" w:rsidRPr="009C2452">
        <w:t xml:space="preserve">U.S. military’s HA/DR response </w:t>
      </w:r>
      <w:r w:rsidR="002B40A0" w:rsidRPr="009C2452">
        <w:t xml:space="preserve">to the </w:t>
      </w:r>
      <w:r w:rsidR="0053785B" w:rsidRPr="009C2452">
        <w:t>Haiti</w:t>
      </w:r>
      <w:r w:rsidR="002B40A0" w:rsidRPr="009C2452">
        <w:t xml:space="preserve"> earthquake</w:t>
      </w:r>
      <w:r w:rsidR="0053785B" w:rsidRPr="009C2452">
        <w:t>.</w:t>
      </w:r>
    </w:p>
    <w:p w14:paraId="226BABA8" w14:textId="26170115" w:rsidR="0053785B" w:rsidRPr="009C2452" w:rsidRDefault="0053785B" w:rsidP="008B0E7B">
      <w:pPr>
        <w:pStyle w:val="Heading2"/>
        <w:rPr>
          <w:rFonts w:eastAsia="Times New Roman"/>
          <w:szCs w:val="24"/>
        </w:rPr>
      </w:pPr>
      <w:bookmarkStart w:id="126" w:name="_Toc528404698"/>
      <w:bookmarkStart w:id="127" w:name="_Toc532575848"/>
      <w:r w:rsidRPr="009C2452">
        <w:rPr>
          <w:rFonts w:eastAsia="Times New Roman"/>
          <w:szCs w:val="24"/>
        </w:rPr>
        <w:t xml:space="preserve">Phases in the 2010 </w:t>
      </w:r>
      <w:r w:rsidR="00C666D5" w:rsidRPr="009C2452">
        <w:rPr>
          <w:rFonts w:eastAsia="Times New Roman"/>
          <w:szCs w:val="24"/>
        </w:rPr>
        <w:t>U.S. military</w:t>
      </w:r>
      <w:r w:rsidRPr="009C2452">
        <w:rPr>
          <w:rFonts w:eastAsia="Times New Roman"/>
          <w:szCs w:val="24"/>
        </w:rPr>
        <w:t xml:space="preserve"> Haiti Earthquake HA/DR Response</w:t>
      </w:r>
      <w:bookmarkEnd w:id="126"/>
      <w:bookmarkEnd w:id="127"/>
    </w:p>
    <w:p w14:paraId="17A4FF83" w14:textId="54ADDF9F" w:rsidR="0053785B" w:rsidRPr="009C2452" w:rsidRDefault="00F337BB" w:rsidP="0053785B">
      <w:r w:rsidRPr="009C2452">
        <w:t xml:space="preserve">The Haiti earthquake </w:t>
      </w:r>
      <w:r w:rsidR="008C090E" w:rsidRPr="009C2452">
        <w:t xml:space="preserve">required </w:t>
      </w:r>
      <w:r w:rsidR="002B40A0" w:rsidRPr="009C2452">
        <w:t>a similar</w:t>
      </w:r>
      <w:r w:rsidR="008C090E" w:rsidRPr="009C2452">
        <w:t xml:space="preserve"> response as Indian Ocean tsunami. The phases of the </w:t>
      </w:r>
      <w:r w:rsidR="002B40A0" w:rsidRPr="009C2452">
        <w:t xml:space="preserve">HA/DR </w:t>
      </w:r>
      <w:r w:rsidR="008C090E" w:rsidRPr="009C2452">
        <w:t xml:space="preserve">relief </w:t>
      </w:r>
      <w:r w:rsidR="002B40A0" w:rsidRPr="009C2452">
        <w:t xml:space="preserve">efforts </w:t>
      </w:r>
      <w:r w:rsidR="008C090E" w:rsidRPr="009C2452">
        <w:t xml:space="preserve">were very similar to </w:t>
      </w:r>
      <w:r w:rsidR="002B40A0" w:rsidRPr="009C2452">
        <w:t xml:space="preserve">those described for the Indian Ocean tsunami. In this section, I describe the U.S. military tasks as part for the foreign disaster response. </w:t>
      </w:r>
    </w:p>
    <w:p w14:paraId="1B79BB5C" w14:textId="77777777" w:rsidR="00C666D5" w:rsidRPr="009C2452" w:rsidRDefault="0053785B" w:rsidP="00A41500">
      <w:pPr>
        <w:pStyle w:val="Heading3"/>
      </w:pPr>
      <w:bookmarkStart w:id="128" w:name="_Toc528404699"/>
      <w:bookmarkStart w:id="129" w:name="_Toc532575849"/>
      <w:r w:rsidRPr="009C2452">
        <w:t>Phase 0, Prepare</w:t>
      </w:r>
      <w:bookmarkEnd w:id="128"/>
      <w:bookmarkEnd w:id="129"/>
    </w:p>
    <w:p w14:paraId="6429C923" w14:textId="2D68CBF3" w:rsidR="0053785B" w:rsidRPr="009C2452" w:rsidRDefault="00FC2540" w:rsidP="0053785B">
      <w:r w:rsidRPr="009C2452">
        <w:t>T</w:t>
      </w:r>
      <w:r w:rsidR="0053785B" w:rsidRPr="009C2452">
        <w:t>he Prepare Phase</w:t>
      </w:r>
      <w:r w:rsidRPr="009C2452">
        <w:t xml:space="preserve"> is a way for military planners to</w:t>
      </w:r>
      <w:r w:rsidR="0053785B" w:rsidRPr="009C2452">
        <w:t xml:space="preserve"> </w:t>
      </w:r>
      <w:r w:rsidRPr="009C2452">
        <w:t>s</w:t>
      </w:r>
      <w:r w:rsidR="0053785B" w:rsidRPr="009C2452">
        <w:t>hap</w:t>
      </w:r>
      <w:r w:rsidRPr="009C2452">
        <w:t>e</w:t>
      </w:r>
      <w:r w:rsidR="0053785B" w:rsidRPr="009C2452">
        <w:t xml:space="preserve"> the environment</w:t>
      </w:r>
      <w:r w:rsidRPr="009C2452">
        <w:t xml:space="preserve"> by planning and practicing how the U.S. military will respond to natural disasters.</w:t>
      </w:r>
      <w:r w:rsidR="008B0E7B" w:rsidRPr="009C2452">
        <w:t xml:space="preserve"> </w:t>
      </w:r>
      <w:r w:rsidRPr="009C2452">
        <w:t xml:space="preserve">Planning and exercises allow </w:t>
      </w:r>
      <w:r w:rsidR="0053785B" w:rsidRPr="009C2452">
        <w:t>organizations</w:t>
      </w:r>
      <w:r w:rsidRPr="009C2452">
        <w:t xml:space="preserve">, often from multiple countries, </w:t>
      </w:r>
      <w:r w:rsidR="0053785B" w:rsidRPr="009C2452">
        <w:t xml:space="preserve">to </w:t>
      </w:r>
      <w:r w:rsidRPr="009C2452">
        <w:t>get “on the same page”</w:t>
      </w:r>
      <w:r w:rsidR="00262D2A" w:rsidRPr="009C2452">
        <w:t xml:space="preserve"> about what needs to be coordinat</w:t>
      </w:r>
      <w:r w:rsidR="00B31F70">
        <w:t>ed</w:t>
      </w:r>
      <w:r w:rsidR="00262D2A" w:rsidRPr="009C2452">
        <w:t xml:space="preserve"> during a natural disaster, then</w:t>
      </w:r>
      <w:r w:rsidRPr="009C2452">
        <w:t xml:space="preserve"> </w:t>
      </w:r>
      <w:r w:rsidR="00262D2A" w:rsidRPr="009C2452">
        <w:t>d</w:t>
      </w:r>
      <w:r w:rsidRPr="009C2452">
        <w:t xml:space="preserve">ecide, practice and plan </w:t>
      </w:r>
      <w:r w:rsidR="0053785B" w:rsidRPr="009C2452">
        <w:t>how they are going to work together</w:t>
      </w:r>
      <w:r w:rsidRPr="009C2452">
        <w:t>, even though the disaster context in which they will work together is unknow</w:t>
      </w:r>
      <w:r w:rsidR="00262D2A" w:rsidRPr="009C2452">
        <w:t>n</w:t>
      </w:r>
      <w:r w:rsidR="0053785B" w:rsidRPr="009C2452">
        <w:t xml:space="preserve">. </w:t>
      </w:r>
    </w:p>
    <w:p w14:paraId="321635D5" w14:textId="2865066A" w:rsidR="0053785B" w:rsidRPr="009C2452" w:rsidRDefault="0053785B" w:rsidP="0053785B">
      <w:r w:rsidRPr="009C2452">
        <w:t>SOUTHCOM, the U</w:t>
      </w:r>
      <w:r w:rsidR="00262D2A" w:rsidRPr="009C2452">
        <w:t>.</w:t>
      </w:r>
      <w:r w:rsidRPr="009C2452">
        <w:t>S</w:t>
      </w:r>
      <w:r w:rsidR="00262D2A" w:rsidRPr="009C2452">
        <w:t>.</w:t>
      </w:r>
      <w:r w:rsidRPr="009C2452">
        <w:t xml:space="preserve"> Southern Command,</w:t>
      </w:r>
      <w:r w:rsidR="00262D2A" w:rsidRPr="009C2452">
        <w:t xml:space="preserve"> </w:t>
      </w:r>
      <w:r w:rsidRPr="009C2452">
        <w:t xml:space="preserve">a joint command whose area of responsibility covers Haiti, is not a stranger to natural disasters. </w:t>
      </w:r>
      <w:r w:rsidR="00262D2A" w:rsidRPr="009C2452">
        <w:t>They regularly</w:t>
      </w:r>
      <w:r w:rsidRPr="009C2452">
        <w:t xml:space="preserve"> conduct</w:t>
      </w:r>
      <w:r w:rsidR="00262D2A" w:rsidRPr="009C2452">
        <w:t xml:space="preserve"> </w:t>
      </w:r>
      <w:r w:rsidRPr="009C2452">
        <w:t>major military exercises to practice the processes, procedures, and tactics used to coordinate during a response all in the name of preparation. Two of the major exercises SOUTHCOM conducts are Fuerzas Aliadas Humanitarius, and Trade Winds</w:t>
      </w:r>
      <w:r w:rsidR="00262D2A" w:rsidRPr="009C2452">
        <w:t>. B</w:t>
      </w:r>
      <w:r w:rsidRPr="009C2452">
        <w:t xml:space="preserve">oth </w:t>
      </w:r>
      <w:r w:rsidR="00262D2A" w:rsidRPr="009C2452">
        <w:t xml:space="preserve">are </w:t>
      </w:r>
      <w:r w:rsidRPr="009C2452">
        <w:t xml:space="preserve">multinational </w:t>
      </w:r>
      <w:r w:rsidR="00262D2A" w:rsidRPr="009C2452">
        <w:t>exercises,</w:t>
      </w:r>
      <w:r w:rsidRPr="009C2452">
        <w:t xml:space="preserve"> and each has a </w:t>
      </w:r>
      <w:r w:rsidR="00716B65" w:rsidRPr="009C2452">
        <w:t>humanitarian assistance/disaster relief</w:t>
      </w:r>
      <w:r w:rsidRPr="009C2452">
        <w:t xml:space="preserve"> component.</w:t>
      </w:r>
    </w:p>
    <w:p w14:paraId="593AE3D4" w14:textId="282F739F" w:rsidR="00C666D5" w:rsidRPr="009C2452" w:rsidRDefault="00262D2A" w:rsidP="0053785B">
      <w:r w:rsidRPr="009C2452">
        <w:t xml:space="preserve">In an odd coincidence, the </w:t>
      </w:r>
      <w:r w:rsidR="0053785B" w:rsidRPr="009C2452">
        <w:t>day prior to the Haiti earthquake, the Defense Information System Agency (DISA) was at SOUTHCOM f</w:t>
      </w:r>
      <w:r w:rsidRPr="009C2452">
        <w:t>o</w:t>
      </w:r>
      <w:r w:rsidR="0053785B" w:rsidRPr="009C2452">
        <w:t xml:space="preserve">r the test of the Transnational Information Sharing Cooperation (TISC) project </w:t>
      </w:r>
      <w:r w:rsidR="0019125A" w:rsidRPr="009C2452">
        <w:t>which s</w:t>
      </w:r>
      <w:r w:rsidR="0053785B" w:rsidRPr="009C2452">
        <w:t>imulat</w:t>
      </w:r>
      <w:r w:rsidR="0019125A" w:rsidRPr="009C2452">
        <w:t>ed</w:t>
      </w:r>
      <w:r w:rsidR="0053785B" w:rsidRPr="009C2452">
        <w:t xml:space="preserve"> information systems in case of a major </w:t>
      </w:r>
      <w:r w:rsidR="0053785B" w:rsidRPr="009C2452">
        <w:lastRenderedPageBreak/>
        <w:t>emergency relief in Haiti. APAN was a major component of the TISC.</w:t>
      </w:r>
      <w:r w:rsidR="008B0E7B" w:rsidRPr="009C2452">
        <w:t xml:space="preserve"> </w:t>
      </w:r>
      <w:r w:rsidR="0053785B" w:rsidRPr="009C2452">
        <w:t>APAN</w:t>
      </w:r>
      <w:r w:rsidR="008C090E" w:rsidRPr="009C2452">
        <w:t>’s new technology platform</w:t>
      </w:r>
      <w:r w:rsidR="0053785B" w:rsidRPr="009C2452">
        <w:t xml:space="preserve"> went “live” in support of the relief operation, essentially going from a Phase 0 event to a Phase </w:t>
      </w:r>
      <w:r w:rsidR="0019125A" w:rsidRPr="009C2452">
        <w:t>I</w:t>
      </w:r>
      <w:r w:rsidR="0053785B" w:rsidRPr="009C2452">
        <w:t xml:space="preserve"> in just a matter of days. </w:t>
      </w:r>
      <w:r w:rsidR="0019125A" w:rsidRPr="009C2452">
        <w:t>This</w:t>
      </w:r>
      <w:r w:rsidR="0053785B" w:rsidRPr="009C2452">
        <w:t xml:space="preserve"> was a time where APAN was beginning to replace the regional cooperation networks and begin its global reach.</w:t>
      </w:r>
    </w:p>
    <w:p w14:paraId="3F7356DB" w14:textId="2D975990" w:rsidR="0019125A" w:rsidRPr="009C2452" w:rsidRDefault="0019125A" w:rsidP="0053785B">
      <w:r w:rsidRPr="009C2452">
        <w:t>Another example of Phase 0 activities is the Medical Readiness Training Exercises conducted by SOUTHCOM. In 2006, USSOUTHCOM sponsored 69 Medical Readiness Training Exercises in 15 nations, providing medical services to more than 270,000 citizens from the region (https://en.wikipedia.org/wiki/United_States_Southern_Command, 2018). Table 1 shows these activities and the data types that would be shared.</w:t>
      </w:r>
    </w:p>
    <w:p w14:paraId="61139BF0" w14:textId="4354C5B4" w:rsidR="0053785B" w:rsidRPr="009C2452" w:rsidRDefault="0053785B" w:rsidP="00A41500">
      <w:pPr>
        <w:pStyle w:val="Figure"/>
      </w:pPr>
      <w:bookmarkStart w:id="130" w:name="_Toc532575923"/>
      <w:r w:rsidRPr="009C2452">
        <w:t xml:space="preserve">Table </w:t>
      </w:r>
      <w:r w:rsidR="00400F00" w:rsidRPr="009C2452">
        <w:t>5</w:t>
      </w:r>
      <w:r w:rsidRPr="009C2452">
        <w:t>.1: Description of Phase 0 -Preparation Activities for the Haiti Earthquake</w:t>
      </w:r>
      <w:bookmarkEnd w:id="130"/>
    </w:p>
    <w:tbl>
      <w:tblPr>
        <w:tblW w:w="782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60"/>
        <w:gridCol w:w="4860"/>
      </w:tblGrid>
      <w:tr w:rsidR="0053785B" w:rsidRPr="009C2452" w14:paraId="3F7A4727" w14:textId="77777777" w:rsidTr="00015256">
        <w:trPr>
          <w:trHeight w:val="368"/>
        </w:trPr>
        <w:tc>
          <w:tcPr>
            <w:tcW w:w="2960" w:type="dxa"/>
          </w:tcPr>
          <w:p w14:paraId="48524112" w14:textId="77777777" w:rsidR="0053785B" w:rsidRPr="009C2452" w:rsidRDefault="0053785B" w:rsidP="0081739B">
            <w:pPr>
              <w:spacing w:line="240" w:lineRule="auto"/>
              <w:ind w:firstLine="0"/>
              <w:rPr>
                <w:rFonts w:eastAsia="Times New Roman"/>
                <w:b/>
                <w:bCs/>
                <w:lang w:bidi="ar-SA"/>
              </w:rPr>
            </w:pPr>
            <w:r w:rsidRPr="009C2452">
              <w:rPr>
                <w:rFonts w:eastAsia="Times New Roman"/>
                <w:b/>
                <w:bCs/>
                <w:lang w:bidi="ar-SA"/>
              </w:rPr>
              <w:t>Task</w:t>
            </w:r>
          </w:p>
        </w:tc>
        <w:tc>
          <w:tcPr>
            <w:tcW w:w="4860" w:type="dxa"/>
          </w:tcPr>
          <w:p w14:paraId="1697252F" w14:textId="399D655F" w:rsidR="0053785B" w:rsidRPr="009C2452" w:rsidRDefault="0053785B" w:rsidP="0081739B">
            <w:pPr>
              <w:spacing w:line="240" w:lineRule="auto"/>
              <w:ind w:firstLine="0"/>
              <w:rPr>
                <w:rFonts w:eastAsia="Times New Roman"/>
                <w:b/>
                <w:bCs/>
                <w:lang w:bidi="ar-SA"/>
              </w:rPr>
            </w:pPr>
            <w:r w:rsidRPr="009C2452">
              <w:rPr>
                <w:rFonts w:eastAsia="Times New Roman"/>
                <w:b/>
                <w:bCs/>
                <w:lang w:bidi="ar-SA"/>
              </w:rPr>
              <w:t xml:space="preserve">Data </w:t>
            </w:r>
            <w:r w:rsidR="0019125A" w:rsidRPr="009C2452">
              <w:rPr>
                <w:rFonts w:eastAsia="Times New Roman"/>
                <w:b/>
                <w:bCs/>
                <w:lang w:bidi="ar-SA"/>
              </w:rPr>
              <w:t>Types</w:t>
            </w:r>
          </w:p>
        </w:tc>
      </w:tr>
      <w:tr w:rsidR="0053785B" w:rsidRPr="009C2452" w14:paraId="64D40139" w14:textId="77777777" w:rsidTr="00015256">
        <w:trPr>
          <w:trHeight w:val="161"/>
        </w:trPr>
        <w:tc>
          <w:tcPr>
            <w:tcW w:w="2960" w:type="dxa"/>
          </w:tcPr>
          <w:p w14:paraId="51087D28" w14:textId="77777777" w:rsidR="0053785B" w:rsidRPr="009C2452" w:rsidRDefault="0053785B" w:rsidP="0081739B">
            <w:pPr>
              <w:spacing w:line="240" w:lineRule="auto"/>
              <w:ind w:firstLine="0"/>
              <w:rPr>
                <w:rFonts w:eastAsia="Times New Roman"/>
                <w:lang w:bidi="ar-SA"/>
              </w:rPr>
            </w:pPr>
            <w:r w:rsidRPr="009C2452">
              <w:rPr>
                <w:rFonts w:eastAsia="Times New Roman"/>
                <w:lang w:bidi="ar-SA"/>
              </w:rPr>
              <w:t>Exercises</w:t>
            </w:r>
          </w:p>
        </w:tc>
        <w:tc>
          <w:tcPr>
            <w:tcW w:w="4860" w:type="dxa"/>
          </w:tcPr>
          <w:p w14:paraId="4DB64724" w14:textId="77777777" w:rsidR="0053785B" w:rsidRPr="009C2452" w:rsidRDefault="0053785B" w:rsidP="0081739B">
            <w:pPr>
              <w:spacing w:line="240" w:lineRule="auto"/>
              <w:ind w:firstLine="0"/>
              <w:rPr>
                <w:rFonts w:eastAsia="Times New Roman"/>
                <w:lang w:bidi="ar-SA"/>
              </w:rPr>
            </w:pPr>
            <w:r w:rsidRPr="009C2452">
              <w:rPr>
                <w:rFonts w:eastAsia="Times New Roman"/>
                <w:lang w:bidi="ar-SA"/>
              </w:rPr>
              <w:t>(U/S) Training objectives / databases</w:t>
            </w:r>
          </w:p>
        </w:tc>
      </w:tr>
      <w:tr w:rsidR="0053785B" w:rsidRPr="009C2452" w14:paraId="282DADAC" w14:textId="77777777" w:rsidTr="00015256">
        <w:trPr>
          <w:trHeight w:val="134"/>
        </w:trPr>
        <w:tc>
          <w:tcPr>
            <w:tcW w:w="2960" w:type="dxa"/>
          </w:tcPr>
          <w:p w14:paraId="343FDD0C" w14:textId="77777777" w:rsidR="0053785B" w:rsidRPr="009C2452" w:rsidRDefault="0053785B" w:rsidP="0081739B">
            <w:pPr>
              <w:spacing w:line="240" w:lineRule="auto"/>
              <w:ind w:firstLine="0"/>
              <w:rPr>
                <w:rFonts w:eastAsia="Times New Roman"/>
                <w:lang w:bidi="ar-SA"/>
              </w:rPr>
            </w:pPr>
            <w:r w:rsidRPr="009C2452">
              <w:rPr>
                <w:rFonts w:eastAsia="Times New Roman"/>
                <w:lang w:bidi="ar-SA"/>
              </w:rPr>
              <w:t>Area Assessments</w:t>
            </w:r>
          </w:p>
        </w:tc>
        <w:tc>
          <w:tcPr>
            <w:tcW w:w="4860" w:type="dxa"/>
          </w:tcPr>
          <w:p w14:paraId="110FDA12" w14:textId="77777777" w:rsidR="0053785B" w:rsidRPr="009C2452" w:rsidRDefault="0053785B" w:rsidP="0081739B">
            <w:pPr>
              <w:spacing w:line="240" w:lineRule="auto"/>
              <w:ind w:firstLine="0"/>
              <w:rPr>
                <w:rFonts w:eastAsia="Times New Roman"/>
                <w:lang w:bidi="ar-SA"/>
              </w:rPr>
            </w:pPr>
            <w:r w:rsidRPr="009C2452">
              <w:rPr>
                <w:rFonts w:eastAsia="Times New Roman"/>
                <w:lang w:bidi="ar-SA"/>
              </w:rPr>
              <w:t>(S) Airfield and Hospital studies</w:t>
            </w:r>
          </w:p>
        </w:tc>
      </w:tr>
    </w:tbl>
    <w:p w14:paraId="0755666B" w14:textId="6277C78E" w:rsidR="0053785B" w:rsidRPr="009C2452" w:rsidRDefault="0053785B" w:rsidP="0019125A">
      <w:pPr>
        <w:ind w:firstLine="0"/>
      </w:pPr>
    </w:p>
    <w:p w14:paraId="7246DE6D" w14:textId="77777777" w:rsidR="0053785B" w:rsidRPr="009C2452" w:rsidRDefault="0053785B" w:rsidP="00A41500">
      <w:pPr>
        <w:pStyle w:val="Heading3"/>
      </w:pPr>
      <w:bookmarkStart w:id="131" w:name="_Toc528404700"/>
      <w:bookmarkStart w:id="132" w:name="_Toc532575850"/>
      <w:r w:rsidRPr="009C2452">
        <w:t>Phase I, Assess</w:t>
      </w:r>
      <w:bookmarkEnd w:id="131"/>
      <w:bookmarkEnd w:id="132"/>
    </w:p>
    <w:p w14:paraId="0198ADFE" w14:textId="77777777" w:rsidR="00C666D5" w:rsidRPr="009C2452" w:rsidRDefault="0053785B" w:rsidP="0053785B">
      <w:pPr>
        <w:rPr>
          <w:shd w:val="clear" w:color="auto" w:fill="FFFFFF"/>
        </w:rPr>
      </w:pPr>
      <w:r w:rsidRPr="009C2452">
        <w:rPr>
          <w:shd w:val="clear" w:color="auto" w:fill="FFFFFF"/>
        </w:rPr>
        <w:t>The Joint Research Centre (JRC) used the Global Disaster Alert and Coordination System (GDACS), which is a web-based platform developed by the JRC and the United Nations. The system was able to detect the first shock and issued an alert to 8,500 aid and first response organizations.</w:t>
      </w:r>
    </w:p>
    <w:p w14:paraId="0E56A3C2" w14:textId="547E389B" w:rsidR="00C666D5" w:rsidRPr="009C2452" w:rsidRDefault="0053785B" w:rsidP="0053785B">
      <w:pPr>
        <w:rPr>
          <w:shd w:val="clear" w:color="auto" w:fill="FFFFFF"/>
        </w:rPr>
      </w:pPr>
      <w:r w:rsidRPr="009C2452">
        <w:t xml:space="preserve">World Vision also produced a rapid assessment which was </w:t>
      </w:r>
      <w:r w:rsidRPr="009C2452">
        <w:rPr>
          <w:shd w:val="clear" w:color="auto" w:fill="FFFFFF"/>
        </w:rPr>
        <w:t>carried out both in the greater Port-au-Prince area, as well as out in the countryside where World Vision worked. This report was made available to relief organizations to help provide action information for the relief actors.</w:t>
      </w:r>
    </w:p>
    <w:p w14:paraId="46E96D6C" w14:textId="6D9B2456" w:rsidR="0053785B" w:rsidRPr="009C2452" w:rsidRDefault="0053785B" w:rsidP="0053785B">
      <w:pPr>
        <w:rPr>
          <w:shd w:val="clear" w:color="auto" w:fill="FFFFFF"/>
        </w:rPr>
      </w:pPr>
      <w:r w:rsidRPr="009C2452">
        <w:rPr>
          <w:shd w:val="clear" w:color="auto" w:fill="FFFFFF"/>
        </w:rPr>
        <w:t>The United Nations used several different web</w:t>
      </w:r>
      <w:r w:rsidR="00B31F70">
        <w:rPr>
          <w:shd w:val="clear" w:color="auto" w:fill="FFFFFF"/>
        </w:rPr>
        <w:t xml:space="preserve"> </w:t>
      </w:r>
      <w:r w:rsidRPr="009C2452">
        <w:rPr>
          <w:shd w:val="clear" w:color="auto" w:fill="FFFFFF"/>
        </w:rPr>
        <w:t>portals/platforms managed by the United Nations – Office of Coordination of Humanitarian Assistance (UN-OCHA) to monitor the relief situation following the earthquake they included the:</w:t>
      </w:r>
    </w:p>
    <w:p w14:paraId="04179B2F" w14:textId="7B345C0C" w:rsidR="0053785B" w:rsidRPr="009C2452" w:rsidRDefault="0053785B" w:rsidP="008B0E7B">
      <w:pPr>
        <w:pStyle w:val="ListParagraph"/>
        <w:numPr>
          <w:ilvl w:val="0"/>
          <w:numId w:val="25"/>
        </w:numPr>
        <w:rPr>
          <w:shd w:val="clear" w:color="auto" w:fill="FFFFFF"/>
        </w:rPr>
      </w:pPr>
      <w:r w:rsidRPr="009C2452">
        <w:rPr>
          <w:shd w:val="clear" w:color="auto" w:fill="FFFFFF"/>
        </w:rPr>
        <w:lastRenderedPageBreak/>
        <w:t>Global Disaster Alert and Coordination System (GDACS)</w:t>
      </w:r>
    </w:p>
    <w:p w14:paraId="18A9107A" w14:textId="77777777" w:rsidR="0053785B" w:rsidRPr="009C2452" w:rsidRDefault="0053785B" w:rsidP="008B0E7B">
      <w:pPr>
        <w:pStyle w:val="ListParagraph"/>
        <w:numPr>
          <w:ilvl w:val="0"/>
          <w:numId w:val="25"/>
        </w:numPr>
        <w:rPr>
          <w:shd w:val="clear" w:color="auto" w:fill="FFFFFF"/>
        </w:rPr>
      </w:pPr>
      <w:r w:rsidRPr="009C2452">
        <w:rPr>
          <w:shd w:val="clear" w:color="auto" w:fill="FFFFFF"/>
        </w:rPr>
        <w:t>Virtual On-Site Operations Coordination Center (VOSOCC)</w:t>
      </w:r>
    </w:p>
    <w:p w14:paraId="28E9C6DA" w14:textId="77777777" w:rsidR="0053785B" w:rsidRPr="009C2452" w:rsidRDefault="0053785B" w:rsidP="008B0E7B">
      <w:pPr>
        <w:pStyle w:val="ListParagraph"/>
        <w:numPr>
          <w:ilvl w:val="0"/>
          <w:numId w:val="25"/>
        </w:numPr>
        <w:rPr>
          <w:shd w:val="clear" w:color="auto" w:fill="FFFFFF"/>
        </w:rPr>
      </w:pPr>
      <w:r w:rsidRPr="009C2452">
        <w:rPr>
          <w:shd w:val="clear" w:color="auto" w:fill="FFFFFF"/>
        </w:rPr>
        <w:t>ReliefWeb</w:t>
      </w:r>
    </w:p>
    <w:p w14:paraId="2B7E6B51" w14:textId="77777777" w:rsidR="0053785B" w:rsidRPr="009C2452" w:rsidRDefault="0053785B" w:rsidP="008B0E7B">
      <w:pPr>
        <w:pStyle w:val="ListParagraph"/>
        <w:numPr>
          <w:ilvl w:val="0"/>
          <w:numId w:val="25"/>
        </w:numPr>
        <w:rPr>
          <w:shd w:val="clear" w:color="auto" w:fill="FFFFFF"/>
        </w:rPr>
      </w:pPr>
      <w:r w:rsidRPr="009C2452">
        <w:rPr>
          <w:shd w:val="clear" w:color="auto" w:fill="FFFFFF"/>
        </w:rPr>
        <w:t>One Response</w:t>
      </w:r>
    </w:p>
    <w:p w14:paraId="2BE7DF43" w14:textId="3D70D4B7" w:rsidR="0053785B" w:rsidRPr="009C2452" w:rsidRDefault="0053785B" w:rsidP="0081739B">
      <w:pPr>
        <w:ind w:firstLine="360"/>
        <w:rPr>
          <w:shd w:val="clear" w:color="auto" w:fill="FFFFFF"/>
        </w:rPr>
      </w:pPr>
      <w:r w:rsidRPr="009C2452">
        <w:rPr>
          <w:shd w:val="clear" w:color="auto" w:fill="FFFFFF"/>
        </w:rPr>
        <w:t xml:space="preserve">While the </w:t>
      </w:r>
      <w:r w:rsidR="0081739B" w:rsidRPr="009C2452">
        <w:rPr>
          <w:shd w:val="clear" w:color="auto" w:fill="FFFFFF"/>
        </w:rPr>
        <w:t xml:space="preserve">Global Disaster Alert and Coordination System </w:t>
      </w:r>
      <w:r w:rsidRPr="009C2452">
        <w:rPr>
          <w:shd w:val="clear" w:color="auto" w:fill="FFFFFF"/>
        </w:rPr>
        <w:t xml:space="preserve">issued alerts to first responders, the VOSOCC was used to help mobilize and coordinate deployment of United Nations Disaster Assessment Coordination Teams to Port-au-Prince. The OneResponse portal developed by UN OCHA was one of the </w:t>
      </w:r>
      <w:r w:rsidR="0081739B" w:rsidRPr="009C2452">
        <w:rPr>
          <w:shd w:val="clear" w:color="auto" w:fill="FFFFFF"/>
        </w:rPr>
        <w:t>technology platforms,</w:t>
      </w:r>
      <w:r w:rsidRPr="009C2452">
        <w:rPr>
          <w:shd w:val="clear" w:color="auto" w:fill="FFFFFF"/>
        </w:rPr>
        <w:t xml:space="preserve"> along with ReliefWeb to share data, information, and analysis related to clusters</w:t>
      </w:r>
      <w:r w:rsidR="0081739B" w:rsidRPr="009C2452">
        <w:rPr>
          <w:shd w:val="clear" w:color="auto" w:fill="FFFFFF"/>
        </w:rPr>
        <w:t>,</w:t>
      </w:r>
      <w:r w:rsidRPr="009C2452">
        <w:rPr>
          <w:shd w:val="clear" w:color="auto" w:fill="FFFFFF"/>
        </w:rPr>
        <w:t xml:space="preserve"> which </w:t>
      </w:r>
      <w:r w:rsidR="0081739B" w:rsidRPr="009C2452">
        <w:rPr>
          <w:shd w:val="clear" w:color="auto" w:fill="FFFFFF"/>
        </w:rPr>
        <w:t>we</w:t>
      </w:r>
      <w:r w:rsidRPr="009C2452">
        <w:rPr>
          <w:shd w:val="clear" w:color="auto" w:fill="FFFFFF"/>
        </w:rPr>
        <w:t>re groups of humanitarian organizations and designated by the Inter Agency Standing Committee.</w:t>
      </w:r>
      <w:r w:rsidRPr="009C2452">
        <w:rPr>
          <w:noProof/>
        </w:rPr>
        <w:t xml:space="preserve"> </w:t>
      </w:r>
      <w:r w:rsidR="00B17DDA" w:rsidRPr="009C2452">
        <w:rPr>
          <w:noProof/>
        </w:rPr>
        <w:t xml:space="preserve">Figure 5.1 is a graphic developed by UN OCHA providing example of clusters that would be expected in a HA/DR disaster response. </w:t>
      </w:r>
      <w:r w:rsidRPr="009C2452">
        <w:rPr>
          <w:noProof/>
          <w:lang w:bidi="ar-SA"/>
        </w:rPr>
        <w:drawing>
          <wp:inline distT="0" distB="0" distL="0" distR="0" wp14:anchorId="451AE728" wp14:editId="3422BFC6">
            <wp:extent cx="4410075" cy="3856153"/>
            <wp:effectExtent l="0" t="0" r="0" b="0"/>
            <wp:docPr id="8" name="Picture 8" descr="cluster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luster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13739" cy="3859356"/>
                    </a:xfrm>
                    <a:prstGeom prst="rect">
                      <a:avLst/>
                    </a:prstGeom>
                    <a:noFill/>
                    <a:ln>
                      <a:noFill/>
                    </a:ln>
                  </pic:spPr>
                </pic:pic>
              </a:graphicData>
            </a:graphic>
          </wp:inline>
        </w:drawing>
      </w:r>
    </w:p>
    <w:p w14:paraId="290AFF88" w14:textId="56266178" w:rsidR="00B17DDA" w:rsidRPr="009C2452" w:rsidRDefault="00B17DDA" w:rsidP="00A41500">
      <w:pPr>
        <w:pStyle w:val="Figure"/>
        <w:rPr>
          <w:shd w:val="clear" w:color="auto" w:fill="FFFFFF"/>
        </w:rPr>
      </w:pPr>
      <w:bookmarkStart w:id="133" w:name="_Toc532575924"/>
      <w:r w:rsidRPr="009C2452">
        <w:rPr>
          <w:shd w:val="clear" w:color="auto" w:fill="FFFFFF"/>
        </w:rPr>
        <w:t>Figure 5.1 United Nations Disaster Response Clusters of Responding Organizations</w:t>
      </w:r>
      <w:bookmarkEnd w:id="133"/>
    </w:p>
    <w:p w14:paraId="796CE933" w14:textId="19760C84" w:rsidR="0053785B" w:rsidRPr="009C2452" w:rsidRDefault="0053785B" w:rsidP="0053785B">
      <w:pPr>
        <w:rPr>
          <w:shd w:val="clear" w:color="auto" w:fill="FFFFFF"/>
        </w:rPr>
      </w:pPr>
      <w:r w:rsidRPr="009C2452">
        <w:rPr>
          <w:shd w:val="clear" w:color="auto" w:fill="FFFFFF"/>
        </w:rPr>
        <w:lastRenderedPageBreak/>
        <w:t>There were other information management tools used to help to facilitate humanitarian coordination and collaboration. They included:</w:t>
      </w:r>
    </w:p>
    <w:p w14:paraId="02CAC4E0" w14:textId="77777777" w:rsidR="00C666D5" w:rsidRPr="009C2452" w:rsidRDefault="0053785B" w:rsidP="008B0E7B">
      <w:pPr>
        <w:pStyle w:val="ListParagraph"/>
        <w:numPr>
          <w:ilvl w:val="0"/>
          <w:numId w:val="24"/>
        </w:numPr>
        <w:rPr>
          <w:shd w:val="clear" w:color="auto" w:fill="FFFFFF"/>
        </w:rPr>
      </w:pPr>
      <w:r w:rsidRPr="009C2452">
        <w:rPr>
          <w:shd w:val="clear" w:color="auto" w:fill="FFFFFF"/>
        </w:rPr>
        <w:t>GoogleGroups</w:t>
      </w:r>
    </w:p>
    <w:p w14:paraId="15C2311E" w14:textId="2CD5026C" w:rsidR="0053785B" w:rsidRPr="009C2452" w:rsidRDefault="0053785B" w:rsidP="008B0E7B">
      <w:pPr>
        <w:pStyle w:val="ListParagraph"/>
        <w:numPr>
          <w:ilvl w:val="0"/>
          <w:numId w:val="24"/>
        </w:numPr>
        <w:rPr>
          <w:shd w:val="clear" w:color="auto" w:fill="FFFFFF"/>
        </w:rPr>
      </w:pPr>
      <w:r w:rsidRPr="009C2452">
        <w:rPr>
          <w:shd w:val="clear" w:color="auto" w:fill="FFFFFF"/>
        </w:rPr>
        <w:t>The Joint Operations Tasking Center (JOTC) logistics form</w:t>
      </w:r>
    </w:p>
    <w:p w14:paraId="55E304D8" w14:textId="77777777" w:rsidR="0053785B" w:rsidRPr="009C2452" w:rsidRDefault="0053785B" w:rsidP="008B0E7B">
      <w:pPr>
        <w:pStyle w:val="ListParagraph"/>
        <w:numPr>
          <w:ilvl w:val="0"/>
          <w:numId w:val="24"/>
        </w:numPr>
        <w:rPr>
          <w:shd w:val="clear" w:color="auto" w:fill="FFFFFF"/>
        </w:rPr>
      </w:pPr>
      <w:r w:rsidRPr="009C2452">
        <w:rPr>
          <w:shd w:val="clear" w:color="auto" w:fill="FFFFFF"/>
        </w:rPr>
        <w:t>Who is Doing What Where (3W) database</w:t>
      </w:r>
    </w:p>
    <w:p w14:paraId="013DAE1C" w14:textId="77777777" w:rsidR="0053785B" w:rsidRPr="009C2452" w:rsidRDefault="0053785B" w:rsidP="008B0E7B">
      <w:pPr>
        <w:pStyle w:val="ListParagraph"/>
        <w:numPr>
          <w:ilvl w:val="0"/>
          <w:numId w:val="24"/>
        </w:numPr>
        <w:rPr>
          <w:shd w:val="clear" w:color="auto" w:fill="FFFFFF"/>
        </w:rPr>
      </w:pPr>
      <w:r w:rsidRPr="009C2452">
        <w:rPr>
          <w:shd w:val="clear" w:color="auto" w:fill="FFFFFF"/>
        </w:rPr>
        <w:t>Multi-Cluster Rapid Assessment Methodology</w:t>
      </w:r>
    </w:p>
    <w:p w14:paraId="364D2145" w14:textId="77777777" w:rsidR="0053785B" w:rsidRPr="009C2452" w:rsidRDefault="0053785B" w:rsidP="008B0E7B">
      <w:pPr>
        <w:pStyle w:val="ListParagraph"/>
        <w:numPr>
          <w:ilvl w:val="1"/>
          <w:numId w:val="24"/>
        </w:numPr>
        <w:rPr>
          <w:shd w:val="clear" w:color="auto" w:fill="FFFFFF"/>
        </w:rPr>
      </w:pPr>
      <w:r w:rsidRPr="009C2452">
        <w:rPr>
          <w:shd w:val="clear" w:color="auto" w:fill="FFFFFF"/>
        </w:rPr>
        <w:t>Displacement Tracking Matrix, Post Disaster Needs Assessment and Recovery Framework</w:t>
      </w:r>
    </w:p>
    <w:p w14:paraId="79D3AB2B" w14:textId="633B4BA9" w:rsidR="00C666D5" w:rsidRPr="009C2452" w:rsidRDefault="0053785B" w:rsidP="008B0E7B">
      <w:pPr>
        <w:pStyle w:val="ListParagraph"/>
        <w:numPr>
          <w:ilvl w:val="1"/>
          <w:numId w:val="24"/>
        </w:numPr>
      </w:pPr>
      <w:r w:rsidRPr="009C2452">
        <w:rPr>
          <w:shd w:val="clear" w:color="auto" w:fill="FFFFFF"/>
        </w:rPr>
        <w:t>Cluster Me</w:t>
      </w:r>
      <w:r w:rsidR="00B17DDA" w:rsidRPr="009C2452">
        <w:rPr>
          <w:shd w:val="clear" w:color="auto" w:fill="FFFFFF"/>
        </w:rPr>
        <w:t>e</w:t>
      </w:r>
      <w:r w:rsidRPr="009C2452">
        <w:rPr>
          <w:shd w:val="clear" w:color="auto" w:fill="FFFFFF"/>
        </w:rPr>
        <w:t>ting calendar and directories</w:t>
      </w:r>
    </w:p>
    <w:p w14:paraId="1343E17A" w14:textId="7DED589D" w:rsidR="0053785B" w:rsidRPr="009C2452" w:rsidRDefault="0053785B" w:rsidP="0053785B">
      <w:r w:rsidRPr="009C2452">
        <w:t>The APAN was used as an information sharing port</w:t>
      </w:r>
      <w:r w:rsidR="00B17DDA" w:rsidRPr="009C2452">
        <w:t>a</w:t>
      </w:r>
      <w:r w:rsidRPr="009C2452">
        <w:t xml:space="preserve">l as well. </w:t>
      </w:r>
      <w:r w:rsidR="00B17DDA" w:rsidRPr="009C2452">
        <w:t xml:space="preserve">This web-based platform </w:t>
      </w:r>
      <w:r w:rsidRPr="009C2452">
        <w:t>provided as a resource for information sharing among and relief organizations, governmental and non-governmental as well as the military. APAN was not only a repository</w:t>
      </w:r>
      <w:r w:rsidR="00B17DDA" w:rsidRPr="009C2452">
        <w:t xml:space="preserve"> of data</w:t>
      </w:r>
      <w:r w:rsidRPr="009C2452">
        <w:t xml:space="preserve"> but </w:t>
      </w:r>
      <w:r w:rsidR="00B17DDA" w:rsidRPr="009C2452">
        <w:t xml:space="preserve">the database </w:t>
      </w:r>
      <w:r w:rsidRPr="009C2452">
        <w:t xml:space="preserve">also </w:t>
      </w:r>
      <w:r w:rsidR="00B17DDA" w:rsidRPr="009C2452">
        <w:t>supported</w:t>
      </w:r>
      <w:r w:rsidRPr="009C2452">
        <w:t xml:space="preserve"> collaborative technologies such as web-based chat, video, file sharing, forums </w:t>
      </w:r>
      <w:r w:rsidR="00B31F70">
        <w:t>and</w:t>
      </w:r>
      <w:r w:rsidRPr="009C2452">
        <w:t xml:space="preserve"> a one stop location of links to other information products the others host. </w:t>
      </w:r>
      <w:r w:rsidR="00B17DDA" w:rsidRPr="009C2452">
        <w:t xml:space="preserve">Access to </w:t>
      </w:r>
      <w:r w:rsidRPr="009C2452">
        <w:t xml:space="preserve">APAN </w:t>
      </w:r>
      <w:r w:rsidR="00B17DDA" w:rsidRPr="009C2452">
        <w:t xml:space="preserve">was critical since it was </w:t>
      </w:r>
      <w:r w:rsidRPr="009C2452">
        <w:t>a centralize</w:t>
      </w:r>
      <w:r w:rsidR="00B17DDA" w:rsidRPr="009C2452">
        <w:t>d technology</w:t>
      </w:r>
      <w:r w:rsidRPr="009C2452">
        <w:t xml:space="preserve"> platform from which the relief actors, both military but also non-military </w:t>
      </w:r>
      <w:r w:rsidR="00B17DDA" w:rsidRPr="009C2452">
        <w:t>could</w:t>
      </w:r>
      <w:r w:rsidRPr="009C2452">
        <w:t xml:space="preserve"> share and exchange information to get a more complete picture of the situation </w:t>
      </w:r>
      <w:r w:rsidR="00B17DDA" w:rsidRPr="009C2452">
        <w:t xml:space="preserve">on the ground. This </w:t>
      </w:r>
      <w:r w:rsidRPr="009C2452">
        <w:t>allow</w:t>
      </w:r>
      <w:r w:rsidR="00B17DDA" w:rsidRPr="009C2452">
        <w:t>ed</w:t>
      </w:r>
      <w:r w:rsidRPr="009C2452">
        <w:t xml:space="preserve"> decision makers and planners to make plans </w:t>
      </w:r>
      <w:r w:rsidR="00B17DDA" w:rsidRPr="009C2452">
        <w:t>based on the real-time</w:t>
      </w:r>
      <w:r w:rsidRPr="009C2452">
        <w:t xml:space="preserve"> situation.</w:t>
      </w:r>
    </w:p>
    <w:p w14:paraId="2E2DC144" w14:textId="1A9D991C" w:rsidR="0053785B" w:rsidRPr="009C2452" w:rsidRDefault="0053785B" w:rsidP="0053785B">
      <w:r w:rsidRPr="009C2452">
        <w:t>A posting</w:t>
      </w:r>
      <w:r w:rsidR="00AA0CCA" w:rsidRPr="009C2452">
        <w:t xml:space="preserve"> </w:t>
      </w:r>
      <w:r w:rsidRPr="009C2452">
        <w:t xml:space="preserve">on APAN’s website </w:t>
      </w:r>
      <w:r w:rsidR="00B17DDA" w:rsidRPr="009C2452">
        <w:t>gives</w:t>
      </w:r>
      <w:r w:rsidRPr="009C2452">
        <w:t xml:space="preserve"> an excellent example of how </w:t>
      </w:r>
      <w:r w:rsidR="00AA0CCA" w:rsidRPr="009C2452">
        <w:t>this technology</w:t>
      </w:r>
      <w:r w:rsidRPr="009C2452">
        <w:t xml:space="preserve"> </w:t>
      </w:r>
      <w:r w:rsidR="00AA0CCA" w:rsidRPr="009C2452">
        <w:t>allowed for data sharing</w:t>
      </w:r>
      <w:r w:rsidRPr="009C2452">
        <w:t xml:space="preserve"> to the broader </w:t>
      </w:r>
      <w:r w:rsidR="00AA0CCA" w:rsidRPr="009C2452">
        <w:t xml:space="preserve">relief organization </w:t>
      </w:r>
      <w:r w:rsidRPr="009C2452">
        <w:t>community</w:t>
      </w:r>
      <w:r w:rsidR="00AA0CCA" w:rsidRPr="009C2452">
        <w:t>. If this resource solution had not been found, the relief efforts would have been hampered.</w:t>
      </w:r>
    </w:p>
    <w:p w14:paraId="2C5C0D2B" w14:textId="57D956DF" w:rsidR="0053785B" w:rsidRPr="009C2452" w:rsidRDefault="0053785B" w:rsidP="00AA0CCA">
      <w:pPr>
        <w:ind w:left="720" w:right="720"/>
        <w:rPr>
          <w:i/>
          <w:iCs/>
        </w:rPr>
      </w:pPr>
      <w:r w:rsidRPr="009C2452">
        <w:rPr>
          <w:i/>
          <w:iCs/>
          <w:shd w:val="clear" w:color="auto" w:fill="FFFFFF"/>
        </w:rPr>
        <w:t xml:space="preserve">For instance, the Hospital Sacre Coeur in Milot, Haiti was unaffected by the earthquake. It was equipped with a full staff along with 73 available beds, yet </w:t>
      </w:r>
      <w:r w:rsidRPr="009C2452">
        <w:rPr>
          <w:i/>
          <w:iCs/>
          <w:shd w:val="clear" w:color="auto" w:fill="FFFFFF"/>
        </w:rPr>
        <w:lastRenderedPageBreak/>
        <w:t>four days after the initial earthquake, the hospital had only six patients. Personnel at the hospital used the community to post a message stating beds were available; shortly after, patients started to arrive. Within a week from posting on the Haiti HADR Community, the hospital staff treated nearly 250 severely injured people.</w:t>
      </w:r>
    </w:p>
    <w:p w14:paraId="6271FEB0" w14:textId="0D068F4A" w:rsidR="0053785B" w:rsidRPr="009C2452" w:rsidRDefault="0053785B" w:rsidP="008B0E7B">
      <w:pPr>
        <w:ind w:firstLine="0"/>
        <w:jc w:val="center"/>
      </w:pPr>
      <w:r w:rsidRPr="009C2452">
        <w:rPr>
          <w:noProof/>
          <w:lang w:bidi="ar-SA"/>
        </w:rPr>
        <w:drawing>
          <wp:inline distT="0" distB="0" distL="0" distR="0" wp14:anchorId="3423EB64" wp14:editId="610A3AB6">
            <wp:extent cx="5943600" cy="3541395"/>
            <wp:effectExtent l="0" t="0" r="0" b="1905"/>
            <wp:docPr id="7" name="Picture 7" descr="https://community.apan.org/imagelibrary/cms/29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ommunity.apan.org/imagelibrary/cms/296.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943600" cy="3541395"/>
                    </a:xfrm>
                    <a:prstGeom prst="rect">
                      <a:avLst/>
                    </a:prstGeom>
                    <a:noFill/>
                    <a:ln>
                      <a:noFill/>
                    </a:ln>
                  </pic:spPr>
                </pic:pic>
              </a:graphicData>
            </a:graphic>
          </wp:inline>
        </w:drawing>
      </w:r>
    </w:p>
    <w:p w14:paraId="4FB3CBF8" w14:textId="66EFFC92" w:rsidR="00AA0CCA" w:rsidRPr="009C2452" w:rsidRDefault="00AA0CCA" w:rsidP="00A41500">
      <w:pPr>
        <w:pStyle w:val="Figure"/>
      </w:pPr>
      <w:bookmarkStart w:id="134" w:name="_Toc532575925"/>
      <w:r w:rsidRPr="009C2452">
        <w:t>Figure 5.2 Example of the APAN Portal for Multiple Technologies</w:t>
      </w:r>
      <w:bookmarkEnd w:id="134"/>
    </w:p>
    <w:p w14:paraId="4A449E7F" w14:textId="156D841C" w:rsidR="0053785B" w:rsidRPr="009C2452" w:rsidRDefault="0053785B" w:rsidP="0053785B">
      <w:r w:rsidRPr="009C2452">
        <w:t xml:space="preserve">This </w:t>
      </w:r>
      <w:r w:rsidR="00AA0CCA" w:rsidRPr="009C2452">
        <w:t>wa</w:t>
      </w:r>
      <w:r w:rsidRPr="009C2452">
        <w:t>s not the first time APAN has been used for this type of tactical level application.</w:t>
      </w:r>
      <w:r w:rsidR="008B0E7B" w:rsidRPr="009C2452">
        <w:t xml:space="preserve"> </w:t>
      </w:r>
      <w:r w:rsidRPr="009C2452">
        <w:t>It was used on numerous other occasions</w:t>
      </w:r>
      <w:r w:rsidR="00AA0CCA" w:rsidRPr="009C2452">
        <w:t>. T</w:t>
      </w:r>
      <w:r w:rsidRPr="009C2452">
        <w:t xml:space="preserve">he first documented </w:t>
      </w:r>
      <w:r w:rsidR="00307EB6" w:rsidRPr="009C2452">
        <w:t>use of APAN</w:t>
      </w:r>
      <w:r w:rsidRPr="009C2452">
        <w:t xml:space="preserve"> was </w:t>
      </w:r>
      <w:r w:rsidR="00307EB6" w:rsidRPr="009C2452">
        <w:t>from</w:t>
      </w:r>
      <w:r w:rsidRPr="009C2452">
        <w:t xml:space="preserve"> the Philippines </w:t>
      </w:r>
      <w:r w:rsidR="00307EB6" w:rsidRPr="009C2452">
        <w:t>when</w:t>
      </w:r>
      <w:r w:rsidRPr="009C2452">
        <w:t xml:space="preserve"> the Civil Affairs group </w:t>
      </w:r>
      <w:r w:rsidR="00307EB6" w:rsidRPr="009C2452">
        <w:t>reach</w:t>
      </w:r>
      <w:r w:rsidR="00B31F70">
        <w:t>ed</w:t>
      </w:r>
      <w:r w:rsidR="00307EB6" w:rsidRPr="009C2452">
        <w:t xml:space="preserve"> out to the community worldwide </w:t>
      </w:r>
      <w:r w:rsidRPr="009C2452">
        <w:t xml:space="preserve">in 2000. </w:t>
      </w:r>
      <w:r w:rsidR="00307EB6" w:rsidRPr="009C2452">
        <w:t>Knights Bridge, a</w:t>
      </w:r>
      <w:r w:rsidRPr="009C2452">
        <w:t xml:space="preserve">n NGO, submitted a request for assistance through APAN for a prosthetic leg for a </w:t>
      </w:r>
      <w:r w:rsidR="003F559B">
        <w:t>soldier</w:t>
      </w:r>
      <w:r w:rsidR="003F559B" w:rsidRPr="009C2452">
        <w:t xml:space="preserve"> </w:t>
      </w:r>
      <w:r w:rsidRPr="009C2452">
        <w:t>from the Philippines</w:t>
      </w:r>
      <w:r w:rsidR="00307EB6" w:rsidRPr="009C2452">
        <w:t xml:space="preserve"> who</w:t>
      </w:r>
      <w:r w:rsidRPr="009C2452">
        <w:t xml:space="preserve"> had severely injured his leg</w:t>
      </w:r>
      <w:r w:rsidR="00307EB6" w:rsidRPr="009C2452">
        <w:t>. W</w:t>
      </w:r>
      <w:r w:rsidRPr="009C2452">
        <w:t xml:space="preserve">ithin 24 </w:t>
      </w:r>
      <w:r w:rsidR="008A2405" w:rsidRPr="009C2452">
        <w:t xml:space="preserve">hours </w:t>
      </w:r>
      <w:r w:rsidRPr="009C2452">
        <w:t>they had a donor from the west coast.</w:t>
      </w:r>
      <w:r w:rsidR="00307EB6" w:rsidRPr="009C2452">
        <w:t xml:space="preserve"> Table 5.2 recaps data sharing in Phase I.</w:t>
      </w:r>
    </w:p>
    <w:p w14:paraId="458151F1" w14:textId="525D2065" w:rsidR="0053785B" w:rsidRPr="009C2452" w:rsidRDefault="0053785B" w:rsidP="00A41500">
      <w:pPr>
        <w:pStyle w:val="Figure"/>
      </w:pPr>
      <w:bookmarkStart w:id="135" w:name="_Toc532575926"/>
      <w:r w:rsidRPr="009C2452">
        <w:t xml:space="preserve">Table </w:t>
      </w:r>
      <w:r w:rsidR="00400F00" w:rsidRPr="009C2452">
        <w:t>5</w:t>
      </w:r>
      <w:r w:rsidRPr="009C2452">
        <w:t>.2: Description of Phase I -Assessment Activities for the Haiti Earthquake</w:t>
      </w:r>
      <w:bookmarkEnd w:id="135"/>
    </w:p>
    <w:tbl>
      <w:tblPr>
        <w:tblW w:w="9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40"/>
        <w:gridCol w:w="6300"/>
      </w:tblGrid>
      <w:tr w:rsidR="00307EB6" w:rsidRPr="009C2452" w14:paraId="73A29E73" w14:textId="77777777" w:rsidTr="00307EB6">
        <w:trPr>
          <w:trHeight w:val="287"/>
        </w:trPr>
        <w:tc>
          <w:tcPr>
            <w:tcW w:w="3140" w:type="dxa"/>
            <w:shd w:val="clear" w:color="auto" w:fill="auto"/>
          </w:tcPr>
          <w:p w14:paraId="0D31624C" w14:textId="77777777" w:rsidR="0053785B" w:rsidRPr="009C2452" w:rsidRDefault="0053785B" w:rsidP="008B0E7B">
            <w:pPr>
              <w:spacing w:line="240" w:lineRule="auto"/>
              <w:ind w:firstLine="0"/>
              <w:rPr>
                <w:rFonts w:eastAsia="Times New Roman"/>
                <w:lang w:bidi="ar-SA"/>
              </w:rPr>
            </w:pPr>
            <w:r w:rsidRPr="009C2452">
              <w:rPr>
                <w:rFonts w:eastAsia="Times New Roman"/>
                <w:b/>
                <w:bCs/>
                <w:lang w:bidi="ar-SA"/>
              </w:rPr>
              <w:t>Task</w:t>
            </w:r>
          </w:p>
        </w:tc>
        <w:tc>
          <w:tcPr>
            <w:tcW w:w="6300" w:type="dxa"/>
            <w:shd w:val="clear" w:color="auto" w:fill="auto"/>
          </w:tcPr>
          <w:p w14:paraId="3A94A59F" w14:textId="5B3C0348" w:rsidR="0053785B" w:rsidRPr="009C2452" w:rsidRDefault="0053785B" w:rsidP="008B0E7B">
            <w:pPr>
              <w:spacing w:line="240" w:lineRule="auto"/>
              <w:ind w:firstLine="0"/>
              <w:rPr>
                <w:rFonts w:eastAsia="Times New Roman"/>
                <w:lang w:bidi="ar-SA"/>
              </w:rPr>
            </w:pPr>
            <w:r w:rsidRPr="009C2452">
              <w:rPr>
                <w:rFonts w:eastAsia="Times New Roman"/>
                <w:b/>
                <w:bCs/>
                <w:lang w:bidi="ar-SA"/>
              </w:rPr>
              <w:t xml:space="preserve">Data </w:t>
            </w:r>
            <w:r w:rsidR="00307EB6" w:rsidRPr="009C2452">
              <w:rPr>
                <w:rFonts w:eastAsia="Times New Roman"/>
                <w:b/>
                <w:bCs/>
                <w:lang w:bidi="ar-SA"/>
              </w:rPr>
              <w:t>Type</w:t>
            </w:r>
          </w:p>
        </w:tc>
      </w:tr>
      <w:tr w:rsidR="00307EB6" w:rsidRPr="009C2452" w14:paraId="0E980435" w14:textId="77777777" w:rsidTr="00307EB6">
        <w:trPr>
          <w:trHeight w:val="350"/>
        </w:trPr>
        <w:tc>
          <w:tcPr>
            <w:tcW w:w="3140" w:type="dxa"/>
            <w:shd w:val="clear" w:color="auto" w:fill="auto"/>
            <w:hideMark/>
          </w:tcPr>
          <w:p w14:paraId="40A58BE0" w14:textId="77777777" w:rsidR="0053785B" w:rsidRPr="009C2452" w:rsidRDefault="0053785B" w:rsidP="008B0E7B">
            <w:pPr>
              <w:spacing w:line="240" w:lineRule="auto"/>
              <w:ind w:firstLine="0"/>
              <w:rPr>
                <w:rFonts w:eastAsia="Times New Roman"/>
                <w:lang w:bidi="ar-SA"/>
              </w:rPr>
            </w:pPr>
            <w:r w:rsidRPr="009C2452">
              <w:rPr>
                <w:rFonts w:eastAsia="Times New Roman"/>
                <w:lang w:bidi="ar-SA"/>
              </w:rPr>
              <w:lastRenderedPageBreak/>
              <w:t>Damage Assessments</w:t>
            </w:r>
          </w:p>
        </w:tc>
        <w:tc>
          <w:tcPr>
            <w:tcW w:w="6300" w:type="dxa"/>
            <w:shd w:val="clear" w:color="auto" w:fill="auto"/>
            <w:hideMark/>
          </w:tcPr>
          <w:p w14:paraId="29F3F202" w14:textId="77777777" w:rsidR="0053785B" w:rsidRPr="009C2452" w:rsidRDefault="0053785B" w:rsidP="008B0E7B">
            <w:pPr>
              <w:spacing w:line="240" w:lineRule="auto"/>
              <w:ind w:firstLine="0"/>
              <w:rPr>
                <w:rFonts w:eastAsia="Times New Roman"/>
                <w:lang w:bidi="ar-SA"/>
              </w:rPr>
            </w:pPr>
            <w:r w:rsidRPr="009C2452">
              <w:rPr>
                <w:rFonts w:eastAsia="Times New Roman"/>
                <w:lang w:bidi="ar-SA"/>
              </w:rPr>
              <w:t>(U) Damage Assessments</w:t>
            </w:r>
          </w:p>
        </w:tc>
      </w:tr>
      <w:tr w:rsidR="00307EB6" w:rsidRPr="009C2452" w14:paraId="3F6A24FA" w14:textId="77777777" w:rsidTr="00307EB6">
        <w:trPr>
          <w:trHeight w:val="440"/>
        </w:trPr>
        <w:tc>
          <w:tcPr>
            <w:tcW w:w="3140" w:type="dxa"/>
            <w:shd w:val="clear" w:color="auto" w:fill="auto"/>
            <w:hideMark/>
          </w:tcPr>
          <w:p w14:paraId="78E611AF" w14:textId="77777777" w:rsidR="0053785B" w:rsidRPr="009C2452" w:rsidRDefault="0053785B" w:rsidP="008B0E7B">
            <w:pPr>
              <w:spacing w:line="240" w:lineRule="auto"/>
              <w:ind w:firstLine="0"/>
              <w:rPr>
                <w:rFonts w:eastAsia="Times New Roman"/>
                <w:lang w:bidi="ar-SA"/>
              </w:rPr>
            </w:pPr>
            <w:r w:rsidRPr="009C2452">
              <w:rPr>
                <w:rFonts w:eastAsia="Times New Roman"/>
                <w:lang w:bidi="ar-SA"/>
              </w:rPr>
              <w:t>Food and Shelter estimates</w:t>
            </w:r>
          </w:p>
        </w:tc>
        <w:tc>
          <w:tcPr>
            <w:tcW w:w="6300" w:type="dxa"/>
            <w:shd w:val="clear" w:color="auto" w:fill="auto"/>
            <w:hideMark/>
          </w:tcPr>
          <w:p w14:paraId="2D415BC3" w14:textId="77777777" w:rsidR="0053785B" w:rsidRPr="009C2452" w:rsidRDefault="0053785B" w:rsidP="008B0E7B">
            <w:pPr>
              <w:spacing w:line="240" w:lineRule="auto"/>
              <w:ind w:firstLine="0"/>
              <w:rPr>
                <w:rFonts w:eastAsia="Times New Roman"/>
                <w:lang w:bidi="ar-SA"/>
              </w:rPr>
            </w:pPr>
            <w:r w:rsidRPr="009C2452">
              <w:rPr>
                <w:rFonts w:eastAsia="Times New Roman"/>
                <w:lang w:bidi="ar-SA"/>
              </w:rPr>
              <w:t>(U) IDP Reports, NGO reports, Hospital reports</w:t>
            </w:r>
          </w:p>
        </w:tc>
      </w:tr>
      <w:tr w:rsidR="00307EB6" w:rsidRPr="009C2452" w14:paraId="79179CEB" w14:textId="77777777" w:rsidTr="00307EB6">
        <w:trPr>
          <w:trHeight w:val="386"/>
        </w:trPr>
        <w:tc>
          <w:tcPr>
            <w:tcW w:w="3140" w:type="dxa"/>
            <w:shd w:val="clear" w:color="auto" w:fill="auto"/>
            <w:hideMark/>
          </w:tcPr>
          <w:p w14:paraId="66195C31" w14:textId="77777777" w:rsidR="0053785B" w:rsidRPr="009C2452" w:rsidRDefault="0053785B" w:rsidP="008B0E7B">
            <w:pPr>
              <w:spacing w:line="240" w:lineRule="auto"/>
              <w:ind w:firstLine="0"/>
              <w:rPr>
                <w:rFonts w:eastAsia="Times New Roman"/>
                <w:lang w:bidi="ar-SA"/>
              </w:rPr>
            </w:pPr>
            <w:r w:rsidRPr="009C2452">
              <w:rPr>
                <w:rFonts w:eastAsia="Times New Roman"/>
                <w:lang w:bidi="ar-SA"/>
              </w:rPr>
              <w:t>Main Supply Routes</w:t>
            </w:r>
          </w:p>
        </w:tc>
        <w:tc>
          <w:tcPr>
            <w:tcW w:w="6300" w:type="dxa"/>
            <w:shd w:val="clear" w:color="auto" w:fill="auto"/>
            <w:hideMark/>
          </w:tcPr>
          <w:p w14:paraId="75F2A7AD" w14:textId="77777777" w:rsidR="0053785B" w:rsidRPr="009C2452" w:rsidRDefault="0053785B" w:rsidP="008B0E7B">
            <w:pPr>
              <w:spacing w:line="240" w:lineRule="auto"/>
              <w:ind w:firstLine="0"/>
              <w:rPr>
                <w:rFonts w:eastAsia="Times New Roman"/>
                <w:lang w:bidi="ar-SA"/>
              </w:rPr>
            </w:pPr>
            <w:r w:rsidRPr="009C2452">
              <w:rPr>
                <w:rFonts w:eastAsia="Times New Roman"/>
                <w:lang w:bidi="ar-SA"/>
              </w:rPr>
              <w:t>(U) MSR reports from military units, civil authorities, populace</w:t>
            </w:r>
          </w:p>
        </w:tc>
      </w:tr>
    </w:tbl>
    <w:p w14:paraId="19EBD3FE" w14:textId="77777777" w:rsidR="0053785B" w:rsidRPr="009C2452" w:rsidRDefault="0053785B" w:rsidP="008B0E7B">
      <w:pPr>
        <w:ind w:firstLine="0"/>
      </w:pPr>
    </w:p>
    <w:p w14:paraId="07306B0D" w14:textId="77777777" w:rsidR="0053785B" w:rsidRPr="009C2452" w:rsidRDefault="0053785B" w:rsidP="00A41500">
      <w:pPr>
        <w:pStyle w:val="Heading3"/>
      </w:pPr>
      <w:bookmarkStart w:id="136" w:name="_Toc528404701"/>
      <w:bookmarkStart w:id="137" w:name="_Toc532575851"/>
      <w:r w:rsidRPr="009C2452">
        <w:t>Phase II, Respond</w:t>
      </w:r>
      <w:bookmarkEnd w:id="136"/>
      <w:bookmarkEnd w:id="137"/>
    </w:p>
    <w:p w14:paraId="087193E6" w14:textId="2571F06E" w:rsidR="0053785B" w:rsidRPr="009C2452" w:rsidRDefault="0053785B" w:rsidP="002A1425">
      <w:pPr>
        <w:autoSpaceDE w:val="0"/>
        <w:autoSpaceDN w:val="0"/>
        <w:rPr>
          <w:lang w:bidi="ar-SA"/>
        </w:rPr>
      </w:pPr>
      <w:r w:rsidRPr="009C2452">
        <w:rPr>
          <w:lang w:bidi="ar-SA"/>
        </w:rPr>
        <w:t xml:space="preserve">Taken from a military perspective, </w:t>
      </w:r>
      <w:r w:rsidR="002E3E2D" w:rsidRPr="009C2452">
        <w:rPr>
          <w:lang w:bidi="ar-SA"/>
        </w:rPr>
        <w:t>during the respond phase, p</w:t>
      </w:r>
      <w:r w:rsidRPr="009C2452">
        <w:rPr>
          <w:lang w:bidi="ar-SA"/>
        </w:rPr>
        <w:t>ersonnel staff manag</w:t>
      </w:r>
      <w:r w:rsidR="008D6BE6" w:rsidRPr="009C2452">
        <w:rPr>
          <w:lang w:bidi="ar-SA"/>
        </w:rPr>
        <w:t>e</w:t>
      </w:r>
      <w:r w:rsidRPr="009C2452">
        <w:rPr>
          <w:lang w:bidi="ar-SA"/>
        </w:rPr>
        <w:t xml:space="preserve"> manpower resources and administration, develop personnel policies, administer military and civilian personnel from all nations participating within the CTF.</w:t>
      </w:r>
      <w:r w:rsidR="008B0E7B" w:rsidRPr="009C2452">
        <w:rPr>
          <w:lang w:bidi="ar-SA"/>
        </w:rPr>
        <w:t xml:space="preserve"> </w:t>
      </w:r>
      <w:r w:rsidR="002A1425" w:rsidRPr="009C2452">
        <w:rPr>
          <w:noProof/>
          <w:lang w:bidi="ar-SA"/>
        </w:rPr>
        <w:t xml:space="preserve">Table 5.3, from the MNF SOP, depics the type of information the C1 tracked during the a multinational operation in accordance policies and procedures. Note that the information is tublar and structured. </w:t>
      </w:r>
      <w:r w:rsidR="002A1425" w:rsidRPr="009C2452">
        <w:rPr>
          <w:lang w:bidi="ar-SA"/>
        </w:rPr>
        <w:t>A</w:t>
      </w:r>
      <w:r w:rsidRPr="009C2452">
        <w:rPr>
          <w:lang w:bidi="ar-SA"/>
        </w:rPr>
        <w:t xml:space="preserve"> lot of this information </w:t>
      </w:r>
      <w:r w:rsidR="002A1425" w:rsidRPr="009C2452">
        <w:rPr>
          <w:lang w:bidi="ar-SA"/>
        </w:rPr>
        <w:t xml:space="preserve">must </w:t>
      </w:r>
      <w:r w:rsidRPr="009C2452">
        <w:rPr>
          <w:lang w:bidi="ar-SA"/>
        </w:rPr>
        <w:t>be close</w:t>
      </w:r>
      <w:r w:rsidR="002A1425" w:rsidRPr="009C2452">
        <w:rPr>
          <w:lang w:bidi="ar-SA"/>
        </w:rPr>
        <w:t>ly held in a disaster response since it deals with sensitive issues related to troop strength and movement and to protect the</w:t>
      </w:r>
      <w:r w:rsidRPr="009C2452">
        <w:rPr>
          <w:lang w:bidi="ar-SA"/>
        </w:rPr>
        <w:t xml:space="preserve"> privacy </w:t>
      </w:r>
      <w:r w:rsidR="002A1425" w:rsidRPr="009C2452">
        <w:rPr>
          <w:lang w:bidi="ar-SA"/>
        </w:rPr>
        <w:t xml:space="preserve">of individuals. </w:t>
      </w:r>
      <w:r w:rsidRPr="009C2452">
        <w:rPr>
          <w:lang w:bidi="ar-SA"/>
        </w:rPr>
        <w:t xml:space="preserve">This information </w:t>
      </w:r>
      <w:r w:rsidR="002A1425" w:rsidRPr="009C2452">
        <w:rPr>
          <w:lang w:bidi="ar-SA"/>
        </w:rPr>
        <w:t>wa</w:t>
      </w:r>
      <w:r w:rsidRPr="009C2452">
        <w:rPr>
          <w:lang w:bidi="ar-SA"/>
        </w:rPr>
        <w:t xml:space="preserve">s for command and control and </w:t>
      </w:r>
      <w:r w:rsidR="002A1425" w:rsidRPr="009C2452">
        <w:rPr>
          <w:lang w:bidi="ar-SA"/>
        </w:rPr>
        <w:t xml:space="preserve">was </w:t>
      </w:r>
      <w:r w:rsidRPr="009C2452">
        <w:rPr>
          <w:lang w:bidi="ar-SA"/>
        </w:rPr>
        <w:t xml:space="preserve">shared </w:t>
      </w:r>
      <w:r w:rsidR="002A1425" w:rsidRPr="009C2452">
        <w:rPr>
          <w:lang w:bidi="ar-SA"/>
        </w:rPr>
        <w:t xml:space="preserve">only </w:t>
      </w:r>
      <w:r w:rsidRPr="009C2452">
        <w:rPr>
          <w:lang w:bidi="ar-SA"/>
        </w:rPr>
        <w:t>on closed networks.</w:t>
      </w:r>
    </w:p>
    <w:p w14:paraId="08438EE3" w14:textId="6840D5C4" w:rsidR="0053785B" w:rsidRPr="009C2452" w:rsidRDefault="0053785B" w:rsidP="00A41500">
      <w:pPr>
        <w:pStyle w:val="Figure"/>
      </w:pPr>
      <w:bookmarkStart w:id="138" w:name="_Toc532575927"/>
      <w:r w:rsidRPr="009C2452">
        <w:t xml:space="preserve">Table </w:t>
      </w:r>
      <w:r w:rsidR="00400F00" w:rsidRPr="009C2452">
        <w:t>5</w:t>
      </w:r>
      <w:r w:rsidRPr="009C2452">
        <w:t>.3 Information tracked by the C1 Staff</w:t>
      </w:r>
      <w:bookmarkEnd w:id="138"/>
    </w:p>
    <w:p w14:paraId="22CD5403" w14:textId="77777777" w:rsidR="0053785B" w:rsidRPr="009C2452" w:rsidRDefault="0053785B" w:rsidP="008B0E7B">
      <w:pPr>
        <w:autoSpaceDE w:val="0"/>
        <w:autoSpaceDN w:val="0"/>
        <w:ind w:firstLine="0"/>
        <w:rPr>
          <w:noProof/>
          <w:lang w:bidi="ar-SA"/>
        </w:rPr>
      </w:pPr>
      <w:r w:rsidRPr="009C2452">
        <w:rPr>
          <w:noProof/>
          <w:lang w:bidi="ar-SA"/>
        </w:rPr>
        <w:drawing>
          <wp:inline distT="0" distB="0" distL="0" distR="0" wp14:anchorId="607B3AB9" wp14:editId="5B1006D3">
            <wp:extent cx="5676900" cy="2667000"/>
            <wp:effectExtent l="0" t="0" r="0" b="0"/>
            <wp:docPr id="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pic:cNvPicPr>
                  </pic:nvPicPr>
                  <pic:blipFill>
                    <a:blip r:embed="rId16">
                      <a:extLst>
                        <a:ext uri="{28A0092B-C50C-407E-A947-70E740481C1C}">
                          <a14:useLocalDpi xmlns:a14="http://schemas.microsoft.com/office/drawing/2010/main" val="0"/>
                        </a:ext>
                      </a:extLst>
                    </a:blip>
                    <a:srcRect l="22501" t="34082" r="33664" b="29907"/>
                    <a:stretch>
                      <a:fillRect/>
                    </a:stretch>
                  </pic:blipFill>
                  <pic:spPr bwMode="auto">
                    <a:xfrm>
                      <a:off x="0" y="0"/>
                      <a:ext cx="5676900" cy="2667000"/>
                    </a:xfrm>
                    <a:prstGeom prst="rect">
                      <a:avLst/>
                    </a:prstGeom>
                    <a:noFill/>
                    <a:ln>
                      <a:noFill/>
                    </a:ln>
                  </pic:spPr>
                </pic:pic>
              </a:graphicData>
            </a:graphic>
          </wp:inline>
        </w:drawing>
      </w:r>
    </w:p>
    <w:p w14:paraId="3A1CBDBF" w14:textId="4CB0E9AA" w:rsidR="0053785B" w:rsidRPr="009C2452" w:rsidRDefault="0053785B" w:rsidP="0053785B">
      <w:pPr>
        <w:rPr>
          <w:noProof/>
          <w:lang w:bidi="ar-SA"/>
        </w:rPr>
      </w:pPr>
      <w:r w:rsidRPr="009C2452">
        <w:rPr>
          <w:noProof/>
          <w:lang w:bidi="ar-SA"/>
        </w:rPr>
        <w:lastRenderedPageBreak/>
        <w:t>There were many and varied military units that deployed as part of Operation Unified Response and all had to management and track the personnel and resources that would be involved. The following are some of the units that were part of the operation:</w:t>
      </w:r>
    </w:p>
    <w:p w14:paraId="7BA82D3D" w14:textId="77777777" w:rsidR="0053785B" w:rsidRPr="009C2452" w:rsidRDefault="0053785B" w:rsidP="002E3E2D">
      <w:pPr>
        <w:pStyle w:val="ListParagraph"/>
        <w:numPr>
          <w:ilvl w:val="1"/>
          <w:numId w:val="22"/>
        </w:numPr>
        <w:spacing w:line="240" w:lineRule="auto"/>
        <w:rPr>
          <w:rFonts w:eastAsia="Times New Roman"/>
        </w:rPr>
      </w:pPr>
      <w:r w:rsidRPr="009C2452">
        <w:rPr>
          <w:rFonts w:eastAsia="Times New Roman"/>
        </w:rPr>
        <w:t>United States Coast Guard cutters</w:t>
      </w:r>
    </w:p>
    <w:p w14:paraId="7DDC69BA" w14:textId="5E18C32E"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USCGC Forward (WMEC-911)</w:t>
      </w:r>
    </w:p>
    <w:p w14:paraId="0BD10C6B" w14:textId="2F16FDE3"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USCGC Mohawk (WMEC-913)</w:t>
      </w:r>
    </w:p>
    <w:p w14:paraId="6DD6247C" w14:textId="77777777" w:rsidR="0053785B" w:rsidRPr="009C2452" w:rsidRDefault="0053785B" w:rsidP="008B0E7B">
      <w:pPr>
        <w:pStyle w:val="ListParagraph"/>
        <w:numPr>
          <w:ilvl w:val="1"/>
          <w:numId w:val="22"/>
        </w:numPr>
        <w:spacing w:beforeAutospacing="1" w:line="240" w:lineRule="auto"/>
        <w:rPr>
          <w:rFonts w:eastAsia="Times New Roman"/>
        </w:rPr>
      </w:pPr>
      <w:r w:rsidRPr="009C2452">
        <w:rPr>
          <w:rFonts w:eastAsia="Times New Roman"/>
        </w:rPr>
        <w:t>USCGC Valiant (WMEC-621)</w:t>
      </w:r>
    </w:p>
    <w:p w14:paraId="4B428B0D" w14:textId="77777777" w:rsidR="0053785B" w:rsidRPr="009C2452" w:rsidRDefault="00746C7B" w:rsidP="008B0E7B">
      <w:pPr>
        <w:pStyle w:val="ListParagraph"/>
        <w:numPr>
          <w:ilvl w:val="1"/>
          <w:numId w:val="22"/>
        </w:numPr>
        <w:spacing w:beforeAutospacing="1" w:line="240" w:lineRule="auto"/>
        <w:rPr>
          <w:rFonts w:eastAsia="Times New Roman"/>
        </w:rPr>
      </w:pPr>
      <w:hyperlink r:id="rId19" w:tooltip="USCGC Tahoma (WMEC-908)" w:history="1">
        <w:r w:rsidR="0053785B" w:rsidRPr="009C2452">
          <w:rPr>
            <w:rFonts w:eastAsia="Times New Roman"/>
          </w:rPr>
          <w:t>USCGC Tahoma (WMEC-908)</w:t>
        </w:r>
      </w:hyperlink>
    </w:p>
    <w:p w14:paraId="4B01CC1B" w14:textId="244BD249" w:rsidR="00C666D5" w:rsidRPr="009C2452" w:rsidRDefault="00D81370" w:rsidP="008B0E7B">
      <w:pPr>
        <w:pStyle w:val="ListParagraph"/>
        <w:numPr>
          <w:ilvl w:val="1"/>
          <w:numId w:val="22"/>
        </w:numPr>
        <w:spacing w:beforeAutospacing="1" w:line="240" w:lineRule="auto"/>
        <w:rPr>
          <w:rFonts w:eastAsia="Times New Roman"/>
        </w:rPr>
      </w:pPr>
      <w:r w:rsidRPr="009C2452">
        <w:rPr>
          <w:rFonts w:eastAsia="Times New Roman"/>
        </w:rPr>
        <w:t xml:space="preserve">U.S. </w:t>
      </w:r>
      <w:r w:rsidR="0053785B" w:rsidRPr="009C2452">
        <w:rPr>
          <w:rFonts w:eastAsia="Times New Roman"/>
        </w:rPr>
        <w:t>Navy</w:t>
      </w:r>
    </w:p>
    <w:p w14:paraId="1206FE31" w14:textId="29EED8D9"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 xml:space="preserve">Destroyer </w:t>
      </w:r>
      <w:hyperlink r:id="rId20" w:tooltip="USS Higgins (DDG-76)" w:history="1">
        <w:r w:rsidRPr="009C2452">
          <w:rPr>
            <w:rFonts w:eastAsia="Times New Roman"/>
          </w:rPr>
          <w:t>USS Higgins (DDG-76)</w:t>
        </w:r>
      </w:hyperlink>
      <w:r w:rsidRPr="009C2452">
        <w:rPr>
          <w:rFonts w:eastAsia="Times New Roman"/>
        </w:rPr>
        <w:t>.</w:t>
      </w:r>
    </w:p>
    <w:p w14:paraId="31524823" w14:textId="77777777" w:rsidR="0053785B" w:rsidRPr="009C2452" w:rsidRDefault="00746C7B" w:rsidP="008B0E7B">
      <w:pPr>
        <w:pStyle w:val="ListParagraph"/>
        <w:numPr>
          <w:ilvl w:val="2"/>
          <w:numId w:val="22"/>
        </w:numPr>
        <w:spacing w:beforeAutospacing="1" w:line="240" w:lineRule="auto"/>
        <w:rPr>
          <w:rFonts w:eastAsia="Times New Roman"/>
        </w:rPr>
      </w:pPr>
      <w:hyperlink r:id="rId21" w:tooltip="USS Carl Vinson (CVN-70)" w:history="1">
        <w:r w:rsidR="0053785B" w:rsidRPr="009C2452">
          <w:rPr>
            <w:rFonts w:eastAsia="Times New Roman"/>
          </w:rPr>
          <w:t>USS Carl Vinson (CVN-70)</w:t>
        </w:r>
      </w:hyperlink>
    </w:p>
    <w:p w14:paraId="3CA6323E" w14:textId="77777777" w:rsidR="0053785B" w:rsidRPr="009C2452" w:rsidRDefault="00746C7B" w:rsidP="008B0E7B">
      <w:pPr>
        <w:pStyle w:val="ListParagraph"/>
        <w:numPr>
          <w:ilvl w:val="2"/>
          <w:numId w:val="22"/>
        </w:numPr>
        <w:spacing w:beforeAutospacing="1" w:line="240" w:lineRule="auto"/>
        <w:rPr>
          <w:rFonts w:eastAsia="Times New Roman"/>
        </w:rPr>
      </w:pPr>
      <w:hyperlink r:id="rId22" w:tooltip="USNS Comfort (T-AH-20)" w:history="1">
        <w:r w:rsidR="0053785B" w:rsidRPr="009C2452">
          <w:rPr>
            <w:rFonts w:eastAsia="Times New Roman"/>
          </w:rPr>
          <w:t>USNS Comfort (T-AH-20)</w:t>
        </w:r>
      </w:hyperlink>
    </w:p>
    <w:p w14:paraId="4EE251F5"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Underwood (FFG-36)</w:t>
      </w:r>
    </w:p>
    <w:p w14:paraId="5B6F113F"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Normandy (CG-60)</w:t>
      </w:r>
    </w:p>
    <w:p w14:paraId="4EF597A5"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Bataan (LHD-5)</w:t>
      </w:r>
    </w:p>
    <w:p w14:paraId="3EC77526"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Carter Hall (LSD-50)</w:t>
      </w:r>
    </w:p>
    <w:p w14:paraId="04E61557"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Fort McHenry (LSD-43)</w:t>
      </w:r>
    </w:p>
    <w:p w14:paraId="09CD589D"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Bunker Hill (CG-52)</w:t>
      </w:r>
    </w:p>
    <w:p w14:paraId="25CD46BE"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USCGC Oak (WLB-211)</w:t>
      </w:r>
    </w:p>
    <w:p w14:paraId="4F1FBA58"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USNS Grasp (T-ARS-51)</w:t>
      </w:r>
    </w:p>
    <w:p w14:paraId="0F3C9B36" w14:textId="77777777" w:rsidR="0053785B" w:rsidRPr="009C2452" w:rsidRDefault="00746C7B" w:rsidP="008B0E7B">
      <w:pPr>
        <w:pStyle w:val="ListParagraph"/>
        <w:numPr>
          <w:ilvl w:val="2"/>
          <w:numId w:val="22"/>
        </w:numPr>
        <w:spacing w:beforeAutospacing="1" w:line="240" w:lineRule="auto"/>
        <w:rPr>
          <w:rFonts w:eastAsia="Times New Roman"/>
        </w:rPr>
      </w:pPr>
      <w:hyperlink r:id="rId23" w:tooltip="USS Gunston Hall (LSD-44)" w:history="1">
        <w:r w:rsidR="0053785B" w:rsidRPr="009C2452">
          <w:rPr>
            <w:rFonts w:eastAsia="Times New Roman"/>
          </w:rPr>
          <w:t>USS Gunston Hall (LSD-44)</w:t>
        </w:r>
      </w:hyperlink>
    </w:p>
    <w:p w14:paraId="231B26E8"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Nassau (LHA-4)</w:t>
      </w:r>
    </w:p>
    <w:p w14:paraId="63B06646"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Mesa Verde (LPD-19)</w:t>
      </w:r>
    </w:p>
    <w:p w14:paraId="01507D06" w14:textId="77777777" w:rsidR="0053785B" w:rsidRPr="009C2452" w:rsidRDefault="0053785B" w:rsidP="008B0E7B">
      <w:pPr>
        <w:pStyle w:val="ListParagraph"/>
        <w:numPr>
          <w:ilvl w:val="2"/>
          <w:numId w:val="22"/>
        </w:numPr>
        <w:spacing w:beforeAutospacing="1" w:line="240" w:lineRule="auto"/>
        <w:rPr>
          <w:rFonts w:eastAsia="Times New Roman"/>
        </w:rPr>
      </w:pPr>
      <w:r w:rsidRPr="009C2452">
        <w:rPr>
          <w:rFonts w:eastAsia="Times New Roman"/>
        </w:rPr>
        <w:t>USS Ashland (LSD-48)</w:t>
      </w:r>
    </w:p>
    <w:p w14:paraId="07D910BF" w14:textId="77777777" w:rsidR="0053785B" w:rsidRPr="009C2452" w:rsidRDefault="00746C7B" w:rsidP="008B0E7B">
      <w:pPr>
        <w:pStyle w:val="ListParagraph"/>
        <w:numPr>
          <w:ilvl w:val="2"/>
          <w:numId w:val="22"/>
        </w:numPr>
        <w:spacing w:beforeAutospacing="1" w:line="240" w:lineRule="auto"/>
        <w:rPr>
          <w:rFonts w:eastAsia="Times New Roman"/>
        </w:rPr>
      </w:pPr>
      <w:hyperlink r:id="rId24" w:tooltip="USNS Henson (T-AGS-63)" w:history="1">
        <w:r w:rsidR="0053785B" w:rsidRPr="009C2452">
          <w:rPr>
            <w:rFonts w:eastAsia="Times New Roman"/>
          </w:rPr>
          <w:t>USNS Henson (T-AGS-63)</w:t>
        </w:r>
      </w:hyperlink>
    </w:p>
    <w:p w14:paraId="5F4EC356" w14:textId="77777777" w:rsidR="00C666D5" w:rsidRPr="009C2452" w:rsidRDefault="0053785B" w:rsidP="008B0E7B">
      <w:pPr>
        <w:pStyle w:val="ListParagraph"/>
        <w:numPr>
          <w:ilvl w:val="1"/>
          <w:numId w:val="22"/>
        </w:numPr>
        <w:spacing w:beforeAutospacing="1" w:line="240" w:lineRule="auto"/>
        <w:rPr>
          <w:rFonts w:eastAsia="Times New Roman"/>
        </w:rPr>
      </w:pPr>
      <w:r w:rsidRPr="009C2452">
        <w:rPr>
          <w:rFonts w:eastAsia="Times New Roman"/>
        </w:rPr>
        <w:t>United States Air Force</w:t>
      </w:r>
    </w:p>
    <w:p w14:paraId="3F1D2617" w14:textId="77777777" w:rsidR="00C666D5" w:rsidRPr="009C2452" w:rsidRDefault="0053785B" w:rsidP="008B0E7B">
      <w:pPr>
        <w:pStyle w:val="ListParagraph"/>
        <w:numPr>
          <w:ilvl w:val="1"/>
          <w:numId w:val="22"/>
        </w:numPr>
        <w:spacing w:beforeAutospacing="1" w:line="240" w:lineRule="auto"/>
        <w:rPr>
          <w:rFonts w:eastAsia="Times New Roman"/>
        </w:rPr>
      </w:pPr>
      <w:r w:rsidRPr="009C2452">
        <w:rPr>
          <w:rFonts w:eastAsia="Times New Roman"/>
        </w:rPr>
        <w:t xml:space="preserve">Special Operations </w:t>
      </w:r>
      <w:hyperlink r:id="rId25" w:tooltip="Lockheed MC-130" w:history="1">
        <w:r w:rsidRPr="009C2452">
          <w:rPr>
            <w:rFonts w:eastAsia="Times New Roman"/>
          </w:rPr>
          <w:t>MC-130H Combat Talon II</w:t>
        </w:r>
      </w:hyperlink>
    </w:p>
    <w:p w14:paraId="6E8442E0" w14:textId="6306759F" w:rsidR="008D6BE6" w:rsidRPr="009C2452" w:rsidRDefault="00746C7B" w:rsidP="008B0E7B">
      <w:pPr>
        <w:pStyle w:val="ListParagraph"/>
        <w:numPr>
          <w:ilvl w:val="1"/>
          <w:numId w:val="22"/>
        </w:numPr>
        <w:spacing w:beforeAutospacing="1" w:line="240" w:lineRule="auto"/>
        <w:rPr>
          <w:rFonts w:eastAsia="Times New Roman"/>
        </w:rPr>
      </w:pPr>
      <w:hyperlink r:id="rId26" w:tooltip="United States Air Force" w:history="1">
        <w:r w:rsidR="0053785B" w:rsidRPr="009C2452">
          <w:rPr>
            <w:rFonts w:eastAsia="Times New Roman"/>
          </w:rPr>
          <w:t>United States Air Force</w:t>
        </w:r>
      </w:hyperlink>
      <w:r w:rsidR="0053785B" w:rsidRPr="009C2452">
        <w:rPr>
          <w:rFonts w:eastAsia="Times New Roman"/>
        </w:rPr>
        <w:t xml:space="preserve"> Special Operations </w:t>
      </w:r>
    </w:p>
    <w:p w14:paraId="3EE7B97B" w14:textId="77777777" w:rsidR="0053785B" w:rsidRPr="009C2452" w:rsidRDefault="0053785B" w:rsidP="008B0E7B">
      <w:pPr>
        <w:pStyle w:val="ListParagraph"/>
        <w:numPr>
          <w:ilvl w:val="1"/>
          <w:numId w:val="22"/>
        </w:numPr>
        <w:spacing w:beforeAutospacing="1" w:line="240" w:lineRule="auto"/>
        <w:rPr>
          <w:rFonts w:eastAsia="Times New Roman"/>
        </w:rPr>
      </w:pPr>
      <w:r w:rsidRPr="009C2452">
        <w:rPr>
          <w:rFonts w:eastAsia="Times New Roman"/>
        </w:rPr>
        <w:t>260th Air Traffic Control Squadron (ATCS)</w:t>
      </w:r>
    </w:p>
    <w:p w14:paraId="5AC37401" w14:textId="77777777" w:rsidR="0053785B" w:rsidRPr="009C2452" w:rsidRDefault="0053785B" w:rsidP="008B0E7B">
      <w:pPr>
        <w:pStyle w:val="ListParagraph"/>
        <w:numPr>
          <w:ilvl w:val="1"/>
          <w:numId w:val="22"/>
        </w:numPr>
        <w:spacing w:beforeAutospacing="1" w:line="240" w:lineRule="auto"/>
        <w:rPr>
          <w:rFonts w:eastAsia="Times New Roman"/>
        </w:rPr>
      </w:pPr>
      <w:r w:rsidRPr="009C2452">
        <w:rPr>
          <w:rFonts w:eastAsia="Times New Roman"/>
        </w:rPr>
        <w:t>248th ATCS</w:t>
      </w:r>
    </w:p>
    <w:p w14:paraId="17463FC7" w14:textId="77777777" w:rsidR="0053785B" w:rsidRPr="009C2452" w:rsidRDefault="0053785B" w:rsidP="008B0E7B">
      <w:pPr>
        <w:pStyle w:val="ListParagraph"/>
        <w:numPr>
          <w:ilvl w:val="1"/>
          <w:numId w:val="22"/>
        </w:numPr>
        <w:spacing w:beforeAutospacing="1" w:line="240" w:lineRule="auto"/>
        <w:rPr>
          <w:rFonts w:eastAsia="Times New Roman"/>
        </w:rPr>
      </w:pPr>
      <w:r w:rsidRPr="009C2452">
        <w:rPr>
          <w:rFonts w:eastAsia="Times New Roman"/>
        </w:rPr>
        <w:t>258th ATCS</w:t>
      </w:r>
    </w:p>
    <w:p w14:paraId="7D0980F8" w14:textId="77777777" w:rsidR="0053785B" w:rsidRPr="009C2452" w:rsidRDefault="00746C7B" w:rsidP="008B0E7B">
      <w:pPr>
        <w:pStyle w:val="ListParagraph"/>
        <w:numPr>
          <w:ilvl w:val="1"/>
          <w:numId w:val="22"/>
        </w:numPr>
        <w:spacing w:before="100" w:beforeAutospacing="1" w:after="21" w:line="240" w:lineRule="auto"/>
        <w:rPr>
          <w:rFonts w:eastAsia="Times New Roman"/>
        </w:rPr>
      </w:pPr>
      <w:hyperlink r:id="rId27" w:tooltip="United States Marine Corps" w:history="1">
        <w:r w:rsidR="0053785B" w:rsidRPr="009C2452">
          <w:rPr>
            <w:rFonts w:eastAsia="Times New Roman"/>
          </w:rPr>
          <w:t>United States Marines</w:t>
        </w:r>
      </w:hyperlink>
    </w:p>
    <w:p w14:paraId="4A60A901" w14:textId="77777777" w:rsidR="00C666D5" w:rsidRPr="009C2452" w:rsidRDefault="00746C7B" w:rsidP="008B0E7B">
      <w:pPr>
        <w:pStyle w:val="ListParagraph"/>
        <w:numPr>
          <w:ilvl w:val="1"/>
          <w:numId w:val="22"/>
        </w:numPr>
        <w:spacing w:before="100" w:beforeAutospacing="1" w:after="21" w:line="240" w:lineRule="auto"/>
        <w:rPr>
          <w:rFonts w:eastAsia="Times New Roman"/>
        </w:rPr>
      </w:pPr>
      <w:hyperlink r:id="rId28" w:tooltip="22nd Marine Expeditionary Unit" w:history="1">
        <w:r w:rsidR="0053785B" w:rsidRPr="009C2452">
          <w:rPr>
            <w:rFonts w:eastAsia="Times New Roman"/>
          </w:rPr>
          <w:t>22nd Marine Expeditionary Unit</w:t>
        </w:r>
      </w:hyperlink>
      <w:r w:rsidR="0053785B" w:rsidRPr="009C2452">
        <w:rPr>
          <w:rFonts w:eastAsia="Times New Roman"/>
        </w:rPr>
        <w:t xml:space="preserve"> from </w:t>
      </w:r>
      <w:hyperlink r:id="rId29" w:tooltip="Marine Corps Base Camp Lejeune" w:history="1">
        <w:r w:rsidR="0053785B" w:rsidRPr="009C2452">
          <w:rPr>
            <w:rFonts w:eastAsia="Times New Roman"/>
          </w:rPr>
          <w:t>Marine Corps Base Camp Lejeune</w:t>
        </w:r>
      </w:hyperlink>
    </w:p>
    <w:p w14:paraId="1B63DB50" w14:textId="5C4B2894" w:rsidR="0053785B" w:rsidRPr="009C2452" w:rsidRDefault="00746C7B" w:rsidP="008B0E7B">
      <w:pPr>
        <w:pStyle w:val="ListParagraph"/>
        <w:numPr>
          <w:ilvl w:val="1"/>
          <w:numId w:val="22"/>
        </w:numPr>
        <w:spacing w:before="100" w:beforeAutospacing="1" w:after="21" w:line="240" w:lineRule="auto"/>
        <w:rPr>
          <w:rFonts w:eastAsia="Times New Roman"/>
        </w:rPr>
      </w:pPr>
      <w:hyperlink r:id="rId30" w:tooltip="24th Marine Expeditionary Unit" w:history="1">
        <w:r w:rsidR="0053785B" w:rsidRPr="009C2452">
          <w:rPr>
            <w:rFonts w:eastAsia="Times New Roman"/>
          </w:rPr>
          <w:t>24th MEU</w:t>
        </w:r>
      </w:hyperlink>
    </w:p>
    <w:p w14:paraId="388DF582" w14:textId="77777777" w:rsidR="00C666D5" w:rsidRPr="009C2452" w:rsidRDefault="00746C7B" w:rsidP="008B0E7B">
      <w:pPr>
        <w:pStyle w:val="ListParagraph"/>
        <w:numPr>
          <w:ilvl w:val="1"/>
          <w:numId w:val="22"/>
        </w:numPr>
        <w:spacing w:before="100" w:beforeAutospacing="1" w:after="21" w:line="240" w:lineRule="auto"/>
        <w:rPr>
          <w:rFonts w:eastAsia="Times New Roman"/>
        </w:rPr>
      </w:pPr>
      <w:hyperlink r:id="rId31" w:tooltip="United States Army" w:history="1">
        <w:r w:rsidR="0053785B" w:rsidRPr="009C2452">
          <w:rPr>
            <w:rFonts w:eastAsia="Times New Roman"/>
          </w:rPr>
          <w:t>United States Army</w:t>
        </w:r>
      </w:hyperlink>
    </w:p>
    <w:p w14:paraId="42CE1B55" w14:textId="77777777" w:rsidR="00C666D5" w:rsidRPr="009C2452" w:rsidRDefault="00746C7B" w:rsidP="008B0E7B">
      <w:pPr>
        <w:pStyle w:val="ListParagraph"/>
        <w:numPr>
          <w:ilvl w:val="1"/>
          <w:numId w:val="22"/>
        </w:numPr>
        <w:spacing w:before="100" w:beforeAutospacing="1" w:after="21" w:line="240" w:lineRule="auto"/>
        <w:rPr>
          <w:rFonts w:eastAsia="Times New Roman"/>
        </w:rPr>
      </w:pPr>
      <w:hyperlink r:id="rId32" w:tooltip="XVIII Airborne Corps" w:history="1">
        <w:r w:rsidR="0053785B" w:rsidRPr="009C2452">
          <w:rPr>
            <w:rFonts w:eastAsia="Times New Roman"/>
          </w:rPr>
          <w:t>XVIII Airborne Corps</w:t>
        </w:r>
      </w:hyperlink>
      <w:r w:rsidR="0053785B" w:rsidRPr="009C2452">
        <w:rPr>
          <w:rFonts w:eastAsia="Times New Roman"/>
        </w:rPr>
        <w:t xml:space="preserve"> HQ</w:t>
      </w:r>
    </w:p>
    <w:p w14:paraId="0D81C443" w14:textId="3910565E" w:rsidR="0053785B" w:rsidRPr="009C2452" w:rsidRDefault="00746C7B" w:rsidP="008B0E7B">
      <w:pPr>
        <w:pStyle w:val="ListParagraph"/>
        <w:numPr>
          <w:ilvl w:val="1"/>
          <w:numId w:val="22"/>
        </w:numPr>
        <w:spacing w:before="100" w:beforeAutospacing="1" w:after="21" w:line="240" w:lineRule="auto"/>
        <w:rPr>
          <w:rFonts w:eastAsia="Times New Roman"/>
        </w:rPr>
      </w:pPr>
      <w:hyperlink r:id="rId33" w:tooltip="82nd Airborne Division" w:history="1">
        <w:r w:rsidR="0053785B" w:rsidRPr="009C2452">
          <w:rPr>
            <w:rFonts w:eastAsia="Times New Roman"/>
          </w:rPr>
          <w:t>82nd Airborne Division</w:t>
        </w:r>
      </w:hyperlink>
    </w:p>
    <w:p w14:paraId="4652ECF2" w14:textId="77777777" w:rsidR="0053785B" w:rsidRPr="009C2452" w:rsidRDefault="0053785B" w:rsidP="008B0E7B">
      <w:pPr>
        <w:pStyle w:val="ListParagraph"/>
        <w:numPr>
          <w:ilvl w:val="0"/>
          <w:numId w:val="22"/>
        </w:numPr>
        <w:spacing w:before="100" w:beforeAutospacing="1" w:after="21" w:line="240" w:lineRule="auto"/>
        <w:rPr>
          <w:rFonts w:eastAsia="Times New Roman"/>
        </w:rPr>
      </w:pPr>
      <w:r w:rsidRPr="009C2452">
        <w:rPr>
          <w:rFonts w:eastAsia="Times New Roman"/>
        </w:rPr>
        <w:t>National Guard</w:t>
      </w:r>
    </w:p>
    <w:p w14:paraId="4989D414" w14:textId="5EB08E80" w:rsidR="0053785B" w:rsidRPr="009C2452" w:rsidRDefault="0053785B" w:rsidP="002E3E2D">
      <w:pPr>
        <w:pStyle w:val="ListParagraph"/>
        <w:numPr>
          <w:ilvl w:val="1"/>
          <w:numId w:val="22"/>
        </w:numPr>
        <w:spacing w:before="100" w:beforeAutospacing="1" w:after="21" w:line="240" w:lineRule="auto"/>
      </w:pPr>
      <w:r w:rsidRPr="009C2452">
        <w:rPr>
          <w:rFonts w:eastAsia="Times New Roman"/>
        </w:rPr>
        <w:t xml:space="preserve">190th Civil Engineering Squadron of the Kansas Air National Guard </w:t>
      </w:r>
    </w:p>
    <w:p w14:paraId="3657AC20" w14:textId="77777777" w:rsidR="002E3E2D" w:rsidRPr="009C2452" w:rsidRDefault="002E3E2D" w:rsidP="002E3E2D">
      <w:pPr>
        <w:pStyle w:val="ListParagraph"/>
        <w:numPr>
          <w:ilvl w:val="1"/>
          <w:numId w:val="22"/>
        </w:numPr>
        <w:spacing w:before="100" w:beforeAutospacing="1" w:after="21" w:line="240" w:lineRule="auto"/>
      </w:pPr>
    </w:p>
    <w:p w14:paraId="25F7AFFA" w14:textId="77777777" w:rsidR="002B02D8" w:rsidRDefault="002B02D8">
      <w:pPr>
        <w:adjustRightInd/>
        <w:snapToGrid/>
        <w:spacing w:after="160" w:line="259" w:lineRule="auto"/>
        <w:ind w:firstLine="0"/>
        <w:rPr>
          <w:bCs/>
        </w:rPr>
      </w:pPr>
      <w:bookmarkStart w:id="139" w:name="_Toc532575928"/>
      <w:r>
        <w:br w:type="page"/>
      </w:r>
    </w:p>
    <w:p w14:paraId="4799DF81" w14:textId="142336BD" w:rsidR="0053785B" w:rsidRPr="009C2452" w:rsidRDefault="0053785B" w:rsidP="00A41500">
      <w:pPr>
        <w:pStyle w:val="Figure"/>
      </w:pPr>
      <w:r w:rsidRPr="009C2452">
        <w:lastRenderedPageBreak/>
        <w:t xml:space="preserve">Table </w:t>
      </w:r>
      <w:r w:rsidR="00400F00" w:rsidRPr="009C2452">
        <w:t>5</w:t>
      </w:r>
      <w:r w:rsidRPr="009C2452">
        <w:t>.4: Description of Phase II -Deployment Activities for the 2010 Haiti Earthquake</w:t>
      </w:r>
      <w:bookmarkEnd w:id="139"/>
    </w:p>
    <w:tbl>
      <w:tblPr>
        <w:tblW w:w="9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20"/>
        <w:gridCol w:w="5220"/>
      </w:tblGrid>
      <w:tr w:rsidR="002E3E2D" w:rsidRPr="009C2452" w14:paraId="5BB6ABB1" w14:textId="77777777" w:rsidTr="002E3E2D">
        <w:trPr>
          <w:trHeight w:val="350"/>
        </w:trPr>
        <w:tc>
          <w:tcPr>
            <w:tcW w:w="4220" w:type="dxa"/>
            <w:shd w:val="clear" w:color="auto" w:fill="auto"/>
          </w:tcPr>
          <w:p w14:paraId="75202257" w14:textId="77777777" w:rsidR="0053785B" w:rsidRPr="009C2452" w:rsidRDefault="0053785B" w:rsidP="008B0E7B">
            <w:pPr>
              <w:spacing w:line="240" w:lineRule="auto"/>
              <w:ind w:hanging="33"/>
              <w:rPr>
                <w:rFonts w:eastAsia="Times New Roman"/>
                <w:lang w:bidi="ar-SA"/>
              </w:rPr>
            </w:pPr>
            <w:r w:rsidRPr="009C2452">
              <w:rPr>
                <w:rFonts w:eastAsia="Times New Roman"/>
                <w:b/>
                <w:bCs/>
                <w:lang w:bidi="ar-SA"/>
              </w:rPr>
              <w:t>Task</w:t>
            </w:r>
          </w:p>
        </w:tc>
        <w:tc>
          <w:tcPr>
            <w:tcW w:w="5220" w:type="dxa"/>
            <w:shd w:val="clear" w:color="auto" w:fill="auto"/>
          </w:tcPr>
          <w:p w14:paraId="6CD25292" w14:textId="106B1977" w:rsidR="0053785B" w:rsidRPr="009C2452" w:rsidRDefault="0053785B" w:rsidP="002E3E2D">
            <w:pPr>
              <w:spacing w:line="240" w:lineRule="auto"/>
              <w:ind w:right="-14" w:hanging="33"/>
              <w:rPr>
                <w:rFonts w:eastAsia="Times New Roman"/>
                <w:lang w:bidi="ar-SA"/>
              </w:rPr>
            </w:pPr>
            <w:r w:rsidRPr="009C2452">
              <w:rPr>
                <w:rFonts w:eastAsia="Times New Roman"/>
                <w:b/>
                <w:bCs/>
                <w:lang w:bidi="ar-SA"/>
              </w:rPr>
              <w:t xml:space="preserve">Data </w:t>
            </w:r>
            <w:r w:rsidR="00EC6E9B" w:rsidRPr="009C2452">
              <w:rPr>
                <w:rFonts w:eastAsia="Times New Roman"/>
                <w:b/>
                <w:bCs/>
                <w:lang w:bidi="ar-SA"/>
              </w:rPr>
              <w:t>Type</w:t>
            </w:r>
          </w:p>
        </w:tc>
      </w:tr>
      <w:tr w:rsidR="002E3E2D" w:rsidRPr="009C2452" w14:paraId="64B14EEB" w14:textId="77777777" w:rsidTr="002E3E2D">
        <w:trPr>
          <w:trHeight w:val="332"/>
        </w:trPr>
        <w:tc>
          <w:tcPr>
            <w:tcW w:w="4220" w:type="dxa"/>
            <w:shd w:val="clear" w:color="auto" w:fill="auto"/>
            <w:hideMark/>
          </w:tcPr>
          <w:p w14:paraId="09E57A7F"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Organize task force</w:t>
            </w:r>
          </w:p>
        </w:tc>
        <w:tc>
          <w:tcPr>
            <w:tcW w:w="5220" w:type="dxa"/>
            <w:shd w:val="clear" w:color="auto" w:fill="auto"/>
            <w:hideMark/>
          </w:tcPr>
          <w:p w14:paraId="439921C5" w14:textId="4E25F09C" w:rsidR="0053785B" w:rsidRPr="009C2452" w:rsidRDefault="0053785B" w:rsidP="008B0E7B">
            <w:pPr>
              <w:spacing w:line="240" w:lineRule="auto"/>
              <w:ind w:hanging="33"/>
              <w:rPr>
                <w:rFonts w:eastAsia="Times New Roman"/>
                <w:lang w:bidi="ar-SA"/>
              </w:rPr>
            </w:pPr>
            <w:r w:rsidRPr="009C2452">
              <w:rPr>
                <w:rFonts w:eastAsia="Times New Roman"/>
                <w:lang w:bidi="ar-SA"/>
              </w:rPr>
              <w:t>(S) Inputs from participating partners</w:t>
            </w:r>
          </w:p>
        </w:tc>
      </w:tr>
      <w:tr w:rsidR="002E3E2D" w:rsidRPr="009C2452" w14:paraId="15E4E523" w14:textId="77777777" w:rsidTr="002E3E2D">
        <w:trPr>
          <w:trHeight w:val="260"/>
        </w:trPr>
        <w:tc>
          <w:tcPr>
            <w:tcW w:w="4220" w:type="dxa"/>
            <w:shd w:val="clear" w:color="auto" w:fill="auto"/>
            <w:hideMark/>
          </w:tcPr>
          <w:p w14:paraId="012D6ABC"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Assign Units</w:t>
            </w:r>
          </w:p>
        </w:tc>
        <w:tc>
          <w:tcPr>
            <w:tcW w:w="5220" w:type="dxa"/>
            <w:shd w:val="clear" w:color="auto" w:fill="auto"/>
            <w:hideMark/>
          </w:tcPr>
          <w:p w14:paraId="46646E36"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(S) Force Deployment Document</w:t>
            </w:r>
          </w:p>
        </w:tc>
      </w:tr>
      <w:tr w:rsidR="002E3E2D" w:rsidRPr="009C2452" w14:paraId="5BBFBBDF" w14:textId="77777777" w:rsidTr="002E3E2D">
        <w:trPr>
          <w:trHeight w:val="368"/>
        </w:trPr>
        <w:tc>
          <w:tcPr>
            <w:tcW w:w="4220" w:type="dxa"/>
            <w:shd w:val="clear" w:color="auto" w:fill="auto"/>
            <w:hideMark/>
          </w:tcPr>
          <w:p w14:paraId="093734A7" w14:textId="79C209D8" w:rsidR="0053785B" w:rsidRPr="009C2452" w:rsidRDefault="0053785B" w:rsidP="008B0E7B">
            <w:pPr>
              <w:spacing w:line="240" w:lineRule="auto"/>
              <w:ind w:hanging="33"/>
              <w:rPr>
                <w:rFonts w:eastAsia="Times New Roman"/>
                <w:lang w:bidi="ar-SA"/>
              </w:rPr>
            </w:pPr>
            <w:r w:rsidRPr="009C2452">
              <w:rPr>
                <w:rFonts w:eastAsia="Times New Roman"/>
                <w:lang w:bidi="ar-SA"/>
              </w:rPr>
              <w:t xml:space="preserve">Bureaucratic </w:t>
            </w:r>
            <w:r w:rsidR="002E3E2D" w:rsidRPr="009C2452">
              <w:rPr>
                <w:rFonts w:eastAsia="Times New Roman"/>
                <w:lang w:bidi="ar-SA"/>
              </w:rPr>
              <w:t>&amp;</w:t>
            </w:r>
            <w:r w:rsidRPr="009C2452">
              <w:rPr>
                <w:rFonts w:eastAsia="Times New Roman"/>
                <w:lang w:bidi="ar-SA"/>
              </w:rPr>
              <w:t xml:space="preserve"> Administrativ</w:t>
            </w:r>
            <w:r w:rsidR="002E3E2D" w:rsidRPr="009C2452">
              <w:rPr>
                <w:rFonts w:eastAsia="Times New Roman"/>
                <w:lang w:bidi="ar-SA"/>
              </w:rPr>
              <w:t>e</w:t>
            </w:r>
          </w:p>
        </w:tc>
        <w:tc>
          <w:tcPr>
            <w:tcW w:w="5220" w:type="dxa"/>
            <w:shd w:val="clear" w:color="auto" w:fill="auto"/>
            <w:hideMark/>
          </w:tcPr>
          <w:p w14:paraId="25EBA257"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(S) Orders</w:t>
            </w:r>
          </w:p>
        </w:tc>
      </w:tr>
      <w:tr w:rsidR="002E3E2D" w:rsidRPr="009C2452" w14:paraId="24A06A92" w14:textId="77777777" w:rsidTr="002E3E2D">
        <w:trPr>
          <w:trHeight w:val="340"/>
        </w:trPr>
        <w:tc>
          <w:tcPr>
            <w:tcW w:w="4220" w:type="dxa"/>
            <w:shd w:val="clear" w:color="auto" w:fill="auto"/>
            <w:hideMark/>
          </w:tcPr>
          <w:p w14:paraId="659732CD"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Weather</w:t>
            </w:r>
          </w:p>
        </w:tc>
        <w:tc>
          <w:tcPr>
            <w:tcW w:w="5220" w:type="dxa"/>
            <w:shd w:val="clear" w:color="auto" w:fill="auto"/>
            <w:hideMark/>
          </w:tcPr>
          <w:p w14:paraId="7484C5AD"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(S) Forecast</w:t>
            </w:r>
          </w:p>
        </w:tc>
      </w:tr>
      <w:tr w:rsidR="002E3E2D" w:rsidRPr="009C2452" w14:paraId="0545CF08" w14:textId="77777777" w:rsidTr="002E3E2D">
        <w:trPr>
          <w:trHeight w:val="340"/>
        </w:trPr>
        <w:tc>
          <w:tcPr>
            <w:tcW w:w="4220" w:type="dxa"/>
            <w:shd w:val="clear" w:color="auto" w:fill="auto"/>
            <w:hideMark/>
          </w:tcPr>
          <w:p w14:paraId="39252C18"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Intelligence</w:t>
            </w:r>
          </w:p>
        </w:tc>
        <w:tc>
          <w:tcPr>
            <w:tcW w:w="5220" w:type="dxa"/>
            <w:shd w:val="clear" w:color="auto" w:fill="auto"/>
            <w:hideMark/>
          </w:tcPr>
          <w:p w14:paraId="62197261"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(S) Daily reports</w:t>
            </w:r>
          </w:p>
        </w:tc>
      </w:tr>
      <w:tr w:rsidR="002E3E2D" w:rsidRPr="009C2452" w14:paraId="45FE0243" w14:textId="77777777" w:rsidTr="002E3E2D">
        <w:trPr>
          <w:trHeight w:val="314"/>
        </w:trPr>
        <w:tc>
          <w:tcPr>
            <w:tcW w:w="4220" w:type="dxa"/>
            <w:shd w:val="clear" w:color="auto" w:fill="auto"/>
            <w:hideMark/>
          </w:tcPr>
          <w:p w14:paraId="62240693"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Medical</w:t>
            </w:r>
          </w:p>
        </w:tc>
        <w:tc>
          <w:tcPr>
            <w:tcW w:w="5220" w:type="dxa"/>
            <w:shd w:val="clear" w:color="auto" w:fill="auto"/>
            <w:hideMark/>
          </w:tcPr>
          <w:p w14:paraId="1B1D16BD"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 xml:space="preserve">(S) Hospital reports, (S) Mobile assets </w:t>
            </w:r>
          </w:p>
        </w:tc>
      </w:tr>
      <w:tr w:rsidR="002E3E2D" w:rsidRPr="009C2452" w14:paraId="308ABC0C" w14:textId="77777777" w:rsidTr="002E3E2D">
        <w:trPr>
          <w:trHeight w:val="350"/>
        </w:trPr>
        <w:tc>
          <w:tcPr>
            <w:tcW w:w="4220" w:type="dxa"/>
            <w:shd w:val="clear" w:color="auto" w:fill="auto"/>
            <w:hideMark/>
          </w:tcPr>
          <w:p w14:paraId="3CA9A79F"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Logistics</w:t>
            </w:r>
          </w:p>
        </w:tc>
        <w:tc>
          <w:tcPr>
            <w:tcW w:w="5220" w:type="dxa"/>
            <w:shd w:val="clear" w:color="auto" w:fill="auto"/>
            <w:hideMark/>
          </w:tcPr>
          <w:p w14:paraId="53904C16"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(S) Inventory,</w:t>
            </w:r>
          </w:p>
          <w:p w14:paraId="61C3D336"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(S) transportation reports</w:t>
            </w:r>
          </w:p>
        </w:tc>
      </w:tr>
      <w:tr w:rsidR="002E3E2D" w:rsidRPr="009C2452" w14:paraId="53056E33" w14:textId="77777777" w:rsidTr="002E3E2D">
        <w:trPr>
          <w:trHeight w:val="305"/>
        </w:trPr>
        <w:tc>
          <w:tcPr>
            <w:tcW w:w="4220" w:type="dxa"/>
            <w:shd w:val="clear" w:color="auto" w:fill="auto"/>
            <w:hideMark/>
          </w:tcPr>
          <w:p w14:paraId="555CF4BF"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Daily Updates</w:t>
            </w:r>
          </w:p>
        </w:tc>
        <w:tc>
          <w:tcPr>
            <w:tcW w:w="5220" w:type="dxa"/>
            <w:shd w:val="clear" w:color="auto" w:fill="auto"/>
            <w:hideMark/>
          </w:tcPr>
          <w:p w14:paraId="6A261BCD"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(S) DUB format</w:t>
            </w:r>
          </w:p>
        </w:tc>
      </w:tr>
      <w:tr w:rsidR="002E3E2D" w:rsidRPr="009C2452" w14:paraId="5584850A" w14:textId="77777777" w:rsidTr="002E3E2D">
        <w:trPr>
          <w:trHeight w:val="422"/>
        </w:trPr>
        <w:tc>
          <w:tcPr>
            <w:tcW w:w="4220" w:type="dxa"/>
            <w:shd w:val="clear" w:color="auto" w:fill="auto"/>
            <w:hideMark/>
          </w:tcPr>
          <w:p w14:paraId="1261757E"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Plan movement of supplies and personnel</w:t>
            </w:r>
          </w:p>
        </w:tc>
        <w:tc>
          <w:tcPr>
            <w:tcW w:w="5220" w:type="dxa"/>
            <w:shd w:val="clear" w:color="auto" w:fill="auto"/>
            <w:hideMark/>
          </w:tcPr>
          <w:p w14:paraId="3FE529E1" w14:textId="77777777" w:rsidR="0053785B" w:rsidRPr="009C2452" w:rsidRDefault="0053785B" w:rsidP="008B0E7B">
            <w:pPr>
              <w:spacing w:line="240" w:lineRule="auto"/>
              <w:ind w:hanging="33"/>
              <w:rPr>
                <w:rFonts w:eastAsia="Times New Roman"/>
                <w:lang w:bidi="ar-SA"/>
              </w:rPr>
            </w:pPr>
            <w:r w:rsidRPr="009C2452">
              <w:rPr>
                <w:rFonts w:eastAsia="Times New Roman"/>
                <w:lang w:bidi="ar-SA"/>
              </w:rPr>
              <w:t>(S) Orders</w:t>
            </w:r>
          </w:p>
        </w:tc>
      </w:tr>
    </w:tbl>
    <w:p w14:paraId="57F0A47A" w14:textId="77777777" w:rsidR="0053785B" w:rsidRPr="009C2452" w:rsidRDefault="0053785B" w:rsidP="0053785B">
      <w:pPr>
        <w:rPr>
          <w:lang w:bidi="ar-SA"/>
        </w:rPr>
      </w:pPr>
    </w:p>
    <w:p w14:paraId="26EBA3A0" w14:textId="4F8CEAF4" w:rsidR="0053785B" w:rsidRPr="009C2452" w:rsidRDefault="0053785B" w:rsidP="00A41500">
      <w:pPr>
        <w:pStyle w:val="Heading3"/>
        <w:rPr>
          <w:lang w:bidi="ar-SA"/>
        </w:rPr>
      </w:pPr>
      <w:bookmarkStart w:id="140" w:name="_Toc528404702"/>
      <w:bookmarkStart w:id="141" w:name="_Toc532575852"/>
      <w:r w:rsidRPr="009C2452">
        <w:rPr>
          <w:lang w:bidi="ar-SA"/>
        </w:rPr>
        <w:t>Phase III, Execute</w:t>
      </w:r>
      <w:bookmarkEnd w:id="140"/>
      <w:bookmarkEnd w:id="141"/>
    </w:p>
    <w:p w14:paraId="7FF072BD" w14:textId="30E200C4" w:rsidR="00C666D5" w:rsidRPr="009C2452" w:rsidRDefault="0053785B" w:rsidP="0053785B">
      <w:pPr>
        <w:rPr>
          <w:lang w:bidi="ar-SA"/>
        </w:rPr>
      </w:pPr>
      <w:r w:rsidRPr="009C2452">
        <w:rPr>
          <w:lang w:bidi="ar-SA"/>
        </w:rPr>
        <w:t xml:space="preserve">The Joint Task Force – Haiti was set up by SOUTHCOM under the command of General Keen from SOUTHCOM. It was decided not to set up a combined task force similar to the Combined Task Force set up as part of the Indian Ocean relief effort. However, the Joint Task Force – Haiti </w:t>
      </w:r>
      <w:r w:rsidR="00430B33" w:rsidRPr="009C2452">
        <w:rPr>
          <w:lang w:bidi="ar-SA"/>
        </w:rPr>
        <w:t>did</w:t>
      </w:r>
      <w:r w:rsidRPr="009C2452">
        <w:rPr>
          <w:lang w:bidi="ar-SA"/>
        </w:rPr>
        <w:t xml:space="preserve"> work in close coordination with the already established United Nations Stabilization Mission in Haiti peacekeepers.</w:t>
      </w:r>
    </w:p>
    <w:p w14:paraId="11C2DCF7" w14:textId="53F50550" w:rsidR="0053785B" w:rsidRPr="009C2452" w:rsidRDefault="0053785B" w:rsidP="00A41500">
      <w:pPr>
        <w:pStyle w:val="Figure"/>
      </w:pPr>
      <w:bookmarkStart w:id="142" w:name="_Toc532575929"/>
      <w:r w:rsidRPr="009C2452">
        <w:t xml:space="preserve">Table </w:t>
      </w:r>
      <w:r w:rsidR="00400F00" w:rsidRPr="009C2452">
        <w:t>5</w:t>
      </w:r>
      <w:r w:rsidRPr="009C2452">
        <w:t>.</w:t>
      </w:r>
      <w:r w:rsidR="00400F00" w:rsidRPr="009C2452">
        <w:t>5</w:t>
      </w:r>
      <w:r w:rsidRPr="009C2452">
        <w:t>: Description of Phase III</w:t>
      </w:r>
      <w:r w:rsidR="008B0E7B" w:rsidRPr="009C2452">
        <w:t xml:space="preserve"> </w:t>
      </w:r>
      <w:r w:rsidRPr="009C2452">
        <w:t>- Execute</w:t>
      </w:r>
      <w:r w:rsidR="008B0E7B" w:rsidRPr="009C2452">
        <w:t xml:space="preserve"> </w:t>
      </w:r>
      <w:r w:rsidRPr="009C2452">
        <w:t>Activities for the 2010 Haiti Earthquake</w:t>
      </w:r>
      <w:bookmarkEnd w:id="142"/>
    </w:p>
    <w:tbl>
      <w:tblPr>
        <w:tblW w:w="9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00"/>
        <w:gridCol w:w="4230"/>
      </w:tblGrid>
      <w:tr w:rsidR="00EC6E9B" w:rsidRPr="009C2452" w14:paraId="7DE3768E" w14:textId="77777777" w:rsidTr="00EC6E9B">
        <w:trPr>
          <w:trHeight w:val="350"/>
        </w:trPr>
        <w:tc>
          <w:tcPr>
            <w:tcW w:w="5300" w:type="dxa"/>
            <w:shd w:val="clear" w:color="auto" w:fill="auto"/>
          </w:tcPr>
          <w:p w14:paraId="7BA3BA81" w14:textId="77777777" w:rsidR="0053785B" w:rsidRPr="009C2452" w:rsidRDefault="0053785B" w:rsidP="00EC6E9B">
            <w:pPr>
              <w:spacing w:line="240" w:lineRule="auto"/>
              <w:ind w:hanging="35"/>
              <w:rPr>
                <w:rFonts w:eastAsia="Times New Roman"/>
                <w:lang w:bidi="ar-SA"/>
              </w:rPr>
            </w:pPr>
            <w:r w:rsidRPr="009C2452">
              <w:rPr>
                <w:rFonts w:eastAsia="Times New Roman"/>
                <w:b/>
                <w:bCs/>
                <w:lang w:bidi="ar-SA"/>
              </w:rPr>
              <w:t>Task</w:t>
            </w:r>
          </w:p>
        </w:tc>
        <w:tc>
          <w:tcPr>
            <w:tcW w:w="4230" w:type="dxa"/>
            <w:shd w:val="clear" w:color="auto" w:fill="auto"/>
          </w:tcPr>
          <w:p w14:paraId="5336F1B4" w14:textId="16764423" w:rsidR="0053785B" w:rsidRPr="009C2452" w:rsidRDefault="0053785B" w:rsidP="00EC6E9B">
            <w:pPr>
              <w:spacing w:line="240" w:lineRule="auto"/>
              <w:ind w:right="-5241" w:hanging="35"/>
              <w:rPr>
                <w:rFonts w:eastAsia="Times New Roman"/>
                <w:lang w:bidi="ar-SA"/>
              </w:rPr>
            </w:pPr>
            <w:r w:rsidRPr="009C2452">
              <w:rPr>
                <w:rFonts w:eastAsia="Times New Roman"/>
                <w:b/>
                <w:bCs/>
                <w:lang w:bidi="ar-SA"/>
              </w:rPr>
              <w:t xml:space="preserve">Data </w:t>
            </w:r>
            <w:r w:rsidR="00EC6E9B" w:rsidRPr="009C2452">
              <w:rPr>
                <w:rFonts w:eastAsia="Times New Roman"/>
                <w:b/>
                <w:bCs/>
                <w:lang w:bidi="ar-SA"/>
              </w:rPr>
              <w:t>Type</w:t>
            </w:r>
          </w:p>
        </w:tc>
      </w:tr>
      <w:tr w:rsidR="00EC6E9B" w:rsidRPr="009C2452" w14:paraId="5A42912D" w14:textId="77777777" w:rsidTr="00EC6E9B">
        <w:trPr>
          <w:trHeight w:val="323"/>
        </w:trPr>
        <w:tc>
          <w:tcPr>
            <w:tcW w:w="5300" w:type="dxa"/>
            <w:shd w:val="clear" w:color="auto" w:fill="auto"/>
            <w:hideMark/>
          </w:tcPr>
          <w:p w14:paraId="1A482292"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Respond to RFIs</w:t>
            </w:r>
          </w:p>
        </w:tc>
        <w:tc>
          <w:tcPr>
            <w:tcW w:w="4230" w:type="dxa"/>
            <w:shd w:val="clear" w:color="auto" w:fill="auto"/>
            <w:hideMark/>
          </w:tcPr>
          <w:p w14:paraId="5C62ED9D"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(U) RFI</w:t>
            </w:r>
          </w:p>
        </w:tc>
      </w:tr>
      <w:tr w:rsidR="00EC6E9B" w:rsidRPr="009C2452" w14:paraId="7E060C08" w14:textId="77777777" w:rsidTr="00EC6E9B">
        <w:trPr>
          <w:trHeight w:val="179"/>
        </w:trPr>
        <w:tc>
          <w:tcPr>
            <w:tcW w:w="5300" w:type="dxa"/>
            <w:shd w:val="clear" w:color="auto" w:fill="auto"/>
            <w:hideMark/>
          </w:tcPr>
          <w:p w14:paraId="46C84FD4"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Respond to RFAs</w:t>
            </w:r>
          </w:p>
        </w:tc>
        <w:tc>
          <w:tcPr>
            <w:tcW w:w="4230" w:type="dxa"/>
            <w:shd w:val="clear" w:color="auto" w:fill="auto"/>
            <w:hideMark/>
          </w:tcPr>
          <w:p w14:paraId="0DAB41C0"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(U) RFA</w:t>
            </w:r>
          </w:p>
        </w:tc>
      </w:tr>
      <w:tr w:rsidR="00EC6E9B" w:rsidRPr="009C2452" w14:paraId="56F21EE6" w14:textId="77777777" w:rsidTr="00EC6E9B">
        <w:trPr>
          <w:trHeight w:val="431"/>
        </w:trPr>
        <w:tc>
          <w:tcPr>
            <w:tcW w:w="5300" w:type="dxa"/>
            <w:shd w:val="clear" w:color="auto" w:fill="auto"/>
            <w:hideMark/>
          </w:tcPr>
          <w:p w14:paraId="49089255"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Coordination of USAID Mission Tracking Matrix</w:t>
            </w:r>
          </w:p>
        </w:tc>
        <w:tc>
          <w:tcPr>
            <w:tcW w:w="4230" w:type="dxa"/>
            <w:shd w:val="clear" w:color="auto" w:fill="auto"/>
            <w:hideMark/>
          </w:tcPr>
          <w:p w14:paraId="68E2916E"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(S) MITAM</w:t>
            </w:r>
          </w:p>
        </w:tc>
      </w:tr>
      <w:tr w:rsidR="00EC6E9B" w:rsidRPr="009C2452" w14:paraId="5AD7EDA4" w14:textId="77777777" w:rsidTr="00EC6E9B">
        <w:trPr>
          <w:trHeight w:val="314"/>
        </w:trPr>
        <w:tc>
          <w:tcPr>
            <w:tcW w:w="5300" w:type="dxa"/>
            <w:shd w:val="clear" w:color="auto" w:fill="auto"/>
            <w:hideMark/>
          </w:tcPr>
          <w:p w14:paraId="219833A6"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Current Ops Planning</w:t>
            </w:r>
          </w:p>
        </w:tc>
        <w:tc>
          <w:tcPr>
            <w:tcW w:w="4230" w:type="dxa"/>
            <w:shd w:val="clear" w:color="auto" w:fill="auto"/>
            <w:hideMark/>
          </w:tcPr>
          <w:p w14:paraId="670235D4"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(S) Op Plan</w:t>
            </w:r>
          </w:p>
        </w:tc>
      </w:tr>
      <w:tr w:rsidR="00EC6E9B" w:rsidRPr="009C2452" w14:paraId="67A2582F" w14:textId="77777777" w:rsidTr="00EC6E9B">
        <w:trPr>
          <w:trHeight w:val="386"/>
        </w:trPr>
        <w:tc>
          <w:tcPr>
            <w:tcW w:w="5300" w:type="dxa"/>
            <w:shd w:val="clear" w:color="auto" w:fill="auto"/>
            <w:hideMark/>
          </w:tcPr>
          <w:p w14:paraId="28C48E70"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Future Operations Planning</w:t>
            </w:r>
          </w:p>
        </w:tc>
        <w:tc>
          <w:tcPr>
            <w:tcW w:w="4230" w:type="dxa"/>
            <w:shd w:val="clear" w:color="auto" w:fill="auto"/>
            <w:hideMark/>
          </w:tcPr>
          <w:p w14:paraId="17991AB5"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(S) FUOPS plan</w:t>
            </w:r>
          </w:p>
        </w:tc>
      </w:tr>
      <w:tr w:rsidR="00EC6E9B" w:rsidRPr="009C2452" w14:paraId="387AF10E" w14:textId="77777777" w:rsidTr="00EC6E9B">
        <w:trPr>
          <w:trHeight w:val="340"/>
        </w:trPr>
        <w:tc>
          <w:tcPr>
            <w:tcW w:w="5300" w:type="dxa"/>
            <w:shd w:val="clear" w:color="auto" w:fill="auto"/>
            <w:hideMark/>
          </w:tcPr>
          <w:p w14:paraId="5A1DF962"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Weather</w:t>
            </w:r>
          </w:p>
        </w:tc>
        <w:tc>
          <w:tcPr>
            <w:tcW w:w="4230" w:type="dxa"/>
            <w:shd w:val="clear" w:color="auto" w:fill="auto"/>
            <w:hideMark/>
          </w:tcPr>
          <w:p w14:paraId="4AF51D89"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(S) Forecast</w:t>
            </w:r>
          </w:p>
        </w:tc>
      </w:tr>
      <w:tr w:rsidR="00EC6E9B" w:rsidRPr="009C2452" w14:paraId="4214A216" w14:textId="77777777" w:rsidTr="00EC6E9B">
        <w:trPr>
          <w:trHeight w:val="215"/>
        </w:trPr>
        <w:tc>
          <w:tcPr>
            <w:tcW w:w="5300" w:type="dxa"/>
            <w:shd w:val="clear" w:color="auto" w:fill="auto"/>
            <w:hideMark/>
          </w:tcPr>
          <w:p w14:paraId="5F7E6938"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Intelligence</w:t>
            </w:r>
          </w:p>
        </w:tc>
        <w:tc>
          <w:tcPr>
            <w:tcW w:w="4230" w:type="dxa"/>
            <w:shd w:val="clear" w:color="auto" w:fill="auto"/>
            <w:hideMark/>
          </w:tcPr>
          <w:p w14:paraId="0F977FF5"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(S) Daily reports</w:t>
            </w:r>
          </w:p>
        </w:tc>
      </w:tr>
      <w:tr w:rsidR="00EC6E9B" w:rsidRPr="009C2452" w14:paraId="1A773EC4" w14:textId="77777777" w:rsidTr="00EC6E9B">
        <w:trPr>
          <w:trHeight w:val="107"/>
        </w:trPr>
        <w:tc>
          <w:tcPr>
            <w:tcW w:w="5300" w:type="dxa"/>
            <w:shd w:val="clear" w:color="auto" w:fill="auto"/>
            <w:hideMark/>
          </w:tcPr>
          <w:p w14:paraId="2C9AF5CB"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Daily Updates</w:t>
            </w:r>
          </w:p>
        </w:tc>
        <w:tc>
          <w:tcPr>
            <w:tcW w:w="4230" w:type="dxa"/>
            <w:shd w:val="clear" w:color="auto" w:fill="auto"/>
            <w:hideMark/>
          </w:tcPr>
          <w:p w14:paraId="4FD43161"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(S) DUB format</w:t>
            </w:r>
          </w:p>
        </w:tc>
      </w:tr>
      <w:tr w:rsidR="00EC6E9B" w:rsidRPr="009C2452" w14:paraId="0EFA33D0" w14:textId="77777777" w:rsidTr="00EC6E9B">
        <w:trPr>
          <w:trHeight w:val="350"/>
        </w:trPr>
        <w:tc>
          <w:tcPr>
            <w:tcW w:w="5300" w:type="dxa"/>
            <w:shd w:val="clear" w:color="auto" w:fill="auto"/>
            <w:hideMark/>
          </w:tcPr>
          <w:p w14:paraId="6BAFA796"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Collect lessons learned</w:t>
            </w:r>
          </w:p>
        </w:tc>
        <w:tc>
          <w:tcPr>
            <w:tcW w:w="4230" w:type="dxa"/>
            <w:shd w:val="clear" w:color="auto" w:fill="auto"/>
            <w:hideMark/>
          </w:tcPr>
          <w:p w14:paraId="4CBD2326"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(S) Joint Lessons Learned Issue</w:t>
            </w:r>
          </w:p>
        </w:tc>
      </w:tr>
      <w:tr w:rsidR="00EC6E9B" w:rsidRPr="009C2452" w14:paraId="421A68AD" w14:textId="77777777" w:rsidTr="00EC6E9B">
        <w:trPr>
          <w:trHeight w:val="260"/>
        </w:trPr>
        <w:tc>
          <w:tcPr>
            <w:tcW w:w="5300" w:type="dxa"/>
            <w:shd w:val="clear" w:color="auto" w:fill="auto"/>
            <w:hideMark/>
          </w:tcPr>
          <w:p w14:paraId="2FA25F39"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IDP Camp Status</w:t>
            </w:r>
          </w:p>
        </w:tc>
        <w:tc>
          <w:tcPr>
            <w:tcW w:w="4230" w:type="dxa"/>
            <w:shd w:val="clear" w:color="auto" w:fill="auto"/>
            <w:hideMark/>
          </w:tcPr>
          <w:p w14:paraId="032BCB14" w14:textId="77777777" w:rsidR="0053785B" w:rsidRPr="009C2452" w:rsidRDefault="0053785B" w:rsidP="00EC6E9B">
            <w:pPr>
              <w:spacing w:line="240" w:lineRule="auto"/>
              <w:ind w:hanging="35"/>
              <w:rPr>
                <w:rFonts w:eastAsia="Times New Roman"/>
                <w:lang w:bidi="ar-SA"/>
              </w:rPr>
            </w:pPr>
            <w:r w:rsidRPr="009C2452">
              <w:rPr>
                <w:rFonts w:eastAsia="Times New Roman"/>
                <w:lang w:bidi="ar-SA"/>
              </w:rPr>
              <w:t> (S/U) IDP Camp Updates</w:t>
            </w:r>
          </w:p>
        </w:tc>
      </w:tr>
    </w:tbl>
    <w:p w14:paraId="0A2E875A" w14:textId="77777777" w:rsidR="0053785B" w:rsidRPr="009C2452" w:rsidRDefault="0053785B" w:rsidP="0053785B">
      <w:pPr>
        <w:rPr>
          <w:lang w:bidi="ar-SA"/>
        </w:rPr>
      </w:pPr>
    </w:p>
    <w:p w14:paraId="360B2B4A" w14:textId="77777777" w:rsidR="0053785B" w:rsidRPr="009C2452" w:rsidRDefault="0053785B" w:rsidP="0053785B">
      <w:pPr>
        <w:rPr>
          <w:lang w:bidi="ar-SA"/>
        </w:rPr>
      </w:pPr>
      <w:r w:rsidRPr="009C2452">
        <w:rPr>
          <w:lang w:bidi="ar-SA"/>
        </w:rPr>
        <w:lastRenderedPageBreak/>
        <w:t>The following highlight a few of the key contributions that JTF-Haiti made during the response and recovery time periods (U.S. Joint Forces Command, 2010):</w:t>
      </w:r>
    </w:p>
    <w:p w14:paraId="65887412" w14:textId="77777777" w:rsidR="0053785B" w:rsidRPr="009C2452" w:rsidRDefault="0053785B" w:rsidP="008B0E7B">
      <w:pPr>
        <w:pStyle w:val="ListParagraph"/>
        <w:numPr>
          <w:ilvl w:val="1"/>
          <w:numId w:val="21"/>
        </w:numPr>
        <w:ind w:left="720" w:hanging="720"/>
        <w:rPr>
          <w:lang w:bidi="ar-SA"/>
        </w:rPr>
      </w:pPr>
      <w:r w:rsidRPr="009C2452">
        <w:rPr>
          <w:lang w:bidi="ar-SA"/>
        </w:rPr>
        <w:t>Evacuated 16,412 U.S. citizens</w:t>
      </w:r>
    </w:p>
    <w:p w14:paraId="3ED9CD9A" w14:textId="77777777" w:rsidR="0053785B" w:rsidRPr="009C2452" w:rsidRDefault="0053785B" w:rsidP="008B0E7B">
      <w:pPr>
        <w:pStyle w:val="ListParagraph"/>
        <w:numPr>
          <w:ilvl w:val="1"/>
          <w:numId w:val="21"/>
        </w:numPr>
        <w:ind w:left="720" w:hanging="720"/>
        <w:rPr>
          <w:lang w:bidi="ar-SA"/>
        </w:rPr>
      </w:pPr>
      <w:r w:rsidRPr="009C2452">
        <w:rPr>
          <w:lang w:bidi="ar-SA"/>
        </w:rPr>
        <w:t>Medically evacuated 343 patients</w:t>
      </w:r>
    </w:p>
    <w:p w14:paraId="44B15879" w14:textId="77777777" w:rsidR="0053785B" w:rsidRPr="009C2452" w:rsidRDefault="0053785B" w:rsidP="008B0E7B">
      <w:pPr>
        <w:pStyle w:val="ListParagraph"/>
        <w:numPr>
          <w:ilvl w:val="1"/>
          <w:numId w:val="21"/>
        </w:numPr>
        <w:ind w:left="720" w:hanging="720"/>
        <w:rPr>
          <w:lang w:bidi="ar-SA"/>
        </w:rPr>
      </w:pPr>
      <w:r w:rsidRPr="009C2452">
        <w:rPr>
          <w:lang w:bidi="ar-SA"/>
        </w:rPr>
        <w:t>Delivered more than 2.6 million liters of water</w:t>
      </w:r>
    </w:p>
    <w:p w14:paraId="629BF764" w14:textId="77777777" w:rsidR="0053785B" w:rsidRPr="009C2452" w:rsidRDefault="0053785B" w:rsidP="008B0E7B">
      <w:pPr>
        <w:pStyle w:val="ListParagraph"/>
        <w:numPr>
          <w:ilvl w:val="1"/>
          <w:numId w:val="21"/>
        </w:numPr>
        <w:ind w:left="720" w:hanging="720"/>
        <w:rPr>
          <w:lang w:bidi="ar-SA"/>
        </w:rPr>
      </w:pPr>
      <w:r w:rsidRPr="009C2452">
        <w:rPr>
          <w:lang w:bidi="ar-SA"/>
        </w:rPr>
        <w:t>Delivered 17 million lb. of bulk food</w:t>
      </w:r>
    </w:p>
    <w:p w14:paraId="146EA494" w14:textId="77777777" w:rsidR="0053785B" w:rsidRPr="009C2452" w:rsidRDefault="0053785B" w:rsidP="008B0E7B">
      <w:pPr>
        <w:pStyle w:val="ListParagraph"/>
        <w:numPr>
          <w:ilvl w:val="1"/>
          <w:numId w:val="21"/>
        </w:numPr>
        <w:ind w:left="720" w:hanging="720"/>
        <w:rPr>
          <w:lang w:bidi="ar-SA"/>
        </w:rPr>
      </w:pPr>
      <w:r w:rsidRPr="009C2452">
        <w:rPr>
          <w:lang w:bidi="ar-SA"/>
        </w:rPr>
        <w:t>Delivered 5.7 million individual meals or rations</w:t>
      </w:r>
    </w:p>
    <w:p w14:paraId="73AC6ECB" w14:textId="3F8E1B7A" w:rsidR="0053785B" w:rsidRPr="009C2452" w:rsidRDefault="0053785B" w:rsidP="008B0E7B">
      <w:pPr>
        <w:pStyle w:val="ListParagraph"/>
        <w:numPr>
          <w:ilvl w:val="1"/>
          <w:numId w:val="21"/>
        </w:numPr>
        <w:ind w:left="720" w:hanging="720"/>
        <w:rPr>
          <w:lang w:bidi="ar-SA"/>
        </w:rPr>
      </w:pPr>
      <w:r w:rsidRPr="009C2452">
        <w:rPr>
          <w:lang w:bidi="ar-SA"/>
        </w:rPr>
        <w:t>Conducted more than 1,000</w:t>
      </w:r>
      <w:r w:rsidR="008B0E7B" w:rsidRPr="009C2452">
        <w:rPr>
          <w:lang w:bidi="ar-SA"/>
        </w:rPr>
        <w:t xml:space="preserve"> </w:t>
      </w:r>
      <w:r w:rsidRPr="009C2452">
        <w:rPr>
          <w:lang w:bidi="ar-SA"/>
        </w:rPr>
        <w:t>surgeries</w:t>
      </w:r>
    </w:p>
    <w:p w14:paraId="39236851" w14:textId="77777777" w:rsidR="0053785B" w:rsidRPr="009C2452" w:rsidRDefault="0053785B" w:rsidP="008B0E7B">
      <w:pPr>
        <w:pStyle w:val="ListParagraph"/>
        <w:numPr>
          <w:ilvl w:val="1"/>
          <w:numId w:val="21"/>
        </w:numPr>
        <w:ind w:left="720" w:hanging="720"/>
        <w:rPr>
          <w:lang w:bidi="ar-SA"/>
        </w:rPr>
      </w:pPr>
      <w:r w:rsidRPr="009C2452">
        <w:rPr>
          <w:lang w:bidi="ar-SA"/>
        </w:rPr>
        <w:t>Treated more than 9,000 patients</w:t>
      </w:r>
    </w:p>
    <w:p w14:paraId="1E65CDF5" w14:textId="77777777" w:rsidR="0053785B" w:rsidRPr="009C2452" w:rsidRDefault="0053785B" w:rsidP="008B0E7B">
      <w:pPr>
        <w:pStyle w:val="ListParagraph"/>
        <w:numPr>
          <w:ilvl w:val="1"/>
          <w:numId w:val="21"/>
        </w:numPr>
        <w:ind w:left="720" w:hanging="720"/>
        <w:rPr>
          <w:lang w:bidi="ar-SA"/>
        </w:rPr>
      </w:pPr>
      <w:r w:rsidRPr="009C2452">
        <w:rPr>
          <w:lang w:bidi="ar-SA"/>
        </w:rPr>
        <w:t>Provided emergency shelter for 1.7 million people</w:t>
      </w:r>
    </w:p>
    <w:p w14:paraId="429B0460" w14:textId="77777777" w:rsidR="0053785B" w:rsidRPr="009C2452" w:rsidRDefault="0053785B" w:rsidP="008B0E7B">
      <w:pPr>
        <w:pStyle w:val="ListParagraph"/>
        <w:numPr>
          <w:ilvl w:val="1"/>
          <w:numId w:val="21"/>
        </w:numPr>
        <w:ind w:left="720" w:hanging="720"/>
        <w:rPr>
          <w:lang w:bidi="ar-SA"/>
        </w:rPr>
      </w:pPr>
      <w:r w:rsidRPr="009C2452">
        <w:rPr>
          <w:lang w:bidi="ar-SA"/>
        </w:rPr>
        <w:t>Cleared 12,274 cubic yards of rubble</w:t>
      </w:r>
    </w:p>
    <w:p w14:paraId="50039E95" w14:textId="77777777" w:rsidR="0053785B" w:rsidRPr="009C2452" w:rsidRDefault="0053785B" w:rsidP="008B0E7B">
      <w:pPr>
        <w:pStyle w:val="ListParagraph"/>
        <w:numPr>
          <w:ilvl w:val="1"/>
          <w:numId w:val="21"/>
        </w:numPr>
        <w:ind w:left="720" w:hanging="720"/>
        <w:rPr>
          <w:lang w:bidi="ar-SA"/>
        </w:rPr>
      </w:pPr>
      <w:r w:rsidRPr="009C2452">
        <w:rPr>
          <w:lang w:bidi="ar-SA"/>
        </w:rPr>
        <w:t>Assessed the structural integrity of more than 25,000 buildings and homes</w:t>
      </w:r>
    </w:p>
    <w:p w14:paraId="35E78D73" w14:textId="77777777" w:rsidR="0053785B" w:rsidRPr="009C2452" w:rsidRDefault="0053785B" w:rsidP="008B0E7B">
      <w:pPr>
        <w:pStyle w:val="ListParagraph"/>
        <w:numPr>
          <w:ilvl w:val="2"/>
          <w:numId w:val="21"/>
        </w:numPr>
        <w:ind w:left="720" w:hanging="720"/>
        <w:rPr>
          <w:lang w:bidi="ar-SA"/>
        </w:rPr>
      </w:pPr>
      <w:r w:rsidRPr="009C2452">
        <w:rPr>
          <w:lang w:bidi="ar-SA"/>
        </w:rPr>
        <w:t>Reopened the airport to operations enabling the delivery of 36 tons of emergency relief supplies and equipment</w:t>
      </w:r>
    </w:p>
    <w:p w14:paraId="0F2A4E05" w14:textId="77777777" w:rsidR="0053785B" w:rsidRPr="009C2452" w:rsidRDefault="0053785B" w:rsidP="008B0E7B">
      <w:pPr>
        <w:pStyle w:val="ListParagraph"/>
        <w:numPr>
          <w:ilvl w:val="2"/>
          <w:numId w:val="21"/>
        </w:numPr>
        <w:ind w:left="720" w:hanging="720"/>
        <w:rPr>
          <w:lang w:bidi="ar-SA"/>
        </w:rPr>
      </w:pPr>
      <w:r w:rsidRPr="009C2452">
        <w:rPr>
          <w:lang w:bidi="ar-SA"/>
        </w:rPr>
        <w:t>Assisted in reopening docking facilities enabling the delivery of more than 8,000 shipping containers</w:t>
      </w:r>
    </w:p>
    <w:p w14:paraId="45C59DCE" w14:textId="2DD82171" w:rsidR="0053785B" w:rsidRPr="009C2452" w:rsidRDefault="0053785B" w:rsidP="00A41500">
      <w:pPr>
        <w:pStyle w:val="Heading3"/>
        <w:rPr>
          <w:lang w:bidi="ar-SA"/>
        </w:rPr>
      </w:pPr>
      <w:bookmarkStart w:id="143" w:name="_Toc528404703"/>
      <w:bookmarkStart w:id="144" w:name="_Toc532575853"/>
      <w:r w:rsidRPr="009C2452">
        <w:rPr>
          <w:lang w:bidi="ar-SA"/>
        </w:rPr>
        <w:t>Phase IV, Transition</w:t>
      </w:r>
      <w:bookmarkEnd w:id="143"/>
      <w:bookmarkEnd w:id="144"/>
    </w:p>
    <w:p w14:paraId="22D72A72" w14:textId="741D4EF6" w:rsidR="00C666D5" w:rsidRPr="009C2452" w:rsidRDefault="0053785B" w:rsidP="0053785B">
      <w:pPr>
        <w:rPr>
          <w:lang w:bidi="ar-SA"/>
        </w:rPr>
      </w:pPr>
      <w:r w:rsidRPr="009C2452">
        <w:rPr>
          <w:lang w:bidi="ar-SA"/>
        </w:rPr>
        <w:t xml:space="preserve">Coordination with the USAID and the NGO/IO community </w:t>
      </w:r>
      <w:r w:rsidR="00603567" w:rsidRPr="009C2452">
        <w:rPr>
          <w:lang w:bidi="ar-SA"/>
        </w:rPr>
        <w:t>wa</w:t>
      </w:r>
      <w:r w:rsidRPr="009C2452">
        <w:rPr>
          <w:lang w:bidi="ar-SA"/>
        </w:rPr>
        <w:t xml:space="preserve">s critical </w:t>
      </w:r>
      <w:r w:rsidR="00603567" w:rsidRPr="009C2452">
        <w:rPr>
          <w:lang w:bidi="ar-SA"/>
        </w:rPr>
        <w:t xml:space="preserve">for </w:t>
      </w:r>
      <w:r w:rsidRPr="009C2452">
        <w:rPr>
          <w:lang w:bidi="ar-SA"/>
        </w:rPr>
        <w:t>the smooth transition of relief efforts back to the civilian sector</w:t>
      </w:r>
      <w:r w:rsidR="00603567" w:rsidRPr="009C2452">
        <w:rPr>
          <w:lang w:bidi="ar-SA"/>
        </w:rPr>
        <w:t>.</w:t>
      </w:r>
      <w:r w:rsidRPr="009C2452">
        <w:rPr>
          <w:lang w:bidi="ar-SA"/>
        </w:rPr>
        <w:t xml:space="preserve"> </w:t>
      </w:r>
      <w:r w:rsidR="00603567" w:rsidRPr="009C2452">
        <w:rPr>
          <w:lang w:bidi="ar-SA"/>
        </w:rPr>
        <w:t>T</w:t>
      </w:r>
      <w:r w:rsidRPr="009C2452">
        <w:rPr>
          <w:lang w:bidi="ar-SA"/>
        </w:rPr>
        <w:t xml:space="preserve">he military’s role </w:t>
      </w:r>
      <w:r w:rsidR="00603567" w:rsidRPr="009C2452">
        <w:rPr>
          <w:lang w:bidi="ar-SA"/>
        </w:rPr>
        <w:t xml:space="preserve">wound </w:t>
      </w:r>
      <w:r w:rsidRPr="009C2452">
        <w:rPr>
          <w:lang w:bidi="ar-SA"/>
        </w:rPr>
        <w:t xml:space="preserve">down as the initial relief needs are met and the unique capabilities and resources of the military </w:t>
      </w:r>
      <w:r w:rsidR="00603567" w:rsidRPr="009C2452">
        <w:rPr>
          <w:lang w:bidi="ar-SA"/>
        </w:rPr>
        <w:t>we</w:t>
      </w:r>
      <w:r w:rsidRPr="009C2452">
        <w:rPr>
          <w:lang w:bidi="ar-SA"/>
        </w:rPr>
        <w:t xml:space="preserve">re no longer needed. This </w:t>
      </w:r>
      <w:r w:rsidR="00603567" w:rsidRPr="009C2452">
        <w:rPr>
          <w:lang w:bidi="ar-SA"/>
        </w:rPr>
        <w:t>wa</w:t>
      </w:r>
      <w:r w:rsidRPr="009C2452">
        <w:rPr>
          <w:lang w:bidi="ar-SA"/>
        </w:rPr>
        <w:t xml:space="preserve">s a coordinated effort that </w:t>
      </w:r>
      <w:r w:rsidR="00603567" w:rsidRPr="009C2452">
        <w:rPr>
          <w:lang w:bidi="ar-SA"/>
        </w:rPr>
        <w:t>relieved</w:t>
      </w:r>
      <w:r w:rsidRPr="009C2452">
        <w:rPr>
          <w:lang w:bidi="ar-SA"/>
        </w:rPr>
        <w:t xml:space="preserve"> the military of</w:t>
      </w:r>
      <w:r w:rsidR="00E601BC" w:rsidRPr="009C2452">
        <w:rPr>
          <w:lang w:bidi="ar-SA"/>
        </w:rPr>
        <w:t xml:space="preserve"> future tasks</w:t>
      </w:r>
      <w:r w:rsidRPr="009C2452">
        <w:rPr>
          <w:lang w:bidi="ar-SA"/>
        </w:rPr>
        <w:t>.</w:t>
      </w:r>
    </w:p>
    <w:p w14:paraId="4DAB7FC5" w14:textId="77777777" w:rsidR="005D2C27" w:rsidRPr="00E65DFD" w:rsidRDefault="0053785B" w:rsidP="00F9411B">
      <w:pPr>
        <w:pStyle w:val="Heading1"/>
        <w:rPr>
          <w:b w:val="0"/>
          <w:bCs/>
        </w:rPr>
      </w:pPr>
      <w:bookmarkStart w:id="145" w:name="_Toc532575854"/>
      <w:r w:rsidRPr="00E65DFD">
        <w:rPr>
          <w:b w:val="0"/>
          <w:bCs/>
        </w:rPr>
        <w:lastRenderedPageBreak/>
        <w:t>As we see this transition occurring, we see our civilian partners increase their capabilities -- both the government here in Haiti as well as the non-government organizations -- we see the need for our military assistance dwindling," said Keen. "However, at the present time, there is still great need across the board. And we still remain decisively engaged providing critical assistance".</w:t>
      </w:r>
      <w:bookmarkEnd w:id="145"/>
      <w:r w:rsidR="00603567" w:rsidRPr="00E65DFD">
        <w:rPr>
          <w:b w:val="0"/>
          <w:bCs/>
        </w:rPr>
        <w:t xml:space="preserve"> </w:t>
      </w:r>
    </w:p>
    <w:p w14:paraId="453954BD" w14:textId="5E5FBCF8" w:rsidR="0053785B" w:rsidRPr="00E65DFD" w:rsidRDefault="00603567" w:rsidP="00F9411B">
      <w:pPr>
        <w:pStyle w:val="Heading1"/>
        <w:rPr>
          <w:b w:val="0"/>
          <w:bCs/>
        </w:rPr>
      </w:pPr>
      <w:bookmarkStart w:id="146" w:name="_Toc532575855"/>
      <w:r w:rsidRPr="00E65DFD">
        <w:rPr>
          <w:b w:val="0"/>
          <w:bCs/>
        </w:rPr>
        <w:t>(</w:t>
      </w:r>
      <w:r w:rsidR="005D2C27" w:rsidRPr="00E65DFD">
        <w:rPr>
          <w:b w:val="0"/>
          <w:bCs/>
        </w:rPr>
        <w:t xml:space="preserve">US Haiti Relief Effort in Transition to Civilian Phase, </w:t>
      </w:r>
      <w:hyperlink r:id="rId34" w:history="1">
        <w:r w:rsidR="005D2C27" w:rsidRPr="00E65DFD">
          <w:rPr>
            <w:rStyle w:val="Hyperlink"/>
            <w:b w:val="0"/>
            <w:bCs/>
          </w:rPr>
          <w:t>https://www.voanews.com/a/haiti-relief-effort-transition-civilian-phase-84630552/163804.html</w:t>
        </w:r>
      </w:hyperlink>
      <w:r w:rsidRPr="00E65DFD">
        <w:rPr>
          <w:b w:val="0"/>
          <w:bCs/>
        </w:rPr>
        <w:t xml:space="preserve">, p. </w:t>
      </w:r>
      <w:r w:rsidR="005D2C27" w:rsidRPr="00E65DFD">
        <w:rPr>
          <w:b w:val="0"/>
          <w:bCs/>
        </w:rPr>
        <w:t>1</w:t>
      </w:r>
      <w:r w:rsidRPr="00E65DFD">
        <w:rPr>
          <w:b w:val="0"/>
          <w:bCs/>
        </w:rPr>
        <w:t>)</w:t>
      </w:r>
      <w:bookmarkEnd w:id="146"/>
    </w:p>
    <w:p w14:paraId="4374AE07" w14:textId="77777777" w:rsidR="0053785B" w:rsidRPr="009C2452" w:rsidRDefault="0053785B" w:rsidP="0053785B">
      <w:pPr>
        <w:ind w:left="720"/>
        <w:rPr>
          <w:lang w:bidi="ar-SA"/>
        </w:rPr>
      </w:pPr>
      <w:r w:rsidRPr="009C2452">
        <w:rPr>
          <w:noProof/>
          <w:lang w:bidi="ar-SA"/>
        </w:rPr>
        <w:drawing>
          <wp:inline distT="0" distB="0" distL="0" distR="0" wp14:anchorId="7F6A0C71" wp14:editId="226C4543">
            <wp:extent cx="4733925" cy="2657475"/>
            <wp:effectExtent l="0" t="0" r="9525" b="9525"/>
            <wp:docPr id="6" name="Picture 6" descr="https://gdb.voanews.com/A1EEC23D-E1D2-416B-AAE2-6AED6EC4B1A8_w1597_n_r1_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https://gdb.voanews.com/A1EEC23D-E1D2-416B-AAE2-6AED6EC4B1A8_w1597_n_r1_s.jpg"/>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733925" cy="2657475"/>
                    </a:xfrm>
                    <a:prstGeom prst="rect">
                      <a:avLst/>
                    </a:prstGeom>
                    <a:noFill/>
                    <a:ln>
                      <a:noFill/>
                    </a:ln>
                  </pic:spPr>
                </pic:pic>
              </a:graphicData>
            </a:graphic>
          </wp:inline>
        </w:drawing>
      </w:r>
    </w:p>
    <w:p w14:paraId="6E451470" w14:textId="460C0993" w:rsidR="0053785B" w:rsidRPr="00063251" w:rsidRDefault="00603567" w:rsidP="00A41500">
      <w:pPr>
        <w:pStyle w:val="Figure"/>
        <w:rPr>
          <w:rStyle w:val="ilfuvd"/>
          <w:b/>
          <w:lang w:bidi="ar-SA"/>
        </w:rPr>
      </w:pPr>
      <w:bookmarkStart w:id="147" w:name="_Toc532575930"/>
      <w:r w:rsidRPr="00A41500">
        <w:t xml:space="preserve">Figure 5.3 </w:t>
      </w:r>
      <w:r w:rsidR="00D81370" w:rsidRPr="00A41500">
        <w:t xml:space="preserve">U.S. </w:t>
      </w:r>
      <w:r w:rsidR="0053785B" w:rsidRPr="00A41500">
        <w:t>Army special forces Lt. General Kenneth Keen (L) with a refugee family in a makeshift shelter camp near the Presidential palace in Port-au-Prince (File)</w:t>
      </w:r>
      <w:r w:rsidRPr="00A41500">
        <w:t xml:space="preserve"> (source).</w:t>
      </w:r>
      <w:bookmarkEnd w:id="147"/>
    </w:p>
    <w:p w14:paraId="6B2DFAFB" w14:textId="6A0932F9" w:rsidR="0053785B" w:rsidRPr="009C2452" w:rsidRDefault="0053785B" w:rsidP="00A41500">
      <w:pPr>
        <w:pStyle w:val="Figure"/>
      </w:pPr>
      <w:bookmarkStart w:id="148" w:name="_Toc532575931"/>
      <w:r w:rsidRPr="009C2452">
        <w:t xml:space="preserve">Table </w:t>
      </w:r>
      <w:r w:rsidR="00400F00" w:rsidRPr="009C2452">
        <w:t>5.6</w:t>
      </w:r>
      <w:r w:rsidRPr="009C2452">
        <w:t>: Description of Phase IV</w:t>
      </w:r>
      <w:r w:rsidR="008B0E7B" w:rsidRPr="009C2452">
        <w:t xml:space="preserve"> </w:t>
      </w:r>
      <w:r w:rsidRPr="009C2452">
        <w:t>-Transition Activities for the 2010 Haiti Earthquake</w:t>
      </w:r>
      <w:bookmarkEnd w:id="148"/>
    </w:p>
    <w:tbl>
      <w:tblPr>
        <w:tblW w:w="9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5760"/>
      </w:tblGrid>
      <w:tr w:rsidR="0053785B" w:rsidRPr="009C2452" w14:paraId="23D59B77" w14:textId="77777777" w:rsidTr="00015256">
        <w:trPr>
          <w:trHeight w:val="422"/>
        </w:trPr>
        <w:tc>
          <w:tcPr>
            <w:tcW w:w="3680" w:type="dxa"/>
            <w:shd w:val="clear" w:color="auto" w:fill="auto"/>
          </w:tcPr>
          <w:p w14:paraId="5E025768" w14:textId="77777777" w:rsidR="0053785B" w:rsidRPr="009C2452" w:rsidRDefault="0053785B" w:rsidP="00EC6E9B">
            <w:pPr>
              <w:spacing w:line="240" w:lineRule="auto"/>
              <w:ind w:firstLine="0"/>
              <w:rPr>
                <w:rFonts w:eastAsia="Times New Roman"/>
                <w:lang w:bidi="ar-SA"/>
              </w:rPr>
            </w:pPr>
            <w:r w:rsidRPr="009C2452">
              <w:rPr>
                <w:rFonts w:eastAsia="Times New Roman"/>
                <w:b/>
                <w:bCs/>
                <w:lang w:bidi="ar-SA"/>
              </w:rPr>
              <w:t>Task</w:t>
            </w:r>
          </w:p>
        </w:tc>
        <w:tc>
          <w:tcPr>
            <w:tcW w:w="5760" w:type="dxa"/>
            <w:shd w:val="clear" w:color="auto" w:fill="auto"/>
          </w:tcPr>
          <w:p w14:paraId="1AE02419" w14:textId="4F8B5D49" w:rsidR="0053785B" w:rsidRPr="009C2452" w:rsidRDefault="0053785B" w:rsidP="00603567">
            <w:pPr>
              <w:spacing w:line="240" w:lineRule="auto"/>
              <w:ind w:right="-104" w:firstLine="0"/>
              <w:rPr>
                <w:rFonts w:eastAsia="Times New Roman"/>
                <w:lang w:bidi="ar-SA"/>
              </w:rPr>
            </w:pPr>
            <w:r w:rsidRPr="009C2452">
              <w:rPr>
                <w:rFonts w:eastAsia="Times New Roman"/>
                <w:b/>
                <w:bCs/>
                <w:lang w:bidi="ar-SA"/>
              </w:rPr>
              <w:t xml:space="preserve">Data </w:t>
            </w:r>
            <w:r w:rsidR="00EC6E9B" w:rsidRPr="009C2452">
              <w:rPr>
                <w:rFonts w:eastAsia="Times New Roman"/>
                <w:b/>
                <w:bCs/>
                <w:lang w:bidi="ar-SA"/>
              </w:rPr>
              <w:t>Type</w:t>
            </w:r>
          </w:p>
        </w:tc>
      </w:tr>
      <w:tr w:rsidR="0053785B" w:rsidRPr="009C2452" w14:paraId="0E80FCF8" w14:textId="77777777" w:rsidTr="00015256">
        <w:trPr>
          <w:trHeight w:val="314"/>
        </w:trPr>
        <w:tc>
          <w:tcPr>
            <w:tcW w:w="3680" w:type="dxa"/>
            <w:shd w:val="clear" w:color="auto" w:fill="auto"/>
            <w:hideMark/>
          </w:tcPr>
          <w:p w14:paraId="54B9E98A"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Current Ops Planning</w:t>
            </w:r>
          </w:p>
        </w:tc>
        <w:tc>
          <w:tcPr>
            <w:tcW w:w="5760" w:type="dxa"/>
            <w:shd w:val="clear" w:color="auto" w:fill="auto"/>
            <w:hideMark/>
          </w:tcPr>
          <w:p w14:paraId="7B412DA5"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(S) Op Plan</w:t>
            </w:r>
          </w:p>
        </w:tc>
      </w:tr>
      <w:tr w:rsidR="0053785B" w:rsidRPr="009C2452" w14:paraId="17303133" w14:textId="77777777" w:rsidTr="00015256">
        <w:trPr>
          <w:trHeight w:val="320"/>
        </w:trPr>
        <w:tc>
          <w:tcPr>
            <w:tcW w:w="3680" w:type="dxa"/>
            <w:shd w:val="clear" w:color="auto" w:fill="auto"/>
            <w:hideMark/>
          </w:tcPr>
          <w:p w14:paraId="05756A79"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Future Operations Planning</w:t>
            </w:r>
          </w:p>
        </w:tc>
        <w:tc>
          <w:tcPr>
            <w:tcW w:w="5760" w:type="dxa"/>
            <w:shd w:val="clear" w:color="auto" w:fill="auto"/>
            <w:hideMark/>
          </w:tcPr>
          <w:p w14:paraId="0482562A"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(S) FUOPS plan</w:t>
            </w:r>
          </w:p>
        </w:tc>
      </w:tr>
      <w:tr w:rsidR="0053785B" w:rsidRPr="009C2452" w14:paraId="5C9D0C0B" w14:textId="77777777" w:rsidTr="00015256">
        <w:trPr>
          <w:trHeight w:val="296"/>
        </w:trPr>
        <w:tc>
          <w:tcPr>
            <w:tcW w:w="3680" w:type="dxa"/>
            <w:shd w:val="clear" w:color="auto" w:fill="auto"/>
            <w:hideMark/>
          </w:tcPr>
          <w:p w14:paraId="2EDC1DE3"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Transition Planning</w:t>
            </w:r>
          </w:p>
        </w:tc>
        <w:tc>
          <w:tcPr>
            <w:tcW w:w="5760" w:type="dxa"/>
            <w:shd w:val="clear" w:color="auto" w:fill="auto"/>
            <w:hideMark/>
          </w:tcPr>
          <w:p w14:paraId="4D735552"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(S) Transition Plan</w:t>
            </w:r>
          </w:p>
        </w:tc>
      </w:tr>
      <w:tr w:rsidR="0053785B" w:rsidRPr="009C2452" w14:paraId="74121ED1" w14:textId="77777777" w:rsidTr="00015256">
        <w:trPr>
          <w:trHeight w:val="340"/>
        </w:trPr>
        <w:tc>
          <w:tcPr>
            <w:tcW w:w="3680" w:type="dxa"/>
            <w:shd w:val="clear" w:color="auto" w:fill="auto"/>
            <w:hideMark/>
          </w:tcPr>
          <w:p w14:paraId="0FE3F95C"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Weather</w:t>
            </w:r>
          </w:p>
        </w:tc>
        <w:tc>
          <w:tcPr>
            <w:tcW w:w="5760" w:type="dxa"/>
            <w:shd w:val="clear" w:color="auto" w:fill="auto"/>
            <w:hideMark/>
          </w:tcPr>
          <w:p w14:paraId="37E1FF76"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(S) Forecast</w:t>
            </w:r>
          </w:p>
        </w:tc>
      </w:tr>
      <w:tr w:rsidR="0053785B" w:rsidRPr="009C2452" w14:paraId="179C5B14" w14:textId="77777777" w:rsidTr="00015256">
        <w:trPr>
          <w:trHeight w:val="340"/>
        </w:trPr>
        <w:tc>
          <w:tcPr>
            <w:tcW w:w="3680" w:type="dxa"/>
            <w:shd w:val="clear" w:color="auto" w:fill="auto"/>
            <w:hideMark/>
          </w:tcPr>
          <w:p w14:paraId="763526AB"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Intelligence</w:t>
            </w:r>
          </w:p>
        </w:tc>
        <w:tc>
          <w:tcPr>
            <w:tcW w:w="5760" w:type="dxa"/>
            <w:shd w:val="clear" w:color="auto" w:fill="auto"/>
            <w:hideMark/>
          </w:tcPr>
          <w:p w14:paraId="701959F1"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(S) Daily reports</w:t>
            </w:r>
          </w:p>
        </w:tc>
      </w:tr>
      <w:tr w:rsidR="0053785B" w:rsidRPr="009C2452" w14:paraId="0308AB31" w14:textId="77777777" w:rsidTr="00015256">
        <w:trPr>
          <w:trHeight w:val="79"/>
        </w:trPr>
        <w:tc>
          <w:tcPr>
            <w:tcW w:w="3680" w:type="dxa"/>
            <w:shd w:val="clear" w:color="auto" w:fill="auto"/>
            <w:hideMark/>
          </w:tcPr>
          <w:p w14:paraId="645ED0BA"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Daily Updates</w:t>
            </w:r>
          </w:p>
        </w:tc>
        <w:tc>
          <w:tcPr>
            <w:tcW w:w="5760" w:type="dxa"/>
            <w:shd w:val="clear" w:color="auto" w:fill="auto"/>
            <w:hideMark/>
          </w:tcPr>
          <w:p w14:paraId="247A4DD5" w14:textId="77777777" w:rsidR="0053785B" w:rsidRPr="009C2452" w:rsidRDefault="0053785B" w:rsidP="00EC6E9B">
            <w:pPr>
              <w:spacing w:line="240" w:lineRule="auto"/>
              <w:ind w:firstLine="0"/>
              <w:rPr>
                <w:rFonts w:eastAsia="Times New Roman"/>
                <w:lang w:bidi="ar-SA"/>
              </w:rPr>
            </w:pPr>
            <w:r w:rsidRPr="009C2452">
              <w:rPr>
                <w:rFonts w:eastAsia="Times New Roman"/>
                <w:lang w:bidi="ar-SA"/>
              </w:rPr>
              <w:t>(S) DUB format</w:t>
            </w:r>
          </w:p>
        </w:tc>
      </w:tr>
    </w:tbl>
    <w:p w14:paraId="7E9C1CDC" w14:textId="77777777" w:rsidR="0053785B" w:rsidRPr="009C2452" w:rsidRDefault="0053785B" w:rsidP="0053785B"/>
    <w:p w14:paraId="460C2E9E" w14:textId="77777777" w:rsidR="0053785B" w:rsidRPr="009C2452" w:rsidRDefault="0053785B" w:rsidP="00A41500">
      <w:pPr>
        <w:pStyle w:val="Heading3"/>
      </w:pPr>
      <w:bookmarkStart w:id="149" w:name="_Toc528404704"/>
      <w:bookmarkStart w:id="150" w:name="_Toc532575856"/>
      <w:r w:rsidRPr="009C2452">
        <w:lastRenderedPageBreak/>
        <w:t>Phase V: Redeploy</w:t>
      </w:r>
      <w:bookmarkEnd w:id="149"/>
      <w:bookmarkEnd w:id="150"/>
    </w:p>
    <w:p w14:paraId="5C653631" w14:textId="37F48ABA" w:rsidR="0053785B" w:rsidRPr="009C2452" w:rsidRDefault="00B74CEE" w:rsidP="0053785B">
      <w:r w:rsidRPr="009C2452">
        <w:t xml:space="preserve">This phase is very much like the Respond page except now the relief team </w:t>
      </w:r>
      <w:r w:rsidR="00E601BC" w:rsidRPr="009C2452">
        <w:t>wa</w:t>
      </w:r>
      <w:r w:rsidRPr="009C2452">
        <w:t xml:space="preserve">s returning to their home </w:t>
      </w:r>
      <w:r w:rsidR="00E601BC" w:rsidRPr="009C2452">
        <w:rPr>
          <w:lang w:bidi="ar-SA"/>
        </w:rPr>
        <w:t>stations or reassigned them to other areas as needed</w:t>
      </w:r>
      <w:r w:rsidRPr="009C2452">
        <w:t>. The</w:t>
      </w:r>
      <w:r w:rsidR="00E601BC" w:rsidRPr="009C2452">
        <w:t xml:space="preserve"> transition plan that supported the Phase V Redeployment</w:t>
      </w:r>
      <w:r w:rsidRPr="009C2452">
        <w:t xml:space="preserve"> activities </w:t>
      </w:r>
      <w:r w:rsidR="00E601BC" w:rsidRPr="009C2452">
        <w:t>relied on</w:t>
      </w:r>
      <w:r w:rsidRPr="009C2452">
        <w:t xml:space="preserve"> structured</w:t>
      </w:r>
      <w:r w:rsidR="00E601BC" w:rsidRPr="009C2452">
        <w:t xml:space="preserve"> data (See Table 5.7)</w:t>
      </w:r>
      <w:r w:rsidRPr="009C2452">
        <w:t>.</w:t>
      </w:r>
    </w:p>
    <w:p w14:paraId="31DCEAFD" w14:textId="79430470" w:rsidR="0053785B" w:rsidRPr="009C2452" w:rsidRDefault="0053785B" w:rsidP="00A41500">
      <w:pPr>
        <w:pStyle w:val="Figure"/>
      </w:pPr>
      <w:bookmarkStart w:id="151" w:name="_Toc532575932"/>
      <w:r w:rsidRPr="009C2452">
        <w:t xml:space="preserve">Table </w:t>
      </w:r>
      <w:r w:rsidR="00400F00" w:rsidRPr="009C2452">
        <w:t>5.7</w:t>
      </w:r>
      <w:r w:rsidRPr="009C2452">
        <w:t>: Description of Phase V</w:t>
      </w:r>
      <w:r w:rsidR="008B0E7B" w:rsidRPr="009C2452">
        <w:t xml:space="preserve"> </w:t>
      </w:r>
      <w:r w:rsidRPr="009C2452">
        <w:t xml:space="preserve">- Redeployment Activities for </w:t>
      </w:r>
      <w:r w:rsidR="00481B17" w:rsidRPr="009C2452">
        <w:t>Haiti Earthquake</w:t>
      </w:r>
      <w:bookmarkEnd w:id="151"/>
    </w:p>
    <w:tbl>
      <w:tblPr>
        <w:tblW w:w="9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0"/>
        <w:gridCol w:w="5760"/>
      </w:tblGrid>
      <w:tr w:rsidR="0053785B" w:rsidRPr="009C2452" w14:paraId="59AFC3D0" w14:textId="77777777" w:rsidTr="00015256">
        <w:trPr>
          <w:trHeight w:val="323"/>
        </w:trPr>
        <w:tc>
          <w:tcPr>
            <w:tcW w:w="3680" w:type="dxa"/>
            <w:shd w:val="clear" w:color="auto" w:fill="auto"/>
          </w:tcPr>
          <w:p w14:paraId="032FC90D" w14:textId="77777777" w:rsidR="0053785B" w:rsidRPr="009C2452" w:rsidRDefault="0053785B" w:rsidP="00EC6E9B">
            <w:pPr>
              <w:spacing w:line="240" w:lineRule="auto"/>
              <w:ind w:firstLine="55"/>
              <w:rPr>
                <w:rFonts w:eastAsia="Times New Roman"/>
                <w:lang w:bidi="ar-SA"/>
              </w:rPr>
            </w:pPr>
            <w:r w:rsidRPr="009C2452">
              <w:rPr>
                <w:rFonts w:eastAsia="Times New Roman"/>
                <w:b/>
                <w:bCs/>
                <w:lang w:bidi="ar-SA"/>
              </w:rPr>
              <w:t>Task</w:t>
            </w:r>
          </w:p>
        </w:tc>
        <w:tc>
          <w:tcPr>
            <w:tcW w:w="5760" w:type="dxa"/>
            <w:shd w:val="clear" w:color="auto" w:fill="auto"/>
          </w:tcPr>
          <w:p w14:paraId="5B40A2BB" w14:textId="0C3F3CEA" w:rsidR="0053785B" w:rsidRPr="009C2452" w:rsidRDefault="0053785B" w:rsidP="00EC6E9B">
            <w:pPr>
              <w:spacing w:line="240" w:lineRule="auto"/>
              <w:ind w:firstLine="55"/>
              <w:rPr>
                <w:rFonts w:eastAsia="Times New Roman"/>
                <w:lang w:bidi="ar-SA"/>
              </w:rPr>
            </w:pPr>
            <w:r w:rsidRPr="009C2452">
              <w:rPr>
                <w:rFonts w:eastAsia="Times New Roman"/>
                <w:b/>
                <w:bCs/>
                <w:lang w:bidi="ar-SA"/>
              </w:rPr>
              <w:t xml:space="preserve">Data </w:t>
            </w:r>
            <w:r w:rsidR="00EC6E9B" w:rsidRPr="009C2452">
              <w:rPr>
                <w:rFonts w:eastAsia="Times New Roman"/>
                <w:b/>
                <w:bCs/>
                <w:lang w:bidi="ar-SA"/>
              </w:rPr>
              <w:t>Type</w:t>
            </w:r>
          </w:p>
        </w:tc>
      </w:tr>
      <w:tr w:rsidR="0053785B" w:rsidRPr="009C2452" w14:paraId="3E538412" w14:textId="77777777" w:rsidTr="00015256">
        <w:trPr>
          <w:trHeight w:val="215"/>
        </w:trPr>
        <w:tc>
          <w:tcPr>
            <w:tcW w:w="3680" w:type="dxa"/>
            <w:shd w:val="clear" w:color="auto" w:fill="auto"/>
            <w:hideMark/>
          </w:tcPr>
          <w:p w14:paraId="46F7F846" w14:textId="77777777" w:rsidR="0053785B" w:rsidRPr="009C2452" w:rsidRDefault="0053785B" w:rsidP="00EC6E9B">
            <w:pPr>
              <w:spacing w:line="240" w:lineRule="auto"/>
              <w:ind w:right="-13" w:firstLine="55"/>
              <w:rPr>
                <w:rFonts w:eastAsia="Times New Roman"/>
                <w:lang w:bidi="ar-SA"/>
              </w:rPr>
            </w:pPr>
            <w:r w:rsidRPr="009C2452">
              <w:rPr>
                <w:rFonts w:eastAsia="Times New Roman"/>
                <w:lang w:bidi="ar-SA"/>
              </w:rPr>
              <w:t>Execute transition</w:t>
            </w:r>
          </w:p>
        </w:tc>
        <w:tc>
          <w:tcPr>
            <w:tcW w:w="5760" w:type="dxa"/>
            <w:shd w:val="clear" w:color="auto" w:fill="auto"/>
            <w:hideMark/>
          </w:tcPr>
          <w:p w14:paraId="31FC7CFB" w14:textId="77777777" w:rsidR="0053785B" w:rsidRPr="009C2452" w:rsidRDefault="0053785B" w:rsidP="00EC6E9B">
            <w:pPr>
              <w:spacing w:line="240" w:lineRule="auto"/>
              <w:ind w:firstLine="55"/>
              <w:rPr>
                <w:rFonts w:eastAsia="Times New Roman"/>
                <w:lang w:bidi="ar-SA"/>
              </w:rPr>
            </w:pPr>
            <w:r w:rsidRPr="009C2452">
              <w:rPr>
                <w:rFonts w:eastAsia="Times New Roman"/>
                <w:lang w:bidi="ar-SA"/>
              </w:rPr>
              <w:t>(S) Transition Plan</w:t>
            </w:r>
          </w:p>
        </w:tc>
      </w:tr>
      <w:tr w:rsidR="0053785B" w:rsidRPr="009C2452" w14:paraId="4049DD8E" w14:textId="77777777" w:rsidTr="00015256">
        <w:trPr>
          <w:trHeight w:val="80"/>
        </w:trPr>
        <w:tc>
          <w:tcPr>
            <w:tcW w:w="3680" w:type="dxa"/>
            <w:shd w:val="clear" w:color="auto" w:fill="auto"/>
            <w:hideMark/>
          </w:tcPr>
          <w:p w14:paraId="24FE8D0B" w14:textId="71109BA5" w:rsidR="0053785B" w:rsidRPr="009C2452" w:rsidRDefault="0053785B" w:rsidP="00EC6E9B">
            <w:pPr>
              <w:spacing w:line="240" w:lineRule="auto"/>
              <w:ind w:firstLine="55"/>
              <w:rPr>
                <w:rFonts w:eastAsia="Times New Roman"/>
                <w:lang w:bidi="ar-SA"/>
              </w:rPr>
            </w:pPr>
            <w:r w:rsidRPr="009C2452">
              <w:rPr>
                <w:rFonts w:eastAsia="Times New Roman"/>
                <w:lang w:bidi="ar-SA"/>
              </w:rPr>
              <w:t>Return to Home Station</w:t>
            </w:r>
          </w:p>
        </w:tc>
        <w:tc>
          <w:tcPr>
            <w:tcW w:w="5760" w:type="dxa"/>
            <w:shd w:val="clear" w:color="auto" w:fill="auto"/>
            <w:hideMark/>
          </w:tcPr>
          <w:p w14:paraId="5475A50E" w14:textId="77777777" w:rsidR="0053785B" w:rsidRPr="009C2452" w:rsidRDefault="0053785B" w:rsidP="00EC6E9B">
            <w:pPr>
              <w:spacing w:line="240" w:lineRule="auto"/>
              <w:ind w:firstLine="55"/>
              <w:rPr>
                <w:rFonts w:eastAsia="Times New Roman"/>
                <w:lang w:bidi="ar-SA"/>
              </w:rPr>
            </w:pPr>
            <w:r w:rsidRPr="009C2452">
              <w:rPr>
                <w:rFonts w:eastAsia="Times New Roman"/>
                <w:lang w:bidi="ar-SA"/>
              </w:rPr>
              <w:t>(S) Transition Plan</w:t>
            </w:r>
          </w:p>
        </w:tc>
      </w:tr>
    </w:tbl>
    <w:p w14:paraId="6CC577C3" w14:textId="77777777" w:rsidR="0053785B" w:rsidRPr="009C2452" w:rsidRDefault="0053785B" w:rsidP="008B0E7B">
      <w:pPr>
        <w:ind w:firstLine="0"/>
      </w:pPr>
    </w:p>
    <w:p w14:paraId="0A256E1B" w14:textId="77777777" w:rsidR="00E601BC" w:rsidRPr="009C2452" w:rsidRDefault="0053785B" w:rsidP="0053785B">
      <w:r w:rsidRPr="009C2452">
        <w:t xml:space="preserve">The type of data shared across various phases </w:t>
      </w:r>
      <w:r w:rsidR="00E601BC" w:rsidRPr="009C2452">
        <w:t>did</w:t>
      </w:r>
      <w:r w:rsidRPr="009C2452">
        <w:t xml:space="preserve"> seem to change </w:t>
      </w:r>
      <w:r w:rsidR="00E601BC" w:rsidRPr="009C2452">
        <w:t xml:space="preserve">during the Haiti earthquake response </w:t>
      </w:r>
      <w:r w:rsidRPr="009C2452">
        <w:t xml:space="preserve">based on </w:t>
      </w:r>
      <w:r w:rsidR="00E601BC" w:rsidRPr="009C2452">
        <w:t>the tasks of the U.S. military in each</w:t>
      </w:r>
      <w:r w:rsidRPr="009C2452">
        <w:t xml:space="preserve"> phase. Structured data </w:t>
      </w:r>
      <w:r w:rsidR="00E601BC" w:rsidRPr="009C2452">
        <w:t>wa</w:t>
      </w:r>
      <w:r w:rsidRPr="009C2452">
        <w:t xml:space="preserve">s the most prominent data type used in the Deploy Phase, the Redeploy Phase, and the Transition Phase. These phases </w:t>
      </w:r>
      <w:r w:rsidR="00E601BC" w:rsidRPr="009C2452">
        <w:t>we</w:t>
      </w:r>
      <w:r w:rsidRPr="009C2452">
        <w:t xml:space="preserve">re characterized by their movement of resources, both manpower and material, to and from the humanitarian assistance and disaster relief. So much of the data shared in this phase </w:t>
      </w:r>
      <w:r w:rsidR="00E601BC" w:rsidRPr="009C2452">
        <w:t>wa</w:t>
      </w:r>
      <w:r w:rsidRPr="009C2452">
        <w:t>s quantitative</w:t>
      </w:r>
      <w:r w:rsidR="00E601BC" w:rsidRPr="009C2452">
        <w:t>,</w:t>
      </w:r>
      <w:r w:rsidRPr="009C2452">
        <w:t xml:space="preserve"> and therefore tend</w:t>
      </w:r>
      <w:r w:rsidR="00E601BC" w:rsidRPr="009C2452">
        <w:t>ed</w:t>
      </w:r>
      <w:r w:rsidRPr="009C2452">
        <w:t xml:space="preserve"> to be more structured. The Assess phase </w:t>
      </w:r>
      <w:r w:rsidR="00E601BC" w:rsidRPr="009C2452">
        <w:t>wa</w:t>
      </w:r>
      <w:r w:rsidRPr="009C2452">
        <w:t xml:space="preserve">s dominated by information that in many instances </w:t>
      </w:r>
      <w:r w:rsidR="00E601BC" w:rsidRPr="009C2452">
        <w:t xml:space="preserve">was </w:t>
      </w:r>
      <w:r w:rsidRPr="009C2452">
        <w:t xml:space="preserve">unstructured. It is in the phase that information </w:t>
      </w:r>
      <w:r w:rsidR="00E601BC" w:rsidRPr="009C2452">
        <w:t>wa</w:t>
      </w:r>
      <w:r w:rsidRPr="009C2452">
        <w:t xml:space="preserve">s being gathered and shared from many different sources. The data </w:t>
      </w:r>
      <w:r w:rsidR="00E601BC" w:rsidRPr="009C2452">
        <w:t>was</w:t>
      </w:r>
      <w:r w:rsidRPr="009C2452">
        <w:t xml:space="preserve"> aggregated to produce information that </w:t>
      </w:r>
      <w:r w:rsidR="00E601BC" w:rsidRPr="009C2452">
        <w:t>wa</w:t>
      </w:r>
      <w:r w:rsidRPr="009C2452">
        <w:t xml:space="preserve">s actionable and </w:t>
      </w:r>
      <w:r w:rsidR="00E601BC" w:rsidRPr="009C2452">
        <w:t>allowed</w:t>
      </w:r>
      <w:r w:rsidRPr="009C2452">
        <w:t xml:space="preserve"> informed decision</w:t>
      </w:r>
      <w:r w:rsidR="00E601BC" w:rsidRPr="009C2452">
        <w:t xml:space="preserve"> making</w:t>
      </w:r>
      <w:r w:rsidRPr="009C2452">
        <w:t>.</w:t>
      </w:r>
    </w:p>
    <w:p w14:paraId="6E90523F" w14:textId="382D9BA9" w:rsidR="0053785B" w:rsidRPr="009C2452" w:rsidRDefault="0053785B" w:rsidP="0053785B">
      <w:r w:rsidRPr="009C2452">
        <w:t>The remaining phases, (i.e., Prepare and Execute), use</w:t>
      </w:r>
      <w:r w:rsidR="00E601BC" w:rsidRPr="009C2452">
        <w:t>d</w:t>
      </w:r>
      <w:r w:rsidRPr="009C2452">
        <w:t xml:space="preserve"> both structured and unstructured data. In the Prepare Phase the military</w:t>
      </w:r>
      <w:r w:rsidR="00E601BC" w:rsidRPr="009C2452">
        <w:t>,</w:t>
      </w:r>
      <w:r w:rsidRPr="009C2452">
        <w:t xml:space="preserve"> along with relief partners</w:t>
      </w:r>
      <w:r w:rsidR="00E601BC" w:rsidRPr="009C2452">
        <w:t>,</w:t>
      </w:r>
      <w:r w:rsidRPr="009C2452">
        <w:t xml:space="preserve"> participate</w:t>
      </w:r>
      <w:r w:rsidR="00E601BC" w:rsidRPr="009C2452">
        <w:t>d</w:t>
      </w:r>
      <w:r w:rsidRPr="009C2452">
        <w:t xml:space="preserve"> in activities where ideas </w:t>
      </w:r>
      <w:r w:rsidR="00E601BC" w:rsidRPr="009C2452">
        <w:t>we</w:t>
      </w:r>
      <w:r w:rsidRPr="009C2452">
        <w:t>re shared and discussed and where collaborative activities</w:t>
      </w:r>
      <w:r w:rsidR="00E601BC" w:rsidRPr="009C2452">
        <w:t xml:space="preserve">, </w:t>
      </w:r>
      <w:r w:rsidRPr="009C2452">
        <w:t xml:space="preserve">such as conferences </w:t>
      </w:r>
      <w:r w:rsidR="005D2C27">
        <w:t xml:space="preserve">set up </w:t>
      </w:r>
      <w:r w:rsidRPr="009C2452">
        <w:t xml:space="preserve">to discuss multinational agreements of operating procedures for humanitarian operations and </w:t>
      </w:r>
      <w:r w:rsidR="00B74CEE" w:rsidRPr="009C2452">
        <w:t>small</w:t>
      </w:r>
      <w:r w:rsidR="0081739B" w:rsidRPr="009C2452">
        <w:t>-</w:t>
      </w:r>
      <w:r w:rsidRPr="009C2452">
        <w:t xml:space="preserve">scale contingencies, </w:t>
      </w:r>
      <w:r w:rsidR="00E601BC" w:rsidRPr="009C2452">
        <w:t>took place.</w:t>
      </w:r>
      <w:r w:rsidRPr="009C2452">
        <w:t xml:space="preserve"> Also, in this phase databases </w:t>
      </w:r>
      <w:r w:rsidR="00E601BC" w:rsidRPr="009C2452">
        <w:t>we</w:t>
      </w:r>
      <w:r w:rsidRPr="009C2452">
        <w:t xml:space="preserve">re being built and updated with information on critical resources and </w:t>
      </w:r>
      <w:r w:rsidR="00B74CEE" w:rsidRPr="009C2452">
        <w:t xml:space="preserve">the </w:t>
      </w:r>
      <w:r w:rsidRPr="009C2452">
        <w:t>availability of those resources during a disaster. The databases contain</w:t>
      </w:r>
      <w:r w:rsidR="00E601BC" w:rsidRPr="009C2452">
        <w:t>ed</w:t>
      </w:r>
      <w:r w:rsidRPr="009C2452">
        <w:t xml:space="preserve"> information on hospitals and number of beds, and medical equipment, length </w:t>
      </w:r>
      <w:r w:rsidRPr="009C2452">
        <w:lastRenderedPageBreak/>
        <w:t xml:space="preserve">and capacity of airfields, availability and size of ports, and other such data. This data </w:t>
      </w:r>
      <w:r w:rsidR="00E601BC" w:rsidRPr="009C2452">
        <w:t>wa</w:t>
      </w:r>
      <w:r w:rsidRPr="009C2452">
        <w:t xml:space="preserve">s structured and </w:t>
      </w:r>
      <w:r w:rsidR="00E601BC" w:rsidRPr="009C2452">
        <w:t>could</w:t>
      </w:r>
      <w:r w:rsidRPr="009C2452">
        <w:t xml:space="preserve"> easily be accessed and analy</w:t>
      </w:r>
      <w:r w:rsidR="00B74CEE" w:rsidRPr="009C2452">
        <w:t>zed</w:t>
      </w:r>
      <w:r w:rsidRPr="009C2452">
        <w:t xml:space="preserve">. </w:t>
      </w:r>
      <w:r w:rsidR="00023A2C" w:rsidRPr="009C2452">
        <w:t xml:space="preserve">Table 5.8 provides recaps </w:t>
      </w:r>
      <w:r w:rsidR="005D2C27">
        <w:t xml:space="preserve">of </w:t>
      </w:r>
      <w:r w:rsidR="00023A2C" w:rsidRPr="009C2452">
        <w:t>the findings for task activities by phase and the type of data that was shared during the Haiti earthquake humanitarian assistance and disaster relief efforts. Reviewing the cells in this table,</w:t>
      </w:r>
      <w:r w:rsidR="005D2C27">
        <w:t xml:space="preserve"> </w:t>
      </w:r>
      <w:r w:rsidR="00023A2C" w:rsidRPr="009C2452">
        <w:t xml:space="preserve">there are only two cells, the used a mix of data in the transition phase and the high use of structured data in the Prepare phase, that challenge </w:t>
      </w:r>
      <w:r w:rsidRPr="009C2452">
        <w:t xml:space="preserve">the </w:t>
      </w:r>
      <w:r w:rsidR="00023A2C" w:rsidRPr="009C2452">
        <w:t xml:space="preserve">adaptation of </w:t>
      </w:r>
      <w:r w:rsidRPr="009C2452">
        <w:t>Zigurs and Buckland (19</w:t>
      </w:r>
      <w:r w:rsidR="00B74CEE" w:rsidRPr="009C2452">
        <w:t>98</w:t>
      </w:r>
      <w:r w:rsidRPr="009C2452">
        <w:t>)</w:t>
      </w:r>
      <w:r w:rsidR="00023A2C" w:rsidRPr="009C2452">
        <w:t xml:space="preserve"> Task and Technology Fit theory</w:t>
      </w:r>
      <w:r w:rsidRPr="009C2452">
        <w:t>.</w:t>
      </w:r>
    </w:p>
    <w:p w14:paraId="03ECB9DC" w14:textId="77777777" w:rsidR="00023A2C" w:rsidRPr="009C2452" w:rsidRDefault="00023A2C" w:rsidP="0053785B"/>
    <w:p w14:paraId="31B035FF" w14:textId="2F25DA01" w:rsidR="0053785B" w:rsidRPr="009C2452" w:rsidRDefault="0053785B" w:rsidP="00A41500">
      <w:pPr>
        <w:pStyle w:val="Figure"/>
      </w:pPr>
      <w:bookmarkStart w:id="152" w:name="_Toc532575933"/>
      <w:r w:rsidRPr="009C2452">
        <w:t xml:space="preserve">Table </w:t>
      </w:r>
      <w:r w:rsidR="00400F00" w:rsidRPr="009C2452">
        <w:t>5.8</w:t>
      </w:r>
      <w:r w:rsidRPr="009C2452">
        <w:t>: Application of TTF Theory based on Phases of HA/DR Operations</w:t>
      </w:r>
      <w:bookmarkEnd w:id="152"/>
    </w:p>
    <w:tbl>
      <w:tblPr>
        <w:tblStyle w:val="TableGrid"/>
        <w:tblW w:w="0" w:type="auto"/>
        <w:tblLook w:val="04A0" w:firstRow="1" w:lastRow="0" w:firstColumn="1" w:lastColumn="0" w:noHBand="0" w:noVBand="1"/>
      </w:tblPr>
      <w:tblGrid>
        <w:gridCol w:w="2121"/>
        <w:gridCol w:w="2121"/>
        <w:gridCol w:w="2122"/>
        <w:gridCol w:w="2122"/>
      </w:tblGrid>
      <w:tr w:rsidR="0053785B" w:rsidRPr="009C2452" w14:paraId="6FEDE895" w14:textId="77777777" w:rsidTr="00015256">
        <w:tc>
          <w:tcPr>
            <w:tcW w:w="2121" w:type="dxa"/>
          </w:tcPr>
          <w:p w14:paraId="50143BE5" w14:textId="77777777" w:rsidR="0053785B" w:rsidRPr="009C2452" w:rsidRDefault="0053785B" w:rsidP="008B0E7B">
            <w:pPr>
              <w:ind w:hanging="21"/>
            </w:pPr>
            <w:r w:rsidRPr="009C2452">
              <w:t>Phases &amp; (theory-based Task Types)</w:t>
            </w:r>
          </w:p>
        </w:tc>
        <w:tc>
          <w:tcPr>
            <w:tcW w:w="6365" w:type="dxa"/>
            <w:gridSpan w:val="3"/>
          </w:tcPr>
          <w:p w14:paraId="6EDB9962" w14:textId="77777777" w:rsidR="00C666D5" w:rsidRPr="009C2452" w:rsidRDefault="0053785B" w:rsidP="008B0E7B">
            <w:pPr>
              <w:ind w:hanging="21"/>
              <w:jc w:val="center"/>
            </w:pPr>
            <w:r w:rsidRPr="009C2452">
              <w:t>Date Types and Magnitude Compared to Expected.</w:t>
            </w:r>
          </w:p>
          <w:p w14:paraId="52BE7727" w14:textId="33842065" w:rsidR="0053785B" w:rsidRPr="009C2452" w:rsidRDefault="0053785B" w:rsidP="008B0E7B">
            <w:pPr>
              <w:ind w:hanging="21"/>
              <w:jc w:val="center"/>
            </w:pPr>
            <w:r w:rsidRPr="009C2452">
              <w:sym w:font="Symbol" w:char="F0D6"/>
            </w:r>
            <w:r w:rsidRPr="009C2452">
              <w:t xml:space="preserve"> = as theoretically expected, ? = not as theoretically expected</w:t>
            </w:r>
          </w:p>
        </w:tc>
      </w:tr>
      <w:tr w:rsidR="0053785B" w:rsidRPr="009C2452" w14:paraId="23C4BC95" w14:textId="77777777" w:rsidTr="00015256">
        <w:tc>
          <w:tcPr>
            <w:tcW w:w="2121" w:type="dxa"/>
          </w:tcPr>
          <w:p w14:paraId="15009F08" w14:textId="77777777" w:rsidR="0053785B" w:rsidRPr="009C2452" w:rsidRDefault="0053785B" w:rsidP="008B0E7B">
            <w:pPr>
              <w:ind w:hanging="21"/>
            </w:pPr>
          </w:p>
        </w:tc>
        <w:tc>
          <w:tcPr>
            <w:tcW w:w="2121" w:type="dxa"/>
          </w:tcPr>
          <w:p w14:paraId="53E1B5F8" w14:textId="77777777" w:rsidR="0053785B" w:rsidRPr="009C2452" w:rsidRDefault="0053785B" w:rsidP="008B0E7B">
            <w:pPr>
              <w:ind w:hanging="21"/>
              <w:jc w:val="center"/>
            </w:pPr>
            <w:r w:rsidRPr="009C2452">
              <w:t xml:space="preserve">Unstructured Data </w:t>
            </w:r>
          </w:p>
        </w:tc>
        <w:tc>
          <w:tcPr>
            <w:tcW w:w="2122" w:type="dxa"/>
          </w:tcPr>
          <w:p w14:paraId="150ED08D" w14:textId="77777777" w:rsidR="0053785B" w:rsidRPr="009C2452" w:rsidRDefault="0053785B" w:rsidP="008B0E7B">
            <w:pPr>
              <w:ind w:hanging="21"/>
              <w:jc w:val="center"/>
            </w:pPr>
            <w:r w:rsidRPr="009C2452">
              <w:t xml:space="preserve">Structured &amp; Unstructured Data </w:t>
            </w:r>
          </w:p>
        </w:tc>
        <w:tc>
          <w:tcPr>
            <w:tcW w:w="2122" w:type="dxa"/>
          </w:tcPr>
          <w:p w14:paraId="74636273" w14:textId="77777777" w:rsidR="0053785B" w:rsidRPr="009C2452" w:rsidRDefault="0053785B" w:rsidP="008B0E7B">
            <w:pPr>
              <w:ind w:hanging="21"/>
              <w:jc w:val="center"/>
            </w:pPr>
            <w:r w:rsidRPr="009C2452">
              <w:t xml:space="preserve">Structured Data </w:t>
            </w:r>
          </w:p>
        </w:tc>
      </w:tr>
      <w:tr w:rsidR="0053785B" w:rsidRPr="009C2452" w14:paraId="53E9C917" w14:textId="77777777" w:rsidTr="00015256">
        <w:tc>
          <w:tcPr>
            <w:tcW w:w="2121" w:type="dxa"/>
          </w:tcPr>
          <w:p w14:paraId="4D835BB2" w14:textId="77777777" w:rsidR="0053785B" w:rsidRPr="009C2452" w:rsidRDefault="0053785B" w:rsidP="008B0E7B">
            <w:pPr>
              <w:ind w:hanging="21"/>
            </w:pPr>
            <w:r w:rsidRPr="009C2452">
              <w:t>I Assess (Simple)</w:t>
            </w:r>
          </w:p>
        </w:tc>
        <w:tc>
          <w:tcPr>
            <w:tcW w:w="2121" w:type="dxa"/>
          </w:tcPr>
          <w:p w14:paraId="4361A503" w14:textId="77777777" w:rsidR="0053785B" w:rsidRPr="009C2452" w:rsidRDefault="0053785B" w:rsidP="008B0E7B">
            <w:pPr>
              <w:ind w:hanging="21"/>
              <w:jc w:val="center"/>
            </w:pPr>
            <w:r w:rsidRPr="009C2452">
              <w:sym w:font="Symbol" w:char="F0D6"/>
            </w:r>
            <w:r w:rsidRPr="009C2452">
              <w:t xml:space="preserve"> High</w:t>
            </w:r>
          </w:p>
        </w:tc>
        <w:tc>
          <w:tcPr>
            <w:tcW w:w="2122" w:type="dxa"/>
          </w:tcPr>
          <w:p w14:paraId="14044CC5" w14:textId="77777777" w:rsidR="0053785B" w:rsidRPr="009C2452" w:rsidRDefault="0053785B" w:rsidP="008B0E7B">
            <w:pPr>
              <w:ind w:hanging="21"/>
              <w:jc w:val="center"/>
            </w:pPr>
            <w:r w:rsidRPr="009C2452">
              <w:sym w:font="Symbol" w:char="F0D6"/>
            </w:r>
            <w:r w:rsidRPr="009C2452">
              <w:t xml:space="preserve"> None</w:t>
            </w:r>
          </w:p>
        </w:tc>
        <w:tc>
          <w:tcPr>
            <w:tcW w:w="2122" w:type="dxa"/>
          </w:tcPr>
          <w:p w14:paraId="0401CB88" w14:textId="77777777" w:rsidR="0053785B" w:rsidRPr="009C2452" w:rsidRDefault="0053785B" w:rsidP="008B0E7B">
            <w:pPr>
              <w:ind w:hanging="21"/>
              <w:jc w:val="center"/>
            </w:pPr>
            <w:r w:rsidRPr="009C2452">
              <w:sym w:font="Symbol" w:char="F0D6"/>
            </w:r>
            <w:r w:rsidRPr="009C2452">
              <w:t xml:space="preserve"> Low</w:t>
            </w:r>
          </w:p>
        </w:tc>
      </w:tr>
      <w:tr w:rsidR="0053785B" w:rsidRPr="009C2452" w14:paraId="5233528A" w14:textId="77777777" w:rsidTr="00015256">
        <w:tc>
          <w:tcPr>
            <w:tcW w:w="2121" w:type="dxa"/>
          </w:tcPr>
          <w:p w14:paraId="4AD46965" w14:textId="77777777" w:rsidR="0053785B" w:rsidRPr="009C2452" w:rsidRDefault="0053785B" w:rsidP="008B0E7B">
            <w:pPr>
              <w:ind w:hanging="21"/>
            </w:pPr>
            <w:r w:rsidRPr="009C2452">
              <w:t>II Respond and VI Redeploy (Problem)</w:t>
            </w:r>
          </w:p>
        </w:tc>
        <w:tc>
          <w:tcPr>
            <w:tcW w:w="2121" w:type="dxa"/>
          </w:tcPr>
          <w:p w14:paraId="51DC3310" w14:textId="77777777" w:rsidR="0053785B" w:rsidRPr="009C2452" w:rsidRDefault="0053785B" w:rsidP="008B0E7B">
            <w:pPr>
              <w:ind w:hanging="21"/>
              <w:jc w:val="center"/>
            </w:pPr>
            <w:r w:rsidRPr="009C2452">
              <w:sym w:font="Symbol" w:char="F0D6"/>
            </w:r>
            <w:r w:rsidRPr="009C2452">
              <w:t xml:space="preserve"> Low</w:t>
            </w:r>
          </w:p>
          <w:p w14:paraId="079FD1D2" w14:textId="77777777" w:rsidR="0053785B" w:rsidRPr="009C2452" w:rsidRDefault="0053785B" w:rsidP="008B0E7B">
            <w:pPr>
              <w:ind w:hanging="21"/>
              <w:jc w:val="center"/>
            </w:pPr>
            <w:r w:rsidRPr="009C2452">
              <w:sym w:font="Symbol" w:char="F0D6"/>
            </w:r>
            <w:r w:rsidRPr="009C2452">
              <w:t xml:space="preserve"> Low</w:t>
            </w:r>
          </w:p>
        </w:tc>
        <w:tc>
          <w:tcPr>
            <w:tcW w:w="2122" w:type="dxa"/>
          </w:tcPr>
          <w:p w14:paraId="19411313" w14:textId="77777777" w:rsidR="0053785B" w:rsidRPr="009C2452" w:rsidRDefault="0053785B" w:rsidP="008B0E7B">
            <w:pPr>
              <w:ind w:hanging="21"/>
              <w:jc w:val="center"/>
            </w:pPr>
            <w:r w:rsidRPr="009C2452">
              <w:sym w:font="Symbol" w:char="F0D6"/>
            </w:r>
            <w:r w:rsidRPr="009C2452">
              <w:t xml:space="preserve"> Low</w:t>
            </w:r>
          </w:p>
          <w:p w14:paraId="708572B3" w14:textId="77777777" w:rsidR="0053785B" w:rsidRPr="009C2452" w:rsidRDefault="0053785B" w:rsidP="008B0E7B">
            <w:pPr>
              <w:ind w:hanging="21"/>
              <w:jc w:val="center"/>
            </w:pPr>
            <w:r w:rsidRPr="009C2452">
              <w:sym w:font="Symbol" w:char="F0D6"/>
            </w:r>
            <w:r w:rsidRPr="009C2452">
              <w:t xml:space="preserve"> None</w:t>
            </w:r>
          </w:p>
        </w:tc>
        <w:tc>
          <w:tcPr>
            <w:tcW w:w="2122" w:type="dxa"/>
          </w:tcPr>
          <w:p w14:paraId="4A8E4313" w14:textId="77777777" w:rsidR="0053785B" w:rsidRPr="009C2452" w:rsidRDefault="0053785B" w:rsidP="008B0E7B">
            <w:pPr>
              <w:ind w:hanging="21"/>
              <w:jc w:val="center"/>
            </w:pPr>
            <w:r w:rsidRPr="009C2452">
              <w:sym w:font="Symbol" w:char="F0D6"/>
            </w:r>
            <w:r w:rsidRPr="009C2452">
              <w:t xml:space="preserve"> High</w:t>
            </w:r>
          </w:p>
          <w:p w14:paraId="4EB00818" w14:textId="77777777" w:rsidR="0053785B" w:rsidRPr="009C2452" w:rsidRDefault="0053785B" w:rsidP="008B0E7B">
            <w:pPr>
              <w:ind w:hanging="21"/>
              <w:jc w:val="center"/>
            </w:pPr>
            <w:r w:rsidRPr="009C2452">
              <w:sym w:font="Symbol" w:char="F0D6"/>
            </w:r>
            <w:r w:rsidRPr="009C2452">
              <w:t xml:space="preserve"> High</w:t>
            </w:r>
          </w:p>
        </w:tc>
      </w:tr>
      <w:tr w:rsidR="0053785B" w:rsidRPr="009C2452" w14:paraId="46DBD867" w14:textId="77777777" w:rsidTr="00015256">
        <w:tc>
          <w:tcPr>
            <w:tcW w:w="2121" w:type="dxa"/>
          </w:tcPr>
          <w:p w14:paraId="15F25F76" w14:textId="77777777" w:rsidR="0053785B" w:rsidRPr="009C2452" w:rsidRDefault="0053785B" w:rsidP="008B0E7B">
            <w:pPr>
              <w:ind w:hanging="21"/>
            </w:pPr>
            <w:r w:rsidRPr="009C2452">
              <w:t>V Transition (Decision)</w:t>
            </w:r>
          </w:p>
        </w:tc>
        <w:tc>
          <w:tcPr>
            <w:tcW w:w="2121" w:type="dxa"/>
          </w:tcPr>
          <w:p w14:paraId="0E44F7DB" w14:textId="77777777" w:rsidR="0053785B" w:rsidRPr="009C2452" w:rsidRDefault="0053785B" w:rsidP="008B0E7B">
            <w:pPr>
              <w:ind w:hanging="21"/>
              <w:jc w:val="center"/>
            </w:pPr>
            <w:r w:rsidRPr="009C2452">
              <w:sym w:font="Symbol" w:char="F0D6"/>
            </w:r>
            <w:r w:rsidRPr="009C2452">
              <w:t xml:space="preserve"> Low</w:t>
            </w:r>
          </w:p>
        </w:tc>
        <w:tc>
          <w:tcPr>
            <w:tcW w:w="2122" w:type="dxa"/>
          </w:tcPr>
          <w:p w14:paraId="06E532B3" w14:textId="627B136C" w:rsidR="0053785B" w:rsidRPr="009C2452" w:rsidRDefault="00023A2C" w:rsidP="008B0E7B">
            <w:pPr>
              <w:ind w:hanging="21"/>
              <w:jc w:val="center"/>
            </w:pPr>
            <w:r w:rsidRPr="009C2452">
              <w:t xml:space="preserve">?? </w:t>
            </w:r>
            <w:r w:rsidR="0053785B" w:rsidRPr="009C2452">
              <w:t>None</w:t>
            </w:r>
          </w:p>
        </w:tc>
        <w:tc>
          <w:tcPr>
            <w:tcW w:w="2122" w:type="dxa"/>
          </w:tcPr>
          <w:p w14:paraId="21D6C1F7" w14:textId="77777777" w:rsidR="0053785B" w:rsidRPr="009C2452" w:rsidRDefault="0053785B" w:rsidP="008B0E7B">
            <w:pPr>
              <w:ind w:hanging="21"/>
              <w:jc w:val="center"/>
            </w:pPr>
            <w:r w:rsidRPr="009C2452">
              <w:sym w:font="Symbol" w:char="F0D6"/>
            </w:r>
            <w:r w:rsidRPr="009C2452">
              <w:t xml:space="preserve"> High</w:t>
            </w:r>
          </w:p>
        </w:tc>
      </w:tr>
      <w:tr w:rsidR="0053785B" w:rsidRPr="009C2452" w14:paraId="5C6162B9" w14:textId="77777777" w:rsidTr="00015256">
        <w:tc>
          <w:tcPr>
            <w:tcW w:w="2121" w:type="dxa"/>
          </w:tcPr>
          <w:p w14:paraId="7B09BFAE" w14:textId="77777777" w:rsidR="0053785B" w:rsidRPr="009C2452" w:rsidRDefault="0053785B" w:rsidP="008B0E7B">
            <w:pPr>
              <w:ind w:hanging="21"/>
            </w:pPr>
            <w:r w:rsidRPr="009C2452">
              <w:t>0 Prepare (Judgement)</w:t>
            </w:r>
          </w:p>
        </w:tc>
        <w:tc>
          <w:tcPr>
            <w:tcW w:w="2121" w:type="dxa"/>
          </w:tcPr>
          <w:p w14:paraId="400B755D" w14:textId="77777777" w:rsidR="0053785B" w:rsidRPr="009C2452" w:rsidRDefault="0053785B" w:rsidP="008B0E7B">
            <w:pPr>
              <w:ind w:hanging="21"/>
              <w:jc w:val="center"/>
            </w:pPr>
            <w:r w:rsidRPr="009C2452">
              <w:sym w:font="Symbol" w:char="F0D6"/>
            </w:r>
            <w:r w:rsidRPr="009C2452">
              <w:t xml:space="preserve"> High</w:t>
            </w:r>
          </w:p>
        </w:tc>
        <w:tc>
          <w:tcPr>
            <w:tcW w:w="2122" w:type="dxa"/>
          </w:tcPr>
          <w:p w14:paraId="12A25411" w14:textId="77777777" w:rsidR="0053785B" w:rsidRPr="009C2452" w:rsidRDefault="0053785B" w:rsidP="008B0E7B">
            <w:pPr>
              <w:ind w:hanging="21"/>
              <w:jc w:val="center"/>
            </w:pPr>
            <w:r w:rsidRPr="009C2452">
              <w:sym w:font="Symbol" w:char="F0D6"/>
            </w:r>
            <w:r w:rsidRPr="009C2452">
              <w:t xml:space="preserve"> None</w:t>
            </w:r>
          </w:p>
        </w:tc>
        <w:tc>
          <w:tcPr>
            <w:tcW w:w="2122" w:type="dxa"/>
          </w:tcPr>
          <w:p w14:paraId="787FDD80" w14:textId="7E99DBFB" w:rsidR="0053785B" w:rsidRPr="009C2452" w:rsidRDefault="00023A2C" w:rsidP="008B0E7B">
            <w:pPr>
              <w:ind w:hanging="21"/>
              <w:jc w:val="center"/>
            </w:pPr>
            <w:r w:rsidRPr="009C2452">
              <w:t xml:space="preserve">?? </w:t>
            </w:r>
            <w:r w:rsidR="0053785B" w:rsidRPr="009C2452">
              <w:t>High</w:t>
            </w:r>
          </w:p>
        </w:tc>
      </w:tr>
      <w:tr w:rsidR="0053785B" w:rsidRPr="009C2452" w14:paraId="5E9FA036" w14:textId="77777777" w:rsidTr="00015256">
        <w:tc>
          <w:tcPr>
            <w:tcW w:w="2121" w:type="dxa"/>
          </w:tcPr>
          <w:p w14:paraId="1F152A5A" w14:textId="77777777" w:rsidR="0053785B" w:rsidRPr="009C2452" w:rsidRDefault="0053785B" w:rsidP="008B0E7B">
            <w:pPr>
              <w:ind w:hanging="21"/>
            </w:pPr>
            <w:r w:rsidRPr="009C2452">
              <w:t>IV Execute (Fuzzy)</w:t>
            </w:r>
          </w:p>
        </w:tc>
        <w:tc>
          <w:tcPr>
            <w:tcW w:w="2121" w:type="dxa"/>
          </w:tcPr>
          <w:p w14:paraId="0A067BB1" w14:textId="77777777" w:rsidR="0053785B" w:rsidRPr="009C2452" w:rsidRDefault="0053785B" w:rsidP="008B0E7B">
            <w:pPr>
              <w:ind w:hanging="21"/>
              <w:jc w:val="center"/>
            </w:pPr>
            <w:r w:rsidRPr="009C2452">
              <w:sym w:font="Symbol" w:char="F0D6"/>
            </w:r>
            <w:r w:rsidRPr="009C2452">
              <w:t xml:space="preserve"> Low </w:t>
            </w:r>
          </w:p>
        </w:tc>
        <w:tc>
          <w:tcPr>
            <w:tcW w:w="2122" w:type="dxa"/>
          </w:tcPr>
          <w:p w14:paraId="35C3E33C" w14:textId="77777777" w:rsidR="0053785B" w:rsidRPr="009C2452" w:rsidRDefault="0053785B" w:rsidP="008B0E7B">
            <w:pPr>
              <w:ind w:hanging="21"/>
              <w:jc w:val="center"/>
            </w:pPr>
            <w:r w:rsidRPr="009C2452">
              <w:sym w:font="Symbol" w:char="F0D6"/>
            </w:r>
            <w:r w:rsidRPr="009C2452">
              <w:t xml:space="preserve"> Medium</w:t>
            </w:r>
          </w:p>
        </w:tc>
        <w:tc>
          <w:tcPr>
            <w:tcW w:w="2122" w:type="dxa"/>
          </w:tcPr>
          <w:p w14:paraId="36F13589" w14:textId="77777777" w:rsidR="0053785B" w:rsidRPr="009C2452" w:rsidRDefault="0053785B" w:rsidP="008B0E7B">
            <w:pPr>
              <w:ind w:hanging="21"/>
              <w:jc w:val="center"/>
            </w:pPr>
            <w:r w:rsidRPr="009C2452">
              <w:sym w:font="Symbol" w:char="F0D6"/>
            </w:r>
            <w:r w:rsidRPr="009C2452">
              <w:t xml:space="preserve"> High</w:t>
            </w:r>
          </w:p>
        </w:tc>
      </w:tr>
    </w:tbl>
    <w:p w14:paraId="517EFA8F" w14:textId="77777777" w:rsidR="008B0E7B" w:rsidRPr="009C2452" w:rsidRDefault="008B0E7B" w:rsidP="008B0E7B">
      <w:pPr>
        <w:ind w:firstLine="0"/>
        <w:rPr>
          <w:rStyle w:val="ilfuvd"/>
        </w:rPr>
      </w:pPr>
      <w:bookmarkStart w:id="153" w:name="_Toc528404705"/>
    </w:p>
    <w:p w14:paraId="2CD2107C" w14:textId="6C0E22CC" w:rsidR="0053785B" w:rsidRPr="009C2452" w:rsidRDefault="00E76581" w:rsidP="008B0E7B">
      <w:pPr>
        <w:pStyle w:val="Heading2"/>
        <w:rPr>
          <w:rStyle w:val="ilfuvd"/>
          <w:szCs w:val="24"/>
        </w:rPr>
      </w:pPr>
      <w:bookmarkStart w:id="154" w:name="_Toc532575857"/>
      <w:r>
        <w:rPr>
          <w:rStyle w:val="ilfuvd"/>
          <w:szCs w:val="24"/>
        </w:rPr>
        <w:lastRenderedPageBreak/>
        <w:t xml:space="preserve">Process Support </w:t>
      </w:r>
      <w:r w:rsidR="0053785B" w:rsidRPr="009C2452">
        <w:rPr>
          <w:rStyle w:val="ilfuvd"/>
          <w:szCs w:val="24"/>
        </w:rPr>
        <w:t>Level</w:t>
      </w:r>
      <w:r>
        <w:rPr>
          <w:rStyle w:val="ilfuvd"/>
          <w:szCs w:val="24"/>
        </w:rPr>
        <w:t>s</w:t>
      </w:r>
      <w:bookmarkEnd w:id="153"/>
      <w:bookmarkEnd w:id="154"/>
    </w:p>
    <w:p w14:paraId="5CBD7C3F" w14:textId="57E909C2" w:rsidR="00C666D5" w:rsidRPr="009C2452" w:rsidRDefault="0053785B" w:rsidP="0053785B">
      <w:pPr>
        <w:rPr>
          <w:rStyle w:val="ilfuvd"/>
        </w:rPr>
      </w:pPr>
      <w:r w:rsidRPr="009C2452">
        <w:rPr>
          <w:rStyle w:val="ilfuvd"/>
        </w:rPr>
        <w:t>The three levels of support examined in this research are associated with the organization as it is related to their role whether be it strategic, operational, or tactical.</w:t>
      </w:r>
      <w:r w:rsidR="008B0E7B" w:rsidRPr="009C2452">
        <w:rPr>
          <w:rStyle w:val="ilfuvd"/>
        </w:rPr>
        <w:t xml:space="preserve"> </w:t>
      </w:r>
      <w:r w:rsidRPr="009C2452">
        <w:rPr>
          <w:rStyle w:val="ilfuvd"/>
        </w:rPr>
        <w:t xml:space="preserve">The Strategic level of support </w:t>
      </w:r>
      <w:r w:rsidR="00032AAE" w:rsidRPr="009C2452">
        <w:rPr>
          <w:rStyle w:val="ilfuvd"/>
        </w:rPr>
        <w:t>shared data among</w:t>
      </w:r>
      <w:r w:rsidRPr="009C2452">
        <w:rPr>
          <w:rStyle w:val="ilfuvd"/>
        </w:rPr>
        <w:t xml:space="preserve"> organizations responsible for the national interests, policy making and strategies</w:t>
      </w:r>
      <w:r w:rsidR="00032AAE" w:rsidRPr="009C2452">
        <w:rPr>
          <w:rStyle w:val="ilfuvd"/>
        </w:rPr>
        <w:t xml:space="preserve"> during the Haiti earthquake response</w:t>
      </w:r>
      <w:r w:rsidRPr="009C2452">
        <w:rPr>
          <w:rStyle w:val="ilfuvd"/>
        </w:rPr>
        <w:t>. The operational level connect</w:t>
      </w:r>
      <w:r w:rsidR="00032AAE" w:rsidRPr="009C2452">
        <w:rPr>
          <w:rStyle w:val="ilfuvd"/>
        </w:rPr>
        <w:t>ed</w:t>
      </w:r>
      <w:r w:rsidRPr="009C2452">
        <w:rPr>
          <w:rStyle w:val="ilfuvd"/>
        </w:rPr>
        <w:t xml:space="preserve"> </w:t>
      </w:r>
      <w:r w:rsidR="00032AAE" w:rsidRPr="009C2452">
        <w:rPr>
          <w:rStyle w:val="ilfuvd"/>
        </w:rPr>
        <w:t>command level</w:t>
      </w:r>
      <w:r w:rsidRPr="009C2452">
        <w:rPr>
          <w:rStyle w:val="ilfuvd"/>
        </w:rPr>
        <w:t xml:space="preserve"> goals to the details </w:t>
      </w:r>
      <w:r w:rsidR="00032AAE" w:rsidRPr="009C2452">
        <w:rPr>
          <w:rStyle w:val="ilfuvd"/>
        </w:rPr>
        <w:t>forwarded to</w:t>
      </w:r>
      <w:r w:rsidRPr="009C2452">
        <w:rPr>
          <w:rStyle w:val="ilfuvd"/>
        </w:rPr>
        <w:t xml:space="preserve"> the tactical units that carr</w:t>
      </w:r>
      <w:r w:rsidR="005D2C27">
        <w:rPr>
          <w:rStyle w:val="ilfuvd"/>
        </w:rPr>
        <w:t>ied</w:t>
      </w:r>
      <w:r w:rsidRPr="009C2452">
        <w:rPr>
          <w:rStyle w:val="ilfuvd"/>
        </w:rPr>
        <w:t xml:space="preserve"> out the strategy.</w:t>
      </w:r>
      <w:r w:rsidR="00032AAE" w:rsidRPr="009C2452">
        <w:rPr>
          <w:rStyle w:val="ilfuvd"/>
        </w:rPr>
        <w:t xml:space="preserve"> The specific types of data that were shared for each of these three levels is shown in Table 5.9.</w:t>
      </w:r>
    </w:p>
    <w:p w14:paraId="535F4228" w14:textId="38337E76" w:rsidR="0053785B" w:rsidRPr="009C2452" w:rsidRDefault="0053785B" w:rsidP="00A41500">
      <w:pPr>
        <w:pStyle w:val="Figure"/>
      </w:pPr>
      <w:bookmarkStart w:id="155" w:name="_Toc532575934"/>
      <w:r w:rsidRPr="009C2452">
        <w:t xml:space="preserve">Table </w:t>
      </w:r>
      <w:r w:rsidR="00400F00" w:rsidRPr="009C2452">
        <w:t>5.9</w:t>
      </w:r>
      <w:r w:rsidRPr="009C2452">
        <w:t xml:space="preserve"> Data Types based on Level of Support</w:t>
      </w:r>
      <w:bookmarkEnd w:id="155"/>
    </w:p>
    <w:tbl>
      <w:tblPr>
        <w:tblW w:w="94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0"/>
        <w:gridCol w:w="7610"/>
      </w:tblGrid>
      <w:tr w:rsidR="008B0E7B" w:rsidRPr="009C2452" w14:paraId="48410AAA" w14:textId="77777777" w:rsidTr="008B0E7B">
        <w:trPr>
          <w:trHeight w:val="400"/>
        </w:trPr>
        <w:tc>
          <w:tcPr>
            <w:tcW w:w="1830" w:type="dxa"/>
            <w:shd w:val="clear" w:color="auto" w:fill="auto"/>
            <w:noWrap/>
            <w:hideMark/>
          </w:tcPr>
          <w:p w14:paraId="47CFB26C" w14:textId="77777777" w:rsidR="008B0E7B" w:rsidRPr="009C2452" w:rsidRDefault="008B0E7B" w:rsidP="008B0E7B">
            <w:pPr>
              <w:spacing w:line="240" w:lineRule="auto"/>
              <w:ind w:firstLine="0"/>
              <w:rPr>
                <w:rFonts w:eastAsia="Times New Roman"/>
                <w:b/>
                <w:bCs/>
                <w:lang w:bidi="ar-SA"/>
              </w:rPr>
            </w:pPr>
            <w:r w:rsidRPr="009C2452">
              <w:rPr>
                <w:rFonts w:eastAsia="Times New Roman"/>
                <w:b/>
                <w:bCs/>
                <w:lang w:bidi="ar-SA"/>
              </w:rPr>
              <w:t>Level</w:t>
            </w:r>
          </w:p>
        </w:tc>
        <w:tc>
          <w:tcPr>
            <w:tcW w:w="7610" w:type="dxa"/>
            <w:shd w:val="clear" w:color="auto" w:fill="auto"/>
            <w:hideMark/>
          </w:tcPr>
          <w:p w14:paraId="05FCA48B" w14:textId="14494623" w:rsidR="008B0E7B" w:rsidRPr="009C2452" w:rsidRDefault="008B0E7B" w:rsidP="008B0E7B">
            <w:pPr>
              <w:spacing w:line="240" w:lineRule="auto"/>
              <w:ind w:firstLine="0"/>
              <w:rPr>
                <w:rFonts w:eastAsia="Times New Roman"/>
                <w:b/>
                <w:bCs/>
                <w:lang w:bidi="ar-SA"/>
              </w:rPr>
            </w:pPr>
            <w:r w:rsidRPr="009C2452">
              <w:rPr>
                <w:rFonts w:eastAsia="Times New Roman"/>
                <w:b/>
                <w:bCs/>
                <w:lang w:bidi="ar-SA"/>
              </w:rPr>
              <w:t xml:space="preserve">Data </w:t>
            </w:r>
            <w:r w:rsidR="00481B17" w:rsidRPr="009C2452">
              <w:rPr>
                <w:rFonts w:eastAsia="Times New Roman"/>
                <w:b/>
                <w:bCs/>
                <w:lang w:bidi="ar-SA"/>
              </w:rPr>
              <w:t>Types</w:t>
            </w:r>
          </w:p>
        </w:tc>
      </w:tr>
      <w:tr w:rsidR="008B0E7B" w:rsidRPr="009C2452" w14:paraId="283B14C0" w14:textId="77777777" w:rsidTr="008B0E7B">
        <w:trPr>
          <w:trHeight w:val="980"/>
        </w:trPr>
        <w:tc>
          <w:tcPr>
            <w:tcW w:w="1830" w:type="dxa"/>
            <w:shd w:val="clear" w:color="auto" w:fill="auto"/>
            <w:hideMark/>
          </w:tcPr>
          <w:p w14:paraId="5CD7CBA2" w14:textId="73617C31" w:rsidR="008B0E7B" w:rsidRPr="009C2452" w:rsidRDefault="00032AAE" w:rsidP="008B0E7B">
            <w:pPr>
              <w:spacing w:line="240" w:lineRule="auto"/>
              <w:ind w:firstLine="0"/>
              <w:rPr>
                <w:rFonts w:eastAsia="Times New Roman"/>
                <w:lang w:bidi="ar-SA"/>
              </w:rPr>
            </w:pPr>
            <w:r w:rsidRPr="009C2452">
              <w:t>Strategic</w:t>
            </w:r>
            <w:r w:rsidR="008B0E7B" w:rsidRPr="009C2452">
              <w:br/>
              <w:t>Operational</w:t>
            </w:r>
            <w:r w:rsidR="008B0E7B" w:rsidRPr="009C2452">
              <w:br/>
            </w:r>
            <w:r w:rsidRPr="009C2452">
              <w:t>Tactical</w:t>
            </w:r>
          </w:p>
        </w:tc>
        <w:tc>
          <w:tcPr>
            <w:tcW w:w="7610" w:type="dxa"/>
            <w:shd w:val="clear" w:color="auto" w:fill="auto"/>
            <w:hideMark/>
          </w:tcPr>
          <w:p w14:paraId="5DABF0A0" w14:textId="22283D62" w:rsidR="008B0E7B" w:rsidRPr="009C2452" w:rsidRDefault="008B0E7B" w:rsidP="008B0E7B">
            <w:pPr>
              <w:spacing w:line="240" w:lineRule="auto"/>
              <w:ind w:firstLine="0"/>
              <w:rPr>
                <w:rFonts w:eastAsia="Times New Roman"/>
                <w:lang w:bidi="ar-SA"/>
              </w:rPr>
            </w:pPr>
            <w:r w:rsidRPr="009C2452">
              <w:t>(U</w:t>
            </w:r>
            <w:r w:rsidR="00E330DC">
              <w:t>/S</w:t>
            </w:r>
            <w:r w:rsidRPr="009C2452">
              <w:t>) Joint Exercise Life Cycle Outputs</w:t>
            </w:r>
          </w:p>
        </w:tc>
      </w:tr>
      <w:tr w:rsidR="008B0E7B" w:rsidRPr="009C2452" w14:paraId="25968E2B" w14:textId="77777777" w:rsidTr="008B0E7B">
        <w:trPr>
          <w:trHeight w:val="494"/>
        </w:trPr>
        <w:tc>
          <w:tcPr>
            <w:tcW w:w="1830" w:type="dxa"/>
            <w:shd w:val="clear" w:color="auto" w:fill="auto"/>
            <w:noWrap/>
            <w:hideMark/>
          </w:tcPr>
          <w:p w14:paraId="0797CE92" w14:textId="1B9929B1" w:rsidR="00032AAE" w:rsidRPr="009C2452" w:rsidRDefault="00032AAE" w:rsidP="008B0E7B">
            <w:pPr>
              <w:spacing w:line="240" w:lineRule="auto"/>
              <w:ind w:firstLine="0"/>
            </w:pPr>
            <w:r w:rsidRPr="009C2452">
              <w:t>Strategic</w:t>
            </w:r>
          </w:p>
          <w:p w14:paraId="75C874EA" w14:textId="7DE64FFE" w:rsidR="008B0E7B" w:rsidRPr="009C2452" w:rsidRDefault="008B0E7B" w:rsidP="008B0E7B">
            <w:pPr>
              <w:spacing w:line="240" w:lineRule="auto"/>
              <w:ind w:firstLine="0"/>
            </w:pPr>
            <w:r w:rsidRPr="009C2452">
              <w:t>Operational</w:t>
            </w:r>
          </w:p>
          <w:p w14:paraId="263A3EE1" w14:textId="5DE11975" w:rsidR="008B0E7B" w:rsidRPr="009C2452" w:rsidRDefault="008B0E7B" w:rsidP="008B0E7B">
            <w:pPr>
              <w:spacing w:line="240" w:lineRule="auto"/>
              <w:ind w:firstLine="0"/>
              <w:rPr>
                <w:rFonts w:eastAsia="Times New Roman"/>
                <w:lang w:bidi="ar-SA"/>
              </w:rPr>
            </w:pPr>
          </w:p>
        </w:tc>
        <w:tc>
          <w:tcPr>
            <w:tcW w:w="7610" w:type="dxa"/>
            <w:shd w:val="clear" w:color="auto" w:fill="auto"/>
            <w:hideMark/>
          </w:tcPr>
          <w:p w14:paraId="238AF99C" w14:textId="77777777" w:rsidR="008B0E7B" w:rsidRPr="009C2452" w:rsidRDefault="008B0E7B" w:rsidP="008B0E7B">
            <w:pPr>
              <w:spacing w:line="240" w:lineRule="auto"/>
              <w:ind w:firstLine="0"/>
              <w:rPr>
                <w:rFonts w:eastAsia="Times New Roman"/>
                <w:lang w:bidi="ar-SA"/>
              </w:rPr>
            </w:pPr>
            <w:r w:rsidRPr="009C2452">
              <w:t>(U) Multinational Agreements /MOUs</w:t>
            </w:r>
            <w:r w:rsidRPr="009C2452" w:rsidDel="004F092B">
              <w:t xml:space="preserve"> </w:t>
            </w:r>
          </w:p>
        </w:tc>
      </w:tr>
      <w:tr w:rsidR="008B0E7B" w:rsidRPr="009C2452" w14:paraId="18C79928" w14:textId="77777777" w:rsidTr="008B0E7B">
        <w:trPr>
          <w:trHeight w:val="1178"/>
        </w:trPr>
        <w:tc>
          <w:tcPr>
            <w:tcW w:w="1830" w:type="dxa"/>
            <w:shd w:val="clear" w:color="auto" w:fill="auto"/>
            <w:noWrap/>
          </w:tcPr>
          <w:p w14:paraId="028E3C32" w14:textId="77777777" w:rsidR="008B0E7B" w:rsidRPr="009C2452" w:rsidRDefault="008B0E7B" w:rsidP="008B0E7B">
            <w:pPr>
              <w:spacing w:line="240" w:lineRule="auto"/>
              <w:ind w:firstLine="0"/>
            </w:pPr>
            <w:bookmarkStart w:id="156" w:name="_Hlk527812525"/>
            <w:r w:rsidRPr="009C2452">
              <w:t>Operational</w:t>
            </w:r>
          </w:p>
        </w:tc>
        <w:tc>
          <w:tcPr>
            <w:tcW w:w="7610" w:type="dxa"/>
            <w:shd w:val="clear" w:color="auto" w:fill="auto"/>
          </w:tcPr>
          <w:p w14:paraId="25A7EF2E" w14:textId="77777777" w:rsidR="008B0E7B" w:rsidRPr="009C2452" w:rsidRDefault="008B0E7B" w:rsidP="008B0E7B">
            <w:pPr>
              <w:spacing w:line="240" w:lineRule="auto"/>
              <w:ind w:firstLine="0"/>
              <w:rPr>
                <w:rFonts w:eastAsia="Times New Roman"/>
              </w:rPr>
            </w:pPr>
            <w:r w:rsidRPr="009C2452">
              <w:t xml:space="preserve">(U) </w:t>
            </w:r>
            <w:r w:rsidRPr="009C2452">
              <w:rPr>
                <w:rFonts w:eastAsia="Times New Roman"/>
              </w:rPr>
              <w:t>Damage Assessments</w:t>
            </w:r>
          </w:p>
          <w:p w14:paraId="368F8737" w14:textId="77777777" w:rsidR="008B0E7B" w:rsidRPr="009C2452" w:rsidRDefault="008B0E7B" w:rsidP="008B0E7B">
            <w:pPr>
              <w:spacing w:line="240" w:lineRule="auto"/>
              <w:ind w:firstLine="0"/>
              <w:rPr>
                <w:rFonts w:eastAsia="Times New Roman"/>
              </w:rPr>
            </w:pPr>
            <w:r w:rsidRPr="009C2452">
              <w:rPr>
                <w:rFonts w:eastAsia="Times New Roman"/>
              </w:rPr>
              <w:t>IDP Reports NGO reports</w:t>
            </w:r>
          </w:p>
          <w:p w14:paraId="3B4308BF" w14:textId="77777777" w:rsidR="008B0E7B" w:rsidRPr="009C2452" w:rsidRDefault="008B0E7B" w:rsidP="008B0E7B">
            <w:pPr>
              <w:spacing w:line="240" w:lineRule="auto"/>
              <w:ind w:firstLine="0"/>
              <w:rPr>
                <w:rFonts w:eastAsia="Times New Roman"/>
              </w:rPr>
            </w:pPr>
            <w:r w:rsidRPr="009C2452">
              <w:rPr>
                <w:rFonts w:eastAsia="Times New Roman"/>
              </w:rPr>
              <w:t>Hospital reports</w:t>
            </w:r>
          </w:p>
          <w:p w14:paraId="7C395C19" w14:textId="77777777" w:rsidR="00C666D5" w:rsidRPr="009C2452" w:rsidRDefault="008B0E7B" w:rsidP="008B0E7B">
            <w:pPr>
              <w:spacing w:line="240" w:lineRule="auto"/>
              <w:ind w:firstLine="0"/>
              <w:rPr>
                <w:rFonts w:eastAsia="Times New Roman"/>
              </w:rPr>
            </w:pPr>
            <w:r w:rsidRPr="009C2452">
              <w:rPr>
                <w:rFonts w:eastAsia="Times New Roman"/>
              </w:rPr>
              <w:t>MSR reports</w:t>
            </w:r>
          </w:p>
          <w:p w14:paraId="75C175BB" w14:textId="77777777" w:rsidR="008B0E7B" w:rsidRPr="009C2452" w:rsidRDefault="008B0E7B" w:rsidP="008B0E7B">
            <w:pPr>
              <w:spacing w:line="240" w:lineRule="auto"/>
              <w:ind w:firstLine="0"/>
              <w:rPr>
                <w:rFonts w:eastAsia="Times New Roman"/>
              </w:rPr>
            </w:pPr>
          </w:p>
          <w:p w14:paraId="19CE75FB" w14:textId="77777777" w:rsidR="008B0E7B" w:rsidRPr="009C2452" w:rsidRDefault="008B0E7B" w:rsidP="008B0E7B">
            <w:pPr>
              <w:spacing w:line="240" w:lineRule="auto"/>
              <w:ind w:firstLine="0"/>
              <w:rPr>
                <w:rFonts w:eastAsia="Times New Roman"/>
              </w:rPr>
            </w:pPr>
            <w:r w:rsidRPr="009C2452">
              <w:rPr>
                <w:rFonts w:eastAsia="Times New Roman"/>
              </w:rPr>
              <w:t>(S) Joint Exercise Life Cycle Outputs</w:t>
            </w:r>
          </w:p>
          <w:p w14:paraId="2090E48B" w14:textId="77777777" w:rsidR="008B0E7B" w:rsidRPr="009C2452" w:rsidRDefault="008B0E7B" w:rsidP="008B0E7B">
            <w:pPr>
              <w:spacing w:line="240" w:lineRule="auto"/>
              <w:ind w:firstLine="0"/>
              <w:rPr>
                <w:rFonts w:eastAsia="Times New Roman"/>
              </w:rPr>
            </w:pPr>
            <w:r w:rsidRPr="009C2452">
              <w:rPr>
                <w:rFonts w:eastAsia="Times New Roman"/>
              </w:rPr>
              <w:t xml:space="preserve"> Inputs from participating partners, interagency and international</w:t>
            </w:r>
          </w:p>
          <w:p w14:paraId="719C7179" w14:textId="77777777" w:rsidR="008B0E7B" w:rsidRPr="009C2452" w:rsidRDefault="008B0E7B" w:rsidP="008B0E7B">
            <w:pPr>
              <w:spacing w:line="240" w:lineRule="auto"/>
              <w:ind w:firstLine="0"/>
              <w:rPr>
                <w:rFonts w:eastAsia="Times New Roman"/>
              </w:rPr>
            </w:pPr>
            <w:r w:rsidRPr="009C2452">
              <w:rPr>
                <w:rFonts w:eastAsia="Times New Roman"/>
              </w:rPr>
              <w:t>Force Deployment Document</w:t>
            </w:r>
          </w:p>
          <w:p w14:paraId="19BA2C04" w14:textId="77777777" w:rsidR="008B0E7B" w:rsidRPr="009C2452" w:rsidRDefault="008B0E7B" w:rsidP="008B0E7B">
            <w:pPr>
              <w:spacing w:line="240" w:lineRule="auto"/>
              <w:ind w:firstLine="0"/>
              <w:rPr>
                <w:rFonts w:eastAsia="Times New Roman"/>
              </w:rPr>
            </w:pPr>
            <w:r w:rsidRPr="009C2452">
              <w:rPr>
                <w:rFonts w:eastAsia="Times New Roman"/>
              </w:rPr>
              <w:t>Document identifying authority</w:t>
            </w:r>
          </w:p>
          <w:p w14:paraId="16374F13" w14:textId="77777777" w:rsidR="008B0E7B" w:rsidRPr="009C2452" w:rsidRDefault="008B0E7B" w:rsidP="008B0E7B">
            <w:pPr>
              <w:spacing w:line="240" w:lineRule="auto"/>
              <w:ind w:firstLine="0"/>
              <w:rPr>
                <w:rFonts w:eastAsia="Times New Roman"/>
              </w:rPr>
            </w:pPr>
            <w:r w:rsidRPr="009C2452">
              <w:rPr>
                <w:rFonts w:eastAsia="Times New Roman"/>
              </w:rPr>
              <w:t>Orders</w:t>
            </w:r>
          </w:p>
          <w:p w14:paraId="62E15987" w14:textId="77777777" w:rsidR="008B0E7B" w:rsidRPr="009C2452" w:rsidRDefault="008B0E7B" w:rsidP="008B0E7B">
            <w:pPr>
              <w:spacing w:line="240" w:lineRule="auto"/>
              <w:ind w:firstLine="0"/>
              <w:rPr>
                <w:rFonts w:eastAsia="Times New Roman"/>
              </w:rPr>
            </w:pPr>
            <w:r w:rsidRPr="009C2452">
              <w:rPr>
                <w:rFonts w:eastAsia="Times New Roman"/>
              </w:rPr>
              <w:t>Forecast</w:t>
            </w:r>
          </w:p>
          <w:p w14:paraId="7A3470C6" w14:textId="77777777" w:rsidR="008B0E7B" w:rsidRPr="009C2452" w:rsidRDefault="008B0E7B" w:rsidP="008B0E7B">
            <w:pPr>
              <w:spacing w:line="240" w:lineRule="auto"/>
              <w:ind w:firstLine="0"/>
              <w:rPr>
                <w:rFonts w:eastAsia="Times New Roman"/>
              </w:rPr>
            </w:pPr>
            <w:r w:rsidRPr="009C2452">
              <w:rPr>
                <w:rFonts w:eastAsia="Times New Roman"/>
              </w:rPr>
              <w:t>Daily reports</w:t>
            </w:r>
          </w:p>
          <w:p w14:paraId="48D748E0" w14:textId="77777777" w:rsidR="008B0E7B" w:rsidRPr="009C2452" w:rsidRDefault="008B0E7B" w:rsidP="008B0E7B">
            <w:pPr>
              <w:spacing w:line="240" w:lineRule="auto"/>
              <w:ind w:firstLine="0"/>
              <w:rPr>
                <w:rFonts w:eastAsia="Times New Roman"/>
              </w:rPr>
            </w:pPr>
            <w:r w:rsidRPr="009C2452">
              <w:rPr>
                <w:rFonts w:eastAsia="Times New Roman"/>
              </w:rPr>
              <w:t>Hospital reports, Mobile assets</w:t>
            </w:r>
          </w:p>
          <w:p w14:paraId="0613976A" w14:textId="77777777" w:rsidR="008B0E7B" w:rsidRPr="009C2452" w:rsidRDefault="008B0E7B" w:rsidP="008B0E7B">
            <w:pPr>
              <w:spacing w:line="240" w:lineRule="auto"/>
              <w:ind w:firstLine="0"/>
              <w:rPr>
                <w:rFonts w:eastAsia="Times New Roman"/>
              </w:rPr>
            </w:pPr>
            <w:r w:rsidRPr="009C2452">
              <w:rPr>
                <w:rFonts w:eastAsia="Times New Roman"/>
              </w:rPr>
              <w:t>Inventory, transportation reports</w:t>
            </w:r>
          </w:p>
          <w:p w14:paraId="38A46F69" w14:textId="77777777" w:rsidR="008B0E7B" w:rsidRPr="009C2452" w:rsidRDefault="008B0E7B" w:rsidP="008B0E7B">
            <w:pPr>
              <w:spacing w:line="240" w:lineRule="auto"/>
              <w:ind w:firstLine="0"/>
              <w:rPr>
                <w:rFonts w:eastAsia="Times New Roman"/>
              </w:rPr>
            </w:pPr>
            <w:r w:rsidRPr="009C2452">
              <w:rPr>
                <w:rFonts w:eastAsia="Times New Roman"/>
              </w:rPr>
              <w:t>DUB format</w:t>
            </w:r>
          </w:p>
          <w:p w14:paraId="1752E7F0" w14:textId="77777777" w:rsidR="008B0E7B" w:rsidRPr="009C2452" w:rsidRDefault="008B0E7B" w:rsidP="008B0E7B">
            <w:pPr>
              <w:spacing w:line="240" w:lineRule="auto"/>
              <w:ind w:firstLine="0"/>
              <w:rPr>
                <w:rFonts w:eastAsia="Times New Roman"/>
              </w:rPr>
            </w:pPr>
            <w:r w:rsidRPr="009C2452">
              <w:rPr>
                <w:rFonts w:eastAsia="Times New Roman"/>
              </w:rPr>
              <w:t>MITAM</w:t>
            </w:r>
          </w:p>
          <w:p w14:paraId="62989F07" w14:textId="77777777" w:rsidR="008B0E7B" w:rsidRPr="009C2452" w:rsidRDefault="008B0E7B" w:rsidP="008B0E7B">
            <w:pPr>
              <w:spacing w:line="240" w:lineRule="auto"/>
              <w:ind w:firstLine="0"/>
              <w:rPr>
                <w:rFonts w:eastAsia="Times New Roman"/>
              </w:rPr>
            </w:pPr>
            <w:r w:rsidRPr="009C2452">
              <w:rPr>
                <w:rFonts w:eastAsia="Times New Roman"/>
              </w:rPr>
              <w:t>Op Plan</w:t>
            </w:r>
          </w:p>
          <w:p w14:paraId="1419BC44" w14:textId="77777777" w:rsidR="008B0E7B" w:rsidRPr="009C2452" w:rsidRDefault="008B0E7B" w:rsidP="008B0E7B">
            <w:pPr>
              <w:spacing w:line="240" w:lineRule="auto"/>
              <w:ind w:firstLine="0"/>
              <w:rPr>
                <w:rFonts w:eastAsia="Times New Roman"/>
              </w:rPr>
            </w:pPr>
            <w:r w:rsidRPr="009C2452">
              <w:rPr>
                <w:rFonts w:eastAsia="Times New Roman"/>
              </w:rPr>
              <w:t>FUOPS plan</w:t>
            </w:r>
          </w:p>
          <w:p w14:paraId="3A5845AF" w14:textId="77777777" w:rsidR="008B0E7B" w:rsidRPr="009C2452" w:rsidRDefault="008B0E7B" w:rsidP="008B0E7B">
            <w:pPr>
              <w:spacing w:line="240" w:lineRule="auto"/>
              <w:ind w:firstLine="0"/>
              <w:rPr>
                <w:rFonts w:eastAsia="Times New Roman"/>
              </w:rPr>
            </w:pPr>
            <w:r w:rsidRPr="009C2452">
              <w:rPr>
                <w:rFonts w:eastAsia="Times New Roman"/>
              </w:rPr>
              <w:t>Joint Lessons Learned Issue</w:t>
            </w:r>
          </w:p>
          <w:p w14:paraId="67762144" w14:textId="77777777" w:rsidR="008B0E7B" w:rsidRPr="009C2452" w:rsidRDefault="008B0E7B" w:rsidP="008B0E7B">
            <w:pPr>
              <w:spacing w:line="240" w:lineRule="auto"/>
              <w:ind w:firstLine="0"/>
              <w:rPr>
                <w:rFonts w:eastAsia="Times New Roman"/>
              </w:rPr>
            </w:pPr>
            <w:r w:rsidRPr="009C2452">
              <w:rPr>
                <w:rFonts w:eastAsia="Times New Roman"/>
              </w:rPr>
              <w:t>Op Plan</w:t>
            </w:r>
          </w:p>
          <w:p w14:paraId="39E70D9D" w14:textId="77777777" w:rsidR="008B0E7B" w:rsidRPr="009C2452" w:rsidRDefault="008B0E7B" w:rsidP="008B0E7B">
            <w:pPr>
              <w:spacing w:line="240" w:lineRule="auto"/>
              <w:ind w:firstLine="0"/>
              <w:rPr>
                <w:rFonts w:eastAsia="Times New Roman"/>
              </w:rPr>
            </w:pPr>
            <w:r w:rsidRPr="009C2452">
              <w:rPr>
                <w:rFonts w:eastAsia="Times New Roman"/>
              </w:rPr>
              <w:t>Transition Plan</w:t>
            </w:r>
          </w:p>
          <w:p w14:paraId="36070ACC" w14:textId="77777777" w:rsidR="008B0E7B" w:rsidRDefault="008B0E7B" w:rsidP="008B0E7B">
            <w:pPr>
              <w:spacing w:line="240" w:lineRule="auto"/>
              <w:ind w:firstLine="0"/>
              <w:rPr>
                <w:rFonts w:eastAsia="Times New Roman"/>
              </w:rPr>
            </w:pPr>
            <w:r w:rsidRPr="009C2452">
              <w:rPr>
                <w:rFonts w:eastAsia="Times New Roman"/>
              </w:rPr>
              <w:t>Forecast</w:t>
            </w:r>
          </w:p>
          <w:p w14:paraId="005D2DF8" w14:textId="77777777" w:rsidR="00E330DC" w:rsidRDefault="00E330DC" w:rsidP="008B0E7B">
            <w:pPr>
              <w:spacing w:line="240" w:lineRule="auto"/>
              <w:ind w:firstLine="0"/>
              <w:rPr>
                <w:rFonts w:eastAsia="Times New Roman"/>
              </w:rPr>
            </w:pPr>
          </w:p>
          <w:p w14:paraId="11B93DC4" w14:textId="508E8932" w:rsidR="00E330DC" w:rsidRPr="009C2452" w:rsidRDefault="00E330DC" w:rsidP="00E330DC">
            <w:pPr>
              <w:spacing w:line="240" w:lineRule="auto"/>
              <w:ind w:firstLine="0"/>
              <w:rPr>
                <w:rFonts w:eastAsia="Times New Roman"/>
              </w:rPr>
            </w:pPr>
            <w:r>
              <w:rPr>
                <w:rFonts w:eastAsia="Times New Roman"/>
              </w:rPr>
              <w:lastRenderedPageBreak/>
              <w:t xml:space="preserve">(S/U) </w:t>
            </w:r>
            <w:r w:rsidRPr="009C2452">
              <w:rPr>
                <w:rFonts w:eastAsia="Times New Roman"/>
              </w:rPr>
              <w:t>RFI</w:t>
            </w:r>
          </w:p>
          <w:p w14:paraId="0A83444D" w14:textId="6C3C76DF" w:rsidR="00E330DC" w:rsidRPr="009C2452" w:rsidRDefault="00E330DC" w:rsidP="00E330DC">
            <w:pPr>
              <w:spacing w:line="240" w:lineRule="auto"/>
              <w:ind w:firstLine="0"/>
              <w:rPr>
                <w:rFonts w:eastAsia="Times New Roman"/>
              </w:rPr>
            </w:pPr>
            <w:r>
              <w:rPr>
                <w:rFonts w:eastAsia="Times New Roman"/>
              </w:rPr>
              <w:t xml:space="preserve">(S/U) </w:t>
            </w:r>
            <w:r w:rsidRPr="009C2452">
              <w:rPr>
                <w:rFonts w:eastAsia="Times New Roman"/>
              </w:rPr>
              <w:t>RFA</w:t>
            </w:r>
          </w:p>
          <w:p w14:paraId="700206B1" w14:textId="473611FF" w:rsidR="00E330DC" w:rsidRPr="009C2452" w:rsidRDefault="00E330DC" w:rsidP="008B0E7B">
            <w:pPr>
              <w:spacing w:line="240" w:lineRule="auto"/>
              <w:ind w:firstLine="0"/>
              <w:rPr>
                <w:rFonts w:eastAsia="Times New Roman"/>
              </w:rPr>
            </w:pPr>
          </w:p>
        </w:tc>
      </w:tr>
      <w:bookmarkEnd w:id="156"/>
      <w:tr w:rsidR="008B0E7B" w:rsidRPr="009C2452" w14:paraId="30E421BD" w14:textId="77777777" w:rsidTr="008B0E7B">
        <w:trPr>
          <w:trHeight w:val="314"/>
        </w:trPr>
        <w:tc>
          <w:tcPr>
            <w:tcW w:w="1830" w:type="dxa"/>
            <w:shd w:val="clear" w:color="auto" w:fill="auto"/>
            <w:noWrap/>
          </w:tcPr>
          <w:p w14:paraId="31C448CF" w14:textId="77777777" w:rsidR="008B0E7B" w:rsidRPr="009C2452" w:rsidRDefault="008B0E7B" w:rsidP="008B0E7B">
            <w:pPr>
              <w:spacing w:line="240" w:lineRule="auto"/>
              <w:ind w:firstLine="0"/>
            </w:pPr>
            <w:r w:rsidRPr="009C2452">
              <w:lastRenderedPageBreak/>
              <w:t>Tactical</w:t>
            </w:r>
          </w:p>
        </w:tc>
        <w:tc>
          <w:tcPr>
            <w:tcW w:w="7610" w:type="dxa"/>
            <w:shd w:val="clear" w:color="auto" w:fill="auto"/>
          </w:tcPr>
          <w:p w14:paraId="522A03E4" w14:textId="77777777" w:rsidR="008B0E7B" w:rsidRPr="009C2452" w:rsidRDefault="008B0E7B" w:rsidP="008B0E7B">
            <w:pPr>
              <w:spacing w:line="240" w:lineRule="auto"/>
              <w:ind w:firstLine="0"/>
            </w:pPr>
            <w:r w:rsidRPr="009C2452">
              <w:t>(S/U) Joint Exercise Life Cycle Outputs</w:t>
            </w:r>
          </w:p>
        </w:tc>
      </w:tr>
    </w:tbl>
    <w:p w14:paraId="3AEF1651" w14:textId="77777777" w:rsidR="0053785B" w:rsidRPr="009C2452" w:rsidRDefault="0053785B" w:rsidP="008B0E7B">
      <w:pPr>
        <w:ind w:firstLine="0"/>
        <w:rPr>
          <w:rStyle w:val="ilfuvd"/>
        </w:rPr>
      </w:pPr>
    </w:p>
    <w:p w14:paraId="5D55BE5D" w14:textId="5B273051" w:rsidR="0053785B" w:rsidRPr="009C2452" w:rsidRDefault="0053785B" w:rsidP="00A41500">
      <w:pPr>
        <w:pStyle w:val="Heading3"/>
      </w:pPr>
      <w:bookmarkStart w:id="157" w:name="_Toc528404706"/>
      <w:bookmarkStart w:id="158" w:name="_Toc532575858"/>
      <w:r w:rsidRPr="009C2452">
        <w:rPr>
          <w:rStyle w:val="ilfuvd"/>
        </w:rPr>
        <w:t>Strategic</w:t>
      </w:r>
      <w:bookmarkEnd w:id="157"/>
      <w:bookmarkEnd w:id="158"/>
    </w:p>
    <w:p w14:paraId="3D74D732" w14:textId="1E276A9C" w:rsidR="0053785B" w:rsidRPr="009C2452" w:rsidRDefault="0053785B" w:rsidP="0053785B">
      <w:r w:rsidRPr="009C2452">
        <w:rPr>
          <w:rStyle w:val="ilfuvd"/>
        </w:rPr>
        <w:t xml:space="preserve">Strategic messaging </w:t>
      </w:r>
      <w:r w:rsidR="00032AAE" w:rsidRPr="009C2452">
        <w:rPr>
          <w:rStyle w:val="ilfuvd"/>
        </w:rPr>
        <w:t>wa</w:t>
      </w:r>
      <w:r w:rsidRPr="009C2452">
        <w:rPr>
          <w:rStyle w:val="ilfuvd"/>
        </w:rPr>
        <w:t xml:space="preserve">s important in informing the public of the relief efforts and the collaborative environment in which the relief operation </w:t>
      </w:r>
      <w:r w:rsidR="00032AAE" w:rsidRPr="009C2452">
        <w:rPr>
          <w:rStyle w:val="ilfuvd"/>
        </w:rPr>
        <w:t>wa</w:t>
      </w:r>
      <w:r w:rsidRPr="009C2452">
        <w:rPr>
          <w:rStyle w:val="ilfuvd"/>
        </w:rPr>
        <w:t>s being conducted.</w:t>
      </w:r>
      <w:r w:rsidR="008B0E7B" w:rsidRPr="009C2452">
        <w:rPr>
          <w:rStyle w:val="ilfuvd"/>
        </w:rPr>
        <w:t xml:space="preserve"> </w:t>
      </w:r>
      <w:r w:rsidRPr="009C2452">
        <w:t xml:space="preserve">This </w:t>
      </w:r>
      <w:r w:rsidR="00032AAE" w:rsidRPr="009C2452">
        <w:t>wa</w:t>
      </w:r>
      <w:r w:rsidRPr="009C2452">
        <w:t xml:space="preserve">s especially true </w:t>
      </w:r>
      <w:r w:rsidR="00032AAE" w:rsidRPr="009C2452">
        <w:t>since</w:t>
      </w:r>
      <w:r w:rsidRPr="009C2452">
        <w:t xml:space="preserve"> the </w:t>
      </w:r>
      <w:r w:rsidR="00032AAE" w:rsidRPr="009C2452">
        <w:t xml:space="preserve">U.S. </w:t>
      </w:r>
      <w:r w:rsidRPr="009C2452">
        <w:t xml:space="preserve">military </w:t>
      </w:r>
      <w:r w:rsidR="00032AAE" w:rsidRPr="009C2452">
        <w:t>wa</w:t>
      </w:r>
      <w:r w:rsidRPr="009C2452">
        <w:t>s part of the operation and play</w:t>
      </w:r>
      <w:r w:rsidR="00032AAE" w:rsidRPr="009C2452">
        <w:t>ed</w:t>
      </w:r>
      <w:r w:rsidRPr="009C2452">
        <w:t xml:space="preserve"> a non-traditional role coordinatin</w:t>
      </w:r>
      <w:r w:rsidR="00032AAE" w:rsidRPr="009C2452">
        <w:t>g</w:t>
      </w:r>
      <w:r w:rsidRPr="009C2452">
        <w:t xml:space="preserve"> with other relief partners.</w:t>
      </w:r>
      <w:r w:rsidR="008B0E7B" w:rsidRPr="009C2452">
        <w:t xml:space="preserve"> </w:t>
      </w:r>
      <w:r w:rsidRPr="009C2452">
        <w:t xml:space="preserve">Much of </w:t>
      </w:r>
      <w:r w:rsidR="005D2C27">
        <w:t xml:space="preserve">the </w:t>
      </w:r>
      <w:r w:rsidRPr="009C2452">
        <w:t xml:space="preserve">information sharing at the strategic level </w:t>
      </w:r>
      <w:r w:rsidR="00032AAE" w:rsidRPr="009C2452">
        <w:t>came</w:t>
      </w:r>
      <w:r w:rsidRPr="009C2452">
        <w:t xml:space="preserve"> from training exercises and multinational strategic engagements with partner nations in the region of which SOUTHCOM was a part.</w:t>
      </w:r>
      <w:r w:rsidR="008B0E7B" w:rsidRPr="009C2452">
        <w:t xml:space="preserve"> </w:t>
      </w:r>
      <w:r w:rsidRPr="009C2452">
        <w:t xml:space="preserve">Most all of the information exchanged </w:t>
      </w:r>
      <w:r w:rsidR="00032AAE" w:rsidRPr="009C2452">
        <w:t>was</w:t>
      </w:r>
      <w:r w:rsidRPr="009C2452">
        <w:t xml:space="preserve"> at the operational level and covered all phases. The </w:t>
      </w:r>
      <w:r w:rsidR="00032AAE" w:rsidRPr="009C2452">
        <w:t xml:space="preserve">sharing of </w:t>
      </w:r>
      <w:r w:rsidRPr="009C2452">
        <w:t>information allow</w:t>
      </w:r>
      <w:r w:rsidR="00032AAE" w:rsidRPr="009C2452">
        <w:t>ed</w:t>
      </w:r>
      <w:r w:rsidRPr="009C2452">
        <w:t xml:space="preserve"> the partners </w:t>
      </w:r>
      <w:r w:rsidR="00032AAE" w:rsidRPr="009C2452">
        <w:t xml:space="preserve">to </w:t>
      </w:r>
      <w:r w:rsidRPr="009C2452">
        <w:t xml:space="preserve">make decisions </w:t>
      </w:r>
      <w:r w:rsidR="00032AAE" w:rsidRPr="009C2452">
        <w:t xml:space="preserve">together based on </w:t>
      </w:r>
      <w:r w:rsidRPr="009C2452">
        <w:t>the situation</w:t>
      </w:r>
      <w:r w:rsidR="00032AAE" w:rsidRPr="009C2452">
        <w:t>. It also facilitated the giving of directions to</w:t>
      </w:r>
      <w:r w:rsidRPr="009C2452">
        <w:t xml:space="preserve"> the tactical units to execute </w:t>
      </w:r>
      <w:r w:rsidR="00032AAE" w:rsidRPr="009C2452">
        <w:t>their</w:t>
      </w:r>
      <w:r w:rsidRPr="009C2452">
        <w:t xml:space="preserve"> techniques and procedures.</w:t>
      </w:r>
    </w:p>
    <w:p w14:paraId="73065B0E" w14:textId="031B9E72" w:rsidR="00C666D5" w:rsidRPr="009C2452" w:rsidRDefault="0053785B" w:rsidP="0053785B">
      <w:r w:rsidRPr="009C2452">
        <w:t xml:space="preserve">Information sharing at the strategic level </w:t>
      </w:r>
      <w:r w:rsidR="00032AAE" w:rsidRPr="009C2452">
        <w:t>wa</w:t>
      </w:r>
      <w:r w:rsidRPr="009C2452">
        <w:t>s usually unstructured. This allow</w:t>
      </w:r>
      <w:r w:rsidR="00032AAE" w:rsidRPr="009C2452">
        <w:t>ed</w:t>
      </w:r>
      <w:r w:rsidRPr="009C2452">
        <w:t xml:space="preserve"> the </w:t>
      </w:r>
      <w:r w:rsidR="00032AAE" w:rsidRPr="009C2452">
        <w:t>partners</w:t>
      </w:r>
      <w:r w:rsidRPr="009C2452">
        <w:t xml:space="preserve"> maximum flexibility to share information regardless of the format. It </w:t>
      </w:r>
      <w:r w:rsidR="00032AAE" w:rsidRPr="009C2452">
        <w:t xml:space="preserve">also </w:t>
      </w:r>
      <w:r w:rsidRPr="009C2452">
        <w:t>allow</w:t>
      </w:r>
      <w:r w:rsidR="00032AAE" w:rsidRPr="009C2452">
        <w:t>ed</w:t>
      </w:r>
      <w:r w:rsidRPr="009C2452">
        <w:t xml:space="preserve"> for an open exchange of ideas</w:t>
      </w:r>
      <w:r w:rsidR="00032AAE" w:rsidRPr="009C2452">
        <w:t>,</w:t>
      </w:r>
      <w:r w:rsidRPr="009C2452">
        <w:t xml:space="preserve"> especially during engagement events where stakeholders discuss</w:t>
      </w:r>
      <w:r w:rsidR="00032AAE" w:rsidRPr="009C2452">
        <w:t>ed options</w:t>
      </w:r>
      <w:r w:rsidRPr="009C2452">
        <w:t xml:space="preserve"> in an open, collaborative environment. A good example of this </w:t>
      </w:r>
      <w:r w:rsidR="00032AAE" w:rsidRPr="009C2452">
        <w:t>wa</w:t>
      </w:r>
      <w:r w:rsidRPr="009C2452">
        <w:t>s bi-lateral and multilateral conferences on topics ranging from medi</w:t>
      </w:r>
      <w:r w:rsidR="00032AAE" w:rsidRPr="009C2452">
        <w:t>c</w:t>
      </w:r>
      <w:r w:rsidRPr="009C2452">
        <w:t>al to communications</w:t>
      </w:r>
      <w:r w:rsidR="00032AAE" w:rsidRPr="009C2452">
        <w:t xml:space="preserve"> issues</w:t>
      </w:r>
      <w:r w:rsidRPr="009C2452">
        <w:t>.</w:t>
      </w:r>
    </w:p>
    <w:p w14:paraId="5688D2A3" w14:textId="3F8F2EE2" w:rsidR="0053785B" w:rsidRPr="009C2452" w:rsidRDefault="0053785B" w:rsidP="00A41500">
      <w:pPr>
        <w:pStyle w:val="Heading3"/>
        <w:rPr>
          <w:rStyle w:val="ilfuvd"/>
        </w:rPr>
      </w:pPr>
      <w:bookmarkStart w:id="159" w:name="_Toc528404707"/>
      <w:bookmarkStart w:id="160" w:name="_Toc532575859"/>
      <w:r w:rsidRPr="009C2452">
        <w:rPr>
          <w:rStyle w:val="ilfuvd"/>
        </w:rPr>
        <w:t>Operational</w:t>
      </w:r>
      <w:bookmarkEnd w:id="159"/>
      <w:bookmarkEnd w:id="160"/>
    </w:p>
    <w:p w14:paraId="5A05A98E" w14:textId="4391E22C" w:rsidR="0053785B" w:rsidRPr="009C2452" w:rsidRDefault="0053785B" w:rsidP="0053785B">
      <w:pPr>
        <w:rPr>
          <w:rStyle w:val="ilfuvd"/>
        </w:rPr>
      </w:pPr>
      <w:r w:rsidRPr="009C2452">
        <w:rPr>
          <w:rStyle w:val="ilfuvd"/>
        </w:rPr>
        <w:t xml:space="preserve">At the operational level, the data </w:t>
      </w:r>
      <w:r w:rsidR="00032AAE" w:rsidRPr="009C2452">
        <w:rPr>
          <w:rStyle w:val="ilfuvd"/>
        </w:rPr>
        <w:t>was sometimes</w:t>
      </w:r>
      <w:r w:rsidRPr="009C2452">
        <w:rPr>
          <w:rStyle w:val="ilfuvd"/>
        </w:rPr>
        <w:t xml:space="preserve"> shared in a structured format</w:t>
      </w:r>
      <w:r w:rsidR="00032AAE" w:rsidRPr="009C2452">
        <w:rPr>
          <w:rStyle w:val="ilfuvd"/>
        </w:rPr>
        <w:t xml:space="preserve">, other </w:t>
      </w:r>
      <w:r w:rsidRPr="009C2452">
        <w:rPr>
          <w:rStyle w:val="ilfuvd"/>
        </w:rPr>
        <w:t xml:space="preserve">times in an unstructured format and sometimes </w:t>
      </w:r>
      <w:r w:rsidR="00032AAE" w:rsidRPr="009C2452">
        <w:rPr>
          <w:rStyle w:val="ilfuvd"/>
        </w:rPr>
        <w:t xml:space="preserve">in </w:t>
      </w:r>
      <w:r w:rsidRPr="009C2452">
        <w:rPr>
          <w:rStyle w:val="ilfuvd"/>
        </w:rPr>
        <w:t>both</w:t>
      </w:r>
      <w:r w:rsidR="00032AAE" w:rsidRPr="009C2452">
        <w:rPr>
          <w:rStyle w:val="ilfuvd"/>
        </w:rPr>
        <w:t xml:space="preserve"> formats</w:t>
      </w:r>
      <w:r w:rsidRPr="009C2452">
        <w:rPr>
          <w:rStyle w:val="ilfuvd"/>
        </w:rPr>
        <w:t xml:space="preserve">. One example of structured data </w:t>
      </w:r>
      <w:r w:rsidR="00032AAE" w:rsidRPr="009C2452">
        <w:rPr>
          <w:rStyle w:val="ilfuvd"/>
        </w:rPr>
        <w:t>wa</w:t>
      </w:r>
      <w:r w:rsidRPr="009C2452">
        <w:rPr>
          <w:rStyle w:val="ilfuvd"/>
        </w:rPr>
        <w:t xml:space="preserve">s the Mission Tracking Matrix (MITAM) used by the Office of Foreign Disaster Assistance (OFDA). </w:t>
      </w:r>
      <w:r w:rsidR="00032AAE" w:rsidRPr="009C2452">
        <w:rPr>
          <w:rStyle w:val="ilfuvd"/>
        </w:rPr>
        <w:t>This</w:t>
      </w:r>
      <w:r w:rsidRPr="009C2452">
        <w:rPr>
          <w:rStyle w:val="ilfuvd"/>
        </w:rPr>
        <w:t xml:space="preserve"> spreadsheet </w:t>
      </w:r>
      <w:r w:rsidR="00B640DC" w:rsidRPr="009C2452">
        <w:rPr>
          <w:rStyle w:val="ilfuvd"/>
        </w:rPr>
        <w:t>allowed</w:t>
      </w:r>
      <w:r w:rsidRPr="009C2452">
        <w:rPr>
          <w:rStyle w:val="ilfuvd"/>
        </w:rPr>
        <w:t xml:space="preserve"> OFDA to validate and prioritize requests for assistance and </w:t>
      </w:r>
      <w:r w:rsidRPr="009C2452">
        <w:rPr>
          <w:rStyle w:val="ilfuvd"/>
        </w:rPr>
        <w:lastRenderedPageBreak/>
        <w:t>then assign to the appropriate force.</w:t>
      </w:r>
      <w:r w:rsidR="008B0E7B" w:rsidRPr="009C2452">
        <w:rPr>
          <w:rStyle w:val="ilfuvd"/>
        </w:rPr>
        <w:t xml:space="preserve"> </w:t>
      </w:r>
      <w:r w:rsidRPr="009C2452">
        <w:rPr>
          <w:rStyle w:val="ilfuvd"/>
        </w:rPr>
        <w:t>Unstructured data include</w:t>
      </w:r>
      <w:r w:rsidR="00B640DC" w:rsidRPr="009C2452">
        <w:rPr>
          <w:rStyle w:val="ilfuvd"/>
        </w:rPr>
        <w:t>d</w:t>
      </w:r>
      <w:r w:rsidRPr="009C2452">
        <w:rPr>
          <w:rStyle w:val="ilfuvd"/>
        </w:rPr>
        <w:t xml:space="preserve"> inputs from sources outside the task force such as from an NGO</w:t>
      </w:r>
      <w:r w:rsidR="00B640DC" w:rsidRPr="009C2452">
        <w:rPr>
          <w:rStyle w:val="ilfuvd"/>
        </w:rPr>
        <w:t>,</w:t>
      </w:r>
      <w:r w:rsidRPr="009C2452">
        <w:rPr>
          <w:rStyle w:val="ilfuvd"/>
        </w:rPr>
        <w:t xml:space="preserve"> or first responder</w:t>
      </w:r>
      <w:r w:rsidR="00B640DC" w:rsidRPr="009C2452">
        <w:rPr>
          <w:rStyle w:val="ilfuvd"/>
        </w:rPr>
        <w:t>,</w:t>
      </w:r>
      <w:r w:rsidRPr="009C2452">
        <w:rPr>
          <w:rStyle w:val="ilfuvd"/>
        </w:rPr>
        <w:t xml:space="preserve"> in the form or an email, phone call, meeting, etc. that contain</w:t>
      </w:r>
      <w:r w:rsidR="00B640DC" w:rsidRPr="009C2452">
        <w:rPr>
          <w:rStyle w:val="ilfuvd"/>
        </w:rPr>
        <w:t>ed</w:t>
      </w:r>
      <w:r w:rsidRPr="009C2452">
        <w:rPr>
          <w:rStyle w:val="ilfuvd"/>
        </w:rPr>
        <w:t xml:space="preserve"> pertinent information to the decision makers at the operational level. A combination of structured and unstructured data </w:t>
      </w:r>
      <w:r w:rsidR="00B640DC" w:rsidRPr="009C2452">
        <w:rPr>
          <w:rStyle w:val="ilfuvd"/>
        </w:rPr>
        <w:t>was</w:t>
      </w:r>
      <w:r w:rsidRPr="009C2452">
        <w:rPr>
          <w:rStyle w:val="ilfuvd"/>
        </w:rPr>
        <w:t xml:space="preserve"> a request for information </w:t>
      </w:r>
      <w:r w:rsidR="00B640DC" w:rsidRPr="009C2452">
        <w:rPr>
          <w:rStyle w:val="ilfuvd"/>
        </w:rPr>
        <w:t>in a format that had</w:t>
      </w:r>
      <w:r w:rsidRPr="009C2452">
        <w:rPr>
          <w:rStyle w:val="ilfuvd"/>
        </w:rPr>
        <w:t xml:space="preserve"> defined fields for specific information and </w:t>
      </w:r>
      <w:r w:rsidR="00B640DC" w:rsidRPr="009C2452">
        <w:rPr>
          <w:rStyle w:val="ilfuvd"/>
        </w:rPr>
        <w:t>along with</w:t>
      </w:r>
      <w:r w:rsidRPr="009C2452">
        <w:rPr>
          <w:rStyle w:val="ilfuvd"/>
        </w:rPr>
        <w:t xml:space="preserve"> free form </w:t>
      </w:r>
      <w:r w:rsidR="00B640DC" w:rsidRPr="009C2452">
        <w:rPr>
          <w:rStyle w:val="ilfuvd"/>
        </w:rPr>
        <w:t>fields that allowed</w:t>
      </w:r>
      <w:r w:rsidRPr="009C2452">
        <w:rPr>
          <w:rStyle w:val="ilfuvd"/>
        </w:rPr>
        <w:t xml:space="preserve"> the user to explain the situation and give details without the restriction of a format</w:t>
      </w:r>
      <w:r w:rsidR="00B640DC" w:rsidRPr="009C2452">
        <w:rPr>
          <w:rStyle w:val="ilfuvd"/>
        </w:rPr>
        <w:t>t</w:t>
      </w:r>
      <w:r w:rsidR="001C133F" w:rsidRPr="009C2452">
        <w:rPr>
          <w:rStyle w:val="ilfuvd"/>
        </w:rPr>
        <w:t>ed</w:t>
      </w:r>
      <w:r w:rsidRPr="009C2452">
        <w:rPr>
          <w:rStyle w:val="ilfuvd"/>
        </w:rPr>
        <w:t xml:space="preserve"> response.</w:t>
      </w:r>
    </w:p>
    <w:p w14:paraId="44161B84" w14:textId="66B789FD" w:rsidR="0053785B" w:rsidRPr="009C2452" w:rsidRDefault="0053785B" w:rsidP="00A41500">
      <w:pPr>
        <w:pStyle w:val="Heading3"/>
        <w:rPr>
          <w:rStyle w:val="ilfuvd"/>
        </w:rPr>
      </w:pPr>
      <w:bookmarkStart w:id="161" w:name="_Toc528404708"/>
      <w:bookmarkStart w:id="162" w:name="_Toc532575860"/>
      <w:r w:rsidRPr="009C2452">
        <w:rPr>
          <w:rStyle w:val="ilfuvd"/>
        </w:rPr>
        <w:t>Tactical</w:t>
      </w:r>
      <w:bookmarkEnd w:id="161"/>
      <w:bookmarkEnd w:id="162"/>
    </w:p>
    <w:p w14:paraId="1F2A6C13" w14:textId="4E9E7B57" w:rsidR="0053785B" w:rsidRPr="009C2452" w:rsidRDefault="0053785B" w:rsidP="0053785B">
      <w:pPr>
        <w:rPr>
          <w:rStyle w:val="ilfuvd"/>
        </w:rPr>
      </w:pPr>
      <w:r w:rsidRPr="009C2452">
        <w:t>The tactical level of information sharing was limited to the Execute Phase. Tactical level information sharing include</w:t>
      </w:r>
      <w:r w:rsidR="00B640DC" w:rsidRPr="009C2452">
        <w:t>d</w:t>
      </w:r>
      <w:r w:rsidRPr="009C2452">
        <w:t xml:space="preserve"> providing information that allow</w:t>
      </w:r>
      <w:r w:rsidR="00B640DC" w:rsidRPr="009C2452">
        <w:t>ed</w:t>
      </w:r>
      <w:r w:rsidRPr="009C2452">
        <w:t xml:space="preserve"> organizations </w:t>
      </w:r>
      <w:r w:rsidR="001C133F" w:rsidRPr="009C2452">
        <w:t xml:space="preserve">to </w:t>
      </w:r>
      <w:r w:rsidRPr="009C2452">
        <w:t xml:space="preserve">organize and execute </w:t>
      </w:r>
      <w:r w:rsidR="00B640DC" w:rsidRPr="009C2452">
        <w:t xml:space="preserve">task </w:t>
      </w:r>
      <w:r w:rsidRPr="009C2452">
        <w:t xml:space="preserve">together. An example </w:t>
      </w:r>
      <w:r w:rsidR="00B640DC" w:rsidRPr="009C2452">
        <w:t>wa</w:t>
      </w:r>
      <w:r w:rsidRPr="009C2452">
        <w:t xml:space="preserve">s the sharing and management of emergency frequencies to ensure there </w:t>
      </w:r>
      <w:r w:rsidR="00B640DC" w:rsidRPr="009C2452">
        <w:t>wa</w:t>
      </w:r>
      <w:r w:rsidRPr="009C2452">
        <w:t xml:space="preserve">s no conflict and so everyone </w:t>
      </w:r>
      <w:r w:rsidR="00B640DC" w:rsidRPr="009C2452">
        <w:t>had</w:t>
      </w:r>
      <w:r w:rsidRPr="009C2452">
        <w:t xml:space="preserve"> situational awareness of real time activities.</w:t>
      </w:r>
    </w:p>
    <w:p w14:paraId="3980D591" w14:textId="0369A39E" w:rsidR="0053785B" w:rsidRPr="009C2452" w:rsidRDefault="0053785B" w:rsidP="0053785B">
      <w:pPr>
        <w:rPr>
          <w:rStyle w:val="ilfuvd"/>
        </w:rPr>
      </w:pPr>
      <w:r w:rsidRPr="009C2452">
        <w:rPr>
          <w:rStyle w:val="ilfuvd"/>
        </w:rPr>
        <w:t xml:space="preserve">The information sharing based on the level of support </w:t>
      </w:r>
      <w:r w:rsidR="00B640DC" w:rsidRPr="009C2452">
        <w:rPr>
          <w:rStyle w:val="ilfuvd"/>
        </w:rPr>
        <w:t xml:space="preserve">in Haiti </w:t>
      </w:r>
      <w:r w:rsidRPr="009C2452">
        <w:rPr>
          <w:rStyle w:val="ilfuvd"/>
        </w:rPr>
        <w:t xml:space="preserve">matches well with the Indian Ocean </w:t>
      </w:r>
      <w:r w:rsidR="00B640DC" w:rsidRPr="009C2452">
        <w:rPr>
          <w:rStyle w:val="ilfuvd"/>
        </w:rPr>
        <w:t>r</w:t>
      </w:r>
      <w:r w:rsidRPr="009C2452">
        <w:rPr>
          <w:rStyle w:val="ilfuvd"/>
        </w:rPr>
        <w:t xml:space="preserve">elief effort </w:t>
      </w:r>
      <w:r w:rsidR="008B0E7B" w:rsidRPr="009C2452">
        <w:rPr>
          <w:rStyle w:val="ilfuvd"/>
        </w:rPr>
        <w:t>five</w:t>
      </w:r>
      <w:r w:rsidRPr="009C2452">
        <w:rPr>
          <w:rStyle w:val="ilfuvd"/>
        </w:rPr>
        <w:t xml:space="preserve"> years prior</w:t>
      </w:r>
      <w:r w:rsidR="00B640DC" w:rsidRPr="009C2452">
        <w:rPr>
          <w:rStyle w:val="ilfuvd"/>
        </w:rPr>
        <w:t xml:space="preserve"> (see Table 5.10)</w:t>
      </w:r>
      <w:r w:rsidRPr="009C2452">
        <w:rPr>
          <w:rStyle w:val="ilfuvd"/>
        </w:rPr>
        <w:t xml:space="preserve">. </w:t>
      </w:r>
      <w:r w:rsidR="00B640DC" w:rsidRPr="009C2452">
        <w:rPr>
          <w:rStyle w:val="ilfuvd"/>
        </w:rPr>
        <w:t>Many</w:t>
      </w:r>
      <w:r w:rsidRPr="009C2452">
        <w:rPr>
          <w:rStyle w:val="ilfuvd"/>
        </w:rPr>
        <w:t xml:space="preserve"> the processes and organizational structures change</w:t>
      </w:r>
      <w:r w:rsidR="00B640DC" w:rsidRPr="009C2452">
        <w:rPr>
          <w:rStyle w:val="ilfuvd"/>
        </w:rPr>
        <w:t>d</w:t>
      </w:r>
      <w:r w:rsidRPr="009C2452">
        <w:rPr>
          <w:rStyle w:val="ilfuvd"/>
        </w:rPr>
        <w:t xml:space="preserve"> little in those years. The technology </w:t>
      </w:r>
      <w:r w:rsidR="00B640DC" w:rsidRPr="009C2452">
        <w:rPr>
          <w:rStyle w:val="ilfuvd"/>
        </w:rPr>
        <w:t xml:space="preserve">platforms </w:t>
      </w:r>
      <w:r w:rsidRPr="009C2452">
        <w:rPr>
          <w:rStyle w:val="ilfuvd"/>
        </w:rPr>
        <w:t xml:space="preserve">to perform procedures and the procedures </w:t>
      </w:r>
      <w:r w:rsidR="00B640DC" w:rsidRPr="009C2452">
        <w:rPr>
          <w:rStyle w:val="ilfuvd"/>
        </w:rPr>
        <w:t>had minimal changes, mostly</w:t>
      </w:r>
      <w:r w:rsidRPr="009C2452">
        <w:rPr>
          <w:rStyle w:val="ilfuvd"/>
        </w:rPr>
        <w:t xml:space="preserve"> to facilitate these relief operations.</w:t>
      </w:r>
    </w:p>
    <w:p w14:paraId="21F1FDCD" w14:textId="6F8C289A" w:rsidR="00400F00" w:rsidRPr="009C2452" w:rsidRDefault="00400F00" w:rsidP="00A41500">
      <w:pPr>
        <w:pStyle w:val="Figure"/>
        <w:rPr>
          <w:rStyle w:val="ilfuvd"/>
        </w:rPr>
      </w:pPr>
      <w:bookmarkStart w:id="163" w:name="_Toc532575935"/>
      <w:r w:rsidRPr="009C2452">
        <w:rPr>
          <w:rStyle w:val="ilfuvd"/>
        </w:rPr>
        <w:t xml:space="preserve">Table </w:t>
      </w:r>
      <w:r w:rsidR="00A32CC3" w:rsidRPr="009C2452">
        <w:rPr>
          <w:rStyle w:val="ilfuvd"/>
        </w:rPr>
        <w:t xml:space="preserve">5:10 </w:t>
      </w:r>
      <w:r w:rsidR="00E17A57" w:rsidRPr="009C2452">
        <w:rPr>
          <w:rStyle w:val="ilfuvd"/>
        </w:rPr>
        <w:t xml:space="preserve">Analysis of </w:t>
      </w:r>
      <w:r w:rsidR="00D11ACE" w:rsidRPr="009C2452">
        <w:rPr>
          <w:rStyle w:val="ilfuvd"/>
        </w:rPr>
        <w:t xml:space="preserve">Data Types </w:t>
      </w:r>
      <w:r w:rsidR="00E17A57" w:rsidRPr="009C2452">
        <w:rPr>
          <w:rStyle w:val="ilfuvd"/>
        </w:rPr>
        <w:t>by</w:t>
      </w:r>
      <w:r w:rsidR="00D11ACE" w:rsidRPr="009C2452">
        <w:rPr>
          <w:rStyle w:val="ilfuvd"/>
        </w:rPr>
        <w:t xml:space="preserve"> Level of Support</w:t>
      </w:r>
      <w:r w:rsidR="00A32CC3" w:rsidRPr="009C2452">
        <w:rPr>
          <w:rStyle w:val="ilfuvd"/>
        </w:rPr>
        <w:t xml:space="preserve"> </w:t>
      </w:r>
      <w:r w:rsidR="00E17A57" w:rsidRPr="009C2452">
        <w:rPr>
          <w:rStyle w:val="ilfuvd"/>
        </w:rPr>
        <w:t>for</w:t>
      </w:r>
      <w:r w:rsidR="00A32CC3" w:rsidRPr="009C2452">
        <w:rPr>
          <w:rStyle w:val="ilfuvd"/>
        </w:rPr>
        <w:t xml:space="preserve"> the </w:t>
      </w:r>
      <w:r w:rsidR="00D11ACE" w:rsidRPr="009C2452">
        <w:rPr>
          <w:rStyle w:val="ilfuvd"/>
        </w:rPr>
        <w:t>Haiti Earthquake</w:t>
      </w:r>
      <w:bookmarkEnd w:id="163"/>
    </w:p>
    <w:tbl>
      <w:tblPr>
        <w:tblStyle w:val="TableGrid"/>
        <w:tblW w:w="9453" w:type="dxa"/>
        <w:tblLook w:val="04A0" w:firstRow="1" w:lastRow="0" w:firstColumn="1" w:lastColumn="0" w:noHBand="0" w:noVBand="1"/>
      </w:tblPr>
      <w:tblGrid>
        <w:gridCol w:w="2121"/>
        <w:gridCol w:w="2121"/>
        <w:gridCol w:w="3133"/>
        <w:gridCol w:w="2070"/>
        <w:gridCol w:w="8"/>
      </w:tblGrid>
      <w:tr w:rsidR="00E17A57" w:rsidRPr="009C2452" w14:paraId="464AFDD5" w14:textId="77777777" w:rsidTr="00E17A57">
        <w:tc>
          <w:tcPr>
            <w:tcW w:w="2121" w:type="dxa"/>
          </w:tcPr>
          <w:p w14:paraId="1E8DEC27" w14:textId="229DFB5D" w:rsidR="0053785B" w:rsidRPr="009C2452" w:rsidRDefault="00D11ACE" w:rsidP="008B0E7B">
            <w:pPr>
              <w:ind w:firstLine="0"/>
            </w:pPr>
            <w:r w:rsidRPr="009C2452">
              <w:t>Level of Support</w:t>
            </w:r>
            <w:r w:rsidR="0053785B" w:rsidRPr="009C2452">
              <w:t xml:space="preserve"> </w:t>
            </w:r>
          </w:p>
        </w:tc>
        <w:tc>
          <w:tcPr>
            <w:tcW w:w="7332" w:type="dxa"/>
            <w:gridSpan w:val="4"/>
          </w:tcPr>
          <w:p w14:paraId="138A8FCD" w14:textId="77777777" w:rsidR="00C666D5" w:rsidRPr="009C2452" w:rsidRDefault="0053785B" w:rsidP="008B0E7B">
            <w:pPr>
              <w:ind w:firstLine="0"/>
              <w:jc w:val="center"/>
            </w:pPr>
            <w:r w:rsidRPr="009C2452">
              <w:t>Date Types and Magnitude Compared to Expected.</w:t>
            </w:r>
          </w:p>
          <w:p w14:paraId="0AA7112F" w14:textId="55E028D0" w:rsidR="0053785B" w:rsidRPr="009C2452" w:rsidRDefault="0053785B" w:rsidP="008B0E7B">
            <w:pPr>
              <w:ind w:firstLine="0"/>
              <w:jc w:val="center"/>
            </w:pPr>
            <w:r w:rsidRPr="009C2452">
              <w:sym w:font="Symbol" w:char="F0D6"/>
            </w:r>
            <w:r w:rsidRPr="009C2452">
              <w:t xml:space="preserve"> = as theoretically expected, ? = not as theoretically expected</w:t>
            </w:r>
          </w:p>
        </w:tc>
      </w:tr>
      <w:tr w:rsidR="00E17A57" w:rsidRPr="009C2452" w14:paraId="5E0157B6" w14:textId="77777777" w:rsidTr="00E17A57">
        <w:trPr>
          <w:gridAfter w:val="1"/>
          <w:wAfter w:w="8" w:type="dxa"/>
        </w:trPr>
        <w:tc>
          <w:tcPr>
            <w:tcW w:w="2121" w:type="dxa"/>
          </w:tcPr>
          <w:p w14:paraId="45F8B257" w14:textId="77777777" w:rsidR="0053785B" w:rsidRPr="009C2452" w:rsidRDefault="0053785B" w:rsidP="008B0E7B">
            <w:pPr>
              <w:ind w:firstLine="0"/>
            </w:pPr>
          </w:p>
        </w:tc>
        <w:tc>
          <w:tcPr>
            <w:tcW w:w="2121" w:type="dxa"/>
          </w:tcPr>
          <w:p w14:paraId="70DE84E6" w14:textId="384342A3" w:rsidR="0053785B" w:rsidRPr="009C2452" w:rsidRDefault="0053785B" w:rsidP="008B0E7B">
            <w:pPr>
              <w:ind w:firstLine="0"/>
              <w:jc w:val="center"/>
            </w:pPr>
            <w:r w:rsidRPr="009C2452">
              <w:t>Unstructured Data</w:t>
            </w:r>
          </w:p>
        </w:tc>
        <w:tc>
          <w:tcPr>
            <w:tcW w:w="3133" w:type="dxa"/>
          </w:tcPr>
          <w:p w14:paraId="239D6ED5" w14:textId="076038F7" w:rsidR="0053785B" w:rsidRPr="009C2452" w:rsidRDefault="0053785B" w:rsidP="008B0E7B">
            <w:pPr>
              <w:ind w:firstLine="0"/>
              <w:jc w:val="center"/>
            </w:pPr>
            <w:r w:rsidRPr="009C2452">
              <w:t xml:space="preserve">Structured &amp; Unstructured Data </w:t>
            </w:r>
          </w:p>
        </w:tc>
        <w:tc>
          <w:tcPr>
            <w:tcW w:w="2070" w:type="dxa"/>
          </w:tcPr>
          <w:p w14:paraId="69B19DD8" w14:textId="7A2C4AAC" w:rsidR="0053785B" w:rsidRPr="009C2452" w:rsidRDefault="0053785B" w:rsidP="008B0E7B">
            <w:pPr>
              <w:ind w:firstLine="0"/>
              <w:jc w:val="center"/>
            </w:pPr>
            <w:r w:rsidRPr="009C2452">
              <w:t>Structured Data</w:t>
            </w:r>
          </w:p>
        </w:tc>
      </w:tr>
      <w:tr w:rsidR="00E17A57" w:rsidRPr="009C2452" w14:paraId="544E51F3" w14:textId="77777777" w:rsidTr="00E17A57">
        <w:trPr>
          <w:gridAfter w:val="1"/>
          <w:wAfter w:w="8" w:type="dxa"/>
        </w:trPr>
        <w:tc>
          <w:tcPr>
            <w:tcW w:w="2121" w:type="dxa"/>
          </w:tcPr>
          <w:p w14:paraId="3D43CE60" w14:textId="1DA8F173" w:rsidR="008B0E7B" w:rsidRPr="009C2452" w:rsidRDefault="008B0E7B" w:rsidP="008B0E7B">
            <w:pPr>
              <w:ind w:firstLine="0"/>
              <w:jc w:val="both"/>
            </w:pPr>
            <w:r w:rsidRPr="009C2452">
              <w:t>Strategic</w:t>
            </w:r>
          </w:p>
        </w:tc>
        <w:tc>
          <w:tcPr>
            <w:tcW w:w="2121" w:type="dxa"/>
          </w:tcPr>
          <w:p w14:paraId="6D51072C" w14:textId="7DECB69E" w:rsidR="008B0E7B" w:rsidRPr="009C2452" w:rsidRDefault="008B0E7B" w:rsidP="008B0E7B">
            <w:r w:rsidRPr="009C2452">
              <w:sym w:font="Symbol" w:char="F0D6"/>
            </w:r>
            <w:r w:rsidRPr="009C2452">
              <w:t xml:space="preserve"> High</w:t>
            </w:r>
          </w:p>
        </w:tc>
        <w:tc>
          <w:tcPr>
            <w:tcW w:w="3133" w:type="dxa"/>
          </w:tcPr>
          <w:p w14:paraId="588D1C11" w14:textId="7D26BA10" w:rsidR="008B0E7B" w:rsidRPr="009C2452" w:rsidRDefault="008B0E7B" w:rsidP="00032AAE">
            <w:pPr>
              <w:ind w:firstLine="0"/>
              <w:jc w:val="center"/>
            </w:pPr>
            <w:r w:rsidRPr="009C2452">
              <w:sym w:font="Symbol" w:char="F0D6"/>
            </w:r>
            <w:r w:rsidRPr="009C2452">
              <w:t xml:space="preserve"> None</w:t>
            </w:r>
          </w:p>
        </w:tc>
        <w:tc>
          <w:tcPr>
            <w:tcW w:w="2070" w:type="dxa"/>
          </w:tcPr>
          <w:p w14:paraId="387AA665" w14:textId="51BD02F4" w:rsidR="008B0E7B" w:rsidRPr="009C2452" w:rsidRDefault="008B0E7B" w:rsidP="008B0E7B">
            <w:r w:rsidRPr="009C2452">
              <w:sym w:font="Symbol" w:char="F0D6"/>
            </w:r>
            <w:r w:rsidRPr="009C2452">
              <w:t xml:space="preserve"> Low</w:t>
            </w:r>
          </w:p>
        </w:tc>
      </w:tr>
      <w:tr w:rsidR="00E17A57" w:rsidRPr="009C2452" w14:paraId="78C5EF50" w14:textId="77777777" w:rsidTr="00E17A57">
        <w:trPr>
          <w:gridAfter w:val="1"/>
          <w:wAfter w:w="8" w:type="dxa"/>
        </w:trPr>
        <w:tc>
          <w:tcPr>
            <w:tcW w:w="2121" w:type="dxa"/>
          </w:tcPr>
          <w:p w14:paraId="1E3D4746" w14:textId="77777777" w:rsidR="008B0E7B" w:rsidRPr="009C2452" w:rsidRDefault="008B0E7B" w:rsidP="008B0E7B">
            <w:pPr>
              <w:ind w:firstLine="0"/>
              <w:jc w:val="both"/>
            </w:pPr>
            <w:r w:rsidRPr="009C2452">
              <w:t>Operational</w:t>
            </w:r>
          </w:p>
        </w:tc>
        <w:tc>
          <w:tcPr>
            <w:tcW w:w="2121" w:type="dxa"/>
          </w:tcPr>
          <w:p w14:paraId="2FE41695" w14:textId="17D2F93A" w:rsidR="008B0E7B" w:rsidRPr="009C2452" w:rsidRDefault="008B0E7B" w:rsidP="008B0E7B">
            <w:r w:rsidRPr="009C2452">
              <w:sym w:font="Symbol" w:char="F0D6"/>
            </w:r>
            <w:r w:rsidRPr="009C2452">
              <w:t xml:space="preserve"> Low</w:t>
            </w:r>
          </w:p>
        </w:tc>
        <w:tc>
          <w:tcPr>
            <w:tcW w:w="3133" w:type="dxa"/>
          </w:tcPr>
          <w:p w14:paraId="5C4316E9" w14:textId="38947FCB" w:rsidR="008B0E7B" w:rsidRPr="009C2452" w:rsidRDefault="008B0E7B" w:rsidP="00032AAE">
            <w:pPr>
              <w:ind w:hanging="29"/>
              <w:jc w:val="center"/>
            </w:pPr>
            <w:r w:rsidRPr="009C2452">
              <w:sym w:font="Symbol" w:char="F0D6"/>
            </w:r>
            <w:r w:rsidRPr="009C2452">
              <w:t xml:space="preserve"> Low</w:t>
            </w:r>
          </w:p>
        </w:tc>
        <w:tc>
          <w:tcPr>
            <w:tcW w:w="2070" w:type="dxa"/>
          </w:tcPr>
          <w:p w14:paraId="14D2DF1C" w14:textId="0368019D" w:rsidR="008B0E7B" w:rsidRPr="009C2452" w:rsidRDefault="008B0E7B" w:rsidP="008B0E7B">
            <w:r w:rsidRPr="009C2452">
              <w:sym w:font="Symbol" w:char="F0D6"/>
            </w:r>
            <w:r w:rsidRPr="009C2452">
              <w:t xml:space="preserve"> High</w:t>
            </w:r>
          </w:p>
        </w:tc>
      </w:tr>
      <w:tr w:rsidR="00E17A57" w:rsidRPr="009C2452" w14:paraId="529D942B" w14:textId="77777777" w:rsidTr="00E17A57">
        <w:trPr>
          <w:gridAfter w:val="1"/>
          <w:wAfter w:w="8" w:type="dxa"/>
        </w:trPr>
        <w:tc>
          <w:tcPr>
            <w:tcW w:w="2121" w:type="dxa"/>
          </w:tcPr>
          <w:p w14:paraId="748EBEB3" w14:textId="77777777" w:rsidR="0053785B" w:rsidRPr="009C2452" w:rsidRDefault="0053785B" w:rsidP="008B0E7B">
            <w:pPr>
              <w:ind w:firstLine="0"/>
            </w:pPr>
            <w:r w:rsidRPr="009C2452">
              <w:t>Tactical</w:t>
            </w:r>
          </w:p>
        </w:tc>
        <w:tc>
          <w:tcPr>
            <w:tcW w:w="2121" w:type="dxa"/>
          </w:tcPr>
          <w:p w14:paraId="2336D436" w14:textId="69164D0D" w:rsidR="0053785B" w:rsidRPr="009C2452" w:rsidRDefault="0053785B" w:rsidP="008B0E7B">
            <w:pPr>
              <w:ind w:firstLine="0"/>
              <w:jc w:val="center"/>
            </w:pPr>
            <w:r w:rsidRPr="009C2452">
              <w:sym w:font="Symbol" w:char="F0D6"/>
            </w:r>
            <w:r w:rsidRPr="009C2452">
              <w:t xml:space="preserve"> Med</w:t>
            </w:r>
            <w:r w:rsidR="008B0E7B" w:rsidRPr="009C2452">
              <w:t>ium</w:t>
            </w:r>
          </w:p>
        </w:tc>
        <w:tc>
          <w:tcPr>
            <w:tcW w:w="3133" w:type="dxa"/>
          </w:tcPr>
          <w:p w14:paraId="0977E6C6" w14:textId="183C9BA8" w:rsidR="0053785B" w:rsidRPr="009C2452" w:rsidRDefault="0053785B" w:rsidP="00032AAE">
            <w:pPr>
              <w:ind w:firstLine="0"/>
              <w:jc w:val="center"/>
            </w:pPr>
            <w:r w:rsidRPr="009C2452">
              <w:sym w:font="Symbol" w:char="F0D6"/>
            </w:r>
            <w:r w:rsidRPr="009C2452">
              <w:t xml:space="preserve"> Low</w:t>
            </w:r>
          </w:p>
        </w:tc>
        <w:tc>
          <w:tcPr>
            <w:tcW w:w="2070" w:type="dxa"/>
          </w:tcPr>
          <w:p w14:paraId="57DCF486" w14:textId="51248C10" w:rsidR="0053785B" w:rsidRPr="009C2452" w:rsidRDefault="0053785B" w:rsidP="008B0E7B">
            <w:pPr>
              <w:ind w:firstLine="0"/>
              <w:jc w:val="center"/>
            </w:pPr>
            <w:r w:rsidRPr="009C2452">
              <w:sym w:font="Symbol" w:char="F0D6"/>
            </w:r>
            <w:r w:rsidRPr="009C2452">
              <w:t xml:space="preserve"> Med</w:t>
            </w:r>
            <w:r w:rsidR="008B0E7B" w:rsidRPr="009C2452">
              <w:t>ium</w:t>
            </w:r>
          </w:p>
        </w:tc>
      </w:tr>
    </w:tbl>
    <w:p w14:paraId="024A0726" w14:textId="77777777" w:rsidR="0053785B" w:rsidRPr="009C2452" w:rsidRDefault="0053785B" w:rsidP="008B0E7B">
      <w:pPr>
        <w:ind w:firstLine="0"/>
        <w:rPr>
          <w:rStyle w:val="ilfuvd"/>
        </w:rPr>
      </w:pPr>
    </w:p>
    <w:p w14:paraId="55E6E4A9" w14:textId="30EE8BC7" w:rsidR="0053785B" w:rsidRPr="009C2452" w:rsidRDefault="0053785B" w:rsidP="008B0E7B">
      <w:pPr>
        <w:pStyle w:val="Heading2"/>
        <w:rPr>
          <w:szCs w:val="24"/>
          <w:lang w:bidi="ar-SA"/>
        </w:rPr>
      </w:pPr>
      <w:bookmarkStart w:id="164" w:name="_Toc528404709"/>
      <w:bookmarkStart w:id="165" w:name="_Toc532575861"/>
      <w:r w:rsidRPr="009C2452">
        <w:rPr>
          <w:szCs w:val="24"/>
          <w:lang w:bidi="ar-SA"/>
        </w:rPr>
        <w:t>Command Level</w:t>
      </w:r>
      <w:bookmarkEnd w:id="164"/>
      <w:bookmarkEnd w:id="165"/>
    </w:p>
    <w:p w14:paraId="15DF097B" w14:textId="6D1F27B4" w:rsidR="0053785B" w:rsidRPr="009C2452" w:rsidRDefault="008B0E7B" w:rsidP="0053785B">
      <w:pPr>
        <w:rPr>
          <w:lang w:bidi="ar-SA"/>
        </w:rPr>
      </w:pPr>
      <w:r w:rsidRPr="009C2452">
        <w:rPr>
          <w:lang w:bidi="ar-SA"/>
        </w:rPr>
        <w:t xml:space="preserve">As predicted in the Chapter </w:t>
      </w:r>
      <w:r w:rsidR="00B640DC" w:rsidRPr="009C2452">
        <w:rPr>
          <w:lang w:bidi="ar-SA"/>
        </w:rPr>
        <w:t>Two</w:t>
      </w:r>
      <w:r w:rsidRPr="009C2452">
        <w:rPr>
          <w:lang w:bidi="ar-SA"/>
        </w:rPr>
        <w:t xml:space="preserve"> introduction, a task force was formed</w:t>
      </w:r>
      <w:r w:rsidR="00B640DC" w:rsidRPr="009C2452">
        <w:rPr>
          <w:lang w:bidi="ar-SA"/>
        </w:rPr>
        <w:t xml:space="preserve"> for the military’s disaster response</w:t>
      </w:r>
      <w:r w:rsidR="007C3CF6" w:rsidRPr="009C2452">
        <w:rPr>
          <w:lang w:bidi="ar-SA"/>
        </w:rPr>
        <w:t>. Name</w:t>
      </w:r>
      <w:r w:rsidR="003D7B9E">
        <w:rPr>
          <w:lang w:bidi="ar-SA"/>
        </w:rPr>
        <w:t>d</w:t>
      </w:r>
      <w:r w:rsidRPr="009C2452">
        <w:rPr>
          <w:lang w:bidi="ar-SA"/>
        </w:rPr>
        <w:t xml:space="preserve"> </w:t>
      </w:r>
      <w:r w:rsidR="003D7B9E">
        <w:rPr>
          <w:lang w:bidi="ar-SA"/>
        </w:rPr>
        <w:t>t</w:t>
      </w:r>
      <w:r w:rsidR="0053785B" w:rsidRPr="009C2452">
        <w:rPr>
          <w:lang w:bidi="ar-SA"/>
        </w:rPr>
        <w:t xml:space="preserve">he Joint Task Force – Haiti </w:t>
      </w:r>
      <w:r w:rsidR="007C3CF6" w:rsidRPr="009C2452">
        <w:rPr>
          <w:lang w:bidi="ar-SA"/>
        </w:rPr>
        <w:t xml:space="preserve">, it </w:t>
      </w:r>
      <w:r w:rsidR="0053785B" w:rsidRPr="009C2452">
        <w:rPr>
          <w:lang w:bidi="ar-SA"/>
        </w:rPr>
        <w:t xml:space="preserve">was set up with </w:t>
      </w:r>
      <w:r w:rsidRPr="009C2452">
        <w:rPr>
          <w:lang w:bidi="ar-SA"/>
        </w:rPr>
        <w:t>six</w:t>
      </w:r>
      <w:r w:rsidR="0053785B" w:rsidRPr="009C2452">
        <w:rPr>
          <w:lang w:bidi="ar-SA"/>
        </w:rPr>
        <w:t xml:space="preserve"> primary command functions and </w:t>
      </w:r>
      <w:r w:rsidRPr="009C2452">
        <w:rPr>
          <w:lang w:bidi="ar-SA"/>
        </w:rPr>
        <w:t xml:space="preserve">one </w:t>
      </w:r>
      <w:r w:rsidR="0053785B" w:rsidRPr="009C2452">
        <w:rPr>
          <w:lang w:bidi="ar-SA"/>
        </w:rPr>
        <w:t>specialize</w:t>
      </w:r>
      <w:r w:rsidRPr="009C2452">
        <w:rPr>
          <w:lang w:bidi="ar-SA"/>
        </w:rPr>
        <w:t>d</w:t>
      </w:r>
      <w:r w:rsidR="0053785B" w:rsidRPr="009C2452">
        <w:rPr>
          <w:lang w:bidi="ar-SA"/>
        </w:rPr>
        <w:t xml:space="preserve"> function</w:t>
      </w:r>
      <w:r w:rsidRPr="009C2452">
        <w:rPr>
          <w:lang w:bidi="ar-SA"/>
        </w:rPr>
        <w:t xml:space="preserve">, </w:t>
      </w:r>
      <w:r w:rsidR="0053785B" w:rsidRPr="009C2452">
        <w:rPr>
          <w:lang w:bidi="ar-SA"/>
        </w:rPr>
        <w:t xml:space="preserve">Medical. </w:t>
      </w:r>
      <w:r w:rsidRPr="009C2452">
        <w:rPr>
          <w:lang w:bidi="ar-SA"/>
        </w:rPr>
        <w:t>Descriptions of t</w:t>
      </w:r>
      <w:r w:rsidR="0053785B" w:rsidRPr="009C2452">
        <w:rPr>
          <w:lang w:bidi="ar-SA"/>
        </w:rPr>
        <w:t xml:space="preserve">he </w:t>
      </w:r>
      <w:r w:rsidRPr="009C2452">
        <w:rPr>
          <w:lang w:bidi="ar-SA"/>
        </w:rPr>
        <w:t xml:space="preserve">activities and types of data shared by each </w:t>
      </w:r>
      <w:r w:rsidR="0053785B" w:rsidRPr="009C2452">
        <w:rPr>
          <w:lang w:bidi="ar-SA"/>
        </w:rPr>
        <w:t>command function follows:</w:t>
      </w:r>
    </w:p>
    <w:p w14:paraId="021BE8ED" w14:textId="77777777" w:rsidR="0053785B" w:rsidRPr="009C2452" w:rsidRDefault="0053785B" w:rsidP="00A41500">
      <w:pPr>
        <w:pStyle w:val="Heading3"/>
        <w:rPr>
          <w:lang w:bidi="ar-SA"/>
        </w:rPr>
      </w:pPr>
      <w:bookmarkStart w:id="166" w:name="_Toc528404711"/>
      <w:bookmarkStart w:id="167" w:name="_Toc532575862"/>
      <w:r w:rsidRPr="009C2452">
        <w:rPr>
          <w:lang w:bidi="ar-SA"/>
        </w:rPr>
        <w:t>Personnel</w:t>
      </w:r>
      <w:bookmarkEnd w:id="166"/>
      <w:bookmarkEnd w:id="167"/>
    </w:p>
    <w:p w14:paraId="03C36B59" w14:textId="217EC9B4" w:rsidR="0053785B" w:rsidRPr="009C2452" w:rsidRDefault="0053785B" w:rsidP="0053785B">
      <w:pPr>
        <w:rPr>
          <w:lang w:bidi="ar-SA"/>
        </w:rPr>
      </w:pPr>
      <w:r w:rsidRPr="009C2452">
        <w:rPr>
          <w:lang w:bidi="ar-SA"/>
        </w:rPr>
        <w:t>Personnel command functions operate</w:t>
      </w:r>
      <w:r w:rsidR="007C3CF6" w:rsidRPr="009C2452">
        <w:rPr>
          <w:lang w:bidi="ar-SA"/>
        </w:rPr>
        <w:t>d</w:t>
      </w:r>
      <w:r w:rsidRPr="009C2452">
        <w:rPr>
          <w:lang w:bidi="ar-SA"/>
        </w:rPr>
        <w:t xml:space="preserve"> in an information environment </w:t>
      </w:r>
      <w:r w:rsidR="007C3CF6" w:rsidRPr="009C2452">
        <w:rPr>
          <w:lang w:bidi="ar-SA"/>
        </w:rPr>
        <w:t>that</w:t>
      </w:r>
      <w:r w:rsidRPr="009C2452">
        <w:rPr>
          <w:lang w:bidi="ar-SA"/>
        </w:rPr>
        <w:t xml:space="preserve"> favor</w:t>
      </w:r>
      <w:r w:rsidR="007C3CF6" w:rsidRPr="009C2452">
        <w:rPr>
          <w:lang w:bidi="ar-SA"/>
        </w:rPr>
        <w:t>ed</w:t>
      </w:r>
      <w:r w:rsidRPr="009C2452">
        <w:rPr>
          <w:lang w:bidi="ar-SA"/>
        </w:rPr>
        <w:t xml:space="preserve"> structured data. This allow</w:t>
      </w:r>
      <w:r w:rsidR="007C3CF6" w:rsidRPr="009C2452">
        <w:rPr>
          <w:lang w:bidi="ar-SA"/>
        </w:rPr>
        <w:t>ed</w:t>
      </w:r>
      <w:r w:rsidRPr="009C2452">
        <w:rPr>
          <w:lang w:bidi="ar-SA"/>
        </w:rPr>
        <w:t xml:space="preserve"> the personnel staff to management personnel and resources. Most of the information </w:t>
      </w:r>
      <w:r w:rsidR="007C3CF6" w:rsidRPr="009C2452">
        <w:rPr>
          <w:lang w:bidi="ar-SA"/>
        </w:rPr>
        <w:t>wa</w:t>
      </w:r>
      <w:r w:rsidRPr="009C2452">
        <w:rPr>
          <w:lang w:bidi="ar-SA"/>
        </w:rPr>
        <w:t>s related to the personnel assigned to executing the missio</w:t>
      </w:r>
      <w:r w:rsidR="007C3CF6" w:rsidRPr="009C2452">
        <w:rPr>
          <w:lang w:bidi="ar-SA"/>
        </w:rPr>
        <w:t>n. This information was</w:t>
      </w:r>
      <w:r w:rsidRPr="009C2452">
        <w:rPr>
          <w:lang w:bidi="ar-SA"/>
        </w:rPr>
        <w:t xml:space="preserve"> sensitive</w:t>
      </w:r>
      <w:r w:rsidR="003D7B9E">
        <w:rPr>
          <w:lang w:bidi="ar-SA"/>
        </w:rPr>
        <w:t>,</w:t>
      </w:r>
      <w:r w:rsidRPr="009C2452">
        <w:rPr>
          <w:lang w:bidi="ar-SA"/>
        </w:rPr>
        <w:t xml:space="preserve"> and </w:t>
      </w:r>
      <w:r w:rsidR="001C133F" w:rsidRPr="009C2452">
        <w:rPr>
          <w:lang w:bidi="ar-SA"/>
        </w:rPr>
        <w:t xml:space="preserve">in </w:t>
      </w:r>
      <w:r w:rsidRPr="009C2452">
        <w:rPr>
          <w:lang w:bidi="ar-SA"/>
        </w:rPr>
        <w:t>many cases classified to protect the privacy of the individual as well as the participating unit.</w:t>
      </w:r>
    </w:p>
    <w:p w14:paraId="7AF9DEFE" w14:textId="77777777" w:rsidR="0053785B" w:rsidRPr="009C2452" w:rsidRDefault="0053785B" w:rsidP="00A41500">
      <w:pPr>
        <w:pStyle w:val="Heading3"/>
        <w:rPr>
          <w:lang w:bidi="ar-SA"/>
        </w:rPr>
      </w:pPr>
      <w:bookmarkStart w:id="168" w:name="_Toc528404712"/>
      <w:bookmarkStart w:id="169" w:name="_Toc532575863"/>
      <w:r w:rsidRPr="009C2452">
        <w:rPr>
          <w:lang w:bidi="ar-SA"/>
        </w:rPr>
        <w:t>Intelligence</w:t>
      </w:r>
      <w:bookmarkEnd w:id="168"/>
      <w:bookmarkEnd w:id="169"/>
    </w:p>
    <w:p w14:paraId="5EECA6CE" w14:textId="4720A259" w:rsidR="0053785B" w:rsidRPr="009C2452" w:rsidRDefault="0053785B" w:rsidP="0053785B">
      <w:pPr>
        <w:rPr>
          <w:lang w:bidi="ar-SA"/>
        </w:rPr>
      </w:pPr>
      <w:r w:rsidRPr="009C2452">
        <w:rPr>
          <w:lang w:bidi="ar-SA"/>
        </w:rPr>
        <w:t xml:space="preserve">Intelligence information </w:t>
      </w:r>
      <w:r w:rsidR="007C3CF6" w:rsidRPr="009C2452">
        <w:rPr>
          <w:lang w:bidi="ar-SA"/>
        </w:rPr>
        <w:t>was</w:t>
      </w:r>
      <w:r w:rsidRPr="009C2452">
        <w:rPr>
          <w:lang w:bidi="ar-SA"/>
        </w:rPr>
        <w:t xml:space="preserve"> unstructured and structured and </w:t>
      </w:r>
      <w:r w:rsidR="007C3CF6" w:rsidRPr="009C2452">
        <w:rPr>
          <w:lang w:bidi="ar-SA"/>
        </w:rPr>
        <w:t>as well as a mix</w:t>
      </w:r>
      <w:r w:rsidRPr="009C2452">
        <w:rPr>
          <w:lang w:bidi="ar-SA"/>
        </w:rPr>
        <w:t xml:space="preserve">. Intelligence </w:t>
      </w:r>
      <w:r w:rsidR="00430B33" w:rsidRPr="009C2452">
        <w:rPr>
          <w:lang w:bidi="ar-SA"/>
        </w:rPr>
        <w:t>was</w:t>
      </w:r>
      <w:r w:rsidRPr="009C2452">
        <w:rPr>
          <w:lang w:bidi="ar-SA"/>
        </w:rPr>
        <w:t xml:space="preserve"> gathered from a plethora of sources and assimilated and analyzed regardless of the format. The aerial photos provided by both military and civilian aircraft and satellite systems </w:t>
      </w:r>
      <w:r w:rsidR="007C3CF6" w:rsidRPr="009C2452">
        <w:rPr>
          <w:lang w:bidi="ar-SA"/>
        </w:rPr>
        <w:t>were</w:t>
      </w:r>
      <w:r w:rsidRPr="009C2452">
        <w:rPr>
          <w:lang w:bidi="ar-SA"/>
        </w:rPr>
        <w:t xml:space="preserve"> unstructured in the way they were “posted” but most of the </w:t>
      </w:r>
      <w:r w:rsidR="007C3CF6" w:rsidRPr="009C2452">
        <w:rPr>
          <w:lang w:bidi="ar-SA"/>
        </w:rPr>
        <w:t>partners already used</w:t>
      </w:r>
      <w:r w:rsidRPr="009C2452">
        <w:rPr>
          <w:lang w:bidi="ar-SA"/>
        </w:rPr>
        <w:t xml:space="preserve"> a common data format to allow them to be displayed. The mapping data also was provided in a format such that the mapping application could read and properly display the maps.</w:t>
      </w:r>
    </w:p>
    <w:p w14:paraId="37C81729" w14:textId="77777777" w:rsidR="0053785B" w:rsidRPr="009C2452" w:rsidRDefault="0053785B" w:rsidP="00A41500">
      <w:pPr>
        <w:pStyle w:val="Heading3"/>
        <w:rPr>
          <w:lang w:bidi="ar-SA"/>
        </w:rPr>
      </w:pPr>
      <w:bookmarkStart w:id="170" w:name="_Toc528404713"/>
      <w:bookmarkStart w:id="171" w:name="_Toc532575864"/>
      <w:r w:rsidRPr="009C2452">
        <w:rPr>
          <w:lang w:bidi="ar-SA"/>
        </w:rPr>
        <w:t>Operations</w:t>
      </w:r>
      <w:bookmarkEnd w:id="170"/>
      <w:bookmarkEnd w:id="171"/>
    </w:p>
    <w:p w14:paraId="122D5012" w14:textId="2D419401" w:rsidR="0053785B" w:rsidRPr="009C2452" w:rsidRDefault="0053785B" w:rsidP="0053785B">
      <w:pPr>
        <w:rPr>
          <w:lang w:bidi="ar-SA"/>
        </w:rPr>
      </w:pPr>
      <w:r w:rsidRPr="009C2452">
        <w:rPr>
          <w:lang w:bidi="ar-SA"/>
        </w:rPr>
        <w:t xml:space="preserve">The operations command function </w:t>
      </w:r>
      <w:r w:rsidR="007C3CF6" w:rsidRPr="009C2452">
        <w:rPr>
          <w:lang w:bidi="ar-SA"/>
        </w:rPr>
        <w:t>w</w:t>
      </w:r>
      <w:r w:rsidRPr="009C2452">
        <w:rPr>
          <w:lang w:bidi="ar-SA"/>
        </w:rPr>
        <w:t xml:space="preserve">as primarily </w:t>
      </w:r>
      <w:r w:rsidR="007C3CF6" w:rsidRPr="009C2452">
        <w:rPr>
          <w:lang w:bidi="ar-SA"/>
        </w:rPr>
        <w:t>structured,</w:t>
      </w:r>
      <w:r w:rsidRPr="009C2452">
        <w:rPr>
          <w:lang w:bidi="ar-SA"/>
        </w:rPr>
        <w:t xml:space="preserve"> and mixed data </w:t>
      </w:r>
      <w:r w:rsidR="007C3CF6" w:rsidRPr="009C2452">
        <w:rPr>
          <w:lang w:bidi="ar-SA"/>
        </w:rPr>
        <w:t>w</w:t>
      </w:r>
      <w:r w:rsidRPr="009C2452">
        <w:rPr>
          <w:lang w:bidi="ar-SA"/>
        </w:rPr>
        <w:t>as part of the information sharing environment. For example, there</w:t>
      </w:r>
      <w:r w:rsidR="007C3CF6" w:rsidRPr="009C2452">
        <w:rPr>
          <w:lang w:bidi="ar-SA"/>
        </w:rPr>
        <w:t xml:space="preserve"> wa</w:t>
      </w:r>
      <w:r w:rsidRPr="009C2452">
        <w:rPr>
          <w:lang w:bidi="ar-SA"/>
        </w:rPr>
        <w:t>s a pre-defined format for an Operations Order given to the subordinate units to perform their mission</w:t>
      </w:r>
      <w:r w:rsidR="007C3CF6" w:rsidRPr="009C2452">
        <w:rPr>
          <w:lang w:bidi="ar-SA"/>
        </w:rPr>
        <w:t>. This</w:t>
      </w:r>
      <w:r w:rsidRPr="009C2452">
        <w:rPr>
          <w:lang w:bidi="ar-SA"/>
        </w:rPr>
        <w:t xml:space="preserve"> represent</w:t>
      </w:r>
      <w:r w:rsidR="007C3CF6" w:rsidRPr="009C2452">
        <w:rPr>
          <w:lang w:bidi="ar-SA"/>
        </w:rPr>
        <w:t>s</w:t>
      </w:r>
      <w:r w:rsidRPr="009C2452">
        <w:rPr>
          <w:lang w:bidi="ar-SA"/>
        </w:rPr>
        <w:t xml:space="preserve"> a </w:t>
      </w:r>
      <w:r w:rsidRPr="009C2452">
        <w:rPr>
          <w:lang w:bidi="ar-SA"/>
        </w:rPr>
        <w:lastRenderedPageBreak/>
        <w:t>structured format</w:t>
      </w:r>
      <w:r w:rsidR="007C3CF6" w:rsidRPr="009C2452">
        <w:rPr>
          <w:lang w:bidi="ar-SA"/>
        </w:rPr>
        <w:t>,</w:t>
      </w:r>
      <w:r w:rsidRPr="009C2452">
        <w:rPr>
          <w:lang w:bidi="ar-SA"/>
        </w:rPr>
        <w:t xml:space="preserve"> but the data itself can be unstructured. </w:t>
      </w:r>
      <w:r w:rsidR="00DC7815">
        <w:rPr>
          <w:lang w:bidi="ar-SA"/>
        </w:rPr>
        <w:t>Fragmentary Orders</w:t>
      </w:r>
      <w:r w:rsidR="007C3CF6" w:rsidRPr="009C2452">
        <w:rPr>
          <w:lang w:bidi="ar-SA"/>
        </w:rPr>
        <w:t xml:space="preserve"> we</w:t>
      </w:r>
      <w:r w:rsidRPr="009C2452">
        <w:rPr>
          <w:lang w:bidi="ar-SA"/>
        </w:rPr>
        <w:t>re</w:t>
      </w:r>
      <w:r w:rsidR="007C3CF6" w:rsidRPr="009C2452">
        <w:rPr>
          <w:lang w:bidi="ar-SA"/>
        </w:rPr>
        <w:t>,</w:t>
      </w:r>
      <w:r w:rsidRPr="009C2452">
        <w:rPr>
          <w:lang w:bidi="ar-SA"/>
        </w:rPr>
        <w:t xml:space="preserve"> on the other hand</w:t>
      </w:r>
      <w:r w:rsidR="007C3CF6" w:rsidRPr="009C2452">
        <w:rPr>
          <w:lang w:bidi="ar-SA"/>
        </w:rPr>
        <w:t xml:space="preserve">, </w:t>
      </w:r>
      <w:r w:rsidRPr="009C2452">
        <w:rPr>
          <w:lang w:bidi="ar-SA"/>
        </w:rPr>
        <w:t>very specif</w:t>
      </w:r>
      <w:r w:rsidR="003D7B9E">
        <w:rPr>
          <w:lang w:bidi="ar-SA"/>
        </w:rPr>
        <w:t>ic</w:t>
      </w:r>
      <w:r w:rsidRPr="009C2452">
        <w:rPr>
          <w:lang w:bidi="ar-SA"/>
        </w:rPr>
        <w:t xml:space="preserve"> and follow</w:t>
      </w:r>
      <w:r w:rsidR="007C3CF6" w:rsidRPr="009C2452">
        <w:rPr>
          <w:lang w:bidi="ar-SA"/>
        </w:rPr>
        <w:t>ed</w:t>
      </w:r>
      <w:r w:rsidRPr="009C2452">
        <w:rPr>
          <w:lang w:bidi="ar-SA"/>
        </w:rPr>
        <w:t xml:space="preserve"> a specific Message Text Format for the data that </w:t>
      </w:r>
      <w:r w:rsidR="007C3CF6" w:rsidRPr="009C2452">
        <w:rPr>
          <w:lang w:bidi="ar-SA"/>
        </w:rPr>
        <w:t>wa</w:t>
      </w:r>
      <w:r w:rsidRPr="009C2452">
        <w:rPr>
          <w:lang w:bidi="ar-SA"/>
        </w:rPr>
        <w:t>s enter</w:t>
      </w:r>
      <w:r w:rsidR="007C3CF6" w:rsidRPr="009C2452">
        <w:rPr>
          <w:lang w:bidi="ar-SA"/>
        </w:rPr>
        <w:t>ed.</w:t>
      </w:r>
    </w:p>
    <w:p w14:paraId="6F6583A6" w14:textId="77777777" w:rsidR="0053785B" w:rsidRPr="009C2452" w:rsidRDefault="0053785B" w:rsidP="00A41500">
      <w:pPr>
        <w:pStyle w:val="Heading3"/>
        <w:rPr>
          <w:lang w:bidi="ar-SA"/>
        </w:rPr>
      </w:pPr>
      <w:bookmarkStart w:id="172" w:name="_Toc528404714"/>
      <w:bookmarkStart w:id="173" w:name="_Toc532575865"/>
      <w:r w:rsidRPr="009C2452">
        <w:rPr>
          <w:lang w:bidi="ar-SA"/>
        </w:rPr>
        <w:t>Logistics</w:t>
      </w:r>
      <w:bookmarkEnd w:id="172"/>
      <w:bookmarkEnd w:id="173"/>
    </w:p>
    <w:p w14:paraId="24787197" w14:textId="529B22E0" w:rsidR="0053785B" w:rsidRPr="009C2452" w:rsidRDefault="0053785B" w:rsidP="0053785B">
      <w:r w:rsidRPr="009C2452">
        <w:rPr>
          <w:lang w:bidi="ar-SA"/>
        </w:rPr>
        <w:t>The logistics command function almost exclusively deal</w:t>
      </w:r>
      <w:r w:rsidR="007C3CF6" w:rsidRPr="009C2452">
        <w:rPr>
          <w:lang w:bidi="ar-SA"/>
        </w:rPr>
        <w:t xml:space="preserve">t </w:t>
      </w:r>
      <w:r w:rsidRPr="009C2452">
        <w:rPr>
          <w:lang w:bidi="ar-SA"/>
        </w:rPr>
        <w:t xml:space="preserve">with structured data. It </w:t>
      </w:r>
      <w:r w:rsidR="007C3CF6" w:rsidRPr="009C2452">
        <w:rPr>
          <w:lang w:bidi="ar-SA"/>
        </w:rPr>
        <w:t>wa</w:t>
      </w:r>
      <w:r w:rsidRPr="009C2452">
        <w:rPr>
          <w:lang w:bidi="ar-SA"/>
        </w:rPr>
        <w:t>s mostly concerned with size, quantity, location, costs, requirements of resources for the relief e</w:t>
      </w:r>
      <w:r w:rsidR="007C3CF6" w:rsidRPr="009C2452">
        <w:rPr>
          <w:lang w:bidi="ar-SA"/>
        </w:rPr>
        <w:t>ffo</w:t>
      </w:r>
      <w:r w:rsidRPr="009C2452">
        <w:rPr>
          <w:lang w:bidi="ar-SA"/>
        </w:rPr>
        <w:t>r</w:t>
      </w:r>
      <w:r w:rsidR="007C3CF6" w:rsidRPr="009C2452">
        <w:rPr>
          <w:lang w:bidi="ar-SA"/>
        </w:rPr>
        <w:t>t,</w:t>
      </w:r>
      <w:r w:rsidRPr="009C2452">
        <w:rPr>
          <w:lang w:bidi="ar-SA"/>
        </w:rPr>
        <w:t xml:space="preserve"> all of which tend</w:t>
      </w:r>
      <w:r w:rsidR="007C3CF6" w:rsidRPr="009C2452">
        <w:rPr>
          <w:lang w:bidi="ar-SA"/>
        </w:rPr>
        <w:t>ed</w:t>
      </w:r>
      <w:r w:rsidRPr="009C2452">
        <w:rPr>
          <w:lang w:bidi="ar-SA"/>
        </w:rPr>
        <w:t xml:space="preserve"> to be quantitative values. The </w:t>
      </w:r>
      <w:r w:rsidRPr="009C2452">
        <w:t>World Food Program (WFP) was the Logistics Cluster lead. The WFP had databases which they updated about where, when and how best to deliver the aid that is essential.</w:t>
      </w:r>
    </w:p>
    <w:p w14:paraId="3BAA721E" w14:textId="77777777" w:rsidR="0053785B" w:rsidRPr="009C2452" w:rsidRDefault="0053785B" w:rsidP="00A41500">
      <w:pPr>
        <w:pStyle w:val="Heading3"/>
        <w:rPr>
          <w:lang w:bidi="ar-SA"/>
        </w:rPr>
      </w:pPr>
      <w:bookmarkStart w:id="174" w:name="_Toc528404715"/>
      <w:bookmarkStart w:id="175" w:name="_Toc532575866"/>
      <w:r w:rsidRPr="009C2452">
        <w:rPr>
          <w:lang w:bidi="ar-SA"/>
        </w:rPr>
        <w:t>Plans</w:t>
      </w:r>
      <w:bookmarkEnd w:id="174"/>
      <w:bookmarkEnd w:id="175"/>
    </w:p>
    <w:p w14:paraId="14E8AE96" w14:textId="756AABC4" w:rsidR="0053785B" w:rsidRPr="009C2452" w:rsidRDefault="0053785B" w:rsidP="0053785B">
      <w:pPr>
        <w:rPr>
          <w:lang w:bidi="ar-SA"/>
        </w:rPr>
      </w:pPr>
      <w:r w:rsidRPr="009C2452">
        <w:rPr>
          <w:lang w:bidi="ar-SA"/>
        </w:rPr>
        <w:t>Closely aligned with the operations command function, the planning command function favor</w:t>
      </w:r>
      <w:r w:rsidR="007C3CF6" w:rsidRPr="009C2452">
        <w:rPr>
          <w:lang w:bidi="ar-SA"/>
        </w:rPr>
        <w:t>ed</w:t>
      </w:r>
      <w:r w:rsidRPr="009C2452">
        <w:rPr>
          <w:lang w:bidi="ar-SA"/>
        </w:rPr>
        <w:t xml:space="preserve"> more of a hybrid data information sharing environment.</w:t>
      </w:r>
      <w:r w:rsidR="008B0E7B" w:rsidRPr="009C2452">
        <w:rPr>
          <w:lang w:bidi="ar-SA"/>
        </w:rPr>
        <w:t xml:space="preserve"> </w:t>
      </w:r>
      <w:r w:rsidRPr="009C2452">
        <w:rPr>
          <w:lang w:bidi="ar-SA"/>
        </w:rPr>
        <w:t>Current and future operations planning help</w:t>
      </w:r>
      <w:r w:rsidR="007C3CF6" w:rsidRPr="009C2452">
        <w:rPr>
          <w:lang w:bidi="ar-SA"/>
        </w:rPr>
        <w:t>ed</w:t>
      </w:r>
      <w:r w:rsidRPr="009C2452">
        <w:rPr>
          <w:lang w:bidi="ar-SA"/>
        </w:rPr>
        <w:t xml:space="preserve"> the planners to communicate the strategy into </w:t>
      </w:r>
      <w:r w:rsidR="003A2B63" w:rsidRPr="009C2452">
        <w:rPr>
          <w:lang w:bidi="ar-SA"/>
        </w:rPr>
        <w:t xml:space="preserve">that </w:t>
      </w:r>
      <w:r w:rsidRPr="009C2452">
        <w:rPr>
          <w:lang w:bidi="ar-SA"/>
        </w:rPr>
        <w:t>operational plans that the tactical units execute</w:t>
      </w:r>
      <w:r w:rsidR="003A2B63" w:rsidRPr="009C2452">
        <w:rPr>
          <w:lang w:bidi="ar-SA"/>
        </w:rPr>
        <w:t>d</w:t>
      </w:r>
      <w:r w:rsidRPr="009C2452">
        <w:rPr>
          <w:lang w:bidi="ar-SA"/>
        </w:rPr>
        <w:t>.</w:t>
      </w:r>
    </w:p>
    <w:p w14:paraId="3D7E611F" w14:textId="77777777" w:rsidR="0053785B" w:rsidRPr="009C2452" w:rsidRDefault="0053785B" w:rsidP="00A41500">
      <w:pPr>
        <w:pStyle w:val="Heading3"/>
        <w:rPr>
          <w:lang w:bidi="ar-SA"/>
        </w:rPr>
      </w:pPr>
      <w:bookmarkStart w:id="176" w:name="_Toc528404716"/>
      <w:bookmarkStart w:id="177" w:name="_Toc532575867"/>
      <w:r w:rsidRPr="009C2452">
        <w:rPr>
          <w:lang w:bidi="ar-SA"/>
        </w:rPr>
        <w:t>Communications</w:t>
      </w:r>
      <w:bookmarkEnd w:id="176"/>
      <w:bookmarkEnd w:id="177"/>
    </w:p>
    <w:p w14:paraId="3460B7AE" w14:textId="348BD5FB" w:rsidR="0053785B" w:rsidRPr="009C2452" w:rsidRDefault="0053785B" w:rsidP="0053785B">
      <w:pPr>
        <w:rPr>
          <w:lang w:bidi="ar-SA"/>
        </w:rPr>
      </w:pPr>
      <w:r w:rsidRPr="009C2452">
        <w:rPr>
          <w:lang w:bidi="ar-SA"/>
        </w:rPr>
        <w:t xml:space="preserve">Communications in many ways </w:t>
      </w:r>
      <w:r w:rsidR="003A2B63" w:rsidRPr="009C2452">
        <w:rPr>
          <w:lang w:bidi="ar-SA"/>
        </w:rPr>
        <w:t>wa</w:t>
      </w:r>
      <w:r w:rsidRPr="009C2452">
        <w:rPr>
          <w:lang w:bidi="ar-SA"/>
        </w:rPr>
        <w:t xml:space="preserve">s similar to logistics in that all information </w:t>
      </w:r>
      <w:r w:rsidR="003A2B63" w:rsidRPr="009C2452">
        <w:rPr>
          <w:lang w:bidi="ar-SA"/>
        </w:rPr>
        <w:t xml:space="preserve">had to </w:t>
      </w:r>
      <w:r w:rsidRPr="009C2452">
        <w:rPr>
          <w:lang w:bidi="ar-SA"/>
        </w:rPr>
        <w:t xml:space="preserve">be accurate to be </w:t>
      </w:r>
      <w:r w:rsidR="003A2B63" w:rsidRPr="009C2452">
        <w:rPr>
          <w:lang w:bidi="ar-SA"/>
        </w:rPr>
        <w:t>e</w:t>
      </w:r>
      <w:r w:rsidRPr="009C2452">
        <w:rPr>
          <w:lang w:bidi="ar-SA"/>
        </w:rPr>
        <w:t xml:space="preserve">ffective. Emergency frequencies </w:t>
      </w:r>
      <w:r w:rsidR="003A2B63" w:rsidRPr="009C2452">
        <w:rPr>
          <w:lang w:bidi="ar-SA"/>
        </w:rPr>
        <w:t>were</w:t>
      </w:r>
      <w:r w:rsidRPr="009C2452">
        <w:rPr>
          <w:lang w:bidi="ar-SA"/>
        </w:rPr>
        <w:t xml:space="preserve"> managed to keep lines of communications opened to first responders. Communications </w:t>
      </w:r>
      <w:r w:rsidR="003A2B63" w:rsidRPr="009C2452">
        <w:rPr>
          <w:lang w:bidi="ar-SA"/>
        </w:rPr>
        <w:t>had to be</w:t>
      </w:r>
      <w:r w:rsidRPr="009C2452">
        <w:rPr>
          <w:lang w:bidi="ar-SA"/>
        </w:rPr>
        <w:t xml:space="preserve"> interoperable so that all partners </w:t>
      </w:r>
      <w:r w:rsidR="003A2B63" w:rsidRPr="009C2452">
        <w:rPr>
          <w:lang w:bidi="ar-SA"/>
        </w:rPr>
        <w:t>could</w:t>
      </w:r>
      <w:r w:rsidRPr="009C2452">
        <w:rPr>
          <w:lang w:bidi="ar-SA"/>
        </w:rPr>
        <w:t xml:space="preserve"> communicate. Even the data required for azimuth</w:t>
      </w:r>
      <w:r w:rsidR="00DC7815">
        <w:rPr>
          <w:lang w:bidi="ar-SA"/>
        </w:rPr>
        <w:t>s</w:t>
      </w:r>
      <w:r w:rsidRPr="009C2452">
        <w:rPr>
          <w:lang w:bidi="ar-SA"/>
        </w:rPr>
        <w:t xml:space="preserve"> </w:t>
      </w:r>
      <w:r w:rsidR="003A2B63" w:rsidRPr="009C2452">
        <w:rPr>
          <w:lang w:bidi="ar-SA"/>
        </w:rPr>
        <w:t>had to</w:t>
      </w:r>
      <w:r w:rsidRPr="009C2452">
        <w:rPr>
          <w:lang w:bidi="ar-SA"/>
        </w:rPr>
        <w:t xml:space="preserve"> be accurat</w:t>
      </w:r>
      <w:r w:rsidR="003A2B63" w:rsidRPr="009C2452">
        <w:rPr>
          <w:lang w:bidi="ar-SA"/>
        </w:rPr>
        <w:t>ely</w:t>
      </w:r>
      <w:r w:rsidRPr="009C2452">
        <w:rPr>
          <w:lang w:bidi="ar-SA"/>
        </w:rPr>
        <w:t xml:space="preserve"> set up </w:t>
      </w:r>
      <w:r w:rsidR="003A2B63" w:rsidRPr="009C2452">
        <w:rPr>
          <w:lang w:bidi="ar-SA"/>
        </w:rPr>
        <w:t xml:space="preserve">for </w:t>
      </w:r>
      <w:r w:rsidRPr="009C2452">
        <w:rPr>
          <w:lang w:bidi="ar-SA"/>
        </w:rPr>
        <w:t xml:space="preserve">satellite connectivity. </w:t>
      </w:r>
      <w:r w:rsidR="003A2B63" w:rsidRPr="009C2452">
        <w:rPr>
          <w:lang w:bidi="ar-SA"/>
        </w:rPr>
        <w:t xml:space="preserve">As one can see in Table 5.11 </w:t>
      </w:r>
      <w:r w:rsidRPr="009C2452">
        <w:rPr>
          <w:lang w:bidi="ar-SA"/>
        </w:rPr>
        <w:t xml:space="preserve">Almost all </w:t>
      </w:r>
      <w:r w:rsidR="003A2B63" w:rsidRPr="009C2452">
        <w:rPr>
          <w:lang w:bidi="ar-SA"/>
        </w:rPr>
        <w:t xml:space="preserve">of </w:t>
      </w:r>
      <w:r w:rsidRPr="009C2452">
        <w:rPr>
          <w:lang w:bidi="ar-SA"/>
        </w:rPr>
        <w:t>th</w:t>
      </w:r>
      <w:r w:rsidR="003A2B63" w:rsidRPr="009C2452">
        <w:rPr>
          <w:lang w:bidi="ar-SA"/>
        </w:rPr>
        <w:t>e</w:t>
      </w:r>
      <w:r w:rsidRPr="009C2452">
        <w:rPr>
          <w:lang w:bidi="ar-SA"/>
        </w:rPr>
        <w:t xml:space="preserve"> data </w:t>
      </w:r>
      <w:r w:rsidR="003A2B63" w:rsidRPr="009C2452">
        <w:rPr>
          <w:lang w:bidi="ar-SA"/>
        </w:rPr>
        <w:t>used by the Communications command level wa</w:t>
      </w:r>
      <w:r w:rsidRPr="009C2452">
        <w:rPr>
          <w:lang w:bidi="ar-SA"/>
        </w:rPr>
        <w:t>s quantitative, therefore structured.</w:t>
      </w:r>
    </w:p>
    <w:p w14:paraId="2E049E15" w14:textId="77777777" w:rsidR="002B02D8" w:rsidRDefault="002B02D8">
      <w:pPr>
        <w:adjustRightInd/>
        <w:snapToGrid/>
        <w:spacing w:after="160" w:line="259" w:lineRule="auto"/>
        <w:ind w:firstLine="0"/>
        <w:rPr>
          <w:bCs/>
        </w:rPr>
      </w:pPr>
      <w:bookmarkStart w:id="178" w:name="_Toc532575936"/>
      <w:r>
        <w:br w:type="page"/>
      </w:r>
    </w:p>
    <w:p w14:paraId="7D736ABE" w14:textId="2A26CFF4" w:rsidR="0053785B" w:rsidRPr="009C2452" w:rsidRDefault="0053785B" w:rsidP="00A41500">
      <w:pPr>
        <w:pStyle w:val="Figure"/>
      </w:pPr>
      <w:r w:rsidRPr="009C2452">
        <w:lastRenderedPageBreak/>
        <w:t xml:space="preserve">Table </w:t>
      </w:r>
      <w:r w:rsidR="00A32CC3" w:rsidRPr="009C2452">
        <w:t>5.11</w:t>
      </w:r>
      <w:r w:rsidRPr="009C2452">
        <w:t xml:space="preserve"> Data Types based on Command Level</w:t>
      </w:r>
      <w:bookmarkEnd w:id="178"/>
    </w:p>
    <w:tbl>
      <w:tblPr>
        <w:tblW w:w="953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30"/>
        <w:gridCol w:w="1440"/>
        <w:gridCol w:w="4860"/>
      </w:tblGrid>
      <w:tr w:rsidR="0053785B" w:rsidRPr="009C2452" w14:paraId="05B49988" w14:textId="77777777" w:rsidTr="0053785B">
        <w:trPr>
          <w:trHeight w:val="368"/>
        </w:trPr>
        <w:tc>
          <w:tcPr>
            <w:tcW w:w="3230" w:type="dxa"/>
          </w:tcPr>
          <w:p w14:paraId="4FD307BD" w14:textId="77777777" w:rsidR="0053785B" w:rsidRPr="009C2452" w:rsidRDefault="0053785B" w:rsidP="0053785B">
            <w:pPr>
              <w:spacing w:line="240" w:lineRule="auto"/>
              <w:ind w:firstLine="0"/>
              <w:rPr>
                <w:rFonts w:eastAsia="Times New Roman"/>
                <w:b/>
                <w:bCs/>
                <w:lang w:bidi="ar-SA"/>
              </w:rPr>
            </w:pPr>
            <w:r w:rsidRPr="009C2452">
              <w:rPr>
                <w:rFonts w:eastAsia="Times New Roman"/>
                <w:b/>
                <w:bCs/>
                <w:lang w:bidi="ar-SA"/>
              </w:rPr>
              <w:t>Task</w:t>
            </w:r>
          </w:p>
        </w:tc>
        <w:tc>
          <w:tcPr>
            <w:tcW w:w="1440" w:type="dxa"/>
            <w:noWrap/>
          </w:tcPr>
          <w:p w14:paraId="6DDCBC4B" w14:textId="77777777" w:rsidR="0053785B" w:rsidRPr="009C2452" w:rsidRDefault="0053785B" w:rsidP="0053785B">
            <w:pPr>
              <w:spacing w:line="240" w:lineRule="auto"/>
              <w:ind w:firstLine="0"/>
              <w:rPr>
                <w:rFonts w:eastAsia="Times New Roman"/>
                <w:b/>
                <w:bCs/>
                <w:lang w:bidi="ar-SA"/>
              </w:rPr>
            </w:pPr>
            <w:r w:rsidRPr="009C2452">
              <w:rPr>
                <w:rFonts w:eastAsia="Times New Roman"/>
                <w:b/>
                <w:bCs/>
                <w:lang w:bidi="ar-SA"/>
              </w:rPr>
              <w:t>Command Level</w:t>
            </w:r>
          </w:p>
        </w:tc>
        <w:tc>
          <w:tcPr>
            <w:tcW w:w="4860" w:type="dxa"/>
          </w:tcPr>
          <w:p w14:paraId="483072E5" w14:textId="77777777" w:rsidR="0053785B" w:rsidRPr="009C2452" w:rsidRDefault="0053785B" w:rsidP="0053785B">
            <w:pPr>
              <w:spacing w:line="240" w:lineRule="auto"/>
              <w:ind w:firstLine="0"/>
              <w:rPr>
                <w:rFonts w:eastAsia="Times New Roman"/>
                <w:b/>
                <w:bCs/>
                <w:lang w:bidi="ar-SA"/>
              </w:rPr>
            </w:pPr>
            <w:r w:rsidRPr="009C2452">
              <w:rPr>
                <w:rFonts w:eastAsia="Times New Roman"/>
                <w:b/>
                <w:bCs/>
                <w:lang w:bidi="ar-SA"/>
              </w:rPr>
              <w:t>Data Structure</w:t>
            </w:r>
          </w:p>
        </w:tc>
      </w:tr>
      <w:tr w:rsidR="0053785B" w:rsidRPr="009C2452" w14:paraId="6A831E66" w14:textId="77777777" w:rsidTr="0053785B">
        <w:trPr>
          <w:trHeight w:val="1107"/>
        </w:trPr>
        <w:tc>
          <w:tcPr>
            <w:tcW w:w="3230" w:type="dxa"/>
            <w:hideMark/>
          </w:tcPr>
          <w:p w14:paraId="43A8DA3F"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Phase 0:</w:t>
            </w:r>
          </w:p>
          <w:p w14:paraId="541D4998" w14:textId="45BB75F4" w:rsidR="0053785B" w:rsidRPr="009C2452" w:rsidRDefault="0053785B" w:rsidP="0053785B">
            <w:pPr>
              <w:spacing w:line="240" w:lineRule="auto"/>
              <w:ind w:firstLine="0"/>
              <w:rPr>
                <w:rFonts w:eastAsia="Times New Roman"/>
                <w:lang w:bidi="ar-SA"/>
              </w:rPr>
            </w:pPr>
            <w:r w:rsidRPr="009C2452">
              <w:rPr>
                <w:rFonts w:eastAsia="Times New Roman"/>
                <w:lang w:bidi="ar-SA"/>
              </w:rPr>
              <w:t>Exercises</w:t>
            </w:r>
          </w:p>
          <w:p w14:paraId="029D3100"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Area Assessments</w:t>
            </w:r>
          </w:p>
          <w:p w14:paraId="636D8C3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Regional Engagements</w:t>
            </w:r>
            <w:r w:rsidRPr="009C2452" w:rsidDel="00B1212E">
              <w:rPr>
                <w:rFonts w:eastAsia="Times New Roman"/>
                <w:lang w:bidi="ar-SA"/>
              </w:rPr>
              <w:t xml:space="preserve"> </w:t>
            </w:r>
          </w:p>
        </w:tc>
        <w:tc>
          <w:tcPr>
            <w:tcW w:w="1440" w:type="dxa"/>
            <w:noWrap/>
            <w:hideMark/>
          </w:tcPr>
          <w:p w14:paraId="2FD11C99"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Operational</w:t>
            </w:r>
          </w:p>
          <w:p w14:paraId="1CDD8681" w14:textId="3FC97D1A" w:rsidR="0053785B" w:rsidRPr="009C2452" w:rsidRDefault="0053785B" w:rsidP="0053785B">
            <w:pPr>
              <w:spacing w:line="240" w:lineRule="auto"/>
              <w:ind w:firstLine="0"/>
              <w:rPr>
                <w:rFonts w:eastAsia="Times New Roman"/>
                <w:lang w:bidi="ar-SA"/>
              </w:rPr>
            </w:pPr>
            <w:r w:rsidRPr="009C2452">
              <w:rPr>
                <w:rFonts w:eastAsia="Times New Roman"/>
                <w:lang w:bidi="ar-SA"/>
              </w:rPr>
              <w:t>Tactical</w:t>
            </w:r>
          </w:p>
        </w:tc>
        <w:tc>
          <w:tcPr>
            <w:tcW w:w="4860" w:type="dxa"/>
            <w:hideMark/>
          </w:tcPr>
          <w:p w14:paraId="797DB630"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(U/S) Training objectives / databases</w:t>
            </w:r>
          </w:p>
          <w:p w14:paraId="2B8A1062" w14:textId="77777777" w:rsidR="0053785B" w:rsidRDefault="0053785B" w:rsidP="0053785B">
            <w:pPr>
              <w:spacing w:line="240" w:lineRule="auto"/>
              <w:ind w:firstLine="0"/>
              <w:rPr>
                <w:rFonts w:eastAsia="Times New Roman"/>
                <w:lang w:bidi="ar-SA"/>
              </w:rPr>
            </w:pPr>
            <w:r w:rsidRPr="009C2452">
              <w:rPr>
                <w:rFonts w:eastAsia="Times New Roman"/>
                <w:lang w:bidi="ar-SA"/>
              </w:rPr>
              <w:t>(S) Airfield and Hospital studies</w:t>
            </w:r>
          </w:p>
          <w:p w14:paraId="6AA33F23" w14:textId="77777777" w:rsidR="00F83271" w:rsidRPr="009C2452" w:rsidRDefault="00F83271" w:rsidP="00F83271">
            <w:pPr>
              <w:spacing w:line="240" w:lineRule="auto"/>
              <w:ind w:firstLine="0"/>
              <w:rPr>
                <w:rFonts w:eastAsia="Times New Roman"/>
                <w:lang w:bidi="ar-SA"/>
              </w:rPr>
            </w:pPr>
            <w:r w:rsidRPr="009C2452">
              <w:rPr>
                <w:rFonts w:eastAsia="Times New Roman"/>
                <w:lang w:bidi="ar-SA"/>
              </w:rPr>
              <w:t>(U/S) Training objectives / databases</w:t>
            </w:r>
          </w:p>
          <w:p w14:paraId="66C33989" w14:textId="2370701F" w:rsidR="00F83271" w:rsidRPr="009C2452" w:rsidRDefault="00F83271" w:rsidP="0053785B">
            <w:pPr>
              <w:spacing w:line="240" w:lineRule="auto"/>
              <w:ind w:firstLine="0"/>
              <w:rPr>
                <w:rFonts w:eastAsia="Times New Roman"/>
                <w:lang w:bidi="ar-SA"/>
              </w:rPr>
            </w:pPr>
          </w:p>
        </w:tc>
      </w:tr>
      <w:tr w:rsidR="0053785B" w:rsidRPr="009C2452" w14:paraId="10941977" w14:textId="77777777" w:rsidTr="0053785B">
        <w:trPr>
          <w:trHeight w:val="1107"/>
        </w:trPr>
        <w:tc>
          <w:tcPr>
            <w:tcW w:w="3230" w:type="dxa"/>
            <w:hideMark/>
          </w:tcPr>
          <w:p w14:paraId="433222E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Phase I:</w:t>
            </w:r>
          </w:p>
          <w:p w14:paraId="75717DFC"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Damage Assessments</w:t>
            </w:r>
          </w:p>
          <w:p w14:paraId="1DFB21B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Food and Shelter estimates</w:t>
            </w:r>
          </w:p>
          <w:p w14:paraId="464A066F"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Main Supply Routes</w:t>
            </w:r>
          </w:p>
          <w:p w14:paraId="24790D8C"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Area Assessments</w:t>
            </w:r>
          </w:p>
        </w:tc>
        <w:tc>
          <w:tcPr>
            <w:tcW w:w="1440" w:type="dxa"/>
            <w:noWrap/>
            <w:hideMark/>
          </w:tcPr>
          <w:p w14:paraId="14598C40"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Operational</w:t>
            </w:r>
          </w:p>
          <w:p w14:paraId="2B88F782" w14:textId="0442DE5F" w:rsidR="0053785B" w:rsidRPr="009C2452" w:rsidRDefault="0053785B" w:rsidP="0053785B">
            <w:pPr>
              <w:spacing w:line="240" w:lineRule="auto"/>
              <w:ind w:firstLine="0"/>
              <w:rPr>
                <w:rFonts w:eastAsia="Times New Roman"/>
                <w:lang w:bidi="ar-SA"/>
              </w:rPr>
            </w:pPr>
            <w:r w:rsidRPr="009C2452">
              <w:rPr>
                <w:rFonts w:eastAsia="Times New Roman"/>
                <w:lang w:bidi="ar-SA"/>
              </w:rPr>
              <w:t>Tactical</w:t>
            </w:r>
          </w:p>
        </w:tc>
        <w:tc>
          <w:tcPr>
            <w:tcW w:w="4860" w:type="dxa"/>
            <w:hideMark/>
          </w:tcPr>
          <w:p w14:paraId="408C104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 Damage Assessments</w:t>
            </w:r>
          </w:p>
          <w:p w14:paraId="5859CD7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 IDP Reports, NGO reports, Hospital reports</w:t>
            </w:r>
          </w:p>
          <w:p w14:paraId="082BF4E6"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 MSR reports from military units, civil authorities, populace</w:t>
            </w:r>
          </w:p>
          <w:p w14:paraId="63A6C9AF" w14:textId="1C501180" w:rsidR="0053785B" w:rsidRPr="009C2452" w:rsidRDefault="00F83271" w:rsidP="0053785B">
            <w:pPr>
              <w:spacing w:line="240" w:lineRule="auto"/>
              <w:ind w:firstLine="0"/>
              <w:rPr>
                <w:rFonts w:eastAsia="Times New Roman"/>
                <w:lang w:bidi="ar-SA"/>
              </w:rPr>
            </w:pPr>
            <w:r>
              <w:rPr>
                <w:rFonts w:eastAsia="Times New Roman"/>
                <w:lang w:bidi="ar-SA"/>
              </w:rPr>
              <w:t>(</w:t>
            </w:r>
            <w:r w:rsidR="0053785B" w:rsidRPr="009C2452">
              <w:rPr>
                <w:rFonts w:eastAsia="Times New Roman"/>
                <w:lang w:bidi="ar-SA"/>
              </w:rPr>
              <w:t>S) Airfield and Hospital studies</w:t>
            </w:r>
          </w:p>
        </w:tc>
      </w:tr>
      <w:tr w:rsidR="0053785B" w:rsidRPr="009C2452" w14:paraId="61C7BE86" w14:textId="77777777" w:rsidTr="0053785B">
        <w:trPr>
          <w:trHeight w:val="1367"/>
        </w:trPr>
        <w:tc>
          <w:tcPr>
            <w:tcW w:w="3230" w:type="dxa"/>
            <w:tcBorders>
              <w:top w:val="single" w:sz="4" w:space="0" w:color="auto"/>
              <w:left w:val="single" w:sz="4" w:space="0" w:color="auto"/>
              <w:bottom w:val="single" w:sz="4" w:space="0" w:color="auto"/>
              <w:right w:val="single" w:sz="4" w:space="0" w:color="auto"/>
            </w:tcBorders>
            <w:shd w:val="clear" w:color="auto" w:fill="auto"/>
          </w:tcPr>
          <w:p w14:paraId="1CA1AA5F"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Phase II:</w:t>
            </w:r>
          </w:p>
          <w:p w14:paraId="0111C493"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Organize task force</w:t>
            </w:r>
          </w:p>
          <w:p w14:paraId="21AEE883"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Assign Units</w:t>
            </w:r>
          </w:p>
          <w:p w14:paraId="4E1AAA67"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Bureaucratic and Administrative Requirements</w:t>
            </w:r>
          </w:p>
          <w:p w14:paraId="70081B5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Weather</w:t>
            </w:r>
          </w:p>
          <w:p w14:paraId="020D48E0"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Intelligence</w:t>
            </w:r>
          </w:p>
          <w:p w14:paraId="52B1677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Medical</w:t>
            </w:r>
          </w:p>
          <w:p w14:paraId="7ADAC22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Logistics</w:t>
            </w:r>
          </w:p>
          <w:p w14:paraId="355844E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Daily Updates</w:t>
            </w:r>
          </w:p>
          <w:p w14:paraId="1658958F"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Plan movement of supplies and personnel</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4CE853BB"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Operational</w:t>
            </w:r>
          </w:p>
          <w:p w14:paraId="257B2FD0" w14:textId="4A662D65" w:rsidR="0053785B" w:rsidRPr="009C2452" w:rsidRDefault="0053785B" w:rsidP="0053785B">
            <w:pPr>
              <w:spacing w:line="240" w:lineRule="auto"/>
              <w:ind w:firstLine="0"/>
              <w:rPr>
                <w:rFonts w:eastAsia="Times New Roman"/>
                <w:lang w:bidi="ar-SA"/>
              </w:rPr>
            </w:pPr>
            <w:r w:rsidRPr="009C2452">
              <w:rPr>
                <w:rFonts w:eastAsia="Times New Roman"/>
                <w:lang w:bidi="ar-SA"/>
              </w:rPr>
              <w:t>Tactical</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1E604B3"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Inputs from participating partners, interagency and international</w:t>
            </w:r>
          </w:p>
          <w:p w14:paraId="704EFB1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Force Deployment Document</w:t>
            </w:r>
          </w:p>
          <w:p w14:paraId="2103F78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Orders</w:t>
            </w:r>
          </w:p>
          <w:p w14:paraId="303ADF5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Forecast</w:t>
            </w:r>
          </w:p>
          <w:p w14:paraId="5D97C1E8"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Daily reports</w:t>
            </w:r>
          </w:p>
          <w:p w14:paraId="21F6DA4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Hospital reports</w:t>
            </w:r>
          </w:p>
          <w:p w14:paraId="61432F47"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 xml:space="preserve"> (S) Mobile assets</w:t>
            </w:r>
          </w:p>
          <w:p w14:paraId="12406DBC" w14:textId="07E11730" w:rsidR="0053785B" w:rsidRPr="009C2452" w:rsidRDefault="0053785B" w:rsidP="0053785B">
            <w:pPr>
              <w:spacing w:line="240" w:lineRule="auto"/>
              <w:ind w:firstLine="0"/>
              <w:rPr>
                <w:rFonts w:eastAsia="Times New Roman"/>
                <w:lang w:bidi="ar-SA"/>
              </w:rPr>
            </w:pPr>
            <w:r w:rsidRPr="009C2452">
              <w:rPr>
                <w:rFonts w:eastAsia="Times New Roman"/>
                <w:lang w:bidi="ar-SA"/>
              </w:rPr>
              <w:t>(S) Inventory</w:t>
            </w:r>
          </w:p>
          <w:p w14:paraId="4CBE6F8E" w14:textId="2B7050E6" w:rsidR="0053785B" w:rsidRPr="009C2452" w:rsidRDefault="0053785B" w:rsidP="0053785B">
            <w:pPr>
              <w:spacing w:line="240" w:lineRule="auto"/>
              <w:ind w:firstLine="0"/>
              <w:rPr>
                <w:rFonts w:eastAsia="Times New Roman"/>
                <w:lang w:bidi="ar-SA"/>
              </w:rPr>
            </w:pPr>
            <w:r w:rsidRPr="009C2452">
              <w:rPr>
                <w:rFonts w:eastAsia="Times New Roman"/>
                <w:lang w:bidi="ar-SA"/>
              </w:rPr>
              <w:t>(S)</w:t>
            </w:r>
            <w:r w:rsidR="008B0E7B" w:rsidRPr="009C2452">
              <w:rPr>
                <w:rFonts w:eastAsia="Times New Roman"/>
                <w:lang w:bidi="ar-SA"/>
              </w:rPr>
              <w:t xml:space="preserve"> </w:t>
            </w:r>
            <w:r w:rsidRPr="009C2452">
              <w:rPr>
                <w:rFonts w:eastAsia="Times New Roman"/>
                <w:lang w:bidi="ar-SA"/>
              </w:rPr>
              <w:t>transportation reports</w:t>
            </w:r>
          </w:p>
          <w:p w14:paraId="40CA858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DUB format</w:t>
            </w:r>
          </w:p>
          <w:p w14:paraId="3470ADC9"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Orders</w:t>
            </w:r>
          </w:p>
        </w:tc>
      </w:tr>
      <w:tr w:rsidR="0053785B" w:rsidRPr="009C2452" w14:paraId="5E4C3258" w14:textId="77777777" w:rsidTr="0053785B">
        <w:trPr>
          <w:trHeight w:val="1367"/>
        </w:trPr>
        <w:tc>
          <w:tcPr>
            <w:tcW w:w="3230" w:type="dxa"/>
            <w:tcBorders>
              <w:top w:val="single" w:sz="4" w:space="0" w:color="auto"/>
              <w:left w:val="single" w:sz="4" w:space="0" w:color="auto"/>
              <w:bottom w:val="single" w:sz="4" w:space="0" w:color="auto"/>
              <w:right w:val="single" w:sz="4" w:space="0" w:color="auto"/>
            </w:tcBorders>
            <w:shd w:val="clear" w:color="auto" w:fill="auto"/>
          </w:tcPr>
          <w:p w14:paraId="46E517F6"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Phase III:</w:t>
            </w:r>
          </w:p>
          <w:p w14:paraId="5DD506D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Bureaucratic and Administrative Requirements</w:t>
            </w:r>
          </w:p>
          <w:p w14:paraId="5073609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Weather</w:t>
            </w:r>
          </w:p>
          <w:p w14:paraId="754D1A1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Intelligence</w:t>
            </w:r>
          </w:p>
          <w:p w14:paraId="29EF5FD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Medical</w:t>
            </w:r>
          </w:p>
          <w:p w14:paraId="5F3B9EE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Logistics</w:t>
            </w:r>
          </w:p>
          <w:p w14:paraId="0D4B024C"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Daily Updates</w:t>
            </w:r>
          </w:p>
          <w:p w14:paraId="11A3C7F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Plan movement of supplies and personnel</w:t>
            </w:r>
          </w:p>
          <w:p w14:paraId="533A5A7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Current Ops Planning</w:t>
            </w:r>
          </w:p>
          <w:p w14:paraId="00AC7E7E"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Future Operations Planning</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47D484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Operational</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054B38A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Inputs from participating partners, interagency and international</w:t>
            </w:r>
          </w:p>
          <w:p w14:paraId="31C8D767"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Force Deployment Document</w:t>
            </w:r>
          </w:p>
          <w:p w14:paraId="00FC4C8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Orders</w:t>
            </w:r>
          </w:p>
          <w:p w14:paraId="6A0FD2A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Forecast</w:t>
            </w:r>
          </w:p>
          <w:p w14:paraId="7C10DF5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Daily Reports</w:t>
            </w:r>
          </w:p>
          <w:p w14:paraId="2E557C1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Hospital reports</w:t>
            </w:r>
          </w:p>
          <w:p w14:paraId="2085D2D3"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Mobile assets</w:t>
            </w:r>
          </w:p>
          <w:p w14:paraId="43DD0275" w14:textId="77777777" w:rsidR="00F83271" w:rsidRDefault="0053785B" w:rsidP="0053785B">
            <w:pPr>
              <w:spacing w:line="240" w:lineRule="auto"/>
              <w:ind w:firstLine="0"/>
              <w:rPr>
                <w:rFonts w:eastAsia="Times New Roman"/>
                <w:lang w:bidi="ar-SA"/>
              </w:rPr>
            </w:pPr>
            <w:r w:rsidRPr="009C2452">
              <w:rPr>
                <w:rFonts w:eastAsia="Times New Roman"/>
                <w:lang w:bidi="ar-SA"/>
              </w:rPr>
              <w:t>(S) Inventory</w:t>
            </w:r>
          </w:p>
          <w:p w14:paraId="48F5AE09" w14:textId="46BC15DE" w:rsidR="0053785B" w:rsidRPr="009C2452" w:rsidRDefault="0053785B" w:rsidP="0053785B">
            <w:pPr>
              <w:spacing w:line="240" w:lineRule="auto"/>
              <w:ind w:firstLine="0"/>
              <w:rPr>
                <w:rFonts w:eastAsia="Times New Roman"/>
                <w:lang w:bidi="ar-SA"/>
              </w:rPr>
            </w:pPr>
            <w:r w:rsidRPr="009C2452">
              <w:rPr>
                <w:rFonts w:eastAsia="Times New Roman"/>
                <w:lang w:bidi="ar-SA"/>
              </w:rPr>
              <w:t>(S)</w:t>
            </w:r>
            <w:r w:rsidR="008B0E7B" w:rsidRPr="009C2452">
              <w:rPr>
                <w:rFonts w:eastAsia="Times New Roman"/>
                <w:lang w:bidi="ar-SA"/>
              </w:rPr>
              <w:t xml:space="preserve"> </w:t>
            </w:r>
            <w:r w:rsidRPr="009C2452">
              <w:rPr>
                <w:rFonts w:eastAsia="Times New Roman"/>
                <w:lang w:bidi="ar-SA"/>
              </w:rPr>
              <w:t>transportation reports</w:t>
            </w:r>
          </w:p>
          <w:p w14:paraId="142270C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DUB format</w:t>
            </w:r>
          </w:p>
          <w:p w14:paraId="084C5BA8"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Orders</w:t>
            </w:r>
          </w:p>
          <w:p w14:paraId="7464F0B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Op Plan</w:t>
            </w:r>
          </w:p>
          <w:p w14:paraId="5F731DD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FUOPS plan</w:t>
            </w:r>
          </w:p>
        </w:tc>
      </w:tr>
      <w:tr w:rsidR="0053785B" w:rsidRPr="009C2452" w14:paraId="39E1537F" w14:textId="77777777" w:rsidTr="0053785B">
        <w:trPr>
          <w:trHeight w:val="1367"/>
        </w:trPr>
        <w:tc>
          <w:tcPr>
            <w:tcW w:w="3230" w:type="dxa"/>
            <w:tcBorders>
              <w:top w:val="single" w:sz="4" w:space="0" w:color="auto"/>
              <w:left w:val="single" w:sz="4" w:space="0" w:color="auto"/>
              <w:bottom w:val="single" w:sz="4" w:space="0" w:color="auto"/>
              <w:right w:val="single" w:sz="4" w:space="0" w:color="auto"/>
            </w:tcBorders>
            <w:shd w:val="clear" w:color="auto" w:fill="auto"/>
          </w:tcPr>
          <w:p w14:paraId="2C343C20" w14:textId="77777777" w:rsidR="0053785B" w:rsidRPr="009C2452" w:rsidRDefault="0053785B" w:rsidP="0053785B">
            <w:pPr>
              <w:spacing w:line="240" w:lineRule="auto"/>
              <w:ind w:firstLine="0"/>
              <w:rPr>
                <w:rFonts w:eastAsia="Times New Roman"/>
                <w:b/>
                <w:lang w:bidi="ar-SA"/>
              </w:rPr>
            </w:pPr>
            <w:r w:rsidRPr="009C2452">
              <w:rPr>
                <w:rFonts w:eastAsia="Times New Roman"/>
                <w:b/>
                <w:lang w:bidi="ar-SA"/>
              </w:rPr>
              <w:t>Phase IV:</w:t>
            </w:r>
          </w:p>
          <w:p w14:paraId="6AF36F83"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Current Ops Planning</w:t>
            </w:r>
          </w:p>
          <w:p w14:paraId="1809F74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Future Operations Planning</w:t>
            </w:r>
          </w:p>
          <w:p w14:paraId="515FBD26"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Transition Planning</w:t>
            </w:r>
          </w:p>
          <w:p w14:paraId="60E845A7"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Weather</w:t>
            </w:r>
          </w:p>
          <w:p w14:paraId="49C4F24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Intelligence</w:t>
            </w:r>
          </w:p>
          <w:p w14:paraId="238E989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Daily Updates</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308148D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Operational</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6AD4A52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Op Plan</w:t>
            </w:r>
          </w:p>
          <w:p w14:paraId="7AD1318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FUOPS plan</w:t>
            </w:r>
          </w:p>
          <w:p w14:paraId="46659F7F"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Transition Plan</w:t>
            </w:r>
          </w:p>
          <w:p w14:paraId="43A49F6E"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Forecast</w:t>
            </w:r>
          </w:p>
          <w:p w14:paraId="1D85261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Daily Reports</w:t>
            </w:r>
          </w:p>
          <w:p w14:paraId="18120B4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DUB Format</w:t>
            </w:r>
          </w:p>
          <w:p w14:paraId="0746957B" w14:textId="77777777" w:rsidR="0053785B" w:rsidRPr="009C2452" w:rsidRDefault="0053785B" w:rsidP="0053785B">
            <w:pPr>
              <w:spacing w:line="240" w:lineRule="auto"/>
              <w:ind w:firstLine="0"/>
              <w:rPr>
                <w:rFonts w:eastAsia="Times New Roman"/>
                <w:lang w:bidi="ar-SA"/>
              </w:rPr>
            </w:pPr>
          </w:p>
        </w:tc>
      </w:tr>
      <w:tr w:rsidR="0053785B" w:rsidRPr="009C2452" w14:paraId="395C88EC" w14:textId="77777777" w:rsidTr="0053785B">
        <w:trPr>
          <w:trHeight w:val="908"/>
        </w:trPr>
        <w:tc>
          <w:tcPr>
            <w:tcW w:w="3230" w:type="dxa"/>
            <w:tcBorders>
              <w:top w:val="single" w:sz="4" w:space="0" w:color="auto"/>
              <w:left w:val="single" w:sz="4" w:space="0" w:color="auto"/>
              <w:bottom w:val="single" w:sz="4" w:space="0" w:color="auto"/>
              <w:right w:val="single" w:sz="4" w:space="0" w:color="auto"/>
            </w:tcBorders>
            <w:shd w:val="clear" w:color="auto" w:fill="auto"/>
          </w:tcPr>
          <w:p w14:paraId="144CF160" w14:textId="77777777" w:rsidR="0053785B" w:rsidRPr="009C2452" w:rsidRDefault="0053785B" w:rsidP="0053785B">
            <w:pPr>
              <w:spacing w:line="240" w:lineRule="auto"/>
              <w:ind w:firstLine="0"/>
              <w:rPr>
                <w:rFonts w:eastAsia="Times New Roman"/>
                <w:b/>
                <w:lang w:bidi="ar-SA"/>
              </w:rPr>
            </w:pPr>
            <w:r w:rsidRPr="009C2452">
              <w:rPr>
                <w:rFonts w:eastAsia="Times New Roman"/>
                <w:b/>
                <w:lang w:bidi="ar-SA"/>
              </w:rPr>
              <w:lastRenderedPageBreak/>
              <w:t>Phase V:</w:t>
            </w:r>
          </w:p>
          <w:p w14:paraId="66D4B93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Execute transition</w:t>
            </w:r>
          </w:p>
          <w:p w14:paraId="09D2DF9C"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Return to Home Station</w:t>
            </w:r>
          </w:p>
        </w:tc>
        <w:tc>
          <w:tcPr>
            <w:tcW w:w="1440" w:type="dxa"/>
            <w:tcBorders>
              <w:top w:val="single" w:sz="4" w:space="0" w:color="auto"/>
              <w:left w:val="single" w:sz="4" w:space="0" w:color="auto"/>
              <w:bottom w:val="single" w:sz="4" w:space="0" w:color="auto"/>
              <w:right w:val="single" w:sz="4" w:space="0" w:color="auto"/>
            </w:tcBorders>
            <w:shd w:val="clear" w:color="auto" w:fill="auto"/>
            <w:noWrap/>
          </w:tcPr>
          <w:p w14:paraId="79D9089C"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Operational</w:t>
            </w:r>
          </w:p>
        </w:tc>
        <w:tc>
          <w:tcPr>
            <w:tcW w:w="4860" w:type="dxa"/>
            <w:tcBorders>
              <w:top w:val="single" w:sz="4" w:space="0" w:color="auto"/>
              <w:left w:val="single" w:sz="4" w:space="0" w:color="auto"/>
              <w:bottom w:val="single" w:sz="4" w:space="0" w:color="auto"/>
              <w:right w:val="single" w:sz="4" w:space="0" w:color="auto"/>
            </w:tcBorders>
            <w:shd w:val="clear" w:color="auto" w:fill="auto"/>
          </w:tcPr>
          <w:p w14:paraId="162C379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Transition Plan</w:t>
            </w:r>
          </w:p>
        </w:tc>
      </w:tr>
    </w:tbl>
    <w:p w14:paraId="2DFD9802" w14:textId="77777777" w:rsidR="0053785B" w:rsidRPr="009C2452" w:rsidRDefault="0053785B" w:rsidP="0053785B"/>
    <w:p w14:paraId="74BD4922" w14:textId="77777777" w:rsidR="0053785B" w:rsidRPr="009C2452" w:rsidRDefault="0053785B" w:rsidP="0053785B">
      <w:pPr>
        <w:pStyle w:val="Heading2"/>
        <w:rPr>
          <w:rStyle w:val="ilfuvd"/>
          <w:szCs w:val="24"/>
        </w:rPr>
      </w:pPr>
      <w:bookmarkStart w:id="179" w:name="_Toc528404717"/>
      <w:bookmarkStart w:id="180" w:name="_Toc532575868"/>
      <w:r w:rsidRPr="009C2452">
        <w:rPr>
          <w:rStyle w:val="ilfuvd"/>
          <w:szCs w:val="24"/>
        </w:rPr>
        <w:t>Partners</w:t>
      </w:r>
      <w:bookmarkEnd w:id="179"/>
      <w:bookmarkEnd w:id="180"/>
    </w:p>
    <w:p w14:paraId="1CAB9756" w14:textId="241E3519" w:rsidR="0053785B" w:rsidRPr="009C2452" w:rsidRDefault="003A2B63" w:rsidP="0053785B">
      <w:pPr>
        <w:rPr>
          <w:lang w:bidi="ar-SA"/>
        </w:rPr>
      </w:pPr>
      <w:r w:rsidRPr="009C2452">
        <w:rPr>
          <w:lang w:bidi="ar-SA"/>
        </w:rPr>
        <w:t>For the Haiti earthquake foreign disaster response,</w:t>
      </w:r>
      <w:r w:rsidR="0053785B" w:rsidRPr="009C2452">
        <w:rPr>
          <w:lang w:bidi="ar-SA"/>
        </w:rPr>
        <w:t xml:space="preserve"> partners </w:t>
      </w:r>
      <w:r w:rsidRPr="009C2452">
        <w:rPr>
          <w:lang w:bidi="ar-SA"/>
        </w:rPr>
        <w:t>came</w:t>
      </w:r>
      <w:r w:rsidR="0053785B" w:rsidRPr="009C2452">
        <w:rPr>
          <w:lang w:bidi="ar-SA"/>
        </w:rPr>
        <w:t xml:space="preserve"> together to support a common goal of providing relief and saving lives.</w:t>
      </w:r>
      <w:r w:rsidR="008B0E7B" w:rsidRPr="009C2452">
        <w:rPr>
          <w:lang w:bidi="ar-SA"/>
        </w:rPr>
        <w:t xml:space="preserve"> </w:t>
      </w:r>
      <w:r w:rsidRPr="009C2452">
        <w:rPr>
          <w:lang w:bidi="ar-SA"/>
        </w:rPr>
        <w:t xml:space="preserve">Even though the </w:t>
      </w:r>
      <w:r w:rsidR="0053785B" w:rsidRPr="009C2452">
        <w:rPr>
          <w:lang w:bidi="ar-SA"/>
        </w:rPr>
        <w:t xml:space="preserve">traditional role of the </w:t>
      </w:r>
      <w:r w:rsidRPr="009C2452">
        <w:rPr>
          <w:lang w:bidi="ar-SA"/>
        </w:rPr>
        <w:t xml:space="preserve">U.S. </w:t>
      </w:r>
      <w:r w:rsidR="0053785B" w:rsidRPr="009C2452">
        <w:rPr>
          <w:lang w:bidi="ar-SA"/>
        </w:rPr>
        <w:t xml:space="preserve">military </w:t>
      </w:r>
      <w:r w:rsidRPr="009C2452">
        <w:rPr>
          <w:lang w:bidi="ar-SA"/>
        </w:rPr>
        <w:t xml:space="preserve">is </w:t>
      </w:r>
      <w:r w:rsidR="0053785B" w:rsidRPr="009C2452">
        <w:rPr>
          <w:lang w:bidi="ar-SA"/>
        </w:rPr>
        <w:t xml:space="preserve">to provide such assistance </w:t>
      </w:r>
      <w:r w:rsidRPr="009C2452">
        <w:rPr>
          <w:lang w:bidi="ar-SA"/>
        </w:rPr>
        <w:t xml:space="preserve">with both manpower, equipment and material resources </w:t>
      </w:r>
      <w:r w:rsidR="0053785B" w:rsidRPr="009C2452">
        <w:rPr>
          <w:lang w:bidi="ar-SA"/>
        </w:rPr>
        <w:t xml:space="preserve">unless they are called upon to provide more immediate </w:t>
      </w:r>
      <w:r w:rsidRPr="009C2452">
        <w:rPr>
          <w:lang w:bidi="ar-SA"/>
        </w:rPr>
        <w:t xml:space="preserve">security </w:t>
      </w:r>
      <w:r w:rsidR="0053785B" w:rsidRPr="009C2452">
        <w:rPr>
          <w:lang w:bidi="ar-SA"/>
        </w:rPr>
        <w:t>response</w:t>
      </w:r>
      <w:r w:rsidRPr="009C2452">
        <w:rPr>
          <w:lang w:bidi="ar-SA"/>
        </w:rPr>
        <w:t>s</w:t>
      </w:r>
      <w:r w:rsidR="0053785B" w:rsidRPr="009C2452">
        <w:rPr>
          <w:lang w:bidi="ar-SA"/>
        </w:rPr>
        <w:t xml:space="preserve">. In the context of sharing information with </w:t>
      </w:r>
      <w:r w:rsidRPr="009C2452">
        <w:rPr>
          <w:lang w:bidi="ar-SA"/>
        </w:rPr>
        <w:t xml:space="preserve">partner </w:t>
      </w:r>
      <w:r w:rsidR="0053785B" w:rsidRPr="009C2452">
        <w:rPr>
          <w:lang w:bidi="ar-SA"/>
        </w:rPr>
        <w:t xml:space="preserve">internal organizations </w:t>
      </w:r>
      <w:r w:rsidRPr="009C2452">
        <w:rPr>
          <w:lang w:bidi="ar-SA"/>
        </w:rPr>
        <w:t xml:space="preserve">were the </w:t>
      </w:r>
      <w:r w:rsidR="0053785B" w:rsidRPr="009C2452">
        <w:rPr>
          <w:lang w:bidi="ar-SA"/>
        </w:rPr>
        <w:t>organizations</w:t>
      </w:r>
      <w:r w:rsidRPr="009C2452">
        <w:rPr>
          <w:lang w:bidi="ar-SA"/>
        </w:rPr>
        <w:t xml:space="preserve"> with which</w:t>
      </w:r>
      <w:r w:rsidR="0053785B" w:rsidRPr="009C2452">
        <w:rPr>
          <w:lang w:bidi="ar-SA"/>
        </w:rPr>
        <w:t xml:space="preserve"> the </w:t>
      </w:r>
      <w:r w:rsidRPr="009C2452">
        <w:rPr>
          <w:lang w:bidi="ar-SA"/>
        </w:rPr>
        <w:t xml:space="preserve">U.S. </w:t>
      </w:r>
      <w:r w:rsidR="0053785B" w:rsidRPr="009C2452">
        <w:rPr>
          <w:lang w:bidi="ar-SA"/>
        </w:rPr>
        <w:t>military normally do</w:t>
      </w:r>
      <w:r w:rsidRPr="009C2452">
        <w:rPr>
          <w:lang w:bidi="ar-SA"/>
        </w:rPr>
        <w:t>es</w:t>
      </w:r>
      <w:r w:rsidR="0053785B" w:rsidRPr="009C2452">
        <w:rPr>
          <w:lang w:bidi="ar-SA"/>
        </w:rPr>
        <w:t xml:space="preserve"> business. External organizations </w:t>
      </w:r>
      <w:r w:rsidRPr="009C2452">
        <w:rPr>
          <w:lang w:bidi="ar-SA"/>
        </w:rPr>
        <w:t>were the</w:t>
      </w:r>
      <w:r w:rsidR="0053785B" w:rsidRPr="009C2452">
        <w:rPr>
          <w:lang w:bidi="ar-SA"/>
        </w:rPr>
        <w:t xml:space="preserve"> organizations that normally ha</w:t>
      </w:r>
      <w:r w:rsidRPr="009C2452">
        <w:rPr>
          <w:lang w:bidi="ar-SA"/>
        </w:rPr>
        <w:t>d</w:t>
      </w:r>
      <w:r w:rsidR="0053785B" w:rsidRPr="009C2452">
        <w:rPr>
          <w:lang w:bidi="ar-SA"/>
        </w:rPr>
        <w:t xml:space="preserve"> no need to share information</w:t>
      </w:r>
      <w:r w:rsidRPr="009C2452">
        <w:rPr>
          <w:lang w:bidi="ar-SA"/>
        </w:rPr>
        <w:t xml:space="preserve">. Further details on </w:t>
      </w:r>
      <w:r w:rsidR="00430B33" w:rsidRPr="009C2452">
        <w:rPr>
          <w:lang w:bidi="ar-SA"/>
        </w:rPr>
        <w:t>specific</w:t>
      </w:r>
      <w:r w:rsidRPr="009C2452">
        <w:rPr>
          <w:lang w:bidi="ar-SA"/>
        </w:rPr>
        <w:t xml:space="preserve"> partners follows</w:t>
      </w:r>
      <w:r w:rsidR="0053785B" w:rsidRPr="009C2452">
        <w:rPr>
          <w:lang w:bidi="ar-SA"/>
        </w:rPr>
        <w:t>.</w:t>
      </w:r>
    </w:p>
    <w:p w14:paraId="7DD98CFD" w14:textId="77777777" w:rsidR="0053785B" w:rsidRPr="009C2452" w:rsidRDefault="0053785B" w:rsidP="00A41500">
      <w:pPr>
        <w:pStyle w:val="Heading3"/>
        <w:rPr>
          <w:lang w:bidi="ar-SA"/>
        </w:rPr>
      </w:pPr>
      <w:bookmarkStart w:id="181" w:name="_Toc528404718"/>
      <w:bookmarkStart w:id="182" w:name="_Toc532575869"/>
      <w:r w:rsidRPr="009C2452">
        <w:rPr>
          <w:lang w:bidi="ar-SA"/>
        </w:rPr>
        <w:t>Internal Partners</w:t>
      </w:r>
      <w:bookmarkEnd w:id="181"/>
      <w:bookmarkEnd w:id="182"/>
    </w:p>
    <w:p w14:paraId="1E02C272" w14:textId="77777777" w:rsidR="0053785B" w:rsidRPr="009C2452" w:rsidRDefault="0053785B" w:rsidP="0053785B">
      <w:pPr>
        <w:rPr>
          <w:lang w:bidi="ar-SA"/>
        </w:rPr>
      </w:pPr>
      <w:r w:rsidRPr="009C2452">
        <w:rPr>
          <w:lang w:bidi="ar-SA"/>
        </w:rPr>
        <w:t>During the relief effort the U.S. military established the Joint Task Force – Haiti (JTF-Haiti). It consisted of:</w:t>
      </w:r>
    </w:p>
    <w:p w14:paraId="6AEA3EB1" w14:textId="77777777" w:rsidR="0053785B" w:rsidRPr="009C2452" w:rsidRDefault="0053785B" w:rsidP="0053785B">
      <w:pPr>
        <w:pStyle w:val="ListParagraph"/>
        <w:numPr>
          <w:ilvl w:val="0"/>
          <w:numId w:val="19"/>
        </w:numPr>
        <w:rPr>
          <w:lang w:bidi="ar-SA"/>
        </w:rPr>
      </w:pPr>
      <w:r w:rsidRPr="009C2452">
        <w:rPr>
          <w:lang w:bidi="ar-SA"/>
        </w:rPr>
        <w:t>Joint Force Land Component Command</w:t>
      </w:r>
    </w:p>
    <w:p w14:paraId="3773FDBE" w14:textId="77777777" w:rsidR="0053785B" w:rsidRPr="009C2452" w:rsidRDefault="0053785B" w:rsidP="0053785B">
      <w:pPr>
        <w:pStyle w:val="ListParagraph"/>
        <w:numPr>
          <w:ilvl w:val="0"/>
          <w:numId w:val="19"/>
        </w:numPr>
        <w:rPr>
          <w:lang w:bidi="ar-SA"/>
        </w:rPr>
      </w:pPr>
      <w:r w:rsidRPr="009C2452">
        <w:rPr>
          <w:lang w:bidi="ar-SA"/>
        </w:rPr>
        <w:t>Joint Logistics Command</w:t>
      </w:r>
    </w:p>
    <w:p w14:paraId="77DA3C29" w14:textId="77777777" w:rsidR="0053785B" w:rsidRPr="009C2452" w:rsidRDefault="0053785B" w:rsidP="0053785B">
      <w:pPr>
        <w:pStyle w:val="ListParagraph"/>
        <w:numPr>
          <w:ilvl w:val="0"/>
          <w:numId w:val="19"/>
        </w:numPr>
        <w:rPr>
          <w:lang w:bidi="ar-SA"/>
        </w:rPr>
      </w:pPr>
      <w:r w:rsidRPr="009C2452">
        <w:rPr>
          <w:lang w:bidi="ar-SA"/>
        </w:rPr>
        <w:t>Joint Task Force – Port Opening</w:t>
      </w:r>
    </w:p>
    <w:p w14:paraId="0A42DE71" w14:textId="77777777" w:rsidR="0053785B" w:rsidRPr="009C2452" w:rsidRDefault="0053785B" w:rsidP="0053785B">
      <w:pPr>
        <w:pStyle w:val="ListParagraph"/>
        <w:numPr>
          <w:ilvl w:val="0"/>
          <w:numId w:val="19"/>
        </w:numPr>
        <w:rPr>
          <w:lang w:bidi="ar-SA"/>
        </w:rPr>
      </w:pPr>
      <w:r w:rsidRPr="009C2452">
        <w:rPr>
          <w:lang w:bidi="ar-SA"/>
        </w:rPr>
        <w:t>Joint Force Maritime Component Command</w:t>
      </w:r>
    </w:p>
    <w:p w14:paraId="425C5E1B" w14:textId="77777777" w:rsidR="0053785B" w:rsidRPr="009C2452" w:rsidRDefault="0053785B" w:rsidP="0053785B">
      <w:pPr>
        <w:pStyle w:val="ListParagraph"/>
        <w:numPr>
          <w:ilvl w:val="0"/>
          <w:numId w:val="19"/>
        </w:numPr>
        <w:rPr>
          <w:lang w:bidi="ar-SA"/>
        </w:rPr>
      </w:pPr>
      <w:r w:rsidRPr="009C2452">
        <w:rPr>
          <w:lang w:bidi="ar-SA"/>
        </w:rPr>
        <w:t>Air Force Maritime Component Command</w:t>
      </w:r>
    </w:p>
    <w:p w14:paraId="6C930F77" w14:textId="77777777" w:rsidR="0053785B" w:rsidRPr="009C2452" w:rsidRDefault="0053785B" w:rsidP="0053785B">
      <w:pPr>
        <w:pStyle w:val="ListParagraph"/>
        <w:numPr>
          <w:ilvl w:val="0"/>
          <w:numId w:val="19"/>
        </w:numPr>
        <w:rPr>
          <w:lang w:bidi="ar-SA"/>
        </w:rPr>
      </w:pPr>
      <w:r w:rsidRPr="009C2452">
        <w:rPr>
          <w:lang w:bidi="ar-SA"/>
        </w:rPr>
        <w:t>Joint Force Special Operation Component Command</w:t>
      </w:r>
    </w:p>
    <w:p w14:paraId="7A57A9DF" w14:textId="455F88BE" w:rsidR="00C666D5" w:rsidRPr="009C2452" w:rsidRDefault="0053785B" w:rsidP="0053785B">
      <w:pPr>
        <w:rPr>
          <w:lang w:bidi="ar-SA"/>
        </w:rPr>
      </w:pPr>
      <w:r w:rsidRPr="009C2452">
        <w:rPr>
          <w:lang w:bidi="ar-SA"/>
        </w:rPr>
        <w:t xml:space="preserve">These </w:t>
      </w:r>
      <w:r w:rsidR="003A2B63" w:rsidRPr="009C2452">
        <w:rPr>
          <w:lang w:bidi="ar-SA"/>
        </w:rPr>
        <w:t>we</w:t>
      </w:r>
      <w:r w:rsidRPr="009C2452">
        <w:rPr>
          <w:lang w:bidi="ar-SA"/>
        </w:rPr>
        <w:t xml:space="preserve">re </w:t>
      </w:r>
      <w:r w:rsidR="003A2B63" w:rsidRPr="009C2452">
        <w:rPr>
          <w:lang w:bidi="ar-SA"/>
        </w:rPr>
        <w:t xml:space="preserve">all </w:t>
      </w:r>
      <w:r w:rsidRPr="009C2452">
        <w:rPr>
          <w:lang w:bidi="ar-SA"/>
        </w:rPr>
        <w:t xml:space="preserve">military organizations </w:t>
      </w:r>
      <w:r w:rsidR="003A2B63" w:rsidRPr="009C2452">
        <w:rPr>
          <w:lang w:bidi="ar-SA"/>
        </w:rPr>
        <w:t>on t</w:t>
      </w:r>
      <w:r w:rsidRPr="009C2452">
        <w:rPr>
          <w:lang w:bidi="ar-SA"/>
        </w:rPr>
        <w:t xml:space="preserve">he task force and information occurred on a regular basis through the Joint task Force – Haiti. Much of the information </w:t>
      </w:r>
      <w:r w:rsidR="003A2B63" w:rsidRPr="009C2452">
        <w:rPr>
          <w:lang w:bidi="ar-SA"/>
        </w:rPr>
        <w:t>shared with these internal partners</w:t>
      </w:r>
      <w:r w:rsidRPr="009C2452">
        <w:rPr>
          <w:lang w:bidi="ar-SA"/>
        </w:rPr>
        <w:t>, was structured</w:t>
      </w:r>
      <w:r w:rsidR="003A2B63" w:rsidRPr="009C2452">
        <w:rPr>
          <w:lang w:bidi="ar-SA"/>
        </w:rPr>
        <w:t>. I</w:t>
      </w:r>
      <w:r w:rsidRPr="009C2452">
        <w:rPr>
          <w:lang w:bidi="ar-SA"/>
        </w:rPr>
        <w:t>n many cases</w:t>
      </w:r>
      <w:r w:rsidR="003A2B63" w:rsidRPr="009C2452">
        <w:rPr>
          <w:lang w:bidi="ar-SA"/>
        </w:rPr>
        <w:t>, the data were</w:t>
      </w:r>
      <w:r w:rsidRPr="009C2452">
        <w:rPr>
          <w:lang w:bidi="ar-SA"/>
        </w:rPr>
        <w:t xml:space="preserve"> quantifiable summar</w:t>
      </w:r>
      <w:r w:rsidR="003A2B63" w:rsidRPr="009C2452">
        <w:rPr>
          <w:lang w:bidi="ar-SA"/>
        </w:rPr>
        <w:t>ies</w:t>
      </w:r>
      <w:r w:rsidRPr="009C2452">
        <w:rPr>
          <w:lang w:bidi="ar-SA"/>
        </w:rPr>
        <w:t xml:space="preserve"> to include information such as port operations as well as air field operations.</w:t>
      </w:r>
      <w:r w:rsidR="008B0E7B" w:rsidRPr="009C2452">
        <w:rPr>
          <w:lang w:bidi="ar-SA"/>
        </w:rPr>
        <w:t xml:space="preserve"> </w:t>
      </w:r>
      <w:r w:rsidRPr="009C2452">
        <w:rPr>
          <w:lang w:bidi="ar-SA"/>
        </w:rPr>
        <w:t xml:space="preserve">This information was </w:t>
      </w:r>
      <w:r w:rsidRPr="009C2452">
        <w:rPr>
          <w:lang w:bidi="ar-SA"/>
        </w:rPr>
        <w:lastRenderedPageBreak/>
        <w:t>invaluable in providing situational awareness and giving decision makers a better understanding in order to make informed decisions.</w:t>
      </w:r>
    </w:p>
    <w:p w14:paraId="0BC358B6" w14:textId="5CE277E2" w:rsidR="0053785B" w:rsidRPr="009C2452" w:rsidRDefault="0053785B" w:rsidP="00A41500">
      <w:pPr>
        <w:pStyle w:val="Figure"/>
      </w:pPr>
      <w:bookmarkStart w:id="183" w:name="_Toc532575937"/>
      <w:r w:rsidRPr="009C2452">
        <w:t xml:space="preserve">Table </w:t>
      </w:r>
      <w:r w:rsidR="00A32CC3" w:rsidRPr="009C2452">
        <w:t>5.12</w:t>
      </w:r>
      <w:r w:rsidRPr="009C2452">
        <w:t xml:space="preserve"> Data Type based on Type of Partner</w:t>
      </w:r>
      <w:bookmarkEnd w:id="183"/>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10"/>
        <w:gridCol w:w="4500"/>
        <w:gridCol w:w="3055"/>
      </w:tblGrid>
      <w:tr w:rsidR="0053785B" w:rsidRPr="009C2452" w14:paraId="20A72AB4" w14:textId="77777777" w:rsidTr="00015256">
        <w:trPr>
          <w:trHeight w:val="368"/>
        </w:trPr>
        <w:tc>
          <w:tcPr>
            <w:tcW w:w="2510" w:type="dxa"/>
          </w:tcPr>
          <w:p w14:paraId="602F000D" w14:textId="77777777" w:rsidR="0053785B" w:rsidRPr="009C2452" w:rsidRDefault="0053785B" w:rsidP="00015256">
            <w:pPr>
              <w:spacing w:line="240" w:lineRule="auto"/>
              <w:rPr>
                <w:rFonts w:eastAsia="Times New Roman"/>
                <w:b/>
                <w:bCs/>
                <w:lang w:bidi="ar-SA"/>
              </w:rPr>
            </w:pPr>
            <w:r w:rsidRPr="009C2452">
              <w:rPr>
                <w:rFonts w:eastAsia="Times New Roman"/>
                <w:b/>
                <w:bCs/>
                <w:lang w:bidi="ar-SA"/>
              </w:rPr>
              <w:t>Task</w:t>
            </w:r>
          </w:p>
        </w:tc>
        <w:tc>
          <w:tcPr>
            <w:tcW w:w="4500" w:type="dxa"/>
          </w:tcPr>
          <w:p w14:paraId="0621ECEF" w14:textId="77777777" w:rsidR="0053785B" w:rsidRPr="009C2452" w:rsidRDefault="0053785B" w:rsidP="00015256">
            <w:pPr>
              <w:spacing w:line="240" w:lineRule="auto"/>
              <w:rPr>
                <w:rFonts w:eastAsia="Times New Roman"/>
                <w:b/>
                <w:bCs/>
                <w:lang w:bidi="ar-SA"/>
              </w:rPr>
            </w:pPr>
            <w:r w:rsidRPr="009C2452">
              <w:rPr>
                <w:rFonts w:eastAsia="Times New Roman"/>
                <w:b/>
                <w:bCs/>
                <w:lang w:bidi="ar-SA"/>
              </w:rPr>
              <w:t>Relative # of Partners</w:t>
            </w:r>
          </w:p>
        </w:tc>
        <w:tc>
          <w:tcPr>
            <w:tcW w:w="3055" w:type="dxa"/>
          </w:tcPr>
          <w:p w14:paraId="5E8B4A1D" w14:textId="1BA26E73" w:rsidR="0053785B" w:rsidRPr="009C2452" w:rsidRDefault="0053785B" w:rsidP="00015256">
            <w:pPr>
              <w:spacing w:line="240" w:lineRule="auto"/>
              <w:rPr>
                <w:rFonts w:eastAsia="Times New Roman"/>
                <w:b/>
                <w:bCs/>
                <w:lang w:bidi="ar-SA"/>
              </w:rPr>
            </w:pPr>
            <w:r w:rsidRPr="009C2452">
              <w:rPr>
                <w:rFonts w:eastAsia="Times New Roman"/>
                <w:b/>
                <w:bCs/>
                <w:lang w:bidi="ar-SA"/>
              </w:rPr>
              <w:t xml:space="preserve">Data </w:t>
            </w:r>
            <w:r w:rsidR="003A2B63" w:rsidRPr="009C2452">
              <w:rPr>
                <w:rFonts w:eastAsia="Times New Roman"/>
                <w:b/>
                <w:bCs/>
                <w:lang w:bidi="ar-SA"/>
              </w:rPr>
              <w:t>Type</w:t>
            </w:r>
          </w:p>
        </w:tc>
      </w:tr>
      <w:tr w:rsidR="0053785B" w:rsidRPr="009C2452" w14:paraId="3821C52E" w14:textId="77777777" w:rsidTr="00015256">
        <w:trPr>
          <w:trHeight w:val="1107"/>
        </w:trPr>
        <w:tc>
          <w:tcPr>
            <w:tcW w:w="2510" w:type="dxa"/>
            <w:hideMark/>
          </w:tcPr>
          <w:p w14:paraId="39B7DEF8"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Phase 0:</w:t>
            </w:r>
          </w:p>
          <w:p w14:paraId="44A5AFAB" w14:textId="101CBE29" w:rsidR="0053785B" w:rsidRPr="009C2452" w:rsidRDefault="0053785B" w:rsidP="0053785B">
            <w:pPr>
              <w:spacing w:line="240" w:lineRule="auto"/>
              <w:ind w:firstLine="0"/>
              <w:rPr>
                <w:rFonts w:eastAsia="Times New Roman"/>
                <w:lang w:bidi="ar-SA"/>
              </w:rPr>
            </w:pPr>
            <w:r w:rsidRPr="009C2452">
              <w:rPr>
                <w:rFonts w:eastAsia="Times New Roman"/>
                <w:lang w:bidi="ar-SA"/>
              </w:rPr>
              <w:t>Exercises</w:t>
            </w:r>
          </w:p>
          <w:p w14:paraId="2350FDE7"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Area Assessments</w:t>
            </w:r>
          </w:p>
          <w:p w14:paraId="75294508"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Regional Engagements</w:t>
            </w:r>
          </w:p>
        </w:tc>
        <w:tc>
          <w:tcPr>
            <w:tcW w:w="4500" w:type="dxa"/>
            <w:hideMark/>
          </w:tcPr>
          <w:p w14:paraId="4B4A3400"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Internal = High</w:t>
            </w:r>
          </w:p>
          <w:p w14:paraId="78B9B3A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External = Medium</w:t>
            </w:r>
          </w:p>
          <w:p w14:paraId="072DC45F" w14:textId="77777777" w:rsidR="0053785B" w:rsidRPr="009C2452" w:rsidRDefault="0053785B" w:rsidP="0053785B">
            <w:pPr>
              <w:spacing w:line="240" w:lineRule="auto"/>
              <w:ind w:firstLine="0"/>
              <w:rPr>
                <w:rFonts w:eastAsia="Times New Roman"/>
                <w:lang w:bidi="ar-SA"/>
              </w:rPr>
            </w:pPr>
          </w:p>
        </w:tc>
        <w:tc>
          <w:tcPr>
            <w:tcW w:w="3055" w:type="dxa"/>
            <w:hideMark/>
          </w:tcPr>
          <w:p w14:paraId="01D314B5" w14:textId="77777777" w:rsidR="0053785B" w:rsidRPr="009C2452" w:rsidRDefault="0053785B" w:rsidP="0053785B">
            <w:pPr>
              <w:spacing w:line="240" w:lineRule="auto"/>
              <w:ind w:firstLine="0"/>
              <w:rPr>
                <w:rFonts w:eastAsia="Times New Roman"/>
                <w:lang w:bidi="ar-SA"/>
              </w:rPr>
            </w:pPr>
            <w:r w:rsidRPr="009C2452" w:rsidDel="00F25579">
              <w:rPr>
                <w:rFonts w:eastAsia="Times New Roman"/>
                <w:lang w:bidi="ar-SA"/>
              </w:rPr>
              <w:t xml:space="preserve"> </w:t>
            </w:r>
            <w:r w:rsidRPr="009C2452">
              <w:rPr>
                <w:rFonts w:eastAsia="Times New Roman"/>
                <w:lang w:bidi="ar-SA"/>
              </w:rPr>
              <w:t>(U/S) Training objectives / databases</w:t>
            </w:r>
          </w:p>
          <w:p w14:paraId="19CE0CF8"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Airfield and Hospital studies</w:t>
            </w:r>
          </w:p>
          <w:p w14:paraId="10D435D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 Exercises/port calls/meetings</w:t>
            </w:r>
          </w:p>
        </w:tc>
      </w:tr>
      <w:tr w:rsidR="0053785B" w:rsidRPr="009C2452" w14:paraId="1480F4C5" w14:textId="77777777" w:rsidTr="00015256">
        <w:trPr>
          <w:trHeight w:val="1107"/>
        </w:trPr>
        <w:tc>
          <w:tcPr>
            <w:tcW w:w="2510" w:type="dxa"/>
            <w:hideMark/>
          </w:tcPr>
          <w:p w14:paraId="1C729797"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Phase I:</w:t>
            </w:r>
          </w:p>
          <w:p w14:paraId="5C2BBDBF" w14:textId="5DF1B326" w:rsidR="0053785B" w:rsidRPr="009C2452" w:rsidRDefault="0053785B" w:rsidP="0053785B">
            <w:pPr>
              <w:spacing w:line="240" w:lineRule="auto"/>
              <w:ind w:firstLine="0"/>
              <w:rPr>
                <w:rFonts w:eastAsia="Times New Roman"/>
                <w:lang w:bidi="ar-SA"/>
              </w:rPr>
            </w:pPr>
            <w:r w:rsidRPr="009C2452">
              <w:rPr>
                <w:rFonts w:eastAsia="Times New Roman"/>
                <w:lang w:bidi="ar-SA"/>
              </w:rPr>
              <w:t>Damage Assessments</w:t>
            </w:r>
          </w:p>
          <w:p w14:paraId="151B2AB3"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Food and Shelter estimates</w:t>
            </w:r>
          </w:p>
          <w:p w14:paraId="4E41C52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Main Supply Routes</w:t>
            </w:r>
          </w:p>
          <w:p w14:paraId="4C34745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Exercises</w:t>
            </w:r>
          </w:p>
          <w:p w14:paraId="13609A1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Area Assessments</w:t>
            </w:r>
          </w:p>
        </w:tc>
        <w:tc>
          <w:tcPr>
            <w:tcW w:w="4500" w:type="dxa"/>
            <w:hideMark/>
          </w:tcPr>
          <w:p w14:paraId="7C03D4FE"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Internal = High</w:t>
            </w:r>
          </w:p>
          <w:p w14:paraId="3A0F0B69"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External = High</w:t>
            </w:r>
          </w:p>
          <w:p w14:paraId="6E358DCA" w14:textId="77777777" w:rsidR="0053785B" w:rsidRPr="009C2452" w:rsidRDefault="0053785B" w:rsidP="0053785B">
            <w:pPr>
              <w:spacing w:line="240" w:lineRule="auto"/>
              <w:ind w:firstLine="0"/>
              <w:rPr>
                <w:rFonts w:eastAsia="Times New Roman"/>
                <w:lang w:bidi="ar-SA"/>
              </w:rPr>
            </w:pPr>
          </w:p>
        </w:tc>
        <w:tc>
          <w:tcPr>
            <w:tcW w:w="3055" w:type="dxa"/>
            <w:hideMark/>
          </w:tcPr>
          <w:p w14:paraId="178D65A3"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 Damage Assessments</w:t>
            </w:r>
          </w:p>
          <w:p w14:paraId="2680DD6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 IDP Reports, NGO reports, Hospital reports</w:t>
            </w:r>
          </w:p>
          <w:p w14:paraId="38B9B0CC"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 MSR reports from military units, civil authorities, populace</w:t>
            </w:r>
          </w:p>
          <w:p w14:paraId="46C064C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(U/S) Training objectives / databases</w:t>
            </w:r>
          </w:p>
          <w:p w14:paraId="5DE77BB0"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Airfield and Hospital studies</w:t>
            </w:r>
          </w:p>
        </w:tc>
      </w:tr>
      <w:tr w:rsidR="0053785B" w:rsidRPr="009C2452" w14:paraId="43ADA35A" w14:textId="77777777" w:rsidTr="00015256">
        <w:trPr>
          <w:trHeight w:val="1367"/>
        </w:trPr>
        <w:tc>
          <w:tcPr>
            <w:tcW w:w="2510" w:type="dxa"/>
            <w:tcBorders>
              <w:top w:val="single" w:sz="4" w:space="0" w:color="auto"/>
              <w:left w:val="single" w:sz="4" w:space="0" w:color="auto"/>
              <w:bottom w:val="single" w:sz="4" w:space="0" w:color="auto"/>
              <w:right w:val="single" w:sz="4" w:space="0" w:color="auto"/>
            </w:tcBorders>
            <w:shd w:val="clear" w:color="auto" w:fill="auto"/>
          </w:tcPr>
          <w:p w14:paraId="323AD746"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Phase II: Damage Assessments</w:t>
            </w:r>
          </w:p>
          <w:p w14:paraId="16616AA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Food and Shelter estimates</w:t>
            </w:r>
          </w:p>
          <w:p w14:paraId="32445FEE"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Main Supply Routes</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421053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Internal = High</w:t>
            </w:r>
          </w:p>
          <w:p w14:paraId="01D16A4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External = Low</w:t>
            </w:r>
          </w:p>
        </w:tc>
        <w:tc>
          <w:tcPr>
            <w:tcW w:w="3055" w:type="dxa"/>
            <w:tcBorders>
              <w:top w:val="single" w:sz="4" w:space="0" w:color="auto"/>
              <w:left w:val="single" w:sz="4" w:space="0" w:color="auto"/>
              <w:bottom w:val="single" w:sz="4" w:space="0" w:color="auto"/>
              <w:right w:val="single" w:sz="4" w:space="0" w:color="auto"/>
            </w:tcBorders>
            <w:shd w:val="clear" w:color="auto" w:fill="auto"/>
          </w:tcPr>
          <w:p w14:paraId="59E68C6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Organize task force</w:t>
            </w:r>
          </w:p>
          <w:p w14:paraId="7CA4C26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Assign Units</w:t>
            </w:r>
          </w:p>
          <w:p w14:paraId="57C3C83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Bureaucratic and Administrative Requirements</w:t>
            </w:r>
          </w:p>
          <w:p w14:paraId="0CE56A5C"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Weather</w:t>
            </w:r>
          </w:p>
          <w:p w14:paraId="582E069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Intelligence</w:t>
            </w:r>
          </w:p>
          <w:p w14:paraId="78C0A1E7"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Medical</w:t>
            </w:r>
          </w:p>
          <w:p w14:paraId="1110183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Logistics</w:t>
            </w:r>
          </w:p>
          <w:p w14:paraId="317D2AF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Daily Updates</w:t>
            </w:r>
          </w:p>
          <w:p w14:paraId="29E6997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Plan movement of supplies and personnel</w:t>
            </w:r>
          </w:p>
          <w:p w14:paraId="0E9AC34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Mapping</w:t>
            </w:r>
          </w:p>
          <w:p w14:paraId="62431C9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Ariel and ground photos</w:t>
            </w:r>
          </w:p>
        </w:tc>
      </w:tr>
      <w:tr w:rsidR="0053785B" w:rsidRPr="009C2452" w14:paraId="1DFCEC79" w14:textId="77777777" w:rsidTr="00015256">
        <w:trPr>
          <w:trHeight w:val="1367"/>
        </w:trPr>
        <w:tc>
          <w:tcPr>
            <w:tcW w:w="2510" w:type="dxa"/>
            <w:tcBorders>
              <w:top w:val="single" w:sz="4" w:space="0" w:color="auto"/>
              <w:left w:val="single" w:sz="4" w:space="0" w:color="auto"/>
              <w:bottom w:val="single" w:sz="4" w:space="0" w:color="auto"/>
              <w:right w:val="single" w:sz="4" w:space="0" w:color="auto"/>
            </w:tcBorders>
            <w:shd w:val="clear" w:color="auto" w:fill="auto"/>
          </w:tcPr>
          <w:p w14:paraId="524FCE35"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Phase III:</w:t>
            </w:r>
          </w:p>
          <w:p w14:paraId="4FBD9FF2" w14:textId="732E4D13" w:rsidR="0053785B" w:rsidRPr="009C2452" w:rsidRDefault="0053785B" w:rsidP="0053785B">
            <w:pPr>
              <w:spacing w:line="240" w:lineRule="auto"/>
              <w:ind w:firstLine="0"/>
              <w:rPr>
                <w:rFonts w:eastAsia="Times New Roman"/>
                <w:lang w:bidi="ar-SA"/>
              </w:rPr>
            </w:pPr>
            <w:r w:rsidRPr="009C2452">
              <w:rPr>
                <w:rFonts w:eastAsia="Times New Roman"/>
                <w:lang w:bidi="ar-SA"/>
              </w:rPr>
              <w:t>Requests for Information (RFI) Requests for Assistance (RFA)</w:t>
            </w:r>
          </w:p>
          <w:p w14:paraId="38ADF8E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Bureaucratic and Administrative Requirements</w:t>
            </w:r>
          </w:p>
          <w:p w14:paraId="0531B42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Weather</w:t>
            </w:r>
          </w:p>
          <w:p w14:paraId="5ED8B233"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Intelligence</w:t>
            </w:r>
          </w:p>
          <w:p w14:paraId="3A3948A9"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lastRenderedPageBreak/>
              <w:t>Medical</w:t>
            </w:r>
          </w:p>
          <w:p w14:paraId="42A5581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Logistics</w:t>
            </w:r>
          </w:p>
          <w:p w14:paraId="5C30EB8E"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Daily Updates</w:t>
            </w:r>
          </w:p>
          <w:p w14:paraId="5BC97CD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Plan movement of supplies and personnel</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BC6AD7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lastRenderedPageBreak/>
              <w:t>Internal = High</w:t>
            </w:r>
          </w:p>
          <w:p w14:paraId="6FFA00B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External = High</w:t>
            </w:r>
          </w:p>
          <w:p w14:paraId="64F9DBFF" w14:textId="77777777" w:rsidR="0053785B" w:rsidRPr="009C2452" w:rsidRDefault="0053785B" w:rsidP="0053785B">
            <w:pPr>
              <w:spacing w:line="240" w:lineRule="auto"/>
              <w:ind w:firstLine="0"/>
              <w:rPr>
                <w:rFonts w:eastAsia="Times New Roman"/>
                <w:lang w:bidi="ar-SA"/>
              </w:rPr>
            </w:pPr>
          </w:p>
        </w:tc>
        <w:tc>
          <w:tcPr>
            <w:tcW w:w="3055" w:type="dxa"/>
            <w:tcBorders>
              <w:top w:val="single" w:sz="4" w:space="0" w:color="auto"/>
              <w:left w:val="single" w:sz="4" w:space="0" w:color="auto"/>
              <w:bottom w:val="single" w:sz="4" w:space="0" w:color="auto"/>
              <w:right w:val="single" w:sz="4" w:space="0" w:color="auto"/>
            </w:tcBorders>
            <w:shd w:val="clear" w:color="auto" w:fill="auto"/>
          </w:tcPr>
          <w:p w14:paraId="6079A0F9"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(S/U) Respond to RFIs</w:t>
            </w:r>
          </w:p>
          <w:p w14:paraId="35215A68"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(S/U) Respond to RFAs</w:t>
            </w:r>
          </w:p>
          <w:p w14:paraId="5B961B7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Coordination of USAID Mission Tracking Matrix</w:t>
            </w:r>
          </w:p>
          <w:p w14:paraId="28A8ED0A"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Current Ops Planning</w:t>
            </w:r>
          </w:p>
          <w:p w14:paraId="739A6AA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Future Operations Planning</w:t>
            </w:r>
          </w:p>
          <w:p w14:paraId="05FB6B1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Weather</w:t>
            </w:r>
          </w:p>
          <w:p w14:paraId="1947BE67"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(S/U) Intelligence</w:t>
            </w:r>
          </w:p>
          <w:p w14:paraId="70602A9D"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(S/U) Daily Updates</w:t>
            </w:r>
          </w:p>
          <w:p w14:paraId="344FC7E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lastRenderedPageBreak/>
              <w:t>(S) Collect lessons learned</w:t>
            </w:r>
          </w:p>
          <w:p w14:paraId="73B43D3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Mapping</w:t>
            </w:r>
          </w:p>
          <w:p w14:paraId="649E049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Ariel and ground photos (U) Inputs from participating partners, interagency and international</w:t>
            </w:r>
          </w:p>
          <w:p w14:paraId="1D239809"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Force Deployment Document</w:t>
            </w:r>
          </w:p>
          <w:p w14:paraId="798C500E"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Orders</w:t>
            </w:r>
          </w:p>
          <w:p w14:paraId="16E83188"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Forecast</w:t>
            </w:r>
          </w:p>
          <w:p w14:paraId="64C0FF67"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Daily Reports</w:t>
            </w:r>
          </w:p>
          <w:p w14:paraId="5B12F9D1"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Hospital reports</w:t>
            </w:r>
          </w:p>
          <w:p w14:paraId="0206BA3F"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Mobile assets</w:t>
            </w:r>
          </w:p>
          <w:p w14:paraId="5723A4E7" w14:textId="1E5C251E" w:rsidR="0053785B" w:rsidRPr="009C2452" w:rsidRDefault="0053785B" w:rsidP="0053785B">
            <w:pPr>
              <w:spacing w:line="240" w:lineRule="auto"/>
              <w:ind w:firstLine="0"/>
              <w:rPr>
                <w:rFonts w:eastAsia="Times New Roman"/>
                <w:lang w:bidi="ar-SA"/>
              </w:rPr>
            </w:pPr>
            <w:r w:rsidRPr="009C2452">
              <w:rPr>
                <w:rFonts w:eastAsia="Times New Roman"/>
                <w:lang w:bidi="ar-SA"/>
              </w:rPr>
              <w:t>(S) Inventory,(S)</w:t>
            </w:r>
            <w:r w:rsidR="008B0E7B" w:rsidRPr="009C2452">
              <w:rPr>
                <w:rFonts w:eastAsia="Times New Roman"/>
                <w:lang w:bidi="ar-SA"/>
              </w:rPr>
              <w:t xml:space="preserve"> </w:t>
            </w:r>
            <w:r w:rsidRPr="009C2452">
              <w:rPr>
                <w:rFonts w:eastAsia="Times New Roman"/>
                <w:lang w:bidi="ar-SA"/>
              </w:rPr>
              <w:t>transportation reports</w:t>
            </w:r>
          </w:p>
          <w:p w14:paraId="0D7A1D98"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DUB format</w:t>
            </w:r>
          </w:p>
          <w:p w14:paraId="20CE1B60"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Orders</w:t>
            </w:r>
          </w:p>
        </w:tc>
      </w:tr>
      <w:tr w:rsidR="0053785B" w:rsidRPr="009C2452" w14:paraId="29FC546B" w14:textId="77777777" w:rsidTr="00015256">
        <w:trPr>
          <w:trHeight w:val="1367"/>
        </w:trPr>
        <w:tc>
          <w:tcPr>
            <w:tcW w:w="2510" w:type="dxa"/>
            <w:tcBorders>
              <w:top w:val="single" w:sz="4" w:space="0" w:color="auto"/>
              <w:left w:val="single" w:sz="4" w:space="0" w:color="auto"/>
              <w:bottom w:val="single" w:sz="4" w:space="0" w:color="auto"/>
              <w:right w:val="single" w:sz="4" w:space="0" w:color="auto"/>
            </w:tcBorders>
            <w:shd w:val="clear" w:color="auto" w:fill="auto"/>
          </w:tcPr>
          <w:p w14:paraId="4778D0A1" w14:textId="77777777" w:rsidR="00C666D5" w:rsidRPr="009C2452" w:rsidRDefault="0053785B" w:rsidP="0053785B">
            <w:pPr>
              <w:spacing w:line="240" w:lineRule="auto"/>
              <w:ind w:firstLine="0"/>
              <w:rPr>
                <w:rFonts w:eastAsia="Times New Roman"/>
                <w:b/>
                <w:lang w:bidi="ar-SA"/>
              </w:rPr>
            </w:pPr>
            <w:r w:rsidRPr="009C2452">
              <w:rPr>
                <w:rFonts w:eastAsia="Times New Roman"/>
                <w:b/>
                <w:lang w:bidi="ar-SA"/>
              </w:rPr>
              <w:lastRenderedPageBreak/>
              <w:t>Phase IV</w:t>
            </w:r>
          </w:p>
          <w:p w14:paraId="62FF5E26" w14:textId="5AA6AE47" w:rsidR="0053785B" w:rsidRPr="009C2452" w:rsidRDefault="0053785B" w:rsidP="0053785B">
            <w:pPr>
              <w:spacing w:line="240" w:lineRule="auto"/>
              <w:ind w:firstLine="0"/>
              <w:rPr>
                <w:rFonts w:eastAsia="Times New Roman"/>
                <w:lang w:bidi="ar-SA"/>
              </w:rPr>
            </w:pPr>
            <w:r w:rsidRPr="009C2452">
              <w:rPr>
                <w:rFonts w:eastAsia="Times New Roman"/>
                <w:lang w:bidi="ar-SA"/>
              </w:rPr>
              <w:t>Current Ops Planning</w:t>
            </w:r>
          </w:p>
          <w:p w14:paraId="79CBC99E"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Future Operations Planning</w:t>
            </w:r>
          </w:p>
          <w:p w14:paraId="1A02AF3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Transition Planning</w:t>
            </w:r>
          </w:p>
          <w:p w14:paraId="7409359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Weather</w:t>
            </w:r>
          </w:p>
          <w:p w14:paraId="20599C74"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Intelligence</w:t>
            </w:r>
          </w:p>
          <w:p w14:paraId="28D3C36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Daily Updates</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5EFC98F7"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Internal = High</w:t>
            </w:r>
          </w:p>
          <w:p w14:paraId="748844C1" w14:textId="77777777" w:rsidR="00C666D5" w:rsidRPr="009C2452" w:rsidRDefault="0053785B" w:rsidP="0053785B">
            <w:pPr>
              <w:spacing w:line="240" w:lineRule="auto"/>
              <w:ind w:firstLine="0"/>
              <w:rPr>
                <w:rFonts w:eastAsia="Times New Roman"/>
                <w:lang w:bidi="ar-SA"/>
              </w:rPr>
            </w:pPr>
            <w:r w:rsidRPr="009C2452">
              <w:rPr>
                <w:rFonts w:eastAsia="Times New Roman"/>
                <w:lang w:bidi="ar-SA"/>
              </w:rPr>
              <w:t>External = Medium</w:t>
            </w:r>
          </w:p>
          <w:p w14:paraId="5DF4F88D" w14:textId="00E88D7A" w:rsidR="0053785B" w:rsidRPr="009C2452" w:rsidRDefault="0053785B" w:rsidP="0053785B">
            <w:pPr>
              <w:spacing w:line="240" w:lineRule="auto"/>
              <w:ind w:firstLine="0"/>
              <w:rPr>
                <w:rFonts w:eastAsia="Times New Roman"/>
                <w:lang w:bidi="ar-SA"/>
              </w:rPr>
            </w:pPr>
          </w:p>
        </w:tc>
        <w:tc>
          <w:tcPr>
            <w:tcW w:w="3055" w:type="dxa"/>
            <w:tcBorders>
              <w:top w:val="single" w:sz="4" w:space="0" w:color="auto"/>
              <w:left w:val="single" w:sz="4" w:space="0" w:color="auto"/>
              <w:bottom w:val="single" w:sz="4" w:space="0" w:color="auto"/>
              <w:right w:val="single" w:sz="4" w:space="0" w:color="auto"/>
            </w:tcBorders>
            <w:shd w:val="clear" w:color="auto" w:fill="auto"/>
          </w:tcPr>
          <w:p w14:paraId="19F0238C"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Op Plan</w:t>
            </w:r>
          </w:p>
          <w:p w14:paraId="2C908209"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FUOPS plan</w:t>
            </w:r>
          </w:p>
          <w:p w14:paraId="3ED9546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Transition Plan</w:t>
            </w:r>
          </w:p>
          <w:p w14:paraId="32870786"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Forecast</w:t>
            </w:r>
          </w:p>
          <w:p w14:paraId="013863F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Daily Reports</w:t>
            </w:r>
          </w:p>
          <w:p w14:paraId="6B5EDA3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DUB Format</w:t>
            </w:r>
          </w:p>
          <w:p w14:paraId="30E706CB" w14:textId="77777777" w:rsidR="0053785B" w:rsidRPr="009C2452" w:rsidRDefault="0053785B" w:rsidP="0053785B">
            <w:pPr>
              <w:spacing w:line="240" w:lineRule="auto"/>
              <w:ind w:firstLine="0"/>
              <w:rPr>
                <w:rFonts w:eastAsia="Times New Roman"/>
                <w:lang w:bidi="ar-SA"/>
              </w:rPr>
            </w:pPr>
          </w:p>
        </w:tc>
      </w:tr>
      <w:tr w:rsidR="0053785B" w:rsidRPr="009C2452" w14:paraId="1CF9123D" w14:textId="77777777" w:rsidTr="00015256">
        <w:trPr>
          <w:trHeight w:val="845"/>
        </w:trPr>
        <w:tc>
          <w:tcPr>
            <w:tcW w:w="2510" w:type="dxa"/>
            <w:tcBorders>
              <w:top w:val="single" w:sz="4" w:space="0" w:color="auto"/>
              <w:left w:val="single" w:sz="4" w:space="0" w:color="auto"/>
              <w:bottom w:val="single" w:sz="4" w:space="0" w:color="auto"/>
              <w:right w:val="single" w:sz="4" w:space="0" w:color="auto"/>
            </w:tcBorders>
            <w:shd w:val="clear" w:color="auto" w:fill="auto"/>
          </w:tcPr>
          <w:p w14:paraId="503F48F7" w14:textId="77777777" w:rsidR="0053785B" w:rsidRPr="009C2452" w:rsidRDefault="0053785B" w:rsidP="0053785B">
            <w:pPr>
              <w:spacing w:line="240" w:lineRule="auto"/>
              <w:ind w:firstLine="0"/>
              <w:rPr>
                <w:rFonts w:eastAsia="Times New Roman"/>
                <w:b/>
                <w:lang w:bidi="ar-SA"/>
              </w:rPr>
            </w:pPr>
            <w:r w:rsidRPr="009C2452">
              <w:rPr>
                <w:rFonts w:eastAsia="Times New Roman"/>
                <w:b/>
                <w:lang w:bidi="ar-SA"/>
              </w:rPr>
              <w:t>Phase V</w:t>
            </w:r>
          </w:p>
          <w:p w14:paraId="26DEF922"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Execute transition</w:t>
            </w:r>
          </w:p>
          <w:p w14:paraId="5308592E"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Return to Home Station</w:t>
            </w:r>
          </w:p>
        </w:tc>
        <w:tc>
          <w:tcPr>
            <w:tcW w:w="4500" w:type="dxa"/>
            <w:tcBorders>
              <w:top w:val="single" w:sz="4" w:space="0" w:color="auto"/>
              <w:left w:val="single" w:sz="4" w:space="0" w:color="auto"/>
              <w:bottom w:val="single" w:sz="4" w:space="0" w:color="auto"/>
              <w:right w:val="single" w:sz="4" w:space="0" w:color="auto"/>
            </w:tcBorders>
            <w:shd w:val="clear" w:color="auto" w:fill="auto"/>
          </w:tcPr>
          <w:p w14:paraId="02520CA9"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Internal = High</w:t>
            </w:r>
          </w:p>
          <w:p w14:paraId="20BC65CB"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External = Low</w:t>
            </w:r>
          </w:p>
          <w:p w14:paraId="7699F1A4" w14:textId="77777777" w:rsidR="0053785B" w:rsidRPr="009C2452" w:rsidRDefault="0053785B" w:rsidP="0053785B">
            <w:pPr>
              <w:spacing w:line="240" w:lineRule="auto"/>
              <w:ind w:firstLine="0"/>
              <w:rPr>
                <w:rFonts w:eastAsia="Times New Roman"/>
                <w:lang w:bidi="ar-SA"/>
              </w:rPr>
            </w:pPr>
          </w:p>
        </w:tc>
        <w:tc>
          <w:tcPr>
            <w:tcW w:w="3055" w:type="dxa"/>
            <w:tcBorders>
              <w:top w:val="single" w:sz="4" w:space="0" w:color="auto"/>
              <w:left w:val="single" w:sz="4" w:space="0" w:color="auto"/>
              <w:bottom w:val="single" w:sz="4" w:space="0" w:color="auto"/>
              <w:right w:val="single" w:sz="4" w:space="0" w:color="auto"/>
            </w:tcBorders>
            <w:shd w:val="clear" w:color="auto" w:fill="auto"/>
          </w:tcPr>
          <w:p w14:paraId="0AD809B5" w14:textId="77777777" w:rsidR="0053785B" w:rsidRPr="009C2452" w:rsidRDefault="0053785B" w:rsidP="0053785B">
            <w:pPr>
              <w:spacing w:line="240" w:lineRule="auto"/>
              <w:ind w:firstLine="0"/>
              <w:rPr>
                <w:rFonts w:eastAsia="Times New Roman"/>
                <w:lang w:bidi="ar-SA"/>
              </w:rPr>
            </w:pPr>
            <w:r w:rsidRPr="009C2452">
              <w:rPr>
                <w:rFonts w:eastAsia="Times New Roman"/>
                <w:lang w:bidi="ar-SA"/>
              </w:rPr>
              <w:t>(S) Transition Plan</w:t>
            </w:r>
          </w:p>
        </w:tc>
      </w:tr>
    </w:tbl>
    <w:p w14:paraId="1A3D6B74" w14:textId="77777777" w:rsidR="0053785B" w:rsidRPr="009C2452" w:rsidRDefault="0053785B" w:rsidP="0053785B">
      <w:pPr>
        <w:rPr>
          <w:lang w:bidi="ar-SA"/>
        </w:rPr>
      </w:pPr>
    </w:p>
    <w:p w14:paraId="41500AF2" w14:textId="77777777" w:rsidR="0053785B" w:rsidRPr="009C2452" w:rsidRDefault="0053785B" w:rsidP="00A41500">
      <w:pPr>
        <w:pStyle w:val="Heading3"/>
        <w:rPr>
          <w:lang w:bidi="ar-SA"/>
        </w:rPr>
      </w:pPr>
      <w:bookmarkStart w:id="184" w:name="_Toc528404719"/>
      <w:bookmarkStart w:id="185" w:name="_Toc532575870"/>
      <w:r w:rsidRPr="009C2452">
        <w:rPr>
          <w:lang w:bidi="ar-SA"/>
        </w:rPr>
        <w:t>External Partners</w:t>
      </w:r>
      <w:bookmarkEnd w:id="184"/>
      <w:bookmarkEnd w:id="185"/>
    </w:p>
    <w:p w14:paraId="36C0BC88" w14:textId="2FD0B325" w:rsidR="0053785B" w:rsidRPr="009C2452" w:rsidRDefault="001C133F" w:rsidP="0053785B">
      <w:r w:rsidRPr="009C2452">
        <w:rPr>
          <w:lang w:bidi="ar-SA"/>
        </w:rPr>
        <w:t>T</w:t>
      </w:r>
      <w:r w:rsidR="0053785B" w:rsidRPr="009C2452">
        <w:rPr>
          <w:lang w:bidi="ar-SA"/>
        </w:rPr>
        <w:t xml:space="preserve">here </w:t>
      </w:r>
      <w:r w:rsidR="00A23896">
        <w:rPr>
          <w:lang w:bidi="ar-SA"/>
        </w:rPr>
        <w:t xml:space="preserve">were </w:t>
      </w:r>
      <w:r w:rsidR="006A2FD1" w:rsidRPr="009C2452">
        <w:t xml:space="preserve">reportedly over 1,000 NGOs working with the UN Office of Coordination of Humanitarian Assistance (OCHA) </w:t>
      </w:r>
      <w:r w:rsidR="0053785B" w:rsidRPr="009C2452">
        <w:rPr>
          <w:lang w:bidi="ar-SA"/>
        </w:rPr>
        <w:t xml:space="preserve">that participated in this relief effort. </w:t>
      </w:r>
      <w:r w:rsidR="0053785B" w:rsidRPr="009C2452">
        <w:t xml:space="preserve">These </w:t>
      </w:r>
      <w:r w:rsidR="006A2FD1" w:rsidRPr="009C2452">
        <w:t xml:space="preserve">organizations </w:t>
      </w:r>
      <w:r w:rsidR="0053785B" w:rsidRPr="009C2452">
        <w:t xml:space="preserve">are the </w:t>
      </w:r>
      <w:r w:rsidR="006A2FD1" w:rsidRPr="009C2452">
        <w:t xml:space="preserve">partners </w:t>
      </w:r>
      <w:r w:rsidR="0053785B" w:rsidRPr="009C2452">
        <w:t xml:space="preserve">that were considered external. During Haiti, most of the information among these organizations </w:t>
      </w:r>
      <w:r w:rsidR="006A2FD1" w:rsidRPr="009C2452">
        <w:t xml:space="preserve">was shared </w:t>
      </w:r>
      <w:r w:rsidR="0053785B" w:rsidRPr="009C2452">
        <w:t>across all phases and command functions in unstructured data formats, with few exceptions such as the USAID MITAM and summary reports from WFP of critical food delivery.</w:t>
      </w:r>
    </w:p>
    <w:p w14:paraId="1B0D8659" w14:textId="41379E52" w:rsidR="0053785B" w:rsidRPr="009C2452" w:rsidRDefault="006A2FD1" w:rsidP="0053785B">
      <w:pPr>
        <w:rPr>
          <w:lang w:bidi="ar-SA"/>
        </w:rPr>
      </w:pPr>
      <w:r w:rsidRPr="009C2452">
        <w:rPr>
          <w:lang w:bidi="ar-SA"/>
        </w:rPr>
        <w:lastRenderedPageBreak/>
        <w:t>Knowing more about the internal and external p</w:t>
      </w:r>
      <w:r w:rsidR="0053785B" w:rsidRPr="009C2452">
        <w:rPr>
          <w:lang w:bidi="ar-SA"/>
        </w:rPr>
        <w:t>artners improve</w:t>
      </w:r>
      <w:r w:rsidRPr="009C2452">
        <w:rPr>
          <w:lang w:bidi="ar-SA"/>
        </w:rPr>
        <w:t>d</w:t>
      </w:r>
      <w:r w:rsidR="0053785B" w:rsidRPr="009C2452">
        <w:rPr>
          <w:lang w:bidi="ar-SA"/>
        </w:rPr>
        <w:t xml:space="preserve"> the explanatory power of the </w:t>
      </w:r>
      <w:r w:rsidRPr="009C2452">
        <w:rPr>
          <w:lang w:bidi="ar-SA"/>
        </w:rPr>
        <w:t>P</w:t>
      </w:r>
      <w:r w:rsidR="0053785B" w:rsidRPr="009C2452">
        <w:rPr>
          <w:lang w:bidi="ar-SA"/>
        </w:rPr>
        <w:t>hase variable. For internal partners, structured data was used primarily in the Respond, Transition, and Redeploy phases. The unstructured data tended to be shared with internal partners during the Prepare and Assess phases.</w:t>
      </w:r>
      <w:r w:rsidR="008B0E7B" w:rsidRPr="009C2452">
        <w:rPr>
          <w:lang w:bidi="ar-SA"/>
        </w:rPr>
        <w:t xml:space="preserve"> </w:t>
      </w:r>
      <w:r w:rsidR="0053785B" w:rsidRPr="009C2452">
        <w:rPr>
          <w:lang w:bidi="ar-SA"/>
        </w:rPr>
        <w:t xml:space="preserve">However, for the external partners, structured data was shared primarily in the Execute phase </w:t>
      </w:r>
      <w:r w:rsidRPr="009C2452">
        <w:rPr>
          <w:lang w:bidi="ar-SA"/>
        </w:rPr>
        <w:t>with a</w:t>
      </w:r>
      <w:r w:rsidR="0053785B" w:rsidRPr="009C2452">
        <w:rPr>
          <w:lang w:bidi="ar-SA"/>
        </w:rPr>
        <w:t xml:space="preserve"> low reliance on unstructured data the remainder of the time.</w:t>
      </w:r>
    </w:p>
    <w:p w14:paraId="048AC360" w14:textId="6D6F9AB6" w:rsidR="00C666D5" w:rsidRPr="009C2452" w:rsidRDefault="0053785B" w:rsidP="0053785B">
      <w:pPr>
        <w:autoSpaceDE w:val="0"/>
        <w:autoSpaceDN w:val="0"/>
        <w:rPr>
          <w:lang w:bidi="ar-SA"/>
        </w:rPr>
      </w:pPr>
      <w:r w:rsidRPr="009C2452">
        <w:rPr>
          <w:lang w:bidi="ar-SA"/>
        </w:rPr>
        <w:t>There were other non-traditional technologies that emerged during the relief effort that played a critical role. I</w:t>
      </w:r>
      <w:r w:rsidR="006A2FD1" w:rsidRPr="009C2452">
        <w:rPr>
          <w:lang w:bidi="ar-SA"/>
        </w:rPr>
        <w:t>n fac</w:t>
      </w:r>
      <w:r w:rsidRPr="009C2452">
        <w:rPr>
          <w:lang w:bidi="ar-SA"/>
        </w:rPr>
        <w:t>t</w:t>
      </w:r>
      <w:r w:rsidR="006A2FD1" w:rsidRPr="009C2452">
        <w:rPr>
          <w:lang w:bidi="ar-SA"/>
        </w:rPr>
        <w:t xml:space="preserve">, they were primarily efforts by </w:t>
      </w:r>
      <w:r w:rsidRPr="009C2452">
        <w:rPr>
          <w:lang w:bidi="ar-SA"/>
        </w:rPr>
        <w:t>volunteer</w:t>
      </w:r>
      <w:r w:rsidR="006A2FD1" w:rsidRPr="009C2452">
        <w:rPr>
          <w:lang w:bidi="ar-SA"/>
        </w:rPr>
        <w:t xml:space="preserve">s which </w:t>
      </w:r>
      <w:r w:rsidRPr="009C2452">
        <w:rPr>
          <w:lang w:bidi="ar-SA"/>
        </w:rPr>
        <w:t>received quite a bit of notice from the leveraging of Web 2.0 technologies to provide critical information.</w:t>
      </w:r>
    </w:p>
    <w:p w14:paraId="080149A8" w14:textId="30C76355" w:rsidR="0053785B" w:rsidRPr="009C2452" w:rsidRDefault="0053785B" w:rsidP="0053785B">
      <w:pPr>
        <w:autoSpaceDE w:val="0"/>
        <w:autoSpaceDN w:val="0"/>
        <w:rPr>
          <w:lang w:bidi="ar-SA"/>
        </w:rPr>
      </w:pPr>
      <w:r w:rsidRPr="009C2452">
        <w:rPr>
          <w:lang w:bidi="ar-SA"/>
        </w:rPr>
        <w:t>Within hours after the report of the Haiti earthquake, a new community of virtually connected volunteers affiliated with I</w:t>
      </w:r>
      <w:r w:rsidR="00A23896">
        <w:rPr>
          <w:lang w:bidi="ar-SA"/>
        </w:rPr>
        <w:t>nformation and Communications Technology (I</w:t>
      </w:r>
      <w:r w:rsidRPr="009C2452">
        <w:rPr>
          <w:lang w:bidi="ar-SA"/>
        </w:rPr>
        <w:t>CT</w:t>
      </w:r>
      <w:r w:rsidR="00A23896">
        <w:rPr>
          <w:lang w:bidi="ar-SA"/>
        </w:rPr>
        <w:t>)</w:t>
      </w:r>
      <w:r w:rsidRPr="009C2452">
        <w:rPr>
          <w:lang w:bidi="ar-SA"/>
        </w:rPr>
        <w:t xml:space="preserve"> consulting companies, private corporations, open source software proponents, academic/research institutions, NGOs, and even the Haitian diaspora community began applying new ICT applications to the earthquake response.</w:t>
      </w:r>
      <w:r w:rsidR="008B0E7B" w:rsidRPr="009C2452">
        <w:rPr>
          <w:lang w:bidi="ar-SA"/>
        </w:rPr>
        <w:t xml:space="preserve"> </w:t>
      </w:r>
      <w:r w:rsidRPr="009C2452">
        <w:rPr>
          <w:lang w:bidi="ar-SA"/>
        </w:rPr>
        <w:t>"Web 2.0" social network media were used as a new means for crowdsourced data collection, information sharing, and collaboration.</w:t>
      </w:r>
      <w:r w:rsidR="008B0E7B" w:rsidRPr="009C2452">
        <w:rPr>
          <w:lang w:bidi="ar-SA"/>
        </w:rPr>
        <w:t xml:space="preserve"> </w:t>
      </w:r>
      <w:r w:rsidRPr="009C2452">
        <w:rPr>
          <w:lang w:bidi="ar-SA"/>
        </w:rPr>
        <w:t xml:space="preserve">Within days, individuals from this community, with support from the </w:t>
      </w:r>
      <w:r w:rsidR="00D81370" w:rsidRPr="009C2452">
        <w:rPr>
          <w:lang w:bidi="ar-SA"/>
        </w:rPr>
        <w:t xml:space="preserve">U.S. </w:t>
      </w:r>
      <w:r w:rsidRPr="009C2452">
        <w:rPr>
          <w:lang w:bidi="ar-SA"/>
        </w:rPr>
        <w:t>State Department, worked with ICT companies to establish a SMS 4636 code for the free transmission of text message information to and from Haiti. Google adapted its suite of tools for applications to support the Haiti earthquake response and helped develop a Person Finder application to help find and connect persons in Haiti who could not be contacted.</w:t>
      </w:r>
    </w:p>
    <w:p w14:paraId="47A2D993" w14:textId="5EE81399" w:rsidR="0053785B" w:rsidRPr="009C2452" w:rsidRDefault="0053785B" w:rsidP="0053785B">
      <w:pPr>
        <w:autoSpaceDE w:val="0"/>
        <w:autoSpaceDN w:val="0"/>
        <w:rPr>
          <w:lang w:bidi="ar-SA"/>
        </w:rPr>
      </w:pPr>
      <w:r w:rsidRPr="009C2452">
        <w:rPr>
          <w:lang w:bidi="ar-SA"/>
        </w:rPr>
        <w:t>A nascent, virtual CrisisMappers network began utilizing an open source interactive mapping platform, known as Ushahidi (Swahili for “witness</w:t>
      </w:r>
      <w:r w:rsidR="001C593D">
        <w:rPr>
          <w:lang w:bidi="ar-SA"/>
        </w:rPr>
        <w:t>”</w:t>
      </w:r>
      <w:r w:rsidRPr="009C2452">
        <w:rPr>
          <w:lang w:bidi="ar-SA"/>
        </w:rPr>
        <w:t>), to gather, extract, and plot geo-referenced data on a public domain website.</w:t>
      </w:r>
      <w:r w:rsidR="008B0E7B" w:rsidRPr="009C2452">
        <w:rPr>
          <w:lang w:bidi="ar-SA"/>
        </w:rPr>
        <w:t xml:space="preserve"> </w:t>
      </w:r>
      <w:r w:rsidRPr="009C2452">
        <w:rPr>
          <w:lang w:bidi="ar-SA"/>
        </w:rPr>
        <w:t xml:space="preserve">Over the course of the disaster, Ushahidi and </w:t>
      </w:r>
      <w:r w:rsidRPr="009C2452">
        <w:rPr>
          <w:lang w:bidi="ar-SA"/>
        </w:rPr>
        <w:lastRenderedPageBreak/>
        <w:t>volunteer translators received over 80,000 text messages; approximately 3,000 of these were used in some way during response activities.</w:t>
      </w:r>
      <w:r w:rsidR="008B0E7B" w:rsidRPr="009C2452">
        <w:rPr>
          <w:lang w:bidi="ar-SA"/>
        </w:rPr>
        <w:t xml:space="preserve"> </w:t>
      </w:r>
      <w:r w:rsidRPr="009C2452">
        <w:rPr>
          <w:lang w:bidi="ar-SA"/>
        </w:rPr>
        <w:t>Other geo-referenced data were gleaned from Twitter, blogs, the news media, and humanitarian situation reports to provide fast turnaround situational awareness products, including imagery-based maps.</w:t>
      </w:r>
      <w:r w:rsidR="008B0E7B" w:rsidRPr="009C2452">
        <w:rPr>
          <w:lang w:bidi="ar-SA"/>
        </w:rPr>
        <w:t xml:space="preserve"> </w:t>
      </w:r>
      <w:r w:rsidRPr="009C2452">
        <w:rPr>
          <w:lang w:bidi="ar-SA"/>
        </w:rPr>
        <w:t xml:space="preserve">The </w:t>
      </w:r>
      <w:r w:rsidR="00D81370" w:rsidRPr="009C2452">
        <w:rPr>
          <w:lang w:bidi="ar-SA"/>
        </w:rPr>
        <w:t xml:space="preserve">U.S. </w:t>
      </w:r>
      <w:r w:rsidRPr="009C2452">
        <w:rPr>
          <w:lang w:bidi="ar-SA"/>
        </w:rPr>
        <w:t xml:space="preserve">Coast Guard, the 22nd </w:t>
      </w:r>
      <w:r w:rsidR="00D81370" w:rsidRPr="009C2452">
        <w:rPr>
          <w:lang w:bidi="ar-SA"/>
        </w:rPr>
        <w:t xml:space="preserve">U.S. </w:t>
      </w:r>
      <w:r w:rsidRPr="009C2452">
        <w:rPr>
          <w:lang w:bidi="ar-SA"/>
        </w:rPr>
        <w:t>Marine Expeditionary Unit, and other first responders report</w:t>
      </w:r>
      <w:r w:rsidR="006A2FD1" w:rsidRPr="009C2452">
        <w:rPr>
          <w:lang w:bidi="ar-SA"/>
        </w:rPr>
        <w:t>ed</w:t>
      </w:r>
      <w:r w:rsidRPr="009C2452">
        <w:rPr>
          <w:lang w:bidi="ar-SA"/>
        </w:rPr>
        <w:t xml:space="preserve"> using these social media platforms to carry out their emergency assistance operations.</w:t>
      </w:r>
      <w:r w:rsidR="008B0E7B" w:rsidRPr="009C2452">
        <w:rPr>
          <w:lang w:bidi="ar-SA"/>
        </w:rPr>
        <w:t xml:space="preserve"> </w:t>
      </w:r>
      <w:r w:rsidRPr="009C2452">
        <w:rPr>
          <w:lang w:bidi="ar-SA"/>
        </w:rPr>
        <w:t>Individuals from the USG, the UN, and some NGOs were also connected to this network.</w:t>
      </w:r>
    </w:p>
    <w:p w14:paraId="0416BBC0" w14:textId="0BFAEB8A" w:rsidR="0053785B" w:rsidRPr="009C2452" w:rsidRDefault="00B54C1A" w:rsidP="00015256">
      <w:pPr>
        <w:pStyle w:val="Heading2"/>
        <w:rPr>
          <w:szCs w:val="24"/>
        </w:rPr>
      </w:pPr>
      <w:bookmarkStart w:id="186" w:name="_Toc532575871"/>
      <w:r w:rsidRPr="009C2452">
        <w:rPr>
          <w:szCs w:val="24"/>
        </w:rPr>
        <w:t>Chapter Summary</w:t>
      </w:r>
      <w:bookmarkEnd w:id="186"/>
    </w:p>
    <w:p w14:paraId="53B865BB" w14:textId="040B71EA" w:rsidR="00015256" w:rsidRPr="009C2452" w:rsidRDefault="00015256" w:rsidP="00015256">
      <w:r w:rsidRPr="009C2452">
        <w:t xml:space="preserve">The </w:t>
      </w:r>
      <w:r w:rsidR="00F13248" w:rsidRPr="009C2452">
        <w:t xml:space="preserve">2010 </w:t>
      </w:r>
      <w:r w:rsidRPr="009C2452">
        <w:t>Haiti earthquake case offers insight into the way the U.S. military respond</w:t>
      </w:r>
      <w:r w:rsidR="00F13248" w:rsidRPr="009C2452">
        <w:t>ed</w:t>
      </w:r>
      <w:r w:rsidRPr="009C2452">
        <w:t xml:space="preserve"> to </w:t>
      </w:r>
      <w:r w:rsidR="00F13248" w:rsidRPr="009C2452">
        <w:t xml:space="preserve">this </w:t>
      </w:r>
      <w:r w:rsidRPr="009C2452">
        <w:t>foreign disaster. A review of this case reveals similar patterns to what was discovered in the Indian Ocean tsunami event; however, there are some nuanced differences</w:t>
      </w:r>
      <w:r w:rsidR="00B54C1A" w:rsidRPr="009C2452">
        <w:t>. For example, a slight shift to more unstructured data for all of the independent variables is evident.</w:t>
      </w:r>
      <w:r w:rsidR="00F13248" w:rsidRPr="009C2452">
        <w:t xml:space="preserve"> I close the chapter by answering the three research questions.</w:t>
      </w:r>
    </w:p>
    <w:p w14:paraId="1F043F03" w14:textId="24272675" w:rsidR="00015256" w:rsidRPr="009C2452" w:rsidRDefault="00FB4BAE" w:rsidP="00F13248">
      <w:pPr>
        <w:pStyle w:val="ListParagraph"/>
        <w:numPr>
          <w:ilvl w:val="0"/>
          <w:numId w:val="26"/>
        </w:numPr>
        <w:autoSpaceDE w:val="0"/>
        <w:autoSpaceDN w:val="0"/>
        <w:snapToGrid/>
        <w:rPr>
          <w:u w:color="353535"/>
          <w:lang w:bidi="ar-SA"/>
        </w:rPr>
      </w:pPr>
      <w:r w:rsidRPr="009C2452">
        <w:rPr>
          <w:u w:val="single" w:color="353535"/>
          <w:lang w:bidi="ar-SA"/>
        </w:rPr>
        <w:t>Research Question #1</w:t>
      </w:r>
      <w:r w:rsidRPr="009C2452">
        <w:rPr>
          <w:u w:color="353535"/>
          <w:lang w:bidi="ar-SA"/>
        </w:rPr>
        <w:t xml:space="preserve">: What are the </w:t>
      </w:r>
      <w:r w:rsidR="004C4692" w:rsidRPr="009C2452">
        <w:rPr>
          <w:u w:color="353535"/>
          <w:lang w:bidi="ar-SA"/>
        </w:rPr>
        <w:t>types of data shared</w:t>
      </w:r>
      <w:r w:rsidRPr="009C2452">
        <w:rPr>
          <w:u w:color="353535"/>
          <w:lang w:bidi="ar-SA"/>
        </w:rPr>
        <w:t xml:space="preserve"> by the U.S. military in HA/DR events?</w:t>
      </w:r>
    </w:p>
    <w:p w14:paraId="6B5BEC8D" w14:textId="4D6148E0" w:rsidR="00015256" w:rsidRPr="009C2452" w:rsidRDefault="00015256" w:rsidP="00F13248">
      <w:pPr>
        <w:autoSpaceDE w:val="0"/>
        <w:autoSpaceDN w:val="0"/>
        <w:snapToGrid/>
        <w:ind w:firstLine="360"/>
        <w:rPr>
          <w:u w:color="353535"/>
          <w:lang w:bidi="ar-SA"/>
        </w:rPr>
      </w:pPr>
      <w:r w:rsidRPr="009C2452">
        <w:rPr>
          <w:u w:color="353535"/>
          <w:lang w:bidi="ar-SA"/>
        </w:rPr>
        <w:t>For the Haiti Earthquake case, the U.S. military relied on technology platforms that featured structured data</w:t>
      </w:r>
      <w:r w:rsidR="001C133F" w:rsidRPr="009C2452">
        <w:rPr>
          <w:u w:color="353535"/>
          <w:lang w:bidi="ar-SA"/>
        </w:rPr>
        <w:t xml:space="preserve"> and unstructured</w:t>
      </w:r>
      <w:r w:rsidRPr="009C2452">
        <w:rPr>
          <w:u w:color="353535"/>
          <w:lang w:bidi="ar-SA"/>
        </w:rPr>
        <w:t xml:space="preserve">. </w:t>
      </w:r>
      <w:r w:rsidR="00F13248" w:rsidRPr="009C2452">
        <w:rPr>
          <w:u w:color="353535"/>
          <w:lang w:bidi="ar-SA"/>
        </w:rPr>
        <w:t>S</w:t>
      </w:r>
      <w:r w:rsidRPr="009C2452">
        <w:rPr>
          <w:u w:color="353535"/>
          <w:lang w:bidi="ar-SA"/>
        </w:rPr>
        <w:t>tructured data was shared with internal partners and often for strategic process support.</w:t>
      </w:r>
      <w:r w:rsidR="00F13248" w:rsidRPr="009C2452">
        <w:rPr>
          <w:u w:color="353535"/>
          <w:lang w:bidi="ar-SA"/>
        </w:rPr>
        <w:t xml:space="preserve"> Unstructured data, rather than being generated by the U.S. military was created by a network of volunteer responders and used by the U.S. military.</w:t>
      </w:r>
    </w:p>
    <w:p w14:paraId="51E8414B" w14:textId="37019724" w:rsidR="00015256" w:rsidRPr="009C2452" w:rsidRDefault="00FB4BAE" w:rsidP="00F13248">
      <w:pPr>
        <w:pStyle w:val="ListParagraph"/>
        <w:numPr>
          <w:ilvl w:val="0"/>
          <w:numId w:val="26"/>
        </w:numPr>
        <w:autoSpaceDE w:val="0"/>
        <w:autoSpaceDN w:val="0"/>
        <w:snapToGrid/>
        <w:rPr>
          <w:u w:color="353535"/>
          <w:lang w:bidi="ar-SA"/>
        </w:rPr>
      </w:pPr>
      <w:r w:rsidRPr="009C2452">
        <w:rPr>
          <w:u w:val="single" w:color="353535"/>
          <w:lang w:bidi="ar-SA"/>
        </w:rPr>
        <w:t>Research Question #2</w:t>
      </w:r>
      <w:r w:rsidRPr="009C2452">
        <w:rPr>
          <w:u w:color="353535"/>
          <w:lang w:bidi="ar-SA"/>
        </w:rPr>
        <w:t xml:space="preserve">: What is the relative fit between the Task variable and the </w:t>
      </w:r>
      <w:r w:rsidR="004C4692" w:rsidRPr="009C2452">
        <w:rPr>
          <w:u w:color="353535"/>
          <w:lang w:bidi="ar-SA"/>
        </w:rPr>
        <w:t>types of data shared</w:t>
      </w:r>
      <w:r w:rsidRPr="009C2452">
        <w:rPr>
          <w:u w:color="353535"/>
          <w:lang w:bidi="ar-SA"/>
        </w:rPr>
        <w:t xml:space="preserve"> by the U.S. military in HA/DR events?</w:t>
      </w:r>
    </w:p>
    <w:p w14:paraId="243764DE" w14:textId="7DEB4325" w:rsidR="00F13248" w:rsidRPr="009C2452" w:rsidRDefault="0053785B" w:rsidP="0053785B">
      <w:r w:rsidRPr="009C2452">
        <w:t xml:space="preserve">The phases are the best predictor of the type of data that was shared. All the cells in the table were as predicted except </w:t>
      </w:r>
      <w:r w:rsidR="00F13248" w:rsidRPr="009C2452">
        <w:t xml:space="preserve">for two cells. First, </w:t>
      </w:r>
      <w:r w:rsidRPr="009C2452">
        <w:t xml:space="preserve">in the Transition phase which is Decision </w:t>
      </w:r>
      <w:r w:rsidRPr="009C2452">
        <w:lastRenderedPageBreak/>
        <w:t xml:space="preserve">Task. The theoretical expectation was that there would be a high percentage mix of structured and unstructured data; however, in this case, there was no mix of data with </w:t>
      </w:r>
      <w:r w:rsidR="00A23896">
        <w:t xml:space="preserve">nearly </w:t>
      </w:r>
      <w:r w:rsidRPr="009C2452">
        <w:t>a 100% reliance on structured data. This was probably because the Transition phase has more concern with internal organizations turning over the</w:t>
      </w:r>
      <w:r w:rsidR="00FB4BAE" w:rsidRPr="009C2452">
        <w:t>ir</w:t>
      </w:r>
      <w:r w:rsidRPr="009C2452">
        <w:t xml:space="preserve"> tasks to the external organizations.</w:t>
      </w:r>
    </w:p>
    <w:p w14:paraId="78BACBE4" w14:textId="380EA0B0" w:rsidR="00C666D5" w:rsidRPr="009C2452" w:rsidRDefault="0053785B" w:rsidP="0053785B">
      <w:r w:rsidRPr="009C2452">
        <w:t>The second place where the case did not support the theory was during the Prepare phase. As a judgement task, it was expected that the use of structure data would be high. Instead, it included unstructured as well. Databases to track training objectives prior to and during exercises, scenario events to be injected to the exercise to help the training audience to meet their training requirements, and other databases and spreadsheets help</w:t>
      </w:r>
      <w:r w:rsidR="00F13248" w:rsidRPr="009C2452">
        <w:t>ed</w:t>
      </w:r>
      <w:r w:rsidRPr="009C2452">
        <w:t xml:space="preserve"> planners to execute exercises. Also, intelligence gather</w:t>
      </w:r>
      <w:r w:rsidR="00F13248" w:rsidRPr="009C2452">
        <w:t>ed data</w:t>
      </w:r>
      <w:r w:rsidRPr="009C2452">
        <w:t xml:space="preserve"> on airfield capacity to determine the type of aircraft that </w:t>
      </w:r>
      <w:r w:rsidR="00F13248" w:rsidRPr="009C2452">
        <w:t>could</w:t>
      </w:r>
      <w:r w:rsidRPr="009C2452">
        <w:t xml:space="preserve"> land there, size of the tarmac and other airfield related information planners would need to plan missions. All </w:t>
      </w:r>
      <w:r w:rsidR="00FB4BAE" w:rsidRPr="009C2452">
        <w:t xml:space="preserve">data </w:t>
      </w:r>
      <w:r w:rsidR="00F13248" w:rsidRPr="009C2452">
        <w:t>we</w:t>
      </w:r>
      <w:r w:rsidR="00FB4BAE" w:rsidRPr="009C2452">
        <w:t xml:space="preserve">re </w:t>
      </w:r>
      <w:r w:rsidRPr="009C2452">
        <w:t xml:space="preserve">structured. Information </w:t>
      </w:r>
      <w:r w:rsidR="00F13248" w:rsidRPr="009C2452">
        <w:t>wa</w:t>
      </w:r>
      <w:r w:rsidRPr="009C2452">
        <w:t xml:space="preserve">s also gathered and stored on </w:t>
      </w:r>
      <w:r w:rsidR="00FB4BAE" w:rsidRPr="009C2452">
        <w:t xml:space="preserve">things like </w:t>
      </w:r>
      <w:r w:rsidRPr="009C2452">
        <w:t>hospitals, what capabilities they ha</w:t>
      </w:r>
      <w:r w:rsidR="00F13248" w:rsidRPr="009C2452">
        <w:t>d</w:t>
      </w:r>
      <w:r w:rsidRPr="009C2452">
        <w:t>, the number of bed</w:t>
      </w:r>
      <w:r w:rsidR="002B519E" w:rsidRPr="009C2452">
        <w:t>s</w:t>
      </w:r>
      <w:r w:rsidR="00015256" w:rsidRPr="009C2452">
        <w:t>, etc.</w:t>
      </w:r>
    </w:p>
    <w:p w14:paraId="6B882352" w14:textId="3E848805" w:rsidR="00FB4BAE" w:rsidRPr="009C2452" w:rsidRDefault="00015256" w:rsidP="00015256">
      <w:pPr>
        <w:pStyle w:val="ListParagraph"/>
        <w:numPr>
          <w:ilvl w:val="0"/>
          <w:numId w:val="26"/>
        </w:numPr>
      </w:pPr>
      <w:r w:rsidRPr="009C2452">
        <w:rPr>
          <w:u w:val="single" w:color="353535"/>
          <w:lang w:bidi="ar-SA"/>
        </w:rPr>
        <w:t>Research Question #3</w:t>
      </w:r>
      <w:r w:rsidRPr="009C2452">
        <w:rPr>
          <w:u w:color="353535"/>
          <w:lang w:bidi="ar-SA"/>
        </w:rPr>
        <w:t xml:space="preserve">: Are there other factors, such as Process Support Level, Military Command and/or Partners, that provide a more robust explanation of the </w:t>
      </w:r>
      <w:r w:rsidR="004C4692" w:rsidRPr="009C2452">
        <w:rPr>
          <w:u w:color="353535"/>
          <w:lang w:bidi="ar-SA"/>
        </w:rPr>
        <w:t>types of data shared</w:t>
      </w:r>
      <w:r w:rsidRPr="009C2452">
        <w:rPr>
          <w:u w:color="353535"/>
          <w:lang w:bidi="ar-SA"/>
        </w:rPr>
        <w:t xml:space="preserve"> during the activities of the U.S. military in HA/DR events?</w:t>
      </w:r>
    </w:p>
    <w:p w14:paraId="259C7861" w14:textId="46951D54" w:rsidR="0053785B" w:rsidRPr="009C2452" w:rsidRDefault="00F13248" w:rsidP="00F13248">
      <w:r w:rsidRPr="009C2452">
        <w:t>The l</w:t>
      </w:r>
      <w:r w:rsidR="0053785B" w:rsidRPr="009C2452">
        <w:t>evel of support does not seem to be a good indicator, except for the Strategic level.</w:t>
      </w:r>
      <w:r w:rsidR="008B0E7B" w:rsidRPr="009C2452">
        <w:t xml:space="preserve"> </w:t>
      </w:r>
      <w:r w:rsidR="0053785B" w:rsidRPr="009C2452">
        <w:t>At the Strategic level unstructured information sharing allow</w:t>
      </w:r>
      <w:r w:rsidRPr="009C2452">
        <w:t>ed</w:t>
      </w:r>
      <w:r w:rsidR="0053785B" w:rsidRPr="009C2452">
        <w:t xml:space="preserve"> the partners to have an open forum allowing for the free flow of ideas and concepts</w:t>
      </w:r>
      <w:r w:rsidRPr="009C2452">
        <w:t>. This facilitated</w:t>
      </w:r>
      <w:r w:rsidR="0053785B" w:rsidRPr="009C2452">
        <w:t xml:space="preserve"> the development of plans and policies. It also allo</w:t>
      </w:r>
      <w:r w:rsidRPr="009C2452">
        <w:t>wed</w:t>
      </w:r>
      <w:r w:rsidR="0053785B" w:rsidRPr="009C2452">
        <w:t xml:space="preserve"> for a</w:t>
      </w:r>
      <w:r w:rsidRPr="009C2452">
        <w:t>n</w:t>
      </w:r>
      <w:r w:rsidR="0053785B" w:rsidRPr="009C2452">
        <w:t xml:space="preserve"> unrestricted collaborative environment.</w:t>
      </w:r>
    </w:p>
    <w:p w14:paraId="21A8376A" w14:textId="124F78B8" w:rsidR="00C666D5" w:rsidRPr="009C2452" w:rsidRDefault="0053785B" w:rsidP="0053785B">
      <w:r w:rsidRPr="009C2452">
        <w:t>Command level is a good predictor of logistics and communications</w:t>
      </w:r>
      <w:r w:rsidR="00F13248" w:rsidRPr="009C2452">
        <w:t xml:space="preserve"> sharing</w:t>
      </w:r>
      <w:r w:rsidRPr="009C2452">
        <w:t xml:space="preserve"> structure</w:t>
      </w:r>
      <w:r w:rsidR="00F13248" w:rsidRPr="009C2452">
        <w:t>d</w:t>
      </w:r>
      <w:r w:rsidRPr="009C2452">
        <w:t xml:space="preserve"> </w:t>
      </w:r>
      <w:r w:rsidR="00F13248" w:rsidRPr="009C2452">
        <w:t xml:space="preserve">data </w:t>
      </w:r>
      <w:r w:rsidRPr="009C2452">
        <w:t>since the information they deal</w:t>
      </w:r>
      <w:r w:rsidR="00F13248" w:rsidRPr="009C2452">
        <w:t>t</w:t>
      </w:r>
      <w:r w:rsidRPr="009C2452">
        <w:t xml:space="preserve"> with is quantitative.</w:t>
      </w:r>
      <w:r w:rsidR="008B0E7B" w:rsidRPr="009C2452">
        <w:t xml:space="preserve"> </w:t>
      </w:r>
      <w:r w:rsidRPr="009C2452">
        <w:t xml:space="preserve">However, intelligence and operations data </w:t>
      </w:r>
      <w:r w:rsidR="00F13248" w:rsidRPr="009C2452">
        <w:t>was found to be a mix of data types and thus</w:t>
      </w:r>
      <w:r w:rsidRPr="009C2452">
        <w:t xml:space="preserve"> is not necessarily a good indicator for the type </w:t>
      </w:r>
      <w:r w:rsidRPr="009C2452">
        <w:lastRenderedPageBreak/>
        <w:t xml:space="preserve">of data that </w:t>
      </w:r>
      <w:r w:rsidR="00F13248" w:rsidRPr="009C2452">
        <w:t>was shared</w:t>
      </w:r>
      <w:r w:rsidRPr="009C2452">
        <w:t xml:space="preserve">. Plans </w:t>
      </w:r>
      <w:r w:rsidR="00F13248" w:rsidRPr="009C2452">
        <w:t>we</w:t>
      </w:r>
      <w:r w:rsidRPr="009C2452">
        <w:t>re usually unstructured but may contain</w:t>
      </w:r>
      <w:r w:rsidR="00F13248" w:rsidRPr="009C2452">
        <w:t>ed</w:t>
      </w:r>
      <w:r w:rsidRPr="009C2452">
        <w:t xml:space="preserve"> </w:t>
      </w:r>
      <w:r w:rsidR="002B519E" w:rsidRPr="009C2452">
        <w:t xml:space="preserve">some quantitative data </w:t>
      </w:r>
      <w:r w:rsidRPr="009C2452">
        <w:t xml:space="preserve">that </w:t>
      </w:r>
      <w:r w:rsidR="00F13248" w:rsidRPr="009C2452">
        <w:t>wa</w:t>
      </w:r>
      <w:r w:rsidRPr="009C2452">
        <w:t>s structured.</w:t>
      </w:r>
      <w:r w:rsidR="008B0E7B" w:rsidRPr="009C2452">
        <w:t xml:space="preserve"> </w:t>
      </w:r>
      <w:r w:rsidR="00582F7A" w:rsidRPr="009C2452">
        <w:t xml:space="preserve">Thus, I conclude that military command level </w:t>
      </w:r>
      <w:r w:rsidRPr="009C2452">
        <w:t xml:space="preserve">is not better </w:t>
      </w:r>
      <w:r w:rsidR="00582F7A" w:rsidRPr="009C2452">
        <w:t>variable</w:t>
      </w:r>
      <w:r w:rsidRPr="009C2452">
        <w:t xml:space="preserve"> for the model then </w:t>
      </w:r>
      <w:r w:rsidR="00582F7A" w:rsidRPr="009C2452">
        <w:t xml:space="preserve">is the </w:t>
      </w:r>
      <w:r w:rsidRPr="009C2452">
        <w:t>phases</w:t>
      </w:r>
      <w:r w:rsidR="00582F7A" w:rsidRPr="009C2452">
        <w:t xml:space="preserve"> variable</w:t>
      </w:r>
      <w:r w:rsidRPr="009C2452">
        <w:t>.</w:t>
      </w:r>
    </w:p>
    <w:p w14:paraId="17A01187" w14:textId="7B691415" w:rsidR="0053785B" w:rsidRPr="009C2452" w:rsidRDefault="0053785B" w:rsidP="0053785B">
      <w:r w:rsidRPr="009C2452">
        <w:t xml:space="preserve">Internal versus external partners with whom information </w:t>
      </w:r>
      <w:r w:rsidR="00582F7A" w:rsidRPr="009C2452">
        <w:t>wa</w:t>
      </w:r>
      <w:r w:rsidRPr="009C2452">
        <w:t xml:space="preserve">s shared, alone is not a good predictor. However, when combined with </w:t>
      </w:r>
      <w:r w:rsidR="00582F7A" w:rsidRPr="009C2452">
        <w:t xml:space="preserve">the </w:t>
      </w:r>
      <w:r w:rsidRPr="009C2452">
        <w:t>phase</w:t>
      </w:r>
      <w:r w:rsidR="00582F7A" w:rsidRPr="009C2452">
        <w:t xml:space="preserve"> variable</w:t>
      </w:r>
      <w:r w:rsidRPr="009C2452">
        <w:t xml:space="preserve">, </w:t>
      </w:r>
      <w:r w:rsidR="00582F7A" w:rsidRPr="009C2452">
        <w:t xml:space="preserve">the adapted model </w:t>
      </w:r>
      <w:r w:rsidRPr="009C2452">
        <w:t xml:space="preserve">can help predict the type of data </w:t>
      </w:r>
      <w:r w:rsidR="00582F7A" w:rsidRPr="009C2452">
        <w:t>shared</w:t>
      </w:r>
      <w:r w:rsidRPr="009C2452">
        <w:t>.</w:t>
      </w:r>
      <w:r w:rsidR="008B0E7B" w:rsidRPr="009C2452">
        <w:t xml:space="preserve"> </w:t>
      </w:r>
      <w:r w:rsidRPr="009C2452">
        <w:t xml:space="preserve">For example, </w:t>
      </w:r>
      <w:r w:rsidR="00582F7A" w:rsidRPr="009C2452">
        <w:t>during</w:t>
      </w:r>
      <w:r w:rsidRPr="009C2452">
        <w:t xml:space="preserve"> Assess phase almost all data from external organizations </w:t>
      </w:r>
      <w:r w:rsidR="00582F7A" w:rsidRPr="009C2452">
        <w:t>wa</w:t>
      </w:r>
      <w:r w:rsidRPr="009C2452">
        <w:t xml:space="preserve">s unstructured. Another example </w:t>
      </w:r>
      <w:r w:rsidR="00582F7A" w:rsidRPr="009C2452">
        <w:t>wa</w:t>
      </w:r>
      <w:r w:rsidRPr="009C2452">
        <w:t>s found during the deploy phase where the internal organizations almost always deal</w:t>
      </w:r>
      <w:r w:rsidR="00582F7A" w:rsidRPr="009C2452">
        <w:t>t</w:t>
      </w:r>
      <w:r w:rsidRPr="009C2452">
        <w:t xml:space="preserve"> with structur</w:t>
      </w:r>
      <w:r w:rsidR="00582F7A" w:rsidRPr="009C2452">
        <w:t>ed</w:t>
      </w:r>
      <w:r w:rsidRPr="009C2452">
        <w:t xml:space="preserve"> data such as flight manifests and plans. Out of four independent variables that were explored, the Phases variable offers the greatest support for the TTF theory as modified and applied to HA/DR.</w:t>
      </w:r>
    </w:p>
    <w:p w14:paraId="72CD3298" w14:textId="6F33B135" w:rsidR="0053785B" w:rsidRPr="009C2452" w:rsidRDefault="0053785B" w:rsidP="0053785B">
      <w:r w:rsidRPr="009C2452">
        <w:t>The</w:t>
      </w:r>
      <w:r w:rsidR="00582F7A" w:rsidRPr="009C2452">
        <w:t xml:space="preserve"> two humanitarian assistance/disaster relief</w:t>
      </w:r>
      <w:r w:rsidRPr="009C2452">
        <w:t xml:space="preserve"> case studies </w:t>
      </w:r>
      <w:r w:rsidR="00582F7A" w:rsidRPr="009C2452">
        <w:t>provide</w:t>
      </w:r>
      <w:r w:rsidRPr="009C2452">
        <w:t xml:space="preserve"> excellent examples of the </w:t>
      </w:r>
      <w:r w:rsidR="00582F7A" w:rsidRPr="009C2452">
        <w:t>technology platforms used for</w:t>
      </w:r>
      <w:r w:rsidRPr="009C2452">
        <w:t xml:space="preserve"> data during </w:t>
      </w:r>
      <w:r w:rsidR="00582F7A" w:rsidRPr="009C2452">
        <w:t xml:space="preserve">the 2004 Indian Oceans tsunami and the 2010 Haiti earthquake foreign </w:t>
      </w:r>
      <w:r w:rsidRPr="009C2452">
        <w:t>disaster</w:t>
      </w:r>
      <w:r w:rsidR="00582F7A" w:rsidRPr="009C2452">
        <w:t xml:space="preserve"> response efforts of the U.S. military</w:t>
      </w:r>
      <w:r w:rsidRPr="009C2452">
        <w:t>.</w:t>
      </w:r>
      <w:r w:rsidR="008B0E7B" w:rsidRPr="009C2452">
        <w:t xml:space="preserve"> </w:t>
      </w:r>
      <w:r w:rsidR="00582F7A" w:rsidRPr="009C2452">
        <w:t>To gain</w:t>
      </w:r>
      <w:r w:rsidRPr="009C2452">
        <w:t xml:space="preserve"> a broader perspective </w:t>
      </w:r>
      <w:r w:rsidR="00582F7A" w:rsidRPr="009C2452">
        <w:t>on the U.S. military’s pattern of</w:t>
      </w:r>
      <w:r w:rsidRPr="009C2452">
        <w:t xml:space="preserve"> </w:t>
      </w:r>
      <w:r w:rsidR="00582F7A" w:rsidRPr="009C2452">
        <w:t>data</w:t>
      </w:r>
      <w:r w:rsidRPr="009C2452">
        <w:t xml:space="preserve"> sharing</w:t>
      </w:r>
      <w:r w:rsidR="00582F7A" w:rsidRPr="009C2452">
        <w:t xml:space="preserve"> during planning exercises and in other relief response efforts</w:t>
      </w:r>
      <w:r w:rsidRPr="009C2452">
        <w:t>, the next chapter examine</w:t>
      </w:r>
      <w:r w:rsidR="00582F7A" w:rsidRPr="009C2452">
        <w:t>s</w:t>
      </w:r>
      <w:r w:rsidRPr="009C2452">
        <w:t xml:space="preserve"> lessons learned and best practices from the Joint Lessons Learned Information System database. If consistent</w:t>
      </w:r>
      <w:r w:rsidR="00582F7A" w:rsidRPr="009C2452">
        <w:t xml:space="preserve"> results are found in a broader context</w:t>
      </w:r>
      <w:r w:rsidRPr="009C2452">
        <w:t xml:space="preserve">, this will </w:t>
      </w:r>
      <w:r w:rsidR="00582F7A" w:rsidRPr="009C2452">
        <w:t>provide triangulation of</w:t>
      </w:r>
      <w:r w:rsidRPr="009C2452">
        <w:t xml:space="preserve"> the finding </w:t>
      </w:r>
      <w:r w:rsidR="00582F7A" w:rsidRPr="009C2452">
        <w:t>from</w:t>
      </w:r>
      <w:r w:rsidRPr="009C2452">
        <w:t xml:space="preserve"> these case studies.</w:t>
      </w:r>
    </w:p>
    <w:p w14:paraId="22A89268" w14:textId="757191F9" w:rsidR="00CF17B1" w:rsidRPr="009C2452" w:rsidRDefault="00DF6EBB" w:rsidP="00F9411B">
      <w:pPr>
        <w:pStyle w:val="Heading1"/>
      </w:pPr>
      <w:r w:rsidRPr="009C2452">
        <w:br w:type="column"/>
      </w:r>
      <w:bookmarkStart w:id="187" w:name="_Toc532575872"/>
      <w:r w:rsidRPr="009C2452">
        <w:lastRenderedPageBreak/>
        <w:t>CHAPTER SIX</w:t>
      </w:r>
      <w:bookmarkEnd w:id="187"/>
    </w:p>
    <w:p w14:paraId="3B086B23" w14:textId="45A965D3" w:rsidR="00DF6EBB" w:rsidRPr="009C2452" w:rsidRDefault="00DF6EBB" w:rsidP="00F9411B">
      <w:pPr>
        <w:pStyle w:val="Heading1"/>
      </w:pPr>
      <w:bookmarkStart w:id="188" w:name="_Toc532575873"/>
      <w:r w:rsidRPr="009C2452">
        <w:t>JLLIS DATABASE LESSONS LEARNED</w:t>
      </w:r>
      <w:bookmarkEnd w:id="188"/>
    </w:p>
    <w:p w14:paraId="57DD4C82" w14:textId="7055DE35" w:rsidR="009342CF" w:rsidRPr="009C2452" w:rsidRDefault="009342CF" w:rsidP="009342CF">
      <w:r w:rsidRPr="009C2452">
        <w:t xml:space="preserve">The Joint Lessons Learned Information System </w:t>
      </w:r>
      <w:r w:rsidR="00AC54BE" w:rsidRPr="009C2452">
        <w:t xml:space="preserve">(JLLIS) </w:t>
      </w:r>
      <w:r w:rsidRPr="009C2452">
        <w:t xml:space="preserve">is a system designed to allow stakeholders to capture/document observations and best practices that stakeholders have identified as valuable information </w:t>
      </w:r>
      <w:r w:rsidR="00AC54BE" w:rsidRPr="009C2452">
        <w:t>concerning</w:t>
      </w:r>
      <w:r w:rsidRPr="009C2452">
        <w:t xml:space="preserve"> lessons learned from crisis and steady state operations, events, and exercises</w:t>
      </w:r>
      <w:r w:rsidR="00AC54BE" w:rsidRPr="009C2452">
        <w:t xml:space="preserve">. Information from these lessons learned often </w:t>
      </w:r>
      <w:r w:rsidRPr="009C2452">
        <w:t>serve</w:t>
      </w:r>
      <w:r w:rsidR="00AC54BE" w:rsidRPr="009C2452">
        <w:t>s</w:t>
      </w:r>
      <w:r w:rsidRPr="009C2452">
        <w:t xml:space="preserve"> as the basis </w:t>
      </w:r>
      <w:r w:rsidR="00AC54BE" w:rsidRPr="009C2452">
        <w:t>for</w:t>
      </w:r>
      <w:r w:rsidRPr="009C2452">
        <w:t xml:space="preserve"> establish</w:t>
      </w:r>
      <w:r w:rsidR="00AC54BE" w:rsidRPr="009C2452">
        <w:t>ing</w:t>
      </w:r>
      <w:r w:rsidRPr="009C2452">
        <w:t xml:space="preserve"> capability requirements </w:t>
      </w:r>
      <w:r w:rsidR="00AC54BE" w:rsidRPr="009C2452">
        <w:t>where</w:t>
      </w:r>
      <w:r w:rsidRPr="009C2452">
        <w:t xml:space="preserve"> capability gaps</w:t>
      </w:r>
      <w:r w:rsidR="00AC54BE" w:rsidRPr="009C2452">
        <w:t xml:space="preserve"> exist</w:t>
      </w:r>
      <w:r w:rsidRPr="009C2452">
        <w:t xml:space="preserve">. This database is available to all service commands, component commands and military organizations. JLLIS is a </w:t>
      </w:r>
      <w:r w:rsidR="00AC54BE" w:rsidRPr="009C2452">
        <w:t xml:space="preserve">particularly </w:t>
      </w:r>
      <w:r w:rsidRPr="009C2452">
        <w:t>valuable resource since it also includes entries by interagency organizations that interface with the military as well as those that may not.</w:t>
      </w:r>
    </w:p>
    <w:p w14:paraId="5FCD0B24" w14:textId="665EEF1A" w:rsidR="009342CF" w:rsidRPr="009C2452" w:rsidRDefault="009342CF" w:rsidP="009342CF">
      <w:r w:rsidRPr="009C2452">
        <w:t xml:space="preserve">The JLLIS database has been around for over 20 years and therefore </w:t>
      </w:r>
      <w:r w:rsidR="00C50C77" w:rsidRPr="009C2452">
        <w:t xml:space="preserve">it </w:t>
      </w:r>
      <w:r w:rsidRPr="009C2452">
        <w:t>provides a</w:t>
      </w:r>
      <w:r w:rsidR="00C50C77" w:rsidRPr="009C2452">
        <w:t>n</w:t>
      </w:r>
      <w:r w:rsidRPr="009C2452">
        <w:t xml:space="preserve"> historical perspective. Many of the </w:t>
      </w:r>
      <w:r w:rsidR="00C50C77" w:rsidRPr="009C2452">
        <w:t xml:space="preserve">planned </w:t>
      </w:r>
      <w:r w:rsidRPr="009C2452">
        <w:t xml:space="preserve">military exercises use JLLIS as a means </w:t>
      </w:r>
      <w:r w:rsidR="00C50C77" w:rsidRPr="009C2452">
        <w:t>for</w:t>
      </w:r>
      <w:r w:rsidRPr="009C2452">
        <w:t xml:space="preserve"> showing trends </w:t>
      </w:r>
      <w:r w:rsidR="00C50C77" w:rsidRPr="009C2452">
        <w:t>and</w:t>
      </w:r>
      <w:r w:rsidRPr="009C2452">
        <w:t xml:space="preserve"> identify</w:t>
      </w:r>
      <w:r w:rsidR="00C50C77" w:rsidRPr="009C2452">
        <w:t>ing</w:t>
      </w:r>
      <w:r w:rsidRPr="009C2452">
        <w:t xml:space="preserve"> where training is need</w:t>
      </w:r>
      <w:r w:rsidR="00C50C77" w:rsidRPr="009C2452">
        <w:t>ed</w:t>
      </w:r>
      <w:r w:rsidRPr="009C2452">
        <w:t xml:space="preserve"> to meet readiness requirements. JLLIS is also used to capture observations from real world operations to build meaningful training events and exercises. The </w:t>
      </w:r>
      <w:r w:rsidR="00430B33" w:rsidRPr="009C2452">
        <w:t>contributions</w:t>
      </w:r>
      <w:r w:rsidR="00C50C77" w:rsidRPr="009C2452">
        <w:t xml:space="preserve"> about issues</w:t>
      </w:r>
      <w:r w:rsidRPr="009C2452">
        <w:t xml:space="preserve"> go through a process which moves the JLLIS entry from an observation to an issue and then </w:t>
      </w:r>
      <w:r w:rsidR="00C50C77" w:rsidRPr="009C2452">
        <w:t xml:space="preserve">to </w:t>
      </w:r>
      <w:r w:rsidRPr="009C2452">
        <w:t>a lesson learned. These issues can result in policy, procedures, tactics, funding, deployment of resources and other meaningful actions.</w:t>
      </w:r>
    </w:p>
    <w:p w14:paraId="58313DD7" w14:textId="37F084BF" w:rsidR="009342CF" w:rsidRPr="009C2452" w:rsidRDefault="00C50C77" w:rsidP="009342CF">
      <w:r w:rsidRPr="009C2452">
        <w:t>I observed a</w:t>
      </w:r>
      <w:r w:rsidR="009342CF" w:rsidRPr="009C2452">
        <w:t xml:space="preserve"> good example of the lessons learned being used to shape an exercise, when I was a member of the Training Staff at AFRICOM in Stuttgart, Germany. A major command exercise was being planned for the AFRICOM headquarters and the </w:t>
      </w:r>
      <w:r w:rsidRPr="009C2452">
        <w:t xml:space="preserve">early </w:t>
      </w:r>
      <w:r w:rsidR="009342CF" w:rsidRPr="009C2452">
        <w:t xml:space="preserve">planning cycle was at a point where both major mission sets and training objectives were being discussed and documented. </w:t>
      </w:r>
      <w:r w:rsidR="00430B33" w:rsidRPr="009C2452">
        <w:t>Contributions</w:t>
      </w:r>
      <w:r w:rsidR="009342CF" w:rsidRPr="009C2452">
        <w:t xml:space="preserve"> that came out of Operation Odyssey Dawn, an international military operation in Libya to enforce United Nations Security Council Resolution 1973, were used to </w:t>
      </w:r>
      <w:r w:rsidR="009342CF" w:rsidRPr="009C2452">
        <w:lastRenderedPageBreak/>
        <w:t>shape a major command exercise</w:t>
      </w:r>
      <w:r w:rsidRPr="009C2452">
        <w:t xml:space="preserve"> since t</w:t>
      </w:r>
      <w:r w:rsidR="009342CF" w:rsidRPr="009C2452">
        <w:t>he UN Security Council Resolution formed the basis for military intervention in the Libyan Civil War. A no-fly zone was established as part of this action and the resolution also authorized all means necessary</w:t>
      </w:r>
      <w:r w:rsidRPr="009C2452">
        <w:t xml:space="preserve">, short of foreign occupation, </w:t>
      </w:r>
      <w:r w:rsidR="009342CF" w:rsidRPr="009C2452">
        <w:t>to provide protection of civilians</w:t>
      </w:r>
      <w:r w:rsidRPr="009C2452">
        <w:t xml:space="preserve">. The lessons learned included documented </w:t>
      </w:r>
      <w:r w:rsidR="00430B33" w:rsidRPr="009C2452">
        <w:t>contributions</w:t>
      </w:r>
      <w:r w:rsidRPr="009C2452">
        <w:t xml:space="preserve"> from v</w:t>
      </w:r>
      <w:r w:rsidR="009342CF" w:rsidRPr="009C2452">
        <w:t xml:space="preserve">arious </w:t>
      </w:r>
      <w:r w:rsidRPr="009C2452">
        <w:t>present at</w:t>
      </w:r>
      <w:r w:rsidR="009342CF" w:rsidRPr="009C2452">
        <w:t xml:space="preserve"> this operation. The AFRICOM staff reviewed these </w:t>
      </w:r>
      <w:r w:rsidR="00430B33" w:rsidRPr="009C2452">
        <w:t>contributions</w:t>
      </w:r>
      <w:r w:rsidR="009342CF" w:rsidRPr="009C2452">
        <w:t xml:space="preserve"> and selected the most significant ones to be addressed as part of </w:t>
      </w:r>
      <w:r w:rsidR="009A5124" w:rsidRPr="009C2452">
        <w:t xml:space="preserve">the exercise and training objectives of </w:t>
      </w:r>
      <w:r w:rsidRPr="009C2452">
        <w:t>an upcoming</w:t>
      </w:r>
      <w:r w:rsidR="009342CF" w:rsidRPr="009C2452">
        <w:t xml:space="preserve"> headquarters exercise.</w:t>
      </w:r>
    </w:p>
    <w:p w14:paraId="741E522B" w14:textId="212175D8" w:rsidR="009342CF" w:rsidRPr="009C2452" w:rsidRDefault="009342CF" w:rsidP="009342CF">
      <w:r w:rsidRPr="009C2452">
        <w:t xml:space="preserve">Another example I observed </w:t>
      </w:r>
      <w:r w:rsidR="009A5124" w:rsidRPr="009C2452">
        <w:t>occurred</w:t>
      </w:r>
      <w:r w:rsidRPr="009C2452">
        <w:t xml:space="preserve"> when I was at Camp Smith, Hawaii, transitioning to my new job as the JLLIS Program Manager for the US Pacific Command. An observation was documented in JLLIS about how medical supplies were slow to getting to their destination during</w:t>
      </w:r>
      <w:r w:rsidR="005138C2">
        <w:t xml:space="preserve"> and </w:t>
      </w:r>
      <w:r w:rsidRPr="009C2452">
        <w:t>after flooding in Bangladesh. Bangladesh is prone to flooding and the JLLIS observation suggested that emergency medical supplies be pre</w:t>
      </w:r>
      <w:r w:rsidR="006C4089" w:rsidRPr="009C2452">
        <w:t>-</w:t>
      </w:r>
      <w:r w:rsidRPr="009C2452">
        <w:t>position</w:t>
      </w:r>
      <w:r w:rsidR="009A5124" w:rsidRPr="009C2452">
        <w:t>ed</w:t>
      </w:r>
      <w:r w:rsidRPr="009C2452">
        <w:t xml:space="preserve"> in the region for quicker response and that those supplies be updated in accordance with a pre-planned schedule to ensure their quality. This was escalated through the Joint Lessons Learned process as an issue. It went through various staffs at the command for review and concurrence and funding sources were identified. The Chief of Staff was briefed on the resolution proposed and approved the funding to provide that capability.</w:t>
      </w:r>
    </w:p>
    <w:p w14:paraId="4A433F7F" w14:textId="1BB2ACDF" w:rsidR="009342CF" w:rsidRPr="009C2452" w:rsidRDefault="009342CF" w:rsidP="009342CF">
      <w:pPr>
        <w:pStyle w:val="NormalWeb"/>
        <w:spacing w:before="180" w:beforeAutospacing="0" w:after="180" w:afterAutospacing="0" w:line="480" w:lineRule="auto"/>
      </w:pPr>
      <w:r w:rsidRPr="009C2452">
        <w:t xml:space="preserve">JLLIS entries regarding information sharing date back to 1997. Over this period of time from 1997 to 2018 over </w:t>
      </w:r>
      <w:r w:rsidR="009A5124" w:rsidRPr="009C2452">
        <w:t>1,0</w:t>
      </w:r>
      <w:r w:rsidRPr="009C2452">
        <w:t xml:space="preserve">00 </w:t>
      </w:r>
      <w:r w:rsidR="00731F4A" w:rsidRPr="009C2452">
        <w:t>contributions</w:t>
      </w:r>
      <w:r w:rsidRPr="009C2452">
        <w:t>/lessons learned have been captured reg</w:t>
      </w:r>
      <w:r w:rsidR="005138C2">
        <w:t>ar</w:t>
      </w:r>
      <w:r w:rsidRPr="009C2452">
        <w:t>ding information sharing. Between the years 1997 and 2004 the number of entries averaged about 5.5 per year.</w:t>
      </w:r>
    </w:p>
    <w:p w14:paraId="10E7B8FE" w14:textId="456575DE" w:rsidR="009342CF" w:rsidRPr="009C2452" w:rsidRDefault="009342CF" w:rsidP="009342CF">
      <w:pPr>
        <w:pStyle w:val="NormalWeb"/>
        <w:spacing w:before="180" w:beforeAutospacing="0" w:after="180" w:afterAutospacing="0" w:line="480" w:lineRule="auto"/>
      </w:pPr>
      <w:r w:rsidRPr="009C2452">
        <w:t>Starting in April 2004 (and more than six months before the Indian Ocean tsunami, President Bush talked about information sharing in context to National Security and Anti-</w:t>
      </w:r>
      <w:r w:rsidRPr="009C2452">
        <w:lastRenderedPageBreak/>
        <w:t xml:space="preserve">terrorism. President Bush also commented that “We’ve got to share information on a real-time basis, so first responders and police chiefs can move as quickly as possible.” He also commented </w:t>
      </w:r>
      <w:r w:rsidR="00A33537">
        <w:t xml:space="preserve">that </w:t>
      </w:r>
      <w:r w:rsidRPr="009C2452">
        <w:t xml:space="preserve">“We're charged with the security of the country, first responders are charged with the security of the country, and if we can't share information between vital agencies, we're not going to be able to do our job.” (Bush, </w:t>
      </w:r>
      <w:r w:rsidR="006C4089" w:rsidRPr="009C2452">
        <w:t>2004</w:t>
      </w:r>
      <w:r w:rsidRPr="009C2452">
        <w:t>)</w:t>
      </w:r>
      <w:r w:rsidR="009A5124" w:rsidRPr="009C2452">
        <w:t>.</w:t>
      </w:r>
      <w:r w:rsidRPr="009C2452">
        <w:t xml:space="preserve"> Some of the points he makes </w:t>
      </w:r>
      <w:bookmarkStart w:id="189" w:name="_Hlk522976912"/>
      <w:r w:rsidRPr="009C2452">
        <w:t>apply across other missions</w:t>
      </w:r>
      <w:r w:rsidR="009A5124" w:rsidRPr="009C2452">
        <w:t>,</w:t>
      </w:r>
      <w:r w:rsidRPr="009C2452">
        <w:t xml:space="preserve"> such as humanitarian assistance and disaster relief</w:t>
      </w:r>
      <w:r w:rsidR="009A5124" w:rsidRPr="009C2452">
        <w:t>,</w:t>
      </w:r>
      <w:r w:rsidRPr="009C2452">
        <w:t xml:space="preserve"> where there are interagency </w:t>
      </w:r>
      <w:bookmarkEnd w:id="189"/>
      <w:r w:rsidRPr="009C2452">
        <w:t>as well as coalition partners and where sharing information is vital is in working together toward a common goal. (</w:t>
      </w:r>
      <w:hyperlink r:id="rId36" w:history="1">
        <w:r w:rsidRPr="009C2452">
          <w:rPr>
            <w:rStyle w:val="Hyperlink"/>
            <w:color w:val="auto"/>
          </w:rPr>
          <w:t>https://georgewbush-whitehouse.archives.gov/news/releases/2004/04/20040420-2.html</w:t>
        </w:r>
      </w:hyperlink>
      <w:r w:rsidR="009A5124" w:rsidRPr="009C2452">
        <w:rPr>
          <w:rStyle w:val="Hyperlink"/>
          <w:color w:val="auto"/>
        </w:rPr>
        <w:t>).</w:t>
      </w:r>
    </w:p>
    <w:p w14:paraId="24B09130" w14:textId="309EB2D7" w:rsidR="009342CF" w:rsidRPr="009C2452" w:rsidRDefault="009342CF" w:rsidP="009342CF">
      <w:r w:rsidRPr="009C2452">
        <w:t>It was late in that same year that the Indian Ocean Tsunami occurred</w:t>
      </w:r>
      <w:r w:rsidR="009A5124" w:rsidRPr="009C2452">
        <w:t>,</w:t>
      </w:r>
      <w:r w:rsidRPr="009C2452">
        <w:t xml:space="preserve"> which impacted an entire region. After that in 2005, the number of entries jumped by a factor of </w:t>
      </w:r>
      <w:r w:rsidR="009A5124" w:rsidRPr="009C2452">
        <w:t>five</w:t>
      </w:r>
      <w:r w:rsidRPr="009C2452">
        <w:t xml:space="preserve"> from 9 to 48</w:t>
      </w:r>
      <w:r w:rsidR="00A33537">
        <w:t>,</w:t>
      </w:r>
      <w:r w:rsidRPr="009C2452">
        <w:t xml:space="preserve"> reflecting an increase in documenting the need for information sharing and the ways and means to share it. This is important because </w:t>
      </w:r>
      <w:r w:rsidR="0072582E" w:rsidRPr="009C2452">
        <w:t xml:space="preserve">the included details on </w:t>
      </w:r>
      <w:r w:rsidRPr="009C2452">
        <w:t xml:space="preserve">a wide variety of stakeholders from a wide variety of agencies, DoD and government, that traditionally would not share information except in extreme instances where time is critical as in the coordination of resources, capabilities, and manpower, </w:t>
      </w:r>
      <w:r w:rsidR="00A33537">
        <w:t>needed</w:t>
      </w:r>
      <w:r w:rsidRPr="009C2452">
        <w:t xml:space="preserve"> to provide relief as quickly as possible.</w:t>
      </w:r>
    </w:p>
    <w:p w14:paraId="24BE98A9" w14:textId="4E11907C" w:rsidR="009342CF" w:rsidRPr="009C2452" w:rsidRDefault="009342CF" w:rsidP="009342CF">
      <w:r w:rsidRPr="009C2452">
        <w:t xml:space="preserve">Another noticeable spike was several years following the Haiti earthquake, </w:t>
      </w:r>
      <w:r w:rsidR="0072582E" w:rsidRPr="009C2452">
        <w:t xml:space="preserve">when </w:t>
      </w:r>
      <w:r w:rsidRPr="009C2452">
        <w:t>another disaster that required a multinational and inter-agency response</w:t>
      </w:r>
      <w:r w:rsidR="00A33537">
        <w:t xml:space="preserve"> (</w:t>
      </w:r>
      <w:r w:rsidRPr="009C2452">
        <w:t>as well as local, non-governmental, and international organizations</w:t>
      </w:r>
      <w:r w:rsidR="00A33537">
        <w:t>)</w:t>
      </w:r>
      <w:r w:rsidR="0072582E" w:rsidRPr="009C2452">
        <w:t xml:space="preserve"> was necessary</w:t>
      </w:r>
      <w:r w:rsidRPr="009C2452">
        <w:t>. This was necessary to conduct relief operations in the most efficient way, to achieve success, and leverage the capabilities these various organizations contributed as part of the relief operations.</w:t>
      </w:r>
    </w:p>
    <w:p w14:paraId="3EF3440A" w14:textId="0F443CE3" w:rsidR="009342CF" w:rsidRPr="009C2452" w:rsidRDefault="009342CF" w:rsidP="009342CF">
      <w:r w:rsidRPr="009C2452">
        <w:t xml:space="preserve">There were multiple factors </w:t>
      </w:r>
      <w:r w:rsidR="0072582E" w:rsidRPr="009C2452">
        <w:t>within the JLLIS database coded for analysis</w:t>
      </w:r>
      <w:r w:rsidRPr="009C2452">
        <w:t xml:space="preserve"> during this research. The</w:t>
      </w:r>
      <w:r w:rsidR="0072582E" w:rsidRPr="009C2452">
        <w:t>se factors</w:t>
      </w:r>
      <w:r w:rsidRPr="009C2452">
        <w:t xml:space="preserve"> included </w:t>
      </w:r>
      <w:r w:rsidR="0072582E" w:rsidRPr="009C2452">
        <w:t xml:space="preserve">the </w:t>
      </w:r>
      <w:r w:rsidRPr="009C2452">
        <w:t xml:space="preserve">period of time the </w:t>
      </w:r>
      <w:r w:rsidR="00731F4A" w:rsidRPr="009C2452">
        <w:t>contributions</w:t>
      </w:r>
      <w:r w:rsidRPr="009C2452">
        <w:t xml:space="preserve"> were identified and recorded in JLLIS, </w:t>
      </w:r>
      <w:r w:rsidR="0072582E" w:rsidRPr="009C2452">
        <w:t xml:space="preserve">the </w:t>
      </w:r>
      <w:r w:rsidRPr="009C2452">
        <w:t>phases</w:t>
      </w:r>
      <w:r w:rsidR="0072582E" w:rsidRPr="009C2452">
        <w:t xml:space="preserve"> of disaster response that were described</w:t>
      </w:r>
      <w:r w:rsidRPr="009C2452">
        <w:t xml:space="preserve"> (this included the preparation phase </w:t>
      </w:r>
      <w:r w:rsidRPr="009C2452">
        <w:lastRenderedPageBreak/>
        <w:t xml:space="preserve">prior to an event even occurring), the functional organizations that the lesson learned impacted, whether the data/information </w:t>
      </w:r>
      <w:r w:rsidR="0072582E" w:rsidRPr="009C2452">
        <w:t>shared</w:t>
      </w:r>
      <w:r w:rsidRPr="009C2452">
        <w:t xml:space="preserve"> was structured or unstructured, </w:t>
      </w:r>
      <w:r w:rsidR="0072582E" w:rsidRPr="009C2452">
        <w:t xml:space="preserve">and </w:t>
      </w:r>
      <w:r w:rsidRPr="009C2452">
        <w:t xml:space="preserve">whether the data/information was shared with </w:t>
      </w:r>
      <w:r w:rsidR="0072582E" w:rsidRPr="009C2452">
        <w:t>internal or external partners</w:t>
      </w:r>
      <w:r w:rsidRPr="009C2452">
        <w:t xml:space="preserve">. The </w:t>
      </w:r>
      <w:r w:rsidR="00731F4A" w:rsidRPr="009C2452">
        <w:t>contributions</w:t>
      </w:r>
      <w:r w:rsidRPr="009C2452">
        <w:t xml:space="preserve">/lessons learned selected from the JLLIS database were </w:t>
      </w:r>
      <w:r w:rsidR="0072582E" w:rsidRPr="009C2452">
        <w:t>chosen</w:t>
      </w:r>
      <w:r w:rsidRPr="009C2452">
        <w:t xml:space="preserve"> based on whether </w:t>
      </w:r>
      <w:r w:rsidR="0072582E" w:rsidRPr="009C2452">
        <w:t>they</w:t>
      </w:r>
      <w:r w:rsidRPr="009C2452">
        <w:t xml:space="preserve"> identified information sharing as an observation</w:t>
      </w:r>
      <w:r w:rsidR="0072582E" w:rsidRPr="009C2452">
        <w:t xml:space="preserve">, provided </w:t>
      </w:r>
      <w:r w:rsidRPr="009C2452">
        <w:t xml:space="preserve">discussion of the observation or </w:t>
      </w:r>
      <w:r w:rsidR="0072582E" w:rsidRPr="009C2452">
        <w:t xml:space="preserve">described </w:t>
      </w:r>
      <w:r w:rsidRPr="009C2452">
        <w:t>the resolution of the observation as an issue, and the lesson learned.</w:t>
      </w:r>
    </w:p>
    <w:p w14:paraId="39E85A79" w14:textId="21E3B2AB" w:rsidR="00410CAB" w:rsidRPr="009C2452" w:rsidRDefault="00410CAB" w:rsidP="00410CAB">
      <w:pPr>
        <w:pStyle w:val="Heading2"/>
        <w:rPr>
          <w:szCs w:val="24"/>
        </w:rPr>
      </w:pPr>
      <w:bookmarkStart w:id="190" w:name="_Toc529554455"/>
      <w:bookmarkStart w:id="191" w:name="_Toc532575874"/>
      <w:r w:rsidRPr="009C2452">
        <w:rPr>
          <w:szCs w:val="24"/>
        </w:rPr>
        <w:t>Phases of HA/DR Operation</w:t>
      </w:r>
      <w:bookmarkEnd w:id="190"/>
      <w:r w:rsidRPr="009C2452">
        <w:rPr>
          <w:szCs w:val="24"/>
        </w:rPr>
        <w:t>s</w:t>
      </w:r>
      <w:bookmarkEnd w:id="191"/>
    </w:p>
    <w:p w14:paraId="5497176B" w14:textId="25775522" w:rsidR="009342CF" w:rsidRPr="009C2452" w:rsidRDefault="009342CF" w:rsidP="009342CF">
      <w:r w:rsidRPr="009C2452">
        <w:t xml:space="preserve">The focus of this study is on the data being shared and in particular whether that data is structured or unstructured </w:t>
      </w:r>
      <w:r w:rsidR="00AE0AA1" w:rsidRPr="009C2452">
        <w:t>during different phases of a disaster relief</w:t>
      </w:r>
      <w:r w:rsidRPr="009C2452">
        <w:t xml:space="preserve">. </w:t>
      </w:r>
      <w:r w:rsidR="00AE0AA1" w:rsidRPr="009C2452">
        <w:t xml:space="preserve">In this section, I compare the phases to </w:t>
      </w:r>
      <w:r w:rsidRPr="009C2452">
        <w:t xml:space="preserve">data type, to identify any </w:t>
      </w:r>
      <w:r w:rsidR="00AE0AA1" w:rsidRPr="009C2452">
        <w:t>patterns</w:t>
      </w:r>
      <w:r w:rsidRPr="009C2452">
        <w:t>.</w:t>
      </w:r>
    </w:p>
    <w:p w14:paraId="5FF06837" w14:textId="3F916EE5" w:rsidR="009342CF" w:rsidRPr="009C2452" w:rsidRDefault="009342CF" w:rsidP="00410CAB">
      <w:pPr>
        <w:pStyle w:val="Heading4"/>
      </w:pPr>
      <w:bookmarkStart w:id="192" w:name="_Toc529554456"/>
      <w:r w:rsidRPr="009C2452">
        <w:t>Phase 0, Prepare</w:t>
      </w:r>
      <w:bookmarkEnd w:id="192"/>
    </w:p>
    <w:p w14:paraId="24DAF600" w14:textId="430E4D49" w:rsidR="009342CF" w:rsidRPr="009C2452" w:rsidRDefault="009342CF" w:rsidP="009342CF">
      <w:r w:rsidRPr="009C2452">
        <w:t xml:space="preserve">This phase is dominated by unstructured data. The Prepare phase reflects a lot of unstructured information sharing allowing for open communications, collaboration and planning among the stakeholders. </w:t>
      </w:r>
      <w:r w:rsidR="00AE0AA1" w:rsidRPr="009C2452">
        <w:t>A higher proportion of</w:t>
      </w:r>
      <w:r w:rsidRPr="009C2452">
        <w:t xml:space="preserve"> unstructured data makes sense in this phase, </w:t>
      </w:r>
      <w:r w:rsidR="00AE0AA1" w:rsidRPr="009C2452">
        <w:t>since</w:t>
      </w:r>
      <w:r w:rsidRPr="009C2452">
        <w:t xml:space="preserve"> it </w:t>
      </w:r>
      <w:r w:rsidR="00AE0AA1" w:rsidRPr="009C2452">
        <w:t xml:space="preserve">can include </w:t>
      </w:r>
      <w:r w:rsidRPr="009C2452">
        <w:t>planning a multinational exercise or preparing for a port visit or some other type of regional security engagement event</w:t>
      </w:r>
      <w:r w:rsidR="00AE0AA1" w:rsidRPr="009C2452">
        <w:t xml:space="preserve"> with internal partners in real time</w:t>
      </w:r>
      <w:r w:rsidRPr="009C2452">
        <w:t>.</w:t>
      </w:r>
      <w:r w:rsidR="00A143A5" w:rsidRPr="009C2452">
        <w:t xml:space="preserve"> The heavy reliance on </w:t>
      </w:r>
      <w:r w:rsidR="00A33537">
        <w:t>un</w:t>
      </w:r>
      <w:r w:rsidR="00A143A5" w:rsidRPr="009C2452">
        <w:t>structured data does not fit the expectation for the Prepare phase as described in the Literature Review.</w:t>
      </w:r>
    </w:p>
    <w:p w14:paraId="7F1C26AD" w14:textId="3CCD0CBE" w:rsidR="009342CF" w:rsidRPr="009C2452" w:rsidRDefault="009342CF" w:rsidP="009342CF">
      <w:r w:rsidRPr="009C2452">
        <w:rPr>
          <w:noProof/>
        </w:rPr>
        <w:lastRenderedPageBreak/>
        <w:drawing>
          <wp:inline distT="0" distB="0" distL="0" distR="0" wp14:anchorId="069D15DC" wp14:editId="535C3AB7">
            <wp:extent cx="4324350" cy="2476500"/>
            <wp:effectExtent l="0" t="0" r="0" b="0"/>
            <wp:docPr id="29" name="Chart 29">
              <a:extLst xmlns:a="http://schemas.openxmlformats.org/drawingml/2006/main">
                <a:ext uri="{FF2B5EF4-FFF2-40B4-BE49-F238E27FC236}">
                  <a16:creationId xmlns:a16="http://schemas.microsoft.com/office/drawing/2014/main" id="{FAC76DAB-7CB2-49DD-BFB3-E5FA4D0DB0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5BED3442" w14:textId="6963AFC6" w:rsidR="00AE0AA1" w:rsidRPr="009C2452" w:rsidRDefault="00B1544A" w:rsidP="00A41500">
      <w:pPr>
        <w:pStyle w:val="Figure"/>
      </w:pPr>
      <w:bookmarkStart w:id="193" w:name="_Toc532575938"/>
      <w:r w:rsidRPr="009C2452">
        <w:t>Figure 6.</w:t>
      </w:r>
      <w:r w:rsidR="00A32CC3" w:rsidRPr="009C2452">
        <w:t>1</w:t>
      </w:r>
      <w:r w:rsidRPr="009C2452">
        <w:t xml:space="preserve">: </w:t>
      </w:r>
      <w:r w:rsidR="006C4089" w:rsidRPr="009C2452">
        <w:t>Data Type Used in Prepare Phase</w:t>
      </w:r>
      <w:bookmarkStart w:id="194" w:name="_Toc529554457"/>
      <w:bookmarkEnd w:id="193"/>
    </w:p>
    <w:p w14:paraId="7604C264" w14:textId="474C79E5" w:rsidR="009342CF" w:rsidRPr="009C2452" w:rsidRDefault="009342CF" w:rsidP="00410CAB">
      <w:pPr>
        <w:pStyle w:val="Heading4"/>
      </w:pPr>
      <w:r w:rsidRPr="009C2452">
        <w:t>Phase I, Assess</w:t>
      </w:r>
      <w:bookmarkEnd w:id="194"/>
    </w:p>
    <w:p w14:paraId="2FA266CC" w14:textId="64B81FA8" w:rsidR="009342CF" w:rsidRPr="009C2452" w:rsidRDefault="00AE0AA1" w:rsidP="009342CF">
      <w:r w:rsidRPr="009C2452">
        <w:t>During</w:t>
      </w:r>
      <w:r w:rsidR="009342CF" w:rsidRPr="009C2452">
        <w:t xml:space="preserve"> the Assess phase there is more of a balance </w:t>
      </w:r>
      <w:r w:rsidRPr="009C2452">
        <w:t xml:space="preserve">in the JLLIS lessons learned </w:t>
      </w:r>
      <w:r w:rsidR="009342CF" w:rsidRPr="009C2452">
        <w:t>between structured and unstructured data being identified for information sharing. Information com</w:t>
      </w:r>
      <w:r w:rsidRPr="009C2452">
        <w:t>es</w:t>
      </w:r>
      <w:r w:rsidR="009342CF" w:rsidRPr="009C2452">
        <w:t xml:space="preserve"> in from non-traditional sources </w:t>
      </w:r>
      <w:r w:rsidRPr="009C2452">
        <w:t>and is</w:t>
      </w:r>
      <w:r w:rsidR="009342CF" w:rsidRPr="009C2452">
        <w:t xml:space="preserve"> usually unstructured</w:t>
      </w:r>
      <w:r w:rsidRPr="009C2452">
        <w:t xml:space="preserve">, </w:t>
      </w:r>
      <w:r w:rsidR="009342CF" w:rsidRPr="009C2452">
        <w:t xml:space="preserve">while </w:t>
      </w:r>
      <w:r w:rsidRPr="009C2452">
        <w:t>the structured</w:t>
      </w:r>
      <w:r w:rsidR="009342CF" w:rsidRPr="009C2452">
        <w:t xml:space="preserve"> sources data com</w:t>
      </w:r>
      <w:r w:rsidRPr="009C2452">
        <w:t>e</w:t>
      </w:r>
      <w:r w:rsidR="009342CF" w:rsidRPr="009C2452">
        <w:t xml:space="preserve"> from more tradition</w:t>
      </w:r>
      <w:r w:rsidRPr="009C2452">
        <w:t>al</w:t>
      </w:r>
      <w:r w:rsidR="009342CF" w:rsidRPr="009C2452">
        <w:t xml:space="preserve"> sources. </w:t>
      </w:r>
      <w:r w:rsidRPr="009C2452">
        <w:t>An example is</w:t>
      </w:r>
      <w:r w:rsidR="009342CF" w:rsidRPr="009C2452">
        <w:t xml:space="preserve"> USAID’s MITAM</w:t>
      </w:r>
      <w:r w:rsidRPr="009C2452">
        <w:t xml:space="preserve">, </w:t>
      </w:r>
      <w:r w:rsidR="006222F8" w:rsidRPr="009C2452">
        <w:t>a document which</w:t>
      </w:r>
      <w:r w:rsidR="009342CF" w:rsidRPr="009C2452">
        <w:t xml:space="preserve"> tend</w:t>
      </w:r>
      <w:r w:rsidRPr="009C2452">
        <w:t>s</w:t>
      </w:r>
      <w:r w:rsidR="009342CF" w:rsidRPr="009C2452">
        <w:t xml:space="preserve"> to </w:t>
      </w:r>
      <w:r w:rsidRPr="009C2452">
        <w:t>provide</w:t>
      </w:r>
      <w:r w:rsidR="009342CF" w:rsidRPr="009C2452">
        <w:t xml:space="preserve"> structured</w:t>
      </w:r>
      <w:r w:rsidRPr="009C2452">
        <w:t xml:space="preserve"> data more than unstructured data</w:t>
      </w:r>
      <w:r w:rsidR="009342CF" w:rsidRPr="009C2452">
        <w:t>.</w:t>
      </w:r>
      <w:r w:rsidR="00A143A5" w:rsidRPr="009C2452">
        <w:t xml:space="preserve"> The finding that there is a slightly heavier reliance on structured data is consistent with the theoretical predictions in the Literature Review.</w:t>
      </w:r>
    </w:p>
    <w:p w14:paraId="044E6C51" w14:textId="2875DC2E" w:rsidR="009342CF" w:rsidRPr="009C2452" w:rsidRDefault="009342CF" w:rsidP="009342CF">
      <w:r w:rsidRPr="009C2452">
        <w:rPr>
          <w:noProof/>
        </w:rPr>
        <w:drawing>
          <wp:inline distT="0" distB="0" distL="0" distR="0" wp14:anchorId="14455540" wp14:editId="42E438C3">
            <wp:extent cx="4343400" cy="2486025"/>
            <wp:effectExtent l="0" t="0" r="12700" b="15875"/>
            <wp:docPr id="31" name="Chart 31">
              <a:extLst xmlns:a="http://schemas.openxmlformats.org/drawingml/2006/main">
                <a:ext uri="{FF2B5EF4-FFF2-40B4-BE49-F238E27FC236}">
                  <a16:creationId xmlns:a16="http://schemas.microsoft.com/office/drawing/2014/main" id="{22441954-9A52-458B-902E-F5335A728F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4C8C93FF" w14:textId="51BBB0EF" w:rsidR="00B1544A" w:rsidRPr="009C2452" w:rsidRDefault="00B1544A" w:rsidP="00A41500">
      <w:pPr>
        <w:pStyle w:val="Figure"/>
      </w:pPr>
      <w:bookmarkStart w:id="195" w:name="_Toc532575939"/>
      <w:r w:rsidRPr="009C2452">
        <w:lastRenderedPageBreak/>
        <w:t>Figure 6.</w:t>
      </w:r>
      <w:r w:rsidR="00A32CC3" w:rsidRPr="009C2452">
        <w:t>2</w:t>
      </w:r>
      <w:r w:rsidRPr="009C2452">
        <w:t xml:space="preserve">: </w:t>
      </w:r>
      <w:r w:rsidR="006C4089" w:rsidRPr="009C2452">
        <w:t>Data Type Used in Respond Phase</w:t>
      </w:r>
      <w:bookmarkEnd w:id="195"/>
    </w:p>
    <w:p w14:paraId="4F9E087C" w14:textId="77777777" w:rsidR="009342CF" w:rsidRPr="009C2452" w:rsidRDefault="009342CF" w:rsidP="00410CAB">
      <w:pPr>
        <w:pStyle w:val="Heading4"/>
      </w:pPr>
      <w:bookmarkStart w:id="196" w:name="_Toc529554458"/>
      <w:r w:rsidRPr="009C2452">
        <w:t>Phase II, Respond</w:t>
      </w:r>
      <w:bookmarkEnd w:id="196"/>
    </w:p>
    <w:p w14:paraId="7CB86B90" w14:textId="12E0B9F2" w:rsidR="009342CF" w:rsidRPr="009C2452" w:rsidRDefault="009342CF" w:rsidP="009342CF">
      <w:r w:rsidRPr="009C2452">
        <w:t xml:space="preserve">Structured data dominates </w:t>
      </w:r>
      <w:r w:rsidR="00AE0AA1" w:rsidRPr="009C2452">
        <w:t xml:space="preserve">during </w:t>
      </w:r>
      <w:r w:rsidRPr="009C2452">
        <w:t xml:space="preserve">the Deploy phase. The data associated with this </w:t>
      </w:r>
      <w:r w:rsidR="00AE0AA1" w:rsidRPr="009C2452">
        <w:t xml:space="preserve">phase are </w:t>
      </w:r>
      <w:r w:rsidRPr="009C2452">
        <w:t xml:space="preserve">more exact and more quantifiable. </w:t>
      </w:r>
      <w:r w:rsidR="00A143A5" w:rsidRPr="009C2452">
        <w:t xml:space="preserve">The </w:t>
      </w:r>
      <w:r w:rsidRPr="009C2452">
        <w:t>data</w:t>
      </w:r>
      <w:r w:rsidR="00A143A5" w:rsidRPr="009C2452">
        <w:t xml:space="preserve"> from the Lessons Learned in the JLLIS database tend to be most</w:t>
      </w:r>
      <w:r w:rsidRPr="009C2452">
        <w:t xml:space="preserve"> associated with personnel movements a</w:t>
      </w:r>
      <w:r w:rsidR="00A33537">
        <w:t>s</w:t>
      </w:r>
      <w:r w:rsidRPr="009C2452">
        <w:t xml:space="preserve"> well as material, supplies, food, water and medical supplies to the right people at the right time.</w:t>
      </w:r>
      <w:r w:rsidR="00A143A5" w:rsidRPr="009C2452">
        <w:t xml:space="preserve"> Figure 6.3 shows a slight reliance on structured data for this response phase, which fits the prediction made in Chapter Two.</w:t>
      </w:r>
    </w:p>
    <w:p w14:paraId="4A037071" w14:textId="5E916294" w:rsidR="009342CF" w:rsidRPr="009C2452" w:rsidRDefault="009342CF" w:rsidP="009342CF">
      <w:r w:rsidRPr="009C2452">
        <w:rPr>
          <w:noProof/>
        </w:rPr>
        <w:drawing>
          <wp:inline distT="0" distB="0" distL="0" distR="0" wp14:anchorId="486279BD" wp14:editId="04E52CE4">
            <wp:extent cx="4305300" cy="2438400"/>
            <wp:effectExtent l="0" t="0" r="12700" b="12700"/>
            <wp:docPr id="32" name="Chart 32">
              <a:extLst xmlns:a="http://schemas.openxmlformats.org/drawingml/2006/main">
                <a:ext uri="{FF2B5EF4-FFF2-40B4-BE49-F238E27FC236}">
                  <a16:creationId xmlns:a16="http://schemas.microsoft.com/office/drawing/2014/main" id="{0AAF54B2-9DFB-44AB-A62F-CC50A44E7F1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A7FB670" w14:textId="7CB7BCA9" w:rsidR="00B1544A" w:rsidRPr="009C2452" w:rsidRDefault="00B1544A" w:rsidP="00A41500">
      <w:pPr>
        <w:pStyle w:val="Figure"/>
      </w:pPr>
      <w:bookmarkStart w:id="197" w:name="_Toc532575940"/>
      <w:r w:rsidRPr="009C2452">
        <w:t>Figure 6.</w:t>
      </w:r>
      <w:r w:rsidR="00A32CC3" w:rsidRPr="009C2452">
        <w:t>3</w:t>
      </w:r>
      <w:r w:rsidRPr="009C2452">
        <w:t xml:space="preserve">: </w:t>
      </w:r>
      <w:r w:rsidR="006C4089" w:rsidRPr="009C2452">
        <w:t>Data Type Used in Deploy Phase</w:t>
      </w:r>
      <w:bookmarkEnd w:id="197"/>
    </w:p>
    <w:p w14:paraId="00FD8615" w14:textId="77777777" w:rsidR="009342CF" w:rsidRPr="009C2452" w:rsidRDefault="009342CF" w:rsidP="00410CAB">
      <w:pPr>
        <w:pStyle w:val="Heading4"/>
      </w:pPr>
      <w:bookmarkStart w:id="198" w:name="_Toc529554459"/>
      <w:r w:rsidRPr="009C2452">
        <w:t>Phase III, Execute</w:t>
      </w:r>
      <w:bookmarkEnd w:id="198"/>
    </w:p>
    <w:p w14:paraId="190D7DBE" w14:textId="524A24AC" w:rsidR="009342CF" w:rsidRPr="009C2452" w:rsidRDefault="009342CF" w:rsidP="009342CF">
      <w:r w:rsidRPr="009C2452">
        <w:t xml:space="preserve">The Execute phase results show a dominance of unstructured </w:t>
      </w:r>
      <w:r w:rsidR="00A143A5" w:rsidRPr="009C2452">
        <w:t>data that is shared with multiple organizations</w:t>
      </w:r>
      <w:r w:rsidRPr="009C2452">
        <w:t xml:space="preserve">. </w:t>
      </w:r>
      <w:r w:rsidR="00A143A5" w:rsidRPr="009C2452">
        <w:t xml:space="preserve">During the execute phase, it is predicted that there would be a balance of </w:t>
      </w:r>
      <w:r w:rsidRPr="009C2452">
        <w:t xml:space="preserve"> </w:t>
      </w:r>
      <w:r w:rsidR="00A33537">
        <w:t>u</w:t>
      </w:r>
      <w:r w:rsidRPr="009C2452">
        <w:t>nstructured and structured</w:t>
      </w:r>
      <w:r w:rsidR="00A143A5" w:rsidRPr="009C2452">
        <w:t xml:space="preserve"> since this </w:t>
      </w:r>
      <w:r w:rsidRPr="009C2452">
        <w:t xml:space="preserve">phase pulls in from all the </w:t>
      </w:r>
      <w:r w:rsidR="00A143A5" w:rsidRPr="009C2452">
        <w:t>military command</w:t>
      </w:r>
      <w:r w:rsidRPr="009C2452">
        <w:t xml:space="preserve"> staffs.</w:t>
      </w:r>
      <w:r w:rsidR="00A143A5" w:rsidRPr="009C2452">
        <w:t xml:space="preserve"> As shown in Figure 6.4, this expectation was accurate.</w:t>
      </w:r>
    </w:p>
    <w:p w14:paraId="359D98A6" w14:textId="5EFC7A50" w:rsidR="009342CF" w:rsidRPr="009C2452" w:rsidRDefault="009342CF" w:rsidP="009342CF">
      <w:r w:rsidRPr="009C2452">
        <w:rPr>
          <w:noProof/>
        </w:rPr>
        <w:lastRenderedPageBreak/>
        <w:drawing>
          <wp:inline distT="0" distB="0" distL="0" distR="0" wp14:anchorId="66F7E983" wp14:editId="4FC639C1">
            <wp:extent cx="4181475" cy="2352675"/>
            <wp:effectExtent l="0" t="0" r="9525" b="9525"/>
            <wp:docPr id="33" name="Chart 33">
              <a:extLst xmlns:a="http://schemas.openxmlformats.org/drawingml/2006/main">
                <a:ext uri="{FF2B5EF4-FFF2-40B4-BE49-F238E27FC236}">
                  <a16:creationId xmlns:a16="http://schemas.microsoft.com/office/drawing/2014/main" id="{6B8D0B1F-9542-4DE0-95AC-153FE741A7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6ED3711" w14:textId="59B73551" w:rsidR="00B1544A" w:rsidRPr="009C2452" w:rsidRDefault="00B1544A" w:rsidP="00A41500">
      <w:pPr>
        <w:pStyle w:val="Figure"/>
      </w:pPr>
      <w:bookmarkStart w:id="199" w:name="_Toc532575941"/>
      <w:r w:rsidRPr="009C2452">
        <w:t>Figure 6.</w:t>
      </w:r>
      <w:r w:rsidR="00A32CC3" w:rsidRPr="009C2452">
        <w:t>4</w:t>
      </w:r>
      <w:r w:rsidRPr="009C2452">
        <w:t xml:space="preserve">: </w:t>
      </w:r>
      <w:r w:rsidR="00FB456D" w:rsidRPr="009C2452">
        <w:t>Data Type Used in Execute Phase</w:t>
      </w:r>
      <w:bookmarkEnd w:id="199"/>
    </w:p>
    <w:p w14:paraId="79F5E73D" w14:textId="77777777" w:rsidR="009342CF" w:rsidRPr="009C2452" w:rsidRDefault="009342CF" w:rsidP="00410CAB">
      <w:pPr>
        <w:pStyle w:val="Heading4"/>
      </w:pPr>
      <w:bookmarkStart w:id="200" w:name="_Toc529554460"/>
      <w:r w:rsidRPr="009C2452">
        <w:t>Phase IV, Transition</w:t>
      </w:r>
      <w:bookmarkEnd w:id="200"/>
    </w:p>
    <w:p w14:paraId="69B509E4" w14:textId="691EA0A6" w:rsidR="009342CF" w:rsidRPr="009C2452" w:rsidRDefault="009342CF" w:rsidP="009342CF">
      <w:r w:rsidRPr="009C2452">
        <w:t xml:space="preserve">Unstructured data seems to be </w:t>
      </w:r>
      <w:r w:rsidR="006222F8" w:rsidRPr="009C2452">
        <w:t xml:space="preserve">slightly more </w:t>
      </w:r>
      <w:r w:rsidRPr="009C2452">
        <w:t xml:space="preserve">prominent in this phase. </w:t>
      </w:r>
      <w:r w:rsidR="006222F8" w:rsidRPr="009C2452">
        <w:t>In many cases, the t</w:t>
      </w:r>
      <w:r w:rsidRPr="009C2452">
        <w:t xml:space="preserve">ransition </w:t>
      </w:r>
      <w:r w:rsidR="006222F8" w:rsidRPr="009C2452">
        <w:t>phase hands responsibilities</w:t>
      </w:r>
      <w:r w:rsidRPr="009C2452">
        <w:t xml:space="preserve"> back to </w:t>
      </w:r>
      <w:r w:rsidR="006222F8" w:rsidRPr="009C2452">
        <w:t>external</w:t>
      </w:r>
      <w:r w:rsidRPr="009C2452">
        <w:t xml:space="preserve"> partners </w:t>
      </w:r>
      <w:r w:rsidR="006222F8" w:rsidRPr="009C2452">
        <w:t xml:space="preserve">with whom the U.S. military infrequently shared data. This situation </w:t>
      </w:r>
      <w:r w:rsidRPr="009C2452">
        <w:t>would suggest less commonly defined data elements and therefore less structured data.</w:t>
      </w:r>
      <w:r w:rsidR="006222F8" w:rsidRPr="009C2452">
        <w:t xml:space="preserve"> Therefore, the expectation would be for more unstructured data sharing. Evidence from the JLLIS lessons learns supports this expectation.</w:t>
      </w:r>
    </w:p>
    <w:p w14:paraId="61495E0C" w14:textId="69796FB0" w:rsidR="009342CF" w:rsidRPr="009C2452" w:rsidRDefault="009342CF" w:rsidP="009342CF">
      <w:r w:rsidRPr="009C2452">
        <w:rPr>
          <w:noProof/>
        </w:rPr>
        <w:drawing>
          <wp:inline distT="0" distB="0" distL="0" distR="0" wp14:anchorId="02A281ED" wp14:editId="2F5F0849">
            <wp:extent cx="4171950" cy="2276475"/>
            <wp:effectExtent l="0" t="0" r="6350" b="9525"/>
            <wp:docPr id="34" name="Chart 34">
              <a:extLst xmlns:a="http://schemas.openxmlformats.org/drawingml/2006/main">
                <a:ext uri="{FF2B5EF4-FFF2-40B4-BE49-F238E27FC236}">
                  <a16:creationId xmlns:a16="http://schemas.microsoft.com/office/drawing/2014/main" id="{C1C6CB4D-E119-43C3-85C9-A8DF85E83EA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72BE9FE1" w14:textId="2D9C0A50" w:rsidR="00B1544A" w:rsidRPr="009C2452" w:rsidRDefault="00B1544A" w:rsidP="00A41500">
      <w:pPr>
        <w:pStyle w:val="Figure"/>
      </w:pPr>
      <w:bookmarkStart w:id="201" w:name="_Toc532575942"/>
      <w:r w:rsidRPr="009C2452">
        <w:t>Figure 6.</w:t>
      </w:r>
      <w:r w:rsidR="00A32CC3" w:rsidRPr="009C2452">
        <w:t>5</w:t>
      </w:r>
      <w:r w:rsidRPr="009C2452">
        <w:t xml:space="preserve">: </w:t>
      </w:r>
      <w:r w:rsidR="00FB456D" w:rsidRPr="009C2452">
        <w:t>Data Type Used in Transition Phase</w:t>
      </w:r>
      <w:bookmarkEnd w:id="201"/>
    </w:p>
    <w:p w14:paraId="56A9D39E" w14:textId="77777777" w:rsidR="009342CF" w:rsidRPr="009C2452" w:rsidRDefault="009342CF" w:rsidP="00410CAB">
      <w:pPr>
        <w:pStyle w:val="Heading4"/>
      </w:pPr>
      <w:bookmarkStart w:id="202" w:name="_Toc529554461"/>
      <w:r w:rsidRPr="009C2452">
        <w:t>Phase V, Redeploy</w:t>
      </w:r>
      <w:bookmarkEnd w:id="202"/>
    </w:p>
    <w:p w14:paraId="4C282565" w14:textId="0AAB6C4E" w:rsidR="009342CF" w:rsidRPr="009C2452" w:rsidRDefault="009342CF" w:rsidP="009342CF">
      <w:r w:rsidRPr="009C2452">
        <w:lastRenderedPageBreak/>
        <w:t>Very much like the Deploy phase</w:t>
      </w:r>
      <w:r w:rsidR="006222F8" w:rsidRPr="009C2452">
        <w:t xml:space="preserve"> and for the same reasons</w:t>
      </w:r>
      <w:r w:rsidRPr="009C2452">
        <w:t>, the Redeploy phase is dominate</w:t>
      </w:r>
      <w:r w:rsidR="006222F8" w:rsidRPr="009C2452">
        <w:t xml:space="preserve">d </w:t>
      </w:r>
      <w:r w:rsidRPr="009C2452">
        <w:t>by structured</w:t>
      </w:r>
      <w:r w:rsidR="006222F8" w:rsidRPr="009C2452">
        <w:t xml:space="preserve"> data</w:t>
      </w:r>
      <w:r w:rsidRPr="009C2452">
        <w:t xml:space="preserve">. The data associated with this </w:t>
      </w:r>
      <w:r w:rsidR="006222F8" w:rsidRPr="009C2452">
        <w:t>phase, such as personnel movements and well as material and equipment movement returning to home stations, are</w:t>
      </w:r>
      <w:r w:rsidRPr="009C2452">
        <w:t xml:space="preserve"> more exact and more quantifiable</w:t>
      </w:r>
      <w:r w:rsidR="006222F8" w:rsidRPr="009C2452">
        <w:t xml:space="preserve">. Based on this, it was predicted that there would be greater use of structured data during the Redeploy phase. As shown in Figure 6.6, the details in the JLLIS lessons learned </w:t>
      </w:r>
      <w:r w:rsidR="00731F4A" w:rsidRPr="009C2452">
        <w:t>contributions</w:t>
      </w:r>
      <w:r w:rsidR="006222F8" w:rsidRPr="009C2452">
        <w:t xml:space="preserve"> </w:t>
      </w:r>
      <w:r w:rsidR="00D35713" w:rsidRPr="009C2452">
        <w:t>support this expectation.</w:t>
      </w:r>
    </w:p>
    <w:p w14:paraId="3B2F7B18" w14:textId="588F7565" w:rsidR="009342CF" w:rsidRPr="009C2452" w:rsidRDefault="009342CF" w:rsidP="009342CF">
      <w:r w:rsidRPr="009C2452">
        <w:rPr>
          <w:noProof/>
        </w:rPr>
        <w:drawing>
          <wp:inline distT="0" distB="0" distL="0" distR="0" wp14:anchorId="6BCDB249" wp14:editId="4D3D7C3A">
            <wp:extent cx="4181475" cy="2381250"/>
            <wp:effectExtent l="0" t="0" r="9525" b="6350"/>
            <wp:docPr id="35" name="Chart 35">
              <a:extLst xmlns:a="http://schemas.openxmlformats.org/drawingml/2006/main">
                <a:ext uri="{FF2B5EF4-FFF2-40B4-BE49-F238E27FC236}">
                  <a16:creationId xmlns:a16="http://schemas.microsoft.com/office/drawing/2014/main" id="{EED3E9B3-E677-4EB6-A3A4-AA417D0E949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29783AD" w14:textId="26555446" w:rsidR="00B1544A" w:rsidRPr="009C2452" w:rsidRDefault="00B1544A" w:rsidP="00A41500">
      <w:pPr>
        <w:pStyle w:val="Figure"/>
      </w:pPr>
      <w:bookmarkStart w:id="203" w:name="_Toc532575943"/>
      <w:r w:rsidRPr="009C2452">
        <w:t>Figure 6.</w:t>
      </w:r>
      <w:r w:rsidR="00A32CC3" w:rsidRPr="009C2452">
        <w:t>6</w:t>
      </w:r>
      <w:r w:rsidRPr="009C2452">
        <w:t xml:space="preserve">: </w:t>
      </w:r>
      <w:r w:rsidR="00FB456D" w:rsidRPr="009C2452">
        <w:t>Data Type Used in Redeploy Phase</w:t>
      </w:r>
      <w:bookmarkEnd w:id="203"/>
    </w:p>
    <w:p w14:paraId="279214AC" w14:textId="7F4F0977" w:rsidR="009342CF" w:rsidRPr="009C2452" w:rsidRDefault="00D35713" w:rsidP="009342CF">
      <w:r w:rsidRPr="009C2452">
        <w:t xml:space="preserve">Figure 6.7 compares the </w:t>
      </w:r>
      <w:r w:rsidR="009342CF" w:rsidRPr="009C2452">
        <w:t xml:space="preserve">patterns </w:t>
      </w:r>
      <w:r w:rsidRPr="009C2452">
        <w:t xml:space="preserve">for data sharing in the JLLIS cases across the six phases of foreign disaster responses. </w:t>
      </w:r>
      <w:r w:rsidR="009342CF" w:rsidRPr="009C2452">
        <w:t xml:space="preserve">Phase 0, the </w:t>
      </w:r>
      <w:r w:rsidR="00FB456D" w:rsidRPr="009C2452">
        <w:t xml:space="preserve">Prepare </w:t>
      </w:r>
      <w:r w:rsidR="009342CF" w:rsidRPr="009C2452">
        <w:t xml:space="preserve">phase, reflects </w:t>
      </w:r>
      <w:r w:rsidRPr="009C2452">
        <w:t xml:space="preserve">the highest reliance on </w:t>
      </w:r>
      <w:r w:rsidR="009342CF" w:rsidRPr="009C2452">
        <w:t xml:space="preserve">unstructured information sharing. </w:t>
      </w:r>
      <w:r w:rsidRPr="009C2452">
        <w:t xml:space="preserve">According to the authors submitting the JLLIS lessons learned, this fosters </w:t>
      </w:r>
      <w:r w:rsidR="009342CF" w:rsidRPr="009C2452">
        <w:t>open communications, collaboration and planning among the stakeholders</w:t>
      </w:r>
      <w:r w:rsidRPr="009C2452">
        <w:t xml:space="preserve"> in contrast to the prediction of structured data from the adapted TTF framework. </w:t>
      </w:r>
      <w:r w:rsidR="009342CF" w:rsidRPr="009C2452">
        <w:t>At the other end of the spectrum</w:t>
      </w:r>
      <w:r w:rsidRPr="009C2452">
        <w:t xml:space="preserve"> (literally and from a theoretical prediction framework)</w:t>
      </w:r>
      <w:r w:rsidR="009342CF" w:rsidRPr="009C2452">
        <w:t xml:space="preserve"> is the </w:t>
      </w:r>
      <w:r w:rsidRPr="009C2452">
        <w:t>R</w:t>
      </w:r>
      <w:r w:rsidR="009342CF" w:rsidRPr="009C2452">
        <w:t xml:space="preserve">edeployment phase where </w:t>
      </w:r>
      <w:r w:rsidRPr="009C2452">
        <w:t xml:space="preserve">military units use primarily structured data to </w:t>
      </w:r>
      <w:r w:rsidR="009342CF" w:rsidRPr="009C2452">
        <w:t>return to their home organizations and to normal operations.</w:t>
      </w:r>
      <w:r w:rsidRPr="009C2452">
        <w:t xml:space="preserve"> This finding conforms with predictions.</w:t>
      </w:r>
    </w:p>
    <w:p w14:paraId="2A2FD2DE" w14:textId="4D599A25" w:rsidR="009342CF" w:rsidRPr="009C2452" w:rsidRDefault="009342CF" w:rsidP="00D35713">
      <w:pPr>
        <w:ind w:firstLine="90"/>
        <w:jc w:val="center"/>
        <w:rPr>
          <w:b/>
          <w:bCs/>
        </w:rPr>
      </w:pPr>
      <w:r w:rsidRPr="009C2452">
        <w:rPr>
          <w:noProof/>
          <w:lang w:bidi="ar-SA"/>
        </w:rPr>
        <w:lastRenderedPageBreak/>
        <w:drawing>
          <wp:inline distT="0" distB="0" distL="0" distR="0" wp14:anchorId="4AD39184" wp14:editId="138FCE82">
            <wp:extent cx="4572000" cy="2238375"/>
            <wp:effectExtent l="0" t="0" r="12700" b="9525"/>
            <wp:docPr id="10" name="Chart 10">
              <a:extLst xmlns:a="http://schemas.openxmlformats.org/drawingml/2006/main">
                <a:ext uri="{FF2B5EF4-FFF2-40B4-BE49-F238E27FC236}">
                  <a16:creationId xmlns:a16="http://schemas.microsoft.com/office/drawing/2014/main" id="{788F13DC-FD31-4239-98BB-900CD3405A0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017B6033" w14:textId="456E6C5C" w:rsidR="00B1544A" w:rsidRPr="009C2452" w:rsidRDefault="00B1544A" w:rsidP="00A41500">
      <w:pPr>
        <w:pStyle w:val="Figure"/>
        <w:rPr>
          <w:highlight w:val="green"/>
        </w:rPr>
      </w:pPr>
      <w:bookmarkStart w:id="204" w:name="_Toc532575944"/>
      <w:r w:rsidRPr="009C2452">
        <w:t>Figure 6.</w:t>
      </w:r>
      <w:r w:rsidR="00FB456D" w:rsidRPr="009C2452">
        <w:t>7</w:t>
      </w:r>
      <w:r w:rsidRPr="009C2452">
        <w:t xml:space="preserve">: </w:t>
      </w:r>
      <w:r w:rsidR="00FB456D" w:rsidRPr="009C2452">
        <w:t>Summary of Data Types Across All Phases</w:t>
      </w:r>
      <w:bookmarkEnd w:id="204"/>
    </w:p>
    <w:p w14:paraId="07B953F6" w14:textId="1A882CCC" w:rsidR="009342CF" w:rsidRPr="009C2452" w:rsidRDefault="00D35713" w:rsidP="009342CF">
      <w:r w:rsidRPr="009C2452">
        <w:t>As noted in the discussion of each phase, t</w:t>
      </w:r>
      <w:r w:rsidR="009342CF" w:rsidRPr="009C2452">
        <w:t xml:space="preserve">he JLLIS data did not fit the TTF Theory as well as </w:t>
      </w:r>
      <w:r w:rsidRPr="009C2452">
        <w:t>the findings from both HA/DR</w:t>
      </w:r>
      <w:r w:rsidR="009342CF" w:rsidRPr="009C2452">
        <w:t xml:space="preserve"> case studies. Part of the </w:t>
      </w:r>
      <w:r w:rsidRPr="009C2452">
        <w:t>reason for this</w:t>
      </w:r>
      <w:r w:rsidR="009342CF" w:rsidRPr="009C2452">
        <w:t xml:space="preserve"> may have been </w:t>
      </w:r>
      <w:r w:rsidRPr="009C2452">
        <w:t xml:space="preserve">that </w:t>
      </w:r>
      <w:r w:rsidR="009342CF" w:rsidRPr="009C2452">
        <w:t>the b</w:t>
      </w:r>
      <w:r w:rsidRPr="009C2452">
        <w:t>r</w:t>
      </w:r>
      <w:r w:rsidR="009342CF" w:rsidRPr="009C2452">
        <w:t>oad p</w:t>
      </w:r>
      <w:r w:rsidRPr="009C2452">
        <w:t>er</w:t>
      </w:r>
      <w:r w:rsidR="009342CF" w:rsidRPr="009C2452">
        <w:t xml:space="preserve">spective </w:t>
      </w:r>
      <w:r w:rsidRPr="009C2452">
        <w:t>about</w:t>
      </w:r>
      <w:r w:rsidR="009342CF" w:rsidRPr="009C2452">
        <w:t xml:space="preserve"> information sharing </w:t>
      </w:r>
      <w:r w:rsidRPr="009C2452">
        <w:t xml:space="preserve">provided by the JLLIS lessons learned reflects </w:t>
      </w:r>
      <w:r w:rsidR="009342CF" w:rsidRPr="009C2452">
        <w:t xml:space="preserve">not only </w:t>
      </w:r>
      <w:r w:rsidR="00731F4A" w:rsidRPr="009C2452">
        <w:t>contributions</w:t>
      </w:r>
      <w:r w:rsidRPr="009C2452">
        <w:t xml:space="preserve"> from the Indian Ocean tsunami and the Haiti earthquake</w:t>
      </w:r>
      <w:r w:rsidR="00192EA6">
        <w:t xml:space="preserve"> but also o</w:t>
      </w:r>
      <w:r w:rsidR="00430B33" w:rsidRPr="009C2452">
        <w:t xml:space="preserve">ther federal government organization and U.S. military activities </w:t>
      </w:r>
      <w:r w:rsidR="00192EA6">
        <w:t xml:space="preserve">that </w:t>
      </w:r>
      <w:r w:rsidR="00430B33" w:rsidRPr="009C2452">
        <w:t>are included in exercises and crisis action events as well as steady state events.</w:t>
      </w:r>
    </w:p>
    <w:p w14:paraId="2599B2AD" w14:textId="05CDEF13" w:rsidR="00E12D85" w:rsidRPr="009C2452" w:rsidRDefault="00E12D85" w:rsidP="009342CF">
      <w:r w:rsidRPr="009C2452">
        <w:t xml:space="preserve">Table 6.1 uses the adapted task-technology fit framework to analyze the relationship between the five task phases and the types of data that were being shared in the JLLIS lessons learned. Reviewing this type, we can see that the practices align with theoretical predictions for </w:t>
      </w:r>
      <w:r w:rsidR="00353D0F" w:rsidRPr="009C2452">
        <w:t>many</w:t>
      </w:r>
      <w:r w:rsidRPr="009C2452">
        <w:t xml:space="preserve"> of the cells. However, there are cells in which the predictions could not be confirmed. </w:t>
      </w:r>
    </w:p>
    <w:p w14:paraId="6778664C" w14:textId="752B5E6E" w:rsidR="00E12D85" w:rsidRPr="009C2452" w:rsidRDefault="00E12D85" w:rsidP="009342CF">
      <w:r w:rsidRPr="009C2452">
        <w:t xml:space="preserve">Analyzing the JLLIS lessons learned </w:t>
      </w:r>
      <w:r w:rsidR="00731F4A" w:rsidRPr="009C2452">
        <w:t>contributions</w:t>
      </w:r>
      <w:r w:rsidRPr="009C2452">
        <w:t xml:space="preserve"> as a group, </w:t>
      </w:r>
      <w:r w:rsidR="00353D0F" w:rsidRPr="009C2452">
        <w:t xml:space="preserve">cells for the simple tasks (which were equivalent to the Assess phase) reported data sharing in </w:t>
      </w:r>
      <w:r w:rsidR="00192EA6">
        <w:t xml:space="preserve">a </w:t>
      </w:r>
      <w:r w:rsidR="00353D0F" w:rsidRPr="009C2452">
        <w:t>way that were not predicted. Overall, the JLLIS data report</w:t>
      </w:r>
      <w:r w:rsidR="00192EA6">
        <w:t>ed</w:t>
      </w:r>
      <w:r w:rsidR="00353D0F" w:rsidRPr="009C2452">
        <w:t xml:space="preserve"> greater use of unstructured data. </w:t>
      </w:r>
      <w:r w:rsidRPr="009C2452">
        <w:t xml:space="preserve"> </w:t>
      </w:r>
      <w:r w:rsidR="00353D0F" w:rsidRPr="009C2452">
        <w:t>For the</w:t>
      </w:r>
      <w:r w:rsidRPr="009C2452">
        <w:t xml:space="preserve"> decision task</w:t>
      </w:r>
      <w:r w:rsidR="00353D0F" w:rsidRPr="009C2452">
        <w:t>s in the Transition phase</w:t>
      </w:r>
      <w:r w:rsidRPr="009C2452">
        <w:t xml:space="preserve">, it would be necessary to combine </w:t>
      </w:r>
      <w:r w:rsidR="00353D0F" w:rsidRPr="009C2452">
        <w:t xml:space="preserve">real time data with the data that was already available via structured sources. Yet the JLLIS cases do not specifically reference utilization of this mix of data types. Finally, the Executive phase, </w:t>
      </w:r>
      <w:r w:rsidR="007C2DF8" w:rsidRPr="009C2452">
        <w:t xml:space="preserve">in which fuzzy tasks are </w:t>
      </w:r>
      <w:r w:rsidR="007C2DF8" w:rsidRPr="009C2452">
        <w:lastRenderedPageBreak/>
        <w:t xml:space="preserve">featured described more structured data and less unstructured data sharing. These findings, however, may not be accurate since I did not have control over the narrative in the lessons learned. It may be possible that structured and/or unstructured </w:t>
      </w:r>
      <w:r w:rsidR="00192EA6">
        <w:t xml:space="preserve">data </w:t>
      </w:r>
      <w:r w:rsidR="007C2DF8" w:rsidRPr="009C2452">
        <w:t xml:space="preserve">were shared, but the JLLIS lessons learned authors neglected to include this information. This is a threat to the validity of the findings in this chapter that was out of the control of this analysis. </w:t>
      </w:r>
      <w:r w:rsidR="003B41F0" w:rsidRPr="009C2452">
        <w:t>However, the sensitivity of the findings overall are not thought to be significantly challenged.</w:t>
      </w:r>
    </w:p>
    <w:p w14:paraId="623366DD" w14:textId="68FE2332" w:rsidR="003B41F0" w:rsidRPr="009C2452" w:rsidRDefault="003B41F0" w:rsidP="009342CF"/>
    <w:p w14:paraId="7899191E" w14:textId="77777777" w:rsidR="003B41F0" w:rsidRPr="009C2452" w:rsidRDefault="003B41F0" w:rsidP="009342CF"/>
    <w:p w14:paraId="6BD6B884" w14:textId="77777777" w:rsidR="009342CF" w:rsidRPr="009C2452" w:rsidRDefault="009342CF" w:rsidP="00A41500">
      <w:pPr>
        <w:pStyle w:val="Figure"/>
      </w:pPr>
      <w:bookmarkStart w:id="205" w:name="_Toc532575945"/>
      <w:r w:rsidRPr="009C2452">
        <w:t>Table 6.1 Comparison of Data Type by Task/Phase</w:t>
      </w:r>
      <w:bookmarkEnd w:id="205"/>
    </w:p>
    <w:tbl>
      <w:tblPr>
        <w:tblStyle w:val="TableGrid"/>
        <w:tblW w:w="9445" w:type="dxa"/>
        <w:tblLook w:val="04A0" w:firstRow="1" w:lastRow="0" w:firstColumn="1" w:lastColumn="0" w:noHBand="0" w:noVBand="1"/>
      </w:tblPr>
      <w:tblGrid>
        <w:gridCol w:w="2695"/>
        <w:gridCol w:w="2099"/>
        <w:gridCol w:w="2311"/>
        <w:gridCol w:w="2340"/>
      </w:tblGrid>
      <w:tr w:rsidR="009342CF" w:rsidRPr="009C2452" w14:paraId="5F864A40" w14:textId="77777777" w:rsidTr="00B1544A">
        <w:tc>
          <w:tcPr>
            <w:tcW w:w="2695" w:type="dxa"/>
          </w:tcPr>
          <w:p w14:paraId="277189FA" w14:textId="77777777" w:rsidR="009342CF" w:rsidRPr="009C2452" w:rsidRDefault="009342CF" w:rsidP="00E12D85">
            <w:pPr>
              <w:ind w:hanging="30"/>
            </w:pPr>
            <w:r w:rsidRPr="009C2452">
              <w:t>Phases &amp; (theory-based Task Types)</w:t>
            </w:r>
          </w:p>
        </w:tc>
        <w:tc>
          <w:tcPr>
            <w:tcW w:w="6750" w:type="dxa"/>
            <w:gridSpan w:val="3"/>
          </w:tcPr>
          <w:p w14:paraId="49C7168F" w14:textId="77777777" w:rsidR="009342CF" w:rsidRPr="009C2452" w:rsidRDefault="009342CF" w:rsidP="00E12D85">
            <w:pPr>
              <w:ind w:hanging="30"/>
              <w:jc w:val="center"/>
            </w:pPr>
            <w:r w:rsidRPr="009C2452">
              <w:t>Date Types and Magnitude Compared to Expected.</w:t>
            </w:r>
          </w:p>
          <w:p w14:paraId="75B94483" w14:textId="77777777" w:rsidR="009342CF" w:rsidRPr="009C2452" w:rsidRDefault="009342CF" w:rsidP="00E12D85">
            <w:pPr>
              <w:ind w:hanging="30"/>
              <w:jc w:val="center"/>
            </w:pPr>
            <w:r w:rsidRPr="009C2452">
              <w:sym w:font="Symbol" w:char="F0D6"/>
            </w:r>
            <w:r w:rsidRPr="009C2452">
              <w:t xml:space="preserve"> = as theoretically expected, ? = not as theoretically expected</w:t>
            </w:r>
          </w:p>
        </w:tc>
      </w:tr>
      <w:tr w:rsidR="009342CF" w:rsidRPr="009C2452" w14:paraId="47D10DB7" w14:textId="77777777" w:rsidTr="00B1544A">
        <w:tc>
          <w:tcPr>
            <w:tcW w:w="2695" w:type="dxa"/>
          </w:tcPr>
          <w:p w14:paraId="3DDB7269" w14:textId="77777777" w:rsidR="009342CF" w:rsidRPr="009C2452" w:rsidRDefault="009342CF" w:rsidP="00E12D85">
            <w:pPr>
              <w:ind w:hanging="30"/>
            </w:pPr>
          </w:p>
        </w:tc>
        <w:tc>
          <w:tcPr>
            <w:tcW w:w="2099" w:type="dxa"/>
          </w:tcPr>
          <w:p w14:paraId="26C0F4F9" w14:textId="77777777" w:rsidR="009342CF" w:rsidRPr="009C2452" w:rsidRDefault="009342CF" w:rsidP="00E12D85">
            <w:pPr>
              <w:ind w:hanging="30"/>
              <w:jc w:val="center"/>
            </w:pPr>
            <w:r w:rsidRPr="009C2452">
              <w:t>Unstructured Data</w:t>
            </w:r>
          </w:p>
        </w:tc>
        <w:tc>
          <w:tcPr>
            <w:tcW w:w="2311" w:type="dxa"/>
          </w:tcPr>
          <w:p w14:paraId="5382AB3B" w14:textId="77777777" w:rsidR="009342CF" w:rsidRPr="009C2452" w:rsidRDefault="009342CF" w:rsidP="00E12D85">
            <w:pPr>
              <w:ind w:hanging="30"/>
              <w:jc w:val="center"/>
            </w:pPr>
            <w:r w:rsidRPr="009C2452">
              <w:t>Structured &amp; Unstructured Data</w:t>
            </w:r>
          </w:p>
        </w:tc>
        <w:tc>
          <w:tcPr>
            <w:tcW w:w="2340" w:type="dxa"/>
          </w:tcPr>
          <w:p w14:paraId="56EFC7CE" w14:textId="77777777" w:rsidR="009342CF" w:rsidRPr="009C2452" w:rsidRDefault="009342CF" w:rsidP="00E12D85">
            <w:pPr>
              <w:ind w:hanging="30"/>
              <w:jc w:val="center"/>
            </w:pPr>
            <w:r w:rsidRPr="009C2452">
              <w:t xml:space="preserve">Structured Data </w:t>
            </w:r>
          </w:p>
        </w:tc>
      </w:tr>
      <w:tr w:rsidR="009342CF" w:rsidRPr="009C2452" w14:paraId="2AAC6DA1" w14:textId="77777777" w:rsidTr="00B1544A">
        <w:tc>
          <w:tcPr>
            <w:tcW w:w="2695" w:type="dxa"/>
          </w:tcPr>
          <w:p w14:paraId="3A080431" w14:textId="77777777" w:rsidR="009342CF" w:rsidRPr="009C2452" w:rsidRDefault="009342CF" w:rsidP="00E12D85">
            <w:pPr>
              <w:ind w:hanging="30"/>
            </w:pPr>
            <w:r w:rsidRPr="009C2452">
              <w:t>I Assess (Simple)</w:t>
            </w:r>
          </w:p>
        </w:tc>
        <w:tc>
          <w:tcPr>
            <w:tcW w:w="2099" w:type="dxa"/>
          </w:tcPr>
          <w:p w14:paraId="6095960E" w14:textId="77777777" w:rsidR="009342CF" w:rsidRPr="009C2452" w:rsidRDefault="009342CF" w:rsidP="00E12D85">
            <w:pPr>
              <w:ind w:hanging="30"/>
              <w:jc w:val="center"/>
            </w:pPr>
            <w:r w:rsidRPr="009C2452">
              <w:t>? High</w:t>
            </w:r>
          </w:p>
        </w:tc>
        <w:tc>
          <w:tcPr>
            <w:tcW w:w="2311" w:type="dxa"/>
          </w:tcPr>
          <w:p w14:paraId="65AA7126" w14:textId="77777777" w:rsidR="009342CF" w:rsidRPr="009C2452" w:rsidRDefault="009342CF" w:rsidP="00E12D85">
            <w:pPr>
              <w:ind w:hanging="30"/>
              <w:jc w:val="center"/>
            </w:pPr>
            <w:r w:rsidRPr="009C2452">
              <w:sym w:font="Symbol" w:char="F0D6"/>
            </w:r>
            <w:r w:rsidRPr="009C2452">
              <w:t xml:space="preserve"> None</w:t>
            </w:r>
          </w:p>
        </w:tc>
        <w:tc>
          <w:tcPr>
            <w:tcW w:w="2340" w:type="dxa"/>
          </w:tcPr>
          <w:p w14:paraId="56C3A561" w14:textId="77777777" w:rsidR="009342CF" w:rsidRPr="009C2452" w:rsidRDefault="009342CF" w:rsidP="00E12D85">
            <w:pPr>
              <w:ind w:hanging="30"/>
              <w:jc w:val="center"/>
            </w:pPr>
            <w:r w:rsidRPr="009C2452">
              <w:t>? Medium</w:t>
            </w:r>
          </w:p>
        </w:tc>
      </w:tr>
      <w:tr w:rsidR="009342CF" w:rsidRPr="009C2452" w14:paraId="39D5806E" w14:textId="77777777" w:rsidTr="00B1544A">
        <w:tc>
          <w:tcPr>
            <w:tcW w:w="2695" w:type="dxa"/>
          </w:tcPr>
          <w:p w14:paraId="33F688D7" w14:textId="77777777" w:rsidR="009342CF" w:rsidRPr="009C2452" w:rsidRDefault="009342CF" w:rsidP="00E12D85">
            <w:pPr>
              <w:ind w:hanging="30"/>
            </w:pPr>
            <w:r w:rsidRPr="009C2452">
              <w:t>II Respond</w:t>
            </w:r>
          </w:p>
          <w:p w14:paraId="13EC614C" w14:textId="77777777" w:rsidR="009342CF" w:rsidRPr="009C2452" w:rsidRDefault="009342CF" w:rsidP="00E12D85">
            <w:pPr>
              <w:ind w:hanging="30"/>
            </w:pPr>
            <w:r w:rsidRPr="009C2452">
              <w:t>IV Redeploy (Problem)</w:t>
            </w:r>
          </w:p>
        </w:tc>
        <w:tc>
          <w:tcPr>
            <w:tcW w:w="2099" w:type="dxa"/>
          </w:tcPr>
          <w:p w14:paraId="6E5D5522" w14:textId="77777777" w:rsidR="009342CF" w:rsidRPr="009C2452" w:rsidRDefault="009342CF" w:rsidP="00E12D85">
            <w:pPr>
              <w:ind w:hanging="30"/>
              <w:jc w:val="center"/>
            </w:pPr>
            <w:r w:rsidRPr="009C2452">
              <w:sym w:font="Symbol" w:char="F0D6"/>
            </w:r>
            <w:r w:rsidRPr="009C2452">
              <w:t xml:space="preserve"> Low</w:t>
            </w:r>
          </w:p>
          <w:p w14:paraId="0D97DFDB" w14:textId="77777777" w:rsidR="009342CF" w:rsidRPr="009C2452" w:rsidRDefault="009342CF" w:rsidP="00E12D85">
            <w:pPr>
              <w:ind w:hanging="30"/>
              <w:jc w:val="center"/>
            </w:pPr>
            <w:r w:rsidRPr="009C2452">
              <w:sym w:font="Symbol" w:char="F0D6"/>
            </w:r>
            <w:r w:rsidRPr="009C2452">
              <w:t xml:space="preserve"> Low</w:t>
            </w:r>
          </w:p>
        </w:tc>
        <w:tc>
          <w:tcPr>
            <w:tcW w:w="2311" w:type="dxa"/>
          </w:tcPr>
          <w:p w14:paraId="16739A9F" w14:textId="77777777" w:rsidR="009342CF" w:rsidRPr="009C2452" w:rsidRDefault="009342CF" w:rsidP="00E12D85">
            <w:pPr>
              <w:ind w:hanging="30"/>
              <w:jc w:val="center"/>
            </w:pPr>
            <w:r w:rsidRPr="009C2452">
              <w:sym w:font="Symbol" w:char="F0D6"/>
            </w:r>
            <w:r w:rsidRPr="009C2452">
              <w:t xml:space="preserve"> Low</w:t>
            </w:r>
          </w:p>
          <w:p w14:paraId="6BFF72DE" w14:textId="77777777" w:rsidR="009342CF" w:rsidRPr="009C2452" w:rsidRDefault="009342CF" w:rsidP="00E12D85">
            <w:pPr>
              <w:ind w:hanging="30"/>
              <w:jc w:val="center"/>
            </w:pPr>
            <w:r w:rsidRPr="009C2452">
              <w:sym w:font="Symbol" w:char="F0D6"/>
            </w:r>
            <w:r w:rsidRPr="009C2452">
              <w:t xml:space="preserve"> None</w:t>
            </w:r>
          </w:p>
        </w:tc>
        <w:tc>
          <w:tcPr>
            <w:tcW w:w="2340" w:type="dxa"/>
          </w:tcPr>
          <w:p w14:paraId="41E695D3" w14:textId="77777777" w:rsidR="009342CF" w:rsidRPr="009C2452" w:rsidRDefault="009342CF" w:rsidP="00E12D85">
            <w:pPr>
              <w:ind w:hanging="30"/>
              <w:jc w:val="center"/>
            </w:pPr>
            <w:r w:rsidRPr="009C2452">
              <w:sym w:font="Symbol" w:char="F0D6"/>
            </w:r>
            <w:r w:rsidRPr="009C2452">
              <w:t xml:space="preserve"> High</w:t>
            </w:r>
          </w:p>
          <w:p w14:paraId="460E9E23" w14:textId="77777777" w:rsidR="009342CF" w:rsidRPr="009C2452" w:rsidRDefault="009342CF" w:rsidP="00E12D85">
            <w:pPr>
              <w:ind w:hanging="30"/>
              <w:jc w:val="center"/>
            </w:pPr>
            <w:r w:rsidRPr="009C2452">
              <w:sym w:font="Symbol" w:char="F0D6"/>
            </w:r>
            <w:r w:rsidRPr="009C2452">
              <w:t xml:space="preserve"> High</w:t>
            </w:r>
          </w:p>
        </w:tc>
      </w:tr>
      <w:tr w:rsidR="009342CF" w:rsidRPr="009C2452" w14:paraId="5572EF20" w14:textId="77777777" w:rsidTr="00B1544A">
        <w:tc>
          <w:tcPr>
            <w:tcW w:w="2695" w:type="dxa"/>
          </w:tcPr>
          <w:p w14:paraId="4EACBC06" w14:textId="77777777" w:rsidR="009342CF" w:rsidRPr="009C2452" w:rsidRDefault="009342CF" w:rsidP="00E12D85">
            <w:pPr>
              <w:ind w:hanging="30"/>
            </w:pPr>
            <w:r w:rsidRPr="009C2452">
              <w:t>V Transition (Decision)</w:t>
            </w:r>
          </w:p>
        </w:tc>
        <w:tc>
          <w:tcPr>
            <w:tcW w:w="2099" w:type="dxa"/>
          </w:tcPr>
          <w:p w14:paraId="53B617A2" w14:textId="77777777" w:rsidR="009342CF" w:rsidRPr="009C2452" w:rsidRDefault="009342CF" w:rsidP="00E12D85">
            <w:pPr>
              <w:ind w:hanging="30"/>
              <w:jc w:val="center"/>
            </w:pPr>
            <w:r w:rsidRPr="009C2452">
              <w:sym w:font="Symbol" w:char="F0D6"/>
            </w:r>
            <w:r w:rsidRPr="009C2452">
              <w:t xml:space="preserve"> Low</w:t>
            </w:r>
          </w:p>
        </w:tc>
        <w:tc>
          <w:tcPr>
            <w:tcW w:w="2311" w:type="dxa"/>
          </w:tcPr>
          <w:p w14:paraId="0BB57972" w14:textId="77777777" w:rsidR="009342CF" w:rsidRPr="009C2452" w:rsidRDefault="009342CF" w:rsidP="00E12D85">
            <w:pPr>
              <w:ind w:hanging="30"/>
              <w:jc w:val="center"/>
            </w:pPr>
            <w:r w:rsidRPr="009C2452">
              <w:t>? None</w:t>
            </w:r>
          </w:p>
        </w:tc>
        <w:tc>
          <w:tcPr>
            <w:tcW w:w="2340" w:type="dxa"/>
          </w:tcPr>
          <w:p w14:paraId="4C00CADA" w14:textId="77777777" w:rsidR="009342CF" w:rsidRPr="009C2452" w:rsidRDefault="009342CF" w:rsidP="00E12D85">
            <w:pPr>
              <w:ind w:hanging="30"/>
              <w:jc w:val="center"/>
            </w:pPr>
            <w:r w:rsidRPr="009C2452">
              <w:sym w:font="Symbol" w:char="F0D6"/>
            </w:r>
            <w:r w:rsidRPr="009C2452">
              <w:t xml:space="preserve"> High</w:t>
            </w:r>
          </w:p>
        </w:tc>
      </w:tr>
      <w:tr w:rsidR="009342CF" w:rsidRPr="009C2452" w14:paraId="36A8AE3C" w14:textId="77777777" w:rsidTr="00B1544A">
        <w:tc>
          <w:tcPr>
            <w:tcW w:w="2695" w:type="dxa"/>
          </w:tcPr>
          <w:p w14:paraId="354C87FA" w14:textId="77777777" w:rsidR="009342CF" w:rsidRPr="009C2452" w:rsidRDefault="009342CF" w:rsidP="00E12D85">
            <w:pPr>
              <w:ind w:hanging="30"/>
            </w:pPr>
            <w:r w:rsidRPr="009C2452">
              <w:t>0 Prepare (Judgement)</w:t>
            </w:r>
          </w:p>
        </w:tc>
        <w:tc>
          <w:tcPr>
            <w:tcW w:w="2099" w:type="dxa"/>
          </w:tcPr>
          <w:p w14:paraId="54094422" w14:textId="77777777" w:rsidR="009342CF" w:rsidRPr="009C2452" w:rsidRDefault="009342CF" w:rsidP="00E12D85">
            <w:pPr>
              <w:ind w:hanging="30"/>
              <w:jc w:val="center"/>
            </w:pPr>
            <w:r w:rsidRPr="009C2452">
              <w:sym w:font="Symbol" w:char="F0D6"/>
            </w:r>
            <w:r w:rsidRPr="009C2452">
              <w:t xml:space="preserve"> High</w:t>
            </w:r>
          </w:p>
        </w:tc>
        <w:tc>
          <w:tcPr>
            <w:tcW w:w="2311" w:type="dxa"/>
          </w:tcPr>
          <w:p w14:paraId="02879CAE" w14:textId="77777777" w:rsidR="009342CF" w:rsidRPr="009C2452" w:rsidRDefault="009342CF" w:rsidP="00E12D85">
            <w:pPr>
              <w:ind w:hanging="30"/>
              <w:jc w:val="center"/>
            </w:pPr>
            <w:r w:rsidRPr="009C2452">
              <w:sym w:font="Symbol" w:char="F0D6"/>
            </w:r>
            <w:r w:rsidRPr="009C2452">
              <w:t xml:space="preserve"> None</w:t>
            </w:r>
          </w:p>
        </w:tc>
        <w:tc>
          <w:tcPr>
            <w:tcW w:w="2340" w:type="dxa"/>
          </w:tcPr>
          <w:p w14:paraId="279267E6" w14:textId="77777777" w:rsidR="009342CF" w:rsidRPr="009C2452" w:rsidRDefault="009342CF" w:rsidP="00E12D85">
            <w:pPr>
              <w:ind w:hanging="30"/>
              <w:jc w:val="center"/>
            </w:pPr>
            <w:r w:rsidRPr="009C2452">
              <w:t>?Low</w:t>
            </w:r>
          </w:p>
        </w:tc>
      </w:tr>
      <w:tr w:rsidR="009342CF" w:rsidRPr="009C2452" w14:paraId="151D52A5" w14:textId="77777777" w:rsidTr="00B1544A">
        <w:tc>
          <w:tcPr>
            <w:tcW w:w="2695" w:type="dxa"/>
          </w:tcPr>
          <w:p w14:paraId="00310FD0" w14:textId="77777777" w:rsidR="009342CF" w:rsidRPr="009C2452" w:rsidRDefault="009342CF" w:rsidP="00E12D85">
            <w:pPr>
              <w:ind w:hanging="30"/>
            </w:pPr>
            <w:r w:rsidRPr="009C2452">
              <w:t>III Execute (Fuzzy)</w:t>
            </w:r>
          </w:p>
        </w:tc>
        <w:tc>
          <w:tcPr>
            <w:tcW w:w="2099" w:type="dxa"/>
          </w:tcPr>
          <w:p w14:paraId="75385422" w14:textId="77777777" w:rsidR="009342CF" w:rsidRPr="009C2452" w:rsidRDefault="009342CF" w:rsidP="00E12D85">
            <w:pPr>
              <w:ind w:hanging="30"/>
              <w:jc w:val="center"/>
            </w:pPr>
            <w:r w:rsidRPr="009C2452">
              <w:t>? Low</w:t>
            </w:r>
          </w:p>
        </w:tc>
        <w:tc>
          <w:tcPr>
            <w:tcW w:w="2311" w:type="dxa"/>
          </w:tcPr>
          <w:p w14:paraId="0D0097B0" w14:textId="77777777" w:rsidR="009342CF" w:rsidRPr="009C2452" w:rsidRDefault="009342CF" w:rsidP="00E12D85">
            <w:pPr>
              <w:ind w:hanging="30"/>
              <w:jc w:val="center"/>
            </w:pPr>
            <w:r w:rsidRPr="009C2452">
              <w:sym w:font="Symbol" w:char="F0D6"/>
            </w:r>
            <w:r w:rsidRPr="009C2452">
              <w:t xml:space="preserve"> Medium</w:t>
            </w:r>
          </w:p>
        </w:tc>
        <w:tc>
          <w:tcPr>
            <w:tcW w:w="2340" w:type="dxa"/>
          </w:tcPr>
          <w:p w14:paraId="6AC7FC0C" w14:textId="77777777" w:rsidR="009342CF" w:rsidRPr="009C2452" w:rsidRDefault="009342CF" w:rsidP="00E12D85">
            <w:pPr>
              <w:ind w:hanging="30"/>
              <w:jc w:val="center"/>
            </w:pPr>
            <w:r w:rsidRPr="009C2452">
              <w:t>? High</w:t>
            </w:r>
          </w:p>
        </w:tc>
      </w:tr>
    </w:tbl>
    <w:p w14:paraId="20F84834" w14:textId="77777777" w:rsidR="009342CF" w:rsidRPr="009C2452" w:rsidRDefault="009342CF" w:rsidP="009342CF">
      <w:pPr>
        <w:pStyle w:val="PlainText"/>
        <w:spacing w:line="480" w:lineRule="auto"/>
        <w:rPr>
          <w:rFonts w:ascii="Times New Roman" w:hAnsi="Times New Roman" w:cs="Times New Roman"/>
          <w:sz w:val="24"/>
          <w:szCs w:val="24"/>
        </w:rPr>
      </w:pPr>
    </w:p>
    <w:p w14:paraId="6FF6B892" w14:textId="77777777" w:rsidR="009342CF" w:rsidRPr="009C2452" w:rsidRDefault="009342CF" w:rsidP="00B1544A">
      <w:pPr>
        <w:pStyle w:val="Heading2"/>
        <w:rPr>
          <w:szCs w:val="24"/>
        </w:rPr>
      </w:pPr>
      <w:bookmarkStart w:id="206" w:name="_Toc529554462"/>
      <w:bookmarkStart w:id="207" w:name="_Toc532575875"/>
      <w:r w:rsidRPr="009C2452">
        <w:rPr>
          <w:szCs w:val="24"/>
        </w:rPr>
        <w:lastRenderedPageBreak/>
        <w:t>Process Support</w:t>
      </w:r>
      <w:bookmarkEnd w:id="206"/>
      <w:r w:rsidRPr="009C2452">
        <w:rPr>
          <w:szCs w:val="24"/>
        </w:rPr>
        <w:t xml:space="preserve"> Level</w:t>
      </w:r>
      <w:bookmarkEnd w:id="207"/>
    </w:p>
    <w:p w14:paraId="6713B664" w14:textId="4405F4CB" w:rsidR="009342CF" w:rsidRPr="009C2452" w:rsidRDefault="00FB456D" w:rsidP="009342CF">
      <w:r w:rsidRPr="009C2452">
        <w:t>If the military</w:t>
      </w:r>
      <w:r w:rsidR="003B41F0" w:rsidRPr="009C2452">
        <w:t xml:space="preserve"> i</w:t>
      </w:r>
      <w:r w:rsidRPr="009C2452">
        <w:t>s asked to assist in an HA/DR event, it can participate at the tactical level, operational, or strategic level. More times than not</w:t>
      </w:r>
      <w:r w:rsidR="003B41F0" w:rsidRPr="009C2452">
        <w:t xml:space="preserve">, the JLLIS database cases suggest </w:t>
      </w:r>
      <w:r w:rsidRPr="009C2452">
        <w:t xml:space="preserve">a combination of </w:t>
      </w:r>
      <w:r w:rsidR="003B41F0" w:rsidRPr="009C2452">
        <w:t>all</w:t>
      </w:r>
      <w:r w:rsidRPr="009C2452">
        <w:t xml:space="preserve"> three, with the primary process support level determine by the military’s role.</w:t>
      </w:r>
    </w:p>
    <w:p w14:paraId="7A49162E" w14:textId="77777777" w:rsidR="009342CF" w:rsidRPr="009C2452" w:rsidRDefault="009342CF" w:rsidP="00A41500">
      <w:pPr>
        <w:pStyle w:val="Heading3"/>
      </w:pPr>
      <w:bookmarkStart w:id="208" w:name="_Toc529554463"/>
      <w:bookmarkStart w:id="209" w:name="_Toc532575876"/>
      <w:r w:rsidRPr="009C2452">
        <w:t>Strategic</w:t>
      </w:r>
      <w:bookmarkEnd w:id="208"/>
      <w:bookmarkEnd w:id="209"/>
    </w:p>
    <w:p w14:paraId="60E4EC94" w14:textId="77777777" w:rsidR="009342CF" w:rsidRPr="009C2452" w:rsidRDefault="009342CF" w:rsidP="009342CF">
      <w:r w:rsidRPr="009C2452">
        <w:t>Unstructured data stood out as the Strategic level of support data type. This makes sense since strategic level support often times also involves strategic messaging. Unstructured data allows many avenues to get information out to the public for messaging and communications. The use of unstructured data also allows strategic planners and leadership to communication and collaborate in an open unrestricted environment.</w:t>
      </w:r>
    </w:p>
    <w:p w14:paraId="4954CBFF" w14:textId="77777777" w:rsidR="009342CF" w:rsidRPr="009C2452" w:rsidRDefault="009342CF" w:rsidP="00A41500">
      <w:pPr>
        <w:pStyle w:val="Heading3"/>
      </w:pPr>
      <w:bookmarkStart w:id="210" w:name="_Toc529554464"/>
      <w:bookmarkStart w:id="211" w:name="_Toc532575877"/>
      <w:r w:rsidRPr="009C2452">
        <w:t>Operational</w:t>
      </w:r>
      <w:bookmarkEnd w:id="210"/>
      <w:bookmarkEnd w:id="211"/>
    </w:p>
    <w:p w14:paraId="5522D47F" w14:textId="1BD29760" w:rsidR="009342CF" w:rsidRPr="009C2452" w:rsidRDefault="009342CF" w:rsidP="009342CF">
      <w:r w:rsidRPr="009C2452">
        <w:t xml:space="preserve">The Operational level showed approximately a 40-50-10 distribution of </w:t>
      </w:r>
      <w:r w:rsidR="00FB456D" w:rsidRPr="009C2452">
        <w:t>s</w:t>
      </w:r>
      <w:r w:rsidRPr="009C2452">
        <w:t>tructured, unstructured, and both data types.</w:t>
      </w:r>
      <w:r w:rsidR="00B1544A" w:rsidRPr="009C2452">
        <w:t xml:space="preserve"> </w:t>
      </w:r>
      <w:r w:rsidR="00C076F5" w:rsidRPr="009C2452">
        <w:t xml:space="preserve">What was expected was a higher use of structured data. </w:t>
      </w:r>
      <w:r w:rsidR="003B41F0" w:rsidRPr="009C2452">
        <w:t>The analysis</w:t>
      </w:r>
      <w:r w:rsidR="00C076F5" w:rsidRPr="009C2452">
        <w:t xml:space="preserve"> still shows above average use of structured data.  T</w:t>
      </w:r>
      <w:r w:rsidR="00FB456D" w:rsidRPr="009C2452">
        <w:t xml:space="preserve">he operational </w:t>
      </w:r>
      <w:r w:rsidR="00C076F5" w:rsidRPr="009C2452">
        <w:t xml:space="preserve">support </w:t>
      </w:r>
      <w:r w:rsidR="00FB456D" w:rsidRPr="009C2452">
        <w:t>level cover</w:t>
      </w:r>
      <w:r w:rsidR="003B41F0" w:rsidRPr="009C2452">
        <w:t>s</w:t>
      </w:r>
      <w:r w:rsidR="00FB456D" w:rsidRPr="009C2452">
        <w:t xml:space="preserve"> a </w:t>
      </w:r>
      <w:r w:rsidR="00192EA6">
        <w:t>broad</w:t>
      </w:r>
      <w:r w:rsidR="00192EA6" w:rsidRPr="009C2452">
        <w:t xml:space="preserve"> </w:t>
      </w:r>
      <w:r w:rsidR="00FB456D" w:rsidRPr="009C2452">
        <w:t>spectrum of activities</w:t>
      </w:r>
      <w:r w:rsidR="00C076F5" w:rsidRPr="009C2452">
        <w:t xml:space="preserve"> and a mix such is shown here is not unreasonable.</w:t>
      </w:r>
    </w:p>
    <w:p w14:paraId="343EE454" w14:textId="77777777" w:rsidR="009342CF" w:rsidRPr="009C2452" w:rsidRDefault="009342CF" w:rsidP="00A41500">
      <w:pPr>
        <w:pStyle w:val="Heading3"/>
      </w:pPr>
      <w:bookmarkStart w:id="212" w:name="_Toc529554465"/>
      <w:bookmarkStart w:id="213" w:name="_Toc532575878"/>
      <w:r w:rsidRPr="009C2452">
        <w:t>Tactical</w:t>
      </w:r>
      <w:bookmarkEnd w:id="212"/>
      <w:bookmarkEnd w:id="213"/>
    </w:p>
    <w:p w14:paraId="6BCA3C56" w14:textId="537ABF48" w:rsidR="009342CF" w:rsidRPr="009C2452" w:rsidRDefault="009342CF" w:rsidP="009342CF">
      <w:r w:rsidRPr="009C2452">
        <w:t xml:space="preserve">The Tactical support level also </w:t>
      </w:r>
      <w:r w:rsidR="003B41F0" w:rsidRPr="009C2452">
        <w:t>suggest</w:t>
      </w:r>
      <w:r w:rsidRPr="009C2452">
        <w:t xml:space="preserve"> a </w:t>
      </w:r>
      <w:r w:rsidR="003B41F0" w:rsidRPr="009C2452">
        <w:t xml:space="preserve">roughly </w:t>
      </w:r>
      <w:r w:rsidRPr="009C2452">
        <w:t>40-50-10 distribution of Structured, unstructured, and both data types.</w:t>
      </w:r>
      <w:r w:rsidR="00EA3F4B" w:rsidRPr="009C2452">
        <w:t xml:space="preserve"> This combination is as predicted since the personnel performing on the ground tasks will benefit from access to pre-established and real time data.</w:t>
      </w:r>
    </w:p>
    <w:p w14:paraId="48799691" w14:textId="4D4894A4" w:rsidR="009342CF" w:rsidRPr="009C2452" w:rsidRDefault="009342CF" w:rsidP="009342CF">
      <w:pPr>
        <w:jc w:val="center"/>
        <w:rPr>
          <w:b/>
          <w:bCs/>
        </w:rPr>
      </w:pPr>
      <w:r w:rsidRPr="009C2452">
        <w:rPr>
          <w:noProof/>
          <w:lang w:bidi="ar-SA"/>
        </w:rPr>
        <w:lastRenderedPageBreak/>
        <w:drawing>
          <wp:inline distT="0" distB="0" distL="0" distR="0" wp14:anchorId="6D6946AF" wp14:editId="7AC9A78C">
            <wp:extent cx="4572000" cy="2743200"/>
            <wp:effectExtent l="0" t="0" r="12700" b="12700"/>
            <wp:docPr id="11" name="Chart 11">
              <a:extLst xmlns:a="http://schemas.openxmlformats.org/drawingml/2006/main">
                <a:ext uri="{FF2B5EF4-FFF2-40B4-BE49-F238E27FC236}">
                  <a16:creationId xmlns:a16="http://schemas.microsoft.com/office/drawing/2014/main" id="{2FF71ABB-1707-4CDE-AAC9-B9AA16E72EA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47B32D7" w14:textId="5BC6ABB1" w:rsidR="00B1544A" w:rsidRPr="009C2452" w:rsidRDefault="00B1544A" w:rsidP="00A41500">
      <w:pPr>
        <w:pStyle w:val="Figure"/>
      </w:pPr>
      <w:bookmarkStart w:id="214" w:name="_Toc532575946"/>
      <w:r w:rsidRPr="009C2452">
        <w:t>Figure 6.</w:t>
      </w:r>
      <w:r w:rsidR="00A32CC3" w:rsidRPr="009C2452">
        <w:t>8</w:t>
      </w:r>
      <w:r w:rsidRPr="009C2452">
        <w:t xml:space="preserve">: </w:t>
      </w:r>
      <w:r w:rsidR="00FB456D" w:rsidRPr="009C2452">
        <w:t>Data Type across Process Levels</w:t>
      </w:r>
      <w:bookmarkEnd w:id="214"/>
    </w:p>
    <w:p w14:paraId="5F54F610" w14:textId="77777777" w:rsidR="00EA3F4B" w:rsidRPr="009C2452" w:rsidRDefault="009342CF" w:rsidP="00B1544A">
      <w:r w:rsidRPr="009C2452">
        <w:t xml:space="preserve">When reviewing the lessons learned in the JLLIS database, the strategic process support levels used primarily unstructured data as expected. The tactical support level relied a mix of structured and unstructured data technology platforms. This also supports the predictions from Chapter </w:t>
      </w:r>
      <w:r w:rsidR="00EA3F4B" w:rsidRPr="009C2452">
        <w:t>Two</w:t>
      </w:r>
      <w:r w:rsidRPr="009C2452">
        <w:t>. However, the operational process support level is expected to have the highest reliance on structured data based on training exercises that assist in the planning and development of data sharing platforms. In this respect, the JLLIS data analysis shows more reliance on unstructured data than would be expected.</w:t>
      </w:r>
    </w:p>
    <w:p w14:paraId="7B922518" w14:textId="54FDEFFE" w:rsidR="009342CF" w:rsidRPr="009C2452" w:rsidRDefault="009342CF" w:rsidP="00B1544A">
      <w:r w:rsidRPr="009C2452">
        <w:t>One possible explanation for this is that this data source includes cases from a longer time period and especially those that are more current than the 2010 Haiti earthquake. The introduction and widespread adoption of unstructured data platforms for sharing data by U.S. organizations is consistent with the examples given above about the emphasis placed on this type of data for homeland security purposes. So, the longitudinal nature of the JLLIS data is likely driving the mix of data sharing found for the operational process support level.</w:t>
      </w:r>
      <w:r w:rsidR="00EA3F4B" w:rsidRPr="009C2452">
        <w:t xml:space="preserve"> In addition, as </w:t>
      </w:r>
      <w:r w:rsidR="00EA3F4B" w:rsidRPr="009C2452">
        <w:lastRenderedPageBreak/>
        <w:t xml:space="preserve">noted above, the material included in the </w:t>
      </w:r>
      <w:r w:rsidR="00731F4A" w:rsidRPr="009C2452">
        <w:t>contributions</w:t>
      </w:r>
      <w:r w:rsidR="00EA3F4B" w:rsidRPr="009C2452">
        <w:t xml:space="preserve"> was not required to report on utilization of structured and/or unstructured data by the U.S.</w:t>
      </w:r>
      <w:r w:rsidR="00731F4A" w:rsidRPr="009C2452">
        <w:t xml:space="preserve"> </w:t>
      </w:r>
      <w:r w:rsidR="00EA3F4B" w:rsidRPr="009C2452">
        <w:t>military or its partners.</w:t>
      </w:r>
    </w:p>
    <w:p w14:paraId="30A6038E" w14:textId="77777777" w:rsidR="009342CF" w:rsidRPr="009C2452" w:rsidRDefault="009342CF" w:rsidP="00B1544A">
      <w:pPr>
        <w:pStyle w:val="Heading2"/>
        <w:rPr>
          <w:szCs w:val="24"/>
        </w:rPr>
      </w:pPr>
      <w:bookmarkStart w:id="215" w:name="_Toc529554466"/>
      <w:bookmarkStart w:id="216" w:name="_Toc532575879"/>
      <w:r w:rsidRPr="009C2452">
        <w:rPr>
          <w:szCs w:val="24"/>
        </w:rPr>
        <w:t>Military Command</w:t>
      </w:r>
      <w:bookmarkEnd w:id="215"/>
      <w:bookmarkEnd w:id="216"/>
    </w:p>
    <w:p w14:paraId="6BE31F8C" w14:textId="790609A0" w:rsidR="009342CF" w:rsidRPr="009C2452" w:rsidRDefault="00C076F5" w:rsidP="009342CF">
      <w:pPr>
        <w:rPr>
          <w:noProof/>
        </w:rPr>
      </w:pPr>
      <w:bookmarkStart w:id="217" w:name="_Toc529554467"/>
      <w:r w:rsidRPr="009C2452">
        <w:rPr>
          <w:noProof/>
        </w:rPr>
        <w:t>Almost all command staffs are build with a functional reponsibility</w:t>
      </w:r>
      <w:r w:rsidR="009342CF" w:rsidRPr="009C2452">
        <w:rPr>
          <w:noProof/>
        </w:rPr>
        <w:t>.</w:t>
      </w:r>
      <w:r w:rsidRPr="009C2452">
        <w:rPr>
          <w:noProof/>
        </w:rPr>
        <w:t xml:space="preserve"> The staffs name reflect the area of expertise and their functional role. The accountability </w:t>
      </w:r>
      <w:r w:rsidR="00EA3F4B" w:rsidRPr="009C2452">
        <w:rPr>
          <w:noProof/>
        </w:rPr>
        <w:t>of the s</w:t>
      </w:r>
      <w:r w:rsidR="00D5736F">
        <w:rPr>
          <w:noProof/>
        </w:rPr>
        <w:t>ix</w:t>
      </w:r>
      <w:r w:rsidR="00EA3F4B" w:rsidRPr="009C2452">
        <w:rPr>
          <w:noProof/>
        </w:rPr>
        <w:t xml:space="preserve"> command levels included in this analysis </w:t>
      </w:r>
      <w:r w:rsidRPr="009C2452">
        <w:rPr>
          <w:noProof/>
        </w:rPr>
        <w:t>is based on</w:t>
      </w:r>
      <w:r w:rsidR="00EA3F4B" w:rsidRPr="009C2452">
        <w:rPr>
          <w:noProof/>
        </w:rPr>
        <w:t xml:space="preserve"> </w:t>
      </w:r>
      <w:r w:rsidR="00731F4A" w:rsidRPr="009C2452">
        <w:rPr>
          <w:noProof/>
        </w:rPr>
        <w:t>varying</w:t>
      </w:r>
      <w:r w:rsidRPr="009C2452">
        <w:rPr>
          <w:noProof/>
        </w:rPr>
        <w:t xml:space="preserve"> responsibilities</w:t>
      </w:r>
      <w:r w:rsidR="00731F4A" w:rsidRPr="009C2452">
        <w:rPr>
          <w:noProof/>
        </w:rPr>
        <w:t xml:space="preserve"> which are described next</w:t>
      </w:r>
      <w:r w:rsidRPr="009C2452">
        <w:rPr>
          <w:noProof/>
        </w:rPr>
        <w:t xml:space="preserve">. </w:t>
      </w:r>
    </w:p>
    <w:p w14:paraId="033E2A36" w14:textId="1689AD72" w:rsidR="009342CF" w:rsidRPr="009C2452" w:rsidRDefault="009342CF" w:rsidP="00A41500">
      <w:pPr>
        <w:pStyle w:val="Heading3"/>
        <w:rPr>
          <w:noProof/>
        </w:rPr>
      </w:pPr>
      <w:bookmarkStart w:id="218" w:name="_Toc532575880"/>
      <w:r w:rsidRPr="009C2452">
        <w:rPr>
          <w:noProof/>
        </w:rPr>
        <w:t>Personnel</w:t>
      </w:r>
      <w:bookmarkEnd w:id="217"/>
      <w:bookmarkEnd w:id="218"/>
    </w:p>
    <w:p w14:paraId="02E5FFE9" w14:textId="3FB1BDCA" w:rsidR="009342CF" w:rsidRPr="009C2452" w:rsidRDefault="00731F4A" w:rsidP="009342CF">
      <w:r w:rsidRPr="009C2452">
        <w:t xml:space="preserve">For the </w:t>
      </w:r>
      <w:r w:rsidR="009342CF" w:rsidRPr="009C2452">
        <w:t xml:space="preserve">Personnel </w:t>
      </w:r>
      <w:r w:rsidRPr="009C2452">
        <w:t xml:space="preserve">command, I </w:t>
      </w:r>
      <w:r w:rsidR="009342CF" w:rsidRPr="009C2452">
        <w:t xml:space="preserve">would have expected more structured data because the type of data is usually well defined. </w:t>
      </w:r>
      <w:r w:rsidRPr="009C2452">
        <w:t>Yet as Figure 6.9 suggests, this was not the case</w:t>
      </w:r>
      <w:r w:rsidR="009342CF" w:rsidRPr="009C2452">
        <w:t>.</w:t>
      </w:r>
    </w:p>
    <w:p w14:paraId="4C973A27" w14:textId="77777777" w:rsidR="009342CF" w:rsidRPr="009C2452" w:rsidRDefault="009342CF" w:rsidP="009342CF">
      <w:pPr>
        <w:rPr>
          <w:rFonts w:eastAsiaTheme="minorHAnsi"/>
        </w:rPr>
      </w:pPr>
      <w:r w:rsidRPr="009C2452">
        <w:rPr>
          <w:noProof/>
        </w:rPr>
        <w:drawing>
          <wp:inline distT="0" distB="0" distL="0" distR="0" wp14:anchorId="252DAF5B" wp14:editId="6EE6DA65">
            <wp:extent cx="4295775" cy="2524125"/>
            <wp:effectExtent l="0" t="0" r="0" b="0"/>
            <wp:docPr id="41" name="Chart 41">
              <a:extLst xmlns:a="http://schemas.openxmlformats.org/drawingml/2006/main">
                <a:ext uri="{FF2B5EF4-FFF2-40B4-BE49-F238E27FC236}">
                  <a16:creationId xmlns:a16="http://schemas.microsoft.com/office/drawing/2014/main" id="{51320C7C-04C6-42F1-822D-788427A21E6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609ED6F5" w14:textId="47280AC9" w:rsidR="009342CF" w:rsidRPr="009C2452" w:rsidRDefault="00B1544A" w:rsidP="00A41500">
      <w:pPr>
        <w:pStyle w:val="Figure"/>
        <w:rPr>
          <w:rFonts w:eastAsiaTheme="minorHAnsi"/>
        </w:rPr>
      </w:pPr>
      <w:bookmarkStart w:id="219" w:name="_Toc532575947"/>
      <w:r w:rsidRPr="009C2452">
        <w:t>Figure 6.</w:t>
      </w:r>
      <w:r w:rsidR="00A32CC3" w:rsidRPr="009C2452">
        <w:t>9</w:t>
      </w:r>
      <w:r w:rsidRPr="009C2452">
        <w:t xml:space="preserve">: </w:t>
      </w:r>
      <w:r w:rsidR="00C076F5" w:rsidRPr="009C2452">
        <w:t>Data Types Used by Personnel Staff</w:t>
      </w:r>
      <w:bookmarkEnd w:id="219"/>
    </w:p>
    <w:p w14:paraId="48A963AC" w14:textId="77777777" w:rsidR="009342CF" w:rsidRPr="009C2452" w:rsidRDefault="009342CF" w:rsidP="00A41500">
      <w:pPr>
        <w:pStyle w:val="Heading3"/>
        <w:rPr>
          <w:noProof/>
        </w:rPr>
      </w:pPr>
      <w:bookmarkStart w:id="220" w:name="_Toc529554468"/>
      <w:bookmarkStart w:id="221" w:name="_Toc532575881"/>
      <w:r w:rsidRPr="009C2452">
        <w:rPr>
          <w:noProof/>
        </w:rPr>
        <w:t>Intelligence</w:t>
      </w:r>
      <w:bookmarkEnd w:id="220"/>
      <w:bookmarkEnd w:id="221"/>
    </w:p>
    <w:p w14:paraId="2561A231" w14:textId="01864BF0" w:rsidR="009342CF" w:rsidRPr="009C2452" w:rsidRDefault="009342CF" w:rsidP="009342CF">
      <w:r w:rsidRPr="009C2452">
        <w:t>Intelligence data comes from many and varied sources in many types of formats many of which are unstructured. This data has to be analyzed and considered in the broader context to appreciate its value.</w:t>
      </w:r>
      <w:r w:rsidR="00731F4A" w:rsidRPr="009C2452">
        <w:t xml:space="preserve"> Analyzing the JLLIS lessons learned contributions, </w:t>
      </w:r>
      <w:r w:rsidR="00637B78" w:rsidRPr="009C2452">
        <w:t>the majority of the data is unstructured, which is as predicted for informing activities with real-time data.</w:t>
      </w:r>
    </w:p>
    <w:p w14:paraId="2D97EA13" w14:textId="1E1CF67B" w:rsidR="009342CF" w:rsidRPr="009C2452" w:rsidRDefault="009342CF" w:rsidP="009342CF">
      <w:pPr>
        <w:rPr>
          <w:rFonts w:eastAsiaTheme="minorHAnsi"/>
        </w:rPr>
      </w:pPr>
      <w:r w:rsidRPr="009C2452">
        <w:rPr>
          <w:noProof/>
        </w:rPr>
        <w:lastRenderedPageBreak/>
        <w:drawing>
          <wp:inline distT="0" distB="0" distL="0" distR="0" wp14:anchorId="5A53E9BF" wp14:editId="1429403C">
            <wp:extent cx="4267200" cy="2571750"/>
            <wp:effectExtent l="0" t="0" r="0" b="0"/>
            <wp:docPr id="40" name="Chart 40">
              <a:extLst xmlns:a="http://schemas.openxmlformats.org/drawingml/2006/main">
                <a:ext uri="{FF2B5EF4-FFF2-40B4-BE49-F238E27FC236}">
                  <a16:creationId xmlns:a16="http://schemas.microsoft.com/office/drawing/2014/main" id="{65873609-337E-4375-BB92-EB2644102ED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5E1C165D" w14:textId="781FC659" w:rsidR="00C076F5" w:rsidRPr="009C2452" w:rsidRDefault="00B1544A" w:rsidP="00A41500">
      <w:pPr>
        <w:pStyle w:val="Figure"/>
        <w:rPr>
          <w:rFonts w:eastAsiaTheme="minorHAnsi"/>
        </w:rPr>
      </w:pPr>
      <w:bookmarkStart w:id="222" w:name="_Toc532575948"/>
      <w:r w:rsidRPr="009C2452">
        <w:t>Figure 6.</w:t>
      </w:r>
      <w:r w:rsidR="00A32CC3" w:rsidRPr="009C2452">
        <w:t>10</w:t>
      </w:r>
      <w:r w:rsidRPr="009C2452">
        <w:t xml:space="preserve">: </w:t>
      </w:r>
      <w:r w:rsidR="00C076F5" w:rsidRPr="009C2452">
        <w:t>Data Types Used by Intelligence Staff</w:t>
      </w:r>
      <w:bookmarkEnd w:id="222"/>
    </w:p>
    <w:p w14:paraId="58288C12" w14:textId="0DDC6188" w:rsidR="00B1544A" w:rsidRPr="009C2452" w:rsidRDefault="00B1544A" w:rsidP="00A41500">
      <w:pPr>
        <w:pStyle w:val="Figure"/>
        <w:rPr>
          <w:rFonts w:eastAsiaTheme="minorHAnsi"/>
        </w:rPr>
      </w:pPr>
    </w:p>
    <w:p w14:paraId="37FB9E30" w14:textId="77777777" w:rsidR="009342CF" w:rsidRPr="009C2452" w:rsidRDefault="009342CF" w:rsidP="00A41500">
      <w:pPr>
        <w:pStyle w:val="Heading3"/>
        <w:rPr>
          <w:noProof/>
        </w:rPr>
      </w:pPr>
      <w:bookmarkStart w:id="223" w:name="_Toc529554469"/>
      <w:bookmarkStart w:id="224" w:name="_Toc532575882"/>
      <w:r w:rsidRPr="009C2452">
        <w:rPr>
          <w:noProof/>
        </w:rPr>
        <w:t>Operations</w:t>
      </w:r>
      <w:bookmarkEnd w:id="223"/>
      <w:bookmarkEnd w:id="224"/>
    </w:p>
    <w:p w14:paraId="4AF0759F" w14:textId="0678E86D" w:rsidR="009342CF" w:rsidRPr="009C2452" w:rsidRDefault="009342CF" w:rsidP="009342CF">
      <w:pPr>
        <w:rPr>
          <w:rFonts w:eastAsiaTheme="minorHAnsi"/>
        </w:rPr>
      </w:pPr>
      <w:r w:rsidRPr="009C2452">
        <w:t xml:space="preserve">The data used by Operations comes in the form of both structured and unstructured. </w:t>
      </w:r>
      <w:r w:rsidR="00637B78" w:rsidRPr="009C2452">
        <w:t>Figure 6.11</w:t>
      </w:r>
      <w:r w:rsidRPr="009C2452">
        <w:t xml:space="preserve"> shows unstructured data at 55%, </w:t>
      </w:r>
      <w:r w:rsidR="00637B78" w:rsidRPr="009C2452">
        <w:t xml:space="preserve">which is not that much higher than structured data. </w:t>
      </w:r>
      <w:r w:rsidR="009D033F" w:rsidRPr="009C2452">
        <w:t>This makes sense because personnel performing the operations function would benefit from data delivered to them more quickly, which is the primary advantage of unstructured data.</w:t>
      </w:r>
    </w:p>
    <w:p w14:paraId="05DD3AF8" w14:textId="19EB9D55" w:rsidR="009342CF" w:rsidRPr="009C2452" w:rsidRDefault="009342CF" w:rsidP="009342CF">
      <w:pPr>
        <w:rPr>
          <w:rFonts w:eastAsiaTheme="minorHAnsi"/>
        </w:rPr>
      </w:pPr>
      <w:r w:rsidRPr="009C2452">
        <w:rPr>
          <w:noProof/>
        </w:rPr>
        <w:drawing>
          <wp:inline distT="0" distB="0" distL="0" distR="0" wp14:anchorId="5B9DF3B8" wp14:editId="515BE8C6">
            <wp:extent cx="4276725" cy="2476500"/>
            <wp:effectExtent l="0" t="0" r="0" b="0"/>
            <wp:docPr id="39" name="Chart 39">
              <a:extLst xmlns:a="http://schemas.openxmlformats.org/drawingml/2006/main">
                <a:ext uri="{FF2B5EF4-FFF2-40B4-BE49-F238E27FC236}">
                  <a16:creationId xmlns:a16="http://schemas.microsoft.com/office/drawing/2014/main" id="{651D4537-4A04-4D23-BCB0-3EE1D376267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5A18EA3A" w14:textId="34584AEB" w:rsidR="00C076F5" w:rsidRPr="009C2452" w:rsidRDefault="00B1544A" w:rsidP="00A41500">
      <w:pPr>
        <w:pStyle w:val="Figure"/>
        <w:rPr>
          <w:rFonts w:eastAsiaTheme="minorHAnsi"/>
        </w:rPr>
      </w:pPr>
      <w:bookmarkStart w:id="225" w:name="_Toc532575949"/>
      <w:r w:rsidRPr="009C2452">
        <w:t>Figure 6</w:t>
      </w:r>
      <w:r w:rsidR="00A32CC3" w:rsidRPr="009C2452">
        <w:t>.11</w:t>
      </w:r>
      <w:r w:rsidRPr="009C2452">
        <w:t>:</w:t>
      </w:r>
      <w:r w:rsidR="00C076F5" w:rsidRPr="009C2452">
        <w:t xml:space="preserve"> Data Types Used by Operations Staff</w:t>
      </w:r>
      <w:bookmarkEnd w:id="225"/>
    </w:p>
    <w:p w14:paraId="7EFF82F1" w14:textId="6E174166" w:rsidR="00B1544A" w:rsidRPr="009C2452" w:rsidRDefault="00B1544A" w:rsidP="00A41500">
      <w:pPr>
        <w:pStyle w:val="Figure"/>
        <w:rPr>
          <w:rFonts w:eastAsiaTheme="minorHAnsi"/>
        </w:rPr>
      </w:pPr>
    </w:p>
    <w:p w14:paraId="132BE648" w14:textId="77777777" w:rsidR="009342CF" w:rsidRPr="009C2452" w:rsidRDefault="009342CF" w:rsidP="00A41500">
      <w:pPr>
        <w:pStyle w:val="Heading3"/>
        <w:rPr>
          <w:noProof/>
        </w:rPr>
      </w:pPr>
      <w:bookmarkStart w:id="226" w:name="_Toc529554470"/>
      <w:bookmarkStart w:id="227" w:name="_Toc532575883"/>
      <w:r w:rsidRPr="009C2452">
        <w:rPr>
          <w:noProof/>
        </w:rPr>
        <w:t>Logistics</w:t>
      </w:r>
      <w:bookmarkEnd w:id="226"/>
      <w:bookmarkEnd w:id="227"/>
    </w:p>
    <w:p w14:paraId="162E15C0" w14:textId="4092354F" w:rsidR="009342CF" w:rsidRPr="009C2452" w:rsidRDefault="009342CF" w:rsidP="009342CF">
      <w:pPr>
        <w:rPr>
          <w:rFonts w:eastAsiaTheme="minorHAnsi"/>
        </w:rPr>
      </w:pPr>
      <w:r w:rsidRPr="009C2452">
        <w:t>Logistics</w:t>
      </w:r>
      <w:r w:rsidR="009D033F" w:rsidRPr="009C2452">
        <w:t xml:space="preserve"> activities, as suggested </w:t>
      </w:r>
      <w:r w:rsidRPr="009C2452">
        <w:t>through</w:t>
      </w:r>
      <w:r w:rsidR="009D033F" w:rsidRPr="009C2452">
        <w:t>out</w:t>
      </w:r>
      <w:r w:rsidRPr="009C2452">
        <w:t xml:space="preserve"> this study</w:t>
      </w:r>
      <w:r w:rsidR="009D033F" w:rsidRPr="009C2452">
        <w:t xml:space="preserve">, benefits from the use of </w:t>
      </w:r>
      <w:r w:rsidRPr="009C2452">
        <w:t>structured</w:t>
      </w:r>
      <w:r w:rsidR="009D033F" w:rsidRPr="009C2452">
        <w:t xml:space="preserve"> data</w:t>
      </w:r>
      <w:r w:rsidRPr="009C2452">
        <w:t xml:space="preserve">. </w:t>
      </w:r>
      <w:r w:rsidR="009D033F" w:rsidRPr="009C2452">
        <w:t>The finding in the JLLIS data base also supports this prediction (see Figure 6.12). A heavy reliance on structured data</w:t>
      </w:r>
      <w:r w:rsidRPr="009C2452">
        <w:t xml:space="preserve"> makes sense </w:t>
      </w:r>
      <w:r w:rsidR="009D033F" w:rsidRPr="009C2452">
        <w:t>since</w:t>
      </w:r>
      <w:r w:rsidRPr="009C2452">
        <w:t xml:space="preserve"> quantifiable data is </w:t>
      </w:r>
      <w:r w:rsidR="009D033F" w:rsidRPr="009C2452">
        <w:t xml:space="preserve">often </w:t>
      </w:r>
      <w:r w:rsidRPr="009C2452">
        <w:t xml:space="preserve">shared </w:t>
      </w:r>
      <w:r w:rsidR="009D033F" w:rsidRPr="009C2452">
        <w:t>to coordinate the workforce that will be deployed and the</w:t>
      </w:r>
      <w:r w:rsidR="00D5736F">
        <w:t xml:space="preserve"> </w:t>
      </w:r>
      <w:r w:rsidR="009D033F" w:rsidRPr="009C2452">
        <w:t>equipment they will use</w:t>
      </w:r>
      <w:r w:rsidRPr="009C2452">
        <w:t>.</w:t>
      </w:r>
    </w:p>
    <w:p w14:paraId="01052612" w14:textId="1C714169" w:rsidR="009342CF" w:rsidRPr="009C2452" w:rsidRDefault="009342CF" w:rsidP="009342CF">
      <w:pPr>
        <w:rPr>
          <w:rFonts w:eastAsiaTheme="minorHAnsi"/>
        </w:rPr>
      </w:pPr>
      <w:r w:rsidRPr="009C2452">
        <w:rPr>
          <w:noProof/>
        </w:rPr>
        <w:drawing>
          <wp:inline distT="0" distB="0" distL="0" distR="0" wp14:anchorId="50F895DE" wp14:editId="567B92C1">
            <wp:extent cx="4333875" cy="2409825"/>
            <wp:effectExtent l="0" t="0" r="0" b="3175"/>
            <wp:docPr id="38" name="Chart 38">
              <a:extLst xmlns:a="http://schemas.openxmlformats.org/drawingml/2006/main">
                <a:ext uri="{FF2B5EF4-FFF2-40B4-BE49-F238E27FC236}">
                  <a16:creationId xmlns:a16="http://schemas.microsoft.com/office/drawing/2014/main" id="{E03A0896-8496-4D6C-BD2F-D03798B86C4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36CFEED7" w14:textId="161B875E" w:rsidR="00C076F5" w:rsidRPr="009C2452" w:rsidRDefault="00B1544A" w:rsidP="00A41500">
      <w:pPr>
        <w:pStyle w:val="Figure"/>
        <w:rPr>
          <w:rFonts w:eastAsiaTheme="minorHAnsi"/>
        </w:rPr>
      </w:pPr>
      <w:bookmarkStart w:id="228" w:name="_Toc532575950"/>
      <w:r w:rsidRPr="009C2452">
        <w:t>Figure 6.</w:t>
      </w:r>
      <w:r w:rsidR="00A32CC3" w:rsidRPr="009C2452">
        <w:t>12</w:t>
      </w:r>
      <w:r w:rsidRPr="009C2452">
        <w:t xml:space="preserve">: </w:t>
      </w:r>
      <w:r w:rsidR="00C076F5" w:rsidRPr="009C2452">
        <w:t>Data Types Used by Logistics Staff</w:t>
      </w:r>
      <w:bookmarkEnd w:id="228"/>
    </w:p>
    <w:p w14:paraId="3D92204F" w14:textId="77777777" w:rsidR="009342CF" w:rsidRPr="009C2452" w:rsidRDefault="009342CF" w:rsidP="00A41500">
      <w:pPr>
        <w:pStyle w:val="Heading3"/>
        <w:rPr>
          <w:noProof/>
        </w:rPr>
      </w:pPr>
      <w:bookmarkStart w:id="229" w:name="_Toc529554471"/>
      <w:bookmarkStart w:id="230" w:name="_Toc532575884"/>
      <w:r w:rsidRPr="009C2452">
        <w:rPr>
          <w:noProof/>
        </w:rPr>
        <w:t>Plans</w:t>
      </w:r>
      <w:bookmarkEnd w:id="229"/>
      <w:bookmarkEnd w:id="230"/>
    </w:p>
    <w:p w14:paraId="29EE5124" w14:textId="4413EB05" w:rsidR="009342CF" w:rsidRPr="009C2452" w:rsidRDefault="009342CF" w:rsidP="009342CF">
      <w:pPr>
        <w:rPr>
          <w:rFonts w:eastAsiaTheme="minorHAnsi"/>
        </w:rPr>
      </w:pPr>
      <w:r w:rsidRPr="009C2452">
        <w:t xml:space="preserve">Unlike Logistics, </w:t>
      </w:r>
      <w:r w:rsidR="00757FB5" w:rsidRPr="009C2452">
        <w:t xml:space="preserve">the </w:t>
      </w:r>
      <w:r w:rsidRPr="009C2452">
        <w:t xml:space="preserve">Plans </w:t>
      </w:r>
      <w:r w:rsidR="00757FB5" w:rsidRPr="009C2452">
        <w:t xml:space="preserve">command </w:t>
      </w:r>
      <w:r w:rsidRPr="009C2452">
        <w:t>is dominated by</w:t>
      </w:r>
      <w:r w:rsidR="00757FB5" w:rsidRPr="009C2452">
        <w:t xml:space="preserve"> un</w:t>
      </w:r>
      <w:r w:rsidRPr="009C2452">
        <w:t xml:space="preserve">structured data and for good reason. Unstructured data </w:t>
      </w:r>
      <w:r w:rsidR="009D033F" w:rsidRPr="009C2452">
        <w:t>for</w:t>
      </w:r>
      <w:r w:rsidRPr="009C2452">
        <w:t xml:space="preserve"> information sharing, allows for open communications, collaboration and planning among the stakeholders without putting </w:t>
      </w:r>
      <w:r w:rsidR="00757FB5" w:rsidRPr="009C2452">
        <w:t>un</w:t>
      </w:r>
      <w:r w:rsidRPr="009C2452">
        <w:t>necessary restrictions</w:t>
      </w:r>
      <w:r w:rsidR="00757FB5" w:rsidRPr="009C2452">
        <w:t xml:space="preserve"> that are common to structured data technology platforms. As shown in Figure 6.13, 78% of all data reported in the JLLIS observation is unstructured when used by the Plans command</w:t>
      </w:r>
      <w:r w:rsidRPr="009C2452">
        <w:t>.</w:t>
      </w:r>
    </w:p>
    <w:p w14:paraId="36AB9A3C" w14:textId="0BFEF0D8" w:rsidR="009342CF" w:rsidRPr="009C2452" w:rsidRDefault="009342CF" w:rsidP="009342CF">
      <w:pPr>
        <w:rPr>
          <w:rFonts w:eastAsiaTheme="minorHAnsi"/>
        </w:rPr>
      </w:pPr>
      <w:r w:rsidRPr="009C2452">
        <w:rPr>
          <w:noProof/>
        </w:rPr>
        <w:lastRenderedPageBreak/>
        <w:drawing>
          <wp:inline distT="0" distB="0" distL="0" distR="0" wp14:anchorId="177CB058" wp14:editId="6B66D1AF">
            <wp:extent cx="4333875" cy="2581275"/>
            <wp:effectExtent l="0" t="0" r="0" b="0"/>
            <wp:docPr id="37" name="Chart 37">
              <a:extLst xmlns:a="http://schemas.openxmlformats.org/drawingml/2006/main">
                <a:ext uri="{FF2B5EF4-FFF2-40B4-BE49-F238E27FC236}">
                  <a16:creationId xmlns:a16="http://schemas.microsoft.com/office/drawing/2014/main" id="{28CCE75F-72C4-4679-AF11-1E0382BA616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7571976A" w14:textId="5B337469" w:rsidR="00C076F5" w:rsidRPr="009C2452" w:rsidRDefault="00B1544A" w:rsidP="00A41500">
      <w:pPr>
        <w:pStyle w:val="Figure"/>
        <w:rPr>
          <w:rFonts w:eastAsiaTheme="minorHAnsi"/>
        </w:rPr>
      </w:pPr>
      <w:bookmarkStart w:id="231" w:name="_Toc532575951"/>
      <w:r w:rsidRPr="009C2452">
        <w:t>Figure 6.</w:t>
      </w:r>
      <w:r w:rsidR="00A32CC3" w:rsidRPr="009C2452">
        <w:t>13</w:t>
      </w:r>
      <w:r w:rsidRPr="009C2452">
        <w:t xml:space="preserve">: </w:t>
      </w:r>
      <w:r w:rsidR="00C076F5" w:rsidRPr="009C2452">
        <w:t>Data Types Used by P</w:t>
      </w:r>
      <w:r w:rsidR="004719EC" w:rsidRPr="009C2452">
        <w:t>lans</w:t>
      </w:r>
      <w:r w:rsidR="00C076F5" w:rsidRPr="009C2452">
        <w:t xml:space="preserve"> Staff</w:t>
      </w:r>
      <w:bookmarkEnd w:id="231"/>
    </w:p>
    <w:p w14:paraId="4E6A374E" w14:textId="72FAA65C" w:rsidR="00B1544A" w:rsidRPr="009C2452" w:rsidRDefault="00B1544A" w:rsidP="00A41500">
      <w:pPr>
        <w:pStyle w:val="Figure"/>
        <w:rPr>
          <w:highlight w:val="green"/>
        </w:rPr>
      </w:pPr>
    </w:p>
    <w:p w14:paraId="7048C690" w14:textId="77777777" w:rsidR="009342CF" w:rsidRPr="009C2452" w:rsidRDefault="009342CF" w:rsidP="00A41500">
      <w:pPr>
        <w:pStyle w:val="Heading3"/>
        <w:rPr>
          <w:noProof/>
        </w:rPr>
      </w:pPr>
      <w:bookmarkStart w:id="232" w:name="_Toc529554472"/>
      <w:bookmarkStart w:id="233" w:name="_Toc532575885"/>
      <w:r w:rsidRPr="009C2452">
        <w:rPr>
          <w:noProof/>
        </w:rPr>
        <w:t>Communications</w:t>
      </w:r>
      <w:bookmarkEnd w:id="232"/>
      <w:bookmarkEnd w:id="233"/>
    </w:p>
    <w:p w14:paraId="32F66931" w14:textId="4B2BF80E" w:rsidR="009342CF" w:rsidRPr="009C2452" w:rsidRDefault="009342CF" w:rsidP="009342CF">
      <w:r w:rsidRPr="009C2452">
        <w:t xml:space="preserve">Communications </w:t>
      </w:r>
      <w:r w:rsidR="00757FB5" w:rsidRPr="009C2452">
        <w:t xml:space="preserve">data sharing in the JLLIS observations </w:t>
      </w:r>
      <w:r w:rsidRPr="009C2452">
        <w:t xml:space="preserve">also </w:t>
      </w:r>
      <w:r w:rsidR="00757FB5" w:rsidRPr="009C2452">
        <w:t xml:space="preserve">has </w:t>
      </w:r>
      <w:r w:rsidRPr="009C2452">
        <w:t>a bit of a disconnect</w:t>
      </w:r>
      <w:r w:rsidR="00757FB5" w:rsidRPr="009C2452">
        <w:t>.</w:t>
      </w:r>
      <w:r w:rsidRPr="009C2452">
        <w:t xml:space="preserve"> </w:t>
      </w:r>
      <w:r w:rsidR="00757FB5" w:rsidRPr="009C2452">
        <w:t>B</w:t>
      </w:r>
      <w:r w:rsidRPr="009C2452">
        <w:t>ecause of the technical nature of communication activities</w:t>
      </w:r>
      <w:r w:rsidR="00757FB5" w:rsidRPr="009C2452">
        <w:t>, one</w:t>
      </w:r>
      <w:r w:rsidRPr="009C2452">
        <w:t xml:space="preserve"> would think</w:t>
      </w:r>
      <w:r w:rsidR="00757FB5" w:rsidRPr="009C2452">
        <w:t xml:space="preserve"> that</w:t>
      </w:r>
      <w:r w:rsidRPr="009C2452">
        <w:t xml:space="preserve"> there would be more structured than unstructured data. </w:t>
      </w:r>
      <w:r w:rsidR="00757FB5" w:rsidRPr="009C2452">
        <w:t xml:space="preserve">Yet, the use of unstructured data was slightly more than half. One potential contributing </w:t>
      </w:r>
      <w:r w:rsidRPr="009C2452">
        <w:t xml:space="preserve">factor </w:t>
      </w:r>
      <w:r w:rsidR="00757FB5" w:rsidRPr="009C2452">
        <w:t xml:space="preserve">for this finding </w:t>
      </w:r>
      <w:r w:rsidRPr="009C2452">
        <w:t xml:space="preserve">is </w:t>
      </w:r>
      <w:r w:rsidR="00757FB5" w:rsidRPr="009C2452">
        <w:t xml:space="preserve">that the </w:t>
      </w:r>
      <w:r w:rsidRPr="009C2452">
        <w:t xml:space="preserve">training </w:t>
      </w:r>
      <w:r w:rsidR="00757FB5" w:rsidRPr="009C2452">
        <w:t xml:space="preserve">exercises in Phase 0 </w:t>
      </w:r>
      <w:r w:rsidRPr="009C2452">
        <w:t xml:space="preserve">were </w:t>
      </w:r>
      <w:r w:rsidR="00757FB5" w:rsidRPr="009C2452">
        <w:t>included in the database. As described above, the training exercises had a higher than expected presence of unstructured data</w:t>
      </w:r>
      <w:r w:rsidRPr="009C2452">
        <w:t>.</w:t>
      </w:r>
    </w:p>
    <w:p w14:paraId="322E3F6A" w14:textId="40066C41" w:rsidR="009342CF" w:rsidRPr="009C2452" w:rsidRDefault="009342CF" w:rsidP="009342CF">
      <w:pPr>
        <w:rPr>
          <w:rFonts w:eastAsiaTheme="minorHAnsi"/>
        </w:rPr>
      </w:pPr>
      <w:r w:rsidRPr="009C2452">
        <w:rPr>
          <w:noProof/>
        </w:rPr>
        <w:lastRenderedPageBreak/>
        <w:drawing>
          <wp:inline distT="0" distB="0" distL="0" distR="0" wp14:anchorId="1B3880A3" wp14:editId="4D5BF2F8">
            <wp:extent cx="4343400" cy="2419350"/>
            <wp:effectExtent l="0" t="0" r="0" b="0"/>
            <wp:docPr id="36" name="Chart 36">
              <a:extLst xmlns:a="http://schemas.openxmlformats.org/drawingml/2006/main">
                <a:ext uri="{FF2B5EF4-FFF2-40B4-BE49-F238E27FC236}">
                  <a16:creationId xmlns:a16="http://schemas.microsoft.com/office/drawing/2014/main" id="{873A2675-8FE8-4F33-A3FD-2916A072A7B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7FBC0BA" w14:textId="137AC4EC" w:rsidR="004719EC" w:rsidRPr="009C2452" w:rsidRDefault="00B1544A" w:rsidP="00A41500">
      <w:pPr>
        <w:pStyle w:val="Figure"/>
        <w:rPr>
          <w:rFonts w:eastAsiaTheme="minorHAnsi"/>
        </w:rPr>
      </w:pPr>
      <w:bookmarkStart w:id="234" w:name="_Toc532575952"/>
      <w:r w:rsidRPr="009C2452">
        <w:t>Figure 6.</w:t>
      </w:r>
      <w:r w:rsidR="00A32CC3" w:rsidRPr="009C2452">
        <w:t>14</w:t>
      </w:r>
      <w:r w:rsidRPr="009C2452">
        <w:t xml:space="preserve">: </w:t>
      </w:r>
      <w:r w:rsidR="004719EC" w:rsidRPr="009C2452">
        <w:t xml:space="preserve">Data Types Used by </w:t>
      </w:r>
      <w:r w:rsidR="00637B78" w:rsidRPr="009C2452">
        <w:t>Communication</w:t>
      </w:r>
      <w:r w:rsidR="004719EC" w:rsidRPr="009C2452">
        <w:t xml:space="preserve"> Staff</w:t>
      </w:r>
      <w:bookmarkEnd w:id="234"/>
    </w:p>
    <w:p w14:paraId="358595D6" w14:textId="7D338C87" w:rsidR="009342CF" w:rsidRPr="009C2452" w:rsidRDefault="00757FB5" w:rsidP="00757FB5">
      <w:r w:rsidRPr="009C2452">
        <w:t>R</w:t>
      </w:r>
      <w:r w:rsidR="009342CF" w:rsidRPr="009C2452">
        <w:t xml:space="preserve">eviewing the patterns </w:t>
      </w:r>
      <w:r w:rsidRPr="009C2452">
        <w:t xml:space="preserve">found in the JLLIS lessons learned contributions, </w:t>
      </w:r>
      <w:r w:rsidR="009342CF" w:rsidRPr="009C2452">
        <w:t xml:space="preserve">across all </w:t>
      </w:r>
      <w:r w:rsidR="004719EC" w:rsidRPr="009C2452">
        <w:t xml:space="preserve">six </w:t>
      </w:r>
      <w:r w:rsidR="009342CF" w:rsidRPr="009C2452">
        <w:t xml:space="preserve">military commands, </w:t>
      </w:r>
      <w:r w:rsidR="004F7C96" w:rsidRPr="009C2452">
        <w:t>the analytical conclusion is</w:t>
      </w:r>
      <w:r w:rsidR="009342CF" w:rsidRPr="009C2452">
        <w:t xml:space="preserve"> that all commands had a </w:t>
      </w:r>
      <w:r w:rsidR="004F7C96" w:rsidRPr="009C2452">
        <w:t xml:space="preserve">stronger </w:t>
      </w:r>
      <w:r w:rsidR="009342CF" w:rsidRPr="009C2452">
        <w:t xml:space="preserve">tendency toward unstructured </w:t>
      </w:r>
      <w:r w:rsidR="004F7C96" w:rsidRPr="009C2452">
        <w:t xml:space="preserve">data with the </w:t>
      </w:r>
      <w:r w:rsidR="009342CF" w:rsidRPr="009C2452">
        <w:t>except</w:t>
      </w:r>
      <w:r w:rsidR="004F7C96" w:rsidRPr="009C2452">
        <w:t>ion of the L</w:t>
      </w:r>
      <w:r w:rsidR="009342CF" w:rsidRPr="009C2452">
        <w:t>ogistics</w:t>
      </w:r>
      <w:r w:rsidR="004F7C96" w:rsidRPr="009C2452">
        <w:t xml:space="preserve"> command</w:t>
      </w:r>
      <w:r w:rsidR="009342CF" w:rsidRPr="009C2452">
        <w:t xml:space="preserve">. </w:t>
      </w:r>
      <w:r w:rsidR="004F7C96" w:rsidRPr="009C2452">
        <w:t>This finding m</w:t>
      </w:r>
      <w:r w:rsidR="009342CF" w:rsidRPr="009C2452">
        <w:t>ake</w:t>
      </w:r>
      <w:r w:rsidR="004F7C96" w:rsidRPr="009C2452">
        <w:t>s</w:t>
      </w:r>
      <w:r w:rsidR="009342CF" w:rsidRPr="009C2452">
        <w:t xml:space="preserve"> sense because logistics data usually deals in numeric values, including number of units, sizes and shapes, weights, capacity and other numeric values. The Logistics function was </w:t>
      </w:r>
      <w:r w:rsidR="004F7C96" w:rsidRPr="009C2452">
        <w:t xml:space="preserve">included in </w:t>
      </w:r>
      <w:r w:rsidR="009342CF" w:rsidRPr="009C2452">
        <w:t xml:space="preserve">at least 20% </w:t>
      </w:r>
      <w:r w:rsidR="004719EC" w:rsidRPr="009C2452">
        <w:t xml:space="preserve">of </w:t>
      </w:r>
      <w:r w:rsidR="009342CF" w:rsidRPr="009C2452">
        <w:t>the other functional areas</w:t>
      </w:r>
      <w:r w:rsidR="004F7C96" w:rsidRPr="009C2452">
        <w:t xml:space="preserve"> so the level of unstructured data reported in Figure 6.15 may be inflated due to double counting based on the coding scheme and analytical protocol</w:t>
      </w:r>
      <w:r w:rsidR="009342CF" w:rsidRPr="009C2452">
        <w:t>.</w:t>
      </w:r>
    </w:p>
    <w:p w14:paraId="60D20E61" w14:textId="2C311949" w:rsidR="009342CF" w:rsidRPr="009C2452" w:rsidRDefault="009342CF" w:rsidP="009342CF">
      <w:pPr>
        <w:jc w:val="center"/>
        <w:rPr>
          <w:b/>
          <w:bCs/>
        </w:rPr>
      </w:pPr>
      <w:r w:rsidRPr="009C2452">
        <w:rPr>
          <w:noProof/>
          <w:lang w:bidi="ar-SA"/>
        </w:rPr>
        <w:drawing>
          <wp:inline distT="0" distB="0" distL="0" distR="0" wp14:anchorId="14F201EB" wp14:editId="23404B25">
            <wp:extent cx="4572000" cy="2743200"/>
            <wp:effectExtent l="0" t="0" r="0" b="0"/>
            <wp:docPr id="12" name="Chart 12">
              <a:extLst xmlns:a="http://schemas.openxmlformats.org/drawingml/2006/main">
                <a:ext uri="{FF2B5EF4-FFF2-40B4-BE49-F238E27FC236}">
                  <a16:creationId xmlns:a16="http://schemas.microsoft.com/office/drawing/2014/main" id="{E8EEFEAB-6F7B-467C-9058-306B3FAEDBE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72A3DCA9" w14:textId="3DA3021E" w:rsidR="00B1544A" w:rsidRPr="009C2452" w:rsidRDefault="00B1544A" w:rsidP="00A41500">
      <w:pPr>
        <w:pStyle w:val="Figure"/>
        <w:rPr>
          <w:rFonts w:eastAsiaTheme="minorHAnsi"/>
        </w:rPr>
      </w:pPr>
      <w:bookmarkStart w:id="235" w:name="_Toc532575953"/>
      <w:r w:rsidRPr="009C2452">
        <w:lastRenderedPageBreak/>
        <w:t>Figure 6.</w:t>
      </w:r>
      <w:r w:rsidR="00A32CC3" w:rsidRPr="009C2452">
        <w:t>15</w:t>
      </w:r>
      <w:r w:rsidRPr="009C2452">
        <w:t xml:space="preserve">: </w:t>
      </w:r>
      <w:r w:rsidR="004719EC" w:rsidRPr="009C2452">
        <w:t>Summary of Data Types Across Staffs</w:t>
      </w:r>
      <w:bookmarkEnd w:id="235"/>
    </w:p>
    <w:p w14:paraId="757E7EB2" w14:textId="77777777" w:rsidR="009342CF" w:rsidRPr="009C2452" w:rsidRDefault="009342CF" w:rsidP="00B1544A">
      <w:pPr>
        <w:pStyle w:val="Heading2"/>
        <w:rPr>
          <w:szCs w:val="24"/>
        </w:rPr>
      </w:pPr>
      <w:bookmarkStart w:id="236" w:name="_Toc529554473"/>
      <w:bookmarkStart w:id="237" w:name="_Toc532575886"/>
      <w:r w:rsidRPr="009C2452">
        <w:rPr>
          <w:szCs w:val="24"/>
        </w:rPr>
        <w:t>Partners</w:t>
      </w:r>
      <w:bookmarkEnd w:id="236"/>
      <w:bookmarkEnd w:id="237"/>
    </w:p>
    <w:p w14:paraId="10CF5C3E" w14:textId="18721562" w:rsidR="009342CF" w:rsidRPr="009C2452" w:rsidRDefault="004F7C96" w:rsidP="009342CF">
      <w:r w:rsidRPr="009C2452">
        <w:t xml:space="preserve">The </w:t>
      </w:r>
      <w:r w:rsidR="004719EC" w:rsidRPr="009C2452">
        <w:t xml:space="preserve">Partners </w:t>
      </w:r>
      <w:r w:rsidRPr="009C2452">
        <w:t xml:space="preserve">variable </w:t>
      </w:r>
      <w:r w:rsidR="004719EC" w:rsidRPr="009C2452">
        <w:t xml:space="preserve">considered are both internal and external partners participating together as part of </w:t>
      </w:r>
      <w:r w:rsidRPr="009C2452">
        <w:t>a disaster</w:t>
      </w:r>
      <w:r w:rsidR="004719EC" w:rsidRPr="009C2452">
        <w:t xml:space="preserve"> relief effort. Partners </w:t>
      </w:r>
      <w:r w:rsidRPr="009C2452">
        <w:t xml:space="preserve">can </w:t>
      </w:r>
      <w:r w:rsidR="004719EC" w:rsidRPr="009C2452">
        <w:t>come from a variety of organizations, some military, governmental, non-governmental, international, regional/local, and so on.</w:t>
      </w:r>
    </w:p>
    <w:p w14:paraId="7E126773" w14:textId="77777777" w:rsidR="009342CF" w:rsidRPr="009C2452" w:rsidRDefault="009342CF" w:rsidP="00A41500">
      <w:pPr>
        <w:pStyle w:val="Heading3"/>
      </w:pPr>
      <w:bookmarkStart w:id="238" w:name="_Toc529554474"/>
      <w:bookmarkStart w:id="239" w:name="_Toc532575887"/>
      <w:r w:rsidRPr="009C2452">
        <w:t>Internal</w:t>
      </w:r>
      <w:bookmarkEnd w:id="238"/>
      <w:bookmarkEnd w:id="239"/>
    </w:p>
    <w:p w14:paraId="23179812" w14:textId="70D817BC" w:rsidR="009342CF" w:rsidRPr="009C2452" w:rsidRDefault="009342CF" w:rsidP="009342CF">
      <w:pPr>
        <w:rPr>
          <w:rFonts w:eastAsiaTheme="minorHAnsi"/>
        </w:rPr>
      </w:pPr>
      <w:r w:rsidRPr="009C2452">
        <w:t xml:space="preserve">Internal partners are </w:t>
      </w:r>
      <w:r w:rsidR="004F7C96" w:rsidRPr="009C2452">
        <w:t xml:space="preserve">federal </w:t>
      </w:r>
      <w:r w:rsidRPr="009C2452">
        <w:t xml:space="preserve">organizations </w:t>
      </w:r>
      <w:r w:rsidR="004F7C96" w:rsidRPr="009C2452">
        <w:t xml:space="preserve">with whom the U.S. </w:t>
      </w:r>
      <w:r w:rsidRPr="009C2452">
        <w:t>military organization</w:t>
      </w:r>
      <w:r w:rsidR="004F7C96" w:rsidRPr="009C2452">
        <w:t>s</w:t>
      </w:r>
      <w:r w:rsidRPr="009C2452">
        <w:t xml:space="preserve"> share information</w:t>
      </w:r>
      <w:r w:rsidR="004F7C96" w:rsidRPr="009C2452">
        <w:t>. As can be seen in figur3 6.16 the JLLIS contributions documented the use of un</w:t>
      </w:r>
      <w:r w:rsidRPr="009C2452">
        <w:t>structured data at a rate of 58% and structured data 36%.</w:t>
      </w:r>
      <w:r w:rsidR="004F7C96" w:rsidRPr="009C2452">
        <w:t xml:space="preserve"> This finding is as expected since internal organizations are common partners with the U.S. military. For the majority of internal partners, they have already been vetted and have access to structured data technology platforms. The </w:t>
      </w:r>
      <w:r w:rsidR="00D12678" w:rsidRPr="009C2452">
        <w:t>sharing of unstructured data would also fall within the boundaries of information that was authorized to be shared during the access vetting process.</w:t>
      </w:r>
    </w:p>
    <w:p w14:paraId="5B31B697" w14:textId="49A50790" w:rsidR="009342CF" w:rsidRPr="009C2452" w:rsidRDefault="009342CF" w:rsidP="009342CF">
      <w:r w:rsidRPr="009C2452">
        <w:rPr>
          <w:noProof/>
        </w:rPr>
        <w:drawing>
          <wp:inline distT="0" distB="0" distL="0" distR="0" wp14:anchorId="748F9BD0" wp14:editId="3A3F8BDD">
            <wp:extent cx="4095750" cy="2352675"/>
            <wp:effectExtent l="0" t="0" r="0" b="0"/>
            <wp:docPr id="42" name="Chart 42">
              <a:extLst xmlns:a="http://schemas.openxmlformats.org/drawingml/2006/main">
                <a:ext uri="{FF2B5EF4-FFF2-40B4-BE49-F238E27FC236}">
                  <a16:creationId xmlns:a16="http://schemas.microsoft.com/office/drawing/2014/main" id="{52253798-4599-4E86-AA81-28F36743482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5B1FEB97" w14:textId="0DF97128" w:rsidR="00B1544A" w:rsidRPr="009C2452" w:rsidRDefault="00B1544A" w:rsidP="00A41500">
      <w:pPr>
        <w:pStyle w:val="Figure"/>
      </w:pPr>
      <w:bookmarkStart w:id="240" w:name="_Toc532575954"/>
      <w:r w:rsidRPr="009C2452">
        <w:t>Figure 6.</w:t>
      </w:r>
      <w:r w:rsidR="00A32CC3" w:rsidRPr="009C2452">
        <w:t>16</w:t>
      </w:r>
      <w:r w:rsidRPr="009C2452">
        <w:t xml:space="preserve">: </w:t>
      </w:r>
      <w:r w:rsidR="004719EC" w:rsidRPr="009C2452">
        <w:t>Data Types Used with Internal Partners</w:t>
      </w:r>
      <w:bookmarkEnd w:id="240"/>
    </w:p>
    <w:p w14:paraId="1D36A6B5" w14:textId="77777777" w:rsidR="009342CF" w:rsidRPr="009C2452" w:rsidRDefault="009342CF" w:rsidP="00A41500">
      <w:pPr>
        <w:pStyle w:val="Heading3"/>
      </w:pPr>
      <w:bookmarkStart w:id="241" w:name="_Toc529554475"/>
      <w:bookmarkStart w:id="242" w:name="_Toc532575888"/>
      <w:r w:rsidRPr="009C2452">
        <w:lastRenderedPageBreak/>
        <w:t>External</w:t>
      </w:r>
      <w:bookmarkEnd w:id="241"/>
      <w:bookmarkEnd w:id="242"/>
    </w:p>
    <w:p w14:paraId="54A63E27" w14:textId="56D013B0" w:rsidR="009342CF" w:rsidRPr="009C2452" w:rsidRDefault="009342CF" w:rsidP="009342CF">
      <w:pPr>
        <w:rPr>
          <w:rFonts w:eastAsiaTheme="minorHAnsi"/>
        </w:rPr>
      </w:pPr>
      <w:r w:rsidRPr="009C2452">
        <w:t>External partners are organizations that typically d</w:t>
      </w:r>
      <w:r w:rsidR="00D12678" w:rsidRPr="009C2452">
        <w:t>o not</w:t>
      </w:r>
      <w:r w:rsidRPr="009C2452">
        <w:t xml:space="preserve"> work </w:t>
      </w:r>
      <w:r w:rsidR="00D12678" w:rsidRPr="009C2452">
        <w:t>with the U.S. military</w:t>
      </w:r>
      <w:r w:rsidRPr="009C2452">
        <w:t xml:space="preserve"> and not a part of </w:t>
      </w:r>
      <w:r w:rsidR="00D12678" w:rsidRPr="009C2452">
        <w:t>the</w:t>
      </w:r>
      <w:r w:rsidRPr="009C2452">
        <w:t xml:space="preserve"> larger </w:t>
      </w:r>
      <w:r w:rsidR="00D12678" w:rsidRPr="009C2452">
        <w:t xml:space="preserve">federal </w:t>
      </w:r>
      <w:r w:rsidRPr="009C2452">
        <w:t>organization</w:t>
      </w:r>
      <w:r w:rsidR="00D12678" w:rsidRPr="009C2452">
        <w:t xml:space="preserve"> structure</w:t>
      </w:r>
      <w:r w:rsidRPr="009C2452">
        <w:t>. Unstructured data was reported at a rate of 64% and structured data 28% (</w:t>
      </w:r>
      <w:r w:rsidR="00D12678" w:rsidRPr="009C2452">
        <w:t>see Figure 6.17</w:t>
      </w:r>
      <w:r w:rsidRPr="009C2452">
        <w:t>). When compared to internal partners, it makes sense that there is more unstructured data because data elements are not always defined or the same between disparate organizations.</w:t>
      </w:r>
    </w:p>
    <w:p w14:paraId="08AB3430" w14:textId="520F922E" w:rsidR="009342CF" w:rsidRPr="009C2452" w:rsidRDefault="009342CF" w:rsidP="009342CF">
      <w:pPr>
        <w:rPr>
          <w:rFonts w:eastAsiaTheme="minorHAnsi"/>
        </w:rPr>
      </w:pPr>
      <w:r w:rsidRPr="009C2452">
        <w:rPr>
          <w:noProof/>
        </w:rPr>
        <w:drawing>
          <wp:inline distT="0" distB="0" distL="0" distR="0" wp14:anchorId="3388F3D6" wp14:editId="65BB199B">
            <wp:extent cx="4029075" cy="2286000"/>
            <wp:effectExtent l="0" t="0" r="0" b="0"/>
            <wp:docPr id="43" name="Chart 43">
              <a:extLst xmlns:a="http://schemas.openxmlformats.org/drawingml/2006/main">
                <a:ext uri="{FF2B5EF4-FFF2-40B4-BE49-F238E27FC236}">
                  <a16:creationId xmlns:a16="http://schemas.microsoft.com/office/drawing/2014/main" id="{D56688AC-843B-4D40-9AAA-4C7E8B337875}"/>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3A67DF2E" w14:textId="1ED0D8BC" w:rsidR="00B1544A" w:rsidRPr="009C2452" w:rsidRDefault="00B1544A" w:rsidP="00A41500">
      <w:pPr>
        <w:pStyle w:val="Figure"/>
        <w:rPr>
          <w:rFonts w:eastAsiaTheme="minorHAnsi"/>
        </w:rPr>
      </w:pPr>
      <w:bookmarkStart w:id="243" w:name="_Toc532575955"/>
      <w:r w:rsidRPr="009C2452">
        <w:t>Figure 6.</w:t>
      </w:r>
      <w:r w:rsidR="00D06F9D" w:rsidRPr="009C2452">
        <w:t>17</w:t>
      </w:r>
      <w:r w:rsidRPr="009C2452">
        <w:t xml:space="preserve">: </w:t>
      </w:r>
      <w:r w:rsidR="004719EC" w:rsidRPr="009C2452">
        <w:t>Data Types Used with External Partners</w:t>
      </w:r>
      <w:bookmarkEnd w:id="243"/>
    </w:p>
    <w:p w14:paraId="0792379F" w14:textId="51481832" w:rsidR="00C666D5" w:rsidRPr="009C2452" w:rsidRDefault="00D12678" w:rsidP="009342CF">
      <w:r w:rsidRPr="009C2452">
        <w:t>Comparing the internal and external partners and the type of data, Figure 6.18 shows that the use of s</w:t>
      </w:r>
      <w:r w:rsidR="009342CF" w:rsidRPr="009C2452">
        <w:t xml:space="preserve">tructured data </w:t>
      </w:r>
      <w:r w:rsidRPr="009C2452">
        <w:t xml:space="preserve">was </w:t>
      </w:r>
      <w:r w:rsidR="009342CF" w:rsidRPr="009C2452">
        <w:t xml:space="preserve">favored </w:t>
      </w:r>
      <w:r w:rsidRPr="009C2452">
        <w:t xml:space="preserve">with </w:t>
      </w:r>
      <w:r w:rsidR="009342CF" w:rsidRPr="009C2452">
        <w:t xml:space="preserve">external </w:t>
      </w:r>
      <w:r w:rsidRPr="009C2452">
        <w:t xml:space="preserve">partners. However, there was not that much different between external and internal partners and data sharing. </w:t>
      </w:r>
      <w:r w:rsidR="009342CF" w:rsidRPr="009C2452">
        <w:t>This</w:t>
      </w:r>
      <w:r w:rsidRPr="009C2452">
        <w:t xml:space="preserve"> finding</w:t>
      </w:r>
      <w:r w:rsidR="009342CF" w:rsidRPr="009C2452">
        <w:t xml:space="preserve"> is slightly different than what was found in the two case studies and also different from what was predicted in the literature review. Similar to the explanation that was offered above, the different patterns are thought to be reflective of the longitudinal data and presence of data that are more recent than 2010</w:t>
      </w:r>
      <w:r w:rsidRPr="009C2452">
        <w:t xml:space="preserve"> as well as a lack of consistency in reporting data types and sharing in the JLLIS database</w:t>
      </w:r>
      <w:r w:rsidR="009342CF" w:rsidRPr="009C2452">
        <w:t>.</w:t>
      </w:r>
    </w:p>
    <w:p w14:paraId="6813E805" w14:textId="45D14007" w:rsidR="009342CF" w:rsidRPr="009C2452" w:rsidRDefault="009342CF" w:rsidP="009342CF">
      <w:pPr>
        <w:jc w:val="center"/>
      </w:pPr>
      <w:r w:rsidRPr="009C2452">
        <w:rPr>
          <w:noProof/>
          <w:lang w:bidi="ar-SA"/>
        </w:rPr>
        <w:lastRenderedPageBreak/>
        <w:drawing>
          <wp:inline distT="0" distB="0" distL="0" distR="0" wp14:anchorId="02F9BEAD" wp14:editId="4214B370">
            <wp:extent cx="4572000" cy="2743200"/>
            <wp:effectExtent l="0" t="0" r="0" b="0"/>
            <wp:docPr id="13" name="Chart 13">
              <a:extLst xmlns:a="http://schemas.openxmlformats.org/drawingml/2006/main">
                <a:ext uri="{FF2B5EF4-FFF2-40B4-BE49-F238E27FC236}">
                  <a16:creationId xmlns:a16="http://schemas.microsoft.com/office/drawing/2014/main" id="{AF0F1654-9777-4FD3-9250-3DD73EFC9AD4}"/>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79011F1A" w14:textId="5985F398" w:rsidR="00B1544A" w:rsidRPr="009C2452" w:rsidRDefault="00B1544A" w:rsidP="00A41500">
      <w:pPr>
        <w:pStyle w:val="Figure"/>
      </w:pPr>
      <w:bookmarkStart w:id="244" w:name="_Toc532575956"/>
      <w:r w:rsidRPr="009C2452">
        <w:t>Figure 6.</w:t>
      </w:r>
      <w:r w:rsidR="00D06F9D" w:rsidRPr="009C2452">
        <w:t>18</w:t>
      </w:r>
      <w:r w:rsidRPr="009C2452">
        <w:t xml:space="preserve">: </w:t>
      </w:r>
      <w:r w:rsidR="004719EC" w:rsidRPr="009C2452">
        <w:t>Summary of Data Types Across Internal/External Partners</w:t>
      </w:r>
      <w:bookmarkEnd w:id="244"/>
    </w:p>
    <w:p w14:paraId="05CD6403" w14:textId="1BE432EB" w:rsidR="009342CF" w:rsidRPr="009C2452" w:rsidRDefault="009342CF" w:rsidP="009342CF">
      <w:r w:rsidRPr="009C2452">
        <w:t>As much as 80% of the world’s data is unstructured (</w:t>
      </w:r>
      <w:hyperlink r:id="rId55" w:history="1">
        <w:r w:rsidRPr="009C2452">
          <w:rPr>
            <w:rStyle w:val="Hyperlink"/>
            <w:color w:val="auto"/>
          </w:rPr>
          <w:t>www.netowl.com</w:t>
        </w:r>
      </w:hyperlink>
      <w:r w:rsidRPr="009C2452">
        <w:t>, Aug 17)</w:t>
      </w:r>
      <w:r w:rsidR="00F32D35" w:rsidRPr="009C2452">
        <w:t>.</w:t>
      </w:r>
      <w:r w:rsidRPr="009C2452">
        <w:t xml:space="preserve"> Almost without exception all </w:t>
      </w:r>
      <w:r w:rsidR="00F32D35" w:rsidRPr="009C2452">
        <w:t>the contributions in the JLLIS lessons learned database that were used for this analysis</w:t>
      </w:r>
      <w:r w:rsidRPr="009C2452">
        <w:t xml:space="preserve">, reflected </w:t>
      </w:r>
      <w:r w:rsidR="00F32D35" w:rsidRPr="009C2452">
        <w:t>a higher reliance on</w:t>
      </w:r>
      <w:r w:rsidRPr="009C2452">
        <w:t xml:space="preserve"> unstructured data over structured data</w:t>
      </w:r>
      <w:r w:rsidR="00F32D35" w:rsidRPr="009C2452">
        <w:t>. Seldom, however, did the mix between structured and unstructured data achieve the</w:t>
      </w:r>
      <w:r w:rsidRPr="009C2452">
        <w:t xml:space="preserve"> 80% rate</w:t>
      </w:r>
      <w:r w:rsidR="00F32D35" w:rsidRPr="009C2452">
        <w:t xml:space="preserve"> reported by netowl.</w:t>
      </w:r>
      <w:r w:rsidRPr="009C2452">
        <w:t xml:space="preserve"> This research provides a more in depth look at the various factors identified to if </w:t>
      </w:r>
      <w:r w:rsidR="00F32D35" w:rsidRPr="009C2452">
        <w:t>which</w:t>
      </w:r>
      <w:r w:rsidRPr="009C2452">
        <w:t xml:space="preserve"> factors </w:t>
      </w:r>
      <w:r w:rsidR="00F32D35" w:rsidRPr="009C2452">
        <w:t>most</w:t>
      </w:r>
      <w:r w:rsidRPr="009C2452">
        <w:t xml:space="preserve"> impact the use o</w:t>
      </w:r>
      <w:r w:rsidR="00F32D35" w:rsidRPr="009C2452">
        <w:t>f</w:t>
      </w:r>
      <w:r w:rsidRPr="009C2452">
        <w:t xml:space="preserve"> structured or unstructured data </w:t>
      </w:r>
      <w:r w:rsidR="00F32D35" w:rsidRPr="009C2452">
        <w:t>based on</w:t>
      </w:r>
      <w:r w:rsidRPr="009C2452">
        <w:t xml:space="preserve"> the technology</w:t>
      </w:r>
      <w:r w:rsidR="00F32D35" w:rsidRPr="009C2452">
        <w:t xml:space="preserve"> platforms</w:t>
      </w:r>
      <w:r w:rsidRPr="009C2452">
        <w:t xml:space="preserve"> supporting them.</w:t>
      </w:r>
    </w:p>
    <w:p w14:paraId="338288A7" w14:textId="2D1381A8" w:rsidR="009342CF" w:rsidRPr="009C2452" w:rsidRDefault="009342CF" w:rsidP="009342CF">
      <w:r w:rsidRPr="009C2452">
        <w:t xml:space="preserve">Entries for information sharing increased by a factor of </w:t>
      </w:r>
      <w:r w:rsidR="00F32D35" w:rsidRPr="009C2452">
        <w:t>five</w:t>
      </w:r>
      <w:r w:rsidRPr="009C2452">
        <w:t xml:space="preserve"> after the </w:t>
      </w:r>
      <w:r w:rsidR="0012170C" w:rsidRPr="009C2452">
        <w:t xml:space="preserve">2004 Indian Ocean </w:t>
      </w:r>
      <w:r w:rsidRPr="009C2452">
        <w:t>tsunami</w:t>
      </w:r>
      <w:r w:rsidR="0012170C" w:rsidRPr="009C2452">
        <w:t>. Within this number,</w:t>
      </w:r>
      <w:r w:rsidRPr="009C2452">
        <w:t xml:space="preserve"> the volume of structured data increased to about 30%</w:t>
      </w:r>
      <w:r w:rsidR="0012170C" w:rsidRPr="009C2452">
        <w:t>. C</w:t>
      </w:r>
      <w:r w:rsidRPr="009C2452">
        <w:t xml:space="preserve">ompare </w:t>
      </w:r>
      <w:r w:rsidR="0012170C" w:rsidRPr="009C2452">
        <w:t xml:space="preserve">this </w:t>
      </w:r>
      <w:r w:rsidRPr="009C2452">
        <w:t xml:space="preserve">to </w:t>
      </w:r>
      <w:r w:rsidR="00F32D35" w:rsidRPr="009C2452">
        <w:t>three</w:t>
      </w:r>
      <w:r w:rsidRPr="009C2452">
        <w:t xml:space="preserve"> years before that</w:t>
      </w:r>
      <w:r w:rsidR="0012170C" w:rsidRPr="009C2452">
        <w:t>,</w:t>
      </w:r>
      <w:r w:rsidRPr="009C2452">
        <w:t xml:space="preserve"> w</w:t>
      </w:r>
      <w:r w:rsidR="0012170C" w:rsidRPr="009C2452">
        <w:t>h</w:t>
      </w:r>
      <w:r w:rsidRPr="009C2452">
        <w:t>e</w:t>
      </w:r>
      <w:r w:rsidR="0012170C" w:rsidRPr="009C2452">
        <w:t>n it was</w:t>
      </w:r>
      <w:r w:rsidRPr="009C2452">
        <w:t xml:space="preserve"> 15% lower. Also, </w:t>
      </w:r>
      <w:r w:rsidR="0012170C" w:rsidRPr="009C2452">
        <w:t xml:space="preserve">there was </w:t>
      </w:r>
      <w:r w:rsidRPr="009C2452">
        <w:t>a</w:t>
      </w:r>
      <w:r w:rsidR="0012170C" w:rsidRPr="009C2452">
        <w:t xml:space="preserve"> two-fold </w:t>
      </w:r>
      <w:r w:rsidRPr="009C2452">
        <w:t xml:space="preserve">increase </w:t>
      </w:r>
      <w:r w:rsidR="0012170C" w:rsidRPr="009C2452">
        <w:t>in structured data</w:t>
      </w:r>
      <w:r w:rsidRPr="009C2452">
        <w:t xml:space="preserve"> after Haiti earthquake. The</w:t>
      </w:r>
      <w:r w:rsidR="0012170C" w:rsidRPr="009C2452">
        <w:t>re</w:t>
      </w:r>
      <w:r w:rsidRPr="009C2452">
        <w:t xml:space="preserve"> seemed to be a gradual increase </w:t>
      </w:r>
      <w:r w:rsidR="0012170C" w:rsidRPr="009C2452">
        <w:t xml:space="preserve">in unstructured data </w:t>
      </w:r>
      <w:r w:rsidRPr="009C2452">
        <w:t>after the Haiti earthquake</w:t>
      </w:r>
      <w:r w:rsidR="0012170C" w:rsidRPr="009C2452">
        <w:t>,</w:t>
      </w:r>
      <w:r w:rsidRPr="009C2452">
        <w:t xml:space="preserve"> with the most significant increase coming in 20</w:t>
      </w:r>
      <w:r w:rsidR="0012170C" w:rsidRPr="009C2452">
        <w:t>09</w:t>
      </w:r>
      <w:r w:rsidRPr="009C2452">
        <w:t>.</w:t>
      </w:r>
    </w:p>
    <w:p w14:paraId="31C14609" w14:textId="77777777" w:rsidR="009342CF" w:rsidRPr="009C2452" w:rsidRDefault="009342CF" w:rsidP="009342CF"/>
    <w:p w14:paraId="5EA8992A" w14:textId="77777777" w:rsidR="009342CF" w:rsidRPr="009C2452" w:rsidRDefault="009342CF" w:rsidP="009342CF">
      <w:pPr>
        <w:jc w:val="center"/>
      </w:pPr>
      <w:r w:rsidRPr="009C2452">
        <w:rPr>
          <w:noProof/>
          <w:lang w:bidi="ar-SA"/>
        </w:rPr>
        <w:lastRenderedPageBreak/>
        <w:drawing>
          <wp:inline distT="0" distB="0" distL="0" distR="0" wp14:anchorId="7D648567" wp14:editId="145EC9C4">
            <wp:extent cx="4572000" cy="2914650"/>
            <wp:effectExtent l="0" t="0" r="0" b="0"/>
            <wp:docPr id="2" name="Chart 2">
              <a:extLst xmlns:a="http://schemas.openxmlformats.org/drawingml/2006/main">
                <a:ext uri="{FF2B5EF4-FFF2-40B4-BE49-F238E27FC236}">
                  <a16:creationId xmlns:a16="http://schemas.microsoft.com/office/drawing/2014/main" id="{76E7FC3A-C2F8-4952-BF03-63E5936E484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0508CE8E" w14:textId="4831DD16" w:rsidR="009342CF" w:rsidRPr="009C2452" w:rsidRDefault="009342CF" w:rsidP="00A41500">
      <w:pPr>
        <w:pStyle w:val="Figure"/>
        <w:rPr>
          <w:highlight w:val="green"/>
        </w:rPr>
      </w:pPr>
      <w:bookmarkStart w:id="245" w:name="_Toc532575957"/>
      <w:r w:rsidRPr="009C2452">
        <w:t xml:space="preserve">Figure </w:t>
      </w:r>
      <w:r w:rsidR="00B1544A" w:rsidRPr="009C2452">
        <w:t>6.</w:t>
      </w:r>
      <w:r w:rsidR="00D06F9D" w:rsidRPr="009C2452">
        <w:t>21</w:t>
      </w:r>
      <w:r w:rsidR="00B1544A" w:rsidRPr="009C2452">
        <w:t xml:space="preserve">: </w:t>
      </w:r>
      <w:r w:rsidRPr="009C2452">
        <w:t>Structured Data vs Unstructured Data over Years</w:t>
      </w:r>
      <w:bookmarkEnd w:id="245"/>
    </w:p>
    <w:p w14:paraId="3DE8DF73" w14:textId="3B9B6007" w:rsidR="009342CF" w:rsidRPr="009C2452" w:rsidRDefault="0012170C" w:rsidP="009342CF">
      <w:r w:rsidRPr="009C2452">
        <w:t>T</w:t>
      </w:r>
      <w:r w:rsidR="009342CF" w:rsidRPr="009C2452">
        <w:t xml:space="preserve">he researcher more closely examined the same information </w:t>
      </w:r>
      <w:r w:rsidRPr="009C2452">
        <w:t>for</w:t>
      </w:r>
      <w:r w:rsidR="009342CF" w:rsidRPr="009C2452">
        <w:t xml:space="preserve"> the period of time 2005-2010, to see if there were any identifiable trends during this period of time. Following that, the focus turned to the period of time 2010 to the present, the years following the Haiti Earthquake to once again determine if there are any noticeable trends. As shown in the longitudinal bar graph, there are no clear patterns except for the conclusion that both structured and unstructured data sharing has consistently occurred over time with no real dominance of one type over another. Further, the trajectory of neither data type suggests a shift in the type of data that will primarily be shared in the future. Finally, it is surprising that the combination approach for sharing data peaked in the 200</w:t>
      </w:r>
      <w:r w:rsidR="00364120" w:rsidRPr="009C2452">
        <w:t>2</w:t>
      </w:r>
      <w:r w:rsidR="009342CF" w:rsidRPr="009C2452">
        <w:t>-2005 time period, likely in part to the emphasis placed on this by President Bush as a means for consolidating and coordinating homeland security efforts. However, the focus on internal organization cooperation has not declined as much as the most recent utilization of combination data would suggest.</w:t>
      </w:r>
    </w:p>
    <w:p w14:paraId="29D10BA8" w14:textId="77777777" w:rsidR="009342CF" w:rsidRPr="009C2452" w:rsidRDefault="009342CF" w:rsidP="009342CF">
      <w:pPr>
        <w:pStyle w:val="Heading2"/>
        <w:rPr>
          <w:szCs w:val="24"/>
        </w:rPr>
      </w:pPr>
      <w:bookmarkStart w:id="246" w:name="_Toc532575889"/>
      <w:r w:rsidRPr="009C2452">
        <w:rPr>
          <w:szCs w:val="24"/>
        </w:rPr>
        <w:lastRenderedPageBreak/>
        <w:t>Chapter Summary</w:t>
      </w:r>
      <w:bookmarkEnd w:id="246"/>
    </w:p>
    <w:p w14:paraId="53B8ED71" w14:textId="1B7F1470" w:rsidR="009342CF" w:rsidRPr="009C2452" w:rsidRDefault="009342CF" w:rsidP="009342CF">
      <w:r w:rsidRPr="009C2452">
        <w:t xml:space="preserve">In this chapter, a </w:t>
      </w:r>
      <w:r w:rsidR="00364120" w:rsidRPr="009C2452">
        <w:t>primarily quantitative</w:t>
      </w:r>
      <w:r w:rsidRPr="009C2452">
        <w:t xml:space="preserve"> data source was </w:t>
      </w:r>
      <w:r w:rsidR="00364120" w:rsidRPr="009C2452">
        <w:t>evaluated</w:t>
      </w:r>
      <w:r w:rsidRPr="009C2452">
        <w:t xml:space="preserve">. The JLLIS database provided a wealth of lessons learned </w:t>
      </w:r>
      <w:r w:rsidR="00364120" w:rsidRPr="009C2452">
        <w:t>contributions</w:t>
      </w:r>
      <w:r w:rsidRPr="009C2452">
        <w:t xml:space="preserve"> that spanned a much longer time period than did the individual Indian Ocean tsunami and Haiti earthquake HA/DR cases. The findings from this chapter allow </w:t>
      </w:r>
      <w:r w:rsidR="00364120" w:rsidRPr="009C2452">
        <w:t>for</w:t>
      </w:r>
      <w:r w:rsidRPr="009C2452">
        <w:t xml:space="preserve"> triangulat</w:t>
      </w:r>
      <w:r w:rsidR="00364120" w:rsidRPr="009C2452">
        <w:t>ion of</w:t>
      </w:r>
      <w:r w:rsidRPr="009C2452">
        <w:t xml:space="preserve"> the findings from the qualitative case data to the quantitative results from the JLLIS cases. </w:t>
      </w:r>
      <w:r w:rsidR="00EF0706" w:rsidRPr="009C2452">
        <w:t>A</w:t>
      </w:r>
      <w:r w:rsidRPr="009C2452">
        <w:t xml:space="preserve">nswer </w:t>
      </w:r>
      <w:r w:rsidR="00EF0706" w:rsidRPr="009C2452">
        <w:t xml:space="preserve">to </w:t>
      </w:r>
      <w:r w:rsidRPr="009C2452">
        <w:t>the three research questions featured in my analysis using only the JLLIS data</w:t>
      </w:r>
      <w:r w:rsidR="00EF0706" w:rsidRPr="009C2452">
        <w:t xml:space="preserve"> are provided below</w:t>
      </w:r>
      <w:r w:rsidRPr="009C2452">
        <w:t>.</w:t>
      </w:r>
    </w:p>
    <w:p w14:paraId="7879F7D7" w14:textId="57C5386A" w:rsidR="009342CF" w:rsidRPr="009C2452" w:rsidRDefault="009342CF" w:rsidP="009342CF">
      <w:pPr>
        <w:pStyle w:val="ListParagraph"/>
        <w:numPr>
          <w:ilvl w:val="0"/>
          <w:numId w:val="29"/>
        </w:numPr>
        <w:autoSpaceDE w:val="0"/>
        <w:autoSpaceDN w:val="0"/>
        <w:snapToGrid/>
        <w:rPr>
          <w:u w:color="353535"/>
          <w:lang w:bidi="ar-SA"/>
        </w:rPr>
      </w:pPr>
      <w:r w:rsidRPr="009C2452">
        <w:rPr>
          <w:u w:val="single" w:color="353535"/>
          <w:lang w:bidi="ar-SA"/>
        </w:rPr>
        <w:t>Research Question #1</w:t>
      </w:r>
      <w:r w:rsidRPr="009C2452">
        <w:rPr>
          <w:u w:color="353535"/>
          <w:lang w:bidi="ar-SA"/>
        </w:rPr>
        <w:t xml:space="preserve">: What are the </w:t>
      </w:r>
      <w:r w:rsidR="004C4692" w:rsidRPr="009C2452">
        <w:rPr>
          <w:u w:color="353535"/>
          <w:lang w:bidi="ar-SA"/>
        </w:rPr>
        <w:t>types of data shared</w:t>
      </w:r>
      <w:r w:rsidRPr="009C2452">
        <w:rPr>
          <w:u w:color="353535"/>
          <w:lang w:bidi="ar-SA"/>
        </w:rPr>
        <w:t xml:space="preserve"> by the U.S. military in HA/DR events?</w:t>
      </w:r>
    </w:p>
    <w:p w14:paraId="3DD89193" w14:textId="669943F6" w:rsidR="00C666D5" w:rsidRPr="009C2452" w:rsidRDefault="009342CF" w:rsidP="009342CF">
      <w:pPr>
        <w:autoSpaceDE w:val="0"/>
        <w:autoSpaceDN w:val="0"/>
        <w:rPr>
          <w:u w:color="353535"/>
          <w:lang w:bidi="ar-SA"/>
        </w:rPr>
      </w:pPr>
      <w:r w:rsidRPr="009C2452">
        <w:rPr>
          <w:u w:color="353535"/>
          <w:lang w:bidi="ar-SA"/>
        </w:rPr>
        <w:t xml:space="preserve">Using the time period from 1997-2018, the steady transition to unstructured data that would be expected based on technology advancements that benefitted not only the U.S. military but people and organizations around the world was not consistent. Clearly, the JLLIS </w:t>
      </w:r>
      <w:r w:rsidR="00364120" w:rsidRPr="009C2452">
        <w:rPr>
          <w:u w:color="353535"/>
          <w:lang w:bidi="ar-SA"/>
        </w:rPr>
        <w:t>contributions</w:t>
      </w:r>
      <w:r w:rsidRPr="009C2452">
        <w:rPr>
          <w:u w:color="353535"/>
          <w:lang w:bidi="ar-SA"/>
        </w:rPr>
        <w:t xml:space="preserve"> emphasize unstructured data. However, they also suggest a </w:t>
      </w:r>
      <w:r w:rsidR="00364120" w:rsidRPr="009C2452">
        <w:rPr>
          <w:u w:color="353535"/>
          <w:lang w:bidi="ar-SA"/>
        </w:rPr>
        <w:t>pairing</w:t>
      </w:r>
      <w:r w:rsidRPr="009C2452">
        <w:rPr>
          <w:u w:color="353535"/>
          <w:lang w:bidi="ar-SA"/>
        </w:rPr>
        <w:t xml:space="preserve"> of that data with structured data. Another surprising find was that the combination approach of sharing data across both types of technology platforms has been and continues to be a relativ</w:t>
      </w:r>
      <w:r w:rsidR="00B15D60" w:rsidRPr="009C2452">
        <w:rPr>
          <w:u w:color="353535"/>
          <w:lang w:bidi="ar-SA"/>
        </w:rPr>
        <w:t>ely</w:t>
      </w:r>
      <w:r w:rsidRPr="009C2452">
        <w:rPr>
          <w:u w:color="353535"/>
          <w:lang w:bidi="ar-SA"/>
        </w:rPr>
        <w:t xml:space="preserve"> small proportion and with no clear longitudinal trajectory.</w:t>
      </w:r>
    </w:p>
    <w:p w14:paraId="1CFF6EEE" w14:textId="03B1F6DF" w:rsidR="009342CF" w:rsidRPr="009C2452" w:rsidRDefault="009342CF" w:rsidP="009342CF">
      <w:pPr>
        <w:pStyle w:val="ListParagraph"/>
        <w:numPr>
          <w:ilvl w:val="0"/>
          <w:numId w:val="29"/>
        </w:numPr>
        <w:autoSpaceDE w:val="0"/>
        <w:autoSpaceDN w:val="0"/>
        <w:snapToGrid/>
        <w:rPr>
          <w:u w:color="353535"/>
          <w:lang w:bidi="ar-SA"/>
        </w:rPr>
      </w:pPr>
      <w:r w:rsidRPr="009C2452">
        <w:rPr>
          <w:u w:val="single" w:color="353535"/>
          <w:lang w:bidi="ar-SA"/>
        </w:rPr>
        <w:t>Research Question #2</w:t>
      </w:r>
      <w:r w:rsidRPr="009C2452">
        <w:rPr>
          <w:u w:color="353535"/>
          <w:lang w:bidi="ar-SA"/>
        </w:rPr>
        <w:t xml:space="preserve">: What is the relative fit between the Task variable and the </w:t>
      </w:r>
      <w:r w:rsidR="004C4692" w:rsidRPr="009C2452">
        <w:rPr>
          <w:u w:color="353535"/>
          <w:lang w:bidi="ar-SA"/>
        </w:rPr>
        <w:t>types of data shared</w:t>
      </w:r>
      <w:r w:rsidRPr="009C2452">
        <w:rPr>
          <w:u w:color="353535"/>
          <w:lang w:bidi="ar-SA"/>
        </w:rPr>
        <w:t xml:space="preserve"> by the U.S. military in HA/DR events?</w:t>
      </w:r>
    </w:p>
    <w:p w14:paraId="0E4F706A" w14:textId="3E14EBBD" w:rsidR="009342CF" w:rsidRPr="009C2452" w:rsidRDefault="009342CF" w:rsidP="009342CF">
      <w:pPr>
        <w:autoSpaceDE w:val="0"/>
        <w:autoSpaceDN w:val="0"/>
        <w:rPr>
          <w:u w:color="353535"/>
          <w:lang w:bidi="ar-SA"/>
        </w:rPr>
      </w:pPr>
      <w:r w:rsidRPr="009C2452">
        <w:rPr>
          <w:u w:color="353535"/>
          <w:lang w:bidi="ar-SA"/>
        </w:rPr>
        <w:t>Similar to the overall analytical conclusions that were reach</w:t>
      </w:r>
      <w:r w:rsidR="00364120" w:rsidRPr="009C2452">
        <w:rPr>
          <w:u w:color="353535"/>
          <w:lang w:bidi="ar-SA"/>
        </w:rPr>
        <w:t>ed</w:t>
      </w:r>
      <w:r w:rsidRPr="009C2452">
        <w:rPr>
          <w:u w:color="353535"/>
          <w:lang w:bidi="ar-SA"/>
        </w:rPr>
        <w:t xml:space="preserve"> in the Indian Ocean tsunami and the Haiti earthquake case, and as predicted by the adapted Task Technology Fit theory, there are patterns suggesting data sharing preferences. However, considering the 15 cells predicted by the theory, there is an increase in the number of cells </w:t>
      </w:r>
      <w:r w:rsidR="00C56B54">
        <w:rPr>
          <w:u w:color="353535"/>
          <w:lang w:bidi="ar-SA"/>
        </w:rPr>
        <w:t xml:space="preserve">that </w:t>
      </w:r>
      <w:r w:rsidRPr="009C2452">
        <w:rPr>
          <w:u w:color="353535"/>
          <w:lang w:bidi="ar-SA"/>
        </w:rPr>
        <w:t xml:space="preserve">do not fulfill the theory’s prediction using the JLLIS data. The use of unstructured and structured data for the Assess phase </w:t>
      </w:r>
      <w:r w:rsidRPr="009C2452">
        <w:rPr>
          <w:u w:color="353535"/>
          <w:lang w:bidi="ar-SA"/>
        </w:rPr>
        <w:lastRenderedPageBreak/>
        <w:t xml:space="preserve">was not as predicted since there was a higher reliance on unstructured data than would be expected and only a medium reliance on structured data. The </w:t>
      </w:r>
      <w:r w:rsidR="00EF0706" w:rsidRPr="009C2452">
        <w:rPr>
          <w:u w:color="353535"/>
          <w:lang w:bidi="ar-SA"/>
        </w:rPr>
        <w:t>E</w:t>
      </w:r>
      <w:r w:rsidRPr="009C2452">
        <w:rPr>
          <w:u w:color="353535"/>
          <w:lang w:bidi="ar-SA"/>
        </w:rPr>
        <w:t>xecut</w:t>
      </w:r>
      <w:r w:rsidR="00B15D60" w:rsidRPr="009C2452">
        <w:rPr>
          <w:u w:color="353535"/>
          <w:lang w:bidi="ar-SA"/>
        </w:rPr>
        <w:t>e</w:t>
      </w:r>
      <w:r w:rsidRPr="009C2452">
        <w:rPr>
          <w:u w:color="353535"/>
          <w:lang w:bidi="ar-SA"/>
        </w:rPr>
        <w:t xml:space="preserve"> phase did have a high reliance on structured data but a surprisingly low reliance on unstructured data. Finally, for the </w:t>
      </w:r>
      <w:r w:rsidR="00EF0706" w:rsidRPr="009C2452">
        <w:rPr>
          <w:u w:color="353535"/>
          <w:lang w:bidi="ar-SA"/>
        </w:rPr>
        <w:t>P</w:t>
      </w:r>
      <w:r w:rsidRPr="009C2452">
        <w:rPr>
          <w:u w:color="353535"/>
          <w:lang w:bidi="ar-SA"/>
        </w:rPr>
        <w:t>repare phase, the use of structured data was low. This is perhaps the most surprising finding from the more than 1</w:t>
      </w:r>
      <w:r w:rsidR="00EF0706" w:rsidRPr="009C2452">
        <w:rPr>
          <w:u w:color="353535"/>
          <w:lang w:bidi="ar-SA"/>
        </w:rPr>
        <w:t>,</w:t>
      </w:r>
      <w:r w:rsidRPr="009C2452">
        <w:rPr>
          <w:u w:color="353535"/>
          <w:lang w:bidi="ar-SA"/>
        </w:rPr>
        <w:t>000 cases since the preparation phase is when the U.S. military has the highest level of control. One possible explanation for this is that, over time, the training exercises have evolved to include more international partners slightly reducing the ability (and willingness) to share technology platforms hosting structured data.</w:t>
      </w:r>
    </w:p>
    <w:p w14:paraId="18983EB8" w14:textId="26BDD84F" w:rsidR="009342CF" w:rsidRPr="009C2452" w:rsidRDefault="009342CF" w:rsidP="009342CF">
      <w:pPr>
        <w:pStyle w:val="ListParagraph"/>
        <w:numPr>
          <w:ilvl w:val="0"/>
          <w:numId w:val="29"/>
        </w:numPr>
        <w:autoSpaceDE w:val="0"/>
        <w:autoSpaceDN w:val="0"/>
        <w:snapToGrid/>
        <w:rPr>
          <w:u w:color="353535"/>
          <w:lang w:bidi="ar-SA"/>
        </w:rPr>
      </w:pPr>
      <w:r w:rsidRPr="009C2452">
        <w:rPr>
          <w:u w:val="single" w:color="353535"/>
          <w:lang w:bidi="ar-SA"/>
        </w:rPr>
        <w:t>Research Question #3</w:t>
      </w:r>
      <w:r w:rsidRPr="009C2452">
        <w:rPr>
          <w:u w:color="353535"/>
          <w:lang w:bidi="ar-SA"/>
        </w:rPr>
        <w:t xml:space="preserve">: Are there other factors, such as Process Support Level, Military Command and/or Partners, that provide a more robust explanation of the </w:t>
      </w:r>
      <w:r w:rsidR="004C4692" w:rsidRPr="009C2452">
        <w:rPr>
          <w:u w:color="353535"/>
          <w:lang w:bidi="ar-SA"/>
        </w:rPr>
        <w:t>types of data shared</w:t>
      </w:r>
      <w:r w:rsidRPr="009C2452">
        <w:rPr>
          <w:u w:color="353535"/>
          <w:lang w:bidi="ar-SA"/>
        </w:rPr>
        <w:t xml:space="preserve"> during the activities of the U.S. military in HA/DR events?</w:t>
      </w:r>
    </w:p>
    <w:p w14:paraId="23AAD2C4" w14:textId="77777777" w:rsidR="009342CF" w:rsidRPr="009C2452" w:rsidRDefault="009342CF" w:rsidP="009342CF">
      <w:pPr>
        <w:rPr>
          <w:lang w:bidi="ar-SA"/>
        </w:rPr>
      </w:pPr>
      <w:r w:rsidRPr="009C2452">
        <w:rPr>
          <w:lang w:bidi="ar-SA"/>
        </w:rPr>
        <w:t>Similar to the findings in the two case study chapters, the presence of internal and external partners can increase the explanatory power of the disaster response phases variable. With regard to the other independent variables that were included in the analysis for the testing of alternate explanations, the evidence does not suggest any enhancement based on the process support level or military command.</w:t>
      </w:r>
    </w:p>
    <w:p w14:paraId="0EB41D5B" w14:textId="0EDD75FD" w:rsidR="0069568F" w:rsidRPr="009C2452" w:rsidRDefault="009342CF" w:rsidP="00EF0706">
      <w:r w:rsidRPr="009C2452">
        <w:t>More direct comparisons of the findings from the three substantive case chapters and across time are the topic for the next chapter. After discussion of the comparative findings, I describe the robustness of the adapted task technology fit theory and make modest suggestions for theoretical improvements. Following that</w:t>
      </w:r>
      <w:r w:rsidR="00EF0706" w:rsidRPr="009C2452">
        <w:t>,</w:t>
      </w:r>
      <w:r w:rsidRPr="009C2452">
        <w:t xml:space="preserve"> I consider the practical implications of this study and offer recommendations to improve practice as well as future research to overcome some unavoidable threats to validity of the findings of the study.</w:t>
      </w:r>
    </w:p>
    <w:p w14:paraId="15D9A9D4" w14:textId="5A54EF9F" w:rsidR="00C0749C" w:rsidRPr="009C2452" w:rsidRDefault="00C0749C">
      <w:pPr>
        <w:adjustRightInd/>
        <w:snapToGrid/>
        <w:spacing w:after="160" w:line="259" w:lineRule="auto"/>
        <w:ind w:firstLine="0"/>
      </w:pPr>
      <w:r w:rsidRPr="009C2452">
        <w:br w:type="page"/>
      </w:r>
    </w:p>
    <w:p w14:paraId="5F8E9458" w14:textId="77777777" w:rsidR="00C0749C" w:rsidRPr="009C2452" w:rsidRDefault="00C0749C" w:rsidP="00F9411B">
      <w:pPr>
        <w:pStyle w:val="Heading1"/>
      </w:pPr>
      <w:bookmarkStart w:id="247" w:name="_Toc532575890"/>
      <w:bookmarkStart w:id="248" w:name="_Toc528938339"/>
      <w:r w:rsidRPr="009C2452">
        <w:lastRenderedPageBreak/>
        <w:t>CHAPTER SEVEN</w:t>
      </w:r>
      <w:bookmarkEnd w:id="247"/>
    </w:p>
    <w:p w14:paraId="7BDDD021" w14:textId="77777777" w:rsidR="00C0749C" w:rsidRPr="009C2452" w:rsidRDefault="00C0749C" w:rsidP="00F9411B">
      <w:pPr>
        <w:pStyle w:val="Heading1"/>
      </w:pPr>
      <w:bookmarkStart w:id="249" w:name="_Toc532575891"/>
      <w:r w:rsidRPr="009C2452">
        <w:t>Discussion and Theoretical and Practical Implications</w:t>
      </w:r>
      <w:bookmarkEnd w:id="248"/>
      <w:bookmarkEnd w:id="249"/>
    </w:p>
    <w:p w14:paraId="07866BDE" w14:textId="6061D555" w:rsidR="00C0749C" w:rsidRPr="009C2452" w:rsidRDefault="00C0749C" w:rsidP="00C0749C">
      <w:r w:rsidRPr="009C2452">
        <w:t xml:space="preserve">Although literally half a world apart two natural disasters, the Indian Ocean tsunami in 2004/2005 and the Haiti earthquake in 2010, provide an important source of case study data for </w:t>
      </w:r>
      <w:r w:rsidR="003F1E76" w:rsidRPr="009C2452">
        <w:t>analyzing</w:t>
      </w:r>
      <w:r w:rsidRPr="009C2452">
        <w:t xml:space="preserve"> the U.S. military’s response </w:t>
      </w:r>
      <w:r w:rsidR="003F1E76" w:rsidRPr="009C2452">
        <w:t>to</w:t>
      </w:r>
      <w:r w:rsidRPr="009C2452">
        <w:t xml:space="preserve"> foreign Humanitarian Assistance/Disaster Relief activities. Supplementing the qualitative case data are quantitative data derived from the U.S. governments’ Joint Lessons Learned Information System (JLLIS) database. Drawing from more than 1</w:t>
      </w:r>
      <w:r w:rsidR="00341CAC" w:rsidRPr="009C2452">
        <w:t>,</w:t>
      </w:r>
      <w:r w:rsidRPr="009C2452">
        <w:t xml:space="preserve">000 lessons learned, the JLLIS material provides insights into the trajectory of the relationship between task and technology </w:t>
      </w:r>
      <w:r w:rsidR="00814AF5" w:rsidRPr="009C2452">
        <w:t>for more than 20 years</w:t>
      </w:r>
      <w:r w:rsidRPr="009C2452">
        <w:t xml:space="preserve">. </w:t>
      </w:r>
      <w:r w:rsidR="00814AF5" w:rsidRPr="009C2452">
        <w:t>Leveraging the mix of data provided by these multiple data sources allows us to answer t</w:t>
      </w:r>
      <w:r w:rsidRPr="009C2452">
        <w:t>he primary research question:</w:t>
      </w:r>
    </w:p>
    <w:p w14:paraId="4AE4CA16" w14:textId="77777777" w:rsidR="00C0749C" w:rsidRPr="009C2452" w:rsidRDefault="00C0749C" w:rsidP="00C0749C">
      <w:pPr>
        <w:ind w:left="720" w:right="810" w:firstLine="0"/>
      </w:pPr>
      <w:r w:rsidRPr="009C2452">
        <w:rPr>
          <w:i/>
        </w:rPr>
        <w:t>What is the best way to share critical information between diverse organizations who partner with the U.S. military in HA/DR efforts?</w:t>
      </w:r>
    </w:p>
    <w:p w14:paraId="43581C06" w14:textId="14F0DB2E" w:rsidR="00C0749C" w:rsidRPr="009C2452" w:rsidRDefault="00814AF5" w:rsidP="00814AF5">
      <w:r w:rsidRPr="009C2452">
        <w:t>This chapter makes</w:t>
      </w:r>
      <w:r w:rsidR="00C0749C" w:rsidRPr="009C2452">
        <w:t xml:space="preserve"> conclusions about whether information sharing is better served by data that is unstructured, such as that found in social media, or by more traditional structured data, such as that which is found in lists and databases</w:t>
      </w:r>
      <w:r w:rsidR="005845C5">
        <w:t>.</w:t>
      </w:r>
      <w:r w:rsidR="00C0749C" w:rsidRPr="009C2452">
        <w:t xml:space="preserve"> I aggregate the findings from the three empirical chapters to draw overarching conclusions about how different types of data are shared and how this is influenced by four independent variables (</w:t>
      </w:r>
      <w:r w:rsidR="006F6DDC">
        <w:t>phase</w:t>
      </w:r>
      <w:r w:rsidR="00C0749C" w:rsidRPr="009C2452">
        <w:t>, process support level, military command and partners). This empirical analysis constitutes both a deductive and an inductive test of an adaptation of Zigurs &amp; Buckland’s (1</w:t>
      </w:r>
      <w:r w:rsidRPr="009C2452">
        <w:t>998</w:t>
      </w:r>
      <w:r w:rsidR="00C0749C" w:rsidRPr="009C2452">
        <w:t>)</w:t>
      </w:r>
      <w:r w:rsidR="00010ACC">
        <w:t xml:space="preserve"> </w:t>
      </w:r>
      <w:r w:rsidR="00C0749C" w:rsidRPr="009C2452">
        <w:t>Task and Technology Fit Theory (TTF). Th</w:t>
      </w:r>
      <w:r w:rsidR="005214CF" w:rsidRPr="009C2452">
        <w:t>is</w:t>
      </w:r>
      <w:r w:rsidR="00C0749C" w:rsidRPr="009C2452">
        <w:t xml:space="preserve"> theory was originally designed to explain the fit between task and technology in the setting of a single corporation. I adapt</w:t>
      </w:r>
      <w:r w:rsidR="005214CF" w:rsidRPr="009C2452">
        <w:t xml:space="preserve">ed </w:t>
      </w:r>
      <w:r w:rsidR="00C0749C" w:rsidRPr="009C2452">
        <w:t>the theory to apply and test on HA/DR events featur</w:t>
      </w:r>
      <w:r w:rsidR="00EC6210" w:rsidRPr="009C2452">
        <w:t>ing</w:t>
      </w:r>
      <w:r w:rsidR="00C0749C" w:rsidRPr="009C2452">
        <w:t xml:space="preserve"> internal </w:t>
      </w:r>
      <w:r w:rsidR="00EC6210" w:rsidRPr="009C2452">
        <w:t>and</w:t>
      </w:r>
      <w:r w:rsidR="00C0749C" w:rsidRPr="009C2452">
        <w:t xml:space="preserve"> external partners drawn from the entire range of organizational sector</w:t>
      </w:r>
      <w:r w:rsidR="00EC6210" w:rsidRPr="009C2452">
        <w:t xml:space="preserve">s. </w:t>
      </w:r>
      <w:r w:rsidR="005214CF" w:rsidRPr="009C2452">
        <w:t xml:space="preserve">The partners </w:t>
      </w:r>
      <w:r w:rsidR="00C0749C" w:rsidRPr="009C2452">
        <w:t xml:space="preserve">also </w:t>
      </w:r>
      <w:r w:rsidR="00C0749C" w:rsidRPr="009C2452">
        <w:lastRenderedPageBreak/>
        <w:t xml:space="preserve">include individuals, such as citizens in the disaster are who </w:t>
      </w:r>
      <w:r w:rsidR="005214CF" w:rsidRPr="009C2452">
        <w:t>we</w:t>
      </w:r>
      <w:r w:rsidR="00C0749C" w:rsidRPr="009C2452">
        <w:t xml:space="preserve">re not members of any organization </w:t>
      </w:r>
      <w:r w:rsidR="00EC6210" w:rsidRPr="009C2452">
        <w:t xml:space="preserve">but </w:t>
      </w:r>
      <w:r w:rsidR="005214CF" w:rsidRPr="009C2452">
        <w:t>we</w:t>
      </w:r>
      <w:r w:rsidR="00EC6210" w:rsidRPr="009C2452">
        <w:t>re</w:t>
      </w:r>
      <w:r w:rsidR="00C0749C" w:rsidRPr="009C2452">
        <w:t xml:space="preserve"> part of the HA/DR response.</w:t>
      </w:r>
    </w:p>
    <w:p w14:paraId="2637EBF2" w14:textId="1C6A7EEB" w:rsidR="00C0749C" w:rsidRPr="009C2452" w:rsidRDefault="00C0749C" w:rsidP="00C0749C">
      <w:r w:rsidRPr="009C2452">
        <w:t xml:space="preserve">For the deductive test of TTF theory, the key independent variable of interest is the tasks associated with an HA/DR event. The tasks are analyzed during six typical disaster response phases to assess the correlation between the tasks in </w:t>
      </w:r>
      <w:r w:rsidR="005214CF" w:rsidRPr="009C2452">
        <w:t>each</w:t>
      </w:r>
      <w:r w:rsidRPr="009C2452">
        <w:t xml:space="preserve"> phase and type of data shared. For the inductive test of the TTF theory, the three remaining independent variables (process support level, military command</w:t>
      </w:r>
      <w:r w:rsidR="005214CF" w:rsidRPr="009C2452">
        <w:t>,</w:t>
      </w:r>
      <w:r w:rsidRPr="009C2452">
        <w:t xml:space="preserve"> and partners) are tested to see if they provide a more robust explanation of the utilization </w:t>
      </w:r>
      <w:r w:rsidR="005214CF" w:rsidRPr="009C2452">
        <w:t xml:space="preserve">and sharing </w:t>
      </w:r>
      <w:r w:rsidRPr="009C2452">
        <w:t>of structured, unstructured and/or a mix of these two types of data.</w:t>
      </w:r>
    </w:p>
    <w:p w14:paraId="4A636D9E" w14:textId="42F4F6E2" w:rsidR="00C0749C" w:rsidRPr="009C2452" w:rsidRDefault="00C0749C" w:rsidP="00C0749C">
      <w:r w:rsidRPr="009C2452">
        <w:t xml:space="preserve">By comparing the findings from each of the three analytical chapters across the deductive and inductive theory tests, the analysis identifies similarities that confirm the theoretical relevance of task and technology fit theory when to a multi-organization HA/DR event. Nuanced differences in the findings across the empirical three chapters are explored </w:t>
      </w:r>
      <w:r w:rsidR="005214CF" w:rsidRPr="009C2452">
        <w:t xml:space="preserve">now </w:t>
      </w:r>
      <w:r w:rsidRPr="009C2452">
        <w:t xml:space="preserve">to see if: 1) they are idiosyncratic to the contextual setting of the disaster response efforts, 2) if they challenge the adaptability of the TTF theory to HA/DR versus strict application to an autonomous corporation, 3) if they suggest enhancements to TTF theory to encompass all organization types, or 4) if they introduce challenges to the robustness and generalizability of </w:t>
      </w:r>
      <w:r w:rsidR="006B33EA">
        <w:t xml:space="preserve">the </w:t>
      </w:r>
      <w:r w:rsidRPr="009C2452">
        <w:t>extant theory.</w:t>
      </w:r>
    </w:p>
    <w:p w14:paraId="637123E8" w14:textId="031B2148" w:rsidR="00C0749C" w:rsidRPr="009C2452" w:rsidRDefault="00C0749C" w:rsidP="00C0749C">
      <w:r w:rsidRPr="009C2452">
        <w:t xml:space="preserve">To determine theoretical robustness and generalizability, the first section of this chapter is organized by the three research questions </w:t>
      </w:r>
      <w:r w:rsidR="005214CF" w:rsidRPr="009C2452">
        <w:t>introduced</w:t>
      </w:r>
      <w:r w:rsidRPr="009C2452">
        <w:t xml:space="preserve"> in </w:t>
      </w:r>
      <w:r w:rsidR="005214CF" w:rsidRPr="009C2452">
        <w:t>C</w:t>
      </w:r>
      <w:r w:rsidRPr="009C2452">
        <w:t xml:space="preserve">hapter </w:t>
      </w:r>
      <w:r w:rsidR="005214CF" w:rsidRPr="009C2452">
        <w:t xml:space="preserve">One </w:t>
      </w:r>
      <w:r w:rsidRPr="009C2452">
        <w:t xml:space="preserve">to determine if TTF can be adapted to HA/DR events. The second section discusses what this dissertation’s empirical findings mean in terms of trends </w:t>
      </w:r>
      <w:r w:rsidR="005214CF" w:rsidRPr="009C2452">
        <w:t xml:space="preserve">identified </w:t>
      </w:r>
      <w:r w:rsidRPr="009C2452">
        <w:t>and how to better fit task and technology in real world HA/DR settings</w:t>
      </w:r>
      <w:r w:rsidR="005214CF" w:rsidRPr="009C2452">
        <w:t xml:space="preserve"> in which the U.S. military is a first responder</w:t>
      </w:r>
      <w:r w:rsidRPr="009C2452">
        <w:t>. The second section also discusses how these findings are the same as</w:t>
      </w:r>
      <w:r w:rsidR="005214CF" w:rsidRPr="009C2452">
        <w:t>,</w:t>
      </w:r>
      <w:r w:rsidRPr="009C2452">
        <w:t xml:space="preserve"> or different from</w:t>
      </w:r>
      <w:r w:rsidR="005214CF" w:rsidRPr="009C2452">
        <w:t>,</w:t>
      </w:r>
      <w:r w:rsidRPr="009C2452">
        <w:t xml:space="preserve"> the corporate setting of a single firm with no external partners for collaboration on tasks. This section also describes threats to </w:t>
      </w:r>
      <w:r w:rsidRPr="009C2452">
        <w:lastRenderedPageBreak/>
        <w:t xml:space="preserve">validity that could be overcome in </w:t>
      </w:r>
      <w:r w:rsidR="005214CF" w:rsidRPr="009C2452">
        <w:t xml:space="preserve">a </w:t>
      </w:r>
      <w:r w:rsidRPr="009C2452">
        <w:t>future research agenda. The final section summarizes the conclusions from this research, suggests implications of this research for HA/DR responses by the U.S. military and makes recommend</w:t>
      </w:r>
      <w:r w:rsidR="005214CF" w:rsidRPr="009C2452">
        <w:t>ation</w:t>
      </w:r>
      <w:r w:rsidRPr="009C2452">
        <w:t xml:space="preserve">s </w:t>
      </w:r>
      <w:r w:rsidR="005214CF" w:rsidRPr="009C2452">
        <w:t xml:space="preserve">to enhance </w:t>
      </w:r>
      <w:r w:rsidRPr="009C2452">
        <w:t>current practices.</w:t>
      </w:r>
    </w:p>
    <w:p w14:paraId="067B6F80" w14:textId="77777777" w:rsidR="00C0749C" w:rsidRPr="009C2452" w:rsidRDefault="00C0749C" w:rsidP="00C0749C">
      <w:pPr>
        <w:pStyle w:val="Heading2"/>
        <w:rPr>
          <w:szCs w:val="24"/>
        </w:rPr>
      </w:pPr>
      <w:bookmarkStart w:id="250" w:name="_Toc528938340"/>
      <w:bookmarkStart w:id="251" w:name="_Toc532575892"/>
      <w:r w:rsidRPr="009C2452">
        <w:rPr>
          <w:szCs w:val="24"/>
        </w:rPr>
        <w:t>Findings for an Adapted TTF Theory</w:t>
      </w:r>
      <w:bookmarkEnd w:id="250"/>
      <w:bookmarkEnd w:id="251"/>
    </w:p>
    <w:p w14:paraId="48712A69" w14:textId="77151F9E" w:rsidR="00C0749C" w:rsidRPr="009C2452" w:rsidRDefault="00C0749C" w:rsidP="00C0749C">
      <w:r w:rsidRPr="009C2452">
        <w:t xml:space="preserve">When the U.S. military is involved in </w:t>
      </w:r>
      <w:r w:rsidR="005214CF" w:rsidRPr="009C2452">
        <w:t>a</w:t>
      </w:r>
      <w:r w:rsidRPr="009C2452">
        <w:t xml:space="preserve"> foreign HA/DR event, the</w:t>
      </w:r>
      <w:r w:rsidR="005214CF" w:rsidRPr="009C2452">
        <w:t xml:space="preserve"> organization</w:t>
      </w:r>
      <w:r w:rsidRPr="009C2452">
        <w:t xml:space="preserve"> must share information internally between functional </w:t>
      </w:r>
      <w:r w:rsidR="00430B33" w:rsidRPr="009C2452">
        <w:t>units</w:t>
      </w:r>
      <w:r w:rsidRPr="009C2452">
        <w:t xml:space="preserve"> within the military command structure, between commands, between services, between other U.S. federal organization, between other foreign militaries, between non-governmental and international organizations and with residents of the foreign country. Some of the data that is shared is structured, which enables critical data to </w:t>
      </w:r>
      <w:r w:rsidR="008D65C7" w:rsidRPr="009C2452">
        <w:t>be</w:t>
      </w:r>
      <w:r w:rsidRPr="009C2452">
        <w:t xml:space="preserve"> passed between various systems, provided partners </w:t>
      </w:r>
      <w:r w:rsidR="008D65C7" w:rsidRPr="009C2452">
        <w:t xml:space="preserve">in the disaster relief effort </w:t>
      </w:r>
      <w:r w:rsidRPr="009C2452">
        <w:t xml:space="preserve">have similar technology platforms and security clearance for data access. Some of the data that </w:t>
      </w:r>
      <w:r w:rsidR="008D65C7" w:rsidRPr="009C2452">
        <w:t>is</w:t>
      </w:r>
      <w:r w:rsidRPr="009C2452">
        <w:t xml:space="preserve"> shared </w:t>
      </w:r>
      <w:r w:rsidR="001B5104">
        <w:t>is</w:t>
      </w:r>
      <w:r w:rsidRPr="009C2452">
        <w:t xml:space="preserve"> unstructured, allowing </w:t>
      </w:r>
      <w:r w:rsidR="008D65C7" w:rsidRPr="009C2452">
        <w:t>the data</w:t>
      </w:r>
      <w:r w:rsidRPr="009C2452">
        <w:t xml:space="preserve"> to be more descriptive in real time, </w:t>
      </w:r>
      <w:r w:rsidR="008D65C7" w:rsidRPr="009C2452">
        <w:t>yet</w:t>
      </w:r>
      <w:r w:rsidRPr="009C2452">
        <w:t xml:space="preserve"> open to interpretation. Two</w:t>
      </w:r>
      <w:r w:rsidR="008D65C7" w:rsidRPr="009C2452">
        <w:t>-</w:t>
      </w:r>
      <w:r w:rsidRPr="009C2452">
        <w:t>way sharing of both types of data are essential for the U.S. military’s disaster relief activities. Unstructured data coming in from responders with “boots on the ground”</w:t>
      </w:r>
      <w:r w:rsidR="008D65C7" w:rsidRPr="009C2452">
        <w:t>,</w:t>
      </w:r>
      <w:r w:rsidRPr="009C2452">
        <w:t xml:space="preserve"> or from satellite images</w:t>
      </w:r>
      <w:r w:rsidR="008D65C7" w:rsidRPr="009C2452">
        <w:t>,</w:t>
      </w:r>
      <w:r w:rsidRPr="009C2452">
        <w:t xml:space="preserve"> can help planners and decision makers piece together a common picture of the current operations. Structured data used for logistics, deployment and redeployment of forces are essential for calculating payloads, monitoring and managing resources, and planning activities.</w:t>
      </w:r>
    </w:p>
    <w:p w14:paraId="3874DEBA" w14:textId="1E66FAAF" w:rsidR="00C0749C" w:rsidRPr="009C2452" w:rsidRDefault="00C0749C" w:rsidP="00C0749C">
      <w:pPr>
        <w:pStyle w:val="p1"/>
        <w:spacing w:line="480" w:lineRule="auto"/>
        <w:rPr>
          <w:rFonts w:ascii="Times New Roman" w:hAnsi="Times New Roman"/>
          <w:color w:val="auto"/>
          <w:sz w:val="24"/>
          <w:szCs w:val="24"/>
        </w:rPr>
      </w:pPr>
      <w:r w:rsidRPr="009C2452">
        <w:rPr>
          <w:rFonts w:ascii="Times New Roman" w:hAnsi="Times New Roman"/>
          <w:color w:val="auto"/>
          <w:sz w:val="24"/>
          <w:szCs w:val="24"/>
        </w:rPr>
        <w:t xml:space="preserve">Research </w:t>
      </w:r>
      <w:r w:rsidR="008D65C7" w:rsidRPr="009C2452">
        <w:rPr>
          <w:rFonts w:ascii="Times New Roman" w:hAnsi="Times New Roman"/>
          <w:color w:val="auto"/>
          <w:sz w:val="24"/>
          <w:szCs w:val="24"/>
        </w:rPr>
        <w:t>Q</w:t>
      </w:r>
      <w:r w:rsidRPr="009C2452">
        <w:rPr>
          <w:rFonts w:ascii="Times New Roman" w:hAnsi="Times New Roman"/>
          <w:color w:val="auto"/>
          <w:sz w:val="24"/>
          <w:szCs w:val="24"/>
        </w:rPr>
        <w:t>uestions #1 and #2 allow us to assess the transferability of the theories related to the importan</w:t>
      </w:r>
      <w:r w:rsidR="001B5104">
        <w:rPr>
          <w:rFonts w:ascii="Times New Roman" w:hAnsi="Times New Roman"/>
          <w:color w:val="auto"/>
          <w:sz w:val="24"/>
          <w:szCs w:val="24"/>
        </w:rPr>
        <w:t>ce</w:t>
      </w:r>
      <w:r w:rsidRPr="009C2452">
        <w:rPr>
          <w:rFonts w:ascii="Times New Roman" w:hAnsi="Times New Roman"/>
          <w:color w:val="auto"/>
          <w:sz w:val="24"/>
          <w:szCs w:val="24"/>
        </w:rPr>
        <w:t xml:space="preserve"> of task and technology fit. Table 7.1 recaps the analytical findings regarding the types of data used </w:t>
      </w:r>
      <w:r w:rsidR="008D65C7" w:rsidRPr="009C2452">
        <w:rPr>
          <w:rFonts w:ascii="Times New Roman" w:hAnsi="Times New Roman"/>
          <w:color w:val="auto"/>
          <w:sz w:val="24"/>
          <w:szCs w:val="24"/>
        </w:rPr>
        <w:t>from each of</w:t>
      </w:r>
      <w:r w:rsidRPr="009C2452">
        <w:rPr>
          <w:rFonts w:ascii="Times New Roman" w:hAnsi="Times New Roman"/>
          <w:color w:val="auto"/>
          <w:sz w:val="24"/>
          <w:szCs w:val="24"/>
        </w:rPr>
        <w:t xml:space="preserve"> the three </w:t>
      </w:r>
      <w:r w:rsidR="008D65C7" w:rsidRPr="009C2452">
        <w:rPr>
          <w:rFonts w:ascii="Times New Roman" w:hAnsi="Times New Roman"/>
          <w:color w:val="auto"/>
          <w:sz w:val="24"/>
          <w:szCs w:val="24"/>
        </w:rPr>
        <w:t xml:space="preserve">substantive chapters </w:t>
      </w:r>
      <w:r w:rsidRPr="009C2452">
        <w:rPr>
          <w:rFonts w:ascii="Times New Roman" w:hAnsi="Times New Roman"/>
          <w:color w:val="auto"/>
          <w:sz w:val="24"/>
          <w:szCs w:val="24"/>
        </w:rPr>
        <w:t>to answer Research Question #1: What are the types of data being shared by the U.S. military in HA/DR events? The similarity across the columns confirms the importance of technology plat</w:t>
      </w:r>
      <w:r w:rsidR="008D65C7" w:rsidRPr="009C2452">
        <w:rPr>
          <w:rFonts w:ascii="Times New Roman" w:hAnsi="Times New Roman"/>
          <w:color w:val="auto"/>
          <w:sz w:val="24"/>
          <w:szCs w:val="24"/>
        </w:rPr>
        <w:t>f</w:t>
      </w:r>
      <w:r w:rsidRPr="009C2452">
        <w:rPr>
          <w:rFonts w:ascii="Times New Roman" w:hAnsi="Times New Roman"/>
          <w:color w:val="auto"/>
          <w:sz w:val="24"/>
          <w:szCs w:val="24"/>
        </w:rPr>
        <w:t xml:space="preserve">orms for structured and </w:t>
      </w:r>
      <w:r w:rsidRPr="009C2452">
        <w:rPr>
          <w:rFonts w:ascii="Times New Roman" w:hAnsi="Times New Roman"/>
          <w:color w:val="auto"/>
          <w:sz w:val="24"/>
          <w:szCs w:val="24"/>
        </w:rPr>
        <w:lastRenderedPageBreak/>
        <w:t>unstructured data. In addition, comparing the top o</w:t>
      </w:r>
      <w:r w:rsidR="008D65C7" w:rsidRPr="009C2452">
        <w:rPr>
          <w:rFonts w:ascii="Times New Roman" w:hAnsi="Times New Roman"/>
          <w:color w:val="auto"/>
          <w:sz w:val="24"/>
          <w:szCs w:val="24"/>
        </w:rPr>
        <w:t>f</w:t>
      </w:r>
      <w:r w:rsidRPr="009C2452">
        <w:rPr>
          <w:rFonts w:ascii="Times New Roman" w:hAnsi="Times New Roman"/>
          <w:color w:val="auto"/>
          <w:sz w:val="24"/>
          <w:szCs w:val="24"/>
        </w:rPr>
        <w:t xml:space="preserve"> the table with the bottom of the table, ther</w:t>
      </w:r>
      <w:r w:rsidR="008D65C7" w:rsidRPr="009C2452">
        <w:rPr>
          <w:rFonts w:ascii="Times New Roman" w:hAnsi="Times New Roman"/>
          <w:color w:val="auto"/>
          <w:sz w:val="24"/>
          <w:szCs w:val="24"/>
        </w:rPr>
        <w:t xml:space="preserve">e </w:t>
      </w:r>
      <w:r w:rsidRPr="009C2452">
        <w:rPr>
          <w:rFonts w:ascii="Times New Roman" w:hAnsi="Times New Roman"/>
          <w:color w:val="auto"/>
          <w:sz w:val="24"/>
          <w:szCs w:val="24"/>
        </w:rPr>
        <w:t>is evidence that combination approaches were critical in the JLLIS lessons learned</w:t>
      </w:r>
      <w:r w:rsidR="008D65C7" w:rsidRPr="009C2452">
        <w:rPr>
          <w:rFonts w:ascii="Times New Roman" w:hAnsi="Times New Roman"/>
          <w:color w:val="auto"/>
          <w:sz w:val="24"/>
          <w:szCs w:val="24"/>
        </w:rPr>
        <w:t xml:space="preserve"> contributions</w:t>
      </w:r>
      <w:r w:rsidRPr="009C2452">
        <w:rPr>
          <w:rFonts w:ascii="Times New Roman" w:hAnsi="Times New Roman"/>
          <w:color w:val="auto"/>
          <w:sz w:val="24"/>
          <w:szCs w:val="24"/>
        </w:rPr>
        <w:t>.</w:t>
      </w:r>
    </w:p>
    <w:p w14:paraId="76916494" w14:textId="77777777" w:rsidR="00C0749C" w:rsidRPr="009C2452" w:rsidRDefault="00C0749C" w:rsidP="00C0749C">
      <w:pPr>
        <w:pStyle w:val="p1"/>
        <w:spacing w:line="480" w:lineRule="auto"/>
        <w:rPr>
          <w:rFonts w:ascii="Times New Roman" w:hAnsi="Times New Roman"/>
          <w:color w:val="auto"/>
          <w:sz w:val="24"/>
          <w:szCs w:val="24"/>
        </w:rPr>
      </w:pPr>
      <w:r w:rsidRPr="009C2452">
        <w:rPr>
          <w:rFonts w:ascii="Times New Roman" w:hAnsi="Times New Roman"/>
          <w:color w:val="auto"/>
          <w:sz w:val="24"/>
          <w:szCs w:val="24"/>
        </w:rPr>
        <w:t>The left column of Table 7.1 provides the tasks in which the different data types were shared to answer Research Question #2: What is the relative fit between the task variables and the type of data that was shared by the U.S. military in HA/DR events? There is sharing of both structured and unstructured data across all three cases; however, as described below, the magnitude of use differs, suggesting that trajectories for data sharing are changing over time.</w:t>
      </w:r>
    </w:p>
    <w:p w14:paraId="42CC67E5" w14:textId="09B75408" w:rsidR="00C0749C" w:rsidRPr="009C2452" w:rsidRDefault="00C0749C" w:rsidP="00C0749C">
      <w:pPr>
        <w:ind w:firstLine="0"/>
      </w:pPr>
      <w:r w:rsidRPr="009C2452">
        <w:rPr>
          <w:rFonts w:eastAsia="Times New Roman"/>
          <w:b/>
          <w:bCs/>
        </w:rPr>
        <w:t>Table 7.1 Data Types in the HA/DR Cases</w:t>
      </w:r>
    </w:p>
    <w:tbl>
      <w:tblPr>
        <w:tblW w:w="9490" w:type="dxa"/>
        <w:tblInd w:w="-10" w:type="dxa"/>
        <w:tblLook w:val="04A0" w:firstRow="1" w:lastRow="0" w:firstColumn="1" w:lastColumn="0" w:noHBand="0" w:noVBand="1"/>
      </w:tblPr>
      <w:tblGrid>
        <w:gridCol w:w="1620"/>
        <w:gridCol w:w="2160"/>
        <w:gridCol w:w="2610"/>
        <w:gridCol w:w="3060"/>
        <w:gridCol w:w="40"/>
      </w:tblGrid>
      <w:tr w:rsidR="00C0749C" w:rsidRPr="009C2452" w14:paraId="4E504B87" w14:textId="77777777" w:rsidTr="00434EC0">
        <w:trPr>
          <w:gridAfter w:val="1"/>
          <w:wAfter w:w="40" w:type="dxa"/>
          <w:trHeight w:val="340"/>
        </w:trPr>
        <w:tc>
          <w:tcPr>
            <w:tcW w:w="1620" w:type="dxa"/>
            <w:tcBorders>
              <w:top w:val="single" w:sz="8" w:space="0" w:color="auto"/>
              <w:left w:val="single" w:sz="8" w:space="0" w:color="auto"/>
              <w:bottom w:val="single" w:sz="8" w:space="0" w:color="auto"/>
              <w:right w:val="single" w:sz="8" w:space="0" w:color="auto"/>
            </w:tcBorders>
            <w:shd w:val="clear" w:color="auto" w:fill="auto"/>
            <w:hideMark/>
          </w:tcPr>
          <w:p w14:paraId="36BA85D9" w14:textId="6F4D0F4D" w:rsidR="00C0749C" w:rsidRPr="009C2452" w:rsidRDefault="00C0749C" w:rsidP="00C0749C">
            <w:pPr>
              <w:spacing w:line="240" w:lineRule="auto"/>
              <w:ind w:hanging="14"/>
              <w:jc w:val="center"/>
              <w:rPr>
                <w:rFonts w:eastAsia="Times New Roman"/>
                <w:b/>
                <w:bCs/>
              </w:rPr>
            </w:pPr>
            <w:r w:rsidRPr="009C2452">
              <w:rPr>
                <w:rFonts w:eastAsia="Times New Roman"/>
                <w:b/>
                <w:bCs/>
              </w:rPr>
              <w:t>Data Phase</w:t>
            </w:r>
          </w:p>
        </w:tc>
        <w:tc>
          <w:tcPr>
            <w:tcW w:w="2160" w:type="dxa"/>
            <w:tcBorders>
              <w:top w:val="single" w:sz="8" w:space="0" w:color="auto"/>
              <w:left w:val="nil"/>
              <w:bottom w:val="single" w:sz="8" w:space="0" w:color="auto"/>
              <w:right w:val="single" w:sz="8" w:space="0" w:color="auto"/>
            </w:tcBorders>
            <w:shd w:val="clear" w:color="auto" w:fill="auto"/>
            <w:hideMark/>
          </w:tcPr>
          <w:p w14:paraId="2CAD9E84" w14:textId="77777777" w:rsidR="00C0749C" w:rsidRPr="009C2452" w:rsidRDefault="00C0749C" w:rsidP="00C0749C">
            <w:pPr>
              <w:spacing w:line="240" w:lineRule="auto"/>
              <w:ind w:hanging="14"/>
              <w:jc w:val="center"/>
              <w:rPr>
                <w:rFonts w:eastAsia="Times New Roman"/>
                <w:b/>
                <w:bCs/>
              </w:rPr>
            </w:pPr>
            <w:r w:rsidRPr="009C2452">
              <w:rPr>
                <w:rFonts w:eastAsia="Times New Roman"/>
                <w:b/>
                <w:bCs/>
              </w:rPr>
              <w:t>Indian Ocean Tsunami</w:t>
            </w:r>
          </w:p>
        </w:tc>
        <w:tc>
          <w:tcPr>
            <w:tcW w:w="2610" w:type="dxa"/>
            <w:tcBorders>
              <w:top w:val="single" w:sz="8" w:space="0" w:color="auto"/>
              <w:left w:val="nil"/>
              <w:bottom w:val="single" w:sz="8" w:space="0" w:color="auto"/>
              <w:right w:val="single" w:sz="8" w:space="0" w:color="auto"/>
            </w:tcBorders>
            <w:shd w:val="clear" w:color="auto" w:fill="auto"/>
            <w:hideMark/>
          </w:tcPr>
          <w:p w14:paraId="1BA6E8C6" w14:textId="77777777" w:rsidR="00C0749C" w:rsidRPr="009C2452" w:rsidRDefault="00C0749C" w:rsidP="00C0749C">
            <w:pPr>
              <w:spacing w:line="240" w:lineRule="auto"/>
              <w:ind w:hanging="14"/>
              <w:jc w:val="center"/>
              <w:rPr>
                <w:rFonts w:eastAsia="Times New Roman"/>
                <w:b/>
                <w:bCs/>
              </w:rPr>
            </w:pPr>
            <w:r w:rsidRPr="009C2452">
              <w:rPr>
                <w:rFonts w:eastAsia="Times New Roman"/>
                <w:b/>
                <w:bCs/>
              </w:rPr>
              <w:t>Haiti Earthquake</w:t>
            </w:r>
          </w:p>
        </w:tc>
        <w:tc>
          <w:tcPr>
            <w:tcW w:w="3060" w:type="dxa"/>
            <w:tcBorders>
              <w:top w:val="single" w:sz="8" w:space="0" w:color="auto"/>
              <w:left w:val="nil"/>
              <w:bottom w:val="single" w:sz="8" w:space="0" w:color="auto"/>
              <w:right w:val="single" w:sz="8" w:space="0" w:color="auto"/>
            </w:tcBorders>
          </w:tcPr>
          <w:p w14:paraId="6D3CBDF5" w14:textId="77777777" w:rsidR="00C0749C" w:rsidRPr="009C2452" w:rsidRDefault="00C0749C" w:rsidP="00C0749C">
            <w:pPr>
              <w:spacing w:line="240" w:lineRule="auto"/>
              <w:ind w:hanging="14"/>
              <w:jc w:val="center"/>
              <w:rPr>
                <w:rFonts w:eastAsia="Times New Roman"/>
                <w:b/>
                <w:bCs/>
              </w:rPr>
            </w:pPr>
            <w:r w:rsidRPr="009C2452">
              <w:rPr>
                <w:rFonts w:eastAsia="Times New Roman"/>
                <w:b/>
                <w:bCs/>
              </w:rPr>
              <w:t>JLLIS</w:t>
            </w:r>
          </w:p>
        </w:tc>
      </w:tr>
      <w:tr w:rsidR="00C0749C" w:rsidRPr="009C2452" w14:paraId="169AED8A" w14:textId="77777777" w:rsidTr="00C0749C">
        <w:trPr>
          <w:trHeight w:val="430"/>
        </w:trPr>
        <w:tc>
          <w:tcPr>
            <w:tcW w:w="9490" w:type="dxa"/>
            <w:gridSpan w:val="5"/>
            <w:tcBorders>
              <w:top w:val="nil"/>
              <w:left w:val="single" w:sz="8" w:space="0" w:color="auto"/>
              <w:bottom w:val="nil"/>
              <w:right w:val="single" w:sz="8" w:space="0" w:color="auto"/>
            </w:tcBorders>
            <w:shd w:val="clear" w:color="auto" w:fill="auto"/>
            <w:hideMark/>
          </w:tcPr>
          <w:p w14:paraId="796E46B1" w14:textId="77777777" w:rsidR="00C0749C" w:rsidRPr="009C2452" w:rsidRDefault="00C0749C" w:rsidP="00C0749C">
            <w:pPr>
              <w:spacing w:line="240" w:lineRule="auto"/>
              <w:ind w:hanging="14"/>
              <w:jc w:val="center"/>
              <w:rPr>
                <w:rFonts w:eastAsia="Times New Roman"/>
                <w:b/>
                <w:bCs/>
              </w:rPr>
            </w:pPr>
            <w:r w:rsidRPr="009C2452">
              <w:rPr>
                <w:rFonts w:eastAsia="Times New Roman"/>
                <w:b/>
                <w:bCs/>
              </w:rPr>
              <w:t>Structured Data</w:t>
            </w:r>
          </w:p>
        </w:tc>
      </w:tr>
      <w:tr w:rsidR="00C0749C" w:rsidRPr="009C2452" w14:paraId="21149952" w14:textId="77777777" w:rsidTr="00434EC0">
        <w:trPr>
          <w:gridAfter w:val="1"/>
          <w:wAfter w:w="40" w:type="dxa"/>
          <w:trHeight w:val="450"/>
        </w:trPr>
        <w:tc>
          <w:tcPr>
            <w:tcW w:w="1620" w:type="dxa"/>
            <w:tcBorders>
              <w:top w:val="nil"/>
              <w:left w:val="single" w:sz="8" w:space="0" w:color="auto"/>
              <w:bottom w:val="nil"/>
              <w:right w:val="single" w:sz="8" w:space="0" w:color="auto"/>
            </w:tcBorders>
            <w:shd w:val="clear" w:color="auto" w:fill="auto"/>
            <w:hideMark/>
          </w:tcPr>
          <w:p w14:paraId="509776B6" w14:textId="77777777" w:rsidR="00C0749C" w:rsidRPr="009C2452" w:rsidRDefault="00C0749C" w:rsidP="00C0749C">
            <w:pPr>
              <w:spacing w:line="240" w:lineRule="auto"/>
              <w:ind w:hanging="14"/>
              <w:rPr>
                <w:rFonts w:eastAsia="Times New Roman"/>
              </w:rPr>
            </w:pPr>
            <w:r w:rsidRPr="009C2452">
              <w:rPr>
                <w:rFonts w:eastAsia="Times New Roman"/>
              </w:rPr>
              <w:t>0. Prepare</w:t>
            </w:r>
          </w:p>
        </w:tc>
        <w:tc>
          <w:tcPr>
            <w:tcW w:w="2160" w:type="dxa"/>
            <w:tcBorders>
              <w:top w:val="nil"/>
              <w:left w:val="nil"/>
              <w:bottom w:val="nil"/>
              <w:right w:val="single" w:sz="8" w:space="0" w:color="auto"/>
            </w:tcBorders>
            <w:shd w:val="clear" w:color="auto" w:fill="auto"/>
            <w:hideMark/>
          </w:tcPr>
          <w:p w14:paraId="5DB20B11" w14:textId="77777777" w:rsidR="00C0749C" w:rsidRPr="009C2452" w:rsidRDefault="00C0749C" w:rsidP="00C0749C">
            <w:pPr>
              <w:spacing w:line="240" w:lineRule="auto"/>
              <w:ind w:hanging="14"/>
              <w:rPr>
                <w:rFonts w:eastAsia="Times New Roman"/>
              </w:rPr>
            </w:pPr>
            <w:r w:rsidRPr="009C2452">
              <w:rPr>
                <w:rFonts w:eastAsia="Times New Roman"/>
              </w:rPr>
              <w:t>Exercise Planning tool</w:t>
            </w:r>
          </w:p>
          <w:p w14:paraId="125F7B0C" w14:textId="77777777" w:rsidR="00C0749C" w:rsidRPr="009C2452" w:rsidRDefault="00C0749C" w:rsidP="00C0749C">
            <w:pPr>
              <w:spacing w:line="240" w:lineRule="auto"/>
              <w:ind w:hanging="14"/>
              <w:rPr>
                <w:rFonts w:eastAsia="Times New Roman"/>
              </w:rPr>
            </w:pPr>
            <w:r w:rsidRPr="009C2452">
              <w:rPr>
                <w:rFonts w:eastAsia="Times New Roman"/>
              </w:rPr>
              <w:t>Country Studies</w:t>
            </w:r>
          </w:p>
        </w:tc>
        <w:tc>
          <w:tcPr>
            <w:tcW w:w="2610" w:type="dxa"/>
            <w:tcBorders>
              <w:top w:val="nil"/>
              <w:left w:val="nil"/>
              <w:bottom w:val="nil"/>
              <w:right w:val="single" w:sz="8" w:space="0" w:color="auto"/>
            </w:tcBorders>
            <w:shd w:val="clear" w:color="auto" w:fill="auto"/>
            <w:hideMark/>
          </w:tcPr>
          <w:p w14:paraId="7400361A" w14:textId="77777777" w:rsidR="00C0749C" w:rsidRPr="009C2452" w:rsidRDefault="00C0749C" w:rsidP="00C0749C">
            <w:pPr>
              <w:spacing w:line="240" w:lineRule="auto"/>
              <w:ind w:hanging="14"/>
              <w:rPr>
                <w:rFonts w:eastAsia="Times New Roman"/>
              </w:rPr>
            </w:pPr>
            <w:r w:rsidRPr="009C2452">
              <w:rPr>
                <w:rFonts w:eastAsia="Times New Roman"/>
              </w:rPr>
              <w:t>Exercise Planning tool</w:t>
            </w:r>
          </w:p>
          <w:p w14:paraId="47286CDF" w14:textId="77777777" w:rsidR="00C0749C" w:rsidRPr="009C2452" w:rsidRDefault="00C0749C" w:rsidP="00C0749C">
            <w:pPr>
              <w:spacing w:line="240" w:lineRule="auto"/>
              <w:ind w:hanging="14"/>
              <w:rPr>
                <w:rFonts w:eastAsia="Times New Roman"/>
              </w:rPr>
            </w:pPr>
            <w:r w:rsidRPr="009C2452">
              <w:rPr>
                <w:rFonts w:eastAsia="Times New Roman"/>
              </w:rPr>
              <w:t>Country Studies</w:t>
            </w:r>
          </w:p>
        </w:tc>
        <w:tc>
          <w:tcPr>
            <w:tcW w:w="3060" w:type="dxa"/>
            <w:tcBorders>
              <w:top w:val="nil"/>
              <w:left w:val="nil"/>
              <w:bottom w:val="nil"/>
              <w:right w:val="single" w:sz="8" w:space="0" w:color="auto"/>
            </w:tcBorders>
          </w:tcPr>
          <w:p w14:paraId="74E5705D" w14:textId="77777777" w:rsidR="00C0749C" w:rsidRPr="009C2452" w:rsidRDefault="00C0749C" w:rsidP="00C0749C">
            <w:pPr>
              <w:spacing w:line="240" w:lineRule="auto"/>
              <w:ind w:left="-14" w:firstLine="0"/>
              <w:rPr>
                <w:rFonts w:eastAsia="Times New Roman"/>
              </w:rPr>
            </w:pPr>
            <w:r w:rsidRPr="009C2452">
              <w:rPr>
                <w:rFonts w:eastAsia="Times New Roman"/>
              </w:rPr>
              <w:t>Exercise planning execution, engagement activities, studies</w:t>
            </w:r>
          </w:p>
        </w:tc>
      </w:tr>
      <w:tr w:rsidR="00C0749C" w:rsidRPr="009C2452" w14:paraId="7F9C55CA" w14:textId="77777777" w:rsidTr="00434EC0">
        <w:trPr>
          <w:gridAfter w:val="1"/>
          <w:wAfter w:w="40" w:type="dxa"/>
          <w:trHeight w:val="405"/>
        </w:trPr>
        <w:tc>
          <w:tcPr>
            <w:tcW w:w="1620" w:type="dxa"/>
            <w:tcBorders>
              <w:top w:val="nil"/>
              <w:left w:val="single" w:sz="8" w:space="0" w:color="auto"/>
              <w:bottom w:val="nil"/>
              <w:right w:val="single" w:sz="8" w:space="0" w:color="auto"/>
            </w:tcBorders>
            <w:shd w:val="clear" w:color="auto" w:fill="auto"/>
            <w:hideMark/>
          </w:tcPr>
          <w:p w14:paraId="2E4AAA3E" w14:textId="77777777" w:rsidR="00C0749C" w:rsidRPr="009C2452" w:rsidRDefault="00C0749C" w:rsidP="00C0749C">
            <w:pPr>
              <w:spacing w:line="240" w:lineRule="auto"/>
              <w:ind w:hanging="14"/>
              <w:rPr>
                <w:rFonts w:eastAsia="Times New Roman"/>
              </w:rPr>
            </w:pPr>
            <w:r w:rsidRPr="009C2452">
              <w:rPr>
                <w:rFonts w:eastAsia="Times New Roman"/>
              </w:rPr>
              <w:t>I. Assess</w:t>
            </w:r>
          </w:p>
        </w:tc>
        <w:tc>
          <w:tcPr>
            <w:tcW w:w="2160" w:type="dxa"/>
            <w:tcBorders>
              <w:top w:val="nil"/>
              <w:left w:val="nil"/>
              <w:bottom w:val="nil"/>
              <w:right w:val="single" w:sz="8" w:space="0" w:color="auto"/>
            </w:tcBorders>
            <w:shd w:val="clear" w:color="auto" w:fill="auto"/>
            <w:hideMark/>
          </w:tcPr>
          <w:p w14:paraId="0171E2FF" w14:textId="77777777" w:rsidR="00C0749C" w:rsidRPr="009C2452" w:rsidRDefault="00C0749C" w:rsidP="00C0749C">
            <w:pPr>
              <w:spacing w:line="240" w:lineRule="auto"/>
              <w:ind w:hanging="14"/>
              <w:rPr>
                <w:rFonts w:eastAsia="Times New Roman"/>
              </w:rPr>
            </w:pPr>
            <w:r w:rsidRPr="009C2452">
              <w:rPr>
                <w:rFonts w:eastAsia="Times New Roman"/>
              </w:rPr>
              <w:t>Assessment Reports</w:t>
            </w:r>
          </w:p>
        </w:tc>
        <w:tc>
          <w:tcPr>
            <w:tcW w:w="2610" w:type="dxa"/>
            <w:tcBorders>
              <w:top w:val="nil"/>
              <w:left w:val="nil"/>
              <w:bottom w:val="nil"/>
              <w:right w:val="single" w:sz="8" w:space="0" w:color="auto"/>
            </w:tcBorders>
            <w:shd w:val="clear" w:color="auto" w:fill="auto"/>
            <w:hideMark/>
          </w:tcPr>
          <w:p w14:paraId="091DF548" w14:textId="77777777" w:rsidR="00C0749C" w:rsidRPr="009C2452" w:rsidRDefault="00C0749C" w:rsidP="00C0749C">
            <w:pPr>
              <w:spacing w:line="240" w:lineRule="auto"/>
              <w:ind w:hanging="14"/>
              <w:rPr>
                <w:rFonts w:eastAsia="Times New Roman"/>
              </w:rPr>
            </w:pPr>
            <w:r w:rsidRPr="009C2452">
              <w:rPr>
                <w:rFonts w:eastAsia="Times New Roman"/>
              </w:rPr>
              <w:t>Assessment Reports</w:t>
            </w:r>
          </w:p>
        </w:tc>
        <w:tc>
          <w:tcPr>
            <w:tcW w:w="3060" w:type="dxa"/>
            <w:tcBorders>
              <w:top w:val="nil"/>
              <w:left w:val="nil"/>
              <w:bottom w:val="nil"/>
              <w:right w:val="single" w:sz="8" w:space="0" w:color="auto"/>
            </w:tcBorders>
          </w:tcPr>
          <w:p w14:paraId="5D5777D0" w14:textId="77777777" w:rsidR="00C0749C" w:rsidRPr="009C2452" w:rsidRDefault="00C0749C" w:rsidP="00C0749C">
            <w:pPr>
              <w:spacing w:line="240" w:lineRule="auto"/>
              <w:ind w:hanging="14"/>
              <w:rPr>
                <w:rFonts w:eastAsia="Times New Roman"/>
              </w:rPr>
            </w:pPr>
            <w:r w:rsidRPr="009C2452">
              <w:rPr>
                <w:rFonts w:eastAsia="Times New Roman"/>
              </w:rPr>
              <w:t>Damage reports/causalities</w:t>
            </w:r>
          </w:p>
        </w:tc>
      </w:tr>
      <w:tr w:rsidR="00C0749C" w:rsidRPr="009C2452" w14:paraId="183F565B" w14:textId="77777777" w:rsidTr="00434EC0">
        <w:trPr>
          <w:gridAfter w:val="1"/>
          <w:wAfter w:w="40" w:type="dxa"/>
          <w:trHeight w:val="405"/>
        </w:trPr>
        <w:tc>
          <w:tcPr>
            <w:tcW w:w="1620" w:type="dxa"/>
            <w:tcBorders>
              <w:top w:val="nil"/>
              <w:left w:val="single" w:sz="8" w:space="0" w:color="auto"/>
              <w:bottom w:val="nil"/>
              <w:right w:val="single" w:sz="8" w:space="0" w:color="auto"/>
            </w:tcBorders>
            <w:shd w:val="clear" w:color="auto" w:fill="auto"/>
            <w:hideMark/>
          </w:tcPr>
          <w:p w14:paraId="2B942C35" w14:textId="77777777" w:rsidR="00C0749C" w:rsidRPr="009C2452" w:rsidRDefault="00C0749C" w:rsidP="00C0749C">
            <w:pPr>
              <w:spacing w:line="240" w:lineRule="auto"/>
              <w:ind w:hanging="14"/>
              <w:rPr>
                <w:rFonts w:eastAsia="Times New Roman"/>
              </w:rPr>
            </w:pPr>
            <w:r w:rsidRPr="009C2452">
              <w:rPr>
                <w:rFonts w:eastAsia="Times New Roman"/>
              </w:rPr>
              <w:t>II. Deploy</w:t>
            </w:r>
          </w:p>
        </w:tc>
        <w:tc>
          <w:tcPr>
            <w:tcW w:w="2160" w:type="dxa"/>
            <w:tcBorders>
              <w:top w:val="nil"/>
              <w:left w:val="nil"/>
              <w:bottom w:val="nil"/>
              <w:right w:val="single" w:sz="8" w:space="0" w:color="auto"/>
            </w:tcBorders>
            <w:shd w:val="clear" w:color="auto" w:fill="auto"/>
            <w:hideMark/>
          </w:tcPr>
          <w:p w14:paraId="6E70B09D" w14:textId="77777777" w:rsidR="00C0749C" w:rsidRPr="009C2452" w:rsidRDefault="00C0749C" w:rsidP="00C0749C">
            <w:pPr>
              <w:spacing w:line="240" w:lineRule="auto"/>
              <w:ind w:hanging="14"/>
              <w:rPr>
                <w:rFonts w:eastAsia="Times New Roman"/>
              </w:rPr>
            </w:pPr>
            <w:r w:rsidRPr="009C2452">
              <w:rPr>
                <w:rFonts w:eastAsia="Times New Roman"/>
              </w:rPr>
              <w:t>Orders Writing</w:t>
            </w:r>
          </w:p>
          <w:p w14:paraId="74345C2F" w14:textId="77777777" w:rsidR="00C0749C" w:rsidRPr="009C2452" w:rsidRDefault="00C0749C" w:rsidP="00C0749C">
            <w:pPr>
              <w:spacing w:line="240" w:lineRule="auto"/>
              <w:ind w:hanging="14"/>
              <w:rPr>
                <w:rFonts w:eastAsia="Times New Roman"/>
              </w:rPr>
            </w:pPr>
            <w:r w:rsidRPr="009C2452">
              <w:rPr>
                <w:rFonts w:eastAsia="Times New Roman"/>
              </w:rPr>
              <w:t>Administrative docs</w:t>
            </w:r>
          </w:p>
          <w:p w14:paraId="17C17FAC" w14:textId="77777777" w:rsidR="00C0749C" w:rsidRPr="009C2452" w:rsidRDefault="00C0749C" w:rsidP="00C0749C">
            <w:pPr>
              <w:spacing w:line="240" w:lineRule="auto"/>
              <w:ind w:hanging="14"/>
              <w:rPr>
                <w:rFonts w:eastAsia="Times New Roman"/>
              </w:rPr>
            </w:pPr>
            <w:r w:rsidRPr="009C2452">
              <w:rPr>
                <w:rFonts w:eastAsia="Times New Roman"/>
              </w:rPr>
              <w:t>Personnel docs</w:t>
            </w:r>
          </w:p>
        </w:tc>
        <w:tc>
          <w:tcPr>
            <w:tcW w:w="2610" w:type="dxa"/>
            <w:tcBorders>
              <w:top w:val="nil"/>
              <w:left w:val="nil"/>
              <w:bottom w:val="nil"/>
              <w:right w:val="single" w:sz="8" w:space="0" w:color="auto"/>
            </w:tcBorders>
            <w:shd w:val="clear" w:color="auto" w:fill="auto"/>
            <w:hideMark/>
          </w:tcPr>
          <w:p w14:paraId="754BA20D" w14:textId="77777777" w:rsidR="00C0749C" w:rsidRPr="009C2452" w:rsidRDefault="00C0749C" w:rsidP="00C0749C">
            <w:pPr>
              <w:spacing w:line="240" w:lineRule="auto"/>
              <w:ind w:hanging="14"/>
              <w:rPr>
                <w:rFonts w:eastAsia="Times New Roman"/>
              </w:rPr>
            </w:pPr>
            <w:r w:rsidRPr="009C2452">
              <w:rPr>
                <w:rFonts w:eastAsia="Times New Roman"/>
              </w:rPr>
              <w:t>Orders Writing</w:t>
            </w:r>
          </w:p>
          <w:p w14:paraId="7194D23E" w14:textId="77777777" w:rsidR="00C0749C" w:rsidRPr="009C2452" w:rsidRDefault="00C0749C" w:rsidP="00C0749C">
            <w:pPr>
              <w:spacing w:line="240" w:lineRule="auto"/>
              <w:ind w:hanging="14"/>
              <w:rPr>
                <w:rFonts w:eastAsia="Times New Roman"/>
              </w:rPr>
            </w:pPr>
            <w:r w:rsidRPr="009C2452">
              <w:rPr>
                <w:rFonts w:eastAsia="Times New Roman"/>
              </w:rPr>
              <w:t>Administrative docs</w:t>
            </w:r>
          </w:p>
          <w:p w14:paraId="755288BC" w14:textId="77777777" w:rsidR="00C0749C" w:rsidRPr="009C2452" w:rsidRDefault="00C0749C" w:rsidP="00C0749C">
            <w:pPr>
              <w:spacing w:line="240" w:lineRule="auto"/>
              <w:ind w:hanging="14"/>
              <w:rPr>
                <w:rFonts w:eastAsia="Times New Roman"/>
              </w:rPr>
            </w:pPr>
            <w:r w:rsidRPr="009C2452">
              <w:rPr>
                <w:rFonts w:eastAsia="Times New Roman"/>
              </w:rPr>
              <w:t>Personnel docs</w:t>
            </w:r>
          </w:p>
        </w:tc>
        <w:tc>
          <w:tcPr>
            <w:tcW w:w="3060" w:type="dxa"/>
            <w:tcBorders>
              <w:top w:val="nil"/>
              <w:left w:val="nil"/>
              <w:bottom w:val="nil"/>
              <w:right w:val="single" w:sz="8" w:space="0" w:color="auto"/>
            </w:tcBorders>
          </w:tcPr>
          <w:p w14:paraId="7A548A02" w14:textId="77777777" w:rsidR="00C0749C" w:rsidRPr="009C2452" w:rsidRDefault="00C0749C" w:rsidP="00C0749C">
            <w:pPr>
              <w:spacing w:line="240" w:lineRule="auto"/>
              <w:ind w:hanging="14"/>
              <w:rPr>
                <w:rFonts w:eastAsia="Times New Roman"/>
              </w:rPr>
            </w:pPr>
            <w:r w:rsidRPr="009C2452">
              <w:rPr>
                <w:rFonts w:eastAsia="Times New Roman"/>
              </w:rPr>
              <w:t>Admin tasks related to deploying responders</w:t>
            </w:r>
          </w:p>
        </w:tc>
      </w:tr>
      <w:tr w:rsidR="00C0749C" w:rsidRPr="009C2452" w14:paraId="739C4DBB" w14:textId="77777777" w:rsidTr="00434EC0">
        <w:trPr>
          <w:gridAfter w:val="1"/>
          <w:wAfter w:w="40" w:type="dxa"/>
          <w:trHeight w:val="340"/>
        </w:trPr>
        <w:tc>
          <w:tcPr>
            <w:tcW w:w="1620" w:type="dxa"/>
            <w:tcBorders>
              <w:top w:val="nil"/>
              <w:left w:val="single" w:sz="8" w:space="0" w:color="auto"/>
              <w:bottom w:val="nil"/>
              <w:right w:val="single" w:sz="8" w:space="0" w:color="auto"/>
            </w:tcBorders>
            <w:shd w:val="clear" w:color="auto" w:fill="auto"/>
            <w:hideMark/>
          </w:tcPr>
          <w:p w14:paraId="50E09CA0" w14:textId="77777777" w:rsidR="00C0749C" w:rsidRPr="009C2452" w:rsidRDefault="00C0749C" w:rsidP="00C0749C">
            <w:pPr>
              <w:spacing w:line="240" w:lineRule="auto"/>
              <w:ind w:firstLine="0"/>
              <w:rPr>
                <w:rFonts w:eastAsia="Times New Roman"/>
              </w:rPr>
            </w:pPr>
            <w:r w:rsidRPr="009C2452">
              <w:rPr>
                <w:rFonts w:eastAsia="Times New Roman"/>
              </w:rPr>
              <w:t>III. Execute</w:t>
            </w:r>
          </w:p>
        </w:tc>
        <w:tc>
          <w:tcPr>
            <w:tcW w:w="2160" w:type="dxa"/>
            <w:tcBorders>
              <w:top w:val="nil"/>
              <w:left w:val="nil"/>
              <w:bottom w:val="nil"/>
              <w:right w:val="single" w:sz="8" w:space="0" w:color="auto"/>
            </w:tcBorders>
            <w:shd w:val="clear" w:color="auto" w:fill="auto"/>
            <w:hideMark/>
          </w:tcPr>
          <w:p w14:paraId="53E58F79" w14:textId="77777777" w:rsidR="00C0749C" w:rsidRPr="009C2452" w:rsidRDefault="00C0749C" w:rsidP="00C0749C">
            <w:pPr>
              <w:spacing w:line="240" w:lineRule="auto"/>
              <w:ind w:hanging="14"/>
              <w:rPr>
                <w:rFonts w:eastAsia="Times New Roman"/>
              </w:rPr>
            </w:pPr>
            <w:r w:rsidRPr="009C2452">
              <w:rPr>
                <w:rFonts w:eastAsia="Times New Roman"/>
              </w:rPr>
              <w:t>MITAM</w:t>
            </w:r>
          </w:p>
          <w:p w14:paraId="28BDFDA2" w14:textId="77777777" w:rsidR="00C0749C" w:rsidRPr="009C2452" w:rsidRDefault="00C0749C" w:rsidP="00C0749C">
            <w:pPr>
              <w:spacing w:line="240" w:lineRule="auto"/>
              <w:ind w:hanging="14"/>
              <w:rPr>
                <w:rFonts w:eastAsia="Times New Roman"/>
              </w:rPr>
            </w:pPr>
            <w:r w:rsidRPr="009C2452">
              <w:rPr>
                <w:rFonts w:eastAsia="Times New Roman"/>
              </w:rPr>
              <w:t>RFA/RFI/IDP Status</w:t>
            </w:r>
          </w:p>
        </w:tc>
        <w:tc>
          <w:tcPr>
            <w:tcW w:w="2610" w:type="dxa"/>
            <w:tcBorders>
              <w:top w:val="nil"/>
              <w:left w:val="nil"/>
              <w:bottom w:val="nil"/>
              <w:right w:val="single" w:sz="8" w:space="0" w:color="auto"/>
            </w:tcBorders>
            <w:shd w:val="clear" w:color="auto" w:fill="auto"/>
            <w:hideMark/>
          </w:tcPr>
          <w:p w14:paraId="000DA9D7" w14:textId="77777777" w:rsidR="00C0749C" w:rsidRDefault="00C0749C" w:rsidP="00C0749C">
            <w:pPr>
              <w:spacing w:line="240" w:lineRule="auto"/>
              <w:ind w:firstLine="0"/>
              <w:rPr>
                <w:rFonts w:eastAsia="Times New Roman"/>
              </w:rPr>
            </w:pPr>
            <w:r w:rsidRPr="009C2452">
              <w:rPr>
                <w:rFonts w:eastAsia="Times New Roman"/>
              </w:rPr>
              <w:t>MITAM</w:t>
            </w:r>
          </w:p>
          <w:p w14:paraId="1BB8002D" w14:textId="45BB8F87" w:rsidR="007B54FE" w:rsidRPr="009C2452" w:rsidRDefault="007B54FE" w:rsidP="00C0749C">
            <w:pPr>
              <w:spacing w:line="240" w:lineRule="auto"/>
              <w:ind w:firstLine="0"/>
              <w:rPr>
                <w:rFonts w:eastAsia="Times New Roman"/>
              </w:rPr>
            </w:pPr>
          </w:p>
        </w:tc>
        <w:tc>
          <w:tcPr>
            <w:tcW w:w="3060" w:type="dxa"/>
            <w:tcBorders>
              <w:top w:val="nil"/>
              <w:left w:val="nil"/>
              <w:bottom w:val="nil"/>
              <w:right w:val="single" w:sz="8" w:space="0" w:color="auto"/>
            </w:tcBorders>
          </w:tcPr>
          <w:p w14:paraId="7CEB8D65" w14:textId="77777777" w:rsidR="00C0749C" w:rsidRPr="009C2452" w:rsidRDefault="00C0749C" w:rsidP="00C0749C">
            <w:pPr>
              <w:spacing w:line="240" w:lineRule="auto"/>
              <w:ind w:firstLine="0"/>
              <w:rPr>
                <w:rFonts w:eastAsia="Times New Roman"/>
              </w:rPr>
            </w:pPr>
            <w:r w:rsidRPr="009C2452">
              <w:rPr>
                <w:rFonts w:eastAsia="Times New Roman"/>
              </w:rPr>
              <w:t>Information to plan and conduct operations</w:t>
            </w:r>
          </w:p>
        </w:tc>
      </w:tr>
      <w:tr w:rsidR="00C0749C" w:rsidRPr="009C2452" w14:paraId="704DCDA1" w14:textId="77777777" w:rsidTr="00434EC0">
        <w:trPr>
          <w:gridAfter w:val="1"/>
          <w:wAfter w:w="40" w:type="dxa"/>
          <w:trHeight w:val="420"/>
        </w:trPr>
        <w:tc>
          <w:tcPr>
            <w:tcW w:w="1620" w:type="dxa"/>
            <w:tcBorders>
              <w:top w:val="nil"/>
              <w:left w:val="single" w:sz="8" w:space="0" w:color="auto"/>
              <w:bottom w:val="nil"/>
              <w:right w:val="single" w:sz="8" w:space="0" w:color="auto"/>
            </w:tcBorders>
            <w:shd w:val="clear" w:color="auto" w:fill="auto"/>
            <w:hideMark/>
          </w:tcPr>
          <w:p w14:paraId="4E5EEA75" w14:textId="1C5A5BB9" w:rsidR="00C0749C" w:rsidRPr="009C2452" w:rsidRDefault="00C0749C" w:rsidP="00C0749C">
            <w:pPr>
              <w:spacing w:line="240" w:lineRule="auto"/>
              <w:ind w:hanging="14"/>
              <w:rPr>
                <w:rFonts w:eastAsia="Times New Roman"/>
              </w:rPr>
            </w:pPr>
            <w:r w:rsidRPr="009C2452">
              <w:rPr>
                <w:rFonts w:eastAsia="Times New Roman"/>
              </w:rPr>
              <w:t>IV. Transition</w:t>
            </w:r>
          </w:p>
        </w:tc>
        <w:tc>
          <w:tcPr>
            <w:tcW w:w="2160" w:type="dxa"/>
            <w:tcBorders>
              <w:top w:val="nil"/>
              <w:left w:val="nil"/>
              <w:bottom w:val="nil"/>
              <w:right w:val="single" w:sz="8" w:space="0" w:color="auto"/>
            </w:tcBorders>
            <w:shd w:val="clear" w:color="auto" w:fill="auto"/>
            <w:hideMark/>
          </w:tcPr>
          <w:p w14:paraId="2A555728" w14:textId="77777777" w:rsidR="00C0749C" w:rsidRPr="009C2452" w:rsidRDefault="00C0749C" w:rsidP="00C0749C">
            <w:pPr>
              <w:spacing w:line="240" w:lineRule="auto"/>
              <w:ind w:hanging="14"/>
              <w:rPr>
                <w:rFonts w:eastAsia="Times New Roman"/>
              </w:rPr>
            </w:pPr>
            <w:r w:rsidRPr="009C2452">
              <w:rPr>
                <w:rFonts w:eastAsia="Times New Roman"/>
              </w:rPr>
              <w:t>Transition Metrics</w:t>
            </w:r>
          </w:p>
        </w:tc>
        <w:tc>
          <w:tcPr>
            <w:tcW w:w="2610" w:type="dxa"/>
            <w:tcBorders>
              <w:top w:val="nil"/>
              <w:left w:val="nil"/>
              <w:bottom w:val="nil"/>
              <w:right w:val="single" w:sz="8" w:space="0" w:color="auto"/>
            </w:tcBorders>
            <w:shd w:val="clear" w:color="auto" w:fill="auto"/>
            <w:hideMark/>
          </w:tcPr>
          <w:p w14:paraId="26FD6C67" w14:textId="77777777" w:rsidR="00C0749C" w:rsidRPr="009C2452" w:rsidRDefault="00C0749C" w:rsidP="00C0749C">
            <w:pPr>
              <w:spacing w:line="240" w:lineRule="auto"/>
              <w:ind w:hanging="14"/>
              <w:rPr>
                <w:rFonts w:eastAsia="Times New Roman"/>
              </w:rPr>
            </w:pPr>
            <w:r w:rsidRPr="009C2452">
              <w:rPr>
                <w:rFonts w:eastAsia="Times New Roman"/>
              </w:rPr>
              <w:t>Transition Metrics</w:t>
            </w:r>
          </w:p>
        </w:tc>
        <w:tc>
          <w:tcPr>
            <w:tcW w:w="3060" w:type="dxa"/>
            <w:tcBorders>
              <w:top w:val="nil"/>
              <w:left w:val="nil"/>
              <w:bottom w:val="nil"/>
              <w:right w:val="single" w:sz="8" w:space="0" w:color="auto"/>
            </w:tcBorders>
          </w:tcPr>
          <w:p w14:paraId="63348136" w14:textId="77777777" w:rsidR="00C0749C" w:rsidRPr="009C2452" w:rsidRDefault="00C0749C" w:rsidP="00C0749C">
            <w:pPr>
              <w:spacing w:line="240" w:lineRule="auto"/>
              <w:ind w:hanging="14"/>
              <w:rPr>
                <w:rFonts w:eastAsia="Times New Roman"/>
              </w:rPr>
            </w:pPr>
            <w:r w:rsidRPr="009C2452">
              <w:rPr>
                <w:rFonts w:eastAsia="Times New Roman"/>
              </w:rPr>
              <w:t>Information to transition activities to relief organizations</w:t>
            </w:r>
          </w:p>
        </w:tc>
      </w:tr>
      <w:tr w:rsidR="00C0749C" w:rsidRPr="009C2452" w14:paraId="1FE2E421" w14:textId="77777777" w:rsidTr="00434EC0">
        <w:trPr>
          <w:gridAfter w:val="1"/>
          <w:wAfter w:w="40" w:type="dxa"/>
          <w:trHeight w:val="420"/>
        </w:trPr>
        <w:tc>
          <w:tcPr>
            <w:tcW w:w="1620" w:type="dxa"/>
            <w:tcBorders>
              <w:top w:val="nil"/>
              <w:left w:val="single" w:sz="8" w:space="0" w:color="auto"/>
              <w:bottom w:val="nil"/>
              <w:right w:val="single" w:sz="8" w:space="0" w:color="auto"/>
            </w:tcBorders>
            <w:shd w:val="clear" w:color="auto" w:fill="auto"/>
            <w:hideMark/>
          </w:tcPr>
          <w:p w14:paraId="73D69198" w14:textId="77777777" w:rsidR="00C0749C" w:rsidRPr="009C2452" w:rsidRDefault="00C0749C" w:rsidP="00C0749C">
            <w:pPr>
              <w:spacing w:line="240" w:lineRule="auto"/>
              <w:ind w:firstLine="0"/>
              <w:rPr>
                <w:rFonts w:eastAsia="Times New Roman"/>
              </w:rPr>
            </w:pPr>
            <w:r w:rsidRPr="009C2452">
              <w:rPr>
                <w:rFonts w:eastAsia="Times New Roman"/>
              </w:rPr>
              <w:t>V. Redeploy</w:t>
            </w:r>
          </w:p>
        </w:tc>
        <w:tc>
          <w:tcPr>
            <w:tcW w:w="2160" w:type="dxa"/>
            <w:tcBorders>
              <w:top w:val="nil"/>
              <w:left w:val="nil"/>
              <w:bottom w:val="nil"/>
              <w:right w:val="single" w:sz="8" w:space="0" w:color="auto"/>
            </w:tcBorders>
            <w:shd w:val="clear" w:color="auto" w:fill="auto"/>
            <w:hideMark/>
          </w:tcPr>
          <w:p w14:paraId="099C7B05" w14:textId="77777777" w:rsidR="00C0749C" w:rsidRPr="009C2452" w:rsidRDefault="00C0749C" w:rsidP="00C0749C">
            <w:pPr>
              <w:spacing w:line="240" w:lineRule="auto"/>
              <w:ind w:firstLine="0"/>
              <w:rPr>
                <w:rFonts w:eastAsia="Times New Roman"/>
              </w:rPr>
            </w:pPr>
            <w:r w:rsidRPr="009C2452">
              <w:rPr>
                <w:rFonts w:eastAsia="Times New Roman"/>
              </w:rPr>
              <w:t>Cargo manifests</w:t>
            </w:r>
          </w:p>
          <w:p w14:paraId="5328199A" w14:textId="77777777" w:rsidR="00C0749C" w:rsidRPr="009C2452" w:rsidRDefault="00C0749C" w:rsidP="00C0749C">
            <w:pPr>
              <w:spacing w:line="240" w:lineRule="auto"/>
              <w:ind w:firstLine="0"/>
              <w:rPr>
                <w:rFonts w:eastAsia="Times New Roman"/>
              </w:rPr>
            </w:pPr>
            <w:r w:rsidRPr="009C2452">
              <w:rPr>
                <w:rFonts w:eastAsia="Times New Roman"/>
              </w:rPr>
              <w:t>PAX Manifest</w:t>
            </w:r>
          </w:p>
          <w:p w14:paraId="446AF7EB" w14:textId="77777777" w:rsidR="00C0749C" w:rsidRPr="009C2452" w:rsidRDefault="00C0749C" w:rsidP="00C0749C">
            <w:pPr>
              <w:spacing w:line="240" w:lineRule="auto"/>
              <w:ind w:firstLine="0"/>
              <w:rPr>
                <w:rFonts w:eastAsia="Times New Roman"/>
              </w:rPr>
            </w:pPr>
            <w:r w:rsidRPr="009C2452">
              <w:rPr>
                <w:rFonts w:eastAsia="Times New Roman"/>
              </w:rPr>
              <w:t>Orders</w:t>
            </w:r>
          </w:p>
        </w:tc>
        <w:tc>
          <w:tcPr>
            <w:tcW w:w="2610" w:type="dxa"/>
            <w:tcBorders>
              <w:top w:val="nil"/>
              <w:left w:val="nil"/>
              <w:bottom w:val="nil"/>
              <w:right w:val="single" w:sz="8" w:space="0" w:color="auto"/>
            </w:tcBorders>
            <w:shd w:val="clear" w:color="auto" w:fill="auto"/>
            <w:hideMark/>
          </w:tcPr>
          <w:p w14:paraId="56B5DD71" w14:textId="77777777" w:rsidR="00C0749C" w:rsidRPr="009C2452" w:rsidRDefault="00C0749C" w:rsidP="00C0749C">
            <w:pPr>
              <w:spacing w:line="240" w:lineRule="auto"/>
              <w:ind w:firstLine="0"/>
              <w:rPr>
                <w:rFonts w:eastAsia="Times New Roman"/>
              </w:rPr>
            </w:pPr>
            <w:r w:rsidRPr="009C2452">
              <w:rPr>
                <w:rFonts w:eastAsia="Times New Roman"/>
              </w:rPr>
              <w:t>Cargo manifests</w:t>
            </w:r>
          </w:p>
        </w:tc>
        <w:tc>
          <w:tcPr>
            <w:tcW w:w="3060" w:type="dxa"/>
            <w:tcBorders>
              <w:top w:val="nil"/>
              <w:left w:val="nil"/>
              <w:bottom w:val="nil"/>
              <w:right w:val="single" w:sz="8" w:space="0" w:color="auto"/>
            </w:tcBorders>
          </w:tcPr>
          <w:p w14:paraId="19FD278C" w14:textId="77777777" w:rsidR="00C0749C" w:rsidRPr="009C2452" w:rsidRDefault="00C0749C" w:rsidP="00C0749C">
            <w:pPr>
              <w:spacing w:line="240" w:lineRule="auto"/>
              <w:ind w:hanging="14"/>
              <w:rPr>
                <w:rFonts w:eastAsia="Times New Roman"/>
              </w:rPr>
            </w:pPr>
            <w:r w:rsidRPr="009C2452">
              <w:rPr>
                <w:rFonts w:eastAsia="Times New Roman"/>
              </w:rPr>
              <w:t>Admin tasks related to re-deploying responders</w:t>
            </w:r>
          </w:p>
        </w:tc>
      </w:tr>
      <w:tr w:rsidR="00C0749C" w:rsidRPr="009C2452" w14:paraId="362B3FA7" w14:textId="77777777" w:rsidTr="00C0749C">
        <w:trPr>
          <w:trHeight w:val="106"/>
        </w:trPr>
        <w:tc>
          <w:tcPr>
            <w:tcW w:w="9490" w:type="dxa"/>
            <w:gridSpan w:val="5"/>
            <w:tcBorders>
              <w:top w:val="single" w:sz="8" w:space="0" w:color="auto"/>
              <w:left w:val="single" w:sz="8" w:space="0" w:color="auto"/>
              <w:bottom w:val="single" w:sz="8" w:space="0" w:color="auto"/>
              <w:right w:val="single" w:sz="8" w:space="0" w:color="auto"/>
            </w:tcBorders>
            <w:shd w:val="clear" w:color="auto" w:fill="auto"/>
            <w:hideMark/>
          </w:tcPr>
          <w:p w14:paraId="5E56774A" w14:textId="77777777" w:rsidR="00C0749C" w:rsidRPr="009C2452" w:rsidRDefault="00C0749C" w:rsidP="00C0749C">
            <w:pPr>
              <w:spacing w:line="240" w:lineRule="auto"/>
              <w:ind w:hanging="14"/>
              <w:jc w:val="center"/>
              <w:rPr>
                <w:rFonts w:eastAsia="Times New Roman"/>
              </w:rPr>
            </w:pPr>
            <w:r w:rsidRPr="009C2452">
              <w:rPr>
                <w:rFonts w:eastAsia="Times New Roman"/>
                <w:b/>
                <w:bCs/>
              </w:rPr>
              <w:t>Unstructured Data</w:t>
            </w:r>
          </w:p>
        </w:tc>
      </w:tr>
      <w:tr w:rsidR="00C0749C" w:rsidRPr="009C2452" w14:paraId="19C28821" w14:textId="77777777" w:rsidTr="00434EC0">
        <w:trPr>
          <w:gridAfter w:val="1"/>
          <w:wAfter w:w="40" w:type="dxa"/>
          <w:trHeight w:val="349"/>
        </w:trPr>
        <w:tc>
          <w:tcPr>
            <w:tcW w:w="1620" w:type="dxa"/>
            <w:tcBorders>
              <w:top w:val="nil"/>
              <w:left w:val="single" w:sz="8" w:space="0" w:color="auto"/>
              <w:bottom w:val="nil"/>
              <w:right w:val="single" w:sz="8" w:space="0" w:color="auto"/>
            </w:tcBorders>
            <w:shd w:val="clear" w:color="auto" w:fill="auto"/>
            <w:hideMark/>
          </w:tcPr>
          <w:p w14:paraId="3435C77B" w14:textId="77777777" w:rsidR="00C0749C" w:rsidRPr="009C2452" w:rsidRDefault="00C0749C" w:rsidP="00C0749C">
            <w:pPr>
              <w:spacing w:line="240" w:lineRule="auto"/>
              <w:ind w:hanging="14"/>
              <w:rPr>
                <w:rFonts w:eastAsia="Times New Roman"/>
              </w:rPr>
            </w:pPr>
            <w:r w:rsidRPr="009C2452">
              <w:rPr>
                <w:rFonts w:eastAsia="Times New Roman"/>
              </w:rPr>
              <w:t>0. Prepare</w:t>
            </w:r>
          </w:p>
        </w:tc>
        <w:tc>
          <w:tcPr>
            <w:tcW w:w="2160" w:type="dxa"/>
            <w:tcBorders>
              <w:top w:val="nil"/>
              <w:left w:val="nil"/>
              <w:bottom w:val="nil"/>
              <w:right w:val="single" w:sz="8" w:space="0" w:color="auto"/>
            </w:tcBorders>
            <w:shd w:val="clear" w:color="auto" w:fill="auto"/>
            <w:hideMark/>
          </w:tcPr>
          <w:p w14:paraId="0E327D0C" w14:textId="77777777" w:rsidR="00C0749C" w:rsidRPr="009C2452" w:rsidRDefault="00C0749C" w:rsidP="00C0749C">
            <w:pPr>
              <w:spacing w:line="240" w:lineRule="auto"/>
              <w:ind w:hanging="14"/>
              <w:rPr>
                <w:rFonts w:eastAsia="Times New Roman"/>
              </w:rPr>
            </w:pPr>
            <w:r w:rsidRPr="009C2452">
              <w:rPr>
                <w:rFonts w:eastAsia="Times New Roman"/>
              </w:rPr>
              <w:t>Document sharing</w:t>
            </w:r>
          </w:p>
          <w:p w14:paraId="41F3F426" w14:textId="77777777" w:rsidR="00C0749C" w:rsidRPr="009C2452" w:rsidRDefault="00C0749C" w:rsidP="00C0749C">
            <w:pPr>
              <w:spacing w:line="240" w:lineRule="auto"/>
              <w:ind w:hanging="14"/>
              <w:rPr>
                <w:rFonts w:eastAsia="Times New Roman"/>
              </w:rPr>
            </w:pPr>
            <w:r w:rsidRPr="009C2452">
              <w:rPr>
                <w:rFonts w:eastAsia="Times New Roman"/>
              </w:rPr>
              <w:t>Translation</w:t>
            </w:r>
          </w:p>
        </w:tc>
        <w:tc>
          <w:tcPr>
            <w:tcW w:w="2610" w:type="dxa"/>
            <w:tcBorders>
              <w:top w:val="nil"/>
              <w:left w:val="nil"/>
              <w:bottom w:val="nil"/>
              <w:right w:val="single" w:sz="8" w:space="0" w:color="auto"/>
            </w:tcBorders>
            <w:shd w:val="clear" w:color="auto" w:fill="auto"/>
            <w:hideMark/>
          </w:tcPr>
          <w:p w14:paraId="46EA37E3" w14:textId="77777777" w:rsidR="00C0749C" w:rsidRPr="009C2452" w:rsidRDefault="00C0749C" w:rsidP="00C0749C">
            <w:pPr>
              <w:spacing w:line="240" w:lineRule="auto"/>
              <w:ind w:hanging="14"/>
              <w:rPr>
                <w:rFonts w:eastAsia="Times New Roman"/>
              </w:rPr>
            </w:pPr>
            <w:r w:rsidRPr="009C2452">
              <w:rPr>
                <w:rFonts w:eastAsia="Times New Roman"/>
              </w:rPr>
              <w:t>Document sharing</w:t>
            </w:r>
          </w:p>
          <w:p w14:paraId="226ED064" w14:textId="77777777" w:rsidR="00C0749C" w:rsidRPr="009C2452" w:rsidRDefault="00C0749C" w:rsidP="00C0749C">
            <w:pPr>
              <w:spacing w:line="240" w:lineRule="auto"/>
              <w:ind w:hanging="14"/>
              <w:rPr>
                <w:rFonts w:eastAsia="Times New Roman"/>
              </w:rPr>
            </w:pPr>
            <w:r w:rsidRPr="009C2452">
              <w:rPr>
                <w:rFonts w:eastAsia="Times New Roman"/>
              </w:rPr>
              <w:t>Translation</w:t>
            </w:r>
          </w:p>
        </w:tc>
        <w:tc>
          <w:tcPr>
            <w:tcW w:w="3060" w:type="dxa"/>
            <w:tcBorders>
              <w:top w:val="nil"/>
              <w:left w:val="nil"/>
              <w:bottom w:val="nil"/>
              <w:right w:val="single" w:sz="8" w:space="0" w:color="auto"/>
            </w:tcBorders>
          </w:tcPr>
          <w:p w14:paraId="103D4667" w14:textId="77777777" w:rsidR="00C0749C" w:rsidRPr="009C2452" w:rsidRDefault="00C0749C" w:rsidP="00C0749C">
            <w:pPr>
              <w:spacing w:line="240" w:lineRule="auto"/>
              <w:ind w:hanging="14"/>
              <w:rPr>
                <w:rFonts w:eastAsia="Times New Roman"/>
              </w:rPr>
            </w:pPr>
            <w:r w:rsidRPr="009C2452">
              <w:rPr>
                <w:rFonts w:eastAsia="Times New Roman"/>
              </w:rPr>
              <w:t>Exercise planning execution, engagement activities, studies</w:t>
            </w:r>
          </w:p>
        </w:tc>
      </w:tr>
      <w:tr w:rsidR="00C0749C" w:rsidRPr="009C2452" w14:paraId="04E7C73B" w14:textId="77777777" w:rsidTr="00434EC0">
        <w:trPr>
          <w:gridAfter w:val="1"/>
          <w:wAfter w:w="40" w:type="dxa"/>
          <w:trHeight w:val="351"/>
        </w:trPr>
        <w:tc>
          <w:tcPr>
            <w:tcW w:w="1620" w:type="dxa"/>
            <w:tcBorders>
              <w:top w:val="nil"/>
              <w:left w:val="single" w:sz="8" w:space="0" w:color="auto"/>
              <w:bottom w:val="nil"/>
              <w:right w:val="single" w:sz="8" w:space="0" w:color="auto"/>
            </w:tcBorders>
            <w:shd w:val="clear" w:color="auto" w:fill="auto"/>
            <w:hideMark/>
          </w:tcPr>
          <w:p w14:paraId="56ED21FE" w14:textId="77777777" w:rsidR="00C0749C" w:rsidRPr="009C2452" w:rsidRDefault="00C0749C" w:rsidP="00C0749C">
            <w:pPr>
              <w:spacing w:line="240" w:lineRule="auto"/>
              <w:ind w:hanging="14"/>
              <w:rPr>
                <w:rFonts w:eastAsia="Times New Roman"/>
              </w:rPr>
            </w:pPr>
            <w:r w:rsidRPr="009C2452">
              <w:rPr>
                <w:rFonts w:eastAsia="Times New Roman"/>
              </w:rPr>
              <w:t>I. Assess</w:t>
            </w:r>
          </w:p>
        </w:tc>
        <w:tc>
          <w:tcPr>
            <w:tcW w:w="2160" w:type="dxa"/>
            <w:tcBorders>
              <w:top w:val="nil"/>
              <w:left w:val="nil"/>
              <w:bottom w:val="nil"/>
              <w:right w:val="single" w:sz="8" w:space="0" w:color="auto"/>
            </w:tcBorders>
            <w:shd w:val="clear" w:color="auto" w:fill="auto"/>
            <w:hideMark/>
          </w:tcPr>
          <w:p w14:paraId="623DFC77" w14:textId="77777777" w:rsidR="00C0749C" w:rsidRPr="009C2452" w:rsidRDefault="00C0749C" w:rsidP="00C0749C">
            <w:pPr>
              <w:spacing w:line="240" w:lineRule="auto"/>
              <w:ind w:hanging="14"/>
              <w:rPr>
                <w:rFonts w:eastAsia="Times New Roman"/>
              </w:rPr>
            </w:pPr>
            <w:r w:rsidRPr="009C2452">
              <w:rPr>
                <w:rFonts w:eastAsia="Times New Roman"/>
              </w:rPr>
              <w:t>Emails</w:t>
            </w:r>
          </w:p>
          <w:p w14:paraId="7F0B5058" w14:textId="77777777" w:rsidR="00C0749C" w:rsidRPr="009C2452" w:rsidRDefault="00C0749C" w:rsidP="00C0749C">
            <w:pPr>
              <w:spacing w:line="240" w:lineRule="auto"/>
              <w:ind w:hanging="14"/>
              <w:rPr>
                <w:rFonts w:eastAsia="Times New Roman"/>
              </w:rPr>
            </w:pPr>
            <w:r w:rsidRPr="009C2452">
              <w:rPr>
                <w:rFonts w:eastAsia="Times New Roman"/>
              </w:rPr>
              <w:t>Posts</w:t>
            </w:r>
          </w:p>
          <w:p w14:paraId="70164E7B" w14:textId="77777777" w:rsidR="00C0749C" w:rsidRPr="009C2452" w:rsidRDefault="00C0749C" w:rsidP="00C0749C">
            <w:pPr>
              <w:spacing w:line="240" w:lineRule="auto"/>
              <w:ind w:hanging="14"/>
              <w:rPr>
                <w:rFonts w:eastAsia="Times New Roman"/>
              </w:rPr>
            </w:pPr>
            <w:r w:rsidRPr="009C2452">
              <w:rPr>
                <w:rFonts w:eastAsia="Times New Roman"/>
              </w:rPr>
              <w:t>Lists</w:t>
            </w:r>
          </w:p>
        </w:tc>
        <w:tc>
          <w:tcPr>
            <w:tcW w:w="2610" w:type="dxa"/>
            <w:tcBorders>
              <w:top w:val="nil"/>
              <w:left w:val="nil"/>
              <w:bottom w:val="nil"/>
              <w:right w:val="single" w:sz="8" w:space="0" w:color="auto"/>
            </w:tcBorders>
            <w:shd w:val="clear" w:color="auto" w:fill="auto"/>
            <w:hideMark/>
          </w:tcPr>
          <w:p w14:paraId="22CDB11B" w14:textId="77777777" w:rsidR="00C0749C" w:rsidRPr="009C2452" w:rsidRDefault="00C0749C" w:rsidP="00C0749C">
            <w:pPr>
              <w:spacing w:line="240" w:lineRule="auto"/>
              <w:ind w:hanging="14"/>
              <w:rPr>
                <w:rFonts w:eastAsia="Times New Roman"/>
              </w:rPr>
            </w:pPr>
            <w:r w:rsidRPr="009C2452">
              <w:rPr>
                <w:rFonts w:eastAsia="Times New Roman"/>
              </w:rPr>
              <w:t>Emails</w:t>
            </w:r>
          </w:p>
          <w:p w14:paraId="48102C5A" w14:textId="77777777" w:rsidR="00C0749C" w:rsidRPr="009C2452" w:rsidRDefault="00C0749C" w:rsidP="00C0749C">
            <w:pPr>
              <w:spacing w:line="240" w:lineRule="auto"/>
              <w:ind w:hanging="14"/>
              <w:rPr>
                <w:rFonts w:eastAsia="Times New Roman"/>
              </w:rPr>
            </w:pPr>
            <w:r w:rsidRPr="009C2452">
              <w:rPr>
                <w:rFonts w:eastAsia="Times New Roman"/>
              </w:rPr>
              <w:t>Posts</w:t>
            </w:r>
          </w:p>
          <w:p w14:paraId="2F8266D7" w14:textId="77777777" w:rsidR="00C0749C" w:rsidRPr="009C2452" w:rsidRDefault="00C0749C" w:rsidP="00C0749C">
            <w:pPr>
              <w:spacing w:line="240" w:lineRule="auto"/>
              <w:ind w:hanging="14"/>
              <w:rPr>
                <w:rFonts w:eastAsia="Times New Roman"/>
              </w:rPr>
            </w:pPr>
            <w:r w:rsidRPr="009C2452">
              <w:rPr>
                <w:rFonts w:eastAsia="Times New Roman"/>
              </w:rPr>
              <w:t>Lists</w:t>
            </w:r>
          </w:p>
        </w:tc>
        <w:tc>
          <w:tcPr>
            <w:tcW w:w="3060" w:type="dxa"/>
            <w:tcBorders>
              <w:top w:val="nil"/>
              <w:left w:val="nil"/>
              <w:bottom w:val="nil"/>
              <w:right w:val="single" w:sz="8" w:space="0" w:color="auto"/>
            </w:tcBorders>
          </w:tcPr>
          <w:p w14:paraId="38B02065" w14:textId="77777777" w:rsidR="00C0749C" w:rsidRPr="009C2452" w:rsidRDefault="00C0749C" w:rsidP="00C0749C">
            <w:pPr>
              <w:spacing w:line="240" w:lineRule="auto"/>
              <w:ind w:hanging="14"/>
              <w:rPr>
                <w:rFonts w:eastAsia="Times New Roman"/>
              </w:rPr>
            </w:pPr>
            <w:r w:rsidRPr="009C2452">
              <w:rPr>
                <w:rFonts w:eastAsia="Times New Roman"/>
              </w:rPr>
              <w:t>Damage reports/causalities</w:t>
            </w:r>
          </w:p>
          <w:p w14:paraId="57D797CF" w14:textId="77777777" w:rsidR="00C0749C" w:rsidRPr="009C2452" w:rsidRDefault="00C0749C" w:rsidP="00C0749C">
            <w:pPr>
              <w:spacing w:line="240" w:lineRule="auto"/>
              <w:ind w:hanging="14"/>
              <w:rPr>
                <w:rFonts w:eastAsia="Times New Roman"/>
              </w:rPr>
            </w:pPr>
            <w:r w:rsidRPr="009C2452">
              <w:rPr>
                <w:rFonts w:eastAsia="Times New Roman"/>
              </w:rPr>
              <w:t>Admin tasks related to deploying responders</w:t>
            </w:r>
          </w:p>
        </w:tc>
      </w:tr>
      <w:tr w:rsidR="00C0749C" w:rsidRPr="009C2452" w14:paraId="2B126E68" w14:textId="77777777" w:rsidTr="00434EC0">
        <w:trPr>
          <w:gridAfter w:val="1"/>
          <w:wAfter w:w="40" w:type="dxa"/>
          <w:trHeight w:val="261"/>
        </w:trPr>
        <w:tc>
          <w:tcPr>
            <w:tcW w:w="1620" w:type="dxa"/>
            <w:tcBorders>
              <w:top w:val="nil"/>
              <w:left w:val="single" w:sz="8" w:space="0" w:color="auto"/>
              <w:bottom w:val="nil"/>
              <w:right w:val="single" w:sz="8" w:space="0" w:color="auto"/>
            </w:tcBorders>
            <w:shd w:val="clear" w:color="auto" w:fill="auto"/>
            <w:hideMark/>
          </w:tcPr>
          <w:p w14:paraId="4AD2CC8B" w14:textId="77777777" w:rsidR="00C0749C" w:rsidRPr="009C2452" w:rsidRDefault="00C0749C" w:rsidP="00C0749C">
            <w:pPr>
              <w:spacing w:line="240" w:lineRule="auto"/>
              <w:ind w:hanging="14"/>
              <w:rPr>
                <w:rFonts w:eastAsia="Times New Roman"/>
              </w:rPr>
            </w:pPr>
            <w:r w:rsidRPr="009C2452">
              <w:rPr>
                <w:rFonts w:eastAsia="Times New Roman"/>
              </w:rPr>
              <w:t>II. Deploy</w:t>
            </w:r>
          </w:p>
        </w:tc>
        <w:tc>
          <w:tcPr>
            <w:tcW w:w="2160" w:type="dxa"/>
            <w:tcBorders>
              <w:top w:val="nil"/>
              <w:left w:val="nil"/>
              <w:bottom w:val="nil"/>
              <w:right w:val="single" w:sz="8" w:space="0" w:color="auto"/>
            </w:tcBorders>
            <w:shd w:val="clear" w:color="auto" w:fill="auto"/>
            <w:hideMark/>
          </w:tcPr>
          <w:p w14:paraId="13FDCD7C" w14:textId="77777777" w:rsidR="00C0749C" w:rsidRPr="009C2452" w:rsidRDefault="00C0749C" w:rsidP="00C0749C">
            <w:pPr>
              <w:spacing w:line="240" w:lineRule="auto"/>
              <w:ind w:hanging="14"/>
              <w:rPr>
                <w:rFonts w:eastAsia="Times New Roman"/>
              </w:rPr>
            </w:pPr>
            <w:r w:rsidRPr="009C2452">
              <w:rPr>
                <w:rFonts w:eastAsia="Times New Roman"/>
              </w:rPr>
              <w:t>Email</w:t>
            </w:r>
          </w:p>
        </w:tc>
        <w:tc>
          <w:tcPr>
            <w:tcW w:w="2610" w:type="dxa"/>
            <w:tcBorders>
              <w:top w:val="nil"/>
              <w:left w:val="nil"/>
              <w:bottom w:val="nil"/>
              <w:right w:val="single" w:sz="8" w:space="0" w:color="auto"/>
            </w:tcBorders>
            <w:shd w:val="clear" w:color="auto" w:fill="auto"/>
            <w:hideMark/>
          </w:tcPr>
          <w:p w14:paraId="0AC0D17C" w14:textId="77777777" w:rsidR="00C0749C" w:rsidRPr="009C2452" w:rsidRDefault="00C0749C" w:rsidP="00C0749C">
            <w:pPr>
              <w:spacing w:line="240" w:lineRule="auto"/>
              <w:ind w:hanging="14"/>
              <w:rPr>
                <w:rFonts w:eastAsia="Times New Roman"/>
              </w:rPr>
            </w:pPr>
            <w:r w:rsidRPr="009C2452">
              <w:rPr>
                <w:rFonts w:eastAsia="Times New Roman"/>
              </w:rPr>
              <w:t>Email</w:t>
            </w:r>
          </w:p>
          <w:p w14:paraId="223147CF" w14:textId="77777777" w:rsidR="00C0749C" w:rsidRPr="009C2452" w:rsidRDefault="00C0749C" w:rsidP="00C0749C">
            <w:pPr>
              <w:spacing w:line="240" w:lineRule="auto"/>
              <w:ind w:firstLine="0"/>
              <w:rPr>
                <w:rFonts w:eastAsia="Times New Roman"/>
              </w:rPr>
            </w:pPr>
          </w:p>
        </w:tc>
        <w:tc>
          <w:tcPr>
            <w:tcW w:w="3060" w:type="dxa"/>
            <w:tcBorders>
              <w:top w:val="nil"/>
              <w:left w:val="nil"/>
              <w:bottom w:val="nil"/>
              <w:right w:val="single" w:sz="8" w:space="0" w:color="auto"/>
            </w:tcBorders>
          </w:tcPr>
          <w:p w14:paraId="579C87CB" w14:textId="77777777" w:rsidR="00C0749C" w:rsidRPr="009C2452" w:rsidRDefault="00C0749C" w:rsidP="00C0749C">
            <w:pPr>
              <w:spacing w:line="240" w:lineRule="auto"/>
              <w:ind w:hanging="14"/>
              <w:rPr>
                <w:rFonts w:eastAsia="Times New Roman"/>
              </w:rPr>
            </w:pPr>
            <w:r w:rsidRPr="009C2452">
              <w:rPr>
                <w:rFonts w:eastAsia="Times New Roman"/>
              </w:rPr>
              <w:t>Information required to plan and conduct operations</w:t>
            </w:r>
          </w:p>
        </w:tc>
      </w:tr>
      <w:tr w:rsidR="00C0749C" w:rsidRPr="009C2452" w14:paraId="3998C7BA" w14:textId="77777777" w:rsidTr="00434EC0">
        <w:trPr>
          <w:gridAfter w:val="1"/>
          <w:wAfter w:w="40" w:type="dxa"/>
          <w:trHeight w:val="171"/>
        </w:trPr>
        <w:tc>
          <w:tcPr>
            <w:tcW w:w="1620" w:type="dxa"/>
            <w:tcBorders>
              <w:top w:val="nil"/>
              <w:left w:val="single" w:sz="8" w:space="0" w:color="auto"/>
              <w:bottom w:val="nil"/>
              <w:right w:val="single" w:sz="8" w:space="0" w:color="auto"/>
            </w:tcBorders>
            <w:shd w:val="clear" w:color="auto" w:fill="auto"/>
            <w:hideMark/>
          </w:tcPr>
          <w:p w14:paraId="7D2268B0" w14:textId="77777777" w:rsidR="00C0749C" w:rsidRPr="009C2452" w:rsidRDefault="00C0749C" w:rsidP="00C0749C">
            <w:pPr>
              <w:spacing w:line="240" w:lineRule="auto"/>
              <w:ind w:hanging="14"/>
              <w:rPr>
                <w:rFonts w:eastAsia="Times New Roman"/>
              </w:rPr>
            </w:pPr>
            <w:r w:rsidRPr="009C2452">
              <w:rPr>
                <w:rFonts w:eastAsia="Times New Roman"/>
              </w:rPr>
              <w:lastRenderedPageBreak/>
              <w:t>III. Execute</w:t>
            </w:r>
          </w:p>
        </w:tc>
        <w:tc>
          <w:tcPr>
            <w:tcW w:w="2160" w:type="dxa"/>
            <w:tcBorders>
              <w:top w:val="nil"/>
              <w:left w:val="nil"/>
              <w:bottom w:val="nil"/>
              <w:right w:val="single" w:sz="8" w:space="0" w:color="auto"/>
            </w:tcBorders>
            <w:shd w:val="clear" w:color="auto" w:fill="auto"/>
            <w:hideMark/>
          </w:tcPr>
          <w:p w14:paraId="2C173122" w14:textId="77777777" w:rsidR="00C0749C" w:rsidRPr="009C2452" w:rsidRDefault="00C0749C" w:rsidP="00C0749C">
            <w:pPr>
              <w:spacing w:line="240" w:lineRule="auto"/>
              <w:ind w:hanging="14"/>
              <w:rPr>
                <w:rFonts w:eastAsia="Times New Roman"/>
              </w:rPr>
            </w:pPr>
            <w:r w:rsidRPr="009C2452">
              <w:rPr>
                <w:rFonts w:eastAsia="Times New Roman"/>
              </w:rPr>
              <w:t>Email</w:t>
            </w:r>
          </w:p>
          <w:p w14:paraId="10C4AF4F" w14:textId="77777777" w:rsidR="00C0749C" w:rsidRPr="009C2452" w:rsidRDefault="00C0749C" w:rsidP="00C0749C">
            <w:pPr>
              <w:spacing w:line="240" w:lineRule="auto"/>
              <w:ind w:hanging="14"/>
              <w:rPr>
                <w:rFonts w:eastAsia="Times New Roman"/>
              </w:rPr>
            </w:pPr>
            <w:r w:rsidRPr="009C2452">
              <w:rPr>
                <w:rFonts w:eastAsia="Times New Roman"/>
              </w:rPr>
              <w:t>Collaboration Tools</w:t>
            </w:r>
          </w:p>
          <w:p w14:paraId="648627E3" w14:textId="77777777" w:rsidR="00C0749C" w:rsidRPr="009C2452" w:rsidRDefault="00C0749C" w:rsidP="00C0749C">
            <w:pPr>
              <w:spacing w:line="240" w:lineRule="auto"/>
              <w:ind w:hanging="14"/>
              <w:rPr>
                <w:rFonts w:eastAsia="Times New Roman"/>
              </w:rPr>
            </w:pPr>
            <w:r w:rsidRPr="009C2452">
              <w:rPr>
                <w:rFonts w:eastAsia="Times New Roman"/>
              </w:rPr>
              <w:t>Chat</w:t>
            </w:r>
          </w:p>
        </w:tc>
        <w:tc>
          <w:tcPr>
            <w:tcW w:w="2610" w:type="dxa"/>
            <w:tcBorders>
              <w:top w:val="nil"/>
              <w:left w:val="nil"/>
              <w:bottom w:val="nil"/>
              <w:right w:val="single" w:sz="8" w:space="0" w:color="auto"/>
            </w:tcBorders>
            <w:shd w:val="clear" w:color="auto" w:fill="auto"/>
            <w:hideMark/>
          </w:tcPr>
          <w:p w14:paraId="09B52688" w14:textId="77777777" w:rsidR="00C0749C" w:rsidRPr="009C2452" w:rsidRDefault="00C0749C" w:rsidP="00C0749C">
            <w:pPr>
              <w:spacing w:line="240" w:lineRule="auto"/>
              <w:ind w:hanging="14"/>
              <w:rPr>
                <w:rFonts w:eastAsia="Times New Roman"/>
              </w:rPr>
            </w:pPr>
            <w:r w:rsidRPr="009C2452">
              <w:rPr>
                <w:rFonts w:eastAsia="Times New Roman"/>
              </w:rPr>
              <w:t>Email</w:t>
            </w:r>
          </w:p>
          <w:p w14:paraId="0593D493" w14:textId="77777777" w:rsidR="00C0749C" w:rsidRPr="009C2452" w:rsidRDefault="00C0749C" w:rsidP="00C0749C">
            <w:pPr>
              <w:spacing w:line="240" w:lineRule="auto"/>
              <w:ind w:hanging="14"/>
              <w:rPr>
                <w:rFonts w:eastAsia="Times New Roman"/>
              </w:rPr>
            </w:pPr>
            <w:r w:rsidRPr="009C2452">
              <w:rPr>
                <w:rFonts w:eastAsia="Times New Roman"/>
              </w:rPr>
              <w:t>Collaboration Tools</w:t>
            </w:r>
          </w:p>
          <w:p w14:paraId="134EC27A" w14:textId="77777777" w:rsidR="00C0749C" w:rsidRPr="009C2452" w:rsidRDefault="00C0749C" w:rsidP="00C0749C">
            <w:pPr>
              <w:spacing w:line="240" w:lineRule="auto"/>
              <w:ind w:hanging="14"/>
              <w:rPr>
                <w:rFonts w:eastAsia="Times New Roman"/>
              </w:rPr>
            </w:pPr>
            <w:r w:rsidRPr="009C2452">
              <w:rPr>
                <w:rFonts w:eastAsia="Times New Roman"/>
              </w:rPr>
              <w:t>Chat</w:t>
            </w:r>
          </w:p>
          <w:p w14:paraId="4F878934" w14:textId="77777777" w:rsidR="00C0749C" w:rsidRPr="009C2452" w:rsidRDefault="00C0749C" w:rsidP="00C0749C">
            <w:pPr>
              <w:spacing w:line="240" w:lineRule="auto"/>
              <w:ind w:hanging="14"/>
              <w:rPr>
                <w:rFonts w:eastAsia="Times New Roman"/>
              </w:rPr>
            </w:pPr>
            <w:r w:rsidRPr="009C2452">
              <w:rPr>
                <w:rFonts w:eastAsia="Times New Roman"/>
              </w:rPr>
              <w:t>RFA/RFI</w:t>
            </w:r>
          </w:p>
        </w:tc>
        <w:tc>
          <w:tcPr>
            <w:tcW w:w="3060" w:type="dxa"/>
            <w:tcBorders>
              <w:top w:val="nil"/>
              <w:left w:val="nil"/>
              <w:bottom w:val="nil"/>
              <w:right w:val="single" w:sz="8" w:space="0" w:color="auto"/>
            </w:tcBorders>
          </w:tcPr>
          <w:p w14:paraId="1DA7634A" w14:textId="77777777" w:rsidR="00C0749C" w:rsidRPr="009C2452" w:rsidRDefault="00C0749C" w:rsidP="00C0749C">
            <w:pPr>
              <w:spacing w:line="240" w:lineRule="auto"/>
              <w:ind w:firstLine="0"/>
              <w:rPr>
                <w:rFonts w:eastAsia="Times New Roman"/>
              </w:rPr>
            </w:pPr>
            <w:r w:rsidRPr="009C2452">
              <w:rPr>
                <w:rFonts w:eastAsia="Times New Roman"/>
              </w:rPr>
              <w:t>Information to transition activities to relief organizations</w:t>
            </w:r>
          </w:p>
        </w:tc>
      </w:tr>
      <w:tr w:rsidR="00C0749C" w:rsidRPr="009C2452" w14:paraId="264448C7" w14:textId="77777777" w:rsidTr="00434EC0">
        <w:trPr>
          <w:gridAfter w:val="1"/>
          <w:wAfter w:w="40" w:type="dxa"/>
          <w:trHeight w:val="359"/>
        </w:trPr>
        <w:tc>
          <w:tcPr>
            <w:tcW w:w="1620" w:type="dxa"/>
            <w:tcBorders>
              <w:top w:val="nil"/>
              <w:left w:val="single" w:sz="8" w:space="0" w:color="auto"/>
              <w:bottom w:val="nil"/>
              <w:right w:val="nil"/>
            </w:tcBorders>
            <w:shd w:val="clear" w:color="auto" w:fill="auto"/>
            <w:hideMark/>
          </w:tcPr>
          <w:p w14:paraId="35330D1A" w14:textId="061BC90F" w:rsidR="00C0749C" w:rsidRPr="009C2452" w:rsidRDefault="00C0749C" w:rsidP="00C0749C">
            <w:pPr>
              <w:spacing w:line="240" w:lineRule="auto"/>
              <w:ind w:hanging="14"/>
              <w:rPr>
                <w:rFonts w:eastAsia="Times New Roman"/>
              </w:rPr>
            </w:pPr>
            <w:r w:rsidRPr="009C2452">
              <w:rPr>
                <w:rFonts w:eastAsia="Times New Roman"/>
              </w:rPr>
              <w:t>IV. Transition</w:t>
            </w:r>
          </w:p>
        </w:tc>
        <w:tc>
          <w:tcPr>
            <w:tcW w:w="2160" w:type="dxa"/>
            <w:tcBorders>
              <w:top w:val="single" w:sz="4" w:space="0" w:color="auto"/>
              <w:left w:val="single" w:sz="4" w:space="0" w:color="auto"/>
              <w:bottom w:val="nil"/>
              <w:right w:val="single" w:sz="4" w:space="0" w:color="auto"/>
            </w:tcBorders>
            <w:shd w:val="clear" w:color="auto" w:fill="auto"/>
            <w:hideMark/>
          </w:tcPr>
          <w:p w14:paraId="028A72D2" w14:textId="77777777" w:rsidR="00C0749C" w:rsidRPr="009C2452" w:rsidRDefault="00C0749C" w:rsidP="00C0749C">
            <w:pPr>
              <w:spacing w:line="240" w:lineRule="auto"/>
              <w:ind w:hanging="14"/>
              <w:rPr>
                <w:rFonts w:eastAsia="Times New Roman"/>
              </w:rPr>
            </w:pPr>
            <w:r w:rsidRPr="009C2452">
              <w:rPr>
                <w:rFonts w:eastAsia="Times New Roman"/>
              </w:rPr>
              <w:t>Document sharing</w:t>
            </w:r>
          </w:p>
          <w:p w14:paraId="146383A3" w14:textId="77777777" w:rsidR="00C0749C" w:rsidRPr="009C2452" w:rsidRDefault="00C0749C" w:rsidP="00C0749C">
            <w:pPr>
              <w:spacing w:line="240" w:lineRule="auto"/>
              <w:ind w:hanging="14"/>
              <w:rPr>
                <w:rFonts w:eastAsia="Times New Roman"/>
              </w:rPr>
            </w:pPr>
            <w:r w:rsidRPr="009C2452">
              <w:rPr>
                <w:rFonts w:eastAsia="Times New Roman"/>
              </w:rPr>
              <w:t>Email</w:t>
            </w:r>
          </w:p>
          <w:p w14:paraId="48BDB12D" w14:textId="77777777" w:rsidR="00C0749C" w:rsidRPr="009C2452" w:rsidRDefault="00C0749C" w:rsidP="00C0749C">
            <w:pPr>
              <w:spacing w:line="240" w:lineRule="auto"/>
              <w:ind w:hanging="14"/>
              <w:rPr>
                <w:rFonts w:eastAsia="Times New Roman"/>
              </w:rPr>
            </w:pPr>
            <w:r w:rsidRPr="009C2452">
              <w:rPr>
                <w:rFonts w:eastAsia="Times New Roman"/>
              </w:rPr>
              <w:t>Collaboration Tools</w:t>
            </w:r>
          </w:p>
          <w:p w14:paraId="3042D53A" w14:textId="77777777" w:rsidR="00C0749C" w:rsidRPr="009C2452" w:rsidRDefault="00C0749C" w:rsidP="00C0749C">
            <w:pPr>
              <w:spacing w:line="240" w:lineRule="auto"/>
              <w:ind w:hanging="14"/>
              <w:rPr>
                <w:rFonts w:eastAsia="Times New Roman"/>
              </w:rPr>
            </w:pPr>
            <w:r w:rsidRPr="009C2452">
              <w:rPr>
                <w:rFonts w:eastAsia="Times New Roman"/>
              </w:rPr>
              <w:t>Chat</w:t>
            </w:r>
          </w:p>
        </w:tc>
        <w:tc>
          <w:tcPr>
            <w:tcW w:w="2610" w:type="dxa"/>
            <w:tcBorders>
              <w:top w:val="single" w:sz="4" w:space="0" w:color="auto"/>
              <w:left w:val="nil"/>
              <w:bottom w:val="nil"/>
              <w:right w:val="single" w:sz="4" w:space="0" w:color="auto"/>
            </w:tcBorders>
            <w:shd w:val="clear" w:color="auto" w:fill="auto"/>
            <w:hideMark/>
          </w:tcPr>
          <w:p w14:paraId="0EFAEFA9" w14:textId="77777777" w:rsidR="00C0749C" w:rsidRPr="009C2452" w:rsidRDefault="00C0749C" w:rsidP="00C0749C">
            <w:pPr>
              <w:spacing w:line="240" w:lineRule="auto"/>
              <w:ind w:hanging="14"/>
              <w:rPr>
                <w:rFonts w:eastAsia="Times New Roman"/>
              </w:rPr>
            </w:pPr>
            <w:r w:rsidRPr="009C2452">
              <w:rPr>
                <w:rFonts w:eastAsia="Times New Roman"/>
              </w:rPr>
              <w:t>Document sharing</w:t>
            </w:r>
          </w:p>
          <w:p w14:paraId="4BC8D4DA" w14:textId="77777777" w:rsidR="00C0749C" w:rsidRPr="009C2452" w:rsidRDefault="00C0749C" w:rsidP="00C0749C">
            <w:pPr>
              <w:spacing w:line="240" w:lineRule="auto"/>
              <w:ind w:hanging="14"/>
              <w:rPr>
                <w:rFonts w:eastAsia="Times New Roman"/>
              </w:rPr>
            </w:pPr>
            <w:r w:rsidRPr="009C2452">
              <w:rPr>
                <w:rFonts w:eastAsia="Times New Roman"/>
              </w:rPr>
              <w:t>Email</w:t>
            </w:r>
          </w:p>
          <w:p w14:paraId="729A7A58" w14:textId="77777777" w:rsidR="00C0749C" w:rsidRPr="009C2452" w:rsidRDefault="00C0749C" w:rsidP="00C0749C">
            <w:pPr>
              <w:spacing w:line="240" w:lineRule="auto"/>
              <w:ind w:hanging="14"/>
              <w:rPr>
                <w:rFonts w:eastAsia="Times New Roman"/>
              </w:rPr>
            </w:pPr>
            <w:r w:rsidRPr="009C2452">
              <w:rPr>
                <w:rFonts w:eastAsia="Times New Roman"/>
              </w:rPr>
              <w:t>Collaboration Tools</w:t>
            </w:r>
          </w:p>
          <w:p w14:paraId="2B54894A" w14:textId="77777777" w:rsidR="00C0749C" w:rsidRPr="009C2452" w:rsidRDefault="00C0749C" w:rsidP="00C0749C">
            <w:pPr>
              <w:spacing w:line="240" w:lineRule="auto"/>
              <w:ind w:hanging="14"/>
              <w:rPr>
                <w:rFonts w:eastAsia="Times New Roman"/>
              </w:rPr>
            </w:pPr>
            <w:r w:rsidRPr="009C2452">
              <w:rPr>
                <w:rFonts w:eastAsia="Times New Roman"/>
              </w:rPr>
              <w:t>Chat</w:t>
            </w:r>
          </w:p>
        </w:tc>
        <w:tc>
          <w:tcPr>
            <w:tcW w:w="3060" w:type="dxa"/>
            <w:tcBorders>
              <w:top w:val="single" w:sz="4" w:space="0" w:color="auto"/>
              <w:left w:val="nil"/>
              <w:bottom w:val="nil"/>
              <w:right w:val="single" w:sz="4" w:space="0" w:color="auto"/>
            </w:tcBorders>
          </w:tcPr>
          <w:p w14:paraId="6523B785" w14:textId="77777777" w:rsidR="00C0749C" w:rsidRPr="009C2452" w:rsidRDefault="00C0749C" w:rsidP="00C0749C">
            <w:pPr>
              <w:spacing w:line="240" w:lineRule="auto"/>
              <w:ind w:hanging="14"/>
              <w:rPr>
                <w:rFonts w:eastAsia="Times New Roman"/>
              </w:rPr>
            </w:pPr>
            <w:r w:rsidRPr="009C2452">
              <w:rPr>
                <w:rFonts w:eastAsia="Times New Roman"/>
              </w:rPr>
              <w:t>Admin tasks related to re-deploying responders</w:t>
            </w:r>
          </w:p>
        </w:tc>
      </w:tr>
      <w:tr w:rsidR="00C0749C" w:rsidRPr="009C2452" w14:paraId="4CB51411" w14:textId="77777777" w:rsidTr="00434EC0">
        <w:trPr>
          <w:gridAfter w:val="1"/>
          <w:wAfter w:w="40" w:type="dxa"/>
          <w:trHeight w:val="270"/>
        </w:trPr>
        <w:tc>
          <w:tcPr>
            <w:tcW w:w="1620" w:type="dxa"/>
            <w:tcBorders>
              <w:top w:val="nil"/>
              <w:left w:val="single" w:sz="8" w:space="0" w:color="auto"/>
              <w:bottom w:val="nil"/>
              <w:right w:val="nil"/>
            </w:tcBorders>
            <w:shd w:val="clear" w:color="auto" w:fill="auto"/>
            <w:hideMark/>
          </w:tcPr>
          <w:p w14:paraId="24A8BD81" w14:textId="77777777" w:rsidR="00C0749C" w:rsidRPr="009C2452" w:rsidRDefault="00C0749C" w:rsidP="00C0749C">
            <w:pPr>
              <w:spacing w:line="240" w:lineRule="auto"/>
              <w:ind w:hanging="14"/>
              <w:rPr>
                <w:rFonts w:eastAsia="Times New Roman"/>
              </w:rPr>
            </w:pPr>
            <w:r w:rsidRPr="009C2452">
              <w:rPr>
                <w:rFonts w:eastAsia="Times New Roman"/>
              </w:rPr>
              <w:t>V. Redeploy</w:t>
            </w:r>
          </w:p>
        </w:tc>
        <w:tc>
          <w:tcPr>
            <w:tcW w:w="2160" w:type="dxa"/>
            <w:tcBorders>
              <w:top w:val="nil"/>
              <w:left w:val="single" w:sz="4" w:space="0" w:color="auto"/>
              <w:bottom w:val="nil"/>
              <w:right w:val="single" w:sz="4" w:space="0" w:color="auto"/>
            </w:tcBorders>
            <w:shd w:val="clear" w:color="auto" w:fill="auto"/>
            <w:hideMark/>
          </w:tcPr>
          <w:p w14:paraId="787AD514" w14:textId="77777777" w:rsidR="00C0749C" w:rsidRPr="009C2452" w:rsidRDefault="00C0749C" w:rsidP="00C0749C">
            <w:pPr>
              <w:spacing w:line="240" w:lineRule="auto"/>
              <w:ind w:hanging="14"/>
              <w:rPr>
                <w:rFonts w:eastAsia="Times New Roman"/>
              </w:rPr>
            </w:pPr>
            <w:r w:rsidRPr="009C2452">
              <w:rPr>
                <w:rFonts w:eastAsia="Times New Roman"/>
              </w:rPr>
              <w:t>Emails</w:t>
            </w:r>
          </w:p>
          <w:p w14:paraId="1B4D4A97" w14:textId="77777777" w:rsidR="00C0749C" w:rsidRPr="009C2452" w:rsidRDefault="00C0749C" w:rsidP="00C0749C">
            <w:pPr>
              <w:spacing w:line="240" w:lineRule="auto"/>
              <w:ind w:hanging="14"/>
              <w:rPr>
                <w:rFonts w:eastAsia="Times New Roman"/>
              </w:rPr>
            </w:pPr>
            <w:r w:rsidRPr="009C2452">
              <w:rPr>
                <w:rFonts w:eastAsia="Times New Roman"/>
              </w:rPr>
              <w:t>Lists</w:t>
            </w:r>
          </w:p>
          <w:p w14:paraId="7F33531A" w14:textId="77777777" w:rsidR="00C0749C" w:rsidRPr="009C2452" w:rsidRDefault="00C0749C" w:rsidP="00C0749C">
            <w:pPr>
              <w:spacing w:line="240" w:lineRule="auto"/>
              <w:ind w:hanging="14"/>
              <w:rPr>
                <w:rFonts w:eastAsia="Times New Roman"/>
              </w:rPr>
            </w:pPr>
            <w:r w:rsidRPr="009C2452">
              <w:rPr>
                <w:rFonts w:eastAsia="Times New Roman"/>
              </w:rPr>
              <w:t>Phones</w:t>
            </w:r>
          </w:p>
        </w:tc>
        <w:tc>
          <w:tcPr>
            <w:tcW w:w="2610" w:type="dxa"/>
            <w:tcBorders>
              <w:top w:val="nil"/>
              <w:left w:val="nil"/>
              <w:bottom w:val="nil"/>
              <w:right w:val="single" w:sz="4" w:space="0" w:color="auto"/>
            </w:tcBorders>
            <w:shd w:val="clear" w:color="auto" w:fill="auto"/>
            <w:hideMark/>
          </w:tcPr>
          <w:p w14:paraId="6F07FAE3" w14:textId="77777777" w:rsidR="00C0749C" w:rsidRPr="009C2452" w:rsidRDefault="00C0749C" w:rsidP="00C0749C">
            <w:pPr>
              <w:spacing w:line="240" w:lineRule="auto"/>
              <w:ind w:hanging="14"/>
              <w:rPr>
                <w:rFonts w:eastAsia="Times New Roman"/>
              </w:rPr>
            </w:pPr>
            <w:r w:rsidRPr="009C2452">
              <w:rPr>
                <w:rFonts w:eastAsia="Times New Roman"/>
              </w:rPr>
              <w:t>Emails</w:t>
            </w:r>
          </w:p>
          <w:p w14:paraId="2030CCC7" w14:textId="77777777" w:rsidR="00C0749C" w:rsidRPr="009C2452" w:rsidRDefault="00C0749C" w:rsidP="00C0749C">
            <w:pPr>
              <w:spacing w:line="240" w:lineRule="auto"/>
              <w:ind w:hanging="14"/>
              <w:rPr>
                <w:rFonts w:eastAsia="Times New Roman"/>
              </w:rPr>
            </w:pPr>
            <w:r w:rsidRPr="009C2452">
              <w:rPr>
                <w:rFonts w:eastAsia="Times New Roman"/>
              </w:rPr>
              <w:t>Lists</w:t>
            </w:r>
          </w:p>
          <w:p w14:paraId="0B2CC0F1" w14:textId="77777777" w:rsidR="00C0749C" w:rsidRPr="009C2452" w:rsidRDefault="00C0749C" w:rsidP="00C0749C">
            <w:pPr>
              <w:spacing w:line="240" w:lineRule="auto"/>
              <w:ind w:hanging="14"/>
              <w:rPr>
                <w:rFonts w:eastAsia="Times New Roman"/>
              </w:rPr>
            </w:pPr>
            <w:r w:rsidRPr="009C2452">
              <w:rPr>
                <w:rFonts w:eastAsia="Times New Roman"/>
              </w:rPr>
              <w:t>Phones</w:t>
            </w:r>
          </w:p>
        </w:tc>
        <w:tc>
          <w:tcPr>
            <w:tcW w:w="3060" w:type="dxa"/>
            <w:tcBorders>
              <w:top w:val="nil"/>
              <w:left w:val="nil"/>
              <w:bottom w:val="nil"/>
              <w:right w:val="single" w:sz="4" w:space="0" w:color="auto"/>
            </w:tcBorders>
          </w:tcPr>
          <w:p w14:paraId="4EF29E70" w14:textId="77777777" w:rsidR="00C0749C" w:rsidRPr="009C2452" w:rsidRDefault="00C0749C" w:rsidP="00C0749C">
            <w:pPr>
              <w:spacing w:line="240" w:lineRule="auto"/>
              <w:ind w:hanging="14"/>
              <w:rPr>
                <w:rFonts w:eastAsia="Times New Roman"/>
              </w:rPr>
            </w:pPr>
          </w:p>
        </w:tc>
      </w:tr>
    </w:tbl>
    <w:p w14:paraId="59CFA0CC" w14:textId="77777777" w:rsidR="00C0749C" w:rsidRPr="009C2452" w:rsidRDefault="00C0749C" w:rsidP="00C0749C">
      <w:pPr>
        <w:ind w:firstLine="0"/>
      </w:pPr>
    </w:p>
    <w:p w14:paraId="0D589D09" w14:textId="3F7DCAAF" w:rsidR="00C0749C" w:rsidRPr="009C2452" w:rsidRDefault="00C0749C" w:rsidP="00C0749C">
      <w:r w:rsidRPr="009C2452">
        <w:t xml:space="preserve">As we can see </w:t>
      </w:r>
      <w:r w:rsidR="008D65C7" w:rsidRPr="009C2452">
        <w:t>in</w:t>
      </w:r>
      <w:r w:rsidRPr="009C2452">
        <w:t xml:space="preserve"> Table 7.1, there are very similar patterns for the use of technology platforms that support structured data across all three cases. Considering the unstructured data, the biggest difference is found by looking </w:t>
      </w:r>
      <w:r w:rsidR="008D65C7" w:rsidRPr="009C2452">
        <w:t xml:space="preserve">at </w:t>
      </w:r>
      <w:r w:rsidRPr="009C2452">
        <w:t>the Indian Ocean case, where the RFA/RFI status was communicated via structured data platforms. By comparison</w:t>
      </w:r>
      <w:r w:rsidR="008D65C7" w:rsidRPr="009C2452">
        <w:t>,</w:t>
      </w:r>
      <w:r w:rsidRPr="009C2452">
        <w:t xml:space="preserve"> in the 2010 response to the Haiti earthquake, the RFA/RFI status reports were done via unstructured data technologies. In addition, even though </w:t>
      </w:r>
      <w:r w:rsidR="00334DBD" w:rsidRPr="009C2452">
        <w:t>structured data</w:t>
      </w:r>
      <w:r w:rsidRPr="009C2452">
        <w:t xml:space="preserve"> continued to be</w:t>
      </w:r>
      <w:r w:rsidR="00334DBD" w:rsidRPr="009C2452">
        <w:t xml:space="preserve"> shared and</w:t>
      </w:r>
      <w:r w:rsidRPr="009C2452">
        <w:t xml:space="preserve"> use</w:t>
      </w:r>
      <w:r w:rsidR="00334DBD" w:rsidRPr="009C2452">
        <w:t>d</w:t>
      </w:r>
      <w:r w:rsidRPr="009C2452">
        <w:t xml:space="preserve">, for the Haiti case the lion’s share of unstructured data </w:t>
      </w:r>
      <w:r w:rsidR="00334DBD" w:rsidRPr="009C2452">
        <w:t xml:space="preserve">was </w:t>
      </w:r>
      <w:r w:rsidRPr="009C2452">
        <w:t xml:space="preserve">in the form of social media use because of the popularity and increased availability of these </w:t>
      </w:r>
      <w:r w:rsidR="00334DBD" w:rsidRPr="009C2452">
        <w:t>technology platforms</w:t>
      </w:r>
      <w:r w:rsidRPr="009C2452">
        <w:t xml:space="preserve">. Another notable finding from Table 7.1 is that the JLLIS </w:t>
      </w:r>
      <w:r w:rsidR="00334DBD" w:rsidRPr="009C2452">
        <w:t xml:space="preserve">lessons learned contributions </w:t>
      </w:r>
      <w:r w:rsidRPr="009C2452">
        <w:t xml:space="preserve">highlight a </w:t>
      </w:r>
      <w:r w:rsidR="00334DBD" w:rsidRPr="009C2452">
        <w:t xml:space="preserve">higher </w:t>
      </w:r>
      <w:r w:rsidRPr="009C2452">
        <w:t>mix of structured and unstructured data for every data phase. Provided below are specific comparative observations about the fit between tasks and technology for each of the six phases.</w:t>
      </w:r>
    </w:p>
    <w:p w14:paraId="1B8D1D77" w14:textId="16CF7C88" w:rsidR="00C0749C" w:rsidRPr="009C2452" w:rsidRDefault="00C0749C" w:rsidP="00A41500">
      <w:pPr>
        <w:pStyle w:val="Heading3"/>
      </w:pPr>
      <w:bookmarkStart w:id="252" w:name="_Toc528938341"/>
      <w:bookmarkStart w:id="253" w:name="_Toc532575893"/>
      <w:r w:rsidRPr="009C2452">
        <w:t>Phase 0 – Prepar</w:t>
      </w:r>
      <w:bookmarkEnd w:id="252"/>
      <w:r w:rsidR="00334DBD" w:rsidRPr="009C2452">
        <w:t>e</w:t>
      </w:r>
      <w:bookmarkEnd w:id="253"/>
    </w:p>
    <w:p w14:paraId="0FB024BE" w14:textId="7BB410D4" w:rsidR="00C0749C" w:rsidRPr="009C2452" w:rsidRDefault="00C0749C" w:rsidP="00C0749C">
      <w:r w:rsidRPr="009C2452">
        <w:t>The data characteristics of the first phase known as the Prepar</w:t>
      </w:r>
      <w:r w:rsidR="00334DBD" w:rsidRPr="009C2452">
        <w:t>e</w:t>
      </w:r>
      <w:r w:rsidRPr="009C2452">
        <w:t xml:space="preserve"> </w:t>
      </w:r>
      <w:r w:rsidR="00334DBD" w:rsidRPr="009C2452">
        <w:t>ph</w:t>
      </w:r>
      <w:r w:rsidRPr="009C2452">
        <w:t xml:space="preserve">ase, depend a lot on what information is being shared. When using the labels from the TTF theory, the </w:t>
      </w:r>
      <w:r w:rsidR="00334DBD" w:rsidRPr="009C2452">
        <w:t>a</w:t>
      </w:r>
      <w:r w:rsidRPr="009C2452">
        <w:t xml:space="preserve">ctivities in the </w:t>
      </w:r>
      <w:r w:rsidR="00334DBD" w:rsidRPr="009C2452">
        <w:t>P</w:t>
      </w:r>
      <w:r w:rsidRPr="009C2452">
        <w:t>repar</w:t>
      </w:r>
      <w:r w:rsidR="00334DBD" w:rsidRPr="009C2452">
        <w:t xml:space="preserve">e </w:t>
      </w:r>
      <w:r w:rsidRPr="009C2452">
        <w:t xml:space="preserve">phase are </w:t>
      </w:r>
      <w:r w:rsidR="00334DBD" w:rsidRPr="009C2452">
        <w:t>Judgment</w:t>
      </w:r>
      <w:r w:rsidRPr="009C2452">
        <w:t xml:space="preserve"> tasks. </w:t>
      </w:r>
      <w:r w:rsidR="00334DBD" w:rsidRPr="009C2452">
        <w:t>This phase consistently had</w:t>
      </w:r>
      <w:r w:rsidRPr="009C2452">
        <w:t xml:space="preserve"> an emphasis on information sharing, such as information need for planning the exercises, including logistics to support and exercise control over the group that runs/manages the exercise</w:t>
      </w:r>
      <w:r w:rsidR="001B5104">
        <w:t>s</w:t>
      </w:r>
      <w:r w:rsidRPr="009C2452">
        <w:t xml:space="preserve"> as well as the training audience. </w:t>
      </w:r>
      <w:r w:rsidRPr="009C2452">
        <w:lastRenderedPageBreak/>
        <w:t>Most all the training tools used in the Joint Exercise Life Cycle are kept in databases for support of the exercise execution. Also, used is interactive applications (IBM Workplace and Intelligent) for sharing/posting documents, and other media for use in planning.</w:t>
      </w:r>
    </w:p>
    <w:p w14:paraId="737E3D93" w14:textId="6955C6F0" w:rsidR="00C0749C" w:rsidRPr="009C2452" w:rsidRDefault="00C0749C" w:rsidP="00A41500">
      <w:pPr>
        <w:pStyle w:val="Heading3"/>
      </w:pPr>
      <w:bookmarkStart w:id="254" w:name="_Toc528938342"/>
      <w:bookmarkStart w:id="255" w:name="_Toc532575894"/>
      <w:r w:rsidRPr="009C2452">
        <w:t xml:space="preserve">Phase </w:t>
      </w:r>
      <w:r w:rsidR="00334DBD" w:rsidRPr="009C2452">
        <w:t>I</w:t>
      </w:r>
      <w:r w:rsidRPr="009C2452">
        <w:t xml:space="preserve"> - Assess</w:t>
      </w:r>
      <w:bookmarkEnd w:id="254"/>
      <w:bookmarkEnd w:id="255"/>
    </w:p>
    <w:p w14:paraId="4D0D2537" w14:textId="71C9BD92" w:rsidR="00C0749C" w:rsidRPr="009C2452" w:rsidRDefault="00C0749C" w:rsidP="00C0749C">
      <w:r w:rsidRPr="009C2452">
        <w:t>Analysis of the second phase of an operation, Asses</w:t>
      </w:r>
      <w:r w:rsidR="00334DBD" w:rsidRPr="009C2452">
        <w:t>s</w:t>
      </w:r>
      <w:r w:rsidRPr="009C2452">
        <w:t xml:space="preserve">, reveals that a lot of data is collected from many different sources and the information must be assimilated and processed within some pre-established structure to make it actionable. These kinds of activities represent a </w:t>
      </w:r>
      <w:r w:rsidR="00334DBD" w:rsidRPr="009C2452">
        <w:t>Simple</w:t>
      </w:r>
      <w:r w:rsidRPr="009C2452">
        <w:t xml:space="preserve"> task characteristic. There are some nuanced differences between the two disaster relief case studies during the </w:t>
      </w:r>
      <w:r w:rsidR="00334DBD" w:rsidRPr="009C2452">
        <w:t>A</w:t>
      </w:r>
      <w:r w:rsidRPr="009C2452">
        <w:t xml:space="preserve">ssess phase. To a large extent data including satellite imagery was generated by many different organizations and shared via social media applications during the Haiti earthquake. This </w:t>
      </w:r>
      <w:r w:rsidR="00334DBD" w:rsidRPr="009C2452">
        <w:t>w</w:t>
      </w:r>
      <w:r w:rsidRPr="009C2452">
        <w:t>as different from the Indian Ocean tsunami assessments which were made using photos created by the U.S. Navy P-3 aircraft and compared to other visual and narrative data shared by humanitarian and military organizations on the ground.</w:t>
      </w:r>
    </w:p>
    <w:p w14:paraId="0C598FB7" w14:textId="70BBDE29" w:rsidR="00C0749C" w:rsidRPr="009C2452" w:rsidRDefault="00C0749C" w:rsidP="00A41500">
      <w:pPr>
        <w:pStyle w:val="Heading3"/>
      </w:pPr>
      <w:bookmarkStart w:id="256" w:name="_Toc528938343"/>
      <w:bookmarkStart w:id="257" w:name="_Toc532575895"/>
      <w:r w:rsidRPr="009C2452">
        <w:t xml:space="preserve">Phase </w:t>
      </w:r>
      <w:r w:rsidR="00334DBD" w:rsidRPr="009C2452">
        <w:t>II</w:t>
      </w:r>
      <w:r w:rsidRPr="009C2452">
        <w:t xml:space="preserve"> – Deploy</w:t>
      </w:r>
      <w:bookmarkEnd w:id="256"/>
      <w:bookmarkEnd w:id="257"/>
    </w:p>
    <w:p w14:paraId="62EB2610" w14:textId="7F1C9C11" w:rsidR="00C0749C" w:rsidRPr="009C2452" w:rsidRDefault="00334DBD" w:rsidP="00C0749C">
      <w:r w:rsidRPr="009C2452">
        <w:t>Problem</w:t>
      </w:r>
      <w:r w:rsidR="00C0749C" w:rsidRPr="009C2452">
        <w:t xml:space="preserve"> Tasks characterized the </w:t>
      </w:r>
      <w:r w:rsidRPr="009C2452">
        <w:t>Phase II Deploy.</w:t>
      </w:r>
      <w:r w:rsidR="00C0749C" w:rsidRPr="009C2452">
        <w:t xml:space="preserve"> Once the assessment </w:t>
      </w:r>
      <w:r w:rsidRPr="009C2452">
        <w:t>wa</w:t>
      </w:r>
      <w:r w:rsidR="00C0749C" w:rsidRPr="009C2452">
        <w:t xml:space="preserve">s </w:t>
      </w:r>
      <w:r w:rsidRPr="009C2452">
        <w:t>completed,</w:t>
      </w:r>
      <w:r w:rsidR="00C0749C" w:rsidRPr="009C2452">
        <w:t xml:space="preserve"> decisions </w:t>
      </w:r>
      <w:r w:rsidRPr="009C2452">
        <w:t>we</w:t>
      </w:r>
      <w:r w:rsidR="00C0749C" w:rsidRPr="009C2452">
        <w:t xml:space="preserve">re made for manpower and resource movement to the affected area. Most of the data used in this phase </w:t>
      </w:r>
      <w:r w:rsidRPr="009C2452">
        <w:t>wa</w:t>
      </w:r>
      <w:r w:rsidR="00C0749C" w:rsidRPr="009C2452">
        <w:t>s predominately shared in structure</w:t>
      </w:r>
      <w:r w:rsidR="00435DEF" w:rsidRPr="009C2452">
        <w:t>d</w:t>
      </w:r>
      <w:r w:rsidR="00C0749C" w:rsidRPr="009C2452">
        <w:t xml:space="preserve"> format. </w:t>
      </w:r>
      <w:r w:rsidR="00435DEF" w:rsidRPr="009C2452">
        <w:t xml:space="preserve">The </w:t>
      </w:r>
      <w:r w:rsidR="00C0749C" w:rsidRPr="009C2452">
        <w:t>information need</w:t>
      </w:r>
      <w:r w:rsidR="00435DEF" w:rsidRPr="009C2452">
        <w:t>ed</w:t>
      </w:r>
      <w:r w:rsidR="00C0749C" w:rsidRPr="009C2452">
        <w:t xml:space="preserve"> to be processed and provided in a consistent format, so it </w:t>
      </w:r>
      <w:r w:rsidR="00435DEF" w:rsidRPr="009C2452">
        <w:t>could</w:t>
      </w:r>
      <w:r w:rsidR="00C0749C" w:rsidRPr="009C2452">
        <w:t xml:space="preserve"> be</w:t>
      </w:r>
      <w:r w:rsidR="00435DEF" w:rsidRPr="009C2452">
        <w:t xml:space="preserve"> </w:t>
      </w:r>
      <w:r w:rsidR="00C0749C" w:rsidRPr="009C2452">
        <w:t>easily used and shared in a timely manner</w:t>
      </w:r>
      <w:r w:rsidR="00435DEF" w:rsidRPr="009C2452">
        <w:t xml:space="preserve"> with the U.S. military’s partners</w:t>
      </w:r>
      <w:r w:rsidR="00C0749C" w:rsidRPr="009C2452">
        <w:t>.</w:t>
      </w:r>
    </w:p>
    <w:p w14:paraId="722011B2" w14:textId="3C53DBD0" w:rsidR="00C0749C" w:rsidRPr="009C2452" w:rsidRDefault="00C0749C" w:rsidP="00A41500">
      <w:pPr>
        <w:pStyle w:val="Heading3"/>
      </w:pPr>
      <w:bookmarkStart w:id="258" w:name="_Toc528938344"/>
      <w:bookmarkStart w:id="259" w:name="_Toc532575896"/>
      <w:r w:rsidRPr="009C2452">
        <w:t xml:space="preserve">Phase </w:t>
      </w:r>
      <w:r w:rsidR="00435DEF" w:rsidRPr="009C2452">
        <w:t>III</w:t>
      </w:r>
      <w:r w:rsidRPr="009C2452">
        <w:t xml:space="preserve"> – Execute</w:t>
      </w:r>
      <w:bookmarkEnd w:id="258"/>
      <w:bookmarkEnd w:id="259"/>
    </w:p>
    <w:p w14:paraId="5086E617" w14:textId="2A2F1A03" w:rsidR="00C0749C" w:rsidRPr="009C2452" w:rsidRDefault="00C0749C" w:rsidP="00B252FE">
      <w:r w:rsidRPr="009C2452">
        <w:t xml:space="preserve">Phase </w:t>
      </w:r>
      <w:r w:rsidR="00435DEF" w:rsidRPr="009C2452">
        <w:t>III</w:t>
      </w:r>
      <w:r w:rsidRPr="009C2452">
        <w:t xml:space="preserve"> which is the Execut</w:t>
      </w:r>
      <w:r w:rsidR="00435DEF" w:rsidRPr="009C2452">
        <w:t xml:space="preserve">e </w:t>
      </w:r>
      <w:r w:rsidRPr="009C2452">
        <w:t xml:space="preserve">phase, </w:t>
      </w:r>
      <w:r w:rsidR="00435DEF" w:rsidRPr="009C2452">
        <w:t>has the</w:t>
      </w:r>
      <w:r w:rsidRPr="009C2452">
        <w:t xml:space="preserve"> task characteristic</w:t>
      </w:r>
      <w:r w:rsidR="00435DEF" w:rsidRPr="009C2452">
        <w:t>s of a Fuzzy task</w:t>
      </w:r>
      <w:r w:rsidRPr="009C2452">
        <w:t>. The reason is because it tends to involve Requests for Assistance or Request for Information at both the tactical and operational support levels. The</w:t>
      </w:r>
      <w:r w:rsidR="00435DEF" w:rsidRPr="009C2452">
        <w:t xml:space="preserve"> technology platforms best suited to providing this </w:t>
      </w:r>
      <w:r w:rsidR="00435DEF" w:rsidRPr="009C2452">
        <w:lastRenderedPageBreak/>
        <w:t>information</w:t>
      </w:r>
      <w:r w:rsidRPr="009C2452">
        <w:t xml:space="preserve"> </w:t>
      </w:r>
      <w:r w:rsidR="00435DEF" w:rsidRPr="009C2452">
        <w:t>feature</w:t>
      </w:r>
      <w:r w:rsidRPr="009C2452">
        <w:t xml:space="preserve"> structured data, </w:t>
      </w:r>
      <w:r w:rsidR="00435DEF" w:rsidRPr="009C2452">
        <w:t>such as the</w:t>
      </w:r>
      <w:r w:rsidRPr="009C2452">
        <w:t xml:space="preserve"> USAID Mission Tracking Matrix does. The data can be exported and analyze</w:t>
      </w:r>
      <w:r w:rsidR="00435DEF" w:rsidRPr="009C2452">
        <w:t>d</w:t>
      </w:r>
      <w:r w:rsidRPr="009C2452">
        <w:t xml:space="preserve"> since they are </w:t>
      </w:r>
      <w:r w:rsidR="00435DEF" w:rsidRPr="009C2452">
        <w:t xml:space="preserve">already </w:t>
      </w:r>
      <w:r w:rsidRPr="009C2452">
        <w:t>in a structured format.</w:t>
      </w:r>
      <w:r w:rsidR="00B252FE" w:rsidRPr="009C2452">
        <w:t xml:space="preserve"> </w:t>
      </w:r>
      <w:r w:rsidRPr="009C2452">
        <w:t>During this phase, assessments continue</w:t>
      </w:r>
      <w:r w:rsidR="006212E4" w:rsidRPr="009C2452">
        <w:t>d</w:t>
      </w:r>
      <w:r w:rsidRPr="009C2452">
        <w:t xml:space="preserve"> to be made available to the relief organization but tend</w:t>
      </w:r>
      <w:r w:rsidR="006212E4" w:rsidRPr="009C2452">
        <w:t>ed</w:t>
      </w:r>
      <w:r w:rsidRPr="009C2452">
        <w:t xml:space="preserve"> to taper off at the end of the operation. This information </w:t>
      </w:r>
      <w:r w:rsidR="006212E4" w:rsidRPr="009C2452">
        <w:t>was</w:t>
      </w:r>
      <w:r w:rsidRPr="009C2452">
        <w:t xml:space="preserve"> used to help decision makers evaluate when the Transition phase can start</w:t>
      </w:r>
      <w:r w:rsidR="00F26D60">
        <w:t xml:space="preserve"> f</w:t>
      </w:r>
      <w:r w:rsidR="00B252FE" w:rsidRPr="009C2452">
        <w:t>urther supporting the expectation of</w:t>
      </w:r>
      <w:r w:rsidRPr="009C2452">
        <w:t xml:space="preserve"> Fuzzy </w:t>
      </w:r>
      <w:r w:rsidR="00B252FE" w:rsidRPr="009C2452">
        <w:t xml:space="preserve">task </w:t>
      </w:r>
      <w:r w:rsidRPr="009C2452">
        <w:t>characteristics.</w:t>
      </w:r>
    </w:p>
    <w:p w14:paraId="6235E2CF" w14:textId="20705FA3" w:rsidR="00C0749C" w:rsidRPr="009C2452" w:rsidRDefault="00B252FE" w:rsidP="00C0749C">
      <w:r w:rsidRPr="009C2452">
        <w:t xml:space="preserve">However, a mix of data was present as well. </w:t>
      </w:r>
      <w:r w:rsidR="00C0749C" w:rsidRPr="009C2452">
        <w:t xml:space="preserve">Media and non-profit organizations made extensive use of Twitter and Facebook to provide </w:t>
      </w:r>
      <w:r w:rsidRPr="009C2452">
        <w:t>their</w:t>
      </w:r>
      <w:r w:rsidR="00C0749C" w:rsidRPr="009C2452">
        <w:t xml:space="preserve"> audience on the relief efforts</w:t>
      </w:r>
      <w:r w:rsidRPr="009C2452">
        <w:t>. E</w:t>
      </w:r>
      <w:r w:rsidR="00C0749C" w:rsidRPr="009C2452">
        <w:t xml:space="preserve">ven though </w:t>
      </w:r>
      <w:r w:rsidRPr="009C2452">
        <w:t>these activities</w:t>
      </w:r>
      <w:r w:rsidR="00C0749C" w:rsidRPr="009C2452">
        <w:t xml:space="preserve"> do not directly impact the </w:t>
      </w:r>
      <w:r w:rsidRPr="009C2452">
        <w:t xml:space="preserve">U.S. military’s </w:t>
      </w:r>
      <w:r w:rsidR="00C0749C" w:rsidRPr="009C2452">
        <w:t>operation</w:t>
      </w:r>
      <w:r w:rsidRPr="009C2452">
        <w:t>, the unstructured data</w:t>
      </w:r>
      <w:r w:rsidR="00C0749C" w:rsidRPr="009C2452">
        <w:t xml:space="preserve"> used a</w:t>
      </w:r>
      <w:r w:rsidRPr="009C2452">
        <w:t>s</w:t>
      </w:r>
      <w:r w:rsidR="00C0749C" w:rsidRPr="009C2452">
        <w:t xml:space="preserve"> public relations tools by </w:t>
      </w:r>
      <w:r w:rsidRPr="009C2452">
        <w:t>all partner</w:t>
      </w:r>
      <w:r w:rsidR="00C0749C" w:rsidRPr="009C2452">
        <w:t xml:space="preserve"> organizations </w:t>
      </w:r>
      <w:r w:rsidR="00484D01">
        <w:t xml:space="preserve">were </w:t>
      </w:r>
      <w:r w:rsidR="00C0749C" w:rsidRPr="009C2452">
        <w:t>at the strategic support level.</w:t>
      </w:r>
    </w:p>
    <w:p w14:paraId="484B12F7" w14:textId="4B25627D" w:rsidR="00C0749C" w:rsidRPr="009C2452" w:rsidRDefault="00C0749C" w:rsidP="00A41500">
      <w:pPr>
        <w:pStyle w:val="Heading3"/>
      </w:pPr>
      <w:bookmarkStart w:id="260" w:name="_Toc528938345"/>
      <w:bookmarkStart w:id="261" w:name="_Toc532575897"/>
      <w:r w:rsidRPr="009C2452">
        <w:t xml:space="preserve">Phase </w:t>
      </w:r>
      <w:r w:rsidR="00B252FE" w:rsidRPr="009C2452">
        <w:t>IV</w:t>
      </w:r>
      <w:r w:rsidRPr="009C2452">
        <w:t xml:space="preserve"> – Transition</w:t>
      </w:r>
      <w:bookmarkEnd w:id="260"/>
      <w:bookmarkEnd w:id="261"/>
    </w:p>
    <w:p w14:paraId="7E2F95E4" w14:textId="5B31F32C" w:rsidR="00C0749C" w:rsidRPr="009C2452" w:rsidRDefault="00C0749C" w:rsidP="00B252FE">
      <w:r w:rsidRPr="009C2452">
        <w:t xml:space="preserve">Planning and coordination </w:t>
      </w:r>
      <w:r w:rsidR="00B252FE" w:rsidRPr="009C2452">
        <w:t>wa</w:t>
      </w:r>
      <w:r w:rsidRPr="009C2452">
        <w:t xml:space="preserve">s done during </w:t>
      </w:r>
      <w:r w:rsidR="00B252FE" w:rsidRPr="009C2452">
        <w:t>Transition</w:t>
      </w:r>
      <w:r w:rsidRPr="009C2452">
        <w:t xml:space="preserve"> phase for the smooth, orderly transition of military resources and manpower </w:t>
      </w:r>
      <w:r w:rsidR="00B252FE" w:rsidRPr="009C2452">
        <w:t xml:space="preserve">to home stations as well as the transfer of the military’s activities </w:t>
      </w:r>
      <w:r w:rsidRPr="009C2452">
        <w:t xml:space="preserve">to the humanitarian organizations. The data </w:t>
      </w:r>
      <w:r w:rsidR="00B252FE" w:rsidRPr="009C2452">
        <w:t>shared</w:t>
      </w:r>
      <w:r w:rsidRPr="009C2452">
        <w:t xml:space="preserve"> in this phase is structured </w:t>
      </w:r>
      <w:r w:rsidR="00B252FE" w:rsidRPr="009C2452">
        <w:t>as would be predicted</w:t>
      </w:r>
      <w:r w:rsidRPr="009C2452">
        <w:t xml:space="preserve"> for Decision tasks.</w:t>
      </w:r>
      <w:r w:rsidR="00B252FE" w:rsidRPr="009C2452">
        <w:t xml:space="preserve"> </w:t>
      </w:r>
      <w:r w:rsidRPr="009C2452">
        <w:t>Structured data is paramount since it provide</w:t>
      </w:r>
      <w:r w:rsidR="00B252FE" w:rsidRPr="009C2452">
        <w:t>s</w:t>
      </w:r>
      <w:r w:rsidRPr="009C2452">
        <w:t xml:space="preserve"> accountability for equipment and manpower. The structured data is also needed to help ensure that the capacity and capability that is being removed </w:t>
      </w:r>
      <w:r w:rsidR="001021B7" w:rsidRPr="009C2452">
        <w:t>from the disaster relief effort</w:t>
      </w:r>
      <w:r w:rsidRPr="009C2452">
        <w:t xml:space="preserve">s </w:t>
      </w:r>
      <w:r w:rsidR="001021B7" w:rsidRPr="009C2452">
        <w:t xml:space="preserve">are </w:t>
      </w:r>
      <w:r w:rsidRPr="009C2452">
        <w:t>being replaced during the transition allowing the relief organizations to continue their mission.</w:t>
      </w:r>
    </w:p>
    <w:p w14:paraId="02964EF6" w14:textId="10272C74" w:rsidR="00C0749C" w:rsidRPr="009C2452" w:rsidRDefault="00C0749C" w:rsidP="00A41500">
      <w:pPr>
        <w:pStyle w:val="Heading3"/>
      </w:pPr>
      <w:bookmarkStart w:id="262" w:name="_Toc528938346"/>
      <w:bookmarkStart w:id="263" w:name="_Toc532575898"/>
      <w:r w:rsidRPr="009C2452">
        <w:t xml:space="preserve">Phase </w:t>
      </w:r>
      <w:r w:rsidR="001021B7" w:rsidRPr="009C2452">
        <w:t>V</w:t>
      </w:r>
      <w:r w:rsidRPr="009C2452">
        <w:t xml:space="preserve"> – Redeploy</w:t>
      </w:r>
      <w:bookmarkEnd w:id="262"/>
      <w:bookmarkEnd w:id="263"/>
    </w:p>
    <w:p w14:paraId="5B5FD29C" w14:textId="50E4C8D7" w:rsidR="00C0749C" w:rsidRPr="009C2452" w:rsidRDefault="001021B7" w:rsidP="00C0749C">
      <w:r w:rsidRPr="009C2452">
        <w:t>The activities during the Redeploy phase are ver</w:t>
      </w:r>
      <w:r w:rsidR="00C0749C" w:rsidRPr="009C2452">
        <w:t xml:space="preserve">y similar to the </w:t>
      </w:r>
      <w:r w:rsidRPr="009C2452">
        <w:t>Transition</w:t>
      </w:r>
      <w:r w:rsidR="00C0749C" w:rsidRPr="009C2452">
        <w:t xml:space="preserve"> </w:t>
      </w:r>
      <w:r w:rsidRPr="009C2452">
        <w:t>p</w:t>
      </w:r>
      <w:r w:rsidR="00C0749C" w:rsidRPr="009C2452">
        <w:t>hase</w:t>
      </w:r>
      <w:r w:rsidRPr="009C2452">
        <w:t>, with a big exception. The tasks are primarily problem solving since personnel and equipment may be returned to their home stations or they may be needed to bolster the mission of the U.S. military in other parts of the world</w:t>
      </w:r>
      <w:r w:rsidR="00C0749C" w:rsidRPr="009C2452">
        <w:t xml:space="preserve">. Information sharing among the </w:t>
      </w:r>
      <w:r w:rsidRPr="009C2452">
        <w:t xml:space="preserve">internal </w:t>
      </w:r>
      <w:r w:rsidR="00C0749C" w:rsidRPr="009C2452">
        <w:t xml:space="preserve">military </w:t>
      </w:r>
      <w:r w:rsidRPr="009C2452">
        <w:t>was necessary</w:t>
      </w:r>
      <w:r w:rsidR="00C0749C" w:rsidRPr="009C2452">
        <w:t xml:space="preserve"> </w:t>
      </w:r>
      <w:r w:rsidRPr="009C2452">
        <w:t xml:space="preserve">to </w:t>
      </w:r>
      <w:r w:rsidR="00C0749C" w:rsidRPr="009C2452">
        <w:lastRenderedPageBreak/>
        <w:t>coordinate the airlift requirements to support the redeployment</w:t>
      </w:r>
      <w:r w:rsidRPr="009C2452">
        <w:t>, supporting the prediction of the type of data that would be shared for a problem task.</w:t>
      </w:r>
    </w:p>
    <w:p w14:paraId="061FA111" w14:textId="1211AE1C" w:rsidR="00C0749C" w:rsidRDefault="00C0749C" w:rsidP="00C0749C">
      <w:r w:rsidRPr="009C2452">
        <w:t xml:space="preserve">To answer Research Question #2, the </w:t>
      </w:r>
      <w:r w:rsidR="003B07EB" w:rsidRPr="009C2452">
        <w:t xml:space="preserve">findings from the </w:t>
      </w:r>
      <w:r w:rsidRPr="009C2452">
        <w:t xml:space="preserve">TTF Theory table </w:t>
      </w:r>
      <w:r w:rsidR="003B07EB" w:rsidRPr="009C2452">
        <w:t>in</w:t>
      </w:r>
      <w:r w:rsidRPr="009C2452">
        <w:t xml:space="preserve"> each of the empirical chapters has been consolidated. The Indian Ocean </w:t>
      </w:r>
      <w:r w:rsidR="003B07EB" w:rsidRPr="009C2452">
        <w:t>t</w:t>
      </w:r>
      <w:r w:rsidRPr="009C2452">
        <w:t xml:space="preserve">sunami and the Haiti </w:t>
      </w:r>
      <w:r w:rsidR="003B07EB" w:rsidRPr="009C2452">
        <w:t>e</w:t>
      </w:r>
      <w:r w:rsidRPr="009C2452">
        <w:t xml:space="preserve">arthquake had many of the tasks and in the same format. In the </w:t>
      </w:r>
      <w:r w:rsidR="003B07EB" w:rsidRPr="009C2452">
        <w:t>five</w:t>
      </w:r>
      <w:r w:rsidRPr="009C2452">
        <w:t xml:space="preserve">-year period that separated these two events, the basic tasks and the data format used to share the data as reported in the JLLIS lessons learned </w:t>
      </w:r>
      <w:r w:rsidR="003B07EB" w:rsidRPr="009C2452">
        <w:t xml:space="preserve">contributions </w:t>
      </w:r>
      <w:r w:rsidRPr="009C2452">
        <w:t xml:space="preserve">were very much the same. Using </w:t>
      </w:r>
      <w:r w:rsidR="003B07EB" w:rsidRPr="009C2452">
        <w:t xml:space="preserve">the data from these three sources, </w:t>
      </w:r>
      <w:r w:rsidRPr="009C2452">
        <w:t>the adapted TTF framework</w:t>
      </w:r>
      <w:r w:rsidR="003B07EB" w:rsidRPr="009C2452">
        <w:t xml:space="preserve"> </w:t>
      </w:r>
      <w:r w:rsidRPr="009C2452">
        <w:t xml:space="preserve">correlated very well with the theoretical TTF framework. The only exception </w:t>
      </w:r>
      <w:r w:rsidR="003B07EB" w:rsidRPr="009C2452">
        <w:t>was found in a couple of the results from the</w:t>
      </w:r>
      <w:r w:rsidRPr="009C2452">
        <w:t xml:space="preserve"> JLLIS </w:t>
      </w:r>
      <w:r w:rsidR="003B07EB" w:rsidRPr="009C2452">
        <w:t xml:space="preserve">analysis. There was low correlation between the </w:t>
      </w:r>
      <w:r w:rsidRPr="009C2452">
        <w:t>Fuzzy Task (Execute Phase)</w:t>
      </w:r>
      <w:r w:rsidR="003B07EB" w:rsidRPr="009C2452">
        <w:t xml:space="preserve"> and the utilization of the technology platforms for structured data sharing</w:t>
      </w:r>
      <w:r w:rsidRPr="009C2452">
        <w:t xml:space="preserve">. This may be because JLLIS covered a wider </w:t>
      </w:r>
      <w:r w:rsidR="003B07EB" w:rsidRPr="009C2452">
        <w:t>time span and had create diversity in the contributions and the report</w:t>
      </w:r>
      <w:r w:rsidRPr="009C2452">
        <w:t xml:space="preserve"> of </w:t>
      </w:r>
      <w:r w:rsidR="003B07EB" w:rsidRPr="009C2452">
        <w:t>data</w:t>
      </w:r>
      <w:r w:rsidRPr="009C2452">
        <w:t xml:space="preserve"> sharing </w:t>
      </w:r>
      <w:r w:rsidR="003B07EB" w:rsidRPr="009C2452">
        <w:t>by types</w:t>
      </w:r>
      <w:r w:rsidRPr="009C2452">
        <w:t xml:space="preserve"> than just HA/DR activities and specific foreign disaster response efforts. The other task that did not correlate as well </w:t>
      </w:r>
      <w:r w:rsidR="003B07EB" w:rsidRPr="009C2452">
        <w:t>wa</w:t>
      </w:r>
      <w:r w:rsidRPr="009C2452">
        <w:t>s the Simple Task (Assess Phase)</w:t>
      </w:r>
      <w:r w:rsidR="003B07EB" w:rsidRPr="009C2452">
        <w:t xml:space="preserve">. The empirical analysis found that </w:t>
      </w:r>
      <w:r w:rsidRPr="009C2452">
        <w:t xml:space="preserve">more data comes from both unstructured and structed data sources than what the </w:t>
      </w:r>
      <w:r w:rsidR="003B07EB" w:rsidRPr="009C2452">
        <w:t xml:space="preserve">TTF </w:t>
      </w:r>
      <w:r w:rsidRPr="009C2452">
        <w:t xml:space="preserve">theory designed for a single corporation would </w:t>
      </w:r>
      <w:r w:rsidR="003B07EB" w:rsidRPr="009C2452">
        <w:t>predict</w:t>
      </w:r>
      <w:r w:rsidRPr="009C2452">
        <w:t xml:space="preserve">. </w:t>
      </w:r>
      <w:r w:rsidR="003B07EB" w:rsidRPr="009C2452">
        <w:t xml:space="preserve">Similar to the Fuzzy Task exception, this </w:t>
      </w:r>
      <w:r w:rsidRPr="009C2452">
        <w:t xml:space="preserve">may be </w:t>
      </w:r>
      <w:r w:rsidR="003B07EB" w:rsidRPr="009C2452">
        <w:t>be</w:t>
      </w:r>
      <w:r w:rsidRPr="009C2452">
        <w:t xml:space="preserve">cause of the </w:t>
      </w:r>
      <w:r w:rsidR="003B07EB" w:rsidRPr="009C2452">
        <w:t xml:space="preserve">enlarged timeframe, </w:t>
      </w:r>
      <w:r w:rsidRPr="009C2452">
        <w:t xml:space="preserve">broader range of information sharing and the multiple external partners in </w:t>
      </w:r>
      <w:r w:rsidR="003B07EB" w:rsidRPr="009C2452">
        <w:t>the JLLIS contributions</w:t>
      </w:r>
      <w:r w:rsidRPr="009C2452">
        <w:t>.</w:t>
      </w:r>
    </w:p>
    <w:p w14:paraId="41E014FD" w14:textId="37F05B5F" w:rsidR="00484D01" w:rsidRPr="009C2452" w:rsidRDefault="00484D01">
      <w:r>
        <w:t>The table that consolidates the findings is found in Table 7.2. Two case study results along with the findings pulled from the JLLIS database. The TTF theory-based task types and the adapted</w:t>
      </w:r>
      <w:r w:rsidR="00B02E1B">
        <w:t xml:space="preserve"> TTF or phases are in bold print in each of the five cells of the left most column. Then within each of the cells </w:t>
      </w:r>
      <w:r w:rsidR="00BC6DAB">
        <w:t xml:space="preserve">of </w:t>
      </w:r>
      <w:r w:rsidR="00B02E1B">
        <w:t>the results of the Indian Ocean case study,</w:t>
      </w:r>
      <w:r w:rsidR="00BC6DAB">
        <w:t xml:space="preserve"> the Haiti Earthquake</w:t>
      </w:r>
      <w:r w:rsidR="00B02E1B">
        <w:t xml:space="preserve"> and JLLIS</w:t>
      </w:r>
      <w:r w:rsidR="00BC6DAB">
        <w:t xml:space="preserve"> are further broken down. The next </w:t>
      </w:r>
      <w:r w:rsidR="00623236">
        <w:t>three</w:t>
      </w:r>
      <w:r w:rsidR="00BC6DAB">
        <w:t xml:space="preserve"> columns represent the Communications Support </w:t>
      </w:r>
      <w:r w:rsidR="00BC6DAB">
        <w:lastRenderedPageBreak/>
        <w:t xml:space="preserve">Dimension as Unstructured Data, the Information Processing Dimension as Structure Data, the Process Structuring Dimension represents both. </w:t>
      </w:r>
      <w:r w:rsidR="00176BA3">
        <w:t>The values in the table, high, medium, low, have been transferred from the Zigurs and Buckland’s table to the adapted TTF table as the expected value. After examining the data, if the expected value was the same it was mark</w:t>
      </w:r>
      <w:r w:rsidR="00623236">
        <w:t>ed</w:t>
      </w:r>
      <w:r w:rsidR="00176BA3">
        <w:t xml:space="preserve"> by a check indicating a good fit for that part of the theoretical framework and if not it was marked with a question mark. The model seemed to fit pretty well given all my </w:t>
      </w:r>
      <w:r w:rsidR="003103B8">
        <w:t>seven</w:t>
      </w:r>
      <w:r w:rsidR="00176BA3">
        <w:t xml:space="preserve"> of the 45 possibilities. The one noticeable </w:t>
      </w:r>
      <w:r w:rsidR="00623236">
        <w:t xml:space="preserve">exception </w:t>
      </w:r>
      <w:r w:rsidR="003103B8">
        <w:t>was the unstructured</w:t>
      </w:r>
      <w:r w:rsidR="00623236">
        <w:t xml:space="preserve"> data</w:t>
      </w:r>
      <w:r w:rsidR="003103B8">
        <w:t xml:space="preserve">. For </w:t>
      </w:r>
      <w:r w:rsidR="00634D97">
        <w:t>t</w:t>
      </w:r>
      <w:r w:rsidR="003103B8">
        <w:t xml:space="preserve">he Indian Ocean case and JLLIS, this might be expected since use of unstructured data in an HA/DR was still developing in its technology and its availability. </w:t>
      </w:r>
      <w:r w:rsidR="00634D97">
        <w:t xml:space="preserve">Use of structured data is still critical to information sharing needs during an HA/DR, but the contributions of unstructured data is growing, but does not play as big a role as expected during the Execute phase.   </w:t>
      </w:r>
      <w:r w:rsidR="003103B8">
        <w:t xml:space="preserve"> </w:t>
      </w:r>
    </w:p>
    <w:p w14:paraId="78635F5E" w14:textId="66AAF221" w:rsidR="00C0749C" w:rsidRPr="009C2452" w:rsidRDefault="00C0749C" w:rsidP="00C0749C">
      <w:pPr>
        <w:ind w:firstLine="0"/>
        <w:rPr>
          <w:b/>
          <w:bCs/>
        </w:rPr>
      </w:pPr>
      <w:r w:rsidRPr="009C2452">
        <w:rPr>
          <w:b/>
          <w:bCs/>
        </w:rPr>
        <w:t>7.2 Phases/TTF Task Types vs Data Type and Expect Results</w:t>
      </w:r>
    </w:p>
    <w:tbl>
      <w:tblPr>
        <w:tblStyle w:val="TableGrid"/>
        <w:tblW w:w="9265" w:type="dxa"/>
        <w:tblLook w:val="04A0" w:firstRow="1" w:lastRow="0" w:firstColumn="1" w:lastColumn="0" w:noHBand="0" w:noVBand="1"/>
      </w:tblPr>
      <w:tblGrid>
        <w:gridCol w:w="3775"/>
        <w:gridCol w:w="1710"/>
        <w:gridCol w:w="2019"/>
        <w:gridCol w:w="1761"/>
      </w:tblGrid>
      <w:tr w:rsidR="00C0749C" w:rsidRPr="009C2452" w14:paraId="1D24A02B" w14:textId="77777777" w:rsidTr="00C0749C">
        <w:tc>
          <w:tcPr>
            <w:tcW w:w="3775" w:type="dxa"/>
          </w:tcPr>
          <w:p w14:paraId="174E83D9" w14:textId="77777777" w:rsidR="00C0749C" w:rsidRPr="009C2452" w:rsidRDefault="00C0749C" w:rsidP="00C0749C">
            <w:pPr>
              <w:spacing w:line="240" w:lineRule="auto"/>
              <w:ind w:firstLine="0"/>
            </w:pPr>
            <w:r w:rsidRPr="009C2452">
              <w:t>Phases &amp; (theory-based Task Types)</w:t>
            </w:r>
          </w:p>
        </w:tc>
        <w:tc>
          <w:tcPr>
            <w:tcW w:w="5490" w:type="dxa"/>
            <w:gridSpan w:val="3"/>
          </w:tcPr>
          <w:p w14:paraId="3A24E87C" w14:textId="77777777" w:rsidR="00C0749C" w:rsidRPr="009C2452" w:rsidRDefault="00C0749C" w:rsidP="00C0749C">
            <w:pPr>
              <w:spacing w:line="240" w:lineRule="auto"/>
              <w:ind w:firstLine="0"/>
              <w:jc w:val="center"/>
            </w:pPr>
            <w:r w:rsidRPr="009C2452">
              <w:t xml:space="preserve">Date Types and Magnitude Compared to Expected. </w:t>
            </w:r>
          </w:p>
          <w:p w14:paraId="34F7AFEB" w14:textId="77777777" w:rsidR="00C0749C" w:rsidRPr="009C2452" w:rsidRDefault="00C0749C" w:rsidP="00C0749C">
            <w:pPr>
              <w:spacing w:line="240" w:lineRule="auto"/>
              <w:ind w:firstLine="0"/>
              <w:jc w:val="center"/>
            </w:pPr>
            <w:r w:rsidRPr="009C2452">
              <w:sym w:font="Symbol" w:char="F0D6"/>
            </w:r>
            <w:r w:rsidRPr="009C2452">
              <w:t xml:space="preserve"> = as theoretically expected, ? = not as expected</w:t>
            </w:r>
          </w:p>
        </w:tc>
      </w:tr>
      <w:tr w:rsidR="00C0749C" w:rsidRPr="009C2452" w14:paraId="4E01860C" w14:textId="77777777" w:rsidTr="00C0749C">
        <w:tc>
          <w:tcPr>
            <w:tcW w:w="3775" w:type="dxa"/>
          </w:tcPr>
          <w:p w14:paraId="21214446" w14:textId="77777777" w:rsidR="00C0749C" w:rsidRPr="009C2452" w:rsidRDefault="00C0749C" w:rsidP="00C0749C">
            <w:pPr>
              <w:spacing w:line="240" w:lineRule="auto"/>
              <w:ind w:firstLine="0"/>
            </w:pPr>
          </w:p>
        </w:tc>
        <w:tc>
          <w:tcPr>
            <w:tcW w:w="1710" w:type="dxa"/>
          </w:tcPr>
          <w:p w14:paraId="1445032E" w14:textId="77777777" w:rsidR="00C0749C" w:rsidRPr="009C2452" w:rsidRDefault="00C0749C" w:rsidP="00C0749C">
            <w:pPr>
              <w:spacing w:line="240" w:lineRule="auto"/>
              <w:ind w:firstLine="0"/>
              <w:jc w:val="center"/>
              <w:rPr>
                <w:b/>
              </w:rPr>
            </w:pPr>
            <w:r w:rsidRPr="009C2452">
              <w:rPr>
                <w:b/>
              </w:rPr>
              <w:t>Unstructured Data</w:t>
            </w:r>
          </w:p>
        </w:tc>
        <w:tc>
          <w:tcPr>
            <w:tcW w:w="2019" w:type="dxa"/>
          </w:tcPr>
          <w:p w14:paraId="3697B5B5" w14:textId="77777777" w:rsidR="00C0749C" w:rsidRPr="009C2452" w:rsidRDefault="00C0749C" w:rsidP="00C0749C">
            <w:pPr>
              <w:spacing w:line="240" w:lineRule="auto"/>
              <w:ind w:firstLine="0"/>
              <w:jc w:val="center"/>
              <w:rPr>
                <w:b/>
              </w:rPr>
            </w:pPr>
            <w:r w:rsidRPr="009C2452">
              <w:rPr>
                <w:b/>
              </w:rPr>
              <w:t xml:space="preserve">Structured &amp; Unstructured </w:t>
            </w:r>
          </w:p>
        </w:tc>
        <w:tc>
          <w:tcPr>
            <w:tcW w:w="1761" w:type="dxa"/>
          </w:tcPr>
          <w:p w14:paraId="7522AADB" w14:textId="77777777" w:rsidR="00C0749C" w:rsidRPr="009C2452" w:rsidRDefault="00C0749C" w:rsidP="00C0749C">
            <w:pPr>
              <w:spacing w:line="240" w:lineRule="auto"/>
              <w:ind w:firstLine="0"/>
              <w:jc w:val="center"/>
              <w:rPr>
                <w:b/>
              </w:rPr>
            </w:pPr>
            <w:r w:rsidRPr="009C2452">
              <w:rPr>
                <w:b/>
              </w:rPr>
              <w:t>Structured</w:t>
            </w:r>
          </w:p>
        </w:tc>
      </w:tr>
      <w:tr w:rsidR="00C0749C" w:rsidRPr="009C2452" w14:paraId="585B0AAC" w14:textId="77777777" w:rsidTr="00C0749C">
        <w:tc>
          <w:tcPr>
            <w:tcW w:w="3775" w:type="dxa"/>
          </w:tcPr>
          <w:p w14:paraId="2B80692E" w14:textId="77777777" w:rsidR="00C0749C" w:rsidRPr="009C2452" w:rsidRDefault="00C0749C" w:rsidP="00C0749C">
            <w:pPr>
              <w:spacing w:line="240" w:lineRule="auto"/>
              <w:ind w:firstLine="0"/>
              <w:rPr>
                <w:b/>
              </w:rPr>
            </w:pPr>
            <w:r w:rsidRPr="009C2452">
              <w:rPr>
                <w:b/>
              </w:rPr>
              <w:t>Simple Task=Assess Phase</w:t>
            </w:r>
          </w:p>
          <w:p w14:paraId="784FD5FC" w14:textId="77777777" w:rsidR="00C0749C" w:rsidRPr="009C2452" w:rsidRDefault="00C0749C" w:rsidP="00C0749C">
            <w:pPr>
              <w:spacing w:line="240" w:lineRule="auto"/>
              <w:ind w:firstLine="0"/>
            </w:pPr>
            <w:r w:rsidRPr="009C2452">
              <w:t>Ch. 4: Indian Ocean</w:t>
            </w:r>
          </w:p>
          <w:p w14:paraId="29D1214E" w14:textId="77777777" w:rsidR="00C0749C" w:rsidRPr="009C2452" w:rsidRDefault="00C0749C" w:rsidP="00C0749C">
            <w:pPr>
              <w:spacing w:line="240" w:lineRule="auto"/>
              <w:ind w:firstLine="0"/>
            </w:pPr>
            <w:r w:rsidRPr="009C2452">
              <w:t>Ch. 5: Haiti</w:t>
            </w:r>
            <w:r w:rsidRPr="009C2452">
              <w:br/>
              <w:t>Ch. 6: JLLIS</w:t>
            </w:r>
          </w:p>
        </w:tc>
        <w:tc>
          <w:tcPr>
            <w:tcW w:w="1710" w:type="dxa"/>
          </w:tcPr>
          <w:p w14:paraId="56F77172" w14:textId="77777777" w:rsidR="00C0749C" w:rsidRPr="009C2452" w:rsidRDefault="00C0749C" w:rsidP="00C0749C">
            <w:pPr>
              <w:spacing w:line="240" w:lineRule="auto"/>
              <w:ind w:firstLine="0"/>
              <w:jc w:val="center"/>
            </w:pPr>
          </w:p>
          <w:p w14:paraId="6DC80086" w14:textId="77777777" w:rsidR="00C0749C" w:rsidRPr="009C2452" w:rsidRDefault="00C0749C" w:rsidP="00C0749C">
            <w:pPr>
              <w:spacing w:line="240" w:lineRule="auto"/>
              <w:ind w:firstLine="0"/>
              <w:jc w:val="center"/>
            </w:pPr>
            <w:r w:rsidRPr="009C2452">
              <w:sym w:font="Symbol" w:char="F0D6"/>
            </w:r>
            <w:r w:rsidRPr="009C2452">
              <w:t xml:space="preserve"> High</w:t>
            </w:r>
          </w:p>
          <w:p w14:paraId="2CC8F3EA" w14:textId="77777777" w:rsidR="00C0749C" w:rsidRPr="009C2452" w:rsidRDefault="00C0749C" w:rsidP="00C0749C">
            <w:pPr>
              <w:spacing w:line="240" w:lineRule="auto"/>
              <w:ind w:firstLine="0"/>
              <w:jc w:val="center"/>
            </w:pPr>
            <w:r w:rsidRPr="009C2452">
              <w:sym w:font="Symbol" w:char="F0D6"/>
            </w:r>
            <w:r w:rsidRPr="009C2452">
              <w:t xml:space="preserve"> High</w:t>
            </w:r>
          </w:p>
          <w:p w14:paraId="34422CC1" w14:textId="3E46B1EB" w:rsidR="00C0749C" w:rsidRPr="009C2452" w:rsidRDefault="00A21101" w:rsidP="00C0749C">
            <w:pPr>
              <w:spacing w:line="240" w:lineRule="auto"/>
              <w:ind w:firstLine="0"/>
              <w:jc w:val="center"/>
            </w:pPr>
            <w:r w:rsidRPr="009C2452">
              <w:sym w:font="Symbol" w:char="F0D6"/>
            </w:r>
            <w:r w:rsidRPr="009C2452">
              <w:t xml:space="preserve"> High</w:t>
            </w:r>
          </w:p>
        </w:tc>
        <w:tc>
          <w:tcPr>
            <w:tcW w:w="2019" w:type="dxa"/>
          </w:tcPr>
          <w:p w14:paraId="69BBAC4C" w14:textId="77777777" w:rsidR="00C0749C" w:rsidRPr="009C2452" w:rsidRDefault="00C0749C" w:rsidP="00C0749C">
            <w:pPr>
              <w:spacing w:line="240" w:lineRule="auto"/>
              <w:ind w:firstLine="0"/>
              <w:jc w:val="center"/>
            </w:pPr>
          </w:p>
          <w:p w14:paraId="5FCDC4B0" w14:textId="3924572B" w:rsidR="00C0749C" w:rsidRPr="009C2452" w:rsidRDefault="00C0749C" w:rsidP="00C0749C">
            <w:pPr>
              <w:spacing w:line="240" w:lineRule="auto"/>
              <w:ind w:firstLine="0"/>
              <w:jc w:val="center"/>
            </w:pPr>
            <w:r w:rsidRPr="009C2452">
              <w:sym w:font="Symbol" w:char="F0D6"/>
            </w:r>
            <w:r w:rsidRPr="009C2452">
              <w:t xml:space="preserve"> </w:t>
            </w:r>
            <w:r w:rsidR="00A21101">
              <w:t>Low</w:t>
            </w:r>
          </w:p>
          <w:p w14:paraId="73FF6F0C" w14:textId="4230DB72" w:rsidR="00C0749C" w:rsidRPr="009C2452" w:rsidRDefault="00C0749C" w:rsidP="00C0749C">
            <w:pPr>
              <w:spacing w:line="240" w:lineRule="auto"/>
              <w:ind w:firstLine="0"/>
              <w:jc w:val="center"/>
            </w:pPr>
            <w:r w:rsidRPr="009C2452">
              <w:sym w:font="Symbol" w:char="F0D6"/>
            </w:r>
            <w:r w:rsidRPr="009C2452">
              <w:t xml:space="preserve"> </w:t>
            </w:r>
            <w:r w:rsidR="00A21101">
              <w:t>Low</w:t>
            </w:r>
          </w:p>
          <w:p w14:paraId="29541AC5" w14:textId="675F818C" w:rsidR="00C0749C" w:rsidRPr="009C2452" w:rsidRDefault="00C0749C" w:rsidP="00C0749C">
            <w:pPr>
              <w:spacing w:line="240" w:lineRule="auto"/>
              <w:ind w:firstLine="0"/>
              <w:jc w:val="center"/>
            </w:pPr>
            <w:r w:rsidRPr="009C2452">
              <w:sym w:font="Symbol" w:char="F0D6"/>
            </w:r>
            <w:r w:rsidRPr="009C2452">
              <w:t xml:space="preserve"> </w:t>
            </w:r>
            <w:r w:rsidR="00A21101">
              <w:t>Low</w:t>
            </w:r>
          </w:p>
        </w:tc>
        <w:tc>
          <w:tcPr>
            <w:tcW w:w="1761" w:type="dxa"/>
          </w:tcPr>
          <w:p w14:paraId="1A93B157" w14:textId="77777777" w:rsidR="00C0749C" w:rsidRPr="009C2452" w:rsidRDefault="00C0749C" w:rsidP="00C0749C">
            <w:pPr>
              <w:spacing w:line="240" w:lineRule="auto"/>
              <w:ind w:firstLine="0"/>
              <w:jc w:val="center"/>
            </w:pPr>
          </w:p>
          <w:p w14:paraId="2F070BCE" w14:textId="77777777" w:rsidR="00C0749C" w:rsidRPr="009C2452" w:rsidRDefault="00C0749C" w:rsidP="00C0749C">
            <w:pPr>
              <w:spacing w:line="240" w:lineRule="auto"/>
              <w:ind w:firstLine="0"/>
              <w:jc w:val="center"/>
            </w:pPr>
            <w:r w:rsidRPr="009C2452">
              <w:sym w:font="Symbol" w:char="F0D6"/>
            </w:r>
            <w:r w:rsidRPr="009C2452">
              <w:t xml:space="preserve"> Low</w:t>
            </w:r>
          </w:p>
          <w:p w14:paraId="3C5CB654" w14:textId="77777777" w:rsidR="00C0749C" w:rsidRPr="009C2452" w:rsidRDefault="00C0749C" w:rsidP="00C0749C">
            <w:pPr>
              <w:spacing w:line="240" w:lineRule="auto"/>
              <w:ind w:firstLine="0"/>
              <w:jc w:val="center"/>
            </w:pPr>
            <w:r w:rsidRPr="009C2452">
              <w:sym w:font="Symbol" w:char="F0D6"/>
            </w:r>
            <w:r w:rsidRPr="009C2452">
              <w:t xml:space="preserve"> Low</w:t>
            </w:r>
          </w:p>
          <w:p w14:paraId="4BCB7BD9" w14:textId="77777777" w:rsidR="00C0749C" w:rsidRPr="009C2452" w:rsidRDefault="00C0749C" w:rsidP="00C0749C">
            <w:pPr>
              <w:spacing w:line="240" w:lineRule="auto"/>
              <w:ind w:firstLine="0"/>
              <w:jc w:val="center"/>
            </w:pPr>
            <w:r w:rsidRPr="009C2452">
              <w:t>? Medium</w:t>
            </w:r>
          </w:p>
        </w:tc>
      </w:tr>
      <w:tr w:rsidR="00C0749C" w:rsidRPr="009C2452" w14:paraId="4D074772" w14:textId="77777777" w:rsidTr="00C0749C">
        <w:tc>
          <w:tcPr>
            <w:tcW w:w="3775" w:type="dxa"/>
          </w:tcPr>
          <w:p w14:paraId="37B55655" w14:textId="77777777" w:rsidR="00C0749C" w:rsidRPr="009C2452" w:rsidRDefault="00C0749C" w:rsidP="00C0749C">
            <w:pPr>
              <w:spacing w:line="240" w:lineRule="auto"/>
              <w:ind w:firstLine="0"/>
              <w:rPr>
                <w:b/>
              </w:rPr>
            </w:pPr>
            <w:r w:rsidRPr="009C2452">
              <w:rPr>
                <w:b/>
              </w:rPr>
              <w:t>Problem Task=Respond/Redeploy</w:t>
            </w:r>
          </w:p>
          <w:p w14:paraId="42BDB94B" w14:textId="77777777" w:rsidR="00C0749C" w:rsidRPr="009C2452" w:rsidRDefault="00C0749C" w:rsidP="00C0749C">
            <w:pPr>
              <w:spacing w:line="240" w:lineRule="auto"/>
              <w:ind w:firstLine="0"/>
            </w:pPr>
            <w:r w:rsidRPr="009C2452">
              <w:t>Ch. 4: Indian Ocean</w:t>
            </w:r>
          </w:p>
          <w:p w14:paraId="037A57DA" w14:textId="77777777" w:rsidR="00C0749C" w:rsidRPr="009C2452" w:rsidRDefault="00C0749C" w:rsidP="00C0749C">
            <w:pPr>
              <w:spacing w:line="240" w:lineRule="auto"/>
              <w:ind w:firstLine="0"/>
            </w:pPr>
            <w:r w:rsidRPr="009C2452">
              <w:t>Ch. 5: Haiti</w:t>
            </w:r>
            <w:r w:rsidRPr="009C2452">
              <w:br/>
              <w:t>Ch. 6: JLLIS</w:t>
            </w:r>
          </w:p>
        </w:tc>
        <w:tc>
          <w:tcPr>
            <w:tcW w:w="1710" w:type="dxa"/>
          </w:tcPr>
          <w:p w14:paraId="0789055D" w14:textId="77777777" w:rsidR="00C0749C" w:rsidRPr="009C2452" w:rsidRDefault="00C0749C" w:rsidP="00C0749C">
            <w:pPr>
              <w:spacing w:line="240" w:lineRule="auto"/>
              <w:ind w:firstLine="0"/>
            </w:pPr>
          </w:p>
          <w:p w14:paraId="2E9F78FC" w14:textId="77777777" w:rsidR="00C0749C" w:rsidRPr="009C2452" w:rsidRDefault="00C0749C" w:rsidP="00C0749C">
            <w:pPr>
              <w:spacing w:line="240" w:lineRule="auto"/>
              <w:ind w:firstLine="0"/>
              <w:jc w:val="center"/>
            </w:pPr>
            <w:r w:rsidRPr="009C2452">
              <w:sym w:font="Symbol" w:char="F0D6"/>
            </w:r>
            <w:r w:rsidRPr="009C2452">
              <w:t xml:space="preserve"> Low </w:t>
            </w:r>
          </w:p>
          <w:p w14:paraId="36F117DD" w14:textId="77777777" w:rsidR="00C0749C" w:rsidRPr="009C2452" w:rsidRDefault="00C0749C" w:rsidP="00C0749C">
            <w:pPr>
              <w:spacing w:line="240" w:lineRule="auto"/>
              <w:ind w:firstLine="0"/>
              <w:jc w:val="center"/>
            </w:pPr>
            <w:r w:rsidRPr="009C2452">
              <w:sym w:font="Symbol" w:char="F0D6"/>
            </w:r>
            <w:r w:rsidRPr="009C2452">
              <w:t xml:space="preserve"> Low</w:t>
            </w:r>
          </w:p>
          <w:p w14:paraId="5A2D5B97" w14:textId="55F9CF98" w:rsidR="00C0749C" w:rsidRPr="009C2452" w:rsidRDefault="00C0749C" w:rsidP="00C0749C">
            <w:pPr>
              <w:spacing w:line="240" w:lineRule="auto"/>
              <w:ind w:firstLine="0"/>
              <w:jc w:val="center"/>
            </w:pPr>
            <w:r w:rsidRPr="009C2452">
              <w:sym w:font="Symbol" w:char="F0D6"/>
            </w:r>
            <w:r w:rsidRPr="009C2452">
              <w:t xml:space="preserve"> </w:t>
            </w:r>
            <w:r w:rsidR="00A21101">
              <w:t>Low</w:t>
            </w:r>
          </w:p>
        </w:tc>
        <w:tc>
          <w:tcPr>
            <w:tcW w:w="2019" w:type="dxa"/>
          </w:tcPr>
          <w:p w14:paraId="191F95B0" w14:textId="77777777" w:rsidR="00C0749C" w:rsidRPr="009C2452" w:rsidRDefault="00C0749C" w:rsidP="00C0749C">
            <w:pPr>
              <w:spacing w:line="240" w:lineRule="auto"/>
              <w:ind w:firstLine="0"/>
            </w:pPr>
          </w:p>
          <w:p w14:paraId="6BBE2EA4" w14:textId="77777777" w:rsidR="00C0749C" w:rsidRPr="009C2452" w:rsidRDefault="00C0749C" w:rsidP="00C0749C">
            <w:pPr>
              <w:spacing w:line="240" w:lineRule="auto"/>
              <w:ind w:firstLine="0"/>
              <w:jc w:val="center"/>
            </w:pPr>
            <w:r w:rsidRPr="009C2452">
              <w:sym w:font="Symbol" w:char="F0D6"/>
            </w:r>
            <w:r w:rsidRPr="009C2452">
              <w:t xml:space="preserve"> Low</w:t>
            </w:r>
          </w:p>
          <w:p w14:paraId="7A104222" w14:textId="77777777" w:rsidR="00C0749C" w:rsidRPr="009C2452" w:rsidRDefault="00C0749C" w:rsidP="00C0749C">
            <w:pPr>
              <w:spacing w:line="240" w:lineRule="auto"/>
              <w:ind w:firstLine="0"/>
              <w:jc w:val="center"/>
            </w:pPr>
            <w:r w:rsidRPr="009C2452">
              <w:sym w:font="Symbol" w:char="F0D6"/>
            </w:r>
            <w:r w:rsidRPr="009C2452">
              <w:t xml:space="preserve"> Low</w:t>
            </w:r>
          </w:p>
          <w:p w14:paraId="5CC61C98" w14:textId="77777777" w:rsidR="00C0749C" w:rsidRPr="009C2452" w:rsidRDefault="00C0749C" w:rsidP="00C0749C">
            <w:pPr>
              <w:spacing w:line="240" w:lineRule="auto"/>
              <w:ind w:firstLine="0"/>
              <w:jc w:val="center"/>
            </w:pPr>
            <w:r w:rsidRPr="009C2452">
              <w:sym w:font="Symbol" w:char="F0D6"/>
            </w:r>
            <w:r w:rsidRPr="009C2452">
              <w:t xml:space="preserve"> Low</w:t>
            </w:r>
          </w:p>
        </w:tc>
        <w:tc>
          <w:tcPr>
            <w:tcW w:w="1761" w:type="dxa"/>
          </w:tcPr>
          <w:p w14:paraId="3743D201" w14:textId="77777777" w:rsidR="00C0749C" w:rsidRPr="009C2452" w:rsidRDefault="00C0749C" w:rsidP="00C0749C">
            <w:pPr>
              <w:spacing w:line="240" w:lineRule="auto"/>
              <w:ind w:firstLine="0"/>
            </w:pPr>
          </w:p>
          <w:p w14:paraId="3FDC4196" w14:textId="77777777" w:rsidR="00C0749C" w:rsidRPr="009C2452" w:rsidRDefault="00C0749C" w:rsidP="00C0749C">
            <w:pPr>
              <w:spacing w:line="240" w:lineRule="auto"/>
              <w:ind w:firstLine="0"/>
              <w:jc w:val="center"/>
            </w:pPr>
            <w:r w:rsidRPr="009C2452">
              <w:sym w:font="Symbol" w:char="F0D6"/>
            </w:r>
            <w:r w:rsidRPr="009C2452">
              <w:t xml:space="preserve"> High</w:t>
            </w:r>
          </w:p>
          <w:p w14:paraId="7FCCED6E" w14:textId="77777777" w:rsidR="00C0749C" w:rsidRPr="009C2452" w:rsidRDefault="00C0749C" w:rsidP="00C0749C">
            <w:pPr>
              <w:spacing w:line="240" w:lineRule="auto"/>
              <w:ind w:firstLine="0"/>
              <w:jc w:val="center"/>
            </w:pPr>
            <w:r w:rsidRPr="009C2452">
              <w:sym w:font="Symbol" w:char="F0D6"/>
            </w:r>
            <w:r w:rsidRPr="009C2452">
              <w:t xml:space="preserve"> High</w:t>
            </w:r>
          </w:p>
          <w:p w14:paraId="73BDA246" w14:textId="6B9DDE19" w:rsidR="00C0749C" w:rsidRPr="009C2452" w:rsidRDefault="00C0749C" w:rsidP="00C0749C">
            <w:pPr>
              <w:spacing w:line="240" w:lineRule="auto"/>
              <w:ind w:firstLine="0"/>
              <w:jc w:val="center"/>
            </w:pPr>
            <w:r w:rsidRPr="009C2452">
              <w:sym w:font="Symbol" w:char="F0D6"/>
            </w:r>
            <w:r w:rsidRPr="009C2452">
              <w:t xml:space="preserve"> </w:t>
            </w:r>
            <w:r w:rsidR="008F240D">
              <w:t>High</w:t>
            </w:r>
            <w:r w:rsidRPr="009C2452">
              <w:t xml:space="preserve"> </w:t>
            </w:r>
          </w:p>
        </w:tc>
      </w:tr>
      <w:tr w:rsidR="00C0749C" w:rsidRPr="009C2452" w14:paraId="58188B00" w14:textId="77777777" w:rsidTr="00C0749C">
        <w:tc>
          <w:tcPr>
            <w:tcW w:w="3775" w:type="dxa"/>
          </w:tcPr>
          <w:p w14:paraId="2B4CCF89" w14:textId="77777777" w:rsidR="00C0749C" w:rsidRPr="009C2452" w:rsidRDefault="00C0749C" w:rsidP="00C0749C">
            <w:pPr>
              <w:spacing w:line="240" w:lineRule="auto"/>
              <w:ind w:firstLine="0"/>
              <w:rPr>
                <w:b/>
              </w:rPr>
            </w:pPr>
            <w:r w:rsidRPr="009C2452">
              <w:rPr>
                <w:b/>
              </w:rPr>
              <w:t>Decision Task=Transition Phase</w:t>
            </w:r>
          </w:p>
          <w:p w14:paraId="3CC27C8F" w14:textId="77777777" w:rsidR="00C0749C" w:rsidRPr="009C2452" w:rsidRDefault="00C0749C" w:rsidP="00C0749C">
            <w:pPr>
              <w:spacing w:line="240" w:lineRule="auto"/>
              <w:ind w:firstLine="0"/>
            </w:pPr>
            <w:r w:rsidRPr="009C2452">
              <w:t>Ch. 4: Indian Ocean</w:t>
            </w:r>
          </w:p>
          <w:p w14:paraId="0C313FDC" w14:textId="77777777" w:rsidR="00C0749C" w:rsidRPr="009C2452" w:rsidRDefault="00C0749C" w:rsidP="00C0749C">
            <w:pPr>
              <w:spacing w:line="240" w:lineRule="auto"/>
              <w:ind w:firstLine="0"/>
            </w:pPr>
            <w:r w:rsidRPr="009C2452">
              <w:t>Ch. 5: Haiti</w:t>
            </w:r>
            <w:r w:rsidRPr="009C2452">
              <w:br/>
              <w:t>Ch. 6: JLLIS</w:t>
            </w:r>
          </w:p>
        </w:tc>
        <w:tc>
          <w:tcPr>
            <w:tcW w:w="1710" w:type="dxa"/>
          </w:tcPr>
          <w:p w14:paraId="586BA074" w14:textId="77777777" w:rsidR="00C0749C" w:rsidRPr="009C2452" w:rsidRDefault="00C0749C" w:rsidP="00C0749C">
            <w:pPr>
              <w:spacing w:line="240" w:lineRule="auto"/>
              <w:ind w:firstLine="0"/>
              <w:jc w:val="center"/>
            </w:pPr>
          </w:p>
          <w:p w14:paraId="33F7718F" w14:textId="77777777" w:rsidR="00C0749C" w:rsidRPr="009C2452" w:rsidRDefault="00C0749C" w:rsidP="00C0749C">
            <w:pPr>
              <w:spacing w:line="240" w:lineRule="auto"/>
              <w:ind w:firstLine="0"/>
              <w:jc w:val="center"/>
            </w:pPr>
            <w:r w:rsidRPr="009C2452">
              <w:sym w:font="Symbol" w:char="F0D6"/>
            </w:r>
            <w:r w:rsidRPr="009C2452">
              <w:t xml:space="preserve"> Low</w:t>
            </w:r>
          </w:p>
          <w:p w14:paraId="36CC589C" w14:textId="77777777" w:rsidR="00C0749C" w:rsidRPr="009C2452" w:rsidRDefault="00C0749C" w:rsidP="00C0749C">
            <w:pPr>
              <w:spacing w:line="240" w:lineRule="auto"/>
              <w:ind w:firstLine="0"/>
              <w:jc w:val="center"/>
            </w:pPr>
            <w:r w:rsidRPr="009C2452">
              <w:sym w:font="Symbol" w:char="F0D6"/>
            </w:r>
            <w:r w:rsidRPr="009C2452">
              <w:t xml:space="preserve"> Low </w:t>
            </w:r>
          </w:p>
          <w:p w14:paraId="58703475" w14:textId="77777777" w:rsidR="00C0749C" w:rsidRPr="009C2452" w:rsidRDefault="00C0749C" w:rsidP="00C0749C">
            <w:pPr>
              <w:spacing w:line="240" w:lineRule="auto"/>
              <w:ind w:firstLine="0"/>
              <w:jc w:val="center"/>
            </w:pPr>
            <w:r w:rsidRPr="009C2452">
              <w:sym w:font="Symbol" w:char="F0D6"/>
            </w:r>
            <w:r w:rsidRPr="009C2452">
              <w:t xml:space="preserve"> Low </w:t>
            </w:r>
          </w:p>
        </w:tc>
        <w:tc>
          <w:tcPr>
            <w:tcW w:w="2019" w:type="dxa"/>
          </w:tcPr>
          <w:p w14:paraId="639959E6" w14:textId="77777777" w:rsidR="00C0749C" w:rsidRPr="009C2452" w:rsidRDefault="00C0749C" w:rsidP="00C0749C">
            <w:pPr>
              <w:spacing w:line="240" w:lineRule="auto"/>
              <w:ind w:firstLine="0"/>
              <w:jc w:val="center"/>
            </w:pPr>
          </w:p>
          <w:p w14:paraId="0D1AADE4" w14:textId="77777777" w:rsidR="00C0749C" w:rsidRPr="009C2452" w:rsidRDefault="00C0749C" w:rsidP="00C0749C">
            <w:pPr>
              <w:spacing w:line="240" w:lineRule="auto"/>
              <w:ind w:firstLine="0"/>
              <w:jc w:val="center"/>
            </w:pPr>
            <w:r w:rsidRPr="009C2452">
              <w:sym w:font="Symbol" w:char="F0D6"/>
            </w:r>
            <w:r w:rsidRPr="009C2452">
              <w:t xml:space="preserve"> High</w:t>
            </w:r>
          </w:p>
          <w:p w14:paraId="538DB56E" w14:textId="155B8D01" w:rsidR="00C0749C" w:rsidRPr="009C2452" w:rsidRDefault="008F240D" w:rsidP="00C0749C">
            <w:pPr>
              <w:spacing w:line="240" w:lineRule="auto"/>
              <w:ind w:firstLine="0"/>
              <w:jc w:val="center"/>
            </w:pPr>
            <w:r>
              <w:t>?</w:t>
            </w:r>
            <w:r w:rsidR="00C0749C" w:rsidRPr="009C2452">
              <w:t xml:space="preserve"> </w:t>
            </w:r>
            <w:r>
              <w:t>Low</w:t>
            </w:r>
          </w:p>
          <w:p w14:paraId="7E76203D" w14:textId="66113363" w:rsidR="00C0749C" w:rsidRPr="009C2452" w:rsidRDefault="008F240D" w:rsidP="00C0749C">
            <w:pPr>
              <w:spacing w:line="240" w:lineRule="auto"/>
              <w:ind w:firstLine="0"/>
              <w:jc w:val="center"/>
            </w:pPr>
            <w:r>
              <w:t>?</w:t>
            </w:r>
            <w:r w:rsidR="00C0749C" w:rsidRPr="009C2452">
              <w:t xml:space="preserve"> </w:t>
            </w:r>
            <w:r>
              <w:t>Low</w:t>
            </w:r>
          </w:p>
        </w:tc>
        <w:tc>
          <w:tcPr>
            <w:tcW w:w="1761" w:type="dxa"/>
          </w:tcPr>
          <w:p w14:paraId="14BFB7DA" w14:textId="77777777" w:rsidR="00C0749C" w:rsidRPr="009C2452" w:rsidRDefault="00C0749C" w:rsidP="00C0749C">
            <w:pPr>
              <w:spacing w:line="240" w:lineRule="auto"/>
              <w:ind w:firstLine="0"/>
              <w:jc w:val="center"/>
            </w:pPr>
          </w:p>
          <w:p w14:paraId="19FCEB0F" w14:textId="77777777" w:rsidR="00C0749C" w:rsidRPr="009C2452" w:rsidRDefault="00C0749C" w:rsidP="00C0749C">
            <w:pPr>
              <w:spacing w:line="240" w:lineRule="auto"/>
              <w:ind w:firstLine="0"/>
              <w:jc w:val="center"/>
            </w:pPr>
            <w:r w:rsidRPr="009C2452">
              <w:sym w:font="Symbol" w:char="F0D6"/>
            </w:r>
            <w:r w:rsidRPr="009C2452">
              <w:t xml:space="preserve"> High</w:t>
            </w:r>
          </w:p>
          <w:p w14:paraId="16D24F28" w14:textId="77777777" w:rsidR="00C0749C" w:rsidRPr="009C2452" w:rsidRDefault="00C0749C" w:rsidP="00C0749C">
            <w:pPr>
              <w:spacing w:line="240" w:lineRule="auto"/>
              <w:ind w:firstLine="0"/>
              <w:jc w:val="center"/>
            </w:pPr>
            <w:r w:rsidRPr="009C2452">
              <w:sym w:font="Symbol" w:char="F0D6"/>
            </w:r>
            <w:r w:rsidRPr="009C2452">
              <w:t xml:space="preserve"> High</w:t>
            </w:r>
          </w:p>
          <w:p w14:paraId="1D33678F" w14:textId="77777777" w:rsidR="00C0749C" w:rsidRPr="009C2452" w:rsidRDefault="00C0749C" w:rsidP="00C0749C">
            <w:pPr>
              <w:spacing w:line="240" w:lineRule="auto"/>
              <w:ind w:firstLine="0"/>
              <w:jc w:val="center"/>
            </w:pPr>
            <w:r w:rsidRPr="009C2452">
              <w:sym w:font="Symbol" w:char="F0D6"/>
            </w:r>
            <w:r w:rsidRPr="009C2452">
              <w:t xml:space="preserve"> High</w:t>
            </w:r>
          </w:p>
        </w:tc>
      </w:tr>
      <w:tr w:rsidR="00C0749C" w:rsidRPr="009C2452" w14:paraId="40C0F682" w14:textId="77777777" w:rsidTr="00C0749C">
        <w:tc>
          <w:tcPr>
            <w:tcW w:w="3775" w:type="dxa"/>
          </w:tcPr>
          <w:p w14:paraId="409965BA" w14:textId="77777777" w:rsidR="00C0749C" w:rsidRPr="009C2452" w:rsidRDefault="00C0749C" w:rsidP="00C0749C">
            <w:pPr>
              <w:spacing w:line="240" w:lineRule="auto"/>
              <w:ind w:firstLine="0"/>
              <w:rPr>
                <w:b/>
              </w:rPr>
            </w:pPr>
            <w:r w:rsidRPr="009C2452">
              <w:rPr>
                <w:b/>
              </w:rPr>
              <w:t>Judgement Task=Prepare Phase</w:t>
            </w:r>
          </w:p>
          <w:p w14:paraId="57E06B88" w14:textId="77777777" w:rsidR="00C0749C" w:rsidRPr="009C2452" w:rsidRDefault="00C0749C" w:rsidP="00C0749C">
            <w:pPr>
              <w:spacing w:line="240" w:lineRule="auto"/>
              <w:ind w:firstLine="0"/>
            </w:pPr>
            <w:r w:rsidRPr="009C2452">
              <w:t>Ch. 4: Indian Ocean</w:t>
            </w:r>
          </w:p>
          <w:p w14:paraId="578A2DE0" w14:textId="77777777" w:rsidR="00C0749C" w:rsidRPr="009C2452" w:rsidRDefault="00C0749C" w:rsidP="00C0749C">
            <w:pPr>
              <w:spacing w:line="240" w:lineRule="auto"/>
              <w:ind w:firstLine="0"/>
            </w:pPr>
            <w:r w:rsidRPr="009C2452">
              <w:t>Ch. 5: Haiti</w:t>
            </w:r>
            <w:r w:rsidRPr="009C2452">
              <w:br/>
              <w:t>Ch. 6: JLLIS</w:t>
            </w:r>
          </w:p>
        </w:tc>
        <w:tc>
          <w:tcPr>
            <w:tcW w:w="1710" w:type="dxa"/>
          </w:tcPr>
          <w:p w14:paraId="6B0ED2AC" w14:textId="77777777" w:rsidR="00C0749C" w:rsidRPr="009C2452" w:rsidRDefault="00C0749C" w:rsidP="00C0749C">
            <w:pPr>
              <w:spacing w:line="240" w:lineRule="auto"/>
              <w:ind w:firstLine="0"/>
              <w:jc w:val="center"/>
            </w:pPr>
          </w:p>
          <w:p w14:paraId="32B50AB2" w14:textId="77777777" w:rsidR="00C0749C" w:rsidRPr="009C2452" w:rsidRDefault="00C0749C" w:rsidP="00C0749C">
            <w:pPr>
              <w:spacing w:line="240" w:lineRule="auto"/>
              <w:ind w:firstLine="0"/>
              <w:jc w:val="center"/>
            </w:pPr>
            <w:r w:rsidRPr="009C2452">
              <w:sym w:font="Symbol" w:char="F0D6"/>
            </w:r>
            <w:r w:rsidRPr="009C2452">
              <w:t xml:space="preserve"> High</w:t>
            </w:r>
          </w:p>
          <w:p w14:paraId="66680C07" w14:textId="77777777" w:rsidR="00C0749C" w:rsidRPr="009C2452" w:rsidRDefault="00C0749C" w:rsidP="00C0749C">
            <w:pPr>
              <w:spacing w:line="240" w:lineRule="auto"/>
              <w:ind w:firstLine="0"/>
              <w:jc w:val="center"/>
            </w:pPr>
            <w:r w:rsidRPr="009C2452">
              <w:sym w:font="Symbol" w:char="F0D6"/>
            </w:r>
            <w:r w:rsidRPr="009C2452">
              <w:t xml:space="preserve"> High</w:t>
            </w:r>
          </w:p>
          <w:p w14:paraId="40A25FAE" w14:textId="77777777" w:rsidR="00C0749C" w:rsidRPr="009C2452" w:rsidRDefault="00C0749C" w:rsidP="00C0749C">
            <w:pPr>
              <w:spacing w:line="240" w:lineRule="auto"/>
              <w:ind w:firstLine="0"/>
              <w:jc w:val="center"/>
            </w:pPr>
            <w:r w:rsidRPr="009C2452">
              <w:sym w:font="Symbol" w:char="F0D6"/>
            </w:r>
            <w:r w:rsidRPr="009C2452">
              <w:t xml:space="preserve"> High</w:t>
            </w:r>
          </w:p>
        </w:tc>
        <w:tc>
          <w:tcPr>
            <w:tcW w:w="2019" w:type="dxa"/>
          </w:tcPr>
          <w:p w14:paraId="303D68B5" w14:textId="77777777" w:rsidR="00C0749C" w:rsidRPr="009C2452" w:rsidRDefault="00C0749C" w:rsidP="00C0749C">
            <w:pPr>
              <w:spacing w:line="240" w:lineRule="auto"/>
              <w:ind w:firstLine="0"/>
              <w:jc w:val="center"/>
            </w:pPr>
          </w:p>
          <w:p w14:paraId="3EE6C112" w14:textId="3CED506E" w:rsidR="00C0749C" w:rsidRPr="009C2452" w:rsidRDefault="00C0749C" w:rsidP="00C0749C">
            <w:pPr>
              <w:spacing w:line="240" w:lineRule="auto"/>
              <w:ind w:firstLine="0"/>
              <w:jc w:val="center"/>
            </w:pPr>
            <w:r w:rsidRPr="009C2452">
              <w:sym w:font="Symbol" w:char="F0D6"/>
            </w:r>
            <w:r w:rsidRPr="009C2452">
              <w:t xml:space="preserve"> </w:t>
            </w:r>
            <w:r w:rsidR="008F240D">
              <w:t>Low</w:t>
            </w:r>
          </w:p>
          <w:p w14:paraId="358996CC" w14:textId="77777777" w:rsidR="00C0749C" w:rsidRPr="009C2452" w:rsidRDefault="00C0749C" w:rsidP="00C0749C">
            <w:pPr>
              <w:spacing w:line="240" w:lineRule="auto"/>
              <w:ind w:firstLine="0"/>
              <w:jc w:val="center"/>
            </w:pPr>
            <w:r w:rsidRPr="009C2452">
              <w:sym w:font="Symbol" w:char="F0D6"/>
            </w:r>
            <w:r w:rsidRPr="009C2452">
              <w:t xml:space="preserve"> Low </w:t>
            </w:r>
          </w:p>
          <w:p w14:paraId="7A6ADFFB" w14:textId="77777777" w:rsidR="00C0749C" w:rsidRPr="009C2452" w:rsidRDefault="00C0749C" w:rsidP="00C0749C">
            <w:pPr>
              <w:spacing w:line="240" w:lineRule="auto"/>
              <w:ind w:firstLine="0"/>
              <w:jc w:val="center"/>
            </w:pPr>
            <w:r w:rsidRPr="009C2452">
              <w:sym w:font="Symbol" w:char="F0D6"/>
            </w:r>
            <w:r w:rsidRPr="009C2452">
              <w:t xml:space="preserve"> Low</w:t>
            </w:r>
          </w:p>
        </w:tc>
        <w:tc>
          <w:tcPr>
            <w:tcW w:w="1761" w:type="dxa"/>
          </w:tcPr>
          <w:p w14:paraId="711F9226" w14:textId="77777777" w:rsidR="00C0749C" w:rsidRPr="009C2452" w:rsidRDefault="00C0749C" w:rsidP="00C0749C">
            <w:pPr>
              <w:spacing w:line="240" w:lineRule="auto"/>
              <w:ind w:firstLine="0"/>
              <w:jc w:val="center"/>
            </w:pPr>
          </w:p>
          <w:p w14:paraId="6336A048" w14:textId="77336246" w:rsidR="00C0749C" w:rsidRPr="009C2452" w:rsidRDefault="00C0749C" w:rsidP="00C0749C">
            <w:pPr>
              <w:spacing w:line="240" w:lineRule="auto"/>
              <w:ind w:firstLine="0"/>
              <w:jc w:val="center"/>
            </w:pPr>
            <w:r w:rsidRPr="009C2452">
              <w:sym w:font="Symbol" w:char="F0D6"/>
            </w:r>
            <w:r w:rsidRPr="009C2452">
              <w:t xml:space="preserve"> </w:t>
            </w:r>
            <w:r w:rsidR="008F240D">
              <w:t>High</w:t>
            </w:r>
          </w:p>
          <w:p w14:paraId="41AFDA53" w14:textId="094E213A" w:rsidR="00C0749C" w:rsidRPr="009C2452" w:rsidRDefault="00C0749C" w:rsidP="00C0749C">
            <w:pPr>
              <w:spacing w:line="240" w:lineRule="auto"/>
              <w:ind w:firstLine="0"/>
              <w:jc w:val="center"/>
            </w:pPr>
            <w:r w:rsidRPr="009C2452">
              <w:sym w:font="Symbol" w:char="F0D6"/>
            </w:r>
            <w:r w:rsidRPr="009C2452">
              <w:t xml:space="preserve"> </w:t>
            </w:r>
            <w:r w:rsidR="008F240D">
              <w:t>High</w:t>
            </w:r>
          </w:p>
          <w:p w14:paraId="125778C6" w14:textId="155D630C" w:rsidR="00C0749C" w:rsidRPr="009C2452" w:rsidRDefault="008F240D" w:rsidP="00C0749C">
            <w:pPr>
              <w:spacing w:line="240" w:lineRule="auto"/>
              <w:ind w:firstLine="0"/>
              <w:jc w:val="center"/>
            </w:pPr>
            <w:r>
              <w:t>?</w:t>
            </w:r>
            <w:r w:rsidR="00C0749C" w:rsidRPr="009C2452">
              <w:t xml:space="preserve"> Low</w:t>
            </w:r>
          </w:p>
        </w:tc>
      </w:tr>
      <w:tr w:rsidR="00C0749C" w:rsidRPr="009C2452" w14:paraId="3365CCC7" w14:textId="77777777" w:rsidTr="00C0749C">
        <w:tc>
          <w:tcPr>
            <w:tcW w:w="3775" w:type="dxa"/>
          </w:tcPr>
          <w:p w14:paraId="45BDA401" w14:textId="77777777" w:rsidR="00C0749C" w:rsidRPr="009C2452" w:rsidRDefault="00C0749C" w:rsidP="00C0749C">
            <w:pPr>
              <w:spacing w:line="240" w:lineRule="auto"/>
              <w:ind w:firstLine="0"/>
              <w:rPr>
                <w:b/>
              </w:rPr>
            </w:pPr>
            <w:r w:rsidRPr="009C2452">
              <w:rPr>
                <w:b/>
              </w:rPr>
              <w:t>Fuzzy Task=Execute Phase</w:t>
            </w:r>
          </w:p>
          <w:p w14:paraId="17499ED8" w14:textId="77777777" w:rsidR="00C0749C" w:rsidRPr="009C2452" w:rsidRDefault="00C0749C" w:rsidP="00C0749C">
            <w:pPr>
              <w:spacing w:line="240" w:lineRule="auto"/>
              <w:ind w:firstLine="0"/>
            </w:pPr>
            <w:r w:rsidRPr="009C2452">
              <w:lastRenderedPageBreak/>
              <w:t>Ch. 4: Indian Ocean</w:t>
            </w:r>
          </w:p>
          <w:p w14:paraId="7E5F8E32" w14:textId="77777777" w:rsidR="00C0749C" w:rsidRPr="009C2452" w:rsidRDefault="00C0749C" w:rsidP="00C0749C">
            <w:pPr>
              <w:spacing w:line="240" w:lineRule="auto"/>
              <w:ind w:firstLine="0"/>
            </w:pPr>
            <w:r w:rsidRPr="009C2452">
              <w:t>Ch. 5: Haiti</w:t>
            </w:r>
            <w:r w:rsidRPr="009C2452">
              <w:br/>
              <w:t>Ch. 6: JLLIS</w:t>
            </w:r>
          </w:p>
        </w:tc>
        <w:tc>
          <w:tcPr>
            <w:tcW w:w="1710" w:type="dxa"/>
          </w:tcPr>
          <w:p w14:paraId="32DF0A2D" w14:textId="77777777" w:rsidR="00C0749C" w:rsidRPr="009C2452" w:rsidRDefault="00C0749C" w:rsidP="00C0749C">
            <w:pPr>
              <w:spacing w:line="240" w:lineRule="auto"/>
              <w:ind w:firstLine="0"/>
              <w:jc w:val="center"/>
            </w:pPr>
          </w:p>
          <w:p w14:paraId="31963D7C" w14:textId="3AAD86F2" w:rsidR="00C0749C" w:rsidRPr="009C2452" w:rsidRDefault="008F240D" w:rsidP="00C0749C">
            <w:pPr>
              <w:spacing w:line="240" w:lineRule="auto"/>
              <w:ind w:firstLine="0"/>
              <w:jc w:val="center"/>
            </w:pPr>
            <w:r>
              <w:lastRenderedPageBreak/>
              <w:t>?</w:t>
            </w:r>
            <w:r w:rsidR="00C0749C" w:rsidRPr="009C2452">
              <w:t xml:space="preserve"> Low </w:t>
            </w:r>
          </w:p>
          <w:p w14:paraId="6BC18F6B" w14:textId="6D8FC763" w:rsidR="00C0749C" w:rsidRPr="009C2452" w:rsidRDefault="008F240D" w:rsidP="00C0749C">
            <w:pPr>
              <w:spacing w:line="240" w:lineRule="auto"/>
              <w:ind w:firstLine="0"/>
              <w:jc w:val="center"/>
            </w:pPr>
            <w:r>
              <w:t>?</w:t>
            </w:r>
            <w:r w:rsidR="00C0749C" w:rsidRPr="009C2452">
              <w:t>Low</w:t>
            </w:r>
          </w:p>
          <w:p w14:paraId="7BA7DFBF" w14:textId="3FE11960" w:rsidR="00C0749C" w:rsidRPr="009C2452" w:rsidRDefault="00C0749C" w:rsidP="00C0749C">
            <w:pPr>
              <w:spacing w:line="240" w:lineRule="auto"/>
              <w:ind w:firstLine="0"/>
              <w:jc w:val="center"/>
            </w:pPr>
            <w:r w:rsidRPr="009C2452">
              <w:t>?</w:t>
            </w:r>
            <w:r w:rsidR="008F240D">
              <w:t>Low</w:t>
            </w:r>
          </w:p>
        </w:tc>
        <w:tc>
          <w:tcPr>
            <w:tcW w:w="2019" w:type="dxa"/>
          </w:tcPr>
          <w:p w14:paraId="723FA788" w14:textId="77777777" w:rsidR="00C0749C" w:rsidRPr="009C2452" w:rsidRDefault="00C0749C" w:rsidP="00C0749C">
            <w:pPr>
              <w:spacing w:line="240" w:lineRule="auto"/>
              <w:ind w:firstLine="0"/>
              <w:jc w:val="center"/>
            </w:pPr>
          </w:p>
          <w:p w14:paraId="0F0B0412" w14:textId="77777777" w:rsidR="00C0749C" w:rsidRPr="009C2452" w:rsidRDefault="00C0749C" w:rsidP="00C0749C">
            <w:pPr>
              <w:spacing w:line="240" w:lineRule="auto"/>
              <w:ind w:firstLine="0"/>
              <w:jc w:val="center"/>
            </w:pPr>
            <w:r w:rsidRPr="009C2452">
              <w:lastRenderedPageBreak/>
              <w:sym w:font="Symbol" w:char="F0D6"/>
            </w:r>
            <w:r w:rsidRPr="009C2452">
              <w:t xml:space="preserve"> Medium</w:t>
            </w:r>
          </w:p>
          <w:p w14:paraId="34A7DD2A" w14:textId="77777777" w:rsidR="00C0749C" w:rsidRPr="009C2452" w:rsidRDefault="00C0749C" w:rsidP="00C0749C">
            <w:pPr>
              <w:spacing w:line="240" w:lineRule="auto"/>
              <w:ind w:firstLine="0"/>
              <w:jc w:val="center"/>
            </w:pPr>
            <w:r w:rsidRPr="009C2452">
              <w:sym w:font="Symbol" w:char="F0D6"/>
            </w:r>
            <w:r w:rsidRPr="009C2452">
              <w:t xml:space="preserve"> Medium</w:t>
            </w:r>
          </w:p>
          <w:p w14:paraId="26DC57B2" w14:textId="7C9131E0" w:rsidR="00C0749C" w:rsidRPr="009C2452" w:rsidRDefault="008F240D">
            <w:pPr>
              <w:spacing w:line="240" w:lineRule="auto"/>
              <w:ind w:firstLine="0"/>
              <w:jc w:val="center"/>
            </w:pPr>
            <w:r w:rsidRPr="009C2452">
              <w:sym w:font="Symbol" w:char="F0D6"/>
            </w:r>
            <w:r w:rsidRPr="009C2452">
              <w:t xml:space="preserve"> Medium</w:t>
            </w:r>
          </w:p>
        </w:tc>
        <w:tc>
          <w:tcPr>
            <w:tcW w:w="1761" w:type="dxa"/>
          </w:tcPr>
          <w:p w14:paraId="6E1D0D6B" w14:textId="77777777" w:rsidR="00C0749C" w:rsidRPr="009C2452" w:rsidRDefault="00C0749C" w:rsidP="00C0749C">
            <w:pPr>
              <w:spacing w:line="240" w:lineRule="auto"/>
              <w:ind w:firstLine="0"/>
              <w:jc w:val="center"/>
            </w:pPr>
          </w:p>
          <w:p w14:paraId="6B98C631" w14:textId="77777777" w:rsidR="00C0749C" w:rsidRPr="009C2452" w:rsidRDefault="00C0749C" w:rsidP="00C0749C">
            <w:pPr>
              <w:spacing w:line="240" w:lineRule="auto"/>
              <w:ind w:firstLine="0"/>
              <w:jc w:val="center"/>
            </w:pPr>
            <w:r w:rsidRPr="009C2452">
              <w:lastRenderedPageBreak/>
              <w:sym w:font="Symbol" w:char="F0D6"/>
            </w:r>
            <w:r w:rsidRPr="009C2452">
              <w:t xml:space="preserve"> High</w:t>
            </w:r>
          </w:p>
          <w:p w14:paraId="5EF83D9C" w14:textId="77777777" w:rsidR="00C0749C" w:rsidRPr="009C2452" w:rsidRDefault="00C0749C" w:rsidP="00C0749C">
            <w:pPr>
              <w:spacing w:line="240" w:lineRule="auto"/>
              <w:ind w:firstLine="0"/>
              <w:jc w:val="center"/>
            </w:pPr>
            <w:r w:rsidRPr="009C2452">
              <w:sym w:font="Symbol" w:char="F0D6"/>
            </w:r>
            <w:r w:rsidRPr="009C2452">
              <w:t xml:space="preserve"> High</w:t>
            </w:r>
          </w:p>
          <w:p w14:paraId="74607497" w14:textId="69334E3E" w:rsidR="00C0749C" w:rsidRPr="009C2452" w:rsidRDefault="008F240D" w:rsidP="00C0749C">
            <w:pPr>
              <w:spacing w:line="240" w:lineRule="auto"/>
              <w:ind w:firstLine="0"/>
              <w:jc w:val="center"/>
            </w:pPr>
            <w:r w:rsidRPr="009C2452">
              <w:sym w:font="Symbol" w:char="F0D6"/>
            </w:r>
            <w:r w:rsidRPr="009C2452">
              <w:t xml:space="preserve"> High</w:t>
            </w:r>
          </w:p>
        </w:tc>
      </w:tr>
    </w:tbl>
    <w:p w14:paraId="636DB4F3" w14:textId="77777777" w:rsidR="00C0749C" w:rsidRPr="009C2452" w:rsidRDefault="00C0749C" w:rsidP="00C0749C"/>
    <w:p w14:paraId="02C3B323" w14:textId="704D81B4" w:rsidR="00C0749C" w:rsidRPr="009C2452" w:rsidRDefault="00C0749C" w:rsidP="00C0749C">
      <w:r w:rsidRPr="009C2452">
        <w:t>An important finding from this analysis is that unstructured data, as used in social media, is a</w:t>
      </w:r>
      <w:r w:rsidR="003123D1">
        <w:t xml:space="preserve"> good </w:t>
      </w:r>
      <w:r w:rsidRPr="009C2452">
        <w:t>fit for Fuzzy Tasks for getting data/information to planners, so they can assess the information and then make informed decisions. In addition, the public relations function is made easier through Facebook and Twitter feeds.</w:t>
      </w:r>
    </w:p>
    <w:p w14:paraId="1CE31900" w14:textId="77777777" w:rsidR="00C0749C" w:rsidRPr="009C2452" w:rsidRDefault="00C0749C" w:rsidP="00C0749C">
      <w:r w:rsidRPr="009C2452">
        <w:t>The Indian Ocean Tsunami Relief effort took place in December 2004. Social media was not as big then but web technologies such as Lotus Sametime by IBM, used by the Navy Collaboration at Sea Program was referred to as a “poor man’s video teleconference” that could share information in an unstructured format. It provided video/audio, chat, file sharing and other such collaborative capabilities. Another Web 2.0 technology that used was IBM Workplace. It enabled us to empower responsible staffs with the ability to build the information within their Workplace that would best suit them, and their audience needs.</w:t>
      </w:r>
    </w:p>
    <w:p w14:paraId="4F42C4BB" w14:textId="4991B212" w:rsidR="00C0749C" w:rsidRPr="009C2452" w:rsidRDefault="00C0749C" w:rsidP="00C0749C">
      <w:r w:rsidRPr="009C2452">
        <w:t xml:space="preserve">The Haiti earthquake was five years later, and social media had grown by leaps and bounds. Even the All Partners Access Network was labeled a social networking site. They used and still use a collaborative platform called Telligent which had very similar capabilities as IBM Team Workplace. During the Haiti Relief operation, the All Partners Access </w:t>
      </w:r>
      <w:r w:rsidR="003123D1">
        <w:t xml:space="preserve">Network </w:t>
      </w:r>
      <w:r w:rsidRPr="009C2452">
        <w:t>also used Adobe’s Connect. (The Asia-Pacific Area Network originally introduced this as a product developed by Macromedia, known as Macromedia Breeze).</w:t>
      </w:r>
    </w:p>
    <w:p w14:paraId="59EDF058" w14:textId="77777777" w:rsidR="00E032C2" w:rsidRPr="009C2452" w:rsidRDefault="00E032C2" w:rsidP="00E032C2">
      <w:r w:rsidRPr="009C2452">
        <w:t xml:space="preserve">Further support for this finding is found in two more recent examples of the use of social media not related to these case studies. The first example pertains to the 2011 Japan tsunami and what the U.S. Embassy personnel in Japan did prior to the tsunami during the Preparation phase. The U.S. Embassy reached out to all U.S. citizens in the country and set them up with Twitter </w:t>
      </w:r>
      <w:r w:rsidRPr="009C2452">
        <w:lastRenderedPageBreak/>
        <w:t>accounts. When disaster eventually struck, the U.S. citizens were contacted by Twitter. This is a great use of unstructured data for relief operations since it shares data directly with individuals. A tweet received directly from the U.S. Embassy assured U.S. citizens that the information was legitimate. The task characteristic was simple and can easily be transferred to other settings and partners. The Tsunami Warning Center in Hawaii has a similar system for using phone systems to warn/inform citizens if there is a tsunami approaching the Islands. Further, the U.S. State Department now offers the Smart Traveler Enrollment Program (STEP) to allow U.S. citizens and nationals living abroad to register their plans with the nearest U.S. Embassy or Consulate.</w:t>
      </w:r>
    </w:p>
    <w:p w14:paraId="182A5828" w14:textId="127AAE2D" w:rsidR="00E032C2" w:rsidRPr="009C2452" w:rsidRDefault="00E032C2" w:rsidP="00E032C2">
      <w:r w:rsidRPr="009C2452">
        <w:t xml:space="preserve">The second example of social media use becoming more vital also falls in the Preparation phase. The All Partners Access Network (APAN) has come up with an ingenious way to use blogs during disaster exercises. Describing events on the blog during the disaster exercise helps the training audience (often including not just the U.S. military, but multinational partners) to meet their training requirements. These blog posts come directly from the Joint Mission Essential Task List which is a structured technology </w:t>
      </w:r>
      <w:r w:rsidR="00430B33" w:rsidRPr="009C2452">
        <w:t>platform but</w:t>
      </w:r>
      <w:r w:rsidRPr="009C2452">
        <w:t xml:space="preserve"> shared </w:t>
      </w:r>
      <w:r w:rsidR="003123D1">
        <w:t xml:space="preserve">with the training audience </w:t>
      </w:r>
      <w:r w:rsidRPr="009C2452">
        <w:t>via an unstructured platform.</w:t>
      </w:r>
    </w:p>
    <w:p w14:paraId="326EA648" w14:textId="1D80491F" w:rsidR="00E032C2" w:rsidRPr="009C2452" w:rsidRDefault="00E032C2" w:rsidP="00E032C2">
      <w:r w:rsidRPr="009C2452">
        <w:t>Given these two examples, I conclude that unstructured data’s biggest relevancy is to Fuzzy Tasks and it remains a good fit as such. However, the caveat is the unstructured data is being leveraged in creative ways to impact the Preparation phase as well.</w:t>
      </w:r>
    </w:p>
    <w:p w14:paraId="4F820875" w14:textId="764E53BA" w:rsidR="00C0749C" w:rsidRPr="009C2452" w:rsidRDefault="00C0749C" w:rsidP="00C0749C">
      <w:r w:rsidRPr="009C2452">
        <w:t xml:space="preserve">This research explored three other factors that may also help to determine </w:t>
      </w:r>
      <w:r w:rsidR="00E032C2" w:rsidRPr="009C2452">
        <w:t>which</w:t>
      </w:r>
      <w:r w:rsidRPr="009C2452">
        <w:t xml:space="preserve"> technology platforms for data sharing that are most useful. Research question #3: “Are there other factors that provide a more robust explanation of the data sharing activities of the U.S. military in HA/DR events?” is used to analyze these factors.</w:t>
      </w:r>
    </w:p>
    <w:p w14:paraId="4A8B5821" w14:textId="4C44A098" w:rsidR="00C0749C" w:rsidRPr="009C2452" w:rsidRDefault="00C0749C" w:rsidP="00C0749C">
      <w:r w:rsidRPr="009C2452">
        <w:lastRenderedPageBreak/>
        <w:t xml:space="preserve">The process support level of the various disaster response tasks provided by the U.S. military was analyzed to determine if the selection of structured or unstructured data was predicted by whether the information was strategic, operational or tactical in nature. Using these three categories, there were no </w:t>
      </w:r>
      <w:r w:rsidR="00E032C2" w:rsidRPr="009C2452">
        <w:t>consistent</w:t>
      </w:r>
      <w:r w:rsidRPr="009C2452">
        <w:t xml:space="preserve"> patterns that could predict the technology platform for data sharing that were more robust than the explanations offered by knowing the phase of the disaster response. This conclusion suggests that there is collinearity between the process support level and the phases of disaster response making analysis of two distinct variables unnecessary.</w:t>
      </w:r>
    </w:p>
    <w:p w14:paraId="5EC0CBD8" w14:textId="13B09858" w:rsidR="00C0749C" w:rsidRPr="009C2452" w:rsidRDefault="00C0749C" w:rsidP="00C0749C">
      <w:r w:rsidRPr="009C2452">
        <w:t xml:space="preserve">When analyzing the tasks performed based on the military command with primary responsibility for the task, predictable patterns were not identified either. This may be due, in part, to the fact that the U.S. military was not the lead </w:t>
      </w:r>
      <w:r w:rsidR="00E032C2" w:rsidRPr="009C2452">
        <w:t xml:space="preserve">responding </w:t>
      </w:r>
      <w:r w:rsidRPr="009C2452">
        <w:t>agency</w:t>
      </w:r>
      <w:r w:rsidR="00E032C2" w:rsidRPr="009C2452">
        <w:t xml:space="preserve">, </w:t>
      </w:r>
      <w:r w:rsidRPr="009C2452">
        <w:t>so it had to provide resources based on gaps in resources for the foreign country at which the disaster occurred. Further, as discussed in the analysis of the partner variable, each event had noticeable differences in the internal and external partners. This meant that the relief activities provided by the U.S. military varied dramatically making certain commands more or less active for each case.</w:t>
      </w:r>
    </w:p>
    <w:p w14:paraId="2558FFDA" w14:textId="2816ABA0" w:rsidR="00C0749C" w:rsidRPr="009C2452" w:rsidRDefault="00E032C2" w:rsidP="00C0749C">
      <w:r w:rsidRPr="009C2452">
        <w:t>A</w:t>
      </w:r>
      <w:r w:rsidR="00C0749C" w:rsidRPr="009C2452">
        <w:t xml:space="preserve">dding consideration of whether the partners were internal partners within the U.S. government structure or external organizations who were also part of the disaster relief efforts improved the explanation of the choice of sharing structured data, unstructured data or a mix of the two. When internal partners were involved with the U.S. military in the disaster relief effort, there was generally a greater reliance on the sharing of structured data. This is reasonable since the technology platforms of the federal government are more likely to be compatible. Additional, security vetting considerations in real time </w:t>
      </w:r>
      <w:r w:rsidRPr="009C2452">
        <w:t>were</w:t>
      </w:r>
      <w:r w:rsidR="00C0749C" w:rsidRPr="009C2452">
        <w:t xml:space="preserve"> not necessary since the partners </w:t>
      </w:r>
      <w:r w:rsidRPr="009C2452">
        <w:t>had</w:t>
      </w:r>
      <w:r w:rsidR="00C0749C" w:rsidRPr="009C2452">
        <w:t xml:space="preserve"> regularized working relationships and the clearance levels </w:t>
      </w:r>
      <w:r w:rsidRPr="009C2452">
        <w:t>we</w:t>
      </w:r>
      <w:r w:rsidR="00C0749C" w:rsidRPr="009C2452">
        <w:t>re established in advance.</w:t>
      </w:r>
    </w:p>
    <w:p w14:paraId="625C14A0" w14:textId="72E63223" w:rsidR="00C0749C" w:rsidRPr="009C2452" w:rsidRDefault="00C0749C" w:rsidP="00C0749C">
      <w:r w:rsidRPr="009C2452">
        <w:lastRenderedPageBreak/>
        <w:t xml:space="preserve">For data sharing with external partners, it </w:t>
      </w:r>
      <w:r w:rsidR="00E032C2" w:rsidRPr="009C2452">
        <w:t>wa</w:t>
      </w:r>
      <w:r w:rsidRPr="009C2452">
        <w:t>s easier if the partners ha</w:t>
      </w:r>
      <w:r w:rsidR="00E032C2" w:rsidRPr="009C2452">
        <w:t>d</w:t>
      </w:r>
      <w:r w:rsidRPr="009C2452">
        <w:t xml:space="preserve"> collaborated previously, such as in exercises or prior HA/DR efforts. One of the premier systems used to share information in these two events </w:t>
      </w:r>
      <w:r w:rsidR="00E032C2" w:rsidRPr="009C2452">
        <w:t>wa</w:t>
      </w:r>
      <w:r w:rsidRPr="009C2452">
        <w:t xml:space="preserve">s the Asia-Pacific Area Network, during the Indian Ocean Tsunami relief effort, and later as the All Partners Access Network, during the Haiti Earthquake. This network supported the PACOM commander’s regional security objectives. Although it was available </w:t>
      </w:r>
      <w:r w:rsidR="00E032C2" w:rsidRPr="009C2452">
        <w:t xml:space="preserve">to </w:t>
      </w:r>
      <w:r w:rsidRPr="009C2452">
        <w:t>and used by the worldwide community, its focus was regional, which happens to be the largest area of responsibility among commands around the world. The networks support</w:t>
      </w:r>
      <w:r w:rsidR="00D22EDA" w:rsidRPr="009C2452">
        <w:t>ed</w:t>
      </w:r>
      <w:r w:rsidRPr="009C2452">
        <w:t xml:space="preserve"> the Department of Defense as an unclassified information sharing solution to </w:t>
      </w:r>
      <w:r w:rsidR="00D22EDA" w:rsidRPr="009C2452">
        <w:t>facilitate</w:t>
      </w:r>
      <w:r w:rsidRPr="009C2452">
        <w:t xml:space="preserve"> collaborat</w:t>
      </w:r>
      <w:r w:rsidR="00D22EDA" w:rsidRPr="009C2452">
        <w:t>ion</w:t>
      </w:r>
      <w:r w:rsidRPr="009C2452">
        <w:t xml:space="preserve"> and coordinat</w:t>
      </w:r>
      <w:r w:rsidR="00D22EDA" w:rsidRPr="009C2452">
        <w:t>ion</w:t>
      </w:r>
      <w:r w:rsidRPr="009C2452">
        <w:t xml:space="preserve"> with non-traditional actors outside the military’s communications domains. The reasons for this are thought to be similar to the reasons given for data sharing with internal partners.</w:t>
      </w:r>
    </w:p>
    <w:p w14:paraId="01903471" w14:textId="08CDA2CB" w:rsidR="00C0749C" w:rsidRDefault="00C0749C" w:rsidP="00C0749C">
      <w:r w:rsidRPr="009C2452">
        <w:t xml:space="preserve">However, all the of data </w:t>
      </w:r>
      <w:r w:rsidR="00D22EDA" w:rsidRPr="009C2452">
        <w:t>analytic findings in</w:t>
      </w:r>
      <w:r w:rsidRPr="009C2452">
        <w:t xml:space="preserve"> the </w:t>
      </w:r>
      <w:r w:rsidR="00D22EDA" w:rsidRPr="009C2452">
        <w:t>empirical chapters</w:t>
      </w:r>
      <w:r w:rsidRPr="009C2452">
        <w:t xml:space="preserve"> suggest that when there is more diversity in the range of external partners</w:t>
      </w:r>
      <w:r w:rsidR="00D22EDA" w:rsidRPr="009C2452">
        <w:t>,</w:t>
      </w:r>
      <w:r w:rsidRPr="009C2452">
        <w:t xml:space="preserve"> and when individuals and community groups on the ground are engaged in data sharing with the U.S. military, the data sharing tends to make greater use of unstructured data via publicly available platforms that better communicate conditions in real time. A distinct advantage of this approach is that it obviates the need for any kind of security clearance and provides the potential for important updates to be shared and re</w:t>
      </w:r>
      <w:r w:rsidR="00D22EDA" w:rsidRPr="009C2452">
        <w:t>-</w:t>
      </w:r>
      <w:r w:rsidRPr="009C2452">
        <w:t xml:space="preserve">posted/shared to a wider range of users. </w:t>
      </w:r>
      <w:r w:rsidR="00D22EDA" w:rsidRPr="009C2452">
        <w:t>Table 7.2 compares</w:t>
      </w:r>
      <w:r w:rsidRPr="009C2452">
        <w:t xml:space="preserve"> the types of relief organizations participating in relief operations </w:t>
      </w:r>
      <w:r w:rsidR="00D22EDA" w:rsidRPr="009C2452">
        <w:t>noted in the descriptions in the empirical chapters</w:t>
      </w:r>
      <w:r w:rsidRPr="009C2452">
        <w:t>.</w:t>
      </w:r>
      <w:r w:rsidR="005845C5">
        <w:t xml:space="preserve"> </w:t>
      </w:r>
    </w:p>
    <w:p w14:paraId="53EAF4BA" w14:textId="488E1C80" w:rsidR="005845C5" w:rsidRPr="009C2452" w:rsidRDefault="005845C5" w:rsidP="00623236">
      <w:r>
        <w:t xml:space="preserve">Social media has </w:t>
      </w:r>
      <w:r w:rsidR="00623236">
        <w:t>become a valuable</w:t>
      </w:r>
      <w:r>
        <w:t xml:space="preserve"> resource that can used during an HA/DR event. In the future, social media may have an increasing role especially in the early stages of a relief operation. It made an impact in several areas including providing a platform for raising relief funds, getting initial assessments from people on the ground, providing a way to keep informed </w:t>
      </w:r>
      <w:r>
        <w:lastRenderedPageBreak/>
        <w:t xml:space="preserve">as the relief operation unfolds. The social media </w:t>
      </w:r>
      <w:r w:rsidR="00623236">
        <w:t xml:space="preserve">of the future </w:t>
      </w:r>
      <w:r>
        <w:t>may not be the same social media we know today, but some form of it</w:t>
      </w:r>
      <w:r w:rsidR="00623236">
        <w:t xml:space="preserve"> will exist and will be a valuable communication tool for the HA/DR tasks</w:t>
      </w:r>
      <w:r>
        <w:t>. The internet provides a worldwide availability of communications and these applications that reside on the internet provided the perfect collaborative environment where a wide range of internal and external partners can work together.</w:t>
      </w:r>
    </w:p>
    <w:p w14:paraId="1970C438" w14:textId="4433FBD8" w:rsidR="00D22EDA" w:rsidRPr="009C2452" w:rsidRDefault="00D22EDA" w:rsidP="00D22EDA">
      <w:r w:rsidRPr="009C2452">
        <w:t xml:space="preserve">Knowing the partners that are going to participate in a relief operation helps to know the type of data they use and the format they use it. Unfortunately, no two HA/DR events are alike and many times the partners are different. However, there is a core of partners that is almost always involved if the U.S. military is involved, such as USAID and U.S. State Department, and the International Red Cross, United Nations Organizations. The more these organizations can practice information sharing in Phase 0, the Prepare Phase, the smoother the operation </w:t>
      </w:r>
      <w:r w:rsidR="00E94FB2">
        <w:t xml:space="preserve">becomes </w:t>
      </w:r>
      <w:r w:rsidRPr="009C2452">
        <w:t>because the information and the format it is in will be know</w:t>
      </w:r>
      <w:r w:rsidR="00C679DD" w:rsidRPr="009C2452">
        <w:t>n</w:t>
      </w:r>
      <w:r w:rsidRPr="009C2452">
        <w:t xml:space="preserve"> and processes and procedures to use this information can be developed and exercised</w:t>
      </w:r>
      <w:r w:rsidR="00C679DD" w:rsidRPr="009C2452">
        <w:t xml:space="preserve"> ahead of the disaster response</w:t>
      </w:r>
      <w:r w:rsidRPr="009C2452">
        <w:t>.</w:t>
      </w:r>
    </w:p>
    <w:p w14:paraId="5EFFE13D" w14:textId="0EE8291A" w:rsidR="00D22EDA" w:rsidRPr="009C2452" w:rsidRDefault="00C679DD" w:rsidP="00C679DD">
      <w:r w:rsidRPr="009C2452">
        <w:t xml:space="preserve">Comparing partners in Table 7.2, during the Haiti relief effort there were fewer military organizations and international entities. However, there were more </w:t>
      </w:r>
      <w:r w:rsidR="009B3E85">
        <w:t>external</w:t>
      </w:r>
      <w:r w:rsidR="009B3E85" w:rsidRPr="009C2452">
        <w:t xml:space="preserve"> </w:t>
      </w:r>
      <w:r w:rsidRPr="009C2452">
        <w:t>partners and relief organizations, some of them including volunteers who were using social media and web-based mapping capability which they would provide to first responders for their use.</w:t>
      </w:r>
    </w:p>
    <w:p w14:paraId="14387F43" w14:textId="77777777" w:rsidR="00C0749C" w:rsidRPr="009C2452" w:rsidRDefault="00C0749C" w:rsidP="00C0749C">
      <w:pPr>
        <w:pStyle w:val="NormalWeb"/>
        <w:spacing w:before="0" w:beforeAutospacing="0" w:after="0" w:afterAutospacing="0" w:line="480" w:lineRule="auto"/>
        <w:ind w:firstLine="0"/>
        <w:rPr>
          <w:b/>
          <w:bCs/>
        </w:rPr>
      </w:pPr>
      <w:r w:rsidRPr="009C2452">
        <w:rPr>
          <w:b/>
          <w:bCs/>
        </w:rPr>
        <w:br w:type="column"/>
      </w:r>
      <w:r w:rsidRPr="009C2452">
        <w:rPr>
          <w:b/>
          <w:bCs/>
        </w:rPr>
        <w:lastRenderedPageBreak/>
        <w:t>Table 7.3 Partners in Relief Operations</w:t>
      </w:r>
    </w:p>
    <w:tbl>
      <w:tblPr>
        <w:tblW w:w="9410" w:type="dxa"/>
        <w:tblLook w:val="04A0" w:firstRow="1" w:lastRow="0" w:firstColumn="1" w:lastColumn="0" w:noHBand="0" w:noVBand="1"/>
      </w:tblPr>
      <w:tblGrid>
        <w:gridCol w:w="1880"/>
        <w:gridCol w:w="2820"/>
        <w:gridCol w:w="2400"/>
        <w:gridCol w:w="2310"/>
      </w:tblGrid>
      <w:tr w:rsidR="00C0749C" w:rsidRPr="009C2452" w14:paraId="639D2C3D" w14:textId="77777777" w:rsidTr="00C0749C">
        <w:trPr>
          <w:trHeight w:val="412"/>
        </w:trPr>
        <w:tc>
          <w:tcPr>
            <w:tcW w:w="1880" w:type="dxa"/>
            <w:tcBorders>
              <w:top w:val="single" w:sz="8" w:space="0" w:color="auto"/>
              <w:left w:val="single" w:sz="8" w:space="0" w:color="auto"/>
              <w:bottom w:val="single" w:sz="8" w:space="0" w:color="auto"/>
              <w:right w:val="single" w:sz="8" w:space="0" w:color="auto"/>
            </w:tcBorders>
            <w:shd w:val="clear" w:color="auto" w:fill="auto"/>
            <w:hideMark/>
          </w:tcPr>
          <w:p w14:paraId="5676E742" w14:textId="77777777" w:rsidR="00C0749C" w:rsidRPr="009C2452" w:rsidRDefault="00C0749C" w:rsidP="00C0749C">
            <w:pPr>
              <w:spacing w:line="240" w:lineRule="auto"/>
              <w:ind w:firstLine="64"/>
              <w:rPr>
                <w:rFonts w:eastAsia="Times New Roman"/>
                <w:b/>
                <w:bCs/>
              </w:rPr>
            </w:pPr>
            <w:r w:rsidRPr="009C2452">
              <w:rPr>
                <w:rFonts w:eastAsia="Times New Roman"/>
                <w:b/>
                <w:bCs/>
              </w:rPr>
              <w:t>U.S. military Partners</w:t>
            </w:r>
          </w:p>
        </w:tc>
        <w:tc>
          <w:tcPr>
            <w:tcW w:w="2820" w:type="dxa"/>
            <w:tcBorders>
              <w:top w:val="single" w:sz="8" w:space="0" w:color="auto"/>
              <w:left w:val="nil"/>
              <w:bottom w:val="single" w:sz="8" w:space="0" w:color="auto"/>
              <w:right w:val="single" w:sz="8" w:space="0" w:color="auto"/>
            </w:tcBorders>
            <w:shd w:val="clear" w:color="auto" w:fill="auto"/>
            <w:hideMark/>
          </w:tcPr>
          <w:p w14:paraId="2A92C3FB" w14:textId="77777777" w:rsidR="00C0749C" w:rsidRPr="009C2452" w:rsidRDefault="00C0749C" w:rsidP="00C0749C">
            <w:pPr>
              <w:spacing w:line="240" w:lineRule="auto"/>
              <w:ind w:firstLine="64"/>
              <w:rPr>
                <w:rFonts w:eastAsia="Times New Roman"/>
                <w:b/>
                <w:bCs/>
              </w:rPr>
            </w:pPr>
            <w:r w:rsidRPr="009C2452">
              <w:rPr>
                <w:rFonts w:eastAsia="Times New Roman"/>
                <w:b/>
                <w:bCs/>
              </w:rPr>
              <w:t>Indian Ocean Tsunami</w:t>
            </w:r>
          </w:p>
        </w:tc>
        <w:tc>
          <w:tcPr>
            <w:tcW w:w="2400" w:type="dxa"/>
            <w:tcBorders>
              <w:top w:val="single" w:sz="8" w:space="0" w:color="auto"/>
              <w:left w:val="nil"/>
              <w:bottom w:val="single" w:sz="8" w:space="0" w:color="auto"/>
              <w:right w:val="single" w:sz="8" w:space="0" w:color="auto"/>
            </w:tcBorders>
            <w:shd w:val="clear" w:color="auto" w:fill="auto"/>
            <w:hideMark/>
          </w:tcPr>
          <w:p w14:paraId="5B752CAE" w14:textId="77777777" w:rsidR="00C0749C" w:rsidRPr="009C2452" w:rsidRDefault="00C0749C" w:rsidP="00C0749C">
            <w:pPr>
              <w:spacing w:line="240" w:lineRule="auto"/>
              <w:ind w:firstLine="64"/>
              <w:rPr>
                <w:rFonts w:eastAsia="Times New Roman"/>
                <w:b/>
                <w:bCs/>
              </w:rPr>
            </w:pPr>
            <w:r w:rsidRPr="009C2452">
              <w:rPr>
                <w:rFonts w:eastAsia="Times New Roman"/>
                <w:b/>
                <w:bCs/>
              </w:rPr>
              <w:t>Haiti Earthquake</w:t>
            </w:r>
          </w:p>
        </w:tc>
        <w:tc>
          <w:tcPr>
            <w:tcW w:w="2310" w:type="dxa"/>
            <w:tcBorders>
              <w:top w:val="single" w:sz="8" w:space="0" w:color="auto"/>
              <w:left w:val="nil"/>
              <w:bottom w:val="single" w:sz="8" w:space="0" w:color="auto"/>
              <w:right w:val="single" w:sz="8" w:space="0" w:color="auto"/>
            </w:tcBorders>
          </w:tcPr>
          <w:p w14:paraId="393FE767" w14:textId="77777777" w:rsidR="00C0749C" w:rsidRPr="009C2452" w:rsidRDefault="00C0749C" w:rsidP="00C0749C">
            <w:pPr>
              <w:spacing w:line="240" w:lineRule="auto"/>
              <w:ind w:firstLine="64"/>
              <w:jc w:val="center"/>
              <w:rPr>
                <w:rFonts w:eastAsia="Times New Roman"/>
                <w:b/>
                <w:bCs/>
              </w:rPr>
            </w:pPr>
            <w:r w:rsidRPr="009C2452">
              <w:rPr>
                <w:rFonts w:eastAsia="Times New Roman"/>
                <w:b/>
                <w:bCs/>
              </w:rPr>
              <w:t>JLLIS</w:t>
            </w:r>
          </w:p>
        </w:tc>
      </w:tr>
      <w:tr w:rsidR="00C0749C" w:rsidRPr="009C2452" w14:paraId="0C63D71F" w14:textId="77777777" w:rsidTr="00C0749C">
        <w:trPr>
          <w:trHeight w:val="765"/>
        </w:trPr>
        <w:tc>
          <w:tcPr>
            <w:tcW w:w="1880" w:type="dxa"/>
            <w:tcBorders>
              <w:top w:val="nil"/>
              <w:left w:val="single" w:sz="8" w:space="0" w:color="auto"/>
              <w:bottom w:val="single" w:sz="8" w:space="0" w:color="auto"/>
              <w:right w:val="single" w:sz="8" w:space="0" w:color="auto"/>
            </w:tcBorders>
            <w:shd w:val="clear" w:color="auto" w:fill="auto"/>
            <w:hideMark/>
          </w:tcPr>
          <w:p w14:paraId="1FB7077D" w14:textId="77777777" w:rsidR="00C0749C" w:rsidRPr="009C2452" w:rsidRDefault="00C0749C" w:rsidP="00C0749C">
            <w:pPr>
              <w:spacing w:line="240" w:lineRule="auto"/>
              <w:ind w:firstLine="0"/>
              <w:rPr>
                <w:rFonts w:eastAsia="Times New Roman"/>
              </w:rPr>
            </w:pPr>
            <w:r w:rsidRPr="009C2452">
              <w:rPr>
                <w:rFonts w:eastAsia="Times New Roman"/>
              </w:rPr>
              <w:t>Military Units-Domestic</w:t>
            </w:r>
          </w:p>
        </w:tc>
        <w:tc>
          <w:tcPr>
            <w:tcW w:w="2820" w:type="dxa"/>
            <w:tcBorders>
              <w:top w:val="nil"/>
              <w:left w:val="nil"/>
              <w:bottom w:val="nil"/>
              <w:right w:val="single" w:sz="8" w:space="0" w:color="auto"/>
            </w:tcBorders>
            <w:shd w:val="clear" w:color="auto" w:fill="auto"/>
            <w:hideMark/>
          </w:tcPr>
          <w:p w14:paraId="4BA70C65" w14:textId="67350A7D" w:rsidR="00C0749C" w:rsidRPr="009C2452" w:rsidRDefault="00D81370" w:rsidP="00C0749C">
            <w:pPr>
              <w:spacing w:line="240" w:lineRule="auto"/>
              <w:ind w:firstLine="0"/>
              <w:rPr>
                <w:rFonts w:eastAsia="Times New Roman"/>
              </w:rPr>
            </w:pPr>
            <w:r w:rsidRPr="009C2452">
              <w:rPr>
                <w:rFonts w:eastAsia="Times New Roman"/>
              </w:rPr>
              <w:t xml:space="preserve">U.S. </w:t>
            </w:r>
            <w:r w:rsidR="00C0749C" w:rsidRPr="009C2452">
              <w:rPr>
                <w:rFonts w:eastAsia="Times New Roman"/>
              </w:rPr>
              <w:t xml:space="preserve">Pacific Command and Third Marine Expeditionary Force III MEF (Okinawa) </w:t>
            </w:r>
          </w:p>
        </w:tc>
        <w:tc>
          <w:tcPr>
            <w:tcW w:w="2400" w:type="dxa"/>
            <w:tcBorders>
              <w:top w:val="nil"/>
              <w:left w:val="nil"/>
              <w:bottom w:val="nil"/>
              <w:right w:val="single" w:sz="8" w:space="0" w:color="auto"/>
            </w:tcBorders>
            <w:shd w:val="clear" w:color="auto" w:fill="auto"/>
            <w:hideMark/>
          </w:tcPr>
          <w:p w14:paraId="62934B31" w14:textId="5A67C158" w:rsidR="00C0749C" w:rsidRPr="009C2452" w:rsidRDefault="00D81370" w:rsidP="00C0749C">
            <w:pPr>
              <w:spacing w:line="240" w:lineRule="auto"/>
              <w:ind w:firstLine="0"/>
              <w:rPr>
                <w:rFonts w:eastAsia="Times New Roman"/>
              </w:rPr>
            </w:pPr>
            <w:r w:rsidRPr="009C2452">
              <w:rPr>
                <w:rFonts w:eastAsia="Times New Roman"/>
              </w:rPr>
              <w:t xml:space="preserve">U.S. </w:t>
            </w:r>
            <w:r w:rsidR="00C0749C" w:rsidRPr="009C2452">
              <w:rPr>
                <w:rFonts w:eastAsia="Times New Roman"/>
              </w:rPr>
              <w:t>Southern Command, United States Coast Guard</w:t>
            </w:r>
          </w:p>
        </w:tc>
        <w:tc>
          <w:tcPr>
            <w:tcW w:w="2310" w:type="dxa"/>
            <w:tcBorders>
              <w:top w:val="nil"/>
              <w:left w:val="nil"/>
              <w:bottom w:val="nil"/>
              <w:right w:val="single" w:sz="8" w:space="0" w:color="auto"/>
            </w:tcBorders>
          </w:tcPr>
          <w:p w14:paraId="47B88219" w14:textId="77777777" w:rsidR="00C0749C" w:rsidRPr="009C2452" w:rsidRDefault="00C0749C" w:rsidP="00C0749C">
            <w:pPr>
              <w:spacing w:line="240" w:lineRule="auto"/>
              <w:ind w:firstLine="0"/>
              <w:rPr>
                <w:rFonts w:eastAsia="Times New Roman"/>
              </w:rPr>
            </w:pPr>
            <w:r w:rsidRPr="009C2452">
              <w:rPr>
                <w:rFonts w:eastAsia="Times New Roman"/>
              </w:rPr>
              <w:t>Countries with a working relationship with U.S. military</w:t>
            </w:r>
          </w:p>
        </w:tc>
      </w:tr>
      <w:tr w:rsidR="00C0749C" w:rsidRPr="009C2452" w14:paraId="31B89624" w14:textId="77777777" w:rsidTr="00C0749C">
        <w:trPr>
          <w:trHeight w:val="765"/>
        </w:trPr>
        <w:tc>
          <w:tcPr>
            <w:tcW w:w="1880" w:type="dxa"/>
            <w:tcBorders>
              <w:top w:val="nil"/>
              <w:left w:val="single" w:sz="8" w:space="0" w:color="auto"/>
              <w:bottom w:val="single" w:sz="8" w:space="0" w:color="auto"/>
              <w:right w:val="single" w:sz="8" w:space="0" w:color="auto"/>
            </w:tcBorders>
            <w:shd w:val="clear" w:color="auto" w:fill="auto"/>
            <w:hideMark/>
          </w:tcPr>
          <w:p w14:paraId="6D407229" w14:textId="77777777" w:rsidR="00C0749C" w:rsidRPr="009C2452" w:rsidRDefault="00C0749C" w:rsidP="00C0749C">
            <w:pPr>
              <w:spacing w:line="240" w:lineRule="auto"/>
              <w:ind w:firstLine="0"/>
              <w:rPr>
                <w:rFonts w:eastAsia="Times New Roman"/>
              </w:rPr>
            </w:pPr>
            <w:r w:rsidRPr="009C2452">
              <w:rPr>
                <w:rFonts w:eastAsia="Times New Roman"/>
              </w:rPr>
              <w:t>Military Units- Other Countries</w:t>
            </w:r>
          </w:p>
        </w:tc>
        <w:tc>
          <w:tcPr>
            <w:tcW w:w="2820" w:type="dxa"/>
            <w:tcBorders>
              <w:top w:val="nil"/>
              <w:left w:val="nil"/>
              <w:bottom w:val="nil"/>
              <w:right w:val="nil"/>
            </w:tcBorders>
            <w:shd w:val="clear" w:color="auto" w:fill="auto"/>
            <w:noWrap/>
            <w:hideMark/>
          </w:tcPr>
          <w:p w14:paraId="5C688E0C" w14:textId="77777777" w:rsidR="00C0749C" w:rsidRPr="009C2452" w:rsidRDefault="00C0749C" w:rsidP="00C0749C">
            <w:pPr>
              <w:spacing w:line="240" w:lineRule="auto"/>
              <w:ind w:firstLine="0"/>
              <w:rPr>
                <w:rFonts w:eastAsia="Times New Roman"/>
              </w:rPr>
            </w:pPr>
            <w:r w:rsidRPr="009C2452">
              <w:rPr>
                <w:rFonts w:eastAsia="Times New Roman"/>
              </w:rPr>
              <w:t>Australia, Brunei, France, Germany, Japan, South Korea, Malaysia, Mexico, New Zealand, Netherlands, Norway, Pakistan, Russia, Singapore, Spain, Switzerland, United States, United Kingdom</w:t>
            </w:r>
          </w:p>
        </w:tc>
        <w:tc>
          <w:tcPr>
            <w:tcW w:w="2400" w:type="dxa"/>
            <w:tcBorders>
              <w:top w:val="nil"/>
              <w:left w:val="single" w:sz="8" w:space="0" w:color="auto"/>
              <w:bottom w:val="nil"/>
              <w:right w:val="single" w:sz="8" w:space="0" w:color="auto"/>
            </w:tcBorders>
            <w:shd w:val="clear" w:color="auto" w:fill="auto"/>
            <w:noWrap/>
            <w:hideMark/>
          </w:tcPr>
          <w:p w14:paraId="321E45A4" w14:textId="77777777" w:rsidR="00C0749C" w:rsidRPr="009C2452" w:rsidRDefault="00C0749C" w:rsidP="00C0749C">
            <w:pPr>
              <w:spacing w:line="240" w:lineRule="auto"/>
              <w:ind w:firstLine="0"/>
              <w:rPr>
                <w:rFonts w:eastAsia="Times New Roman"/>
              </w:rPr>
            </w:pPr>
            <w:r w:rsidRPr="009C2452">
              <w:rPr>
                <w:rFonts w:eastAsia="Times New Roman"/>
              </w:rPr>
              <w:t>Brazil, China, Spain, France, South Korea, Cuba, Iceland, Canada, United Kingdom, Israel, Italy</w:t>
            </w:r>
          </w:p>
        </w:tc>
        <w:tc>
          <w:tcPr>
            <w:tcW w:w="2310" w:type="dxa"/>
            <w:tcBorders>
              <w:top w:val="nil"/>
              <w:left w:val="single" w:sz="8" w:space="0" w:color="auto"/>
              <w:bottom w:val="nil"/>
              <w:right w:val="single" w:sz="8" w:space="0" w:color="auto"/>
            </w:tcBorders>
          </w:tcPr>
          <w:p w14:paraId="4E6271E7" w14:textId="77777777" w:rsidR="00C0749C" w:rsidRPr="009C2452" w:rsidRDefault="00C0749C" w:rsidP="00C0749C">
            <w:pPr>
              <w:spacing w:line="240" w:lineRule="auto"/>
              <w:ind w:firstLine="64"/>
              <w:rPr>
                <w:rFonts w:eastAsia="Times New Roman"/>
              </w:rPr>
            </w:pPr>
          </w:p>
        </w:tc>
      </w:tr>
      <w:tr w:rsidR="00C0749C" w:rsidRPr="009C2452" w14:paraId="0135F6FB" w14:textId="77777777" w:rsidTr="00C0749C">
        <w:trPr>
          <w:trHeight w:val="765"/>
        </w:trPr>
        <w:tc>
          <w:tcPr>
            <w:tcW w:w="1880" w:type="dxa"/>
            <w:tcBorders>
              <w:top w:val="nil"/>
              <w:left w:val="single" w:sz="8" w:space="0" w:color="auto"/>
              <w:bottom w:val="single" w:sz="8" w:space="0" w:color="auto"/>
              <w:right w:val="single" w:sz="8" w:space="0" w:color="auto"/>
            </w:tcBorders>
            <w:shd w:val="clear" w:color="auto" w:fill="auto"/>
            <w:hideMark/>
          </w:tcPr>
          <w:p w14:paraId="1164BA26" w14:textId="77777777" w:rsidR="00C0749C" w:rsidRPr="009C2452" w:rsidRDefault="00C0749C" w:rsidP="00C0749C">
            <w:pPr>
              <w:spacing w:line="240" w:lineRule="auto"/>
              <w:ind w:firstLine="0"/>
              <w:rPr>
                <w:rFonts w:eastAsia="Times New Roman"/>
              </w:rPr>
            </w:pPr>
            <w:r w:rsidRPr="009C2452">
              <w:rPr>
                <w:rFonts w:eastAsia="Times New Roman"/>
              </w:rPr>
              <w:t>Federal Government Agencies</w:t>
            </w:r>
          </w:p>
        </w:tc>
        <w:tc>
          <w:tcPr>
            <w:tcW w:w="2820" w:type="dxa"/>
            <w:tcBorders>
              <w:top w:val="nil"/>
              <w:left w:val="nil"/>
              <w:bottom w:val="single" w:sz="8" w:space="0" w:color="auto"/>
              <w:right w:val="single" w:sz="8" w:space="0" w:color="auto"/>
            </w:tcBorders>
            <w:shd w:val="clear" w:color="auto" w:fill="auto"/>
            <w:noWrap/>
            <w:hideMark/>
          </w:tcPr>
          <w:p w14:paraId="6045F9D4" w14:textId="2DBDCD87" w:rsidR="00C0749C" w:rsidRPr="009C2452" w:rsidRDefault="00C0749C" w:rsidP="00C0749C">
            <w:pPr>
              <w:spacing w:line="240" w:lineRule="auto"/>
              <w:ind w:firstLine="0"/>
              <w:rPr>
                <w:rFonts w:eastAsia="Times New Roman"/>
              </w:rPr>
            </w:pPr>
            <w:r w:rsidRPr="009C2452">
              <w:rPr>
                <w:rFonts w:eastAsia="Times New Roman"/>
              </w:rPr>
              <w:t xml:space="preserve">State Department, OFDA, </w:t>
            </w:r>
            <w:r w:rsidR="00D81370" w:rsidRPr="009C2452">
              <w:rPr>
                <w:rFonts w:eastAsia="Times New Roman"/>
              </w:rPr>
              <w:t xml:space="preserve">U.S. </w:t>
            </w:r>
            <w:r w:rsidRPr="009C2452">
              <w:rPr>
                <w:rFonts w:eastAsia="Times New Roman"/>
              </w:rPr>
              <w:t>Embassy</w:t>
            </w:r>
          </w:p>
        </w:tc>
        <w:tc>
          <w:tcPr>
            <w:tcW w:w="2400" w:type="dxa"/>
            <w:tcBorders>
              <w:top w:val="nil"/>
              <w:left w:val="nil"/>
              <w:bottom w:val="single" w:sz="8" w:space="0" w:color="auto"/>
              <w:right w:val="single" w:sz="8" w:space="0" w:color="auto"/>
            </w:tcBorders>
            <w:shd w:val="clear" w:color="auto" w:fill="auto"/>
            <w:noWrap/>
            <w:hideMark/>
          </w:tcPr>
          <w:p w14:paraId="778E126E" w14:textId="77777777" w:rsidR="00C0749C" w:rsidRPr="009C2452" w:rsidRDefault="00C0749C" w:rsidP="00C0749C">
            <w:pPr>
              <w:spacing w:line="240" w:lineRule="auto"/>
              <w:ind w:firstLine="0"/>
              <w:rPr>
                <w:rFonts w:eastAsia="Times New Roman"/>
              </w:rPr>
            </w:pPr>
            <w:r w:rsidRPr="009C2452">
              <w:rPr>
                <w:rFonts w:eastAsia="Times New Roman"/>
              </w:rPr>
              <w:t>State Department, OFDA, Department of Homeland Security, FEMA, Department of Health and Human Services, US Embassy</w:t>
            </w:r>
          </w:p>
        </w:tc>
        <w:tc>
          <w:tcPr>
            <w:tcW w:w="2310" w:type="dxa"/>
            <w:tcBorders>
              <w:top w:val="nil"/>
              <w:left w:val="nil"/>
              <w:bottom w:val="single" w:sz="8" w:space="0" w:color="auto"/>
              <w:right w:val="single" w:sz="8" w:space="0" w:color="auto"/>
            </w:tcBorders>
          </w:tcPr>
          <w:p w14:paraId="2065ECB1" w14:textId="77777777" w:rsidR="00C0749C" w:rsidRPr="009C2452" w:rsidRDefault="00C0749C" w:rsidP="00C0749C">
            <w:pPr>
              <w:spacing w:line="240" w:lineRule="auto"/>
              <w:ind w:firstLine="64"/>
              <w:rPr>
                <w:rFonts w:eastAsia="Times New Roman"/>
              </w:rPr>
            </w:pPr>
          </w:p>
        </w:tc>
      </w:tr>
      <w:tr w:rsidR="00C0749C" w:rsidRPr="009C2452" w14:paraId="56ABDF05" w14:textId="77777777" w:rsidTr="00C0749C">
        <w:trPr>
          <w:trHeight w:val="765"/>
        </w:trPr>
        <w:tc>
          <w:tcPr>
            <w:tcW w:w="1880" w:type="dxa"/>
            <w:tcBorders>
              <w:top w:val="nil"/>
              <w:left w:val="single" w:sz="8" w:space="0" w:color="auto"/>
              <w:bottom w:val="single" w:sz="8" w:space="0" w:color="auto"/>
              <w:right w:val="single" w:sz="8" w:space="0" w:color="auto"/>
            </w:tcBorders>
            <w:shd w:val="clear" w:color="auto" w:fill="auto"/>
            <w:hideMark/>
          </w:tcPr>
          <w:p w14:paraId="0E50A2E6" w14:textId="77777777" w:rsidR="00C0749C" w:rsidRPr="009C2452" w:rsidRDefault="00C0749C" w:rsidP="00C0749C">
            <w:pPr>
              <w:spacing w:line="240" w:lineRule="auto"/>
              <w:ind w:firstLine="0"/>
              <w:rPr>
                <w:rFonts w:eastAsia="Times New Roman"/>
              </w:rPr>
            </w:pPr>
            <w:r w:rsidRPr="009C2452">
              <w:rPr>
                <w:rFonts w:eastAsia="Times New Roman"/>
              </w:rPr>
              <w:t>International Entities</w:t>
            </w:r>
          </w:p>
        </w:tc>
        <w:tc>
          <w:tcPr>
            <w:tcW w:w="2820" w:type="dxa"/>
            <w:tcBorders>
              <w:top w:val="nil"/>
              <w:left w:val="nil"/>
              <w:bottom w:val="single" w:sz="8" w:space="0" w:color="auto"/>
              <w:right w:val="single" w:sz="8" w:space="0" w:color="auto"/>
            </w:tcBorders>
            <w:shd w:val="clear" w:color="auto" w:fill="auto"/>
            <w:noWrap/>
            <w:hideMark/>
          </w:tcPr>
          <w:p w14:paraId="46860F5F" w14:textId="77777777" w:rsidR="00C0749C" w:rsidRPr="009C2452" w:rsidRDefault="00C0749C" w:rsidP="00C0749C">
            <w:pPr>
              <w:spacing w:line="240" w:lineRule="auto"/>
              <w:ind w:firstLine="0"/>
              <w:rPr>
                <w:rFonts w:eastAsia="Times New Roman"/>
              </w:rPr>
            </w:pPr>
            <w:r w:rsidRPr="009C2452">
              <w:rPr>
                <w:rFonts w:eastAsia="Times New Roman"/>
              </w:rPr>
              <w:t xml:space="preserve">UN OCHA, United Nations Children’s Fund (UNICEF), The World Health Organization (WHO), World Food Program, (WFP), </w:t>
            </w:r>
          </w:p>
        </w:tc>
        <w:tc>
          <w:tcPr>
            <w:tcW w:w="2400" w:type="dxa"/>
            <w:tcBorders>
              <w:top w:val="nil"/>
              <w:left w:val="nil"/>
              <w:bottom w:val="single" w:sz="8" w:space="0" w:color="auto"/>
              <w:right w:val="single" w:sz="8" w:space="0" w:color="auto"/>
            </w:tcBorders>
            <w:shd w:val="clear" w:color="auto" w:fill="auto"/>
            <w:noWrap/>
            <w:hideMark/>
          </w:tcPr>
          <w:p w14:paraId="20088F3C" w14:textId="77777777" w:rsidR="00C0749C" w:rsidRPr="009C2452" w:rsidRDefault="00C0749C" w:rsidP="00C0749C">
            <w:pPr>
              <w:spacing w:line="240" w:lineRule="auto"/>
              <w:ind w:firstLine="0"/>
              <w:rPr>
                <w:rFonts w:eastAsia="Times New Roman"/>
              </w:rPr>
            </w:pPr>
            <w:r w:rsidRPr="009C2452">
              <w:rPr>
                <w:rFonts w:eastAsia="Times New Roman"/>
              </w:rPr>
              <w:t>UN OCHA</w:t>
            </w:r>
          </w:p>
        </w:tc>
        <w:tc>
          <w:tcPr>
            <w:tcW w:w="2310" w:type="dxa"/>
            <w:tcBorders>
              <w:top w:val="nil"/>
              <w:left w:val="nil"/>
              <w:bottom w:val="single" w:sz="8" w:space="0" w:color="auto"/>
              <w:right w:val="single" w:sz="8" w:space="0" w:color="auto"/>
            </w:tcBorders>
          </w:tcPr>
          <w:p w14:paraId="036BB92E" w14:textId="77777777" w:rsidR="00C0749C" w:rsidRPr="009C2452" w:rsidRDefault="00C0749C" w:rsidP="00C0749C">
            <w:pPr>
              <w:spacing w:line="240" w:lineRule="auto"/>
              <w:ind w:firstLine="0"/>
              <w:rPr>
                <w:rFonts w:eastAsia="Times New Roman"/>
              </w:rPr>
            </w:pPr>
            <w:r w:rsidRPr="009C2452">
              <w:rPr>
                <w:rFonts w:eastAsia="Times New Roman"/>
              </w:rPr>
              <w:t>International Organizations that partner with the U.S. military</w:t>
            </w:r>
          </w:p>
        </w:tc>
      </w:tr>
      <w:tr w:rsidR="00C0749C" w:rsidRPr="009C2452" w14:paraId="3ACA5E2D" w14:textId="77777777" w:rsidTr="00C0749C">
        <w:trPr>
          <w:trHeight w:val="765"/>
        </w:trPr>
        <w:tc>
          <w:tcPr>
            <w:tcW w:w="1880" w:type="dxa"/>
            <w:tcBorders>
              <w:top w:val="nil"/>
              <w:left w:val="single" w:sz="8" w:space="0" w:color="auto"/>
              <w:bottom w:val="single" w:sz="8" w:space="0" w:color="auto"/>
              <w:right w:val="single" w:sz="8" w:space="0" w:color="auto"/>
            </w:tcBorders>
            <w:shd w:val="clear" w:color="auto" w:fill="auto"/>
            <w:hideMark/>
          </w:tcPr>
          <w:p w14:paraId="1A979D55" w14:textId="77777777" w:rsidR="00C0749C" w:rsidRPr="009C2452" w:rsidRDefault="00C0749C" w:rsidP="00C0749C">
            <w:pPr>
              <w:spacing w:line="240" w:lineRule="auto"/>
              <w:ind w:firstLine="0"/>
              <w:rPr>
                <w:rFonts w:eastAsia="Times New Roman"/>
              </w:rPr>
            </w:pPr>
            <w:r w:rsidRPr="009C2452">
              <w:rPr>
                <w:rFonts w:eastAsia="Times New Roman"/>
              </w:rPr>
              <w:t>In-country Government Agencies</w:t>
            </w:r>
          </w:p>
        </w:tc>
        <w:tc>
          <w:tcPr>
            <w:tcW w:w="2820" w:type="dxa"/>
            <w:tcBorders>
              <w:top w:val="nil"/>
              <w:left w:val="nil"/>
              <w:bottom w:val="single" w:sz="8" w:space="0" w:color="auto"/>
              <w:right w:val="single" w:sz="8" w:space="0" w:color="auto"/>
            </w:tcBorders>
            <w:shd w:val="clear" w:color="auto" w:fill="auto"/>
            <w:noWrap/>
            <w:hideMark/>
          </w:tcPr>
          <w:p w14:paraId="457B898A" w14:textId="77777777" w:rsidR="00C0749C" w:rsidRPr="009C2452" w:rsidRDefault="00C0749C" w:rsidP="00C0749C">
            <w:pPr>
              <w:spacing w:line="240" w:lineRule="auto"/>
              <w:ind w:firstLine="0"/>
              <w:rPr>
                <w:rFonts w:eastAsia="Times New Roman"/>
              </w:rPr>
            </w:pPr>
            <w:r w:rsidRPr="009C2452">
              <w:rPr>
                <w:rFonts w:eastAsia="Times New Roman"/>
              </w:rPr>
              <w:t>Local Government Agencies</w:t>
            </w:r>
          </w:p>
        </w:tc>
        <w:tc>
          <w:tcPr>
            <w:tcW w:w="2400" w:type="dxa"/>
            <w:tcBorders>
              <w:top w:val="nil"/>
              <w:left w:val="nil"/>
              <w:bottom w:val="single" w:sz="8" w:space="0" w:color="auto"/>
              <w:right w:val="single" w:sz="8" w:space="0" w:color="auto"/>
            </w:tcBorders>
            <w:shd w:val="clear" w:color="auto" w:fill="auto"/>
            <w:noWrap/>
            <w:hideMark/>
          </w:tcPr>
          <w:p w14:paraId="2F584DCC" w14:textId="77777777" w:rsidR="00C0749C" w:rsidRPr="009C2452" w:rsidRDefault="00C0749C" w:rsidP="00C0749C">
            <w:pPr>
              <w:spacing w:line="240" w:lineRule="auto"/>
              <w:ind w:firstLine="0"/>
              <w:rPr>
                <w:rFonts w:eastAsia="Times New Roman"/>
              </w:rPr>
            </w:pPr>
            <w:r w:rsidRPr="009C2452">
              <w:rPr>
                <w:rFonts w:eastAsia="Times New Roman"/>
              </w:rPr>
              <w:t>Local Government Agencies</w:t>
            </w:r>
          </w:p>
        </w:tc>
        <w:tc>
          <w:tcPr>
            <w:tcW w:w="2310" w:type="dxa"/>
            <w:tcBorders>
              <w:top w:val="nil"/>
              <w:left w:val="nil"/>
              <w:bottom w:val="single" w:sz="8" w:space="0" w:color="auto"/>
              <w:right w:val="single" w:sz="8" w:space="0" w:color="auto"/>
            </w:tcBorders>
          </w:tcPr>
          <w:p w14:paraId="69AD5CB4" w14:textId="77777777" w:rsidR="00C0749C" w:rsidRPr="009C2452" w:rsidRDefault="00C0749C" w:rsidP="00C0749C">
            <w:pPr>
              <w:spacing w:line="240" w:lineRule="auto"/>
              <w:ind w:firstLine="0"/>
              <w:rPr>
                <w:rFonts w:eastAsia="Times New Roman"/>
              </w:rPr>
            </w:pPr>
            <w:r w:rsidRPr="009C2452">
              <w:rPr>
                <w:rFonts w:eastAsia="Times New Roman"/>
              </w:rPr>
              <w:t>Local Government Agencies</w:t>
            </w:r>
          </w:p>
        </w:tc>
      </w:tr>
      <w:tr w:rsidR="00C0749C" w:rsidRPr="009C2452" w14:paraId="14D4FF23" w14:textId="77777777" w:rsidTr="00C0749C">
        <w:trPr>
          <w:trHeight w:val="765"/>
        </w:trPr>
        <w:tc>
          <w:tcPr>
            <w:tcW w:w="1880" w:type="dxa"/>
            <w:tcBorders>
              <w:top w:val="nil"/>
              <w:left w:val="single" w:sz="8" w:space="0" w:color="auto"/>
              <w:bottom w:val="single" w:sz="8" w:space="0" w:color="auto"/>
              <w:right w:val="single" w:sz="8" w:space="0" w:color="auto"/>
            </w:tcBorders>
            <w:shd w:val="clear" w:color="auto" w:fill="auto"/>
            <w:hideMark/>
          </w:tcPr>
          <w:p w14:paraId="008BB6B3" w14:textId="77777777" w:rsidR="00C0749C" w:rsidRPr="009C2452" w:rsidRDefault="00C0749C" w:rsidP="00C0749C">
            <w:pPr>
              <w:spacing w:line="240" w:lineRule="auto"/>
              <w:ind w:firstLine="0"/>
              <w:rPr>
                <w:rFonts w:eastAsia="Times New Roman"/>
              </w:rPr>
            </w:pPr>
            <w:r w:rsidRPr="009C2452">
              <w:rPr>
                <w:rFonts w:eastAsia="Times New Roman"/>
              </w:rPr>
              <w:t>Non-Profits, International and Multi-National Org’s</w:t>
            </w:r>
          </w:p>
        </w:tc>
        <w:tc>
          <w:tcPr>
            <w:tcW w:w="2820" w:type="dxa"/>
            <w:tcBorders>
              <w:top w:val="nil"/>
              <w:left w:val="nil"/>
              <w:bottom w:val="single" w:sz="8" w:space="0" w:color="auto"/>
              <w:right w:val="single" w:sz="8" w:space="0" w:color="auto"/>
            </w:tcBorders>
            <w:shd w:val="clear" w:color="auto" w:fill="auto"/>
            <w:noWrap/>
            <w:hideMark/>
          </w:tcPr>
          <w:p w14:paraId="0AEC960C" w14:textId="77777777" w:rsidR="00C0749C" w:rsidRPr="009C2452" w:rsidRDefault="00C0749C" w:rsidP="00C0749C">
            <w:pPr>
              <w:spacing w:line="240" w:lineRule="auto"/>
              <w:ind w:firstLine="0"/>
              <w:rPr>
                <w:rFonts w:eastAsia="Times New Roman"/>
              </w:rPr>
            </w:pPr>
            <w:r w:rsidRPr="009C2452">
              <w:rPr>
                <w:rFonts w:eastAsia="Times New Roman"/>
              </w:rPr>
              <w:t>International Federation of the Red Cross and Red Crescent Societies, Red Cross, Medicins Sans Frontiers/ Doctors Without Borders, Save the Children, (109 NGOs would provide assistance)</w:t>
            </w:r>
          </w:p>
        </w:tc>
        <w:tc>
          <w:tcPr>
            <w:tcW w:w="2400" w:type="dxa"/>
            <w:tcBorders>
              <w:top w:val="nil"/>
              <w:left w:val="nil"/>
              <w:bottom w:val="single" w:sz="8" w:space="0" w:color="auto"/>
              <w:right w:val="single" w:sz="8" w:space="0" w:color="auto"/>
            </w:tcBorders>
            <w:shd w:val="clear" w:color="auto" w:fill="auto"/>
            <w:noWrap/>
            <w:hideMark/>
          </w:tcPr>
          <w:p w14:paraId="3144F37F" w14:textId="6938FA7C" w:rsidR="00C0749C" w:rsidRPr="009C2452" w:rsidRDefault="00430B33" w:rsidP="00C0749C">
            <w:pPr>
              <w:spacing w:line="240" w:lineRule="auto"/>
              <w:ind w:firstLine="0"/>
              <w:rPr>
                <w:rFonts w:eastAsia="Times New Roman"/>
              </w:rPr>
            </w:pPr>
            <w:r w:rsidRPr="009C2452">
              <w:rPr>
                <w:rFonts w:eastAsia="Times New Roman"/>
              </w:rPr>
              <w:t>Oxfam, International</w:t>
            </w:r>
            <w:r w:rsidR="00C0749C" w:rsidRPr="009C2452">
              <w:rPr>
                <w:rFonts w:eastAsia="Times New Roman"/>
              </w:rPr>
              <w:t xml:space="preserve"> Committee of the Red </w:t>
            </w:r>
            <w:r w:rsidRPr="009C2452">
              <w:rPr>
                <w:rFonts w:eastAsia="Times New Roman"/>
              </w:rPr>
              <w:t>Cross, Food</w:t>
            </w:r>
            <w:r w:rsidR="00C0749C" w:rsidRPr="009C2452">
              <w:rPr>
                <w:rFonts w:eastAsia="Times New Roman"/>
              </w:rPr>
              <w:t xml:space="preserve"> for the Poor, Mercy &amp; Sharing, World Vision International, Télécoms sans frontiers, SOS Children, Humanity First</w:t>
            </w:r>
          </w:p>
        </w:tc>
        <w:tc>
          <w:tcPr>
            <w:tcW w:w="2310" w:type="dxa"/>
            <w:tcBorders>
              <w:top w:val="nil"/>
              <w:left w:val="nil"/>
              <w:bottom w:val="single" w:sz="8" w:space="0" w:color="auto"/>
              <w:right w:val="single" w:sz="8" w:space="0" w:color="auto"/>
            </w:tcBorders>
          </w:tcPr>
          <w:p w14:paraId="3D3E29C3" w14:textId="77777777" w:rsidR="00C0749C" w:rsidRPr="009C2452" w:rsidRDefault="00C0749C" w:rsidP="00C0749C">
            <w:pPr>
              <w:spacing w:line="240" w:lineRule="auto"/>
              <w:ind w:firstLine="0"/>
              <w:rPr>
                <w:rFonts w:eastAsia="Times New Roman"/>
              </w:rPr>
            </w:pPr>
            <w:r w:rsidRPr="009C2452">
              <w:rPr>
                <w:rFonts w:eastAsia="Times New Roman"/>
              </w:rPr>
              <w:t>NGOs from around the world</w:t>
            </w:r>
          </w:p>
        </w:tc>
      </w:tr>
      <w:tr w:rsidR="00C0749C" w:rsidRPr="009C2452" w14:paraId="39C235B5" w14:textId="77777777" w:rsidTr="00C0749C">
        <w:trPr>
          <w:trHeight w:val="765"/>
        </w:trPr>
        <w:tc>
          <w:tcPr>
            <w:tcW w:w="1880" w:type="dxa"/>
            <w:tcBorders>
              <w:top w:val="nil"/>
              <w:left w:val="single" w:sz="8" w:space="0" w:color="auto"/>
              <w:bottom w:val="single" w:sz="8" w:space="0" w:color="auto"/>
              <w:right w:val="single" w:sz="8" w:space="0" w:color="auto"/>
            </w:tcBorders>
            <w:shd w:val="clear" w:color="auto" w:fill="auto"/>
            <w:hideMark/>
          </w:tcPr>
          <w:p w14:paraId="4A4CA30D" w14:textId="77777777" w:rsidR="00C0749C" w:rsidRPr="009C2452" w:rsidRDefault="00C0749C" w:rsidP="00C0749C">
            <w:pPr>
              <w:spacing w:line="240" w:lineRule="auto"/>
              <w:ind w:firstLine="64"/>
              <w:rPr>
                <w:rFonts w:eastAsia="Times New Roman"/>
              </w:rPr>
            </w:pPr>
            <w:r w:rsidRPr="009C2452">
              <w:rPr>
                <w:rFonts w:eastAsia="Times New Roman"/>
              </w:rPr>
              <w:t>Local organizations</w:t>
            </w:r>
          </w:p>
        </w:tc>
        <w:tc>
          <w:tcPr>
            <w:tcW w:w="2820" w:type="dxa"/>
            <w:tcBorders>
              <w:top w:val="nil"/>
              <w:left w:val="nil"/>
              <w:bottom w:val="single" w:sz="8" w:space="0" w:color="auto"/>
              <w:right w:val="single" w:sz="8" w:space="0" w:color="auto"/>
            </w:tcBorders>
            <w:shd w:val="clear" w:color="auto" w:fill="auto"/>
            <w:noWrap/>
            <w:hideMark/>
          </w:tcPr>
          <w:p w14:paraId="7918128B" w14:textId="77777777" w:rsidR="00C0749C" w:rsidRPr="009C2452" w:rsidRDefault="00C0749C" w:rsidP="00C0749C">
            <w:pPr>
              <w:spacing w:line="240" w:lineRule="auto"/>
              <w:ind w:firstLine="0"/>
              <w:rPr>
                <w:rFonts w:eastAsia="Times New Roman"/>
              </w:rPr>
            </w:pPr>
            <w:r w:rsidRPr="009C2452">
              <w:rPr>
                <w:rFonts w:eastAsia="Times New Roman"/>
              </w:rPr>
              <w:t>Local media</w:t>
            </w:r>
          </w:p>
        </w:tc>
        <w:tc>
          <w:tcPr>
            <w:tcW w:w="2400" w:type="dxa"/>
            <w:tcBorders>
              <w:top w:val="nil"/>
              <w:left w:val="nil"/>
              <w:bottom w:val="single" w:sz="8" w:space="0" w:color="auto"/>
              <w:right w:val="single" w:sz="8" w:space="0" w:color="auto"/>
            </w:tcBorders>
            <w:shd w:val="clear" w:color="auto" w:fill="auto"/>
            <w:noWrap/>
            <w:hideMark/>
          </w:tcPr>
          <w:p w14:paraId="2B8C631F" w14:textId="77777777" w:rsidR="00C0749C" w:rsidRPr="009C2452" w:rsidRDefault="00C0749C" w:rsidP="00C0749C">
            <w:pPr>
              <w:spacing w:line="240" w:lineRule="auto"/>
              <w:ind w:firstLine="0"/>
              <w:rPr>
                <w:rFonts w:eastAsia="Times New Roman"/>
              </w:rPr>
            </w:pPr>
            <w:r w:rsidRPr="009C2452">
              <w:rPr>
                <w:rFonts w:eastAsia="Times New Roman"/>
              </w:rPr>
              <w:t>Local media</w:t>
            </w:r>
          </w:p>
        </w:tc>
        <w:tc>
          <w:tcPr>
            <w:tcW w:w="2310" w:type="dxa"/>
            <w:tcBorders>
              <w:top w:val="nil"/>
              <w:left w:val="nil"/>
              <w:bottom w:val="single" w:sz="8" w:space="0" w:color="auto"/>
              <w:right w:val="single" w:sz="8" w:space="0" w:color="auto"/>
            </w:tcBorders>
          </w:tcPr>
          <w:p w14:paraId="43C36338" w14:textId="77777777" w:rsidR="00C0749C" w:rsidRPr="009C2452" w:rsidRDefault="00C0749C" w:rsidP="00C0749C">
            <w:pPr>
              <w:spacing w:line="240" w:lineRule="auto"/>
              <w:ind w:firstLine="0"/>
              <w:rPr>
                <w:rFonts w:eastAsia="Times New Roman"/>
              </w:rPr>
            </w:pPr>
            <w:r w:rsidRPr="009C2452">
              <w:rPr>
                <w:rFonts w:eastAsia="Times New Roman"/>
              </w:rPr>
              <w:t>Community organizations</w:t>
            </w:r>
          </w:p>
        </w:tc>
      </w:tr>
      <w:tr w:rsidR="00C0749C" w:rsidRPr="009C2452" w14:paraId="04F389DE" w14:textId="77777777" w:rsidTr="00C0749C">
        <w:trPr>
          <w:trHeight w:val="765"/>
        </w:trPr>
        <w:tc>
          <w:tcPr>
            <w:tcW w:w="1880" w:type="dxa"/>
            <w:tcBorders>
              <w:top w:val="nil"/>
              <w:left w:val="single" w:sz="8" w:space="0" w:color="auto"/>
              <w:bottom w:val="single" w:sz="8" w:space="0" w:color="auto"/>
              <w:right w:val="single" w:sz="8" w:space="0" w:color="auto"/>
            </w:tcBorders>
            <w:shd w:val="clear" w:color="auto" w:fill="auto"/>
            <w:hideMark/>
          </w:tcPr>
          <w:p w14:paraId="6A933CD7" w14:textId="77777777" w:rsidR="00C0749C" w:rsidRPr="009C2452" w:rsidRDefault="00C0749C" w:rsidP="00C0749C">
            <w:pPr>
              <w:spacing w:line="240" w:lineRule="auto"/>
              <w:ind w:firstLine="0"/>
              <w:rPr>
                <w:rFonts w:eastAsia="Times New Roman"/>
              </w:rPr>
            </w:pPr>
            <w:r w:rsidRPr="009C2452">
              <w:rPr>
                <w:rFonts w:eastAsia="Times New Roman"/>
              </w:rPr>
              <w:lastRenderedPageBreak/>
              <w:t>Individuals or groups of individuals</w:t>
            </w:r>
          </w:p>
        </w:tc>
        <w:tc>
          <w:tcPr>
            <w:tcW w:w="2820" w:type="dxa"/>
            <w:tcBorders>
              <w:top w:val="nil"/>
              <w:left w:val="nil"/>
              <w:bottom w:val="single" w:sz="8" w:space="0" w:color="auto"/>
              <w:right w:val="single" w:sz="8" w:space="0" w:color="auto"/>
            </w:tcBorders>
            <w:shd w:val="clear" w:color="auto" w:fill="auto"/>
            <w:noWrap/>
            <w:hideMark/>
          </w:tcPr>
          <w:p w14:paraId="2D91E703" w14:textId="77777777" w:rsidR="00C0749C" w:rsidRPr="009C2452" w:rsidRDefault="00C0749C" w:rsidP="00C0749C">
            <w:pPr>
              <w:spacing w:line="240" w:lineRule="auto"/>
              <w:ind w:firstLine="0"/>
              <w:rPr>
                <w:rFonts w:eastAsia="Times New Roman"/>
              </w:rPr>
            </w:pPr>
            <w:r w:rsidRPr="009C2452">
              <w:rPr>
                <w:rFonts w:eastAsia="Times New Roman"/>
              </w:rPr>
              <w:t>Residents with cell phones</w:t>
            </w:r>
          </w:p>
        </w:tc>
        <w:tc>
          <w:tcPr>
            <w:tcW w:w="2400" w:type="dxa"/>
            <w:tcBorders>
              <w:top w:val="nil"/>
              <w:left w:val="nil"/>
              <w:bottom w:val="single" w:sz="8" w:space="0" w:color="auto"/>
              <w:right w:val="single" w:sz="8" w:space="0" w:color="auto"/>
            </w:tcBorders>
            <w:shd w:val="clear" w:color="auto" w:fill="auto"/>
            <w:noWrap/>
            <w:hideMark/>
          </w:tcPr>
          <w:p w14:paraId="51582EF0" w14:textId="77777777" w:rsidR="00C0749C" w:rsidRPr="009C2452" w:rsidRDefault="00C0749C" w:rsidP="00C0749C">
            <w:pPr>
              <w:spacing w:line="240" w:lineRule="auto"/>
              <w:ind w:firstLine="0"/>
              <w:rPr>
                <w:rFonts w:eastAsia="Times New Roman"/>
              </w:rPr>
            </w:pPr>
            <w:r w:rsidRPr="009C2452">
              <w:rPr>
                <w:rFonts w:eastAsia="Times New Roman"/>
              </w:rPr>
              <w:t>Residents with cell phones</w:t>
            </w:r>
          </w:p>
        </w:tc>
        <w:tc>
          <w:tcPr>
            <w:tcW w:w="2310" w:type="dxa"/>
            <w:tcBorders>
              <w:top w:val="nil"/>
              <w:left w:val="nil"/>
              <w:bottom w:val="single" w:sz="8" w:space="0" w:color="auto"/>
              <w:right w:val="single" w:sz="8" w:space="0" w:color="auto"/>
            </w:tcBorders>
          </w:tcPr>
          <w:p w14:paraId="3F0D86A7" w14:textId="77777777" w:rsidR="00C0749C" w:rsidRPr="009C2452" w:rsidRDefault="00C0749C" w:rsidP="00C0749C">
            <w:pPr>
              <w:spacing w:line="240" w:lineRule="auto"/>
              <w:ind w:firstLine="0"/>
              <w:rPr>
                <w:rFonts w:eastAsia="Times New Roman"/>
              </w:rPr>
            </w:pPr>
            <w:r w:rsidRPr="009C2452">
              <w:rPr>
                <w:rFonts w:eastAsia="Times New Roman"/>
              </w:rPr>
              <w:t>Diverse individuals or groups of individuals</w:t>
            </w:r>
          </w:p>
        </w:tc>
      </w:tr>
    </w:tbl>
    <w:p w14:paraId="7C02C353" w14:textId="77777777" w:rsidR="00F9411B" w:rsidRDefault="00F9411B" w:rsidP="00C0749C">
      <w:pPr>
        <w:pStyle w:val="Heading2"/>
        <w:rPr>
          <w:szCs w:val="24"/>
        </w:rPr>
      </w:pPr>
      <w:bookmarkStart w:id="264" w:name="_Toc528938348"/>
    </w:p>
    <w:p w14:paraId="76EF2791" w14:textId="2DFDC888" w:rsidR="00C0749C" w:rsidRPr="009C2452" w:rsidRDefault="00C0749C" w:rsidP="00C0749C">
      <w:pPr>
        <w:pStyle w:val="Heading2"/>
        <w:rPr>
          <w:szCs w:val="24"/>
        </w:rPr>
      </w:pPr>
      <w:bookmarkStart w:id="265" w:name="_Toc532575899"/>
      <w:r w:rsidRPr="009C2452">
        <w:rPr>
          <w:szCs w:val="24"/>
        </w:rPr>
        <w:t>Theoretical Fit and Recommended Enhancements</w:t>
      </w:r>
      <w:bookmarkEnd w:id="264"/>
      <w:bookmarkEnd w:id="265"/>
    </w:p>
    <w:p w14:paraId="4FCDCBF4" w14:textId="16D937F5" w:rsidR="00C0749C" w:rsidRPr="009C2452" w:rsidRDefault="00C0749C" w:rsidP="00C0749C">
      <w:r w:rsidRPr="009C2452">
        <w:t xml:space="preserve">With all these dimensions taken into consideration, the </w:t>
      </w:r>
      <w:r w:rsidR="00C679DD" w:rsidRPr="009C2452">
        <w:t xml:space="preserve">adapted </w:t>
      </w:r>
      <w:r w:rsidRPr="009C2452">
        <w:t xml:space="preserve">Task-Technology Fit Framework was ideal for the examination of two historic </w:t>
      </w:r>
      <w:r w:rsidR="00C679DD" w:rsidRPr="009C2452">
        <w:t xml:space="preserve">disaster relief </w:t>
      </w:r>
      <w:r w:rsidRPr="009C2452">
        <w:t xml:space="preserve">case studies along with the lessons learned in other </w:t>
      </w:r>
      <w:r w:rsidR="00716B65" w:rsidRPr="009C2452">
        <w:t>humanitarian assistance/disaster relief</w:t>
      </w:r>
      <w:r w:rsidRPr="009C2452">
        <w:t xml:space="preserve"> events. This research found that </w:t>
      </w:r>
      <w:r w:rsidR="00C679DD" w:rsidRPr="009C2452">
        <w:t>the theory</w:t>
      </w:r>
      <w:r w:rsidRPr="009C2452">
        <w:t xml:space="preserve"> </w:t>
      </w:r>
      <w:r w:rsidR="00C679DD" w:rsidRPr="009C2452">
        <w:t>has</w:t>
      </w:r>
      <w:r w:rsidRPr="009C2452">
        <w:t xml:space="preserve"> application for virtual organizations </w:t>
      </w:r>
      <w:r w:rsidR="00C679DD" w:rsidRPr="009C2452">
        <w:t>provided i</w:t>
      </w:r>
      <w:r w:rsidRPr="009C2452">
        <w:t>t incorporate</w:t>
      </w:r>
      <w:r w:rsidR="00C679DD" w:rsidRPr="009C2452">
        <w:t>s</w:t>
      </w:r>
      <w:r w:rsidRPr="009C2452">
        <w:t xml:space="preserve"> the presence of data sharing partners. To do this</w:t>
      </w:r>
      <w:r w:rsidR="00C679DD" w:rsidRPr="009C2452">
        <w:t>, the theory</w:t>
      </w:r>
      <w:r w:rsidRPr="009C2452">
        <w:t xml:space="preserve"> would need to differentiate between internal and external data sharing partners. When partners are present, the Assess and Execute tasks rely on both structured as well as unstructured data, in large part due to advances in technology platforms that favor one over the other. One could easily argue that corporations have at least as good, or not better, access to emergent technology </w:t>
      </w:r>
      <w:r w:rsidR="00C679DD" w:rsidRPr="009C2452">
        <w:t>would</w:t>
      </w:r>
      <w:r w:rsidRPr="009C2452">
        <w:t xml:space="preserve"> benefit from the same advances in data sharing capabilities, especially in the transmission of real time data that is needed by multiple partners/organizations. In addition, as high-visibility security </w:t>
      </w:r>
      <w:r w:rsidR="00C679DD" w:rsidRPr="009C2452">
        <w:t>breaches</w:t>
      </w:r>
      <w:r w:rsidRPr="009C2452">
        <w:t xml:space="preserve"> in the corporate world suggest (i.e., Google, Yahoo, eBay, Equifax and FaceBook), security concerns related to vetting who has access to data in the corporate sector parallel those of the U.S. military.</w:t>
      </w:r>
      <w:r w:rsidR="00120E48" w:rsidRPr="009C2452">
        <w:t xml:space="preserve"> Therefore, the adapted TTF model is suggestive of changes that could be made to the original TTF model.</w:t>
      </w:r>
    </w:p>
    <w:p w14:paraId="2516273C" w14:textId="77777777" w:rsidR="00C0749C" w:rsidRPr="009C2452" w:rsidRDefault="00C0749C" w:rsidP="00C0749C">
      <w:r w:rsidRPr="009C2452">
        <w:t xml:space="preserve">Basing the analysis on just two cases will limit the generalizability of the findings. However, the study begins exploration of a gap in the task-technology fit literature to determine its portability from a single organization and routine tasks to an episodic virtual organization with expected and unexpected actors who play different roles during the phases of the relief efforts. For an exploratory endeavor such as this, sacrificing precision in results that can be obtained when analyzing a high number of cases in order to provide a richer understanding of the </w:t>
      </w:r>
      <w:r w:rsidRPr="009C2452">
        <w:lastRenderedPageBreak/>
        <w:t>cases is a reasonable tradeoff. Small-n comparative case analysis allows for close examination of contextual nuances and identification of future concepts that can be included in future research that will be able to better overcome the threats to the external validity of the research results. Even though I argue that the theory can be enhanced to be portable to multi-organization collaborations, there are some threats to validity of the research design that could not be completely mitigated that cause me to be more circumspect in my claims.</w:t>
      </w:r>
    </w:p>
    <w:p w14:paraId="5DEBE93C" w14:textId="7B7D92AC" w:rsidR="00C0749C" w:rsidRDefault="00C0749C" w:rsidP="00C0749C">
      <w:r w:rsidRPr="009C2452">
        <w:t xml:space="preserve">For example, the selection of cases is purposeful since the author can provide first-person validation of the secondary source data. However, both the data as well as the author’s recollection suffer from the threat associated with recalling </w:t>
      </w:r>
      <w:r w:rsidR="00120E48" w:rsidRPr="009C2452">
        <w:t xml:space="preserve">but not re-interpreting </w:t>
      </w:r>
      <w:r w:rsidRPr="009C2452">
        <w:t>historical events. As more and more time elapses</w:t>
      </w:r>
      <w:r w:rsidR="00120E48" w:rsidRPr="009C2452">
        <w:t>,</w:t>
      </w:r>
      <w:r w:rsidRPr="009C2452">
        <w:t xml:space="preserve"> and as the world experiences more and more HA/DR events and relief efforts, there is potential for the events to be interpreted differently today than they would have been at the moment they occurred. The analysis relied heavily on triangulation of the findings to mitigate this threat to internal validity. Adaptation of the theory needs to be tested with corporate sector organizations to determine the generalizability of these cases that primarily reflect U.S. military actions. Future academic research needs to verify proposed enhancements to theory and to overcome threats to validity that could not be controlled.</w:t>
      </w:r>
    </w:p>
    <w:p w14:paraId="28906784" w14:textId="5D418378" w:rsidR="005845C5" w:rsidRDefault="005845C5" w:rsidP="005845C5">
      <w:r>
        <w:t xml:space="preserve">To </w:t>
      </w:r>
      <w:r w:rsidR="00623236">
        <w:t>test and extend</w:t>
      </w:r>
      <w:r>
        <w:t xml:space="preserve"> the findings of this study</w:t>
      </w:r>
      <w:r w:rsidR="00623236">
        <w:t>,</w:t>
      </w:r>
      <w:r>
        <w:t xml:space="preserve"> researchers </w:t>
      </w:r>
      <w:r w:rsidR="00623236">
        <w:t>interview</w:t>
      </w:r>
      <w:r>
        <w:t xml:space="preserve"> various internal and external partners that have played key roles in a recent multinational HA/DR effort that included the military component. The individual(s) from these organizations should be in a role where information sharing was critical to the completion of their tasking and which contributed to the coordination and success of the relief effort. The following are some examples:</w:t>
      </w:r>
    </w:p>
    <w:p w14:paraId="46DFF14B" w14:textId="77777777" w:rsidR="005845C5" w:rsidRDefault="005845C5" w:rsidP="005845C5">
      <w:pPr>
        <w:pStyle w:val="ListParagraph"/>
        <w:numPr>
          <w:ilvl w:val="0"/>
          <w:numId w:val="33"/>
        </w:numPr>
        <w:adjustRightInd/>
        <w:snapToGrid/>
        <w:spacing w:after="160"/>
      </w:pPr>
      <w:r>
        <w:lastRenderedPageBreak/>
        <w:t>Military staff members, foreign and domestic. These should be individuals from the task force, whether joint or combined, and/or from staffs that interfaced with the task force. These members can also address the specific task they performed.</w:t>
      </w:r>
    </w:p>
    <w:p w14:paraId="1838A8E2" w14:textId="355D8DC7" w:rsidR="005845C5" w:rsidRDefault="005845C5" w:rsidP="005845C5">
      <w:pPr>
        <w:pStyle w:val="ListParagraph"/>
        <w:numPr>
          <w:ilvl w:val="0"/>
          <w:numId w:val="33"/>
        </w:numPr>
        <w:adjustRightInd/>
        <w:snapToGrid/>
        <w:spacing w:after="160"/>
      </w:pPr>
      <w:r>
        <w:t>USAID and the State Department. They can confirm how well government and interagency partners exchanged information and what format and confirm the fit with the adapted TTF theory. A special look and the use of the MITAMs and the exchange of information with the Humanitarian Operations Center would help confirm this.  They may also be able to address other interagency partners. If not, more interviews can be conducted as appropriate.</w:t>
      </w:r>
    </w:p>
    <w:p w14:paraId="50B3A963" w14:textId="7773B45E" w:rsidR="005845C5" w:rsidRDefault="005845C5" w:rsidP="005845C5">
      <w:pPr>
        <w:pStyle w:val="ListParagraph"/>
        <w:numPr>
          <w:ilvl w:val="0"/>
          <w:numId w:val="33"/>
        </w:numPr>
        <w:adjustRightInd/>
        <w:snapToGrid/>
        <w:spacing w:after="160"/>
      </w:pPr>
      <w:r>
        <w:t>United Nations. This representative would be from the individuals imbedded in the task force and who they a key role as a UN representative or liaison.</w:t>
      </w:r>
    </w:p>
    <w:p w14:paraId="17761927" w14:textId="7B30DD98" w:rsidR="005845C5" w:rsidRDefault="005845C5" w:rsidP="005845C5">
      <w:pPr>
        <w:pStyle w:val="ListParagraph"/>
        <w:numPr>
          <w:ilvl w:val="0"/>
          <w:numId w:val="33"/>
        </w:numPr>
        <w:adjustRightInd/>
        <w:snapToGrid/>
        <w:spacing w:after="160"/>
      </w:pPr>
      <w:r>
        <w:t>International Red Cross and other IOs and NGO. I specifically mentioned the International Red Cross not only because they are world</w:t>
      </w:r>
      <w:r w:rsidR="00623236">
        <w:t>-</w:t>
      </w:r>
      <w:r>
        <w:t xml:space="preserve">wide and are often involved in international responses, but they were interviewed after the Indian Ocean Tsunami and that interview was captured in JLLIS.  Other members of organizations should be picked based on the extent of their involvement. </w:t>
      </w:r>
    </w:p>
    <w:p w14:paraId="2BFD1EB9" w14:textId="75103DB5" w:rsidR="005845C5" w:rsidRPr="009C2452" w:rsidRDefault="005845C5" w:rsidP="00063251">
      <w:pPr>
        <w:pStyle w:val="ListParagraph"/>
        <w:numPr>
          <w:ilvl w:val="0"/>
          <w:numId w:val="33"/>
        </w:numPr>
        <w:adjustRightInd/>
        <w:snapToGrid/>
        <w:spacing w:after="160"/>
      </w:pPr>
      <w:r>
        <w:t>APAN staff. I would also interview a member of the APAN staff. They provide an unclassified environment outside the U.S. military domain in which traditional and non-traditional partners can exchange information, plan and coordinate. I would probably select a knowledge manager as they would have the best pulse on what is being exchange and how it is being exchanged.</w:t>
      </w:r>
    </w:p>
    <w:p w14:paraId="3E5F84BB" w14:textId="77777777" w:rsidR="00C0749C" w:rsidRPr="009C2452" w:rsidRDefault="00C0749C" w:rsidP="00C0749C">
      <w:pPr>
        <w:pStyle w:val="Heading2"/>
        <w:rPr>
          <w:szCs w:val="24"/>
        </w:rPr>
      </w:pPr>
      <w:bookmarkStart w:id="266" w:name="_Toc528938349"/>
      <w:bookmarkStart w:id="267" w:name="_Toc532575900"/>
      <w:r w:rsidRPr="009C2452">
        <w:rPr>
          <w:szCs w:val="24"/>
        </w:rPr>
        <w:lastRenderedPageBreak/>
        <w:t>Research Summary and Practical Implications</w:t>
      </w:r>
      <w:bookmarkEnd w:id="266"/>
      <w:bookmarkEnd w:id="267"/>
    </w:p>
    <w:p w14:paraId="7173BCEB" w14:textId="0E7041AB" w:rsidR="00C0749C" w:rsidRPr="009C2452" w:rsidRDefault="00C0749C" w:rsidP="00C0749C">
      <w:r w:rsidRPr="009C2452">
        <w:t xml:space="preserve">Even with all the </w:t>
      </w:r>
      <w:r w:rsidR="00120E48" w:rsidRPr="009C2452">
        <w:t xml:space="preserve">training exercises, planning and </w:t>
      </w:r>
      <w:r w:rsidRPr="009C2452">
        <w:t xml:space="preserve">preparation, that </w:t>
      </w:r>
      <w:r w:rsidR="00120E48" w:rsidRPr="009C2452">
        <w:t>are</w:t>
      </w:r>
      <w:r w:rsidRPr="009C2452">
        <w:t xml:space="preserve"> done to prepare for natural and man-made disasters, no two disasters are the same. This conclusion is a mantra perpetuated among relief organizations who respond to natural and man-made disasters every day. But, prepare they must; despite the differences in the HA/DR event that requires a response. There are many things that are common between disasters and many lessons learned. The preparation is shaped by these lessons learned. Close examination of these prior events is extremely useful in helping organizations to prepare for a wide range of disasters ranging from small localized</w:t>
      </w:r>
      <w:r w:rsidR="00120E48" w:rsidRPr="009C2452">
        <w:t xml:space="preserve"> events</w:t>
      </w:r>
      <w:r w:rsidRPr="009C2452">
        <w:t xml:space="preserve"> such as the Nepal earthquake or Philippine mudslides, to once in a lifetime, geographically-dispersed events</w:t>
      </w:r>
      <w:r w:rsidR="00120E48" w:rsidRPr="009C2452">
        <w:t>,</w:t>
      </w:r>
      <w:r w:rsidRPr="009C2452">
        <w:t xml:space="preserve"> such as the earthquake off the coast of Sumatra that resulted in a tsunami that impacted a region th</w:t>
      </w:r>
      <w:r w:rsidR="00120E48" w:rsidRPr="009C2452">
        <w:t>at</w:t>
      </w:r>
      <w:r w:rsidRPr="009C2452">
        <w:t xml:space="preserve"> covered three continents.</w:t>
      </w:r>
    </w:p>
    <w:p w14:paraId="00236C0D" w14:textId="6F71A734" w:rsidR="00C0749C" w:rsidRPr="009C2452" w:rsidRDefault="00C0749C" w:rsidP="00C0749C">
      <w:r w:rsidRPr="009C2452">
        <w:t xml:space="preserve">The findings from the three substantive empirical chapters reveal that the cases of the two HA/DR events, as well as the JLLIS lessons learned </w:t>
      </w:r>
      <w:r w:rsidR="00120E48" w:rsidRPr="009C2452">
        <w:t>contributions</w:t>
      </w:r>
      <w:r w:rsidRPr="009C2452">
        <w:t>, have a lot in common. For example, there are a lot of the same participants even though the HA/DR events or exercises occurred in different parts of the world. Some other generalizations that can be made about the participants in HA/DR preparation and on the ground response activities are that:</w:t>
      </w:r>
    </w:p>
    <w:p w14:paraId="69F4D8C1" w14:textId="77777777" w:rsidR="00C0749C" w:rsidRPr="009C2452" w:rsidRDefault="00C0749C" w:rsidP="00C0749C">
      <w:pPr>
        <w:pStyle w:val="ListParagraph"/>
        <w:numPr>
          <w:ilvl w:val="0"/>
          <w:numId w:val="30"/>
        </w:numPr>
        <w:ind w:left="0" w:firstLine="0"/>
        <w:contextualSpacing w:val="0"/>
      </w:pPr>
      <w:r w:rsidRPr="009C2452">
        <w:t xml:space="preserve">There is worldwide support from public, private and non-governmental organizations from around the world, </w:t>
      </w:r>
    </w:p>
    <w:p w14:paraId="712C607E" w14:textId="2FCEA99E" w:rsidR="00C0749C" w:rsidRPr="009C2452" w:rsidRDefault="00C0749C" w:rsidP="00C0749C">
      <w:pPr>
        <w:pStyle w:val="ListParagraph"/>
        <w:numPr>
          <w:ilvl w:val="0"/>
          <w:numId w:val="30"/>
        </w:numPr>
        <w:ind w:left="0" w:firstLine="0"/>
        <w:contextualSpacing w:val="0"/>
      </w:pPr>
      <w:r w:rsidRPr="009C2452">
        <w:t>Relief support typically comes from the U.S. military</w:t>
      </w:r>
      <w:r w:rsidR="000B2FD4">
        <w:t xml:space="preserve"> along with other</w:t>
      </w:r>
      <w:r w:rsidRPr="009C2452">
        <w:t xml:space="preserve"> foreign militaries</w:t>
      </w:r>
    </w:p>
    <w:p w14:paraId="4E7EBE14" w14:textId="762858DE" w:rsidR="00C0749C" w:rsidRPr="009C2452" w:rsidRDefault="00C0749C" w:rsidP="00C0749C">
      <w:pPr>
        <w:pStyle w:val="ListParagraph"/>
        <w:numPr>
          <w:ilvl w:val="0"/>
          <w:numId w:val="30"/>
        </w:numPr>
        <w:ind w:left="0" w:firstLine="0"/>
        <w:contextualSpacing w:val="0"/>
      </w:pPr>
      <w:r w:rsidRPr="009C2452">
        <w:t>HA/DR events test the responders’ ability to work together and share information, and</w:t>
      </w:r>
    </w:p>
    <w:p w14:paraId="6F4EEC4A" w14:textId="56729747" w:rsidR="00C0749C" w:rsidRPr="009C2452" w:rsidRDefault="00C0749C" w:rsidP="00C0749C">
      <w:pPr>
        <w:pStyle w:val="ListParagraph"/>
        <w:numPr>
          <w:ilvl w:val="0"/>
          <w:numId w:val="30"/>
        </w:numPr>
        <w:ind w:left="0" w:firstLine="0"/>
        <w:contextualSpacing w:val="0"/>
      </w:pPr>
      <w:r w:rsidRPr="009C2452">
        <w:t xml:space="preserve">Technology used to share information can be based on platforms that support the sharing of structured and/or unstructured data. However, the trend over 20+ years of case data is toward structured data sharing with internal partners and unstructured data with external partners. As the </w:t>
      </w:r>
      <w:r w:rsidRPr="009C2452">
        <w:lastRenderedPageBreak/>
        <w:t xml:space="preserve">data analyzed in this study </w:t>
      </w:r>
      <w:r w:rsidR="00120E48" w:rsidRPr="009C2452">
        <w:t>demonstrate</w:t>
      </w:r>
      <w:r w:rsidRPr="009C2452">
        <w:t>, both internal and external partners are engaged with the U.S. military to different extents during certain phases of the HA/DR event; because of this, there is a parallel reliance on a mix of structured and unstructured data.</w:t>
      </w:r>
    </w:p>
    <w:p w14:paraId="41CBC9B8" w14:textId="057EC28C" w:rsidR="00C0749C" w:rsidRPr="009C2452" w:rsidRDefault="00C0749C" w:rsidP="00C0749C">
      <w:r w:rsidRPr="009C2452">
        <w:t xml:space="preserve">In a </w:t>
      </w:r>
      <w:r w:rsidR="00716B65" w:rsidRPr="009C2452">
        <w:t>humanitarian assistance/disaster relief</w:t>
      </w:r>
      <w:r w:rsidRPr="009C2452">
        <w:t xml:space="preserve"> event, the key to providing relief and comfort to the victims is that it is done with speed and efficiency, which in many times exceeds the resou</w:t>
      </w:r>
      <w:r w:rsidR="00120E48" w:rsidRPr="009C2452">
        <w:t>r</w:t>
      </w:r>
      <w:r w:rsidRPr="009C2452">
        <w:t xml:space="preserve">ces and </w:t>
      </w:r>
      <w:r w:rsidR="00120E48" w:rsidRPr="009C2452">
        <w:t>capabilities</w:t>
      </w:r>
      <w:r w:rsidRPr="009C2452">
        <w:t xml:space="preserve"> of the impacted nation. The urgency to act is constant whether the disaster is small or massive across multiple continents. However, if it is a large-scale multinational response effort, the effort becomes more complex. These kinds of events have many and varied actors, each of whom </w:t>
      </w:r>
      <w:r w:rsidR="00120E48" w:rsidRPr="009C2452">
        <w:t>offer</w:t>
      </w:r>
      <w:r w:rsidRPr="009C2452">
        <w:t xml:space="preserve"> </w:t>
      </w:r>
      <w:r w:rsidR="00120E48" w:rsidRPr="009C2452">
        <w:t>unique</w:t>
      </w:r>
      <w:r w:rsidRPr="009C2452">
        <w:t xml:space="preserve"> </w:t>
      </w:r>
      <w:r w:rsidR="00120E48" w:rsidRPr="009C2452">
        <w:t>resources and</w:t>
      </w:r>
      <w:r w:rsidRPr="009C2452">
        <w:t xml:space="preserve"> capabilities. The matching of data types for information sharing that support coordination between a quickly assembled group of internal and external partners is the biggest practical implication from this research.</w:t>
      </w:r>
    </w:p>
    <w:p w14:paraId="420674FB" w14:textId="149DE6A8" w:rsidR="00C0749C" w:rsidRPr="009C2452" w:rsidRDefault="00C0749C" w:rsidP="00C0749C">
      <w:r w:rsidRPr="009C2452">
        <w:t xml:space="preserve">A 1992 study by Wong concluded that organizations perform better when they work together in a cohesive environment. Sharing information internally and externally among the organizations is expected to improve group cohesion and as a result improve the performance of the organization. Based on this logic/premise, how information is shared becomes important because of the diversity of the actors and the established networks in which they work. As long </w:t>
      </w:r>
      <w:r w:rsidR="000B2FD4">
        <w:t>as</w:t>
      </w:r>
      <w:r w:rsidRPr="009C2452">
        <w:t xml:space="preserve"> the information exchange and collaboration stay at the unclassified level, then the commercial internet and other technology platforms are beneficial for sharing unstructured data </w:t>
      </w:r>
      <w:r w:rsidR="000B2FD4">
        <w:t xml:space="preserve">and </w:t>
      </w:r>
      <w:r w:rsidRPr="009C2452">
        <w:t>can be used as the common denominator for that purpose.</w:t>
      </w:r>
    </w:p>
    <w:p w14:paraId="6813F6D3" w14:textId="3671E6F6" w:rsidR="002740BC" w:rsidRDefault="002740BC" w:rsidP="002740BC">
      <w:r>
        <w:t xml:space="preserve">The practical applications of this </w:t>
      </w:r>
      <w:r w:rsidR="00623236">
        <w:t xml:space="preserve">researcher </w:t>
      </w:r>
      <w:r w:rsidR="00E9791C">
        <w:t>will benefit</w:t>
      </w:r>
      <w:r>
        <w:t xml:space="preserve"> organizations asked to participate in these types of relief efforts. </w:t>
      </w:r>
      <w:r w:rsidR="00E9791C">
        <w:t>The results</w:t>
      </w:r>
      <w:r>
        <w:t xml:space="preserve"> provide </w:t>
      </w:r>
      <w:r w:rsidR="00E9791C">
        <w:t>insight into contextual variables that</w:t>
      </w:r>
      <w:r>
        <w:t xml:space="preserve"> the various functional organizations can determine the type of data to use for the task they must perform.</w:t>
      </w:r>
      <w:r w:rsidR="00E9791C">
        <w:t xml:space="preserve"> For example, t</w:t>
      </w:r>
      <w:r>
        <w:t xml:space="preserve">he National Guard has an initiative involving information sharing among </w:t>
      </w:r>
      <w:r>
        <w:lastRenderedPageBreak/>
        <w:t>the states when they have to work together called Shared Situational Awareness. This information is not only shared between state</w:t>
      </w:r>
      <w:r w:rsidR="00E9791C">
        <w:t>-level National</w:t>
      </w:r>
      <w:r>
        <w:t xml:space="preserve"> Guard units it is also shared between interagency partners, such as the Federal Emergency Management Agency and Department of Homeland Security. These are all traditional or internal partners. The </w:t>
      </w:r>
      <w:r w:rsidR="00E9791C">
        <w:t xml:space="preserve">National </w:t>
      </w:r>
      <w:r>
        <w:t xml:space="preserve">Guard is moving a lot of their applications to the cloud to support relief missions. The Joint Information Exchange Environment (JIEE) is used to exchange information in order to meet domestic operations. </w:t>
      </w:r>
      <w:r w:rsidR="001C593D">
        <w:t xml:space="preserve">The operations and logistics directorates are requesting that, as a part of the modernization of JIEE, applications, they also develop data systems that have more structure, so they can better monitor and manage their requests for assistance and better for logistics tracking. </w:t>
      </w:r>
      <w:r>
        <w:t>This fits very well with the adapted TTF</w:t>
      </w:r>
      <w:r w:rsidR="00E9791C">
        <w:t xml:space="preserve"> model that I have developed in this research</w:t>
      </w:r>
      <w:r>
        <w:t>.</w:t>
      </w:r>
    </w:p>
    <w:p w14:paraId="60F0F057" w14:textId="3BC6A330" w:rsidR="002740BC" w:rsidRDefault="002740BC" w:rsidP="002740BC">
      <w:r>
        <w:t xml:space="preserve">APAN has already moved all their applications to the cloud to include an ArcGIS server to provide detailed mapping products for the generation of a common operational picture and other geo-spatial products. This provides an excellent model for the National Guard to follow. APAN customers are more diverse then those of the National Guard and therefore tend to have more unstructured information, although it handles both very well. It too seems to fit well with the adapted TTF model </w:t>
      </w:r>
    </w:p>
    <w:p w14:paraId="499D4927" w14:textId="1E6DE289" w:rsidR="00E9791C" w:rsidRDefault="002740BC" w:rsidP="002740BC">
      <w:r>
        <w:t xml:space="preserve">Both structured and unstructured data play a significant role in an HA/DR and both are needed. For example, an unstructured report from the area of operation may indicate a reduced capability at a hospital </w:t>
      </w:r>
      <w:r w:rsidR="00E9791C">
        <w:t>especially in a situation where</w:t>
      </w:r>
      <w:r>
        <w:t xml:space="preserve"> the natural disaster left a wing of that hospital unusable. If there is a database or spreadsheet of the hospitals capabilities it can be modified with inputs provided by the unstructured data. </w:t>
      </w:r>
    </w:p>
    <w:p w14:paraId="1B284812" w14:textId="77777777" w:rsidR="00E9791C" w:rsidRDefault="002740BC" w:rsidP="002740BC">
      <w:r>
        <w:t xml:space="preserve">The blending of these types of data will become more common place as developers and relief organizations work together and learn how more how these different data types can </w:t>
      </w:r>
      <w:r>
        <w:lastRenderedPageBreak/>
        <w:t>supplement and enhance their value. APAN is already using blogs to inject events into exercises taken from a master scenario event list. This learning curve can be enhanced by continually engaging with traditional and non-traditional partners and developing new and better ways on how diverse organizations are going to work together.</w:t>
      </w:r>
    </w:p>
    <w:p w14:paraId="164124D5" w14:textId="68F4B8F5" w:rsidR="002740BC" w:rsidRDefault="002740BC" w:rsidP="002740BC">
      <w:r>
        <w:t xml:space="preserve">When APAN was first stood up in early 2000, the organization consisted of a technical staff (developers, integrators, systems engineers and administrators, etc.), analysts (regional subject matter experts, country former desk officers, former foreign affairs officers), and liaisons from other partner organizations including the Center of Excellence and the Pacific Disaster Center. The APAN staff today operates as primarily a technical staff.  However, the engagement with these other organizations continues, especially during exercise planning and execution as well as disaster related conferences. </w:t>
      </w:r>
      <w:r w:rsidR="00E9791C">
        <w:t>R</w:t>
      </w:r>
      <w:r>
        <w:t>e-visiting the organization liaison from partner organizations would further enhance the ability to share information in the most effective ways and by leveraging the technologies and processes being developed and improved. Th</w:t>
      </w:r>
      <w:r w:rsidR="00E9791C">
        <w:t>is adaptation to the TTF</w:t>
      </w:r>
      <w:r>
        <w:t xml:space="preserve"> model would also be value added also to the combatant commands around the global to address their unique requirements.</w:t>
      </w:r>
    </w:p>
    <w:p w14:paraId="0CC2928F" w14:textId="31C213CF" w:rsidR="00C0749C" w:rsidRPr="009C2452" w:rsidRDefault="00C0749C" w:rsidP="00C0749C">
      <w:r w:rsidRPr="009C2452">
        <w:t xml:space="preserve">Another practical implication from this study is that APAN is not the only system used during the U.S. military operations relative to HA/DR events. However, in practice a majority of the federal government’s focus is placed on this system because of its use by the military combined with a very broad base of use by internal partners. In the future, elements of the APAN system could be adapted and used by </w:t>
      </w:r>
      <w:r w:rsidR="002740BC">
        <w:t xml:space="preserve">more </w:t>
      </w:r>
      <w:r w:rsidRPr="009C2452">
        <w:t>external partners who are predictably involved with the U.S. military in HA/DR events.</w:t>
      </w:r>
    </w:p>
    <w:p w14:paraId="65157A3D" w14:textId="0F688372" w:rsidR="00E0502D" w:rsidRDefault="00C0749C" w:rsidP="00E0502D">
      <w:r w:rsidRPr="009C2452">
        <w:t>Determining the role of the information provider is critical</w:t>
      </w:r>
      <w:r w:rsidR="00E0502D" w:rsidRPr="009C2452">
        <w:t xml:space="preserve"> to deciding when and how to share data</w:t>
      </w:r>
      <w:r w:rsidRPr="009C2452">
        <w:t xml:space="preserve">. </w:t>
      </w:r>
      <w:r w:rsidR="00E0502D" w:rsidRPr="009C2452">
        <w:t>Practitioners</w:t>
      </w:r>
      <w:r w:rsidRPr="009C2452">
        <w:t xml:space="preserve"> should determin</w:t>
      </w:r>
      <w:r w:rsidR="00E0502D" w:rsidRPr="009C2452">
        <w:t>e</w:t>
      </w:r>
      <w:r w:rsidRPr="009C2452">
        <w:t xml:space="preserve"> whether the information provided is necessary for any </w:t>
      </w:r>
      <w:r w:rsidRPr="009C2452">
        <w:lastRenderedPageBreak/>
        <w:t xml:space="preserve">or all phases of the </w:t>
      </w:r>
      <w:r w:rsidR="00E0502D" w:rsidRPr="009C2452">
        <w:t xml:space="preserve">disaster relief </w:t>
      </w:r>
      <w:r w:rsidRPr="009C2452">
        <w:t xml:space="preserve">operation. Finally, it must be determined what applications are </w:t>
      </w:r>
      <w:r w:rsidR="00E0502D" w:rsidRPr="009C2452">
        <w:t xml:space="preserve">best </w:t>
      </w:r>
      <w:r w:rsidRPr="009C2452">
        <w:t xml:space="preserve">used to share the information. Technologies that handle unstructured data are often social media and/or Web 2.0 technologies. While traditional databases, spreadsheets and other delimited information </w:t>
      </w:r>
      <w:r w:rsidR="00E0502D" w:rsidRPr="009C2452">
        <w:t xml:space="preserve">better </w:t>
      </w:r>
      <w:r w:rsidRPr="009C2452">
        <w:t>handles structured data</w:t>
      </w:r>
      <w:r w:rsidR="000B2FD4">
        <w:t>, e</w:t>
      </w:r>
      <w:r w:rsidRPr="009C2452">
        <w:t>ach has distinct advantages</w:t>
      </w:r>
      <w:r w:rsidR="00E0502D" w:rsidRPr="009C2452">
        <w:t>,</w:t>
      </w:r>
      <w:r w:rsidRPr="009C2452">
        <w:t xml:space="preserve"> and both are necessary</w:t>
      </w:r>
      <w:r w:rsidR="00E0502D" w:rsidRPr="009C2452">
        <w:t>,</w:t>
      </w:r>
      <w:r w:rsidRPr="009C2452">
        <w:t xml:space="preserve"> for virtual partnerships formed in response to unplanned activities that must be provided by a</w:t>
      </w:r>
      <w:r w:rsidR="00E0502D" w:rsidRPr="009C2452">
        <w:t xml:space="preserve"> virtual</w:t>
      </w:r>
      <w:r w:rsidRPr="009C2452">
        <w:t xml:space="preserve"> organization. Th</w:t>
      </w:r>
      <w:r w:rsidR="00E0502D" w:rsidRPr="009C2452">
        <w:t xml:space="preserve">is adaption of Zigurs and Buckland’s (1998) </w:t>
      </w:r>
      <w:r w:rsidRPr="009C2452">
        <w:t xml:space="preserve">Task and Technology Fit framework </w:t>
      </w:r>
      <w:r w:rsidR="00E0502D" w:rsidRPr="009C2452">
        <w:t>improve</w:t>
      </w:r>
      <w:r w:rsidRPr="009C2452">
        <w:t xml:space="preserve"> guidance for the choice of technology </w:t>
      </w:r>
      <w:r w:rsidR="00E0502D" w:rsidRPr="009C2452">
        <w:t xml:space="preserve">platforms to </w:t>
      </w:r>
      <w:r w:rsidRPr="009C2452">
        <w:t>leverage the availability of structured or unstructured data</w:t>
      </w:r>
      <w:r w:rsidR="00E0502D" w:rsidRPr="009C2452">
        <w:t xml:space="preserve"> and improve task performance</w:t>
      </w:r>
      <w:r w:rsidRPr="009C2452">
        <w:t>.</w:t>
      </w:r>
    </w:p>
    <w:p w14:paraId="6744CFA7" w14:textId="51FB3FCD" w:rsidR="002740BC" w:rsidRDefault="002740BC" w:rsidP="002740BC">
      <w:r>
        <w:t>Technology will continue to change. The use of drones will become more prevalent</w:t>
      </w:r>
      <w:r w:rsidR="00E9791C">
        <w:t>,</w:t>
      </w:r>
      <w:r>
        <w:t xml:space="preserve"> not only to provide assessments but also to deliver critical items such as medical supplies. Drones, like social media, </w:t>
      </w:r>
      <w:r w:rsidR="00D41112">
        <w:t>are</w:t>
      </w:r>
      <w:r>
        <w:t xml:space="preserve"> becoming more and more available to the public at large which increases </w:t>
      </w:r>
      <w:r w:rsidR="00D41112">
        <w:t>their</w:t>
      </w:r>
      <w:r>
        <w:t xml:space="preserve"> availability and </w:t>
      </w:r>
      <w:r w:rsidR="00D41112">
        <w:t xml:space="preserve">creates </w:t>
      </w:r>
      <w:r>
        <w:t>a larger community of capable pilots. The technology built into drones are becoming more sophisticated in their capabilities. There availability and affordability with a huge return on investments, makes these a good fit for providing rapid response and critical information capture.</w:t>
      </w:r>
    </w:p>
    <w:p w14:paraId="55DF293C" w14:textId="054CA684" w:rsidR="002740BC" w:rsidRDefault="00D41112" w:rsidP="002740BC">
      <w:r>
        <w:t>If one were to look forward</w:t>
      </w:r>
      <w:r w:rsidR="002740BC">
        <w:t xml:space="preserve"> 25 years from now, the end </w:t>
      </w:r>
      <w:r>
        <w:t>of technology advancements and the blending of structured and unstructured data and technology platforms are</w:t>
      </w:r>
      <w:r w:rsidR="002740BC">
        <w:t xml:space="preserve"> not likel</w:t>
      </w:r>
      <w:r>
        <w:t>y. It is more reasonable to predict</w:t>
      </w:r>
      <w:r w:rsidR="002740BC">
        <w:t xml:space="preserve">, the coming together or diverse organizations into a virtual organization to work toward a common goal for providing relief and assistance after a disaster.  </w:t>
      </w:r>
      <w:r>
        <w:t>While</w:t>
      </w:r>
      <w:r w:rsidR="002740BC">
        <w:t xml:space="preserve"> the means will continue to change</w:t>
      </w:r>
      <w:r>
        <w:t>;</w:t>
      </w:r>
      <w:r w:rsidR="002740BC">
        <w:t xml:space="preserve"> </w:t>
      </w:r>
      <w:r>
        <w:t>t</w:t>
      </w:r>
      <w:r w:rsidR="002740BC">
        <w:t>echnolog</w:t>
      </w:r>
      <w:r>
        <w:t>ical reliance</w:t>
      </w:r>
      <w:r w:rsidR="002740BC">
        <w:t xml:space="preserve"> will </w:t>
      </w:r>
      <w:r>
        <w:t>remain. The challenge</w:t>
      </w:r>
      <w:r w:rsidR="002740BC">
        <w:t xml:space="preserve"> will be </w:t>
      </w:r>
      <w:r>
        <w:t>in the alignment of task and technology</w:t>
      </w:r>
      <w:r w:rsidR="002740BC">
        <w:t xml:space="preserve"> processes and procedures to best handle </w:t>
      </w:r>
      <w:r>
        <w:t xml:space="preserve">the activities of collaborative response efforts </w:t>
      </w:r>
      <w:r w:rsidR="00063251">
        <w:t>associated with</w:t>
      </w:r>
      <w:r>
        <w:t xml:space="preserve"> as </w:t>
      </w:r>
      <w:r w:rsidR="002740BC">
        <w:t>H</w:t>
      </w:r>
      <w:r>
        <w:t xml:space="preserve">umanitarian </w:t>
      </w:r>
      <w:r w:rsidR="002740BC">
        <w:t>A</w:t>
      </w:r>
      <w:r>
        <w:t>ssistan</w:t>
      </w:r>
      <w:r w:rsidR="00063251">
        <w:t>ce</w:t>
      </w:r>
      <w:r>
        <w:t xml:space="preserve"> and </w:t>
      </w:r>
      <w:r w:rsidR="002740BC">
        <w:t>D</w:t>
      </w:r>
      <w:r>
        <w:t xml:space="preserve">isaster </w:t>
      </w:r>
      <w:r w:rsidR="002740BC">
        <w:t>R</w:t>
      </w:r>
      <w:r>
        <w:t>elief</w:t>
      </w:r>
      <w:r w:rsidR="002740BC">
        <w:t>.</w:t>
      </w:r>
    </w:p>
    <w:p w14:paraId="0AF15489" w14:textId="77777777" w:rsidR="002740BC" w:rsidRPr="009C2452" w:rsidRDefault="002740BC" w:rsidP="00E0502D"/>
    <w:p w14:paraId="3BBC7502" w14:textId="1C661171" w:rsidR="00564357" w:rsidRPr="00F9411B" w:rsidRDefault="00E0502D" w:rsidP="00F9411B">
      <w:pPr>
        <w:pStyle w:val="Heading1"/>
      </w:pPr>
      <w:r w:rsidRPr="009C2452">
        <w:br w:type="column"/>
      </w:r>
      <w:bookmarkStart w:id="268" w:name="_Toc532575901"/>
      <w:r w:rsidR="00E573E4" w:rsidRPr="00F9411B">
        <w:lastRenderedPageBreak/>
        <w:t>REFERENCES</w:t>
      </w:r>
      <w:bookmarkEnd w:id="268"/>
    </w:p>
    <w:p w14:paraId="12B7EEA0" w14:textId="354A2A0C" w:rsidR="00E573E4" w:rsidRPr="009C2452" w:rsidRDefault="00E573E4" w:rsidP="00E573E4">
      <w:pPr>
        <w:ind w:firstLine="0"/>
      </w:pPr>
    </w:p>
    <w:p w14:paraId="3147CD00" w14:textId="49C6CF96" w:rsidR="00910924" w:rsidRPr="00E945A1" w:rsidRDefault="00910924" w:rsidP="009E3EEC">
      <w:pPr>
        <w:autoSpaceDE w:val="0"/>
        <w:autoSpaceDN w:val="0"/>
        <w:ind w:left="864" w:right="144" w:hanging="720"/>
        <w:rPr>
          <w:i/>
          <w:iCs/>
          <w:color w:val="000000"/>
          <w:lang w:bidi="th-TH"/>
        </w:rPr>
      </w:pPr>
      <w:r w:rsidRPr="009C2452">
        <w:rPr>
          <w:color w:val="000000"/>
          <w:lang w:bidi="th-TH"/>
        </w:rPr>
        <w:t xml:space="preserve">Beas, C., &amp; Lysne, B. (2011). </w:t>
      </w:r>
      <w:r w:rsidRPr="009C2452">
        <w:rPr>
          <w:i/>
          <w:iCs/>
          <w:color w:val="000000"/>
          <w:lang w:bidi="th-TH"/>
        </w:rPr>
        <w:t xml:space="preserve">Using a Model of Team Collaboration to Investigate Inter-Organizational Collaboration During the Relief effort of the January 2010 Haiti Earthquake </w:t>
      </w:r>
      <w:r w:rsidRPr="009C2452">
        <w:rPr>
          <w:color w:val="000000"/>
          <w:lang w:bidi="th-TH"/>
        </w:rPr>
        <w:t>(Unpublished master's thesis). Naval Postgraduate School. Retrieved December 17, 2015, from</w:t>
      </w:r>
      <w:r w:rsidR="009C2452" w:rsidRPr="009C2452">
        <w:rPr>
          <w:color w:val="000000"/>
          <w:lang w:bidi="th-TH"/>
        </w:rPr>
        <w:t xml:space="preserve"> </w:t>
      </w:r>
      <w:hyperlink r:id="rId57" w:history="1">
        <w:r w:rsidRPr="009C2452">
          <w:rPr>
            <w:rStyle w:val="Hyperlink"/>
            <w:lang w:bidi="th-TH"/>
          </w:rPr>
          <w:t>http://calhoun.nps.edu/handle/10945/5641</w:t>
        </w:r>
      </w:hyperlink>
    </w:p>
    <w:p w14:paraId="55C95632" w14:textId="3A14C498" w:rsidR="00910924" w:rsidRPr="009C2452" w:rsidRDefault="00910924" w:rsidP="009E3EEC">
      <w:pPr>
        <w:autoSpaceDE w:val="0"/>
        <w:autoSpaceDN w:val="0"/>
        <w:ind w:left="864" w:right="144" w:hanging="720"/>
        <w:rPr>
          <w:color w:val="000000" w:themeColor="text1"/>
          <w:lang w:bidi="th-TH"/>
        </w:rPr>
      </w:pPr>
      <w:r w:rsidRPr="009C2452">
        <w:rPr>
          <w:color w:val="000000" w:themeColor="text1"/>
          <w:lang w:bidi="th-TH"/>
        </w:rPr>
        <w:t>Bell, Andrew T., Information and Communications Technology (ICT) Assessment</w:t>
      </w:r>
      <w:r w:rsidR="00E945A1">
        <w:rPr>
          <w:color w:val="000000" w:themeColor="text1"/>
          <w:lang w:bidi="th-TH"/>
        </w:rPr>
        <w:t xml:space="preserve"> </w:t>
      </w:r>
      <w:r w:rsidRPr="009C2452">
        <w:rPr>
          <w:color w:val="000000" w:themeColor="text1"/>
          <w:lang w:bidi="th-TH"/>
        </w:rPr>
        <w:t xml:space="preserve">Teams for First Responders in Humanitarian Assistance/Disaster Relief (HA/DR) Missions. (n.d.). Retrieved December 2, 2012, from </w:t>
      </w:r>
      <w:hyperlink r:id="rId58" w:history="1">
        <w:r w:rsidRPr="009C2452">
          <w:rPr>
            <w:rStyle w:val="Hyperlink"/>
            <w:lang w:bidi="th-TH"/>
          </w:rPr>
          <w:t>http://calhoun.nps.edu/public/handle/10945/6768</w:t>
        </w:r>
      </w:hyperlink>
    </w:p>
    <w:p w14:paraId="27FC904F" w14:textId="77777777" w:rsidR="00910924" w:rsidRPr="009C2452" w:rsidRDefault="00910924" w:rsidP="009E3EEC">
      <w:pPr>
        <w:autoSpaceDE w:val="0"/>
        <w:autoSpaceDN w:val="0"/>
        <w:ind w:left="864" w:right="144" w:hanging="720"/>
        <w:rPr>
          <w:color w:val="000000" w:themeColor="text1"/>
          <w:lang w:bidi="th-TH"/>
        </w:rPr>
      </w:pPr>
      <w:r w:rsidRPr="009C2452">
        <w:rPr>
          <w:color w:val="000000" w:themeColor="text1"/>
          <w:lang w:bidi="th-TH"/>
        </w:rPr>
        <w:t>Bjerge, B., Clark, N., Fisker, P., &amp; Raju, E. (2016, September 1). Technology and</w:t>
      </w:r>
    </w:p>
    <w:p w14:paraId="68BCA0F7" w14:textId="17F15DE3" w:rsidR="00910924" w:rsidRPr="009C2452" w:rsidRDefault="00910924" w:rsidP="009E3EEC">
      <w:pPr>
        <w:autoSpaceDE w:val="0"/>
        <w:autoSpaceDN w:val="0"/>
        <w:ind w:left="864" w:right="144" w:hanging="720"/>
        <w:rPr>
          <w:color w:val="000000" w:themeColor="text1"/>
          <w:lang w:bidi="th-TH"/>
        </w:rPr>
      </w:pPr>
      <w:r w:rsidRPr="009C2452">
        <w:rPr>
          <w:color w:val="000000" w:themeColor="text1"/>
          <w:lang w:bidi="th-TH"/>
        </w:rPr>
        <w:t>information sharing in disaster relief. Plos One, 11(9). doi:10.1371/journal.pone.0161783.</w:t>
      </w:r>
    </w:p>
    <w:p w14:paraId="7DBA729A" w14:textId="228D0336" w:rsidR="00910924" w:rsidRPr="004D2836" w:rsidRDefault="00910924" w:rsidP="009E3EEC">
      <w:pPr>
        <w:ind w:left="864" w:right="144" w:hanging="720"/>
        <w:rPr>
          <w:i/>
          <w:iCs/>
          <w:lang w:bidi="th-TH"/>
        </w:rPr>
      </w:pPr>
      <w:r w:rsidRPr="009C2452">
        <w:rPr>
          <w:color w:val="000000"/>
          <w:lang w:bidi="ar-SA"/>
        </w:rPr>
        <w:t xml:space="preserve">Department of Defense. (2012, March). </w:t>
      </w:r>
      <w:r w:rsidRPr="009C2452">
        <w:rPr>
          <w:i/>
          <w:iCs/>
          <w:lang w:bidi="th-TH"/>
        </w:rPr>
        <w:t>Department of Defense Information Sharing</w:t>
      </w:r>
      <w:r w:rsidR="004D2836">
        <w:rPr>
          <w:i/>
          <w:iCs/>
          <w:lang w:bidi="th-TH"/>
        </w:rPr>
        <w:t xml:space="preserve"> </w:t>
      </w:r>
      <w:r w:rsidRPr="009C2452">
        <w:rPr>
          <w:i/>
          <w:iCs/>
          <w:lang w:bidi="th-TH"/>
        </w:rPr>
        <w:t>Implementation Plan</w:t>
      </w:r>
      <w:r w:rsidRPr="009C2452">
        <w:rPr>
          <w:color w:val="000000"/>
          <w:lang w:bidi="ar-SA"/>
        </w:rPr>
        <w:t xml:space="preserve">. Retrieved from </w:t>
      </w:r>
      <w:hyperlink r:id="rId59" w:history="1">
        <w:r w:rsidRPr="009C2452">
          <w:rPr>
            <w:rStyle w:val="Hyperlink"/>
            <w:lang w:bidi="ar-SA"/>
          </w:rPr>
          <w:t>https://dodcio.defense.gov/Portals/0/Documents/ISE/DoD%20ISIP%20-%20APR%202009_approved.pdf</w:t>
        </w:r>
      </w:hyperlink>
    </w:p>
    <w:p w14:paraId="340E771C" w14:textId="47A553DF" w:rsidR="00910924" w:rsidRPr="004D2836" w:rsidRDefault="00910924" w:rsidP="009E3EEC">
      <w:pPr>
        <w:autoSpaceDE w:val="0"/>
        <w:autoSpaceDN w:val="0"/>
        <w:ind w:left="864" w:right="144" w:hanging="720"/>
        <w:rPr>
          <w:i/>
          <w:color w:val="000000" w:themeColor="text1"/>
          <w:lang w:bidi="th-TH"/>
        </w:rPr>
      </w:pPr>
      <w:r w:rsidRPr="009C2452">
        <w:rPr>
          <w:color w:val="000000" w:themeColor="text1"/>
          <w:lang w:bidi="th-TH"/>
        </w:rPr>
        <w:t xml:space="preserve">Dorsett, David J. “Tsunami! Information Sharing in the Wake of Destruction” </w:t>
      </w:r>
      <w:r w:rsidRPr="009C2452">
        <w:rPr>
          <w:i/>
          <w:color w:val="000000" w:themeColor="text1"/>
          <w:lang w:bidi="th-TH"/>
        </w:rPr>
        <w:t>Joint Force Quarterly</w:t>
      </w:r>
      <w:r w:rsidRPr="009C2452">
        <w:rPr>
          <w:color w:val="000000" w:themeColor="text1"/>
          <w:lang w:bidi="th-TH"/>
        </w:rPr>
        <w:t xml:space="preserve">, no. 39 (2005): pp 12–18. Retrieved Sept 2016 from </w:t>
      </w:r>
      <w:hyperlink r:id="rId60" w:history="1">
        <w:r w:rsidR="00E945A1" w:rsidRPr="0081718E">
          <w:rPr>
            <w:rStyle w:val="Hyperlink"/>
            <w:lang w:bidi="th-TH"/>
          </w:rPr>
          <w:t>http://www.dtic.mil/cgi-bin/GetTRDoc?Location=U2&amp;doc=GetTRDoc.pdf&amp;AD=ADA482159</w:t>
        </w:r>
      </w:hyperlink>
    </w:p>
    <w:p w14:paraId="4BEFCA46" w14:textId="5E2317D0" w:rsidR="00910924" w:rsidRPr="009C2452" w:rsidRDefault="00910924" w:rsidP="009E3EEC">
      <w:pPr>
        <w:ind w:left="864" w:right="144" w:hanging="720"/>
        <w:rPr>
          <w:color w:val="000000"/>
          <w:u w:val="single"/>
          <w:lang w:bidi="ar-SA"/>
        </w:rPr>
      </w:pPr>
      <w:r w:rsidRPr="009C2452">
        <w:rPr>
          <w:color w:val="000000"/>
          <w:lang w:bidi="ar-SA"/>
        </w:rPr>
        <w:t xml:space="preserve">Fan, B. (2016). </w:t>
      </w:r>
      <w:r w:rsidRPr="009C2452">
        <w:rPr>
          <w:i/>
          <w:color w:val="000000"/>
          <w:lang w:bidi="ar-SA"/>
        </w:rPr>
        <w:t xml:space="preserve">The impact of information technology capability, information sharing and government process redesign on the operational performance of emergency incident </w:t>
      </w:r>
      <w:r w:rsidRPr="009C2452">
        <w:rPr>
          <w:i/>
          <w:color w:val="000000"/>
          <w:lang w:bidi="ar-SA"/>
        </w:rPr>
        <w:lastRenderedPageBreak/>
        <w:t>management systems.</w:t>
      </w:r>
      <w:r w:rsidRPr="009C2452">
        <w:rPr>
          <w:color w:val="000000"/>
          <w:lang w:bidi="ar-SA"/>
        </w:rPr>
        <w:t xml:space="preserve"> Retrieved from http://www.informationr.net/ir/18-4/paper591.html#.WDuyVCQk1Vo</w:t>
      </w:r>
    </w:p>
    <w:p w14:paraId="42F00681" w14:textId="7E109B4F" w:rsidR="00910924" w:rsidRPr="009C2452" w:rsidRDefault="00910924" w:rsidP="009E3EEC">
      <w:pPr>
        <w:ind w:left="864" w:right="144" w:hanging="720"/>
        <w:rPr>
          <w:lang w:bidi="th-TH"/>
        </w:rPr>
      </w:pPr>
      <w:r w:rsidRPr="009C2452">
        <w:rPr>
          <w:lang w:bidi="th-TH"/>
        </w:rPr>
        <w:t xml:space="preserve">Goodhue, D., &amp; Thompson, R. (1995). Task-Technology Fit and Individual Performance. </w:t>
      </w:r>
      <w:r w:rsidRPr="009C2452">
        <w:rPr>
          <w:i/>
          <w:iCs/>
          <w:lang w:bidi="th-TH"/>
        </w:rPr>
        <w:t>MIS Quarterly,</w:t>
      </w:r>
      <w:r w:rsidRPr="009C2452">
        <w:rPr>
          <w:lang w:bidi="th-TH"/>
        </w:rPr>
        <w:t xml:space="preserve"> </w:t>
      </w:r>
      <w:r w:rsidRPr="009C2452">
        <w:rPr>
          <w:i/>
          <w:iCs/>
          <w:lang w:bidi="th-TH"/>
        </w:rPr>
        <w:t>19</w:t>
      </w:r>
      <w:r w:rsidRPr="009C2452">
        <w:rPr>
          <w:lang w:bidi="th-TH"/>
        </w:rPr>
        <w:t>(2), 213-236. doi:10.2307/249689</w:t>
      </w:r>
    </w:p>
    <w:p w14:paraId="067E746B" w14:textId="443CD6B2" w:rsidR="00910924" w:rsidRPr="009C2452" w:rsidRDefault="00910924" w:rsidP="009E3EEC">
      <w:pPr>
        <w:autoSpaceDE w:val="0"/>
        <w:autoSpaceDN w:val="0"/>
        <w:ind w:left="864" w:right="144" w:hanging="720"/>
      </w:pPr>
      <w:r w:rsidRPr="009C2452">
        <w:rPr>
          <w:color w:val="000000" w:themeColor="text1"/>
          <w:lang w:bidi="th-TH"/>
        </w:rPr>
        <w:t>Goodhue, Dale L. (1995, Dec).</w:t>
      </w:r>
      <w:r w:rsidRPr="009C2452">
        <w:rPr>
          <w:color w:val="0000FF"/>
          <w:lang w:bidi="th-TH"/>
        </w:rPr>
        <w:t xml:space="preserve"> </w:t>
      </w:r>
      <w:r w:rsidRPr="009C2452">
        <w:t xml:space="preserve">Understanding User Evaluations of Information Systems. </w:t>
      </w:r>
      <w:r w:rsidRPr="009C2452">
        <w:rPr>
          <w:i/>
          <w:iCs/>
        </w:rPr>
        <w:t xml:space="preserve">Management Science, </w:t>
      </w:r>
      <w:hyperlink r:id="rId61" w:history="1">
        <w:r w:rsidRPr="009C2452">
          <w:rPr>
            <w:rStyle w:val="Hyperlink"/>
          </w:rPr>
          <w:t>https://doi.org/10.1287/mnsc.41.12.1827</w:t>
        </w:r>
      </w:hyperlink>
    </w:p>
    <w:p w14:paraId="429DD213" w14:textId="77777777" w:rsidR="009C2452" w:rsidRPr="009C2452" w:rsidRDefault="00910924" w:rsidP="009E3EEC">
      <w:pPr>
        <w:ind w:left="864" w:right="144" w:hanging="720"/>
      </w:pPr>
      <w:r w:rsidRPr="009C2452">
        <w:t xml:space="preserve">Hossain, L., &amp; Kuti, M. (2010). Disaster response preparedness coordination through </w:t>
      </w:r>
      <w:r w:rsidR="009C2452" w:rsidRPr="009C2452">
        <w:t>S</w:t>
      </w:r>
      <w:r w:rsidRPr="009C2452">
        <w:t>ocial</w:t>
      </w:r>
      <w:r w:rsidR="009C2452" w:rsidRPr="009C2452">
        <w:t xml:space="preserve"> </w:t>
      </w:r>
      <w:r w:rsidRPr="009C2452">
        <w:t xml:space="preserve">networks. </w:t>
      </w:r>
      <w:r w:rsidRPr="009C2452">
        <w:rPr>
          <w:i/>
          <w:iCs/>
        </w:rPr>
        <w:t>Disasters</w:t>
      </w:r>
      <w:r w:rsidRPr="009C2452">
        <w:t>, 34(3), 755-786. doi:10.1111/j.1467-7717.2010.01168.x</w:t>
      </w:r>
    </w:p>
    <w:p w14:paraId="0B4082D2" w14:textId="16C0ED09" w:rsidR="00910924" w:rsidRPr="009C2452" w:rsidRDefault="00910924" w:rsidP="009E3EEC">
      <w:pPr>
        <w:ind w:left="864" w:right="144" w:hanging="720"/>
      </w:pPr>
      <w:r w:rsidRPr="009C2452">
        <w:rPr>
          <w:color w:val="000000"/>
          <w:lang w:bidi="ar-SA"/>
        </w:rPr>
        <w:t xml:space="preserve">Joint Forces Staff College (2012, January). </w:t>
      </w:r>
      <w:r w:rsidRPr="009C2452">
        <w:rPr>
          <w:i/>
          <w:iCs/>
          <w:color w:val="000000"/>
          <w:lang w:bidi="ar-SA"/>
        </w:rPr>
        <w:t xml:space="preserve">JFSC Pub 1: </w:t>
      </w:r>
      <w:r w:rsidRPr="009C2452">
        <w:rPr>
          <w:i/>
          <w:iCs/>
        </w:rPr>
        <w:t xml:space="preserve">Joint Organization and Staff Functions. </w:t>
      </w:r>
      <w:r w:rsidRPr="009C2452">
        <w:rPr>
          <w:color w:val="000000"/>
          <w:lang w:bidi="ar-SA"/>
        </w:rPr>
        <w:t xml:space="preserve">Retrieved from </w:t>
      </w:r>
      <w:hyperlink r:id="rId62" w:history="1">
        <w:r w:rsidRPr="009C2452">
          <w:rPr>
            <w:rStyle w:val="Hyperlink"/>
            <w:lang w:bidi="ar-SA"/>
          </w:rPr>
          <w:t>http://www.au.af.mil/au/awc/awcgate/pub1/chapter_1.pdf</w:t>
        </w:r>
      </w:hyperlink>
    </w:p>
    <w:p w14:paraId="76A498D4" w14:textId="5E74AB2F" w:rsidR="009C2452" w:rsidRPr="009C2452" w:rsidRDefault="00910924" w:rsidP="009E3EEC">
      <w:pPr>
        <w:ind w:left="864" w:right="144" w:hanging="720"/>
        <w:rPr>
          <w:color w:val="000000"/>
          <w:lang w:bidi="ar-SA"/>
        </w:rPr>
      </w:pPr>
      <w:r w:rsidRPr="009C2452">
        <w:rPr>
          <w:color w:val="000000"/>
          <w:lang w:bidi="ar-SA"/>
        </w:rPr>
        <w:t xml:space="preserve">Joint Forces Staff College (2014, September). </w:t>
      </w:r>
      <w:r w:rsidRPr="009C2452">
        <w:rPr>
          <w:i/>
          <w:iCs/>
          <w:lang w:bidi="th-TH"/>
        </w:rPr>
        <w:t>Operation Unified Response –Haiti Earthquake 2010.</w:t>
      </w:r>
      <w:r w:rsidRPr="009C2452">
        <w:rPr>
          <w:i/>
          <w:iCs/>
        </w:rPr>
        <w:t xml:space="preserve"> </w:t>
      </w:r>
      <w:r w:rsidRPr="009C2452">
        <w:rPr>
          <w:color w:val="000000"/>
          <w:lang w:bidi="ar-SA"/>
        </w:rPr>
        <w:t xml:space="preserve">Retrieved from </w:t>
      </w:r>
      <w:hyperlink r:id="rId63" w:history="1">
        <w:r w:rsidR="004D2836" w:rsidRPr="0081718E">
          <w:rPr>
            <w:rStyle w:val="Hyperlink"/>
            <w:lang w:bidi="ar-SA"/>
          </w:rPr>
          <w:t>https://jfsc.ndu.edu/Portals/72/Documents/JC2IOS/ Additional_Reading/4A_Haiti_HADR_Case_Study_revNov10.pdf</w:t>
        </w:r>
      </w:hyperlink>
    </w:p>
    <w:p w14:paraId="2C2E3EE2" w14:textId="77777777" w:rsidR="009C2452" w:rsidRPr="009C2452" w:rsidRDefault="00910924" w:rsidP="009E3EEC">
      <w:pPr>
        <w:ind w:left="864" w:right="144" w:hanging="720"/>
        <w:rPr>
          <w:i/>
          <w:iCs/>
          <w:lang w:bidi="th-TH"/>
        </w:rPr>
      </w:pPr>
      <w:r w:rsidRPr="009C2452">
        <w:rPr>
          <w:color w:val="000000"/>
          <w:lang w:bidi="ar-SA"/>
        </w:rPr>
        <w:t xml:space="preserve">Joint Staff. (2016, May). </w:t>
      </w:r>
      <w:r w:rsidRPr="009C2452">
        <w:rPr>
          <w:i/>
          <w:color w:val="000000"/>
          <w:lang w:bidi="ar-SA"/>
        </w:rPr>
        <w:t>Joint Publication 1 Joint Personnel Support</w:t>
      </w:r>
      <w:r w:rsidRPr="009C2452">
        <w:rPr>
          <w:color w:val="000000"/>
          <w:lang w:bidi="ar-SA"/>
        </w:rPr>
        <w:t xml:space="preserve">. Retrieved from </w:t>
      </w:r>
      <w:hyperlink r:id="rId64" w:history="1">
        <w:r w:rsidRPr="009C2452">
          <w:rPr>
            <w:rStyle w:val="Hyperlink"/>
            <w:lang w:bidi="ar-SA"/>
          </w:rPr>
          <w:t>http://www.jcs.mil/Portals/36/Documents/Doctrine/pubs/jp1_0.pdf</w:t>
        </w:r>
      </w:hyperlink>
    </w:p>
    <w:p w14:paraId="362702CC" w14:textId="3385B99B" w:rsidR="00910924" w:rsidRPr="009C2452" w:rsidRDefault="00910924" w:rsidP="009E3EEC">
      <w:pPr>
        <w:ind w:left="864" w:right="144" w:hanging="720"/>
        <w:rPr>
          <w:i/>
          <w:iCs/>
          <w:lang w:bidi="th-TH"/>
        </w:rPr>
      </w:pPr>
      <w:r w:rsidRPr="009C2452">
        <w:rPr>
          <w:color w:val="000000"/>
          <w:lang w:bidi="ar-SA"/>
        </w:rPr>
        <w:t xml:space="preserve">Joint Staff. (2014, January). </w:t>
      </w:r>
      <w:r w:rsidRPr="009C2452">
        <w:rPr>
          <w:i/>
          <w:color w:val="000000"/>
          <w:lang w:bidi="ar-SA"/>
        </w:rPr>
        <w:t>Joint Publication 3-29 Foreign Humanitarian Assistance</w:t>
      </w:r>
      <w:r w:rsidRPr="009C2452">
        <w:rPr>
          <w:color w:val="000000"/>
          <w:lang w:bidi="ar-SA"/>
        </w:rPr>
        <w:t xml:space="preserve">. Retrieved from </w:t>
      </w:r>
      <w:hyperlink r:id="rId65" w:history="1">
        <w:r w:rsidRPr="009C2452">
          <w:rPr>
            <w:rStyle w:val="Hyperlink"/>
            <w:lang w:bidi="ar-SA"/>
          </w:rPr>
          <w:t>http://www.dtic.mil/doctrine/new_pubs/jp3_29.pdf</w:t>
        </w:r>
      </w:hyperlink>
      <w:r w:rsidRPr="009C2452">
        <w:rPr>
          <w:color w:val="000000"/>
          <w:lang w:bidi="ar-SA"/>
        </w:rPr>
        <w:t>.</w:t>
      </w:r>
    </w:p>
    <w:p w14:paraId="0CB8DAF1" w14:textId="406C493E" w:rsidR="009C2452" w:rsidRDefault="00910924" w:rsidP="009E3EEC">
      <w:pPr>
        <w:ind w:left="864" w:right="144" w:hanging="720"/>
        <w:rPr>
          <w:i/>
          <w:iCs/>
        </w:rPr>
      </w:pPr>
      <w:r w:rsidRPr="009C2452">
        <w:t xml:space="preserve">Kinsella, S. S., Wang, M. M., Breslin, J. G., &amp; Hayes, C. C. (2011). Improving Categorisation in Social Media Using Hyperlinks to Structured Data Sources. </w:t>
      </w:r>
      <w:r w:rsidRPr="009C2452">
        <w:rPr>
          <w:i/>
          <w:iCs/>
        </w:rPr>
        <w:t>LECTURE NOTES IN COMPUTER SCIENCE</w:t>
      </w:r>
      <w:r w:rsidRPr="009C2452">
        <w:t>, (6644), 390-404.</w:t>
      </w:r>
    </w:p>
    <w:p w14:paraId="31CC88F3" w14:textId="77777777" w:rsidR="009C2452" w:rsidRDefault="00910924" w:rsidP="009E3EEC">
      <w:pPr>
        <w:ind w:left="864" w:right="144" w:hanging="720"/>
        <w:rPr>
          <w:i/>
          <w:iCs/>
        </w:rPr>
      </w:pPr>
      <w:r w:rsidRPr="009C2452">
        <w:t xml:space="preserve">NetOwl (2017, August). </w:t>
      </w:r>
      <w:r w:rsidRPr="009C2452">
        <w:rPr>
          <w:i/>
          <w:iCs/>
        </w:rPr>
        <w:t>When 80% of the World's Data Is Unstructured, Entity</w:t>
      </w:r>
      <w:r w:rsidR="009C2452">
        <w:rPr>
          <w:i/>
          <w:iCs/>
        </w:rPr>
        <w:t xml:space="preserve"> </w:t>
      </w:r>
      <w:r w:rsidRPr="009C2452">
        <w:rPr>
          <w:i/>
          <w:iCs/>
        </w:rPr>
        <w:t xml:space="preserve">Extraction is a Must. . </w:t>
      </w:r>
      <w:r w:rsidRPr="009C2452">
        <w:rPr>
          <w:color w:val="000000"/>
          <w:lang w:bidi="ar-SA"/>
        </w:rPr>
        <w:t xml:space="preserve">Retrieved from </w:t>
      </w:r>
      <w:hyperlink r:id="rId66" w:history="1">
        <w:r w:rsidRPr="009C2452">
          <w:rPr>
            <w:rStyle w:val="Hyperlink"/>
            <w:lang w:bidi="ar-SA"/>
          </w:rPr>
          <w:t>https://www.netowl.com/2017/08/11/80-worlds-data-unstructured-entity-extraction-must</w:t>
        </w:r>
      </w:hyperlink>
    </w:p>
    <w:p w14:paraId="55CD6E26" w14:textId="77777777" w:rsidR="009C2452" w:rsidRDefault="00910924" w:rsidP="009E3EEC">
      <w:pPr>
        <w:ind w:left="864" w:right="144" w:hanging="720"/>
        <w:rPr>
          <w:i/>
          <w:iCs/>
        </w:rPr>
      </w:pPr>
      <w:r w:rsidRPr="009C2452">
        <w:rPr>
          <w:lang w:bidi="th-TH"/>
        </w:rPr>
        <w:lastRenderedPageBreak/>
        <w:t>Stake, Robert E. (Oct</w:t>
      </w:r>
      <w:r w:rsidR="009C2452">
        <w:rPr>
          <w:lang w:bidi="th-TH"/>
        </w:rPr>
        <w:t xml:space="preserve">. </w:t>
      </w:r>
      <w:r w:rsidRPr="009C2452">
        <w:rPr>
          <w:lang w:bidi="th-TH"/>
        </w:rPr>
        <w:t>2005)</w:t>
      </w:r>
      <w:r w:rsidR="009C2452">
        <w:rPr>
          <w:lang w:bidi="th-TH"/>
        </w:rPr>
        <w:t>.</w:t>
      </w:r>
      <w:r w:rsidRPr="009C2452">
        <w:rPr>
          <w:lang w:bidi="th-TH"/>
        </w:rPr>
        <w:t xml:space="preserve"> </w:t>
      </w:r>
      <w:r w:rsidRPr="009C2452">
        <w:rPr>
          <w:i/>
          <w:iCs/>
          <w:lang w:bidi="th-TH"/>
        </w:rPr>
        <w:t>Multiple Case Study Analysis</w:t>
      </w:r>
      <w:r w:rsidRPr="009C2452">
        <w:rPr>
          <w:lang w:bidi="th-TH"/>
        </w:rPr>
        <w:t>, New York, NY, Guilford Publications</w:t>
      </w:r>
      <w:r w:rsidR="009C2452">
        <w:rPr>
          <w:lang w:bidi="th-TH"/>
        </w:rPr>
        <w:t>.</w:t>
      </w:r>
    </w:p>
    <w:p w14:paraId="4BFBBC7A" w14:textId="1A6B1715" w:rsidR="00910924" w:rsidRPr="009C2452" w:rsidRDefault="00910924" w:rsidP="009E3EEC">
      <w:pPr>
        <w:ind w:left="864" w:right="144" w:hanging="720"/>
        <w:rPr>
          <w:i/>
          <w:iCs/>
        </w:rPr>
      </w:pPr>
      <w:r w:rsidRPr="009C2452">
        <w:t xml:space="preserve">The White House (2004, April). </w:t>
      </w:r>
      <w:r w:rsidRPr="009C2452">
        <w:rPr>
          <w:i/>
          <w:iCs/>
        </w:rPr>
        <w:t xml:space="preserve">President Bush: Information Sharing, Patriot Act Vital to Homeland Security. </w:t>
      </w:r>
      <w:r w:rsidRPr="009C2452">
        <w:rPr>
          <w:color w:val="000000"/>
          <w:lang w:bidi="ar-SA"/>
        </w:rPr>
        <w:t xml:space="preserve">Retrieved from </w:t>
      </w:r>
      <w:hyperlink r:id="rId67" w:history="1">
        <w:r w:rsidRPr="009C2452">
          <w:rPr>
            <w:rStyle w:val="Hyperlink"/>
            <w:lang w:bidi="ar-SA"/>
          </w:rPr>
          <w:t>https://georgewbush-whitehouse.archives.gov/news/releases/2004/04/20040420-2.html</w:t>
        </w:r>
      </w:hyperlink>
    </w:p>
    <w:p w14:paraId="4517FD7B" w14:textId="14B26220" w:rsidR="00910924" w:rsidRPr="009C2452" w:rsidRDefault="00910924" w:rsidP="009E3EEC">
      <w:pPr>
        <w:ind w:left="864" w:right="144" w:hanging="720"/>
        <w:rPr>
          <w:i/>
          <w:iCs/>
        </w:rPr>
      </w:pPr>
      <w:r w:rsidRPr="009C2452">
        <w:t xml:space="preserve">United Nations. (1995, January) </w:t>
      </w:r>
      <w:r w:rsidRPr="009C2452">
        <w:rPr>
          <w:i/>
          <w:iCs/>
        </w:rPr>
        <w:t>A UNHCR Handbook for the Military on Humanitarian</w:t>
      </w:r>
      <w:r w:rsidR="009C2452">
        <w:rPr>
          <w:i/>
          <w:iCs/>
        </w:rPr>
        <w:t xml:space="preserve"> </w:t>
      </w:r>
      <w:r w:rsidRPr="009C2452">
        <w:rPr>
          <w:i/>
          <w:iCs/>
        </w:rPr>
        <w:t xml:space="preserve">Operations, </w:t>
      </w:r>
      <w:r w:rsidRPr="009C2452">
        <w:t xml:space="preserve">Retrieved from </w:t>
      </w:r>
      <w:hyperlink r:id="rId68" w:history="1">
        <w:r w:rsidRPr="009C2452">
          <w:rPr>
            <w:rStyle w:val="Hyperlink"/>
          </w:rPr>
          <w:t>http://www.unhcr.org/3d5122884.pdf</w:t>
        </w:r>
      </w:hyperlink>
    </w:p>
    <w:p w14:paraId="54A41E24" w14:textId="229919C7" w:rsidR="00910924" w:rsidRPr="009C2452" w:rsidRDefault="00910924" w:rsidP="009E3EEC">
      <w:pPr>
        <w:ind w:left="864" w:right="144" w:hanging="720"/>
        <w:rPr>
          <w:i/>
          <w:iCs/>
        </w:rPr>
      </w:pPr>
      <w:r w:rsidRPr="009C2452">
        <w:t xml:space="preserve">U.S. Pacific Command. (2014, November) </w:t>
      </w:r>
      <w:r w:rsidRPr="009C2452">
        <w:rPr>
          <w:i/>
          <w:iCs/>
        </w:rPr>
        <w:t>Foreign Humanitarian Assistance (FHA)</w:t>
      </w:r>
      <w:r w:rsidR="009C2452">
        <w:rPr>
          <w:i/>
          <w:iCs/>
        </w:rPr>
        <w:t xml:space="preserve"> </w:t>
      </w:r>
      <w:r w:rsidRPr="009C2452">
        <w:rPr>
          <w:i/>
          <w:iCs/>
        </w:rPr>
        <w:t>Concept of Operations (CONOPS)</w:t>
      </w:r>
      <w:r w:rsidRPr="009C2452">
        <w:t xml:space="preserve">, </w:t>
      </w:r>
      <w:r w:rsidRPr="009C2452">
        <w:rPr>
          <w:color w:val="000000"/>
          <w:lang w:bidi="ar-SA"/>
        </w:rPr>
        <w:t xml:space="preserve">Retrieved from </w:t>
      </w:r>
      <w:r w:rsidR="009C2452" w:rsidRPr="009C2452">
        <w:rPr>
          <w:color w:val="000000"/>
          <w:lang w:bidi="ar-SA"/>
        </w:rPr>
        <w:t>https://www.cfe-dmha.org/Admin/File-anagement/LinkClick.aspx?fileticket...0</w:t>
      </w:r>
    </w:p>
    <w:p w14:paraId="0FE4CF0E" w14:textId="77777777" w:rsidR="009C2452" w:rsidRDefault="00910924" w:rsidP="009E3EEC">
      <w:pPr>
        <w:ind w:left="864" w:right="144" w:hanging="720"/>
        <w:rPr>
          <w:rStyle w:val="Hyperlink"/>
          <w:lang w:bidi="th-TH"/>
        </w:rPr>
      </w:pPr>
      <w:r w:rsidRPr="009C2452">
        <w:t xml:space="preserve">U.S. Pacific Command. (2018, November) </w:t>
      </w:r>
      <w:r w:rsidRPr="009C2452">
        <w:rPr>
          <w:i/>
          <w:iCs/>
        </w:rPr>
        <w:t>U.S. Indo-Pacific Command &gt; About USINDOPACOM &gt; USPACOM Area of Responsibility</w:t>
      </w:r>
      <w:r w:rsidRPr="009C2452">
        <w:t xml:space="preserve">, </w:t>
      </w:r>
      <w:r w:rsidRPr="009C2452">
        <w:rPr>
          <w:color w:val="000000"/>
          <w:lang w:bidi="ar-SA"/>
        </w:rPr>
        <w:t xml:space="preserve">Retrieved from </w:t>
      </w:r>
      <w:r w:rsidR="009C2452">
        <w:rPr>
          <w:color w:val="000000"/>
          <w:lang w:bidi="ar-SA"/>
        </w:rPr>
        <w:t xml:space="preserve"> </w:t>
      </w:r>
      <w:hyperlink r:id="rId69" w:history="1">
        <w:r w:rsidRPr="009C2452">
          <w:rPr>
            <w:rStyle w:val="Hyperlink"/>
            <w:lang w:bidi="th-TH"/>
          </w:rPr>
          <w:t>http://www.pacom.mil/About-USINDOPACOM/USPACOM-Area-of-Responsibility/</w:t>
        </w:r>
      </w:hyperlink>
    </w:p>
    <w:p w14:paraId="211FC499" w14:textId="4A9388B4" w:rsidR="00910924" w:rsidRPr="009C2452" w:rsidRDefault="009C2452" w:rsidP="009E3EEC">
      <w:pPr>
        <w:ind w:left="864" w:right="144" w:hanging="720"/>
        <w:rPr>
          <w:color w:val="0000FF"/>
          <w:u w:val="single"/>
          <w:lang w:bidi="th-TH"/>
        </w:rPr>
      </w:pPr>
      <w:r>
        <w:rPr>
          <w:lang w:bidi="th-TH"/>
        </w:rPr>
        <w:t>v</w:t>
      </w:r>
      <w:r w:rsidR="00910924" w:rsidRPr="009C2452">
        <w:rPr>
          <w:lang w:bidi="th-TH"/>
        </w:rPr>
        <w:t xml:space="preserve">on Clausewitz, Carl. (1989, June). </w:t>
      </w:r>
      <w:r w:rsidR="00910924" w:rsidRPr="009C2452">
        <w:rPr>
          <w:i/>
          <w:lang w:bidi="th-TH"/>
        </w:rPr>
        <w:t>On War</w:t>
      </w:r>
      <w:r w:rsidR="00910924" w:rsidRPr="009C2452">
        <w:rPr>
          <w:lang w:bidi="th-TH"/>
        </w:rPr>
        <w:t xml:space="preserve">, Princeton, NJ, </w:t>
      </w:r>
      <w:r w:rsidR="00910924" w:rsidRPr="009C2452">
        <w:t>Princeton University</w:t>
      </w:r>
      <w:r>
        <w:t xml:space="preserve"> </w:t>
      </w:r>
      <w:r w:rsidR="00910924" w:rsidRPr="009C2452">
        <w:t>Press</w:t>
      </w:r>
      <w:r w:rsidR="00910924" w:rsidRPr="009C2452">
        <w:rPr>
          <w:rStyle w:val="st"/>
        </w:rPr>
        <w:t>.</w:t>
      </w:r>
    </w:p>
    <w:p w14:paraId="5A37A512" w14:textId="4A809390" w:rsidR="00910924" w:rsidRPr="009C2452" w:rsidRDefault="00910924" w:rsidP="009E3EEC">
      <w:pPr>
        <w:ind w:left="864" w:right="144" w:hanging="720"/>
        <w:rPr>
          <w:color w:val="000000"/>
          <w:lang w:bidi="ar-SA"/>
        </w:rPr>
      </w:pPr>
      <w:r w:rsidRPr="009C2452">
        <w:rPr>
          <w:lang w:bidi="th-TH"/>
        </w:rPr>
        <w:t>Wikipedia, (2018, November</w:t>
      </w:r>
      <w:r w:rsidRPr="009C2452">
        <w:rPr>
          <w:i/>
          <w:iCs/>
          <w:lang w:bidi="th-TH"/>
        </w:rPr>
        <w:t>) United States Southern Command</w:t>
      </w:r>
      <w:r w:rsidRPr="009C2452">
        <w:rPr>
          <w:lang w:bidi="th-TH"/>
        </w:rPr>
        <w:t xml:space="preserve">, </w:t>
      </w:r>
      <w:r w:rsidRPr="009C2452">
        <w:rPr>
          <w:color w:val="000000"/>
          <w:lang w:bidi="ar-SA"/>
        </w:rPr>
        <w:t xml:space="preserve">Retrieved from </w:t>
      </w:r>
      <w:hyperlink r:id="rId70" w:history="1">
        <w:r w:rsidRPr="009C2452">
          <w:rPr>
            <w:rStyle w:val="Hyperlink"/>
            <w:lang w:bidi="ar-SA"/>
          </w:rPr>
          <w:t>https://en.wikipedia.org/wiki/United_States_Southern_Command</w:t>
        </w:r>
      </w:hyperlink>
      <w:r w:rsidRPr="009C2452">
        <w:rPr>
          <w:color w:val="000000"/>
          <w:lang w:bidi="ar-SA"/>
        </w:rPr>
        <w:t xml:space="preserve"> </w:t>
      </w:r>
    </w:p>
    <w:p w14:paraId="1D0C3DEB" w14:textId="557B9CD1" w:rsidR="00910924" w:rsidRPr="009C2452" w:rsidRDefault="00910924" w:rsidP="009E3EEC">
      <w:pPr>
        <w:ind w:left="864" w:right="144" w:hanging="720"/>
        <w:rPr>
          <w:lang w:bidi="th-TH"/>
        </w:rPr>
      </w:pPr>
      <w:r w:rsidRPr="009C2452">
        <w:rPr>
          <w:lang w:bidi="th-TH"/>
        </w:rPr>
        <w:t>Wong, L. (1992). The effects of cohesion on organizational performance: A test of two</w:t>
      </w:r>
      <w:r w:rsidR="009C2452">
        <w:rPr>
          <w:lang w:bidi="th-TH"/>
        </w:rPr>
        <w:t xml:space="preserve"> </w:t>
      </w:r>
      <w:r w:rsidRPr="009C2452">
        <w:rPr>
          <w:lang w:bidi="th-TH"/>
        </w:rPr>
        <w:t xml:space="preserve">models. Retrieved from </w:t>
      </w:r>
      <w:hyperlink r:id="rId71" w:history="1">
        <w:r w:rsidRPr="009C2452">
          <w:rPr>
            <w:rStyle w:val="Hyperlink"/>
            <w:lang w:bidi="th-TH"/>
          </w:rPr>
          <w:t>https://ttu-ir.tdl.org/ttu-ir/bitstream/handle/2346/13745/31295007088072.pdf?sequence=1</w:t>
        </w:r>
      </w:hyperlink>
      <w:r w:rsidRPr="009C2452">
        <w:rPr>
          <w:lang w:bidi="th-TH"/>
        </w:rPr>
        <w:t>.</w:t>
      </w:r>
    </w:p>
    <w:p w14:paraId="7235A62A" w14:textId="48A55AE3" w:rsidR="00910924" w:rsidRPr="009C2452" w:rsidRDefault="00910924" w:rsidP="009E3EEC">
      <w:pPr>
        <w:ind w:left="864" w:right="144" w:hanging="720"/>
        <w:rPr>
          <w:lang w:bidi="th-TH"/>
        </w:rPr>
      </w:pPr>
      <w:r w:rsidRPr="009C2452">
        <w:rPr>
          <w:lang w:bidi="th-TH"/>
        </w:rPr>
        <w:t>Yin, Jie, Andrew Lampert, Mark Cameron, Bella Robinson, and Robert Power. “Usin</w:t>
      </w:r>
      <w:r w:rsidR="009C2452">
        <w:rPr>
          <w:lang w:bidi="th-TH"/>
        </w:rPr>
        <w:t xml:space="preserve">g </w:t>
      </w:r>
      <w:r w:rsidRPr="009C2452">
        <w:rPr>
          <w:lang w:bidi="th-TH"/>
        </w:rPr>
        <w:t>Social Media to Enhance Emergency Situation Awareness.” IEEE Intelligent Systems 27, no. 6 (November 2012): 52–59. doi:10.1109/MIS.2012.6.</w:t>
      </w:r>
    </w:p>
    <w:p w14:paraId="3270E692" w14:textId="34C8C174" w:rsidR="00E573E4" w:rsidRPr="009C2452" w:rsidRDefault="00910924" w:rsidP="009E3EEC">
      <w:pPr>
        <w:ind w:left="864" w:right="144" w:hanging="720"/>
        <w:rPr>
          <w:lang w:bidi="th-TH"/>
        </w:rPr>
      </w:pPr>
      <w:r w:rsidRPr="009C2452">
        <w:rPr>
          <w:lang w:bidi="th-TH"/>
        </w:rPr>
        <w:lastRenderedPageBreak/>
        <w:t xml:space="preserve">Zigurs, I., &amp; Buckland, B. (1998). A Theory of Task/Technology Fit and Group Support Systems Effectiveness. </w:t>
      </w:r>
      <w:r w:rsidRPr="009C2452">
        <w:rPr>
          <w:i/>
          <w:iCs/>
          <w:lang w:bidi="th-TH"/>
        </w:rPr>
        <w:t>MIS Quarterly,</w:t>
      </w:r>
      <w:r w:rsidRPr="009C2452">
        <w:rPr>
          <w:lang w:bidi="th-TH"/>
        </w:rPr>
        <w:t xml:space="preserve"> </w:t>
      </w:r>
      <w:r w:rsidRPr="009C2452">
        <w:rPr>
          <w:i/>
          <w:iCs/>
          <w:lang w:bidi="th-TH"/>
        </w:rPr>
        <w:t>22</w:t>
      </w:r>
      <w:r w:rsidRPr="009C2452">
        <w:rPr>
          <w:lang w:bidi="th-TH"/>
        </w:rPr>
        <w:t>(3), 313-334. doi:10.2307/249668</w:t>
      </w:r>
      <w:r w:rsidR="009C2452">
        <w:rPr>
          <w:lang w:bidi="th-TH"/>
        </w:rPr>
        <w:t>.</w:t>
      </w:r>
    </w:p>
    <w:sectPr w:rsidR="00E573E4" w:rsidRPr="009C2452" w:rsidSect="00E375A8">
      <w:pgSz w:w="12240" w:h="15840"/>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DA9BCC" w14:textId="77777777" w:rsidR="00746C7B" w:rsidRDefault="00746C7B" w:rsidP="00D522D8">
      <w:r>
        <w:separator/>
      </w:r>
    </w:p>
  </w:endnote>
  <w:endnote w:type="continuationSeparator" w:id="0">
    <w:p w14:paraId="60FE6940" w14:textId="77777777" w:rsidR="00746C7B" w:rsidRDefault="00746C7B" w:rsidP="00D52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Helvetica Neue">
    <w:altName w:val="Sylfaen"/>
    <w:charset w:val="00"/>
    <w:family w:val="auto"/>
    <w:pitch w:val="variable"/>
    <w:sig w:usb0="E50002FF" w:usb1="500079DB" w:usb2="00000010" w:usb3="00000000" w:csb0="00000001" w:csb1="00000000"/>
  </w:font>
  <w:font w:name="Angsana New">
    <w:panose1 w:val="02020603050405020304"/>
    <w:charset w:val="00"/>
    <w:family w:val="roman"/>
    <w:pitch w:val="variable"/>
    <w:sig w:usb0="81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413237381"/>
      <w:docPartObj>
        <w:docPartGallery w:val="Page Numbers (Bottom of Page)"/>
        <w:docPartUnique/>
      </w:docPartObj>
    </w:sdtPr>
    <w:sdtEndPr>
      <w:rPr>
        <w:noProof/>
      </w:rPr>
    </w:sdtEndPr>
    <w:sdtContent>
      <w:p w14:paraId="7DE08123" w14:textId="77777777" w:rsidR="00B8662A" w:rsidRDefault="00B8662A">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8C708D0" w14:textId="77777777" w:rsidR="00B8662A" w:rsidRDefault="00B8662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8ECB3E" w14:textId="77777777" w:rsidR="00746C7B" w:rsidRDefault="00746C7B" w:rsidP="00D522D8">
      <w:r>
        <w:separator/>
      </w:r>
    </w:p>
  </w:footnote>
  <w:footnote w:type="continuationSeparator" w:id="0">
    <w:p w14:paraId="016E0AF0" w14:textId="77777777" w:rsidR="00746C7B" w:rsidRDefault="00746C7B" w:rsidP="00D52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468431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A3CD5F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8A83D1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78869A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1C54A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6700AD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488D10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7D324EB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2AD5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B12A23E"/>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44C03AD"/>
    <w:multiLevelType w:val="hybridMultilevel"/>
    <w:tmpl w:val="6816A822"/>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1" w15:restartNumberingAfterBreak="0">
    <w:nsid w:val="063A16E8"/>
    <w:multiLevelType w:val="hybridMultilevel"/>
    <w:tmpl w:val="5B5EAD3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CD32C7E"/>
    <w:multiLevelType w:val="hybridMultilevel"/>
    <w:tmpl w:val="2564C92E"/>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5867721"/>
    <w:multiLevelType w:val="hybridMultilevel"/>
    <w:tmpl w:val="F96E92F0"/>
    <w:lvl w:ilvl="0" w:tplc="68449358">
      <w:numFmt w:val="bullet"/>
      <w:lvlText w:val="·"/>
      <w:lvlJc w:val="left"/>
      <w:pPr>
        <w:ind w:left="870" w:hanging="51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BB64A7C"/>
    <w:multiLevelType w:val="hybridMultilevel"/>
    <w:tmpl w:val="8ABA998C"/>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1FEE1BB9"/>
    <w:multiLevelType w:val="hybridMultilevel"/>
    <w:tmpl w:val="603AFDF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93421A"/>
    <w:multiLevelType w:val="hybridMultilevel"/>
    <w:tmpl w:val="522CBC6C"/>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7F106BA"/>
    <w:multiLevelType w:val="hybridMultilevel"/>
    <w:tmpl w:val="556699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04A3C05"/>
    <w:multiLevelType w:val="hybridMultilevel"/>
    <w:tmpl w:val="AA4828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343226AC"/>
    <w:multiLevelType w:val="hybridMultilevel"/>
    <w:tmpl w:val="AABA0B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5CF7661"/>
    <w:multiLevelType w:val="hybridMultilevel"/>
    <w:tmpl w:val="6C323CD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08E4289"/>
    <w:multiLevelType w:val="hybridMultilevel"/>
    <w:tmpl w:val="255ECEA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1A6403D"/>
    <w:multiLevelType w:val="hybridMultilevel"/>
    <w:tmpl w:val="320A2962"/>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829010C"/>
    <w:multiLevelType w:val="hybridMultilevel"/>
    <w:tmpl w:val="AE846F0A"/>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9796CC4"/>
    <w:multiLevelType w:val="hybridMultilevel"/>
    <w:tmpl w:val="CFA6C70C"/>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A9B5B2B"/>
    <w:multiLevelType w:val="hybridMultilevel"/>
    <w:tmpl w:val="9DD43852"/>
    <w:lvl w:ilvl="0" w:tplc="18560FC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4EDD48E8"/>
    <w:multiLevelType w:val="multilevel"/>
    <w:tmpl w:val="4FF000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6A6225"/>
    <w:multiLevelType w:val="hybridMultilevel"/>
    <w:tmpl w:val="F9E090F2"/>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6E54A35"/>
    <w:multiLevelType w:val="hybridMultilevel"/>
    <w:tmpl w:val="E19010D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9" w15:restartNumberingAfterBreak="0">
    <w:nsid w:val="57870E7A"/>
    <w:multiLevelType w:val="hybridMultilevel"/>
    <w:tmpl w:val="24F8B14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650B2932"/>
    <w:multiLevelType w:val="hybridMultilevel"/>
    <w:tmpl w:val="3FA89C5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682B7F59"/>
    <w:multiLevelType w:val="hybridMultilevel"/>
    <w:tmpl w:val="C046B34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AA307EB"/>
    <w:multiLevelType w:val="hybridMultilevel"/>
    <w:tmpl w:val="0A584A9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2"/>
  </w:num>
  <w:num w:numId="2">
    <w:abstractNumId w:val="16"/>
  </w:num>
  <w:num w:numId="3">
    <w:abstractNumId w:val="17"/>
  </w:num>
  <w:num w:numId="4">
    <w:abstractNumId w:val="0"/>
  </w:num>
  <w:num w:numId="5">
    <w:abstractNumId w:val="1"/>
  </w:num>
  <w:num w:numId="6">
    <w:abstractNumId w:val="2"/>
  </w:num>
  <w:num w:numId="7">
    <w:abstractNumId w:val="3"/>
  </w:num>
  <w:num w:numId="8">
    <w:abstractNumId w:val="8"/>
  </w:num>
  <w:num w:numId="9">
    <w:abstractNumId w:val="4"/>
  </w:num>
  <w:num w:numId="10">
    <w:abstractNumId w:val="5"/>
  </w:num>
  <w:num w:numId="11">
    <w:abstractNumId w:val="6"/>
  </w:num>
  <w:num w:numId="12">
    <w:abstractNumId w:val="7"/>
  </w:num>
  <w:num w:numId="13">
    <w:abstractNumId w:val="9"/>
  </w:num>
  <w:num w:numId="14">
    <w:abstractNumId w:val="10"/>
  </w:num>
  <w:num w:numId="15">
    <w:abstractNumId w:val="26"/>
  </w:num>
  <w:num w:numId="16">
    <w:abstractNumId w:val="25"/>
  </w:num>
  <w:num w:numId="17">
    <w:abstractNumId w:val="19"/>
  </w:num>
  <w:num w:numId="18">
    <w:abstractNumId w:val="13"/>
  </w:num>
  <w:num w:numId="19">
    <w:abstractNumId w:val="24"/>
  </w:num>
  <w:num w:numId="20">
    <w:abstractNumId w:val="29"/>
  </w:num>
  <w:num w:numId="21">
    <w:abstractNumId w:val="27"/>
  </w:num>
  <w:num w:numId="22">
    <w:abstractNumId w:val="15"/>
  </w:num>
  <w:num w:numId="23">
    <w:abstractNumId w:val="20"/>
  </w:num>
  <w:num w:numId="24">
    <w:abstractNumId w:val="23"/>
  </w:num>
  <w:num w:numId="25">
    <w:abstractNumId w:val="32"/>
  </w:num>
  <w:num w:numId="26">
    <w:abstractNumId w:val="21"/>
  </w:num>
  <w:num w:numId="27">
    <w:abstractNumId w:val="11"/>
  </w:num>
  <w:num w:numId="28">
    <w:abstractNumId w:val="14"/>
  </w:num>
  <w:num w:numId="29">
    <w:abstractNumId w:val="22"/>
  </w:num>
  <w:num w:numId="30">
    <w:abstractNumId w:val="30"/>
  </w:num>
  <w:num w:numId="31">
    <w:abstractNumId w:val="18"/>
  </w:num>
  <w:num w:numId="32">
    <w:abstractNumId w:val="28"/>
  </w:num>
  <w:num w:numId="3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49"/>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2C6E"/>
    <w:rsid w:val="00001C85"/>
    <w:rsid w:val="00010ACC"/>
    <w:rsid w:val="000113A9"/>
    <w:rsid w:val="00012139"/>
    <w:rsid w:val="000123B1"/>
    <w:rsid w:val="0001413D"/>
    <w:rsid w:val="00015256"/>
    <w:rsid w:val="000219B6"/>
    <w:rsid w:val="0002360E"/>
    <w:rsid w:val="00023A2C"/>
    <w:rsid w:val="00032AAE"/>
    <w:rsid w:val="00032FDB"/>
    <w:rsid w:val="00035176"/>
    <w:rsid w:val="00063251"/>
    <w:rsid w:val="00066D35"/>
    <w:rsid w:val="00077273"/>
    <w:rsid w:val="0008079A"/>
    <w:rsid w:val="0008343B"/>
    <w:rsid w:val="00087099"/>
    <w:rsid w:val="00095003"/>
    <w:rsid w:val="00095432"/>
    <w:rsid w:val="00095E0C"/>
    <w:rsid w:val="00097415"/>
    <w:rsid w:val="000A0C04"/>
    <w:rsid w:val="000A2B07"/>
    <w:rsid w:val="000A6C7B"/>
    <w:rsid w:val="000B2B2A"/>
    <w:rsid w:val="000B2FD4"/>
    <w:rsid w:val="000B3C72"/>
    <w:rsid w:val="000B6526"/>
    <w:rsid w:val="000C096B"/>
    <w:rsid w:val="000C1374"/>
    <w:rsid w:val="000C2470"/>
    <w:rsid w:val="000C75B7"/>
    <w:rsid w:val="000D04BC"/>
    <w:rsid w:val="000E77F6"/>
    <w:rsid w:val="000F051F"/>
    <w:rsid w:val="000F46D6"/>
    <w:rsid w:val="000F6C6E"/>
    <w:rsid w:val="000F7129"/>
    <w:rsid w:val="00100AE6"/>
    <w:rsid w:val="001021B7"/>
    <w:rsid w:val="001026A7"/>
    <w:rsid w:val="00105345"/>
    <w:rsid w:val="00107D23"/>
    <w:rsid w:val="00113B94"/>
    <w:rsid w:val="00120E48"/>
    <w:rsid w:val="0012170C"/>
    <w:rsid w:val="001225C5"/>
    <w:rsid w:val="00124DE1"/>
    <w:rsid w:val="001253B0"/>
    <w:rsid w:val="0012578D"/>
    <w:rsid w:val="001316A3"/>
    <w:rsid w:val="001329BF"/>
    <w:rsid w:val="001336A4"/>
    <w:rsid w:val="001370FD"/>
    <w:rsid w:val="00140470"/>
    <w:rsid w:val="001424CC"/>
    <w:rsid w:val="00150DC2"/>
    <w:rsid w:val="00164BFE"/>
    <w:rsid w:val="00172724"/>
    <w:rsid w:val="00176639"/>
    <w:rsid w:val="00176BA3"/>
    <w:rsid w:val="001776C6"/>
    <w:rsid w:val="00186AEF"/>
    <w:rsid w:val="00187F10"/>
    <w:rsid w:val="0019125A"/>
    <w:rsid w:val="00191BF2"/>
    <w:rsid w:val="00192EA6"/>
    <w:rsid w:val="001A1DB7"/>
    <w:rsid w:val="001A454E"/>
    <w:rsid w:val="001B2560"/>
    <w:rsid w:val="001B5104"/>
    <w:rsid w:val="001B7DA9"/>
    <w:rsid w:val="001C0944"/>
    <w:rsid w:val="001C133F"/>
    <w:rsid w:val="001C5234"/>
    <w:rsid w:val="001C593D"/>
    <w:rsid w:val="001E3019"/>
    <w:rsid w:val="001E4C57"/>
    <w:rsid w:val="001E5F8D"/>
    <w:rsid w:val="001E6E22"/>
    <w:rsid w:val="001E7C63"/>
    <w:rsid w:val="001F451C"/>
    <w:rsid w:val="002007EB"/>
    <w:rsid w:val="00211E41"/>
    <w:rsid w:val="00213009"/>
    <w:rsid w:val="00215166"/>
    <w:rsid w:val="0021530B"/>
    <w:rsid w:val="00216A67"/>
    <w:rsid w:val="00217B71"/>
    <w:rsid w:val="0022258F"/>
    <w:rsid w:val="00237EDC"/>
    <w:rsid w:val="0024462C"/>
    <w:rsid w:val="00244E7A"/>
    <w:rsid w:val="00262116"/>
    <w:rsid w:val="00262839"/>
    <w:rsid w:val="00262D2A"/>
    <w:rsid w:val="0026375B"/>
    <w:rsid w:val="00265CD3"/>
    <w:rsid w:val="002740BC"/>
    <w:rsid w:val="00277FCC"/>
    <w:rsid w:val="0028491B"/>
    <w:rsid w:val="00287640"/>
    <w:rsid w:val="002A0032"/>
    <w:rsid w:val="002A13EE"/>
    <w:rsid w:val="002A1425"/>
    <w:rsid w:val="002A316A"/>
    <w:rsid w:val="002B02D8"/>
    <w:rsid w:val="002B117B"/>
    <w:rsid w:val="002B3B82"/>
    <w:rsid w:val="002B40A0"/>
    <w:rsid w:val="002B519E"/>
    <w:rsid w:val="002B78C6"/>
    <w:rsid w:val="002D414C"/>
    <w:rsid w:val="002D5F6F"/>
    <w:rsid w:val="002D735A"/>
    <w:rsid w:val="002E3E2D"/>
    <w:rsid w:val="002E6985"/>
    <w:rsid w:val="002E6A2C"/>
    <w:rsid w:val="002F335F"/>
    <w:rsid w:val="002F37FC"/>
    <w:rsid w:val="00304E28"/>
    <w:rsid w:val="00307EB6"/>
    <w:rsid w:val="003103B8"/>
    <w:rsid w:val="003123D1"/>
    <w:rsid w:val="003148F3"/>
    <w:rsid w:val="00320380"/>
    <w:rsid w:val="00333845"/>
    <w:rsid w:val="00334DBD"/>
    <w:rsid w:val="003409B1"/>
    <w:rsid w:val="00341CAC"/>
    <w:rsid w:val="0034211C"/>
    <w:rsid w:val="00343868"/>
    <w:rsid w:val="00350895"/>
    <w:rsid w:val="00353922"/>
    <w:rsid w:val="00353D0F"/>
    <w:rsid w:val="00356018"/>
    <w:rsid w:val="00364120"/>
    <w:rsid w:val="00372567"/>
    <w:rsid w:val="00372BC5"/>
    <w:rsid w:val="003749DD"/>
    <w:rsid w:val="003763BD"/>
    <w:rsid w:val="003810CC"/>
    <w:rsid w:val="00381DC3"/>
    <w:rsid w:val="00383571"/>
    <w:rsid w:val="003871FC"/>
    <w:rsid w:val="003961AE"/>
    <w:rsid w:val="003971D7"/>
    <w:rsid w:val="003A0393"/>
    <w:rsid w:val="003A086E"/>
    <w:rsid w:val="003A2B63"/>
    <w:rsid w:val="003A36A9"/>
    <w:rsid w:val="003A7F4D"/>
    <w:rsid w:val="003B07EB"/>
    <w:rsid w:val="003B0959"/>
    <w:rsid w:val="003B41F0"/>
    <w:rsid w:val="003B646A"/>
    <w:rsid w:val="003B6E22"/>
    <w:rsid w:val="003C22FC"/>
    <w:rsid w:val="003D7B9E"/>
    <w:rsid w:val="003E11A7"/>
    <w:rsid w:val="003E1B83"/>
    <w:rsid w:val="003E53F7"/>
    <w:rsid w:val="003E551D"/>
    <w:rsid w:val="003E57FC"/>
    <w:rsid w:val="003E5898"/>
    <w:rsid w:val="003F1E76"/>
    <w:rsid w:val="003F559B"/>
    <w:rsid w:val="00400F00"/>
    <w:rsid w:val="00410CAB"/>
    <w:rsid w:val="00415335"/>
    <w:rsid w:val="0042576D"/>
    <w:rsid w:val="00430B33"/>
    <w:rsid w:val="00432227"/>
    <w:rsid w:val="004326FF"/>
    <w:rsid w:val="00432B00"/>
    <w:rsid w:val="00434EC0"/>
    <w:rsid w:val="00435DEF"/>
    <w:rsid w:val="004373A3"/>
    <w:rsid w:val="00442E3E"/>
    <w:rsid w:val="00443B4B"/>
    <w:rsid w:val="0044565B"/>
    <w:rsid w:val="00452947"/>
    <w:rsid w:val="004719EC"/>
    <w:rsid w:val="00472AA4"/>
    <w:rsid w:val="00480B43"/>
    <w:rsid w:val="00481B17"/>
    <w:rsid w:val="00484D01"/>
    <w:rsid w:val="0049021C"/>
    <w:rsid w:val="00490E16"/>
    <w:rsid w:val="00492FFF"/>
    <w:rsid w:val="004A1BDF"/>
    <w:rsid w:val="004A45FC"/>
    <w:rsid w:val="004B11C9"/>
    <w:rsid w:val="004B6C82"/>
    <w:rsid w:val="004C2103"/>
    <w:rsid w:val="004C4692"/>
    <w:rsid w:val="004C731F"/>
    <w:rsid w:val="004D0C87"/>
    <w:rsid w:val="004D2836"/>
    <w:rsid w:val="004D2F0D"/>
    <w:rsid w:val="004D38AF"/>
    <w:rsid w:val="004D7754"/>
    <w:rsid w:val="004E2874"/>
    <w:rsid w:val="004E41F9"/>
    <w:rsid w:val="004E65A7"/>
    <w:rsid w:val="004F7C96"/>
    <w:rsid w:val="005009BE"/>
    <w:rsid w:val="005105A6"/>
    <w:rsid w:val="00512707"/>
    <w:rsid w:val="005138C2"/>
    <w:rsid w:val="0051444B"/>
    <w:rsid w:val="00516135"/>
    <w:rsid w:val="005214CF"/>
    <w:rsid w:val="00532305"/>
    <w:rsid w:val="00533122"/>
    <w:rsid w:val="005361F3"/>
    <w:rsid w:val="0053785B"/>
    <w:rsid w:val="005567FB"/>
    <w:rsid w:val="00564357"/>
    <w:rsid w:val="00564604"/>
    <w:rsid w:val="005778A3"/>
    <w:rsid w:val="00582F7A"/>
    <w:rsid w:val="005845C5"/>
    <w:rsid w:val="0058540C"/>
    <w:rsid w:val="005919D2"/>
    <w:rsid w:val="005C16A3"/>
    <w:rsid w:val="005D2C27"/>
    <w:rsid w:val="005D33A7"/>
    <w:rsid w:val="005E4A6A"/>
    <w:rsid w:val="005E59E6"/>
    <w:rsid w:val="005F43F0"/>
    <w:rsid w:val="005F61EE"/>
    <w:rsid w:val="005F6B24"/>
    <w:rsid w:val="00600C03"/>
    <w:rsid w:val="00603567"/>
    <w:rsid w:val="00606A17"/>
    <w:rsid w:val="00610D42"/>
    <w:rsid w:val="0061444B"/>
    <w:rsid w:val="00617D14"/>
    <w:rsid w:val="006212E4"/>
    <w:rsid w:val="006222F8"/>
    <w:rsid w:val="00623236"/>
    <w:rsid w:val="00623F61"/>
    <w:rsid w:val="0062577E"/>
    <w:rsid w:val="00625892"/>
    <w:rsid w:val="00634D97"/>
    <w:rsid w:val="00637B78"/>
    <w:rsid w:val="00644A26"/>
    <w:rsid w:val="00646070"/>
    <w:rsid w:val="00652B0B"/>
    <w:rsid w:val="00665C9D"/>
    <w:rsid w:val="00675C39"/>
    <w:rsid w:val="0068324D"/>
    <w:rsid w:val="00683CD3"/>
    <w:rsid w:val="0069568F"/>
    <w:rsid w:val="006974AF"/>
    <w:rsid w:val="006A2FD1"/>
    <w:rsid w:val="006A4617"/>
    <w:rsid w:val="006A6B8A"/>
    <w:rsid w:val="006B0AED"/>
    <w:rsid w:val="006B32AF"/>
    <w:rsid w:val="006B33EA"/>
    <w:rsid w:val="006C06D3"/>
    <w:rsid w:val="006C10C8"/>
    <w:rsid w:val="006C4089"/>
    <w:rsid w:val="006C5590"/>
    <w:rsid w:val="006D0E5E"/>
    <w:rsid w:val="006D3B53"/>
    <w:rsid w:val="006E4FC5"/>
    <w:rsid w:val="006F0922"/>
    <w:rsid w:val="006F3E46"/>
    <w:rsid w:val="006F46C0"/>
    <w:rsid w:val="006F6DDC"/>
    <w:rsid w:val="00713B97"/>
    <w:rsid w:val="00714B4F"/>
    <w:rsid w:val="0071604B"/>
    <w:rsid w:val="00716B65"/>
    <w:rsid w:val="00722A32"/>
    <w:rsid w:val="0072582E"/>
    <w:rsid w:val="00725FE2"/>
    <w:rsid w:val="00731077"/>
    <w:rsid w:val="0073143C"/>
    <w:rsid w:val="00731F4A"/>
    <w:rsid w:val="007340D3"/>
    <w:rsid w:val="00744984"/>
    <w:rsid w:val="00744D71"/>
    <w:rsid w:val="0074655B"/>
    <w:rsid w:val="00746C7B"/>
    <w:rsid w:val="00751B1E"/>
    <w:rsid w:val="00752754"/>
    <w:rsid w:val="0075442F"/>
    <w:rsid w:val="00757FB5"/>
    <w:rsid w:val="007703F8"/>
    <w:rsid w:val="00771E9D"/>
    <w:rsid w:val="007974CF"/>
    <w:rsid w:val="007A0952"/>
    <w:rsid w:val="007B054D"/>
    <w:rsid w:val="007B3084"/>
    <w:rsid w:val="007B54FE"/>
    <w:rsid w:val="007C2DF8"/>
    <w:rsid w:val="007C3CF6"/>
    <w:rsid w:val="007C43E9"/>
    <w:rsid w:val="007D06DE"/>
    <w:rsid w:val="007E60E6"/>
    <w:rsid w:val="007F6B3A"/>
    <w:rsid w:val="00800F42"/>
    <w:rsid w:val="00801664"/>
    <w:rsid w:val="00801A7D"/>
    <w:rsid w:val="00801DFB"/>
    <w:rsid w:val="00811A52"/>
    <w:rsid w:val="00814AF5"/>
    <w:rsid w:val="0081739B"/>
    <w:rsid w:val="008213A2"/>
    <w:rsid w:val="00821418"/>
    <w:rsid w:val="00821ABD"/>
    <w:rsid w:val="008251EA"/>
    <w:rsid w:val="00825F1B"/>
    <w:rsid w:val="0083587F"/>
    <w:rsid w:val="00842372"/>
    <w:rsid w:val="008455E2"/>
    <w:rsid w:val="00847C11"/>
    <w:rsid w:val="00855633"/>
    <w:rsid w:val="00856337"/>
    <w:rsid w:val="008614C4"/>
    <w:rsid w:val="008678D4"/>
    <w:rsid w:val="008713D6"/>
    <w:rsid w:val="00882661"/>
    <w:rsid w:val="0088676D"/>
    <w:rsid w:val="008A2405"/>
    <w:rsid w:val="008A2C51"/>
    <w:rsid w:val="008A3A3A"/>
    <w:rsid w:val="008A7F4D"/>
    <w:rsid w:val="008B0E7B"/>
    <w:rsid w:val="008B571E"/>
    <w:rsid w:val="008C090E"/>
    <w:rsid w:val="008C5FEC"/>
    <w:rsid w:val="008C7D04"/>
    <w:rsid w:val="008D4E7C"/>
    <w:rsid w:val="008D5E05"/>
    <w:rsid w:val="008D65C7"/>
    <w:rsid w:val="008D6BE6"/>
    <w:rsid w:val="008E0D5C"/>
    <w:rsid w:val="008F240D"/>
    <w:rsid w:val="008F2D19"/>
    <w:rsid w:val="008F3CC6"/>
    <w:rsid w:val="008F4D3F"/>
    <w:rsid w:val="00901368"/>
    <w:rsid w:val="009030FA"/>
    <w:rsid w:val="00910924"/>
    <w:rsid w:val="0091216C"/>
    <w:rsid w:val="00913303"/>
    <w:rsid w:val="009333E3"/>
    <w:rsid w:val="009342CF"/>
    <w:rsid w:val="009400BB"/>
    <w:rsid w:val="00943148"/>
    <w:rsid w:val="0095162F"/>
    <w:rsid w:val="0096152E"/>
    <w:rsid w:val="009666ED"/>
    <w:rsid w:val="00993166"/>
    <w:rsid w:val="00995FB8"/>
    <w:rsid w:val="00996244"/>
    <w:rsid w:val="009A2E5A"/>
    <w:rsid w:val="009A2ED3"/>
    <w:rsid w:val="009A50A3"/>
    <w:rsid w:val="009A5124"/>
    <w:rsid w:val="009A5909"/>
    <w:rsid w:val="009B2A2A"/>
    <w:rsid w:val="009B3E85"/>
    <w:rsid w:val="009B6C47"/>
    <w:rsid w:val="009C2452"/>
    <w:rsid w:val="009C367E"/>
    <w:rsid w:val="009C38C1"/>
    <w:rsid w:val="009D033F"/>
    <w:rsid w:val="009D1CD0"/>
    <w:rsid w:val="009E1274"/>
    <w:rsid w:val="009E3EEC"/>
    <w:rsid w:val="009E7FEC"/>
    <w:rsid w:val="009F3CA5"/>
    <w:rsid w:val="009F4810"/>
    <w:rsid w:val="00A1435C"/>
    <w:rsid w:val="00A143A5"/>
    <w:rsid w:val="00A21101"/>
    <w:rsid w:val="00A23896"/>
    <w:rsid w:val="00A3107D"/>
    <w:rsid w:val="00A32CC3"/>
    <w:rsid w:val="00A33537"/>
    <w:rsid w:val="00A33F29"/>
    <w:rsid w:val="00A34970"/>
    <w:rsid w:val="00A370F1"/>
    <w:rsid w:val="00A41500"/>
    <w:rsid w:val="00A41F0B"/>
    <w:rsid w:val="00A531AD"/>
    <w:rsid w:val="00A614F4"/>
    <w:rsid w:val="00A64EC5"/>
    <w:rsid w:val="00A82C6E"/>
    <w:rsid w:val="00A83128"/>
    <w:rsid w:val="00A87A98"/>
    <w:rsid w:val="00A95ABC"/>
    <w:rsid w:val="00AA0CCA"/>
    <w:rsid w:val="00AA25CE"/>
    <w:rsid w:val="00AA59D3"/>
    <w:rsid w:val="00AB467F"/>
    <w:rsid w:val="00AB7C4A"/>
    <w:rsid w:val="00AC087C"/>
    <w:rsid w:val="00AC54BE"/>
    <w:rsid w:val="00AC5CDF"/>
    <w:rsid w:val="00AD67C3"/>
    <w:rsid w:val="00AE0AA1"/>
    <w:rsid w:val="00AE1431"/>
    <w:rsid w:val="00AE6B34"/>
    <w:rsid w:val="00AE734E"/>
    <w:rsid w:val="00AF0A31"/>
    <w:rsid w:val="00AF3E5E"/>
    <w:rsid w:val="00AF7F63"/>
    <w:rsid w:val="00B002DE"/>
    <w:rsid w:val="00B00A06"/>
    <w:rsid w:val="00B02E1B"/>
    <w:rsid w:val="00B061AF"/>
    <w:rsid w:val="00B11F68"/>
    <w:rsid w:val="00B1544A"/>
    <w:rsid w:val="00B15D60"/>
    <w:rsid w:val="00B17DDA"/>
    <w:rsid w:val="00B22856"/>
    <w:rsid w:val="00B24518"/>
    <w:rsid w:val="00B245CB"/>
    <w:rsid w:val="00B252FE"/>
    <w:rsid w:val="00B25D7F"/>
    <w:rsid w:val="00B31F70"/>
    <w:rsid w:val="00B34778"/>
    <w:rsid w:val="00B353D0"/>
    <w:rsid w:val="00B35E3D"/>
    <w:rsid w:val="00B3630F"/>
    <w:rsid w:val="00B40BA9"/>
    <w:rsid w:val="00B459A5"/>
    <w:rsid w:val="00B51874"/>
    <w:rsid w:val="00B54C1A"/>
    <w:rsid w:val="00B640DC"/>
    <w:rsid w:val="00B73D29"/>
    <w:rsid w:val="00B74CEE"/>
    <w:rsid w:val="00B756DA"/>
    <w:rsid w:val="00B8662A"/>
    <w:rsid w:val="00B931CE"/>
    <w:rsid w:val="00B96AB1"/>
    <w:rsid w:val="00B979B1"/>
    <w:rsid w:val="00BA1627"/>
    <w:rsid w:val="00BA1B4A"/>
    <w:rsid w:val="00BA228C"/>
    <w:rsid w:val="00BC64C5"/>
    <w:rsid w:val="00BC6DAB"/>
    <w:rsid w:val="00BD374C"/>
    <w:rsid w:val="00BF0472"/>
    <w:rsid w:val="00C024FE"/>
    <w:rsid w:val="00C03D9F"/>
    <w:rsid w:val="00C072CA"/>
    <w:rsid w:val="00C0749C"/>
    <w:rsid w:val="00C076F5"/>
    <w:rsid w:val="00C1253E"/>
    <w:rsid w:val="00C17DC2"/>
    <w:rsid w:val="00C25773"/>
    <w:rsid w:val="00C32666"/>
    <w:rsid w:val="00C32F83"/>
    <w:rsid w:val="00C37A78"/>
    <w:rsid w:val="00C40C14"/>
    <w:rsid w:val="00C45654"/>
    <w:rsid w:val="00C457B8"/>
    <w:rsid w:val="00C46382"/>
    <w:rsid w:val="00C50C77"/>
    <w:rsid w:val="00C56B54"/>
    <w:rsid w:val="00C574FA"/>
    <w:rsid w:val="00C57ABA"/>
    <w:rsid w:val="00C612A2"/>
    <w:rsid w:val="00C628B5"/>
    <w:rsid w:val="00C6531B"/>
    <w:rsid w:val="00C662D1"/>
    <w:rsid w:val="00C666D5"/>
    <w:rsid w:val="00C679DD"/>
    <w:rsid w:val="00C72571"/>
    <w:rsid w:val="00C83444"/>
    <w:rsid w:val="00C83C71"/>
    <w:rsid w:val="00C873ED"/>
    <w:rsid w:val="00C9451C"/>
    <w:rsid w:val="00CA6277"/>
    <w:rsid w:val="00CA727A"/>
    <w:rsid w:val="00CC14B7"/>
    <w:rsid w:val="00CC2C6F"/>
    <w:rsid w:val="00CC7981"/>
    <w:rsid w:val="00CD09DF"/>
    <w:rsid w:val="00CD1141"/>
    <w:rsid w:val="00CD6845"/>
    <w:rsid w:val="00CE0EB3"/>
    <w:rsid w:val="00CE4C15"/>
    <w:rsid w:val="00CE6B91"/>
    <w:rsid w:val="00CF17B1"/>
    <w:rsid w:val="00CF7A01"/>
    <w:rsid w:val="00CF7AD9"/>
    <w:rsid w:val="00D0370B"/>
    <w:rsid w:val="00D04D65"/>
    <w:rsid w:val="00D06F9D"/>
    <w:rsid w:val="00D11ACE"/>
    <w:rsid w:val="00D12678"/>
    <w:rsid w:val="00D140A5"/>
    <w:rsid w:val="00D15676"/>
    <w:rsid w:val="00D22EDA"/>
    <w:rsid w:val="00D27607"/>
    <w:rsid w:val="00D27F3E"/>
    <w:rsid w:val="00D31626"/>
    <w:rsid w:val="00D32E0B"/>
    <w:rsid w:val="00D34130"/>
    <w:rsid w:val="00D35713"/>
    <w:rsid w:val="00D41112"/>
    <w:rsid w:val="00D5114E"/>
    <w:rsid w:val="00D51EF4"/>
    <w:rsid w:val="00D522D8"/>
    <w:rsid w:val="00D5736F"/>
    <w:rsid w:val="00D6301C"/>
    <w:rsid w:val="00D66654"/>
    <w:rsid w:val="00D77D2E"/>
    <w:rsid w:val="00D81370"/>
    <w:rsid w:val="00D83F3B"/>
    <w:rsid w:val="00D91EA4"/>
    <w:rsid w:val="00D9365E"/>
    <w:rsid w:val="00DA1E64"/>
    <w:rsid w:val="00DB2435"/>
    <w:rsid w:val="00DB5503"/>
    <w:rsid w:val="00DC1014"/>
    <w:rsid w:val="00DC44DC"/>
    <w:rsid w:val="00DC4FE1"/>
    <w:rsid w:val="00DC7815"/>
    <w:rsid w:val="00DD18F1"/>
    <w:rsid w:val="00DD1EE8"/>
    <w:rsid w:val="00DE3969"/>
    <w:rsid w:val="00DE476B"/>
    <w:rsid w:val="00DE5186"/>
    <w:rsid w:val="00DF6EBB"/>
    <w:rsid w:val="00E00292"/>
    <w:rsid w:val="00E032C2"/>
    <w:rsid w:val="00E0502D"/>
    <w:rsid w:val="00E12D85"/>
    <w:rsid w:val="00E15256"/>
    <w:rsid w:val="00E17A57"/>
    <w:rsid w:val="00E2428E"/>
    <w:rsid w:val="00E330DC"/>
    <w:rsid w:val="00E375A8"/>
    <w:rsid w:val="00E573E4"/>
    <w:rsid w:val="00E601BC"/>
    <w:rsid w:val="00E63D9C"/>
    <w:rsid w:val="00E63DCB"/>
    <w:rsid w:val="00E65DFD"/>
    <w:rsid w:val="00E67846"/>
    <w:rsid w:val="00E67E96"/>
    <w:rsid w:val="00E725D5"/>
    <w:rsid w:val="00E76581"/>
    <w:rsid w:val="00E92688"/>
    <w:rsid w:val="00E945A1"/>
    <w:rsid w:val="00E94FB2"/>
    <w:rsid w:val="00E9791C"/>
    <w:rsid w:val="00EA3F4B"/>
    <w:rsid w:val="00EB671C"/>
    <w:rsid w:val="00EC6210"/>
    <w:rsid w:val="00EC6E9B"/>
    <w:rsid w:val="00ED31A3"/>
    <w:rsid w:val="00ED6DCF"/>
    <w:rsid w:val="00ED7169"/>
    <w:rsid w:val="00EF0706"/>
    <w:rsid w:val="00EF2E1E"/>
    <w:rsid w:val="00EF537A"/>
    <w:rsid w:val="00EF6229"/>
    <w:rsid w:val="00F0053D"/>
    <w:rsid w:val="00F014E9"/>
    <w:rsid w:val="00F07D1F"/>
    <w:rsid w:val="00F13248"/>
    <w:rsid w:val="00F20237"/>
    <w:rsid w:val="00F234DD"/>
    <w:rsid w:val="00F26D60"/>
    <w:rsid w:val="00F32D35"/>
    <w:rsid w:val="00F337BB"/>
    <w:rsid w:val="00F35807"/>
    <w:rsid w:val="00F413A3"/>
    <w:rsid w:val="00F61AC4"/>
    <w:rsid w:val="00F653A7"/>
    <w:rsid w:val="00F74144"/>
    <w:rsid w:val="00F76939"/>
    <w:rsid w:val="00F83271"/>
    <w:rsid w:val="00F83B53"/>
    <w:rsid w:val="00F900ED"/>
    <w:rsid w:val="00F9411B"/>
    <w:rsid w:val="00FA127B"/>
    <w:rsid w:val="00FA2E7B"/>
    <w:rsid w:val="00FA32D8"/>
    <w:rsid w:val="00FB080A"/>
    <w:rsid w:val="00FB0889"/>
    <w:rsid w:val="00FB13CA"/>
    <w:rsid w:val="00FB40D1"/>
    <w:rsid w:val="00FB456D"/>
    <w:rsid w:val="00FB4BAE"/>
    <w:rsid w:val="00FB642C"/>
    <w:rsid w:val="00FB674A"/>
    <w:rsid w:val="00FC2540"/>
    <w:rsid w:val="00FC48D3"/>
    <w:rsid w:val="00FD078F"/>
    <w:rsid w:val="00FD0E64"/>
    <w:rsid w:val="00FD1155"/>
    <w:rsid w:val="00FD1C8A"/>
    <w:rsid w:val="00FE4DAB"/>
    <w:rsid w:val="00FE61B6"/>
    <w:rsid w:val="00FE6205"/>
    <w:rsid w:val="00FE6A72"/>
    <w:rsid w:val="00FF44FD"/>
    <w:rsid w:val="00FF4DFE"/>
    <w:rsid w:val="00FF59A2"/>
  </w:rsids>
  <m:mathPr>
    <m:mathFont m:val="Cambria Math"/>
    <m:brkBin m:val="before"/>
    <m:brkBinSub m:val="--"/>
    <m:smallFrac m:val="0"/>
    <m:dispDef/>
    <m:lMargin m:val="0"/>
    <m:rMargin m:val="0"/>
    <m:defJc m:val="centerGroup"/>
    <m:wrapIndent m:val="1440"/>
    <m:intLim m:val="subSup"/>
    <m:naryLim m:val="undOvr"/>
  </m:mathPr>
  <w:themeFontLang w:val="en-US" w:bidi="th-T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E12B551"/>
  <w15:chartTrackingRefBased/>
  <w15:docId w15:val="{27D2BC03-313E-4C42-BD4E-B403F6490D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8"/>
        <w:lang w:val="en-US" w:eastAsia="en-US" w:bidi="th-TH"/>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qFormat="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3587F"/>
    <w:pPr>
      <w:adjustRightInd w:val="0"/>
      <w:snapToGrid w:val="0"/>
      <w:spacing w:after="0" w:line="480" w:lineRule="auto"/>
      <w:ind w:firstLine="720"/>
    </w:pPr>
    <w:rPr>
      <w:rFonts w:ascii="Times New Roman" w:hAnsi="Times New Roman" w:cs="Times New Roman"/>
      <w:sz w:val="24"/>
      <w:szCs w:val="24"/>
      <w:lang w:bidi="en-US"/>
    </w:rPr>
  </w:style>
  <w:style w:type="paragraph" w:styleId="Heading1">
    <w:name w:val="heading 1"/>
    <w:basedOn w:val="Normal"/>
    <w:next w:val="Normal"/>
    <w:link w:val="Heading1Char"/>
    <w:autoRedefine/>
    <w:uiPriority w:val="9"/>
    <w:qFormat/>
    <w:rsid w:val="00F9411B"/>
    <w:pPr>
      <w:keepNext/>
      <w:keepLines/>
      <w:ind w:left="720" w:firstLine="0"/>
      <w:outlineLvl w:val="0"/>
    </w:pPr>
    <w:rPr>
      <w:rFonts w:eastAsiaTheme="majorEastAsia"/>
      <w:b/>
    </w:rPr>
  </w:style>
  <w:style w:type="paragraph" w:styleId="Heading2">
    <w:name w:val="heading 2"/>
    <w:basedOn w:val="Normal"/>
    <w:next w:val="Normal"/>
    <w:link w:val="Heading2Char"/>
    <w:autoRedefine/>
    <w:uiPriority w:val="9"/>
    <w:unhideWhenUsed/>
    <w:qFormat/>
    <w:rsid w:val="00015256"/>
    <w:pPr>
      <w:keepNext/>
      <w:keepLines/>
      <w:spacing w:before="40"/>
      <w:ind w:firstLine="0"/>
      <w:outlineLvl w:val="1"/>
    </w:pPr>
    <w:rPr>
      <w:rFonts w:eastAsiaTheme="majorEastAsia"/>
      <w:b/>
      <w:szCs w:val="33"/>
    </w:rPr>
  </w:style>
  <w:style w:type="paragraph" w:styleId="Heading3">
    <w:name w:val="heading 3"/>
    <w:basedOn w:val="Normal"/>
    <w:next w:val="Normal"/>
    <w:link w:val="Heading3Char"/>
    <w:autoRedefine/>
    <w:uiPriority w:val="9"/>
    <w:unhideWhenUsed/>
    <w:qFormat/>
    <w:rsid w:val="00FA32D8"/>
    <w:pPr>
      <w:keepNext/>
      <w:keepLines/>
      <w:spacing w:before="40"/>
      <w:outlineLvl w:val="2"/>
    </w:pPr>
    <w:rPr>
      <w:rFonts w:eastAsiaTheme="majorEastAsia"/>
      <w:b/>
    </w:rPr>
  </w:style>
  <w:style w:type="paragraph" w:styleId="Heading4">
    <w:name w:val="heading 4"/>
    <w:basedOn w:val="Normal"/>
    <w:next w:val="Normal"/>
    <w:link w:val="Heading4Char"/>
    <w:uiPriority w:val="9"/>
    <w:unhideWhenUsed/>
    <w:qFormat/>
    <w:rsid w:val="00B756DA"/>
    <w:pPr>
      <w:outlineLvl w:val="3"/>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9411B"/>
    <w:rPr>
      <w:rFonts w:ascii="Times New Roman" w:eastAsiaTheme="majorEastAsia" w:hAnsi="Times New Roman" w:cs="Times New Roman"/>
      <w:b/>
      <w:sz w:val="24"/>
      <w:szCs w:val="24"/>
      <w:lang w:bidi="en-US"/>
    </w:rPr>
  </w:style>
  <w:style w:type="character" w:customStyle="1" w:styleId="Heading2Char">
    <w:name w:val="Heading 2 Char"/>
    <w:basedOn w:val="DefaultParagraphFont"/>
    <w:link w:val="Heading2"/>
    <w:uiPriority w:val="9"/>
    <w:rsid w:val="00015256"/>
    <w:rPr>
      <w:rFonts w:ascii="Times New Roman" w:eastAsiaTheme="majorEastAsia" w:hAnsi="Times New Roman" w:cs="Times New Roman"/>
      <w:b/>
      <w:sz w:val="24"/>
      <w:szCs w:val="33"/>
      <w:lang w:bidi="en-US"/>
    </w:rPr>
  </w:style>
  <w:style w:type="character" w:customStyle="1" w:styleId="Heading3Char">
    <w:name w:val="Heading 3 Char"/>
    <w:basedOn w:val="DefaultParagraphFont"/>
    <w:link w:val="Heading3"/>
    <w:uiPriority w:val="9"/>
    <w:rsid w:val="00FA32D8"/>
    <w:rPr>
      <w:rFonts w:ascii="Times New Roman" w:eastAsiaTheme="majorEastAsia" w:hAnsi="Times New Roman" w:cs="Times New Roman"/>
      <w:b/>
      <w:sz w:val="24"/>
      <w:szCs w:val="24"/>
      <w:lang w:bidi="en-US"/>
    </w:rPr>
  </w:style>
  <w:style w:type="character" w:customStyle="1" w:styleId="Heading4Char">
    <w:name w:val="Heading 4 Char"/>
    <w:basedOn w:val="DefaultParagraphFont"/>
    <w:link w:val="Heading4"/>
    <w:uiPriority w:val="9"/>
    <w:rsid w:val="00B756DA"/>
    <w:rPr>
      <w:rFonts w:ascii="Times New Roman" w:hAnsi="Times New Roman" w:cs="Times New Roman"/>
      <w:sz w:val="24"/>
      <w:szCs w:val="24"/>
      <w:u w:val="single"/>
      <w:lang w:bidi="en-US"/>
    </w:rPr>
  </w:style>
  <w:style w:type="paragraph" w:customStyle="1" w:styleId="Figure">
    <w:name w:val="Figure"/>
    <w:basedOn w:val="Normal"/>
    <w:autoRedefine/>
    <w:qFormat/>
    <w:rsid w:val="005D2C27"/>
    <w:pPr>
      <w:ind w:firstLine="0"/>
    </w:pPr>
    <w:rPr>
      <w:bCs/>
    </w:rPr>
  </w:style>
  <w:style w:type="paragraph" w:styleId="TOC3">
    <w:name w:val="toc 3"/>
    <w:basedOn w:val="Normal"/>
    <w:next w:val="Normal"/>
    <w:autoRedefine/>
    <w:uiPriority w:val="39"/>
    <w:unhideWhenUsed/>
    <w:rsid w:val="00113B94"/>
    <w:pPr>
      <w:spacing w:after="100"/>
      <w:ind w:left="480"/>
    </w:pPr>
  </w:style>
  <w:style w:type="character" w:styleId="Hyperlink">
    <w:name w:val="Hyperlink"/>
    <w:uiPriority w:val="99"/>
    <w:unhideWhenUsed/>
    <w:rsid w:val="00A82C6E"/>
    <w:rPr>
      <w:color w:val="0000FF"/>
      <w:u w:val="single"/>
    </w:rPr>
  </w:style>
  <w:style w:type="paragraph" w:styleId="TOC1">
    <w:name w:val="toc 1"/>
    <w:basedOn w:val="Normal"/>
    <w:next w:val="Normal"/>
    <w:autoRedefine/>
    <w:uiPriority w:val="39"/>
    <w:unhideWhenUsed/>
    <w:rsid w:val="00A82C6E"/>
    <w:pPr>
      <w:tabs>
        <w:tab w:val="right" w:leader="dot" w:pos="8486"/>
      </w:tabs>
      <w:ind w:left="720" w:hanging="720"/>
    </w:pPr>
    <w:rPr>
      <w:rFonts w:eastAsia="Times New Roman"/>
    </w:rPr>
  </w:style>
  <w:style w:type="paragraph" w:styleId="TOC2">
    <w:name w:val="toc 2"/>
    <w:basedOn w:val="Normal"/>
    <w:next w:val="Normal"/>
    <w:autoRedefine/>
    <w:uiPriority w:val="39"/>
    <w:unhideWhenUsed/>
    <w:rsid w:val="00113B94"/>
    <w:pPr>
      <w:tabs>
        <w:tab w:val="right" w:leader="dot" w:pos="9350"/>
      </w:tabs>
      <w:ind w:left="1080" w:hanging="720"/>
    </w:pPr>
    <w:rPr>
      <w:rFonts w:eastAsia="Times New Roman"/>
    </w:rPr>
  </w:style>
  <w:style w:type="paragraph" w:customStyle="1" w:styleId="p1">
    <w:name w:val="p1"/>
    <w:basedOn w:val="Normal"/>
    <w:rsid w:val="00A82C6E"/>
    <w:pPr>
      <w:spacing w:line="240" w:lineRule="auto"/>
    </w:pPr>
    <w:rPr>
      <w:rFonts w:ascii="Helvetica Neue" w:eastAsiaTheme="minorHAnsi" w:hAnsi="Helvetica Neue"/>
      <w:color w:val="454545"/>
      <w:sz w:val="18"/>
      <w:szCs w:val="18"/>
      <w:lang w:bidi="ar-SA"/>
    </w:rPr>
  </w:style>
  <w:style w:type="paragraph" w:styleId="BalloonText">
    <w:name w:val="Balloon Text"/>
    <w:basedOn w:val="Normal"/>
    <w:link w:val="BalloonTextChar"/>
    <w:uiPriority w:val="99"/>
    <w:semiHidden/>
    <w:unhideWhenUsed/>
    <w:rsid w:val="00F74144"/>
    <w:pPr>
      <w:spacing w:line="240" w:lineRule="auto"/>
    </w:pPr>
    <w:rPr>
      <w:rFonts w:cs="Angsana New"/>
      <w:sz w:val="18"/>
      <w:szCs w:val="22"/>
    </w:rPr>
  </w:style>
  <w:style w:type="character" w:customStyle="1" w:styleId="BalloonTextChar">
    <w:name w:val="Balloon Text Char"/>
    <w:basedOn w:val="DefaultParagraphFont"/>
    <w:link w:val="BalloonText"/>
    <w:uiPriority w:val="99"/>
    <w:semiHidden/>
    <w:rsid w:val="00F74144"/>
    <w:rPr>
      <w:rFonts w:ascii="Times New Roman" w:hAnsi="Times New Roman" w:cs="Angsana New"/>
      <w:sz w:val="18"/>
      <w:szCs w:val="22"/>
    </w:rPr>
  </w:style>
  <w:style w:type="character" w:styleId="CommentReference">
    <w:name w:val="annotation reference"/>
    <w:basedOn w:val="DefaultParagraphFont"/>
    <w:uiPriority w:val="99"/>
    <w:semiHidden/>
    <w:unhideWhenUsed/>
    <w:rsid w:val="000F46D6"/>
    <w:rPr>
      <w:sz w:val="16"/>
      <w:szCs w:val="16"/>
    </w:rPr>
  </w:style>
  <w:style w:type="paragraph" w:styleId="CommentText">
    <w:name w:val="annotation text"/>
    <w:basedOn w:val="Normal"/>
    <w:link w:val="CommentTextChar"/>
    <w:uiPriority w:val="99"/>
    <w:unhideWhenUsed/>
    <w:rsid w:val="000F46D6"/>
    <w:pPr>
      <w:spacing w:line="240" w:lineRule="auto"/>
    </w:pPr>
    <w:rPr>
      <w:sz w:val="20"/>
      <w:szCs w:val="25"/>
    </w:rPr>
  </w:style>
  <w:style w:type="character" w:customStyle="1" w:styleId="CommentTextChar">
    <w:name w:val="Comment Text Char"/>
    <w:basedOn w:val="DefaultParagraphFont"/>
    <w:link w:val="CommentText"/>
    <w:uiPriority w:val="99"/>
    <w:rsid w:val="000F46D6"/>
    <w:rPr>
      <w:sz w:val="20"/>
      <w:szCs w:val="25"/>
    </w:rPr>
  </w:style>
  <w:style w:type="paragraph" w:styleId="CommentSubject">
    <w:name w:val="annotation subject"/>
    <w:basedOn w:val="CommentText"/>
    <w:next w:val="CommentText"/>
    <w:link w:val="CommentSubjectChar"/>
    <w:uiPriority w:val="99"/>
    <w:semiHidden/>
    <w:unhideWhenUsed/>
    <w:rsid w:val="000F46D6"/>
    <w:rPr>
      <w:b/>
      <w:bCs/>
    </w:rPr>
  </w:style>
  <w:style w:type="character" w:customStyle="1" w:styleId="CommentSubjectChar">
    <w:name w:val="Comment Subject Char"/>
    <w:basedOn w:val="CommentTextChar"/>
    <w:link w:val="CommentSubject"/>
    <w:uiPriority w:val="99"/>
    <w:semiHidden/>
    <w:rsid w:val="000F46D6"/>
    <w:rPr>
      <w:b/>
      <w:bCs/>
      <w:sz w:val="20"/>
      <w:szCs w:val="25"/>
    </w:rPr>
  </w:style>
  <w:style w:type="paragraph" w:styleId="Header">
    <w:name w:val="header"/>
    <w:basedOn w:val="Normal"/>
    <w:link w:val="HeaderChar"/>
    <w:uiPriority w:val="99"/>
    <w:unhideWhenUsed/>
    <w:rsid w:val="00913303"/>
    <w:pPr>
      <w:tabs>
        <w:tab w:val="center" w:pos="4680"/>
        <w:tab w:val="right" w:pos="9360"/>
      </w:tabs>
      <w:spacing w:line="240" w:lineRule="auto"/>
    </w:pPr>
  </w:style>
  <w:style w:type="character" w:customStyle="1" w:styleId="HeaderChar">
    <w:name w:val="Header Char"/>
    <w:basedOn w:val="DefaultParagraphFont"/>
    <w:link w:val="Header"/>
    <w:uiPriority w:val="99"/>
    <w:rsid w:val="00913303"/>
  </w:style>
  <w:style w:type="paragraph" w:styleId="Footer">
    <w:name w:val="footer"/>
    <w:basedOn w:val="Normal"/>
    <w:link w:val="FooterChar"/>
    <w:uiPriority w:val="99"/>
    <w:unhideWhenUsed/>
    <w:rsid w:val="00913303"/>
    <w:pPr>
      <w:tabs>
        <w:tab w:val="center" w:pos="4680"/>
        <w:tab w:val="right" w:pos="9360"/>
      </w:tabs>
      <w:spacing w:line="240" w:lineRule="auto"/>
    </w:pPr>
  </w:style>
  <w:style w:type="character" w:customStyle="1" w:styleId="FooterChar">
    <w:name w:val="Footer Char"/>
    <w:basedOn w:val="DefaultParagraphFont"/>
    <w:link w:val="Footer"/>
    <w:uiPriority w:val="99"/>
    <w:rsid w:val="00913303"/>
  </w:style>
  <w:style w:type="paragraph" w:styleId="NormalWeb">
    <w:name w:val="Normal (Web)"/>
    <w:basedOn w:val="Normal"/>
    <w:uiPriority w:val="99"/>
    <w:unhideWhenUsed/>
    <w:rsid w:val="00E67E96"/>
    <w:pPr>
      <w:spacing w:before="100" w:beforeAutospacing="1" w:after="100" w:afterAutospacing="1" w:line="240" w:lineRule="auto"/>
    </w:pPr>
    <w:rPr>
      <w:rFonts w:eastAsia="Times New Roman"/>
    </w:rPr>
  </w:style>
  <w:style w:type="paragraph" w:customStyle="1" w:styleId="p2">
    <w:name w:val="p2"/>
    <w:basedOn w:val="Normal"/>
    <w:rsid w:val="00F76939"/>
    <w:pPr>
      <w:spacing w:line="240" w:lineRule="auto"/>
    </w:pPr>
    <w:rPr>
      <w:rFonts w:ascii="Helvetica Neue" w:eastAsiaTheme="minorHAnsi" w:hAnsi="Helvetica Neue"/>
      <w:color w:val="454545"/>
      <w:sz w:val="18"/>
      <w:szCs w:val="18"/>
      <w:lang w:bidi="ar-SA"/>
    </w:rPr>
  </w:style>
  <w:style w:type="paragraph" w:styleId="Caption">
    <w:name w:val="caption"/>
    <w:basedOn w:val="Normal"/>
    <w:next w:val="Normal"/>
    <w:uiPriority w:val="35"/>
    <w:unhideWhenUsed/>
    <w:qFormat/>
    <w:rsid w:val="00FA2E7B"/>
    <w:pPr>
      <w:spacing w:line="240" w:lineRule="auto"/>
    </w:pPr>
    <w:rPr>
      <w:rFonts w:eastAsia="Times New Roman"/>
      <w:b/>
      <w:bCs/>
      <w:szCs w:val="18"/>
    </w:rPr>
  </w:style>
  <w:style w:type="paragraph" w:styleId="ListParagraph">
    <w:name w:val="List Paragraph"/>
    <w:basedOn w:val="Normal"/>
    <w:uiPriority w:val="34"/>
    <w:qFormat/>
    <w:rsid w:val="00D522D8"/>
    <w:pPr>
      <w:ind w:left="720"/>
      <w:contextualSpacing/>
    </w:pPr>
  </w:style>
  <w:style w:type="paragraph" w:styleId="Bibliography">
    <w:name w:val="Bibliography"/>
    <w:basedOn w:val="Normal"/>
    <w:next w:val="Normal"/>
    <w:uiPriority w:val="37"/>
    <w:semiHidden/>
    <w:unhideWhenUsed/>
    <w:rsid w:val="00F014E9"/>
  </w:style>
  <w:style w:type="table" w:styleId="TableGrid">
    <w:name w:val="Table Grid"/>
    <w:basedOn w:val="TableNormal"/>
    <w:uiPriority w:val="39"/>
    <w:rsid w:val="00F014E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ableofFigures">
    <w:name w:val="table of figures"/>
    <w:next w:val="Normal"/>
    <w:autoRedefine/>
    <w:uiPriority w:val="99"/>
    <w:unhideWhenUsed/>
    <w:qFormat/>
    <w:rsid w:val="00CC14B7"/>
    <w:pPr>
      <w:tabs>
        <w:tab w:val="right" w:leader="underscore" w:pos="9350"/>
      </w:tabs>
      <w:spacing w:after="0" w:line="480" w:lineRule="auto"/>
    </w:pPr>
    <w:rPr>
      <w:rFonts w:ascii="Times New Roman" w:hAnsi="Times New Roman" w:cs="Times New Roman"/>
      <w:iCs/>
      <w:sz w:val="24"/>
      <w:szCs w:val="20"/>
      <w:lang w:bidi="en-US"/>
    </w:rPr>
  </w:style>
  <w:style w:type="paragraph" w:styleId="TOCHeading">
    <w:name w:val="TOC Heading"/>
    <w:basedOn w:val="Heading1"/>
    <w:next w:val="Normal"/>
    <w:uiPriority w:val="39"/>
    <w:unhideWhenUsed/>
    <w:qFormat/>
    <w:rsid w:val="00811A52"/>
    <w:pPr>
      <w:spacing w:before="240"/>
      <w:ind w:firstLine="720"/>
      <w:outlineLvl w:val="9"/>
    </w:pPr>
    <w:rPr>
      <w:rFonts w:asciiTheme="majorHAnsi" w:hAnsiTheme="majorHAnsi" w:cstheme="majorBidi"/>
      <w:b w:val="0"/>
      <w:color w:val="2F5496" w:themeColor="accent1" w:themeShade="BF"/>
      <w:sz w:val="32"/>
      <w:szCs w:val="32"/>
    </w:rPr>
  </w:style>
  <w:style w:type="character" w:styleId="UnresolvedMention">
    <w:name w:val="Unresolved Mention"/>
    <w:basedOn w:val="DefaultParagraphFont"/>
    <w:uiPriority w:val="99"/>
    <w:semiHidden/>
    <w:unhideWhenUsed/>
    <w:rsid w:val="00811A52"/>
    <w:rPr>
      <w:color w:val="605E5C"/>
      <w:shd w:val="clear" w:color="auto" w:fill="E1DFDD"/>
    </w:rPr>
  </w:style>
  <w:style w:type="character" w:customStyle="1" w:styleId="ilfuvd">
    <w:name w:val="ilfuvd"/>
    <w:basedOn w:val="DefaultParagraphFont"/>
    <w:rsid w:val="0053785B"/>
  </w:style>
  <w:style w:type="paragraph" w:styleId="TOC4">
    <w:name w:val="toc 4"/>
    <w:basedOn w:val="Normal"/>
    <w:next w:val="Normal"/>
    <w:autoRedefine/>
    <w:uiPriority w:val="39"/>
    <w:unhideWhenUsed/>
    <w:rsid w:val="0053785B"/>
    <w:pPr>
      <w:adjustRightInd/>
      <w:snapToGrid/>
      <w:spacing w:line="259" w:lineRule="auto"/>
      <w:ind w:left="660" w:firstLine="0"/>
    </w:pPr>
    <w:rPr>
      <w:rFonts w:asciiTheme="minorHAnsi" w:hAnsiTheme="minorHAnsi" w:cstheme="minorHAnsi"/>
      <w:sz w:val="20"/>
      <w:szCs w:val="20"/>
      <w:lang w:bidi="th-TH"/>
    </w:rPr>
  </w:style>
  <w:style w:type="paragraph" w:styleId="TOC5">
    <w:name w:val="toc 5"/>
    <w:basedOn w:val="Normal"/>
    <w:next w:val="Normal"/>
    <w:autoRedefine/>
    <w:uiPriority w:val="39"/>
    <w:unhideWhenUsed/>
    <w:rsid w:val="0053785B"/>
    <w:pPr>
      <w:adjustRightInd/>
      <w:snapToGrid/>
      <w:spacing w:line="259" w:lineRule="auto"/>
      <w:ind w:left="880" w:firstLine="0"/>
    </w:pPr>
    <w:rPr>
      <w:rFonts w:asciiTheme="minorHAnsi" w:hAnsiTheme="minorHAnsi" w:cstheme="minorHAnsi"/>
      <w:sz w:val="20"/>
      <w:szCs w:val="20"/>
      <w:lang w:bidi="th-TH"/>
    </w:rPr>
  </w:style>
  <w:style w:type="paragraph" w:styleId="TOC6">
    <w:name w:val="toc 6"/>
    <w:basedOn w:val="Normal"/>
    <w:next w:val="Normal"/>
    <w:autoRedefine/>
    <w:uiPriority w:val="39"/>
    <w:unhideWhenUsed/>
    <w:rsid w:val="0053785B"/>
    <w:pPr>
      <w:adjustRightInd/>
      <w:snapToGrid/>
      <w:spacing w:line="259" w:lineRule="auto"/>
      <w:ind w:left="1100" w:firstLine="0"/>
    </w:pPr>
    <w:rPr>
      <w:rFonts w:asciiTheme="minorHAnsi" w:hAnsiTheme="minorHAnsi" w:cstheme="minorHAnsi"/>
      <w:sz w:val="20"/>
      <w:szCs w:val="20"/>
      <w:lang w:bidi="th-TH"/>
    </w:rPr>
  </w:style>
  <w:style w:type="paragraph" w:styleId="TOC7">
    <w:name w:val="toc 7"/>
    <w:basedOn w:val="Normal"/>
    <w:next w:val="Normal"/>
    <w:autoRedefine/>
    <w:uiPriority w:val="39"/>
    <w:unhideWhenUsed/>
    <w:rsid w:val="0053785B"/>
    <w:pPr>
      <w:adjustRightInd/>
      <w:snapToGrid/>
      <w:spacing w:line="259" w:lineRule="auto"/>
      <w:ind w:left="1320" w:firstLine="0"/>
    </w:pPr>
    <w:rPr>
      <w:rFonts w:asciiTheme="minorHAnsi" w:hAnsiTheme="minorHAnsi" w:cstheme="minorHAnsi"/>
      <w:sz w:val="20"/>
      <w:szCs w:val="20"/>
      <w:lang w:bidi="th-TH"/>
    </w:rPr>
  </w:style>
  <w:style w:type="paragraph" w:styleId="TOC8">
    <w:name w:val="toc 8"/>
    <w:basedOn w:val="Normal"/>
    <w:next w:val="Normal"/>
    <w:autoRedefine/>
    <w:uiPriority w:val="39"/>
    <w:unhideWhenUsed/>
    <w:rsid w:val="0053785B"/>
    <w:pPr>
      <w:adjustRightInd/>
      <w:snapToGrid/>
      <w:spacing w:line="259" w:lineRule="auto"/>
      <w:ind w:left="1540" w:firstLine="0"/>
    </w:pPr>
    <w:rPr>
      <w:rFonts w:asciiTheme="minorHAnsi" w:hAnsiTheme="minorHAnsi" w:cstheme="minorHAnsi"/>
      <w:sz w:val="20"/>
      <w:szCs w:val="20"/>
      <w:lang w:bidi="th-TH"/>
    </w:rPr>
  </w:style>
  <w:style w:type="paragraph" w:styleId="TOC9">
    <w:name w:val="toc 9"/>
    <w:basedOn w:val="Normal"/>
    <w:next w:val="Normal"/>
    <w:autoRedefine/>
    <w:uiPriority w:val="39"/>
    <w:unhideWhenUsed/>
    <w:rsid w:val="0053785B"/>
    <w:pPr>
      <w:adjustRightInd/>
      <w:snapToGrid/>
      <w:spacing w:line="259" w:lineRule="auto"/>
      <w:ind w:left="1760" w:firstLine="0"/>
    </w:pPr>
    <w:rPr>
      <w:rFonts w:asciiTheme="minorHAnsi" w:hAnsiTheme="minorHAnsi" w:cstheme="minorHAnsi"/>
      <w:sz w:val="20"/>
      <w:szCs w:val="20"/>
      <w:lang w:bidi="th-TH"/>
    </w:rPr>
  </w:style>
  <w:style w:type="paragraph" w:styleId="Revision">
    <w:name w:val="Revision"/>
    <w:hidden/>
    <w:uiPriority w:val="99"/>
    <w:semiHidden/>
    <w:rsid w:val="0053785B"/>
    <w:pPr>
      <w:spacing w:after="0" w:line="240" w:lineRule="auto"/>
    </w:pPr>
  </w:style>
  <w:style w:type="character" w:styleId="SubtleReference">
    <w:name w:val="Subtle Reference"/>
    <w:basedOn w:val="DefaultParagraphFont"/>
    <w:uiPriority w:val="31"/>
    <w:qFormat/>
    <w:rsid w:val="0053785B"/>
    <w:rPr>
      <w:smallCaps/>
      <w:color w:val="5A5A5A" w:themeColor="text1" w:themeTint="A5"/>
    </w:rPr>
  </w:style>
  <w:style w:type="paragraph" w:customStyle="1" w:styleId="Table">
    <w:name w:val="Table"/>
    <w:basedOn w:val="Normal"/>
    <w:autoRedefine/>
    <w:qFormat/>
    <w:rsid w:val="0053785B"/>
    <w:pPr>
      <w:adjustRightInd/>
      <w:snapToGrid/>
      <w:spacing w:after="160"/>
      <w:ind w:firstLine="0"/>
    </w:pPr>
    <w:rPr>
      <w:rFonts w:asciiTheme="minorHAnsi" w:hAnsiTheme="minorHAnsi" w:cstheme="minorBidi"/>
      <w:sz w:val="22"/>
      <w:szCs w:val="28"/>
      <w:lang w:bidi="th-TH"/>
    </w:rPr>
  </w:style>
  <w:style w:type="paragraph" w:styleId="PlainText">
    <w:name w:val="Plain Text"/>
    <w:basedOn w:val="Normal"/>
    <w:link w:val="PlainTextChar"/>
    <w:uiPriority w:val="99"/>
    <w:unhideWhenUsed/>
    <w:rsid w:val="009342CF"/>
    <w:pPr>
      <w:adjustRightInd/>
      <w:snapToGrid/>
      <w:spacing w:line="240" w:lineRule="auto"/>
      <w:ind w:firstLine="0"/>
    </w:pPr>
    <w:rPr>
      <w:rFonts w:ascii="Calibri" w:eastAsiaTheme="minorHAnsi" w:hAnsi="Calibri" w:cstheme="minorBidi"/>
      <w:sz w:val="22"/>
      <w:szCs w:val="21"/>
      <w:lang w:bidi="ar-SA"/>
    </w:rPr>
  </w:style>
  <w:style w:type="character" w:customStyle="1" w:styleId="PlainTextChar">
    <w:name w:val="Plain Text Char"/>
    <w:basedOn w:val="DefaultParagraphFont"/>
    <w:link w:val="PlainText"/>
    <w:uiPriority w:val="99"/>
    <w:rsid w:val="009342CF"/>
    <w:rPr>
      <w:rFonts w:ascii="Calibri" w:eastAsiaTheme="minorHAnsi" w:hAnsi="Calibri"/>
      <w:szCs w:val="21"/>
      <w:lang w:bidi="ar-SA"/>
    </w:rPr>
  </w:style>
  <w:style w:type="character" w:styleId="Emphasis">
    <w:name w:val="Emphasis"/>
    <w:basedOn w:val="DefaultParagraphFont"/>
    <w:uiPriority w:val="20"/>
    <w:qFormat/>
    <w:rsid w:val="00A1435C"/>
    <w:rPr>
      <w:i/>
      <w:iCs/>
    </w:rPr>
  </w:style>
  <w:style w:type="paragraph" w:styleId="FootnoteText">
    <w:name w:val="footnote text"/>
    <w:basedOn w:val="Normal"/>
    <w:link w:val="FootnoteTextChar"/>
    <w:uiPriority w:val="99"/>
    <w:semiHidden/>
    <w:unhideWhenUsed/>
    <w:rsid w:val="0034211C"/>
    <w:pPr>
      <w:spacing w:line="240" w:lineRule="auto"/>
    </w:pPr>
    <w:rPr>
      <w:sz w:val="20"/>
      <w:szCs w:val="20"/>
    </w:rPr>
  </w:style>
  <w:style w:type="character" w:customStyle="1" w:styleId="FootnoteTextChar">
    <w:name w:val="Footnote Text Char"/>
    <w:basedOn w:val="DefaultParagraphFont"/>
    <w:link w:val="FootnoteText"/>
    <w:uiPriority w:val="99"/>
    <w:semiHidden/>
    <w:rsid w:val="0034211C"/>
    <w:rPr>
      <w:rFonts w:ascii="Times New Roman" w:hAnsi="Times New Roman" w:cs="Times New Roman"/>
      <w:sz w:val="20"/>
      <w:szCs w:val="20"/>
      <w:lang w:bidi="en-US"/>
    </w:rPr>
  </w:style>
  <w:style w:type="character" w:styleId="FootnoteReference">
    <w:name w:val="footnote reference"/>
    <w:basedOn w:val="DefaultParagraphFont"/>
    <w:uiPriority w:val="99"/>
    <w:semiHidden/>
    <w:unhideWhenUsed/>
    <w:rsid w:val="0034211C"/>
    <w:rPr>
      <w:vertAlign w:val="superscript"/>
    </w:rPr>
  </w:style>
  <w:style w:type="character" w:customStyle="1" w:styleId="st">
    <w:name w:val="st"/>
    <w:rsid w:val="00910924"/>
  </w:style>
  <w:style w:type="character" w:styleId="FollowedHyperlink">
    <w:name w:val="FollowedHyperlink"/>
    <w:basedOn w:val="DefaultParagraphFont"/>
    <w:uiPriority w:val="99"/>
    <w:semiHidden/>
    <w:unhideWhenUsed/>
    <w:rsid w:val="0091092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94325136">
      <w:bodyDiv w:val="1"/>
      <w:marLeft w:val="0"/>
      <w:marRight w:val="0"/>
      <w:marTop w:val="0"/>
      <w:marBottom w:val="0"/>
      <w:divBdr>
        <w:top w:val="none" w:sz="0" w:space="0" w:color="auto"/>
        <w:left w:val="none" w:sz="0" w:space="0" w:color="auto"/>
        <w:bottom w:val="none" w:sz="0" w:space="0" w:color="auto"/>
        <w:right w:val="none" w:sz="0" w:space="0" w:color="auto"/>
      </w:divBdr>
    </w:div>
    <w:div w:id="1295910761">
      <w:bodyDiv w:val="1"/>
      <w:marLeft w:val="0"/>
      <w:marRight w:val="0"/>
      <w:marTop w:val="0"/>
      <w:marBottom w:val="0"/>
      <w:divBdr>
        <w:top w:val="none" w:sz="0" w:space="0" w:color="auto"/>
        <w:left w:val="none" w:sz="0" w:space="0" w:color="auto"/>
        <w:bottom w:val="none" w:sz="0" w:space="0" w:color="auto"/>
        <w:right w:val="none" w:sz="0" w:space="0" w:color="auto"/>
      </w:divBdr>
    </w:div>
    <w:div w:id="20572702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QuickStyle" Target="diagrams/quickStyle1.xml"/><Relationship Id="rId18" Type="http://schemas.openxmlformats.org/officeDocument/2006/relationships/image" Target="media/image5.jpeg"/><Relationship Id="rId26" Type="http://schemas.openxmlformats.org/officeDocument/2006/relationships/hyperlink" Target="https://en.wikipedia.org/wiki/United_States_Air_Force" TargetMode="External"/><Relationship Id="rId39" Type="http://schemas.openxmlformats.org/officeDocument/2006/relationships/chart" Target="charts/chart3.xml"/><Relationship Id="rId21" Type="http://schemas.openxmlformats.org/officeDocument/2006/relationships/hyperlink" Target="https://en.wikipedia.org/wiki/USS_Carl_Vinson_(CVN-70)" TargetMode="External"/><Relationship Id="rId34" Type="http://schemas.openxmlformats.org/officeDocument/2006/relationships/hyperlink" Target="https://www.voanews.com/a/haiti-relief-effort-transition-civilian-phase-84630552/163804.html" TargetMode="External"/><Relationship Id="rId42" Type="http://schemas.openxmlformats.org/officeDocument/2006/relationships/chart" Target="charts/chart6.xml"/><Relationship Id="rId47" Type="http://schemas.openxmlformats.org/officeDocument/2006/relationships/chart" Target="charts/chart11.xml"/><Relationship Id="rId50" Type="http://schemas.openxmlformats.org/officeDocument/2006/relationships/chart" Target="charts/chart14.xml"/><Relationship Id="rId55" Type="http://schemas.openxmlformats.org/officeDocument/2006/relationships/hyperlink" Target="http://www.netowl.com" TargetMode="External"/><Relationship Id="rId63" Type="http://schemas.openxmlformats.org/officeDocument/2006/relationships/hyperlink" Target="https://jfsc.ndu.edu/Portals/72/Documents/JC2IOS/%20Additional_Reading/4A_Haiti_HADR_Case_Study_revNov10.pdf" TargetMode="External"/><Relationship Id="rId68" Type="http://schemas.openxmlformats.org/officeDocument/2006/relationships/hyperlink" Target="http://www.unhcr.org/3d5122884.pdf" TargetMode="External"/><Relationship Id="rId7" Type="http://schemas.openxmlformats.org/officeDocument/2006/relationships/endnotes" Target="endnotes.xml"/><Relationship Id="rId71" Type="http://schemas.openxmlformats.org/officeDocument/2006/relationships/hyperlink" Target="https://ttu-ir.tdl.org/ttu-ir/bitstream/handle/2346/13745/31295007088072.pdf?sequence=1" TargetMode="External"/><Relationship Id="rId2" Type="http://schemas.openxmlformats.org/officeDocument/2006/relationships/numbering" Target="numbering.xml"/><Relationship Id="rId16" Type="http://schemas.openxmlformats.org/officeDocument/2006/relationships/image" Target="media/image3.png"/><Relationship Id="rId29" Type="http://schemas.openxmlformats.org/officeDocument/2006/relationships/hyperlink" Target="https://en.wikipedia.org/wiki/Marine_Corps_Base_Camp_Lejeune" TargetMode="External"/><Relationship Id="rId11" Type="http://schemas.openxmlformats.org/officeDocument/2006/relationships/diagramData" Target="diagrams/data1.xml"/><Relationship Id="rId24" Type="http://schemas.openxmlformats.org/officeDocument/2006/relationships/hyperlink" Target="https://en.wikipedia.org/wiki/USNS_Henson_(T-AGS-63)" TargetMode="External"/><Relationship Id="rId32" Type="http://schemas.openxmlformats.org/officeDocument/2006/relationships/hyperlink" Target="https://en.wikipedia.org/wiki/XVIII_Airborne_Corps" TargetMode="External"/><Relationship Id="rId37" Type="http://schemas.openxmlformats.org/officeDocument/2006/relationships/chart" Target="charts/chart1.xml"/><Relationship Id="rId40" Type="http://schemas.openxmlformats.org/officeDocument/2006/relationships/chart" Target="charts/chart4.xml"/><Relationship Id="rId45" Type="http://schemas.openxmlformats.org/officeDocument/2006/relationships/chart" Target="charts/chart9.xml"/><Relationship Id="rId53" Type="http://schemas.openxmlformats.org/officeDocument/2006/relationships/chart" Target="charts/chart17.xml"/><Relationship Id="rId58" Type="http://schemas.openxmlformats.org/officeDocument/2006/relationships/hyperlink" Target="http://calhoun.nps.edu/public/handle/10945/6768" TargetMode="External"/><Relationship Id="rId66" Type="http://schemas.openxmlformats.org/officeDocument/2006/relationships/hyperlink" Target="https://www.netowl.com/2017/08/11/80-worlds-data-unstructured-entity-extraction-must" TargetMode="External"/><Relationship Id="rId5" Type="http://schemas.openxmlformats.org/officeDocument/2006/relationships/webSettings" Target="webSettings.xml"/><Relationship Id="rId15" Type="http://schemas.microsoft.com/office/2007/relationships/diagramDrawing" Target="diagrams/drawing1.xml"/><Relationship Id="rId23" Type="http://schemas.openxmlformats.org/officeDocument/2006/relationships/hyperlink" Target="https://en.wikipedia.org/wiki/USS_Gunston_Hall_(LSD-44)" TargetMode="External"/><Relationship Id="rId28" Type="http://schemas.openxmlformats.org/officeDocument/2006/relationships/hyperlink" Target="https://en.wikipedia.org/wiki/22nd_Marine_Expeditionary_Unit" TargetMode="External"/><Relationship Id="rId36" Type="http://schemas.openxmlformats.org/officeDocument/2006/relationships/hyperlink" Target="https://georgewbush-whitehouse.archives.gov/news/releases/2004/04/20040420-2.html" TargetMode="External"/><Relationship Id="rId49" Type="http://schemas.openxmlformats.org/officeDocument/2006/relationships/chart" Target="charts/chart13.xml"/><Relationship Id="rId57" Type="http://schemas.openxmlformats.org/officeDocument/2006/relationships/hyperlink" Target="http://calhoun.nps.edu/handle/10945/5641" TargetMode="External"/><Relationship Id="rId61" Type="http://schemas.openxmlformats.org/officeDocument/2006/relationships/hyperlink" Target="https://doi.org/10.1287/mnsc.41.12.1827" TargetMode="External"/><Relationship Id="rId10" Type="http://schemas.openxmlformats.org/officeDocument/2006/relationships/image" Target="media/image2.png"/><Relationship Id="rId19" Type="http://schemas.openxmlformats.org/officeDocument/2006/relationships/hyperlink" Target="https://en.wikipedia.org/wiki/USCGC_Tahoma_(WMEC-908)" TargetMode="External"/><Relationship Id="rId31" Type="http://schemas.openxmlformats.org/officeDocument/2006/relationships/hyperlink" Target="https://en.wikipedia.org/wiki/United_States_Army" TargetMode="External"/><Relationship Id="rId44" Type="http://schemas.openxmlformats.org/officeDocument/2006/relationships/chart" Target="charts/chart8.xml"/><Relationship Id="rId52" Type="http://schemas.openxmlformats.org/officeDocument/2006/relationships/chart" Target="charts/chart16.xml"/><Relationship Id="rId60" Type="http://schemas.openxmlformats.org/officeDocument/2006/relationships/hyperlink" Target="http://www.dtic.mil/cgi-bin/GetTRDoc?Location=U2&amp;doc=GetTRDoc.pdf&amp;AD=ADA482159" TargetMode="External"/><Relationship Id="rId65" Type="http://schemas.openxmlformats.org/officeDocument/2006/relationships/hyperlink" Target="http://www.dtic.mil/doctrine/new_pubs/jp3_29.pdf" TargetMode="External"/><Relationship Id="rId73"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diagramColors" Target="diagrams/colors1.xml"/><Relationship Id="rId22" Type="http://schemas.openxmlformats.org/officeDocument/2006/relationships/hyperlink" Target="https://en.wikipedia.org/wiki/USNS_Comfort_(T-AH-20)" TargetMode="External"/><Relationship Id="rId27" Type="http://schemas.openxmlformats.org/officeDocument/2006/relationships/hyperlink" Target="https://en.wikipedia.org/wiki/United_States_Marine_Corps" TargetMode="External"/><Relationship Id="rId30" Type="http://schemas.openxmlformats.org/officeDocument/2006/relationships/hyperlink" Target="https://en.wikipedia.org/wiki/24th_Marine_Expeditionary_Unit" TargetMode="External"/><Relationship Id="rId35" Type="http://schemas.openxmlformats.org/officeDocument/2006/relationships/image" Target="media/image6.jpeg"/><Relationship Id="rId43" Type="http://schemas.openxmlformats.org/officeDocument/2006/relationships/chart" Target="charts/chart7.xml"/><Relationship Id="rId48" Type="http://schemas.openxmlformats.org/officeDocument/2006/relationships/chart" Target="charts/chart12.xml"/><Relationship Id="rId56" Type="http://schemas.openxmlformats.org/officeDocument/2006/relationships/chart" Target="charts/chart19.xml"/><Relationship Id="rId64" Type="http://schemas.openxmlformats.org/officeDocument/2006/relationships/hyperlink" Target="http://www.jcs.mil/Portals/36/Documents/Doctrine/pubs/jp1_0.pdf" TargetMode="External"/><Relationship Id="rId69" Type="http://schemas.openxmlformats.org/officeDocument/2006/relationships/hyperlink" Target="http://www.pacom.mil/About-USINDOPACOM/USPACOM-Area-of-Responsibility/" TargetMode="External"/><Relationship Id="rId8" Type="http://schemas.openxmlformats.org/officeDocument/2006/relationships/footer" Target="footer1.xml"/><Relationship Id="rId51" Type="http://schemas.openxmlformats.org/officeDocument/2006/relationships/chart" Target="charts/chart15.xml"/><Relationship Id="rId72"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diagramLayout" Target="diagrams/layout1.xml"/><Relationship Id="rId17" Type="http://schemas.openxmlformats.org/officeDocument/2006/relationships/image" Target="media/image4.png"/><Relationship Id="rId25" Type="http://schemas.openxmlformats.org/officeDocument/2006/relationships/hyperlink" Target="https://en.wikipedia.org/wiki/Lockheed_MC-130" TargetMode="External"/><Relationship Id="rId33" Type="http://schemas.openxmlformats.org/officeDocument/2006/relationships/hyperlink" Target="https://en.wikipedia.org/wiki/82nd_Airborne_Division" TargetMode="External"/><Relationship Id="rId38" Type="http://schemas.openxmlformats.org/officeDocument/2006/relationships/chart" Target="charts/chart2.xml"/><Relationship Id="rId46" Type="http://schemas.openxmlformats.org/officeDocument/2006/relationships/chart" Target="charts/chart10.xml"/><Relationship Id="rId59" Type="http://schemas.openxmlformats.org/officeDocument/2006/relationships/hyperlink" Target="https://dodcio.defense.gov/Portals/0/Documents/ISE/DoD%20ISIP%20-%20APR%202009_approved.pdf" TargetMode="External"/><Relationship Id="rId67" Type="http://schemas.openxmlformats.org/officeDocument/2006/relationships/hyperlink" Target="https://georgewbush-whitehouse.archives.gov/news/releases/2004/04/20040420-2.html" TargetMode="External"/><Relationship Id="rId20" Type="http://schemas.openxmlformats.org/officeDocument/2006/relationships/hyperlink" Target="https://en.wikipedia.org/wiki/USS_Higgins_(DDG-76)" TargetMode="External"/><Relationship Id="rId41" Type="http://schemas.openxmlformats.org/officeDocument/2006/relationships/chart" Target="charts/chart5.xml"/><Relationship Id="rId54" Type="http://schemas.openxmlformats.org/officeDocument/2006/relationships/chart" Target="charts/chart18.xml"/><Relationship Id="rId62" Type="http://schemas.openxmlformats.org/officeDocument/2006/relationships/hyperlink" Target="http://www.au.af.mil/au/awc/awcgate/pub1/chapter_1.pdf" TargetMode="External"/><Relationship Id="rId70" Type="http://schemas.openxmlformats.org/officeDocument/2006/relationships/hyperlink" Target="https://en.wikipedia.org/wiki/United_States_Southern_Command"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E:\SanDiskSecureAccess\OU\JLLIS%20Data%20as%20of%2086(AutoRecovered)2.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oleObject" Target="file:///E:\SanDiskSecureAccess\OU\JLLIS%20Data%20as%20of%2086(AutoRecovered)2.xlsx" TargetMode="External"/><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oleObject" Target="file:///E:\SanDiskSecureAccess\OU\JLLIS%20Data%20as%20of%2086(AutoRecovered)2.xlsx" TargetMode="External"/><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oleObject" Target="file:///C:\Users\Thom\Documents\JLLIS%20Data%20as%20of%2092.xlsx" TargetMode="External"/><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oleObject" Target="file:///E:\SanDiskSecureAccess\OU\JLLIS%20Data%20as%20of%2086(AutoRecovered)2.xlsx" TargetMode="External"/><Relationship Id="rId2" Type="http://schemas.microsoft.com/office/2011/relationships/chartColorStyle" Target="colors18.xml"/><Relationship Id="rId1" Type="http://schemas.microsoft.com/office/2011/relationships/chartStyle" Target="style18.xml"/></Relationships>
</file>

<file path=word/charts/_rels/chart19.xml.rels><?xml version="1.0" encoding="UTF-8" standalone="yes"?>
<Relationships xmlns="http://schemas.openxmlformats.org/package/2006/relationships"><Relationship Id="rId3" Type="http://schemas.openxmlformats.org/officeDocument/2006/relationships/oleObject" Target="file:///E:\SanDiskSecureAccess\OU\JLLIS%20Data%20as%20of%2086(AutoRecovered)2.xlsx" TargetMode="External"/><Relationship Id="rId2" Type="http://schemas.microsoft.com/office/2011/relationships/chartColorStyle" Target="colors19.xml"/><Relationship Id="rId1" Type="http://schemas.microsoft.com/office/2011/relationships/chartStyle" Target="style19.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Phase 0,Prepare, Data Types</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8BCF-C447-980B-E33591D518D5}"/>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8BCF-C447-980B-E33591D518D5}"/>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8BCF-C447-980B-E33591D518D5}"/>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PhaseXType!$J$5:$J$7</c:f>
              <c:strCache>
                <c:ptCount val="3"/>
                <c:pt idx="0">
                  <c:v>Structured</c:v>
                </c:pt>
                <c:pt idx="1">
                  <c:v>Unstructured</c:v>
                </c:pt>
                <c:pt idx="2">
                  <c:v>Both</c:v>
                </c:pt>
              </c:strCache>
            </c:strRef>
          </c:cat>
          <c:val>
            <c:numRef>
              <c:f>PhaseXType!$K$5:$K$7</c:f>
              <c:numCache>
                <c:formatCode>General</c:formatCode>
                <c:ptCount val="3"/>
                <c:pt idx="0">
                  <c:v>79</c:v>
                </c:pt>
                <c:pt idx="1">
                  <c:v>284</c:v>
                </c:pt>
                <c:pt idx="2">
                  <c:v>23</c:v>
                </c:pt>
              </c:numCache>
            </c:numRef>
          </c:val>
          <c:extLst>
            <c:ext xmlns:c16="http://schemas.microsoft.com/office/drawing/2014/chart" uri="{C3380CC4-5D6E-409C-BE32-E72D297353CC}">
              <c16:uniqueId val="{00000006-8BCF-C447-980B-E33591D518D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PHASE I, Assess, Data Types</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636E-0146-AFE5-C99FE0A8A45A}"/>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636E-0146-AFE5-C99FE0A8A45A}"/>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636E-0146-AFE5-C99FE0A8A45A}"/>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1"/>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PhaseXType!$J$5:$J$7</c:f>
              <c:strCache>
                <c:ptCount val="3"/>
                <c:pt idx="0">
                  <c:v>Structured</c:v>
                </c:pt>
                <c:pt idx="1">
                  <c:v>Unstructured</c:v>
                </c:pt>
                <c:pt idx="2">
                  <c:v>Both</c:v>
                </c:pt>
              </c:strCache>
            </c:strRef>
          </c:cat>
          <c:val>
            <c:numRef>
              <c:f>PhaseXType!$L$5:$L$7</c:f>
              <c:numCache>
                <c:formatCode>General</c:formatCode>
                <c:ptCount val="3"/>
                <c:pt idx="0">
                  <c:v>35</c:v>
                </c:pt>
                <c:pt idx="1">
                  <c:v>25</c:v>
                </c:pt>
                <c:pt idx="2">
                  <c:v>8</c:v>
                </c:pt>
              </c:numCache>
            </c:numRef>
          </c:val>
          <c:extLst>
            <c:ext xmlns:c16="http://schemas.microsoft.com/office/drawing/2014/chart" uri="{C3380CC4-5D6E-409C-BE32-E72D297353CC}">
              <c16:uniqueId val="{00000006-636E-0146-AFE5-C99FE0A8A45A}"/>
            </c:ext>
          </c:extLst>
        </c:ser>
        <c:dLbls>
          <c:dLblPos val="inEnd"/>
          <c:showLegendKey val="0"/>
          <c:showVal val="0"/>
          <c:showCatName val="1"/>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Phase II, Deploy, data types</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F1F-7848-81EB-5B46F4FE9282}"/>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F1F-7848-81EB-5B46F4FE9282}"/>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F1F-7848-81EB-5B46F4FE9282}"/>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PhaseXType!$J$5:$J$7</c:f>
              <c:strCache>
                <c:ptCount val="3"/>
                <c:pt idx="0">
                  <c:v>Structured</c:v>
                </c:pt>
                <c:pt idx="1">
                  <c:v>Unstructured</c:v>
                </c:pt>
                <c:pt idx="2">
                  <c:v>Both</c:v>
                </c:pt>
              </c:strCache>
            </c:strRef>
          </c:cat>
          <c:val>
            <c:numRef>
              <c:f>PhaseXType!$M$5:$M$7</c:f>
              <c:numCache>
                <c:formatCode>General</c:formatCode>
                <c:ptCount val="3"/>
                <c:pt idx="0">
                  <c:v>30</c:v>
                </c:pt>
                <c:pt idx="1">
                  <c:v>23</c:v>
                </c:pt>
                <c:pt idx="2">
                  <c:v>3</c:v>
                </c:pt>
              </c:numCache>
            </c:numRef>
          </c:val>
          <c:extLst>
            <c:ext xmlns:c16="http://schemas.microsoft.com/office/drawing/2014/chart" uri="{C3380CC4-5D6E-409C-BE32-E72D297353CC}">
              <c16:uniqueId val="{00000006-EF1F-7848-81EB-5B46F4FE9282}"/>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phase</a:t>
            </a:r>
            <a:r>
              <a:rPr lang="en-US" baseline="0"/>
              <a:t> III, execute, data types</a:t>
            </a: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5175-394A-B68E-9D02E9FC7DCC}"/>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5175-394A-B68E-9D02E9FC7DCC}"/>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5175-394A-B68E-9D02E9FC7DCC}"/>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PhaseXType!$J$5:$J$7</c:f>
              <c:strCache>
                <c:ptCount val="3"/>
                <c:pt idx="0">
                  <c:v>Structured</c:v>
                </c:pt>
                <c:pt idx="1">
                  <c:v>Unstructured</c:v>
                </c:pt>
                <c:pt idx="2">
                  <c:v>Both</c:v>
                </c:pt>
              </c:strCache>
            </c:strRef>
          </c:cat>
          <c:val>
            <c:numRef>
              <c:f>PhaseXType!$N$5:$N$7</c:f>
              <c:numCache>
                <c:formatCode>General</c:formatCode>
                <c:ptCount val="3"/>
                <c:pt idx="0">
                  <c:v>177</c:v>
                </c:pt>
                <c:pt idx="1">
                  <c:v>257</c:v>
                </c:pt>
                <c:pt idx="2">
                  <c:v>31</c:v>
                </c:pt>
              </c:numCache>
            </c:numRef>
          </c:val>
          <c:extLst>
            <c:ext xmlns:c16="http://schemas.microsoft.com/office/drawing/2014/chart" uri="{C3380CC4-5D6E-409C-BE32-E72D297353CC}">
              <c16:uniqueId val="{00000006-5175-394A-B68E-9D02E9FC7DCC}"/>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PHASE IV, transition, data types</a:t>
            </a:r>
            <a:endParaRPr lang="en-US" sz="1400" b="1" i="0" u="none" strike="noStrike" kern="1200" cap="all" spc="50" baseline="0">
              <a:solidFill>
                <a:sysClr val="windowText" lastClr="000000">
                  <a:lumMod val="65000"/>
                  <a:lumOff val="35000"/>
                </a:sysClr>
              </a:solidFill>
              <a:latin typeface="+mn-lt"/>
              <a:ea typeface="+mn-ea"/>
              <a:cs typeface="+mn-cs"/>
            </a:endParaRPr>
          </a:p>
          <a:p>
            <a:pPr>
              <a:defRPr/>
            </a:pPr>
            <a:endParaRPr lang="en-US"/>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BA0D-5A46-9758-25E28F63CAAE}"/>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BA0D-5A46-9758-25E28F63CAAE}"/>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BA0D-5A46-9758-25E28F63CAA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PhaseXType!$J$5:$J$7</c:f>
              <c:strCache>
                <c:ptCount val="3"/>
                <c:pt idx="0">
                  <c:v>Structured</c:v>
                </c:pt>
                <c:pt idx="1">
                  <c:v>Unstructured</c:v>
                </c:pt>
                <c:pt idx="2">
                  <c:v>Both</c:v>
                </c:pt>
              </c:strCache>
            </c:strRef>
          </c:cat>
          <c:val>
            <c:numRef>
              <c:f>PhaseXType!$O$5:$O$7</c:f>
              <c:numCache>
                <c:formatCode>General</c:formatCode>
                <c:ptCount val="3"/>
                <c:pt idx="0">
                  <c:v>3</c:v>
                </c:pt>
                <c:pt idx="1">
                  <c:v>4</c:v>
                </c:pt>
              </c:numCache>
            </c:numRef>
          </c:val>
          <c:extLst>
            <c:ext xmlns:c16="http://schemas.microsoft.com/office/drawing/2014/chart" uri="{C3380CC4-5D6E-409C-BE32-E72D297353CC}">
              <c16:uniqueId val="{00000006-BA0D-5A46-9758-25E28F63CAA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phase V, RedEploy, Data types</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06AB-C148-B548-C184D98A52D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06AB-C148-B548-C184D98A52D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06AB-C148-B548-C184D98A52D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PhaseXType!$J$5:$J$7</c:f>
              <c:strCache>
                <c:ptCount val="3"/>
                <c:pt idx="0">
                  <c:v>Structured</c:v>
                </c:pt>
                <c:pt idx="1">
                  <c:v>Unstructured</c:v>
                </c:pt>
                <c:pt idx="2">
                  <c:v>Both</c:v>
                </c:pt>
              </c:strCache>
            </c:strRef>
          </c:cat>
          <c:val>
            <c:numRef>
              <c:f>PhaseXType!$P$5:$P$7</c:f>
              <c:numCache>
                <c:formatCode>General</c:formatCode>
                <c:ptCount val="3"/>
                <c:pt idx="0">
                  <c:v>3</c:v>
                </c:pt>
                <c:pt idx="1">
                  <c:v>1</c:v>
                </c:pt>
                <c:pt idx="2">
                  <c:v>1</c:v>
                </c:pt>
              </c:numCache>
            </c:numRef>
          </c:val>
          <c:extLst>
            <c:ext xmlns:c16="http://schemas.microsoft.com/office/drawing/2014/chart" uri="{C3380CC4-5D6E-409C-BE32-E72D297353CC}">
              <c16:uniqueId val="{00000006-06AB-C148-B548-C184D98A52D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PhaseXType!$J$5</c:f>
              <c:strCache>
                <c:ptCount val="1"/>
                <c:pt idx="0">
                  <c:v>Structured</c:v>
                </c:pt>
              </c:strCache>
            </c:strRef>
          </c:tx>
          <c:spPr>
            <a:solidFill>
              <a:schemeClr val="accent1"/>
            </a:solidFill>
            <a:ln>
              <a:noFill/>
            </a:ln>
            <a:effectLst/>
          </c:spPr>
          <c:invertIfNegative val="0"/>
          <c:cat>
            <c:strRef>
              <c:f>PhaseXType!$K$4:$P$4</c:f>
              <c:strCache>
                <c:ptCount val="6"/>
                <c:pt idx="0">
                  <c:v>Preparation</c:v>
                </c:pt>
                <c:pt idx="1">
                  <c:v>Assess</c:v>
                </c:pt>
                <c:pt idx="2">
                  <c:v>Deployment</c:v>
                </c:pt>
                <c:pt idx="3">
                  <c:v>Execute</c:v>
                </c:pt>
                <c:pt idx="4">
                  <c:v>Transition</c:v>
                </c:pt>
                <c:pt idx="5">
                  <c:v>Redployment</c:v>
                </c:pt>
              </c:strCache>
            </c:strRef>
          </c:cat>
          <c:val>
            <c:numRef>
              <c:f>PhaseXType!$K$5:$P$5</c:f>
              <c:numCache>
                <c:formatCode>General</c:formatCode>
                <c:ptCount val="6"/>
                <c:pt idx="0">
                  <c:v>79</c:v>
                </c:pt>
                <c:pt idx="1">
                  <c:v>35</c:v>
                </c:pt>
                <c:pt idx="2">
                  <c:v>30</c:v>
                </c:pt>
                <c:pt idx="3">
                  <c:v>177</c:v>
                </c:pt>
                <c:pt idx="4">
                  <c:v>3</c:v>
                </c:pt>
                <c:pt idx="5">
                  <c:v>3</c:v>
                </c:pt>
              </c:numCache>
            </c:numRef>
          </c:val>
          <c:extLst>
            <c:ext xmlns:c16="http://schemas.microsoft.com/office/drawing/2014/chart" uri="{C3380CC4-5D6E-409C-BE32-E72D297353CC}">
              <c16:uniqueId val="{00000000-77FA-3F45-BB23-0A3BD222215C}"/>
            </c:ext>
          </c:extLst>
        </c:ser>
        <c:ser>
          <c:idx val="1"/>
          <c:order val="1"/>
          <c:tx>
            <c:strRef>
              <c:f>PhaseXType!$J$6</c:f>
              <c:strCache>
                <c:ptCount val="1"/>
                <c:pt idx="0">
                  <c:v>Unstructured</c:v>
                </c:pt>
              </c:strCache>
            </c:strRef>
          </c:tx>
          <c:spPr>
            <a:solidFill>
              <a:schemeClr val="accent2"/>
            </a:solidFill>
            <a:ln>
              <a:noFill/>
            </a:ln>
            <a:effectLst/>
          </c:spPr>
          <c:invertIfNegative val="0"/>
          <c:cat>
            <c:strRef>
              <c:f>PhaseXType!$K$4:$P$4</c:f>
              <c:strCache>
                <c:ptCount val="6"/>
                <c:pt idx="0">
                  <c:v>Preparation</c:v>
                </c:pt>
                <c:pt idx="1">
                  <c:v>Assess</c:v>
                </c:pt>
                <c:pt idx="2">
                  <c:v>Deployment</c:v>
                </c:pt>
                <c:pt idx="3">
                  <c:v>Execute</c:v>
                </c:pt>
                <c:pt idx="4">
                  <c:v>Transition</c:v>
                </c:pt>
                <c:pt idx="5">
                  <c:v>Redployment</c:v>
                </c:pt>
              </c:strCache>
            </c:strRef>
          </c:cat>
          <c:val>
            <c:numRef>
              <c:f>PhaseXType!$K$6:$P$6</c:f>
              <c:numCache>
                <c:formatCode>General</c:formatCode>
                <c:ptCount val="6"/>
                <c:pt idx="0">
                  <c:v>284</c:v>
                </c:pt>
                <c:pt idx="1">
                  <c:v>25</c:v>
                </c:pt>
                <c:pt idx="2">
                  <c:v>23</c:v>
                </c:pt>
                <c:pt idx="3">
                  <c:v>257</c:v>
                </c:pt>
                <c:pt idx="4">
                  <c:v>4</c:v>
                </c:pt>
                <c:pt idx="5">
                  <c:v>1</c:v>
                </c:pt>
              </c:numCache>
            </c:numRef>
          </c:val>
          <c:extLst>
            <c:ext xmlns:c16="http://schemas.microsoft.com/office/drawing/2014/chart" uri="{C3380CC4-5D6E-409C-BE32-E72D297353CC}">
              <c16:uniqueId val="{00000001-77FA-3F45-BB23-0A3BD222215C}"/>
            </c:ext>
          </c:extLst>
        </c:ser>
        <c:ser>
          <c:idx val="2"/>
          <c:order val="2"/>
          <c:tx>
            <c:strRef>
              <c:f>PhaseXType!$J$7</c:f>
              <c:strCache>
                <c:ptCount val="1"/>
                <c:pt idx="0">
                  <c:v>Both</c:v>
                </c:pt>
              </c:strCache>
            </c:strRef>
          </c:tx>
          <c:spPr>
            <a:solidFill>
              <a:schemeClr val="accent3"/>
            </a:solidFill>
            <a:ln>
              <a:noFill/>
            </a:ln>
            <a:effectLst/>
          </c:spPr>
          <c:invertIfNegative val="0"/>
          <c:cat>
            <c:strRef>
              <c:f>PhaseXType!$K$4:$P$4</c:f>
              <c:strCache>
                <c:ptCount val="6"/>
                <c:pt idx="0">
                  <c:v>Preparation</c:v>
                </c:pt>
                <c:pt idx="1">
                  <c:v>Assess</c:v>
                </c:pt>
                <c:pt idx="2">
                  <c:v>Deployment</c:v>
                </c:pt>
                <c:pt idx="3">
                  <c:v>Execute</c:v>
                </c:pt>
                <c:pt idx="4">
                  <c:v>Transition</c:v>
                </c:pt>
                <c:pt idx="5">
                  <c:v>Redployment</c:v>
                </c:pt>
              </c:strCache>
            </c:strRef>
          </c:cat>
          <c:val>
            <c:numRef>
              <c:f>PhaseXType!$K$7:$P$7</c:f>
              <c:numCache>
                <c:formatCode>General</c:formatCode>
                <c:ptCount val="6"/>
                <c:pt idx="0">
                  <c:v>23</c:v>
                </c:pt>
                <c:pt idx="1">
                  <c:v>8</c:v>
                </c:pt>
                <c:pt idx="2">
                  <c:v>3</c:v>
                </c:pt>
                <c:pt idx="3">
                  <c:v>31</c:v>
                </c:pt>
                <c:pt idx="5">
                  <c:v>1</c:v>
                </c:pt>
              </c:numCache>
            </c:numRef>
          </c:val>
          <c:extLst>
            <c:ext xmlns:c16="http://schemas.microsoft.com/office/drawing/2014/chart" uri="{C3380CC4-5D6E-409C-BE32-E72D297353CC}">
              <c16:uniqueId val="{00000002-77FA-3F45-BB23-0A3BD222215C}"/>
            </c:ext>
          </c:extLst>
        </c:ser>
        <c:dLbls>
          <c:showLegendKey val="0"/>
          <c:showVal val="0"/>
          <c:showCatName val="0"/>
          <c:showSerName val="0"/>
          <c:showPercent val="0"/>
          <c:showBubbleSize val="0"/>
        </c:dLbls>
        <c:gapWidth val="150"/>
        <c:overlap val="100"/>
        <c:axId val="756857896"/>
        <c:axId val="756858288"/>
      </c:barChart>
      <c:catAx>
        <c:axId val="75685789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6858288"/>
        <c:crosses val="autoZero"/>
        <c:auto val="1"/>
        <c:lblAlgn val="ctr"/>
        <c:lblOffset val="100"/>
        <c:noMultiLvlLbl val="0"/>
      </c:catAx>
      <c:valAx>
        <c:axId val="756858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756857896"/>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percentStacked"/>
        <c:varyColors val="0"/>
        <c:ser>
          <c:idx val="0"/>
          <c:order val="0"/>
          <c:tx>
            <c:strRef>
              <c:f>LevelXType!$G$5</c:f>
              <c:strCache>
                <c:ptCount val="1"/>
                <c:pt idx="0">
                  <c:v>Structured</c:v>
                </c:pt>
              </c:strCache>
            </c:strRef>
          </c:tx>
          <c:spPr>
            <a:solidFill>
              <a:schemeClr val="accent1"/>
            </a:solidFill>
            <a:ln>
              <a:noFill/>
            </a:ln>
            <a:effectLst/>
          </c:spPr>
          <c:invertIfNegative val="0"/>
          <c:cat>
            <c:strRef>
              <c:f>LevelXType!$H$4:$J$4</c:f>
              <c:strCache>
                <c:ptCount val="3"/>
                <c:pt idx="0">
                  <c:v>Operational</c:v>
                </c:pt>
                <c:pt idx="1">
                  <c:v>Strategic</c:v>
                </c:pt>
                <c:pt idx="2">
                  <c:v>Tactical</c:v>
                </c:pt>
              </c:strCache>
            </c:strRef>
          </c:cat>
          <c:val>
            <c:numRef>
              <c:f>LevelXType!$H$5:$J$5</c:f>
              <c:numCache>
                <c:formatCode>General</c:formatCode>
                <c:ptCount val="3"/>
                <c:pt idx="0">
                  <c:v>251</c:v>
                </c:pt>
                <c:pt idx="1">
                  <c:v>14</c:v>
                </c:pt>
                <c:pt idx="2">
                  <c:v>62</c:v>
                </c:pt>
              </c:numCache>
            </c:numRef>
          </c:val>
          <c:extLst>
            <c:ext xmlns:c16="http://schemas.microsoft.com/office/drawing/2014/chart" uri="{C3380CC4-5D6E-409C-BE32-E72D297353CC}">
              <c16:uniqueId val="{00000000-ECEB-F049-9822-6B37DF345C1A}"/>
            </c:ext>
          </c:extLst>
        </c:ser>
        <c:ser>
          <c:idx val="1"/>
          <c:order val="1"/>
          <c:tx>
            <c:strRef>
              <c:f>LevelXType!$G$6</c:f>
              <c:strCache>
                <c:ptCount val="1"/>
                <c:pt idx="0">
                  <c:v>Unstructured</c:v>
                </c:pt>
              </c:strCache>
            </c:strRef>
          </c:tx>
          <c:spPr>
            <a:solidFill>
              <a:schemeClr val="accent2"/>
            </a:solidFill>
            <a:ln>
              <a:noFill/>
            </a:ln>
            <a:effectLst/>
          </c:spPr>
          <c:invertIfNegative val="0"/>
          <c:cat>
            <c:strRef>
              <c:f>LevelXType!$H$4:$J$4</c:f>
              <c:strCache>
                <c:ptCount val="3"/>
                <c:pt idx="0">
                  <c:v>Operational</c:v>
                </c:pt>
                <c:pt idx="1">
                  <c:v>Strategic</c:v>
                </c:pt>
                <c:pt idx="2">
                  <c:v>Tactical</c:v>
                </c:pt>
              </c:strCache>
            </c:strRef>
          </c:cat>
          <c:val>
            <c:numRef>
              <c:f>LevelXType!$H$6:$J$6</c:f>
              <c:numCache>
                <c:formatCode>General</c:formatCode>
                <c:ptCount val="3"/>
                <c:pt idx="0">
                  <c:v>342</c:v>
                </c:pt>
                <c:pt idx="1">
                  <c:v>176</c:v>
                </c:pt>
                <c:pt idx="2">
                  <c:v>76</c:v>
                </c:pt>
              </c:numCache>
            </c:numRef>
          </c:val>
          <c:extLst>
            <c:ext xmlns:c16="http://schemas.microsoft.com/office/drawing/2014/chart" uri="{C3380CC4-5D6E-409C-BE32-E72D297353CC}">
              <c16:uniqueId val="{00000001-ECEB-F049-9822-6B37DF345C1A}"/>
            </c:ext>
          </c:extLst>
        </c:ser>
        <c:ser>
          <c:idx val="2"/>
          <c:order val="2"/>
          <c:tx>
            <c:strRef>
              <c:f>LevelXType!$G$7</c:f>
              <c:strCache>
                <c:ptCount val="1"/>
                <c:pt idx="0">
                  <c:v>Both</c:v>
                </c:pt>
              </c:strCache>
            </c:strRef>
          </c:tx>
          <c:spPr>
            <a:solidFill>
              <a:schemeClr val="accent3"/>
            </a:solidFill>
            <a:ln>
              <a:noFill/>
            </a:ln>
            <a:effectLst/>
          </c:spPr>
          <c:invertIfNegative val="0"/>
          <c:cat>
            <c:strRef>
              <c:f>LevelXType!$H$4:$J$4</c:f>
              <c:strCache>
                <c:ptCount val="3"/>
                <c:pt idx="0">
                  <c:v>Operational</c:v>
                </c:pt>
                <c:pt idx="1">
                  <c:v>Strategic</c:v>
                </c:pt>
                <c:pt idx="2">
                  <c:v>Tactical</c:v>
                </c:pt>
              </c:strCache>
            </c:strRef>
          </c:cat>
          <c:val>
            <c:numRef>
              <c:f>LevelXType!$H$7:$J$7</c:f>
              <c:numCache>
                <c:formatCode>General</c:formatCode>
                <c:ptCount val="3"/>
                <c:pt idx="0">
                  <c:v>50</c:v>
                </c:pt>
                <c:pt idx="1">
                  <c:v>6</c:v>
                </c:pt>
                <c:pt idx="2">
                  <c:v>10</c:v>
                </c:pt>
              </c:numCache>
            </c:numRef>
          </c:val>
          <c:extLst>
            <c:ext xmlns:c16="http://schemas.microsoft.com/office/drawing/2014/chart" uri="{C3380CC4-5D6E-409C-BE32-E72D297353CC}">
              <c16:uniqueId val="{00000002-ECEB-F049-9822-6B37DF345C1A}"/>
            </c:ext>
          </c:extLst>
        </c:ser>
        <c:dLbls>
          <c:showLegendKey val="0"/>
          <c:showVal val="0"/>
          <c:showCatName val="0"/>
          <c:showSerName val="0"/>
          <c:showPercent val="0"/>
          <c:showBubbleSize val="0"/>
        </c:dLbls>
        <c:gapWidth val="150"/>
        <c:overlap val="100"/>
        <c:axId val="829020600"/>
        <c:axId val="828795896"/>
      </c:barChart>
      <c:catAx>
        <c:axId val="82902060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8795896"/>
        <c:crosses val="autoZero"/>
        <c:auto val="1"/>
        <c:lblAlgn val="ctr"/>
        <c:lblOffset val="100"/>
        <c:noMultiLvlLbl val="0"/>
      </c:catAx>
      <c:valAx>
        <c:axId val="828795896"/>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902060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TypeXCom!$A$17</c:f>
              <c:strCache>
                <c:ptCount val="1"/>
                <c:pt idx="0">
                  <c:v>Personnel</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C136-F34F-BFF9-3D7F0A8B9C8E}"/>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C136-F34F-BFF9-3D7F0A8B9C8E}"/>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C136-F34F-BFF9-3D7F0A8B9C8E}"/>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TypeXCom!$B$16:$D$16</c:f>
              <c:strCache>
                <c:ptCount val="3"/>
                <c:pt idx="0">
                  <c:v>Structured</c:v>
                </c:pt>
                <c:pt idx="1">
                  <c:v>Unstructured</c:v>
                </c:pt>
                <c:pt idx="2">
                  <c:v>Both</c:v>
                </c:pt>
              </c:strCache>
            </c:strRef>
          </c:cat>
          <c:val>
            <c:numRef>
              <c:f>TypeXCom!$B$17:$D$17</c:f>
              <c:numCache>
                <c:formatCode>General</c:formatCode>
                <c:ptCount val="3"/>
                <c:pt idx="0">
                  <c:v>33</c:v>
                </c:pt>
                <c:pt idx="1">
                  <c:v>60</c:v>
                </c:pt>
                <c:pt idx="2">
                  <c:v>5</c:v>
                </c:pt>
              </c:numCache>
            </c:numRef>
          </c:val>
          <c:extLst>
            <c:ext xmlns:c16="http://schemas.microsoft.com/office/drawing/2014/chart" uri="{C3380CC4-5D6E-409C-BE32-E72D297353CC}">
              <c16:uniqueId val="{00000006-C136-F34F-BFF9-3D7F0A8B9C8E}"/>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TypeXCom!$A$18</c:f>
              <c:strCache>
                <c:ptCount val="1"/>
                <c:pt idx="0">
                  <c:v>Intelligence</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8C91-0A47-A2D9-C7BBA0EF3D56}"/>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8C91-0A47-A2D9-C7BBA0EF3D56}"/>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8C91-0A47-A2D9-C7BBA0EF3D5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TypeXCom!$B$16:$D$16</c:f>
              <c:strCache>
                <c:ptCount val="3"/>
                <c:pt idx="0">
                  <c:v>Structured</c:v>
                </c:pt>
                <c:pt idx="1">
                  <c:v>Unstructured</c:v>
                </c:pt>
                <c:pt idx="2">
                  <c:v>Both</c:v>
                </c:pt>
              </c:strCache>
            </c:strRef>
          </c:cat>
          <c:val>
            <c:numRef>
              <c:f>TypeXCom!$B$18:$D$18</c:f>
              <c:numCache>
                <c:formatCode>General</c:formatCode>
                <c:ptCount val="3"/>
                <c:pt idx="0">
                  <c:v>18</c:v>
                </c:pt>
                <c:pt idx="1">
                  <c:v>49</c:v>
                </c:pt>
                <c:pt idx="2">
                  <c:v>6</c:v>
                </c:pt>
              </c:numCache>
            </c:numRef>
          </c:val>
          <c:extLst>
            <c:ext xmlns:c16="http://schemas.microsoft.com/office/drawing/2014/chart" uri="{C3380CC4-5D6E-409C-BE32-E72D297353CC}">
              <c16:uniqueId val="{00000006-8C91-0A47-A2D9-C7BBA0EF3D5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TypeXCom!$A$19</c:f>
              <c:strCache>
                <c:ptCount val="1"/>
                <c:pt idx="0">
                  <c:v>Operations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2520-014C-9BED-30E7616C663B}"/>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2520-014C-9BED-30E7616C663B}"/>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2520-014C-9BED-30E7616C663B}"/>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TypeXCom!$B$16:$D$16</c:f>
              <c:strCache>
                <c:ptCount val="3"/>
                <c:pt idx="0">
                  <c:v>Structured</c:v>
                </c:pt>
                <c:pt idx="1">
                  <c:v>Unstructured</c:v>
                </c:pt>
                <c:pt idx="2">
                  <c:v>Both</c:v>
                </c:pt>
              </c:strCache>
            </c:strRef>
          </c:cat>
          <c:val>
            <c:numRef>
              <c:f>TypeXCom!$B$19:$D$19</c:f>
              <c:numCache>
                <c:formatCode>General</c:formatCode>
                <c:ptCount val="3"/>
                <c:pt idx="0">
                  <c:v>165</c:v>
                </c:pt>
                <c:pt idx="1">
                  <c:v>245</c:v>
                </c:pt>
                <c:pt idx="2">
                  <c:v>37</c:v>
                </c:pt>
              </c:numCache>
            </c:numRef>
          </c:val>
          <c:extLst>
            <c:ext xmlns:c16="http://schemas.microsoft.com/office/drawing/2014/chart" uri="{C3380CC4-5D6E-409C-BE32-E72D297353CC}">
              <c16:uniqueId val="{00000006-2520-014C-9BED-30E7616C663B}"/>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r>
              <a:rPr lang="en-US"/>
              <a:t>Logistics</a:t>
            </a:r>
          </a:p>
        </c:rich>
      </c:tx>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TypeXCom!$A$20</c:f>
              <c:strCache>
                <c:ptCount val="1"/>
                <c:pt idx="0">
                  <c:v>Logisitics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ECE3-9C41-B88A-3AB79E458D47}"/>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ECE3-9C41-B88A-3AB79E458D47}"/>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ECE3-9C41-B88A-3AB79E458D4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TypeXCom!$B$16:$D$16</c:f>
              <c:strCache>
                <c:ptCount val="3"/>
                <c:pt idx="0">
                  <c:v>Structured</c:v>
                </c:pt>
                <c:pt idx="1">
                  <c:v>Unstructured</c:v>
                </c:pt>
                <c:pt idx="2">
                  <c:v>Both</c:v>
                </c:pt>
              </c:strCache>
            </c:strRef>
          </c:cat>
          <c:val>
            <c:numRef>
              <c:f>TypeXCom!$B$20:$D$20</c:f>
              <c:numCache>
                <c:formatCode>General</c:formatCode>
                <c:ptCount val="3"/>
                <c:pt idx="0">
                  <c:v>22</c:v>
                </c:pt>
                <c:pt idx="1">
                  <c:v>13</c:v>
                </c:pt>
              </c:numCache>
            </c:numRef>
          </c:val>
          <c:extLst>
            <c:ext xmlns:c16="http://schemas.microsoft.com/office/drawing/2014/chart" uri="{C3380CC4-5D6E-409C-BE32-E72D297353CC}">
              <c16:uniqueId val="{00000006-ECE3-9C41-B88A-3AB79E458D47}"/>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TypeXCom!$A$21</c:f>
              <c:strCache>
                <c:ptCount val="1"/>
                <c:pt idx="0">
                  <c:v>Plans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532C-1A4C-B8F6-235CA6D7E5BD}"/>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532C-1A4C-B8F6-235CA6D7E5BD}"/>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532C-1A4C-B8F6-235CA6D7E5BD}"/>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TypeXCom!$B$16:$D$16</c:f>
              <c:strCache>
                <c:ptCount val="3"/>
                <c:pt idx="0">
                  <c:v>Structured</c:v>
                </c:pt>
                <c:pt idx="1">
                  <c:v>Unstructured</c:v>
                </c:pt>
                <c:pt idx="2">
                  <c:v>Both</c:v>
                </c:pt>
              </c:strCache>
            </c:strRef>
          </c:cat>
          <c:val>
            <c:numRef>
              <c:f>TypeXCom!$B$21:$D$21</c:f>
              <c:numCache>
                <c:formatCode>General</c:formatCode>
                <c:ptCount val="3"/>
                <c:pt idx="0">
                  <c:v>31</c:v>
                </c:pt>
                <c:pt idx="1">
                  <c:v>137</c:v>
                </c:pt>
                <c:pt idx="2">
                  <c:v>7</c:v>
                </c:pt>
              </c:numCache>
            </c:numRef>
          </c:val>
          <c:extLst>
            <c:ext xmlns:c16="http://schemas.microsoft.com/office/drawing/2014/chart" uri="{C3380CC4-5D6E-409C-BE32-E72D297353CC}">
              <c16:uniqueId val="{00000006-532C-1A4C-B8F6-235CA6D7E5BD}"/>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TypeXCom!$A$22</c:f>
              <c:strCache>
                <c:ptCount val="1"/>
                <c:pt idx="0">
                  <c:v>Communications</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6EB5-8D46-882E-0CF39106B623}"/>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6EB5-8D46-882E-0CF39106B623}"/>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6EB5-8D46-882E-0CF39106B62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TypeXCom!$B$16:$D$16</c:f>
              <c:strCache>
                <c:ptCount val="3"/>
                <c:pt idx="0">
                  <c:v>Structured</c:v>
                </c:pt>
                <c:pt idx="1">
                  <c:v>Unstructured</c:v>
                </c:pt>
                <c:pt idx="2">
                  <c:v>Both</c:v>
                </c:pt>
              </c:strCache>
            </c:strRef>
          </c:cat>
          <c:val>
            <c:numRef>
              <c:f>TypeXCom!$B$22:$D$22</c:f>
              <c:numCache>
                <c:formatCode>General</c:formatCode>
                <c:ptCount val="3"/>
                <c:pt idx="0">
                  <c:v>48</c:v>
                </c:pt>
                <c:pt idx="1">
                  <c:v>70</c:v>
                </c:pt>
                <c:pt idx="2">
                  <c:v>7</c:v>
                </c:pt>
              </c:numCache>
            </c:numRef>
          </c:val>
          <c:extLst>
            <c:ext xmlns:c16="http://schemas.microsoft.com/office/drawing/2014/chart" uri="{C3380CC4-5D6E-409C-BE32-E72D297353CC}">
              <c16:uniqueId val="{00000006-6EB5-8D46-882E-0CF39106B623}"/>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[JLLIS Data as of 86(AutoRecovered)2.xlsx]TypeXCom!PivotTable23</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s>
    <c:plotArea>
      <c:layout/>
      <c:barChart>
        <c:barDir val="col"/>
        <c:grouping val="percentStacked"/>
        <c:varyColors val="0"/>
        <c:ser>
          <c:idx val="0"/>
          <c:order val="0"/>
          <c:tx>
            <c:strRef>
              <c:f>TypeXCom!$B$3:$B$4</c:f>
              <c:strCache>
                <c:ptCount val="1"/>
                <c:pt idx="0">
                  <c:v>Structured</c:v>
                </c:pt>
              </c:strCache>
            </c:strRef>
          </c:tx>
          <c:spPr>
            <a:solidFill>
              <a:schemeClr val="accent1"/>
            </a:solidFill>
            <a:ln>
              <a:noFill/>
            </a:ln>
            <a:effectLst/>
          </c:spPr>
          <c:invertIfNegative val="0"/>
          <c:cat>
            <c:strRef>
              <c:f>TypeXCom!$A$5:$A$12</c:f>
              <c:strCache>
                <c:ptCount val="7"/>
                <c:pt idx="0">
                  <c:v>Personnel</c:v>
                </c:pt>
                <c:pt idx="1">
                  <c:v>Intelligence</c:v>
                </c:pt>
                <c:pt idx="2">
                  <c:v>Operations</c:v>
                </c:pt>
                <c:pt idx="3">
                  <c:v>Logistics</c:v>
                </c:pt>
                <c:pt idx="4">
                  <c:v>Planning</c:v>
                </c:pt>
                <c:pt idx="5">
                  <c:v>Communications</c:v>
                </c:pt>
                <c:pt idx="6">
                  <c:v>MED</c:v>
                </c:pt>
              </c:strCache>
            </c:strRef>
          </c:cat>
          <c:val>
            <c:numRef>
              <c:f>TypeXCom!$B$5:$B$12</c:f>
              <c:numCache>
                <c:formatCode>General</c:formatCode>
                <c:ptCount val="7"/>
                <c:pt idx="0">
                  <c:v>33</c:v>
                </c:pt>
                <c:pt idx="1">
                  <c:v>18</c:v>
                </c:pt>
                <c:pt idx="2">
                  <c:v>165</c:v>
                </c:pt>
                <c:pt idx="3">
                  <c:v>22</c:v>
                </c:pt>
                <c:pt idx="4">
                  <c:v>31</c:v>
                </c:pt>
                <c:pt idx="5">
                  <c:v>48</c:v>
                </c:pt>
                <c:pt idx="6">
                  <c:v>10</c:v>
                </c:pt>
              </c:numCache>
            </c:numRef>
          </c:val>
          <c:extLst>
            <c:ext xmlns:c16="http://schemas.microsoft.com/office/drawing/2014/chart" uri="{C3380CC4-5D6E-409C-BE32-E72D297353CC}">
              <c16:uniqueId val="{00000000-F52B-FD4B-A510-BA597033DEED}"/>
            </c:ext>
          </c:extLst>
        </c:ser>
        <c:ser>
          <c:idx val="1"/>
          <c:order val="1"/>
          <c:tx>
            <c:strRef>
              <c:f>TypeXCom!$C$3:$C$4</c:f>
              <c:strCache>
                <c:ptCount val="1"/>
                <c:pt idx="0">
                  <c:v>Unstructured</c:v>
                </c:pt>
              </c:strCache>
            </c:strRef>
          </c:tx>
          <c:spPr>
            <a:solidFill>
              <a:schemeClr val="accent2"/>
            </a:solidFill>
            <a:ln>
              <a:noFill/>
            </a:ln>
            <a:effectLst/>
          </c:spPr>
          <c:invertIfNegative val="0"/>
          <c:cat>
            <c:strRef>
              <c:f>TypeXCom!$A$5:$A$12</c:f>
              <c:strCache>
                <c:ptCount val="7"/>
                <c:pt idx="0">
                  <c:v>Personnel</c:v>
                </c:pt>
                <c:pt idx="1">
                  <c:v>Intelligence</c:v>
                </c:pt>
                <c:pt idx="2">
                  <c:v>Operations</c:v>
                </c:pt>
                <c:pt idx="3">
                  <c:v>Logistics</c:v>
                </c:pt>
                <c:pt idx="4">
                  <c:v>Planning</c:v>
                </c:pt>
                <c:pt idx="5">
                  <c:v>Communications</c:v>
                </c:pt>
                <c:pt idx="6">
                  <c:v>MED</c:v>
                </c:pt>
              </c:strCache>
            </c:strRef>
          </c:cat>
          <c:val>
            <c:numRef>
              <c:f>TypeXCom!$C$5:$C$12</c:f>
              <c:numCache>
                <c:formatCode>General</c:formatCode>
                <c:ptCount val="7"/>
                <c:pt idx="0">
                  <c:v>60</c:v>
                </c:pt>
                <c:pt idx="1">
                  <c:v>49</c:v>
                </c:pt>
                <c:pt idx="2">
                  <c:v>245</c:v>
                </c:pt>
                <c:pt idx="3">
                  <c:v>13</c:v>
                </c:pt>
                <c:pt idx="4">
                  <c:v>137</c:v>
                </c:pt>
                <c:pt idx="5">
                  <c:v>70</c:v>
                </c:pt>
                <c:pt idx="6">
                  <c:v>20</c:v>
                </c:pt>
              </c:numCache>
            </c:numRef>
          </c:val>
          <c:extLst>
            <c:ext xmlns:c16="http://schemas.microsoft.com/office/drawing/2014/chart" uri="{C3380CC4-5D6E-409C-BE32-E72D297353CC}">
              <c16:uniqueId val="{00000001-F52B-FD4B-A510-BA597033DEED}"/>
            </c:ext>
          </c:extLst>
        </c:ser>
        <c:ser>
          <c:idx val="2"/>
          <c:order val="2"/>
          <c:tx>
            <c:strRef>
              <c:f>TypeXCom!$D$3:$D$4</c:f>
              <c:strCache>
                <c:ptCount val="1"/>
                <c:pt idx="0">
                  <c:v>Both</c:v>
                </c:pt>
              </c:strCache>
            </c:strRef>
          </c:tx>
          <c:spPr>
            <a:solidFill>
              <a:schemeClr val="accent3"/>
            </a:solidFill>
            <a:ln>
              <a:noFill/>
            </a:ln>
            <a:effectLst/>
          </c:spPr>
          <c:invertIfNegative val="0"/>
          <c:cat>
            <c:strRef>
              <c:f>TypeXCom!$A$5:$A$12</c:f>
              <c:strCache>
                <c:ptCount val="7"/>
                <c:pt idx="0">
                  <c:v>Personnel</c:v>
                </c:pt>
                <c:pt idx="1">
                  <c:v>Intelligence</c:v>
                </c:pt>
                <c:pt idx="2">
                  <c:v>Operations</c:v>
                </c:pt>
                <c:pt idx="3">
                  <c:v>Logistics</c:v>
                </c:pt>
                <c:pt idx="4">
                  <c:v>Planning</c:v>
                </c:pt>
                <c:pt idx="5">
                  <c:v>Communications</c:v>
                </c:pt>
                <c:pt idx="6">
                  <c:v>MED</c:v>
                </c:pt>
              </c:strCache>
            </c:strRef>
          </c:cat>
          <c:val>
            <c:numRef>
              <c:f>TypeXCom!$D$5:$D$12</c:f>
              <c:numCache>
                <c:formatCode>General</c:formatCode>
                <c:ptCount val="7"/>
                <c:pt idx="0">
                  <c:v>5</c:v>
                </c:pt>
                <c:pt idx="1">
                  <c:v>6</c:v>
                </c:pt>
                <c:pt idx="2">
                  <c:v>37</c:v>
                </c:pt>
                <c:pt idx="4">
                  <c:v>7</c:v>
                </c:pt>
                <c:pt idx="5">
                  <c:v>7</c:v>
                </c:pt>
                <c:pt idx="6">
                  <c:v>4</c:v>
                </c:pt>
              </c:numCache>
            </c:numRef>
          </c:val>
          <c:extLst>
            <c:ext xmlns:c16="http://schemas.microsoft.com/office/drawing/2014/chart" uri="{C3380CC4-5D6E-409C-BE32-E72D297353CC}">
              <c16:uniqueId val="{00000002-F52B-FD4B-A510-BA597033DEED}"/>
            </c:ext>
          </c:extLst>
        </c:ser>
        <c:dLbls>
          <c:showLegendKey val="0"/>
          <c:showVal val="0"/>
          <c:showCatName val="0"/>
          <c:showSerName val="0"/>
          <c:showPercent val="0"/>
          <c:showBubbleSize val="0"/>
        </c:dLbls>
        <c:gapWidth val="150"/>
        <c:overlap val="100"/>
        <c:axId val="833609272"/>
        <c:axId val="593280352"/>
      </c:barChart>
      <c:catAx>
        <c:axId val="8336092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93280352"/>
        <c:crosses val="autoZero"/>
        <c:auto val="1"/>
        <c:lblAlgn val="ctr"/>
        <c:lblOffset val="100"/>
        <c:noMultiLvlLbl val="0"/>
      </c:catAx>
      <c:valAx>
        <c:axId val="593280352"/>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360927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TypeXInt_Ext!$A$13</c:f>
              <c:strCache>
                <c:ptCount val="1"/>
                <c:pt idx="0">
                  <c:v>Internal</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8883-F647-B498-305432A230D1}"/>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8883-F647-B498-305432A230D1}"/>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8883-F647-B498-305432A230D1}"/>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TypeXInt_Ext!$B$12:$D$12</c:f>
              <c:strCache>
                <c:ptCount val="3"/>
                <c:pt idx="0">
                  <c:v>Structured</c:v>
                </c:pt>
                <c:pt idx="1">
                  <c:v>Unstructured</c:v>
                </c:pt>
                <c:pt idx="2">
                  <c:v>Both</c:v>
                </c:pt>
              </c:strCache>
            </c:strRef>
          </c:cat>
          <c:val>
            <c:numRef>
              <c:f>TypeXInt_Ext!$B$13:$D$13</c:f>
              <c:numCache>
                <c:formatCode>General</c:formatCode>
                <c:ptCount val="3"/>
                <c:pt idx="0">
                  <c:v>219</c:v>
                </c:pt>
                <c:pt idx="1">
                  <c:v>348</c:v>
                </c:pt>
                <c:pt idx="2">
                  <c:v>33</c:v>
                </c:pt>
              </c:numCache>
            </c:numRef>
          </c:val>
          <c:extLst>
            <c:ext xmlns:c16="http://schemas.microsoft.com/office/drawing/2014/chart" uri="{C3380CC4-5D6E-409C-BE32-E72D297353CC}">
              <c16:uniqueId val="{00000006-8883-F647-B498-305432A230D1}"/>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1" i="0" u="none" strike="noStrike" kern="1200" cap="all" spc="5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TypeXInt_Ext!$A$14</c:f>
              <c:strCache>
                <c:ptCount val="1"/>
                <c:pt idx="0">
                  <c:v>External</c:v>
                </c:pt>
              </c:strCache>
            </c:strRef>
          </c:tx>
          <c:dPt>
            <c:idx val="0"/>
            <c:bubble3D val="0"/>
            <c:spPr>
              <a:solidFill>
                <a:schemeClr val="accent1"/>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1-A608-BC48-BA4A-3E6EC77DFAC6}"/>
              </c:ext>
            </c:extLst>
          </c:dPt>
          <c:dPt>
            <c:idx val="1"/>
            <c:bubble3D val="0"/>
            <c:spPr>
              <a:solidFill>
                <a:schemeClr val="accent2"/>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3-A608-BC48-BA4A-3E6EC77DFAC6}"/>
              </c:ext>
            </c:extLst>
          </c:dPt>
          <c:dPt>
            <c:idx val="2"/>
            <c:bubble3D val="0"/>
            <c:spPr>
              <a:solidFill>
                <a:schemeClr val="accent3"/>
              </a:solidFill>
              <a:ln>
                <a:noFill/>
              </a:ln>
              <a:effectLst/>
              <a:scene3d>
                <a:camera prst="orthographicFront"/>
                <a:lightRig rig="brightRoom" dir="t"/>
              </a:scene3d>
              <a:sp3d prstMaterial="flat">
                <a:bevelT w="50800" h="101600" prst="angle"/>
                <a:contourClr>
                  <a:srgbClr val="000000"/>
                </a:contourClr>
              </a:sp3d>
            </c:spPr>
            <c:extLst>
              <c:ext xmlns:c16="http://schemas.microsoft.com/office/drawing/2014/chart" uri="{C3380CC4-5D6E-409C-BE32-E72D297353CC}">
                <c16:uniqueId val="{00000005-A608-BC48-BA4A-3E6EC77DFAC6}"/>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lt1"/>
                    </a:solidFill>
                    <a:latin typeface="+mn-lt"/>
                    <a:ea typeface="+mn-ea"/>
                    <a:cs typeface="+mn-cs"/>
                  </a:defRPr>
                </a:pPr>
                <a:endParaRPr lang="en-US"/>
              </a:p>
            </c:txPr>
            <c:dLblPos val="inEnd"/>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c:ext xmlns:c15="http://schemas.microsoft.com/office/drawing/2012/chart" uri="{CE6537A1-D6FC-4f65-9D91-7224C49458BB}"/>
            </c:extLst>
          </c:dLbls>
          <c:cat>
            <c:strRef>
              <c:f>TypeXInt_Ext!$B$12:$D$12</c:f>
              <c:strCache>
                <c:ptCount val="3"/>
                <c:pt idx="0">
                  <c:v>Structured</c:v>
                </c:pt>
                <c:pt idx="1">
                  <c:v>Unstructured</c:v>
                </c:pt>
                <c:pt idx="2">
                  <c:v>Both</c:v>
                </c:pt>
              </c:strCache>
            </c:strRef>
          </c:cat>
          <c:val>
            <c:numRef>
              <c:f>TypeXInt_Ext!$B$14:$D$14</c:f>
              <c:numCache>
                <c:formatCode>General</c:formatCode>
                <c:ptCount val="3"/>
                <c:pt idx="0">
                  <c:v>108</c:v>
                </c:pt>
                <c:pt idx="1">
                  <c:v>246</c:v>
                </c:pt>
                <c:pt idx="2">
                  <c:v>33</c:v>
                </c:pt>
              </c:numCache>
            </c:numRef>
          </c:val>
          <c:extLst>
            <c:ext xmlns:c16="http://schemas.microsoft.com/office/drawing/2014/chart" uri="{C3380CC4-5D6E-409C-BE32-E72D297353CC}">
              <c16:uniqueId val="{00000006-A608-BC48-BA4A-3E6EC77DFAC6}"/>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[JLLIS Data as of 86(AutoRecovered)2.xlsx]TypeXInt_Ext!PivotTable22</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s>
    <c:plotArea>
      <c:layout/>
      <c:barChart>
        <c:barDir val="col"/>
        <c:grouping val="percentStacked"/>
        <c:varyColors val="0"/>
        <c:ser>
          <c:idx val="0"/>
          <c:order val="0"/>
          <c:tx>
            <c:strRef>
              <c:f>TypeXInt_Ext!$B$3:$B$4</c:f>
              <c:strCache>
                <c:ptCount val="1"/>
                <c:pt idx="0">
                  <c:v>Structured</c:v>
                </c:pt>
              </c:strCache>
            </c:strRef>
          </c:tx>
          <c:spPr>
            <a:solidFill>
              <a:schemeClr val="accent1"/>
            </a:solidFill>
            <a:ln>
              <a:noFill/>
            </a:ln>
            <a:effectLst/>
          </c:spPr>
          <c:invertIfNegative val="0"/>
          <c:cat>
            <c:strRef>
              <c:f>TypeXInt_Ext!$A$5:$A$7</c:f>
              <c:strCache>
                <c:ptCount val="2"/>
                <c:pt idx="0">
                  <c:v>Internal</c:v>
                </c:pt>
                <c:pt idx="1">
                  <c:v>External</c:v>
                </c:pt>
              </c:strCache>
            </c:strRef>
          </c:cat>
          <c:val>
            <c:numRef>
              <c:f>TypeXInt_Ext!$B$5:$B$7</c:f>
              <c:numCache>
                <c:formatCode>General</c:formatCode>
                <c:ptCount val="2"/>
                <c:pt idx="0">
                  <c:v>219</c:v>
                </c:pt>
                <c:pt idx="1">
                  <c:v>108</c:v>
                </c:pt>
              </c:numCache>
            </c:numRef>
          </c:val>
          <c:extLst>
            <c:ext xmlns:c16="http://schemas.microsoft.com/office/drawing/2014/chart" uri="{C3380CC4-5D6E-409C-BE32-E72D297353CC}">
              <c16:uniqueId val="{00000000-0713-254B-8EC0-3A13F73B12C9}"/>
            </c:ext>
          </c:extLst>
        </c:ser>
        <c:ser>
          <c:idx val="1"/>
          <c:order val="1"/>
          <c:tx>
            <c:strRef>
              <c:f>TypeXInt_Ext!$C$3:$C$4</c:f>
              <c:strCache>
                <c:ptCount val="1"/>
                <c:pt idx="0">
                  <c:v>Unstructured</c:v>
                </c:pt>
              </c:strCache>
            </c:strRef>
          </c:tx>
          <c:spPr>
            <a:solidFill>
              <a:schemeClr val="accent2"/>
            </a:solidFill>
            <a:ln>
              <a:noFill/>
            </a:ln>
            <a:effectLst/>
          </c:spPr>
          <c:invertIfNegative val="0"/>
          <c:cat>
            <c:strRef>
              <c:f>TypeXInt_Ext!$A$5:$A$7</c:f>
              <c:strCache>
                <c:ptCount val="2"/>
                <c:pt idx="0">
                  <c:v>Internal</c:v>
                </c:pt>
                <c:pt idx="1">
                  <c:v>External</c:v>
                </c:pt>
              </c:strCache>
            </c:strRef>
          </c:cat>
          <c:val>
            <c:numRef>
              <c:f>TypeXInt_Ext!$C$5:$C$7</c:f>
              <c:numCache>
                <c:formatCode>General</c:formatCode>
                <c:ptCount val="2"/>
                <c:pt idx="0">
                  <c:v>348</c:v>
                </c:pt>
                <c:pt idx="1">
                  <c:v>246</c:v>
                </c:pt>
              </c:numCache>
            </c:numRef>
          </c:val>
          <c:extLst>
            <c:ext xmlns:c16="http://schemas.microsoft.com/office/drawing/2014/chart" uri="{C3380CC4-5D6E-409C-BE32-E72D297353CC}">
              <c16:uniqueId val="{00000001-0713-254B-8EC0-3A13F73B12C9}"/>
            </c:ext>
          </c:extLst>
        </c:ser>
        <c:ser>
          <c:idx val="2"/>
          <c:order val="2"/>
          <c:tx>
            <c:strRef>
              <c:f>TypeXInt_Ext!$D$3:$D$4</c:f>
              <c:strCache>
                <c:ptCount val="1"/>
                <c:pt idx="0">
                  <c:v>Both</c:v>
                </c:pt>
              </c:strCache>
            </c:strRef>
          </c:tx>
          <c:spPr>
            <a:solidFill>
              <a:schemeClr val="accent3"/>
            </a:solidFill>
            <a:ln>
              <a:noFill/>
            </a:ln>
            <a:effectLst/>
          </c:spPr>
          <c:invertIfNegative val="0"/>
          <c:cat>
            <c:strRef>
              <c:f>TypeXInt_Ext!$A$5:$A$7</c:f>
              <c:strCache>
                <c:ptCount val="2"/>
                <c:pt idx="0">
                  <c:v>Internal</c:v>
                </c:pt>
                <c:pt idx="1">
                  <c:v>External</c:v>
                </c:pt>
              </c:strCache>
            </c:strRef>
          </c:cat>
          <c:val>
            <c:numRef>
              <c:f>TypeXInt_Ext!$D$5:$D$7</c:f>
              <c:numCache>
                <c:formatCode>General</c:formatCode>
                <c:ptCount val="2"/>
                <c:pt idx="0">
                  <c:v>33</c:v>
                </c:pt>
                <c:pt idx="1">
                  <c:v>33</c:v>
                </c:pt>
              </c:numCache>
            </c:numRef>
          </c:val>
          <c:extLst>
            <c:ext xmlns:c16="http://schemas.microsoft.com/office/drawing/2014/chart" uri="{C3380CC4-5D6E-409C-BE32-E72D297353CC}">
              <c16:uniqueId val="{00000002-0713-254B-8EC0-3A13F73B12C9}"/>
            </c:ext>
          </c:extLst>
        </c:ser>
        <c:dLbls>
          <c:showLegendKey val="0"/>
          <c:showVal val="0"/>
          <c:showCatName val="0"/>
          <c:showSerName val="0"/>
          <c:showPercent val="0"/>
          <c:showBubbleSize val="0"/>
        </c:dLbls>
        <c:gapWidth val="150"/>
        <c:overlap val="100"/>
        <c:axId val="828675640"/>
        <c:axId val="828673288"/>
      </c:barChart>
      <c:catAx>
        <c:axId val="82867564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8673288"/>
        <c:crosses val="autoZero"/>
        <c:auto val="1"/>
        <c:lblAlgn val="ctr"/>
        <c:lblOffset val="100"/>
        <c:noMultiLvlLbl val="0"/>
      </c:catAx>
      <c:valAx>
        <c:axId val="82867328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28675640"/>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hart1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pivotSource>
    <c:name>[JLLIS Data as of 86(AutoRecovered)2.xlsx]YrXDataType 2!PivotTable3</c:name>
    <c:fmtId val="-1"/>
  </c:pivotSource>
  <c:chart>
    <c:autoTitleDeleted val="0"/>
    <c:pivotFmts>
      <c:pivotFmt>
        <c:idx val="0"/>
        <c:spPr>
          <a:solidFill>
            <a:schemeClr val="accent1"/>
          </a:solidFill>
          <a:ln>
            <a:noFill/>
          </a:ln>
          <a:effectLst/>
        </c:spPr>
        <c:marker>
          <c:symbol val="none"/>
        </c:marker>
      </c:pivotFmt>
      <c:pivotFmt>
        <c:idx val="1"/>
        <c:spPr>
          <a:solidFill>
            <a:schemeClr val="accent1"/>
          </a:solidFill>
          <a:ln>
            <a:noFill/>
          </a:ln>
          <a:effectLst/>
        </c:spPr>
        <c:marker>
          <c:symbol val="none"/>
        </c:marker>
      </c:pivotFmt>
      <c:pivotFmt>
        <c:idx val="2"/>
        <c:spPr>
          <a:solidFill>
            <a:schemeClr val="accent1"/>
          </a:solidFill>
          <a:ln>
            <a:noFill/>
          </a:ln>
          <a:effectLst/>
        </c:spPr>
        <c:marker>
          <c:symbol val="none"/>
        </c:marker>
      </c:pivotFmt>
      <c:pivotFmt>
        <c:idx val="3"/>
        <c:spPr>
          <a:solidFill>
            <a:schemeClr val="accent1"/>
          </a:solidFill>
          <a:ln>
            <a:noFill/>
          </a:ln>
          <a:effectLst/>
        </c:spPr>
        <c:marker>
          <c:symbol val="none"/>
        </c:marker>
      </c:pivotFmt>
      <c:pivotFmt>
        <c:idx val="4"/>
        <c:spPr>
          <a:solidFill>
            <a:schemeClr val="accent1"/>
          </a:solidFill>
          <a:ln>
            <a:noFill/>
          </a:ln>
          <a:effectLst/>
        </c:spPr>
        <c:marker>
          <c:symbol val="none"/>
        </c:marker>
      </c:pivotFmt>
      <c:pivotFmt>
        <c:idx val="5"/>
        <c:spPr>
          <a:solidFill>
            <a:schemeClr val="accent1"/>
          </a:solidFill>
          <a:ln>
            <a:noFill/>
          </a:ln>
          <a:effectLst/>
        </c:spPr>
        <c:marker>
          <c:symbol val="none"/>
        </c:marker>
      </c:pivotFmt>
      <c:pivotFmt>
        <c:idx val="6"/>
        <c:spPr>
          <a:solidFill>
            <a:schemeClr val="accent1"/>
          </a:solidFill>
          <a:ln>
            <a:noFill/>
          </a:ln>
          <a:effectLst/>
        </c:spPr>
        <c:marker>
          <c:symbol val="none"/>
        </c:marker>
      </c:pivotFmt>
      <c:pivotFmt>
        <c:idx val="7"/>
        <c:spPr>
          <a:solidFill>
            <a:schemeClr val="accent1"/>
          </a:solidFill>
          <a:ln>
            <a:noFill/>
          </a:ln>
          <a:effectLst/>
        </c:spPr>
        <c:marker>
          <c:symbol val="none"/>
        </c:marker>
      </c:pivotFmt>
      <c:pivotFmt>
        <c:idx val="8"/>
        <c:spPr>
          <a:solidFill>
            <a:schemeClr val="accent1"/>
          </a:solidFill>
          <a:ln>
            <a:noFill/>
          </a:ln>
          <a:effectLst/>
        </c:spPr>
        <c:marker>
          <c:symbol val="none"/>
        </c:marker>
      </c:pivotFmt>
      <c:pivotFmt>
        <c:idx val="9"/>
        <c:spPr>
          <a:solidFill>
            <a:schemeClr val="accent1"/>
          </a:solidFill>
          <a:ln>
            <a:noFill/>
          </a:ln>
          <a:effectLst/>
        </c:spPr>
        <c:marker>
          <c:symbol val="none"/>
        </c:marker>
      </c:pivotFmt>
      <c:pivotFmt>
        <c:idx val="10"/>
        <c:spPr>
          <a:solidFill>
            <a:schemeClr val="accent1"/>
          </a:solidFill>
          <a:ln>
            <a:noFill/>
          </a:ln>
          <a:effectLst/>
        </c:spPr>
        <c:marker>
          <c:symbol val="none"/>
        </c:marker>
      </c:pivotFmt>
      <c:pivotFmt>
        <c:idx val="11"/>
        <c:spPr>
          <a:solidFill>
            <a:schemeClr val="accent1"/>
          </a:solidFill>
          <a:ln>
            <a:noFill/>
          </a:ln>
          <a:effectLst/>
        </c:spPr>
        <c:marker>
          <c:symbol val="none"/>
        </c:marker>
      </c:pivotFmt>
      <c:pivotFmt>
        <c:idx val="12"/>
        <c:spPr>
          <a:solidFill>
            <a:schemeClr val="accent1"/>
          </a:solidFill>
          <a:ln>
            <a:noFill/>
          </a:ln>
          <a:effectLst/>
        </c:spPr>
        <c:marker>
          <c:symbol val="none"/>
        </c:marker>
      </c:pivotFmt>
    </c:pivotFmts>
    <c:plotArea>
      <c:layout/>
      <c:barChart>
        <c:barDir val="col"/>
        <c:grouping val="percentStacked"/>
        <c:varyColors val="0"/>
        <c:ser>
          <c:idx val="0"/>
          <c:order val="0"/>
          <c:tx>
            <c:strRef>
              <c:f>'YrXDataType 2'!$B$3:$B$4</c:f>
              <c:strCache>
                <c:ptCount val="1"/>
                <c:pt idx="0">
                  <c:v>Structured</c:v>
                </c:pt>
              </c:strCache>
            </c:strRef>
          </c:tx>
          <c:spPr>
            <a:solidFill>
              <a:schemeClr val="accent1"/>
            </a:solidFill>
            <a:ln>
              <a:noFill/>
            </a:ln>
            <a:effectLst/>
          </c:spPr>
          <c:invertIfNegative val="0"/>
          <c:cat>
            <c:strRef>
              <c:f>'YrXDataType 2'!$A$5:$A$25</c:f>
              <c:strCache>
                <c:ptCount val="20"/>
                <c:pt idx="0">
                  <c:v>1997</c:v>
                </c:pt>
                <c:pt idx="1">
                  <c:v>1999</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pt idx="19">
                  <c:v>2018</c:v>
                </c:pt>
              </c:strCache>
            </c:strRef>
          </c:cat>
          <c:val>
            <c:numRef>
              <c:f>'YrXDataType 2'!$B$5:$B$25</c:f>
              <c:numCache>
                <c:formatCode>General</c:formatCode>
                <c:ptCount val="20"/>
                <c:pt idx="0">
                  <c:v>1</c:v>
                </c:pt>
                <c:pt idx="1">
                  <c:v>2</c:v>
                </c:pt>
                <c:pt idx="2">
                  <c:v>1</c:v>
                </c:pt>
                <c:pt idx="4">
                  <c:v>2</c:v>
                </c:pt>
                <c:pt idx="5">
                  <c:v>1</c:v>
                </c:pt>
                <c:pt idx="6">
                  <c:v>8</c:v>
                </c:pt>
                <c:pt idx="7">
                  <c:v>4</c:v>
                </c:pt>
                <c:pt idx="8">
                  <c:v>9</c:v>
                </c:pt>
                <c:pt idx="9">
                  <c:v>13</c:v>
                </c:pt>
                <c:pt idx="10">
                  <c:v>20</c:v>
                </c:pt>
                <c:pt idx="11">
                  <c:v>36</c:v>
                </c:pt>
                <c:pt idx="12">
                  <c:v>25</c:v>
                </c:pt>
                <c:pt idx="13">
                  <c:v>62</c:v>
                </c:pt>
                <c:pt idx="14">
                  <c:v>14</c:v>
                </c:pt>
                <c:pt idx="15">
                  <c:v>45</c:v>
                </c:pt>
                <c:pt idx="16">
                  <c:v>29</c:v>
                </c:pt>
                <c:pt idx="17">
                  <c:v>18</c:v>
                </c:pt>
                <c:pt idx="18">
                  <c:v>22</c:v>
                </c:pt>
                <c:pt idx="19">
                  <c:v>15</c:v>
                </c:pt>
              </c:numCache>
            </c:numRef>
          </c:val>
          <c:extLst>
            <c:ext xmlns:c16="http://schemas.microsoft.com/office/drawing/2014/chart" uri="{C3380CC4-5D6E-409C-BE32-E72D297353CC}">
              <c16:uniqueId val="{00000000-6429-3E43-A5C0-DF526700CE5B}"/>
            </c:ext>
          </c:extLst>
        </c:ser>
        <c:ser>
          <c:idx val="1"/>
          <c:order val="1"/>
          <c:tx>
            <c:strRef>
              <c:f>'YrXDataType 2'!$C$3:$C$4</c:f>
              <c:strCache>
                <c:ptCount val="1"/>
                <c:pt idx="0">
                  <c:v>Unstructured</c:v>
                </c:pt>
              </c:strCache>
            </c:strRef>
          </c:tx>
          <c:spPr>
            <a:solidFill>
              <a:schemeClr val="accent2"/>
            </a:solidFill>
            <a:ln>
              <a:noFill/>
            </a:ln>
            <a:effectLst/>
          </c:spPr>
          <c:invertIfNegative val="0"/>
          <c:cat>
            <c:strRef>
              <c:f>'YrXDataType 2'!$A$5:$A$25</c:f>
              <c:strCache>
                <c:ptCount val="20"/>
                <c:pt idx="0">
                  <c:v>1997</c:v>
                </c:pt>
                <c:pt idx="1">
                  <c:v>1999</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pt idx="19">
                  <c:v>2018</c:v>
                </c:pt>
              </c:strCache>
            </c:strRef>
          </c:cat>
          <c:val>
            <c:numRef>
              <c:f>'YrXDataType 2'!$C$5:$C$25</c:f>
              <c:numCache>
                <c:formatCode>General</c:formatCode>
                <c:ptCount val="20"/>
                <c:pt idx="0">
                  <c:v>1</c:v>
                </c:pt>
                <c:pt idx="1">
                  <c:v>1</c:v>
                </c:pt>
                <c:pt idx="3">
                  <c:v>2</c:v>
                </c:pt>
                <c:pt idx="4">
                  <c:v>7</c:v>
                </c:pt>
                <c:pt idx="5">
                  <c:v>5</c:v>
                </c:pt>
                <c:pt idx="6">
                  <c:v>34</c:v>
                </c:pt>
                <c:pt idx="7">
                  <c:v>10</c:v>
                </c:pt>
                <c:pt idx="8">
                  <c:v>19</c:v>
                </c:pt>
                <c:pt idx="9">
                  <c:v>26</c:v>
                </c:pt>
                <c:pt idx="10">
                  <c:v>19</c:v>
                </c:pt>
                <c:pt idx="11">
                  <c:v>60</c:v>
                </c:pt>
                <c:pt idx="12">
                  <c:v>39</c:v>
                </c:pt>
                <c:pt idx="13">
                  <c:v>168</c:v>
                </c:pt>
                <c:pt idx="14">
                  <c:v>44</c:v>
                </c:pt>
                <c:pt idx="15">
                  <c:v>47</c:v>
                </c:pt>
                <c:pt idx="16">
                  <c:v>45</c:v>
                </c:pt>
                <c:pt idx="17">
                  <c:v>30</c:v>
                </c:pt>
                <c:pt idx="18">
                  <c:v>25</c:v>
                </c:pt>
                <c:pt idx="19">
                  <c:v>12</c:v>
                </c:pt>
              </c:numCache>
            </c:numRef>
          </c:val>
          <c:extLst>
            <c:ext xmlns:c16="http://schemas.microsoft.com/office/drawing/2014/chart" uri="{C3380CC4-5D6E-409C-BE32-E72D297353CC}">
              <c16:uniqueId val="{00000001-6429-3E43-A5C0-DF526700CE5B}"/>
            </c:ext>
          </c:extLst>
        </c:ser>
        <c:ser>
          <c:idx val="2"/>
          <c:order val="2"/>
          <c:tx>
            <c:strRef>
              <c:f>'YrXDataType 2'!$D$3:$D$4</c:f>
              <c:strCache>
                <c:ptCount val="1"/>
                <c:pt idx="0">
                  <c:v>Both</c:v>
                </c:pt>
              </c:strCache>
            </c:strRef>
          </c:tx>
          <c:spPr>
            <a:solidFill>
              <a:schemeClr val="accent3"/>
            </a:solidFill>
            <a:ln>
              <a:noFill/>
            </a:ln>
            <a:effectLst/>
          </c:spPr>
          <c:invertIfNegative val="0"/>
          <c:cat>
            <c:strRef>
              <c:f>'YrXDataType 2'!$A$5:$A$25</c:f>
              <c:strCache>
                <c:ptCount val="20"/>
                <c:pt idx="0">
                  <c:v>1997</c:v>
                </c:pt>
                <c:pt idx="1">
                  <c:v>1999</c:v>
                </c:pt>
                <c:pt idx="2">
                  <c:v>2001</c:v>
                </c:pt>
                <c:pt idx="3">
                  <c:v>2002</c:v>
                </c:pt>
                <c:pt idx="4">
                  <c:v>2003</c:v>
                </c:pt>
                <c:pt idx="5">
                  <c:v>2004</c:v>
                </c:pt>
                <c:pt idx="6">
                  <c:v>2005</c:v>
                </c:pt>
                <c:pt idx="7">
                  <c:v>2006</c:v>
                </c:pt>
                <c:pt idx="8">
                  <c:v>2007</c:v>
                </c:pt>
                <c:pt idx="9">
                  <c:v>2008</c:v>
                </c:pt>
                <c:pt idx="10">
                  <c:v>2009</c:v>
                </c:pt>
                <c:pt idx="11">
                  <c:v>2010</c:v>
                </c:pt>
                <c:pt idx="12">
                  <c:v>2011</c:v>
                </c:pt>
                <c:pt idx="13">
                  <c:v>2012</c:v>
                </c:pt>
                <c:pt idx="14">
                  <c:v>2013</c:v>
                </c:pt>
                <c:pt idx="15">
                  <c:v>2014</c:v>
                </c:pt>
                <c:pt idx="16">
                  <c:v>2015</c:v>
                </c:pt>
                <c:pt idx="17">
                  <c:v>2016</c:v>
                </c:pt>
                <c:pt idx="18">
                  <c:v>2017</c:v>
                </c:pt>
                <c:pt idx="19">
                  <c:v>2018</c:v>
                </c:pt>
              </c:strCache>
            </c:strRef>
          </c:cat>
          <c:val>
            <c:numRef>
              <c:f>'YrXDataType 2'!$D$5:$D$25</c:f>
              <c:numCache>
                <c:formatCode>General</c:formatCode>
                <c:ptCount val="20"/>
                <c:pt idx="4">
                  <c:v>7</c:v>
                </c:pt>
                <c:pt idx="5">
                  <c:v>3</c:v>
                </c:pt>
                <c:pt idx="6">
                  <c:v>6</c:v>
                </c:pt>
                <c:pt idx="8">
                  <c:v>1</c:v>
                </c:pt>
                <c:pt idx="9">
                  <c:v>1</c:v>
                </c:pt>
                <c:pt idx="10">
                  <c:v>2</c:v>
                </c:pt>
                <c:pt idx="11">
                  <c:v>3</c:v>
                </c:pt>
                <c:pt idx="12">
                  <c:v>1</c:v>
                </c:pt>
                <c:pt idx="13">
                  <c:v>8</c:v>
                </c:pt>
                <c:pt idx="14">
                  <c:v>5</c:v>
                </c:pt>
                <c:pt idx="15">
                  <c:v>8</c:v>
                </c:pt>
                <c:pt idx="16">
                  <c:v>6</c:v>
                </c:pt>
                <c:pt idx="17">
                  <c:v>3</c:v>
                </c:pt>
                <c:pt idx="18">
                  <c:v>7</c:v>
                </c:pt>
                <c:pt idx="19">
                  <c:v>5</c:v>
                </c:pt>
              </c:numCache>
            </c:numRef>
          </c:val>
          <c:extLst>
            <c:ext xmlns:c16="http://schemas.microsoft.com/office/drawing/2014/chart" uri="{C3380CC4-5D6E-409C-BE32-E72D297353CC}">
              <c16:uniqueId val="{00000002-6429-3E43-A5C0-DF526700CE5B}"/>
            </c:ext>
          </c:extLst>
        </c:ser>
        <c:dLbls>
          <c:showLegendKey val="0"/>
          <c:showVal val="0"/>
          <c:showCatName val="0"/>
          <c:showSerName val="0"/>
          <c:showPercent val="0"/>
          <c:showBubbleSize val="0"/>
        </c:dLbls>
        <c:gapWidth val="150"/>
        <c:overlap val="100"/>
        <c:axId val="831352016"/>
        <c:axId val="831352408"/>
      </c:barChart>
      <c:catAx>
        <c:axId val="831352016"/>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1352408"/>
        <c:crosses val="autoZero"/>
        <c:auto val="1"/>
        <c:lblAlgn val="ctr"/>
        <c:lblOffset val="100"/>
        <c:noMultiLvlLbl val="0"/>
      </c:catAx>
      <c:valAx>
        <c:axId val="831352408"/>
        <c:scaling>
          <c:orientation val="minMax"/>
        </c:scaling>
        <c:delete val="0"/>
        <c:axPos val="l"/>
        <c:majorGridlines>
          <c:spPr>
            <a:ln w="9525" cap="flat" cmpd="sng" algn="ctr">
              <a:solidFill>
                <a:schemeClr val="tx1">
                  <a:lumMod val="15000"/>
                  <a:lumOff val="85000"/>
                </a:schemeClr>
              </a:solidFill>
              <a:round/>
            </a:ln>
            <a:effectLst/>
          </c:spPr>
        </c:maj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831352016"/>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extLst>
      <c:ext xmlns:c16r3="http://schemas.microsoft.com/office/drawing/2017/03/chart" uri="{56B9EC1D-385E-4148-901F-78D8002777C0}">
        <c16r3:dataDisplayOptions16>
          <c16r3:dispNaAsBlank val="1"/>
        </c16r3:dataDisplayOptions16>
      </c:ext>
    </c:extLst>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extLst>
    <c:ext xmlns:c14="http://schemas.microsoft.com/office/drawing/2007/8/2/chart" uri="{781A3756-C4B2-4CAC-9D66-4F8BD8637D16}">
      <c14:pivotOptions>
        <c14:dropZoneFilter val="1"/>
        <c14:dropZoneCategories val="1"/>
        <c14:dropZoneData val="1"/>
        <c14:dropZoneSeries val="1"/>
        <c14:dropZonesVisible val="1"/>
      </c14:pivotOptions>
    </c:ext>
    <c:ext xmlns:c16="http://schemas.microsoft.com/office/drawing/2014/chart" uri="{E28EC0CA-F0BB-4C9C-879D-F8772B89E7AC}">
      <c16:pivotOptions16>
        <c16:showExpandCollapseFieldButtons val="1"/>
      </c16:pivotOptions16>
    </c:ext>
  </c:extLst>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58">
  <cs:axisTitle>
    <cs:lnRef idx="0"/>
    <cs:fillRef idx="0"/>
    <cs:effectRef idx="0"/>
    <cs:fontRef idx="minor">
      <a:schemeClr val="tx1">
        <a:lumMod val="65000"/>
        <a:lumOff val="35000"/>
      </a:schemeClr>
    </cs:fontRef>
    <cs:defRPr sz="900" kern="1200"/>
  </cs:axisTitle>
  <cs:categoryAxis>
    <cs:lnRef idx="0"/>
    <cs:fillRef idx="0"/>
    <cs:effectRef idx="0"/>
    <cs:fontRef idx="minor">
      <a:schemeClr val="tx1">
        <a:lumMod val="65000"/>
        <a:lumOff val="35000"/>
      </a:schemeClr>
    </cs:fontRef>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lt1"/>
    </cs:fontRef>
    <cs:defRPr sz="900" b="1"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tx1"/>
    </cs:fontRef>
    <cs:spPr>
      <a:solidFill>
        <a:schemeClr val="phClr"/>
      </a:solidFill>
      <a:scene3d>
        <a:camera prst="orthographicFront"/>
        <a:lightRig rig="brightRoom" dir="t"/>
      </a:scene3d>
      <a:sp3d prstMaterial="flat">
        <a:bevelT w="50800" h="101600" prst="angle"/>
        <a:contourClr>
          <a:srgbClr val="000000"/>
        </a:contourClr>
      </a:sp3d>
    </cs:spPr>
  </cs:dataPoint>
  <cs:dataPoint3D>
    <cs:lnRef idx="0"/>
    <cs:fillRef idx="0">
      <cs:styleClr val="auto"/>
    </cs:fillRef>
    <cs:effectRef idx="0"/>
    <cs:fontRef idx="minor">
      <a:schemeClr val="tx1"/>
    </cs:fontRef>
    <cs:spPr>
      <a:solidFill>
        <a:schemeClr val="phClr"/>
      </a:solidFill>
      <a:ln w="1905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fillRef idx="0">
      <cs:styleClr val="auto"/>
    </cs:fillRef>
    <cs:effectRef idx="0"/>
    <cs:fontRef idx="minor">
      <a:schemeClr val="tx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1" i="0" kern="1200" cap="all" spc="50" baseline="0"/>
  </cs:title>
  <cs:trendline>
    <cs:lnRef idx="0">
      <cs:styleClr val="auto"/>
    </cs:lnRef>
    <cs:fillRef idx="0"/>
    <cs:effectRef idx="0"/>
    <cs:fontRef idx="minor">
      <a:schemeClr val="tx1"/>
    </cs:fontRef>
    <cs:spPr>
      <a:ln w="19050" cap="rnd">
        <a:solidFill>
          <a:schemeClr val="phClr"/>
        </a:solidFill>
        <a:prstDash val="sysDash"/>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9.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4BB581-56F0-C74E-8CB3-D357C70FC24B}" type="doc">
      <dgm:prSet loTypeId="urn:microsoft.com/office/officeart/2005/8/layout/bProcess4" loCatId="process" qsTypeId="urn:microsoft.com/office/officeart/2005/8/quickstyle/simple1" qsCatId="simple" csTypeId="urn:microsoft.com/office/officeart/2005/8/colors/accent1_2" csCatId="accent1" phldr="1"/>
      <dgm:spPr/>
      <dgm:t>
        <a:bodyPr/>
        <a:lstStyle/>
        <a:p>
          <a:endParaRPr lang="en-US"/>
        </a:p>
      </dgm:t>
    </dgm:pt>
    <dgm:pt modelId="{D052B23E-888B-FE40-BC55-C0E2DB7A3E6C}">
      <dgm:prSet phldrT="[Text]"/>
      <dgm:spPr/>
      <dgm:t>
        <a:bodyPr/>
        <a:lstStyle/>
        <a:p>
          <a:pPr algn="ctr"/>
          <a:r>
            <a:rPr lang="en-US"/>
            <a:t>Independent Variables</a:t>
          </a:r>
        </a:p>
      </dgm:t>
    </dgm:pt>
    <dgm:pt modelId="{FA1E3D8D-323A-B746-9043-7A6626B669D5}" type="parTrans" cxnId="{8663CE6A-2770-AD47-AF14-D6F59E727AF3}">
      <dgm:prSet/>
      <dgm:spPr/>
      <dgm:t>
        <a:bodyPr/>
        <a:lstStyle/>
        <a:p>
          <a:endParaRPr lang="en-US"/>
        </a:p>
      </dgm:t>
    </dgm:pt>
    <dgm:pt modelId="{594CF68E-DB24-5B4E-AF26-AB6DDA3C75C1}" type="sibTrans" cxnId="{8663CE6A-2770-AD47-AF14-D6F59E727AF3}">
      <dgm:prSet/>
      <dgm:spPr/>
      <dgm:t>
        <a:bodyPr/>
        <a:lstStyle/>
        <a:p>
          <a:endParaRPr lang="en-US"/>
        </a:p>
      </dgm:t>
    </dgm:pt>
    <dgm:pt modelId="{D6348562-50C4-804E-B6DD-12FB3A65EAEC}">
      <dgm:prSet phldrT="[Text]"/>
      <dgm:spPr/>
      <dgm:t>
        <a:bodyPr/>
        <a:lstStyle/>
        <a:p>
          <a:pPr algn="ctr"/>
          <a:r>
            <a:rPr lang="en-US"/>
            <a:t>Military Command</a:t>
          </a:r>
        </a:p>
      </dgm:t>
    </dgm:pt>
    <dgm:pt modelId="{A668460D-3127-224F-BB92-852B403DA1EA}" type="parTrans" cxnId="{69BA6DEA-0BFB-DC48-A6AA-7C14EA6BF772}">
      <dgm:prSet/>
      <dgm:spPr/>
      <dgm:t>
        <a:bodyPr/>
        <a:lstStyle/>
        <a:p>
          <a:endParaRPr lang="en-US"/>
        </a:p>
      </dgm:t>
    </dgm:pt>
    <dgm:pt modelId="{EF25569B-0CD5-3E48-92E9-5248014C57D2}" type="sibTrans" cxnId="{69BA6DEA-0BFB-DC48-A6AA-7C14EA6BF772}">
      <dgm:prSet/>
      <dgm:spPr/>
      <dgm:t>
        <a:bodyPr/>
        <a:lstStyle/>
        <a:p>
          <a:endParaRPr lang="en-US"/>
        </a:p>
      </dgm:t>
    </dgm:pt>
    <dgm:pt modelId="{9F0CC2D0-F54F-9147-87C4-6B7D19A1AFB0}">
      <dgm:prSet phldrT="[Text]"/>
      <dgm:spPr/>
      <dgm:t>
        <a:bodyPr/>
        <a:lstStyle/>
        <a:p>
          <a:pPr algn="ctr"/>
          <a:r>
            <a:rPr lang="en-US"/>
            <a:t>Partners</a:t>
          </a:r>
        </a:p>
      </dgm:t>
    </dgm:pt>
    <dgm:pt modelId="{14EBF84E-0AD4-A440-8996-01CD57A2C000}" type="parTrans" cxnId="{A064267C-EA20-1047-A000-9E06D1B00A55}">
      <dgm:prSet/>
      <dgm:spPr/>
      <dgm:t>
        <a:bodyPr/>
        <a:lstStyle/>
        <a:p>
          <a:endParaRPr lang="en-US"/>
        </a:p>
      </dgm:t>
    </dgm:pt>
    <dgm:pt modelId="{00CDD611-7C14-C047-9C4C-2F6590E9B49C}" type="sibTrans" cxnId="{A064267C-EA20-1047-A000-9E06D1B00A55}">
      <dgm:prSet/>
      <dgm:spPr/>
      <dgm:t>
        <a:bodyPr/>
        <a:lstStyle/>
        <a:p>
          <a:endParaRPr lang="en-US"/>
        </a:p>
      </dgm:t>
    </dgm:pt>
    <dgm:pt modelId="{288DCABB-359B-4E4E-9335-C6A586E58E61}">
      <dgm:prSet/>
      <dgm:spPr/>
      <dgm:t>
        <a:bodyPr/>
        <a:lstStyle/>
        <a:p>
          <a:pPr algn="ctr"/>
          <a:r>
            <a:rPr lang="en-US"/>
            <a:t>Process Support Level</a:t>
          </a:r>
        </a:p>
      </dgm:t>
    </dgm:pt>
    <dgm:pt modelId="{364DA5A4-435F-DD4A-BA82-BFC522584CAD}" type="parTrans" cxnId="{71A89D5C-48A8-2C43-A0A5-5C57083E993A}">
      <dgm:prSet/>
      <dgm:spPr/>
      <dgm:t>
        <a:bodyPr/>
        <a:lstStyle/>
        <a:p>
          <a:endParaRPr lang="en-US"/>
        </a:p>
      </dgm:t>
    </dgm:pt>
    <dgm:pt modelId="{0A638F98-CAA3-B849-98A2-C9D36B848149}" type="sibTrans" cxnId="{71A89D5C-48A8-2C43-A0A5-5C57083E993A}">
      <dgm:prSet/>
      <dgm:spPr/>
      <dgm:t>
        <a:bodyPr/>
        <a:lstStyle/>
        <a:p>
          <a:endParaRPr lang="en-US"/>
        </a:p>
      </dgm:t>
    </dgm:pt>
    <dgm:pt modelId="{FEAF82FF-78EE-8644-A176-3CBC9D858F33}">
      <dgm:prSet phldrT="[Text]"/>
      <dgm:spPr/>
      <dgm:t>
        <a:bodyPr/>
        <a:lstStyle/>
        <a:p>
          <a:pPr algn="ctr"/>
          <a:r>
            <a:rPr lang="en-US"/>
            <a:t>Phase</a:t>
          </a:r>
        </a:p>
      </dgm:t>
    </dgm:pt>
    <dgm:pt modelId="{63B80990-7E05-AD46-A6F3-0CB7054B972E}" type="parTrans" cxnId="{594EAF4B-F0A8-BD43-8FA1-89878D2750B3}">
      <dgm:prSet/>
      <dgm:spPr/>
      <dgm:t>
        <a:bodyPr/>
        <a:lstStyle/>
        <a:p>
          <a:endParaRPr lang="en-US"/>
        </a:p>
      </dgm:t>
    </dgm:pt>
    <dgm:pt modelId="{3648051F-5DCA-6F47-A9DA-0A25A9184D77}" type="sibTrans" cxnId="{594EAF4B-F0A8-BD43-8FA1-89878D2750B3}">
      <dgm:prSet/>
      <dgm:spPr/>
      <dgm:t>
        <a:bodyPr/>
        <a:lstStyle/>
        <a:p>
          <a:endParaRPr lang="en-US"/>
        </a:p>
      </dgm:t>
    </dgm:pt>
    <dgm:pt modelId="{6465BFA7-8C5F-6249-AEBB-7E26F5F8A851}">
      <dgm:prSet/>
      <dgm:spPr/>
      <dgm:t>
        <a:bodyPr/>
        <a:lstStyle/>
        <a:p>
          <a:pPr algn="ctr"/>
          <a:r>
            <a:rPr lang="en-US"/>
            <a:t>Dependent Variable</a:t>
          </a:r>
        </a:p>
      </dgm:t>
    </dgm:pt>
    <dgm:pt modelId="{67FA5D4C-D745-CB47-882E-6BBB9336ECD3}" type="parTrans" cxnId="{990098C6-A8F1-154A-92AC-B616061E57E8}">
      <dgm:prSet/>
      <dgm:spPr/>
      <dgm:t>
        <a:bodyPr/>
        <a:lstStyle/>
        <a:p>
          <a:endParaRPr lang="en-US"/>
        </a:p>
      </dgm:t>
    </dgm:pt>
    <dgm:pt modelId="{2C194535-4956-B042-AEA5-B52D25795E96}" type="sibTrans" cxnId="{990098C6-A8F1-154A-92AC-B616061E57E8}">
      <dgm:prSet/>
      <dgm:spPr/>
      <dgm:t>
        <a:bodyPr/>
        <a:lstStyle/>
        <a:p>
          <a:endParaRPr lang="en-US"/>
        </a:p>
      </dgm:t>
    </dgm:pt>
    <dgm:pt modelId="{76CBCB8B-713C-1B4E-A4FA-A08920F22DD2}">
      <dgm:prSet/>
      <dgm:spPr/>
      <dgm:t>
        <a:bodyPr/>
        <a:lstStyle/>
        <a:p>
          <a:pPr algn="ctr"/>
          <a:r>
            <a:rPr lang="en-US"/>
            <a:t>Types of Data Shared</a:t>
          </a:r>
        </a:p>
      </dgm:t>
    </dgm:pt>
    <dgm:pt modelId="{6A5F20F9-368D-2241-9FF7-4BA73991FB99}" type="parTrans" cxnId="{E25AFEBF-4A1D-F744-AC8A-BE124393AC45}">
      <dgm:prSet/>
      <dgm:spPr/>
      <dgm:t>
        <a:bodyPr/>
        <a:lstStyle/>
        <a:p>
          <a:endParaRPr lang="en-US"/>
        </a:p>
      </dgm:t>
    </dgm:pt>
    <dgm:pt modelId="{2B3ADF5C-06B6-454C-AA9E-EB4550423B50}" type="sibTrans" cxnId="{E25AFEBF-4A1D-F744-AC8A-BE124393AC45}">
      <dgm:prSet/>
      <dgm:spPr/>
      <dgm:t>
        <a:bodyPr/>
        <a:lstStyle/>
        <a:p>
          <a:endParaRPr lang="en-US"/>
        </a:p>
      </dgm:t>
    </dgm:pt>
    <dgm:pt modelId="{16B37A7F-6BD0-CA40-B5FB-0891BC36533A}" type="pres">
      <dgm:prSet presAssocID="{D44BB581-56F0-C74E-8CB3-D357C70FC24B}" presName="Name0" presStyleCnt="0">
        <dgm:presLayoutVars>
          <dgm:dir/>
          <dgm:resizeHandles/>
        </dgm:presLayoutVars>
      </dgm:prSet>
      <dgm:spPr/>
    </dgm:pt>
    <dgm:pt modelId="{618C0F56-0F7C-7F4C-8119-B5DB40948B33}" type="pres">
      <dgm:prSet presAssocID="{D052B23E-888B-FE40-BC55-C0E2DB7A3E6C}" presName="compNode" presStyleCnt="0"/>
      <dgm:spPr/>
    </dgm:pt>
    <dgm:pt modelId="{68108E49-2110-4A41-880B-D1FB5CE1D963}" type="pres">
      <dgm:prSet presAssocID="{D052B23E-888B-FE40-BC55-C0E2DB7A3E6C}" presName="dummyConnPt" presStyleCnt="0"/>
      <dgm:spPr/>
    </dgm:pt>
    <dgm:pt modelId="{70F18A5E-9533-4147-AEF1-46EF1D308C90}" type="pres">
      <dgm:prSet presAssocID="{D052B23E-888B-FE40-BC55-C0E2DB7A3E6C}" presName="node" presStyleLbl="node1" presStyleIdx="0" presStyleCnt="2" custLinFactNeighborX="-60724" custLinFactNeighborY="49503">
        <dgm:presLayoutVars>
          <dgm:bulletEnabled val="1"/>
        </dgm:presLayoutVars>
      </dgm:prSet>
      <dgm:spPr/>
    </dgm:pt>
    <dgm:pt modelId="{AE0DCC97-B0F6-8B48-8ED9-BB2C32C88EA6}" type="pres">
      <dgm:prSet presAssocID="{594CF68E-DB24-5B4E-AF26-AB6DDA3C75C1}" presName="sibTrans" presStyleLbl="bgSibTrans2D1" presStyleIdx="0" presStyleCnt="1" custScaleX="17535" custLinFactNeighborX="24999" custLinFactNeighborY="62337"/>
      <dgm:spPr>
        <a:prstGeom prst="rightArrow">
          <a:avLst/>
        </a:prstGeom>
      </dgm:spPr>
    </dgm:pt>
    <dgm:pt modelId="{04FAB060-B0D7-3A47-B4FE-50CDD07AC837}" type="pres">
      <dgm:prSet presAssocID="{6465BFA7-8C5F-6249-AEBB-7E26F5F8A851}" presName="compNode" presStyleCnt="0"/>
      <dgm:spPr/>
    </dgm:pt>
    <dgm:pt modelId="{14D79640-753B-9248-AB92-C939250123D7}" type="pres">
      <dgm:prSet presAssocID="{6465BFA7-8C5F-6249-AEBB-7E26F5F8A851}" presName="dummyConnPt" presStyleCnt="0"/>
      <dgm:spPr/>
    </dgm:pt>
    <dgm:pt modelId="{18EF8809-B8A6-8643-9AC9-EEDE1424C6B2}" type="pres">
      <dgm:prSet presAssocID="{6465BFA7-8C5F-6249-AEBB-7E26F5F8A851}" presName="node" presStyleLbl="node1" presStyleIdx="1" presStyleCnt="2" custLinFactNeighborX="59734" custLinFactNeighborY="-74805">
        <dgm:presLayoutVars>
          <dgm:bulletEnabled val="1"/>
        </dgm:presLayoutVars>
      </dgm:prSet>
      <dgm:spPr/>
    </dgm:pt>
  </dgm:ptLst>
  <dgm:cxnLst>
    <dgm:cxn modelId="{CE732724-21E8-364F-A617-890162A19612}" type="presOf" srcId="{288DCABB-359B-4E4E-9335-C6A586E58E61}" destId="{70F18A5E-9533-4147-AEF1-46EF1D308C90}" srcOrd="0" destOrd="2" presId="urn:microsoft.com/office/officeart/2005/8/layout/bProcess4"/>
    <dgm:cxn modelId="{71A89D5C-48A8-2C43-A0A5-5C57083E993A}" srcId="{D052B23E-888B-FE40-BC55-C0E2DB7A3E6C}" destId="{288DCABB-359B-4E4E-9335-C6A586E58E61}" srcOrd="1" destOrd="0" parTransId="{364DA5A4-435F-DD4A-BA82-BFC522584CAD}" sibTransId="{0A638F98-CAA3-B849-98A2-C9D36B848149}"/>
    <dgm:cxn modelId="{D29C7262-1BEA-F04E-9933-FFE86DE4900D}" type="presOf" srcId="{76CBCB8B-713C-1B4E-A4FA-A08920F22DD2}" destId="{18EF8809-B8A6-8643-9AC9-EEDE1424C6B2}" srcOrd="0" destOrd="1" presId="urn:microsoft.com/office/officeart/2005/8/layout/bProcess4"/>
    <dgm:cxn modelId="{8663CE6A-2770-AD47-AF14-D6F59E727AF3}" srcId="{D44BB581-56F0-C74E-8CB3-D357C70FC24B}" destId="{D052B23E-888B-FE40-BC55-C0E2DB7A3E6C}" srcOrd="0" destOrd="0" parTransId="{FA1E3D8D-323A-B746-9043-7A6626B669D5}" sibTransId="{594CF68E-DB24-5B4E-AF26-AB6DDA3C75C1}"/>
    <dgm:cxn modelId="{594EAF4B-F0A8-BD43-8FA1-89878D2750B3}" srcId="{D052B23E-888B-FE40-BC55-C0E2DB7A3E6C}" destId="{FEAF82FF-78EE-8644-A176-3CBC9D858F33}" srcOrd="0" destOrd="0" parTransId="{63B80990-7E05-AD46-A6F3-0CB7054B972E}" sibTransId="{3648051F-5DCA-6F47-A9DA-0A25A9184D77}"/>
    <dgm:cxn modelId="{4580BB6E-9914-A646-9941-18CC2B239ED8}" type="presOf" srcId="{D052B23E-888B-FE40-BC55-C0E2DB7A3E6C}" destId="{70F18A5E-9533-4147-AEF1-46EF1D308C90}" srcOrd="0" destOrd="0" presId="urn:microsoft.com/office/officeart/2005/8/layout/bProcess4"/>
    <dgm:cxn modelId="{74B7C179-C35D-704C-A20E-45C1DE547315}" type="presOf" srcId="{D44BB581-56F0-C74E-8CB3-D357C70FC24B}" destId="{16B37A7F-6BD0-CA40-B5FB-0891BC36533A}" srcOrd="0" destOrd="0" presId="urn:microsoft.com/office/officeart/2005/8/layout/bProcess4"/>
    <dgm:cxn modelId="{A064267C-EA20-1047-A000-9E06D1B00A55}" srcId="{D052B23E-888B-FE40-BC55-C0E2DB7A3E6C}" destId="{9F0CC2D0-F54F-9147-87C4-6B7D19A1AFB0}" srcOrd="3" destOrd="0" parTransId="{14EBF84E-0AD4-A440-8996-01CD57A2C000}" sibTransId="{00CDD611-7C14-C047-9C4C-2F6590E9B49C}"/>
    <dgm:cxn modelId="{9BDC7FA7-2665-CF43-B6AE-2C6948E0E4C5}" type="presOf" srcId="{D6348562-50C4-804E-B6DD-12FB3A65EAEC}" destId="{70F18A5E-9533-4147-AEF1-46EF1D308C90}" srcOrd="0" destOrd="3" presId="urn:microsoft.com/office/officeart/2005/8/layout/bProcess4"/>
    <dgm:cxn modelId="{F09158B8-70FA-634B-B674-37B5B883164E}" type="presOf" srcId="{6465BFA7-8C5F-6249-AEBB-7E26F5F8A851}" destId="{18EF8809-B8A6-8643-9AC9-EEDE1424C6B2}" srcOrd="0" destOrd="0" presId="urn:microsoft.com/office/officeart/2005/8/layout/bProcess4"/>
    <dgm:cxn modelId="{E25AFEBF-4A1D-F744-AC8A-BE124393AC45}" srcId="{6465BFA7-8C5F-6249-AEBB-7E26F5F8A851}" destId="{76CBCB8B-713C-1B4E-A4FA-A08920F22DD2}" srcOrd="0" destOrd="0" parTransId="{6A5F20F9-368D-2241-9FF7-4BA73991FB99}" sibTransId="{2B3ADF5C-06B6-454C-AA9E-EB4550423B50}"/>
    <dgm:cxn modelId="{990098C6-A8F1-154A-92AC-B616061E57E8}" srcId="{D44BB581-56F0-C74E-8CB3-D357C70FC24B}" destId="{6465BFA7-8C5F-6249-AEBB-7E26F5F8A851}" srcOrd="1" destOrd="0" parTransId="{67FA5D4C-D745-CB47-882E-6BBB9336ECD3}" sibTransId="{2C194535-4956-B042-AEA5-B52D25795E96}"/>
    <dgm:cxn modelId="{990A6DD8-87BE-D44C-9D2F-27C8AFF68A74}" type="presOf" srcId="{9F0CC2D0-F54F-9147-87C4-6B7D19A1AFB0}" destId="{70F18A5E-9533-4147-AEF1-46EF1D308C90}" srcOrd="0" destOrd="4" presId="urn:microsoft.com/office/officeart/2005/8/layout/bProcess4"/>
    <dgm:cxn modelId="{4AFB1EE8-C4D1-2945-826E-3599BCF72785}" type="presOf" srcId="{594CF68E-DB24-5B4E-AF26-AB6DDA3C75C1}" destId="{AE0DCC97-B0F6-8B48-8ED9-BB2C32C88EA6}" srcOrd="0" destOrd="0" presId="urn:microsoft.com/office/officeart/2005/8/layout/bProcess4"/>
    <dgm:cxn modelId="{69BA6DEA-0BFB-DC48-A6AA-7C14EA6BF772}" srcId="{D052B23E-888B-FE40-BC55-C0E2DB7A3E6C}" destId="{D6348562-50C4-804E-B6DD-12FB3A65EAEC}" srcOrd="2" destOrd="0" parTransId="{A668460D-3127-224F-BB92-852B403DA1EA}" sibTransId="{EF25569B-0CD5-3E48-92E9-5248014C57D2}"/>
    <dgm:cxn modelId="{EE3D99FA-6356-7845-BC23-B4CDBAB7206B}" type="presOf" srcId="{FEAF82FF-78EE-8644-A176-3CBC9D858F33}" destId="{70F18A5E-9533-4147-AEF1-46EF1D308C90}" srcOrd="0" destOrd="1" presId="urn:microsoft.com/office/officeart/2005/8/layout/bProcess4"/>
    <dgm:cxn modelId="{D32EC469-FE48-EB48-9D4B-E026C78D84A0}" type="presParOf" srcId="{16B37A7F-6BD0-CA40-B5FB-0891BC36533A}" destId="{618C0F56-0F7C-7F4C-8119-B5DB40948B33}" srcOrd="0" destOrd="0" presId="urn:microsoft.com/office/officeart/2005/8/layout/bProcess4"/>
    <dgm:cxn modelId="{30CB4337-1704-6643-B150-28BC008C252E}" type="presParOf" srcId="{618C0F56-0F7C-7F4C-8119-B5DB40948B33}" destId="{68108E49-2110-4A41-880B-D1FB5CE1D963}" srcOrd="0" destOrd="0" presId="urn:microsoft.com/office/officeart/2005/8/layout/bProcess4"/>
    <dgm:cxn modelId="{1BF79600-E057-304E-A063-FF8B45407E20}" type="presParOf" srcId="{618C0F56-0F7C-7F4C-8119-B5DB40948B33}" destId="{70F18A5E-9533-4147-AEF1-46EF1D308C90}" srcOrd="1" destOrd="0" presId="urn:microsoft.com/office/officeart/2005/8/layout/bProcess4"/>
    <dgm:cxn modelId="{88DFD68A-1423-9A44-838F-A87B8FF385E5}" type="presParOf" srcId="{16B37A7F-6BD0-CA40-B5FB-0891BC36533A}" destId="{AE0DCC97-B0F6-8B48-8ED9-BB2C32C88EA6}" srcOrd="1" destOrd="0" presId="urn:microsoft.com/office/officeart/2005/8/layout/bProcess4"/>
    <dgm:cxn modelId="{0A062EB1-6A11-C949-B24A-E2671FD8027C}" type="presParOf" srcId="{16B37A7F-6BD0-CA40-B5FB-0891BC36533A}" destId="{04FAB060-B0D7-3A47-B4FE-50CDD07AC837}" srcOrd="2" destOrd="0" presId="urn:microsoft.com/office/officeart/2005/8/layout/bProcess4"/>
    <dgm:cxn modelId="{A84A6C2A-8B04-AF49-8464-D194C1C4A5A1}" type="presParOf" srcId="{04FAB060-B0D7-3A47-B4FE-50CDD07AC837}" destId="{14D79640-753B-9248-AB92-C939250123D7}" srcOrd="0" destOrd="0" presId="urn:microsoft.com/office/officeart/2005/8/layout/bProcess4"/>
    <dgm:cxn modelId="{B3306F72-1A2B-0B48-9F9A-F440D396738E}" type="presParOf" srcId="{04FAB060-B0D7-3A47-B4FE-50CDD07AC837}" destId="{18EF8809-B8A6-8643-9AC9-EEDE1424C6B2}" srcOrd="1" destOrd="0" presId="urn:microsoft.com/office/officeart/2005/8/layout/bProcess4"/>
  </dgm:cxnLst>
  <dgm:bg/>
  <dgm:whole/>
  <dgm:extLst>
    <a:ext uri="http://schemas.microsoft.com/office/drawing/2008/diagram">
      <dsp:dataModelExt xmlns:dsp="http://schemas.microsoft.com/office/drawing/2008/diagram" relId="rId15"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AE0DCC97-B0F6-8B48-8ED9-BB2C32C88EA6}">
      <dsp:nvSpPr>
        <dsp:cNvPr id="0" name=""/>
        <dsp:cNvSpPr/>
      </dsp:nvSpPr>
      <dsp:spPr>
        <a:xfrm rot="393">
          <a:off x="2089151" y="651585"/>
          <a:ext cx="297262" cy="127083"/>
        </a:xfrm>
        <a:prstGeom prst="rightArrow">
          <a:avLst/>
        </a:prstGeom>
        <a:solidFill>
          <a:schemeClr val="accent1">
            <a:tint val="60000"/>
            <a:hueOff val="0"/>
            <a:satOff val="0"/>
            <a:lumOff val="0"/>
            <a:alphaOff val="0"/>
          </a:schemeClr>
        </a:solidFill>
        <a:ln>
          <a:noFill/>
        </a:ln>
        <a:effectLst/>
      </dsp:spPr>
      <dsp:style>
        <a:lnRef idx="0">
          <a:scrgbClr r="0" g="0" b="0"/>
        </a:lnRef>
        <a:fillRef idx="1">
          <a:scrgbClr r="0" g="0" b="0"/>
        </a:fillRef>
        <a:effectRef idx="0">
          <a:scrgbClr r="0" g="0" b="0"/>
        </a:effectRef>
        <a:fontRef idx="minor">
          <a:schemeClr val="lt1"/>
        </a:fontRef>
      </dsp:style>
    </dsp:sp>
    <dsp:sp modelId="{70F18A5E-9533-4147-AEF1-46EF1D308C90}">
      <dsp:nvSpPr>
        <dsp:cNvPr id="0" name=""/>
        <dsp:cNvSpPr/>
      </dsp:nvSpPr>
      <dsp:spPr>
        <a:xfrm>
          <a:off x="678284" y="419725"/>
          <a:ext cx="1412042" cy="8472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marL="0" lvl="0" indent="0" algn="ctr" defTabSz="444500">
            <a:lnSpc>
              <a:spcPct val="90000"/>
            </a:lnSpc>
            <a:spcBef>
              <a:spcPct val="0"/>
            </a:spcBef>
            <a:spcAft>
              <a:spcPct val="35000"/>
            </a:spcAft>
            <a:buNone/>
          </a:pPr>
          <a:r>
            <a:rPr lang="en-US" sz="1000" kern="1200"/>
            <a:t>Independent Variables</a:t>
          </a:r>
        </a:p>
        <a:p>
          <a:pPr marL="57150" lvl="1" indent="-57150" algn="ctr" defTabSz="355600">
            <a:lnSpc>
              <a:spcPct val="90000"/>
            </a:lnSpc>
            <a:spcBef>
              <a:spcPct val="0"/>
            </a:spcBef>
            <a:spcAft>
              <a:spcPct val="15000"/>
            </a:spcAft>
            <a:buChar char="•"/>
          </a:pPr>
          <a:r>
            <a:rPr lang="en-US" sz="800" kern="1200"/>
            <a:t>Phase</a:t>
          </a:r>
        </a:p>
        <a:p>
          <a:pPr marL="57150" lvl="1" indent="-57150" algn="ctr" defTabSz="355600">
            <a:lnSpc>
              <a:spcPct val="90000"/>
            </a:lnSpc>
            <a:spcBef>
              <a:spcPct val="0"/>
            </a:spcBef>
            <a:spcAft>
              <a:spcPct val="15000"/>
            </a:spcAft>
            <a:buChar char="•"/>
          </a:pPr>
          <a:r>
            <a:rPr lang="en-US" sz="800" kern="1200"/>
            <a:t>Process Support Level</a:t>
          </a:r>
        </a:p>
        <a:p>
          <a:pPr marL="57150" lvl="1" indent="-57150" algn="ctr" defTabSz="355600">
            <a:lnSpc>
              <a:spcPct val="90000"/>
            </a:lnSpc>
            <a:spcBef>
              <a:spcPct val="0"/>
            </a:spcBef>
            <a:spcAft>
              <a:spcPct val="15000"/>
            </a:spcAft>
            <a:buChar char="•"/>
          </a:pPr>
          <a:r>
            <a:rPr lang="en-US" sz="800" kern="1200"/>
            <a:t>Military Command</a:t>
          </a:r>
        </a:p>
        <a:p>
          <a:pPr marL="57150" lvl="1" indent="-57150" algn="ctr" defTabSz="355600">
            <a:lnSpc>
              <a:spcPct val="90000"/>
            </a:lnSpc>
            <a:spcBef>
              <a:spcPct val="0"/>
            </a:spcBef>
            <a:spcAft>
              <a:spcPct val="15000"/>
            </a:spcAft>
            <a:buChar char="•"/>
          </a:pPr>
          <a:r>
            <a:rPr lang="en-US" sz="800" kern="1200"/>
            <a:t>Partners</a:t>
          </a:r>
        </a:p>
      </dsp:txBody>
      <dsp:txXfrm>
        <a:off x="703098" y="444539"/>
        <a:ext cx="1362414" cy="797597"/>
      </dsp:txXfrm>
    </dsp:sp>
    <dsp:sp modelId="{18EF8809-B8A6-8643-9AC9-EEDE1424C6B2}">
      <dsp:nvSpPr>
        <dsp:cNvPr id="0" name=""/>
        <dsp:cNvSpPr/>
      </dsp:nvSpPr>
      <dsp:spPr>
        <a:xfrm>
          <a:off x="2379203" y="425588"/>
          <a:ext cx="1412042" cy="847225"/>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8100" tIns="38100" rIns="38100" bIns="38100" numCol="1" spcCol="1270" anchor="t" anchorCtr="0">
          <a:noAutofit/>
        </a:bodyPr>
        <a:lstStyle/>
        <a:p>
          <a:pPr marL="0" lvl="0" indent="0" algn="ctr" defTabSz="444500">
            <a:lnSpc>
              <a:spcPct val="90000"/>
            </a:lnSpc>
            <a:spcBef>
              <a:spcPct val="0"/>
            </a:spcBef>
            <a:spcAft>
              <a:spcPct val="35000"/>
            </a:spcAft>
            <a:buNone/>
          </a:pPr>
          <a:r>
            <a:rPr lang="en-US" sz="1000" kern="1200"/>
            <a:t>Dependent Variable</a:t>
          </a:r>
        </a:p>
        <a:p>
          <a:pPr marL="57150" lvl="1" indent="-57150" algn="ctr" defTabSz="355600">
            <a:lnSpc>
              <a:spcPct val="90000"/>
            </a:lnSpc>
            <a:spcBef>
              <a:spcPct val="0"/>
            </a:spcBef>
            <a:spcAft>
              <a:spcPct val="15000"/>
            </a:spcAft>
            <a:buChar char="•"/>
          </a:pPr>
          <a:r>
            <a:rPr lang="en-US" sz="800" kern="1200"/>
            <a:t>Types of Data Shared</a:t>
          </a:r>
        </a:p>
      </dsp:txBody>
      <dsp:txXfrm>
        <a:off x="2404017" y="450402"/>
        <a:ext cx="1362414" cy="797597"/>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4">
  <dgm:title val=""/>
  <dgm:desc val=""/>
  <dgm:catLst>
    <dgm:cat type="process" pri="19000"/>
  </dgm:catLst>
  <dgm:sampData>
    <dgm:dataModel>
      <dgm:ptLst>
        <dgm:pt modelId="0" type="doc"/>
        <dgm:pt modelId="1">
          <dgm:prSet phldr="1"/>
        </dgm:pt>
        <dgm:pt modelId="2">
          <dgm:prSet phldr="1"/>
        </dgm:pt>
        <dgm:pt modelId="3">
          <dgm:prSet phldr="1"/>
        </dgm:pt>
        <dgm:pt modelId="4">
          <dgm:prSet phldr="1"/>
        </dgm:pt>
        <dgm:pt modelId="5">
          <dgm:prSet phldr="1"/>
        </dgm:pt>
        <dgm:pt modelId="6">
          <dgm:prSet phldr="1"/>
        </dgm:pt>
        <dgm:pt modelId="7">
          <dgm:prSet phldr="1"/>
        </dgm:pt>
        <dgm:pt modelId="8">
          <dgm:prSet phldr="1"/>
        </dgm:pt>
        <dgm:pt modelId="9">
          <dgm:prSet phldr="1"/>
        </dgm:pt>
      </dgm:ptLst>
      <dgm:cxnLst>
        <dgm:cxn modelId="10" srcId="0" destId="1" srcOrd="0" destOrd="0"/>
        <dgm:cxn modelId="11" srcId="0" destId="2" srcOrd="1" destOrd="0"/>
        <dgm:cxn modelId="12" srcId="0" destId="3" srcOrd="2" destOrd="0"/>
        <dgm:cxn modelId="13" srcId="0" destId="4" srcOrd="3" destOrd="0"/>
        <dgm:cxn modelId="14" srcId="0" destId="5" srcOrd="4" destOrd="0"/>
        <dgm:cxn modelId="15" srcId="0" destId="6" srcOrd="5" destOrd="0"/>
        <dgm:cxn modelId="16" srcId="0" destId="7" srcOrd="6" destOrd="0"/>
        <dgm:cxn modelId="17" srcId="0" destId="8" srcOrd="7" destOrd="0"/>
        <dgm:cxn modelId="18" srcId="0" destId="9" srcOrd="8"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Name0">
    <dgm:varLst>
      <dgm:dir/>
      <dgm:resizeHandles/>
    </dgm:varLst>
    <dgm:choose name="Name1">
      <dgm:if name="Name2" func="var" arg="dir" op="equ" val="norm">
        <dgm:alg type="snake">
          <dgm:param type="grDir" val="tL"/>
          <dgm:param type="flowDir" val="col"/>
          <dgm:param type="contDir" val="revDir"/>
          <dgm:param type="bkpt" val="bal"/>
        </dgm:alg>
      </dgm:if>
      <dgm:else name="Name3">
        <dgm:alg type="snake">
          <dgm:param type="grDir" val="tR"/>
          <dgm:param type="flowDir" val="col"/>
          <dgm:param type="contDir" val="revDir"/>
          <dgm:param type="bkpt" val="bal"/>
        </dgm:alg>
      </dgm:else>
    </dgm:choose>
    <dgm:shape xmlns:r="http://schemas.openxmlformats.org/officeDocument/2006/relationships" r:blip="">
      <dgm:adjLst/>
    </dgm:shape>
    <dgm:presOf/>
    <dgm:constrLst>
      <dgm:constr type="w" for="ch" forName="compNode" refType="w"/>
      <dgm:constr type="h" for="ch" forName="compNode" refType="w" fact="0.6"/>
      <dgm:constr type="h" for="ch" forName="sibTrans" refType="h" refFor="ch" refForName="compNode" op="equ" fact="0.25"/>
      <dgm:constr type="sp" refType="w" fact="0.33"/>
      <dgm:constr type="primFontSz" for="des" forName="node" op="equ" val="65"/>
    </dgm:constrLst>
    <dgm:ruleLst/>
    <dgm:forEach name="nodesForEach" axis="ch" ptType="node">
      <dgm:layoutNode name="compNode">
        <dgm:alg type="composite"/>
        <dgm:shape xmlns:r="http://schemas.openxmlformats.org/officeDocument/2006/relationships" r:blip="">
          <dgm:adjLst/>
        </dgm:shape>
        <dgm:presOf/>
        <dgm:choose name="Name4">
          <dgm:if name="Name5" axis="self" func="var" arg="dir" op="equ" val="norm">
            <dgm:constrLst>
              <dgm:constr type="l" for="ch" forName="dummyConnPt" refType="w" fact="0.2"/>
              <dgm:constr type="t" for="ch" forName="dummyConnPt" refType="w" fact="0.145"/>
              <dgm:constr type="l" for="ch" forName="node"/>
              <dgm:constr type="t" for="ch" forName="node"/>
              <dgm:constr type="h" for="ch" forName="node" refType="h"/>
              <dgm:constr type="w" for="ch" forName="node" refType="w"/>
            </dgm:constrLst>
          </dgm:if>
          <dgm:else name="Name6">
            <dgm:constrLst>
              <dgm:constr type="l" for="ch" forName="dummyConnPt" refType="w" fact="0.8"/>
              <dgm:constr type="t" for="ch" forName="dummyConnPt" refType="w" fact="0.145"/>
              <dgm:constr type="l" for="ch" forName="node"/>
              <dgm:constr type="t" for="ch" forName="node"/>
              <dgm:constr type="h" for="ch" forName="node" refType="h"/>
              <dgm:constr type="w" for="ch" forName="node" refType="w"/>
            </dgm:constrLst>
          </dgm:else>
        </dgm:choose>
        <dgm:ruleLst/>
        <dgm:layoutNode name="dummyConnPt" styleLbl="node1" moveWith="node">
          <dgm:alg type="sp"/>
          <dgm:shape xmlns:r="http://schemas.openxmlformats.org/officeDocument/2006/relationships" r:blip="">
            <dgm:adjLst/>
          </dgm:shape>
          <dgm:presOf/>
          <dgm:constrLst>
            <dgm:constr type="w" val="1"/>
            <dgm:constr type="h" val="1"/>
          </dgm:constrLst>
          <dgm:ruleLst/>
        </dgm:layout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3"/>
            <dgm:constr type="bMarg" refType="primFontSz" fact="0.3"/>
            <dgm:constr type="lMarg" refType="primFontSz" fact="0.3"/>
            <dgm:constr type="rMarg" refType="primFontSz" fact="0.3"/>
            <dgm:constr type="primFontSz" val="65"/>
          </dgm:constrLst>
          <dgm:ruleLst>
            <dgm:rule type="primFontSz" val="5" fact="NaN" max="NaN"/>
          </dgm:ruleLst>
        </dgm:layoutNode>
      </dgm:layoutNode>
      <dgm:forEach name="sibTransForEach" axis="followSib" cnt="1">
        <dgm:layoutNode name="sibTrans" styleLbl="bgSibTrans2D1">
          <dgm:choose name="Name7">
            <dgm:if name="Name8" axis="self" func="var" arg="dir" op="equ" val="norm">
              <dgm:alg type="conn">
                <dgm:param type="srcNode" val="dummyConnPt"/>
                <dgm:param type="dstNode" val="dummyConnPt"/>
                <dgm:param type="begPts" val="bCtr, midR, tCtr"/>
                <dgm:param type="endPts" val="tCtr, midL, bCtr"/>
                <dgm:param type="begSty" val="noArr"/>
                <dgm:param type="endSty" val="noArr"/>
              </dgm:alg>
            </dgm:if>
            <dgm:else name="Name9">
              <dgm:alg type="conn">
                <dgm:param type="srcNode" val="dummyConnPt"/>
                <dgm:param type="dstNode" val="dummyConnPt"/>
                <dgm:param type="begPts" val="bCtr, midL, tCtr"/>
                <dgm:param type="endPts" val="tCtr, midR, bCtr"/>
                <dgm:param type="begSty" val="noArr"/>
                <dgm:param type="endSty" val="noArr"/>
              </dgm:alg>
            </dgm:else>
          </dgm:choose>
          <dgm:shape xmlns:r="http://schemas.openxmlformats.org/officeDocument/2006/relationships" type="conn" r:blip="" zOrderOff="-2">
            <dgm:adjLst/>
          </dgm:shape>
          <dgm:presOf axis="self"/>
          <dgm:constrLst>
            <dgm:constr type="begPad"/>
            <dgm:constr type="endPad"/>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rawings/drawing1.xml><?xml version="1.0" encoding="utf-8"?>
<c:userShapes xmlns:c="http://schemas.openxmlformats.org/drawingml/2006/chart">
  <cdr:relSizeAnchor xmlns:cdr="http://schemas.openxmlformats.org/drawingml/2006/chartDrawing">
    <cdr:from>
      <cdr:x>0.28646</cdr:x>
      <cdr:y>0.65278</cdr:y>
    </cdr:from>
    <cdr:to>
      <cdr:x>1</cdr:x>
      <cdr:y>0.98611</cdr:y>
    </cdr:to>
    <cdr:sp macro="" textlink="">
      <cdr:nvSpPr>
        <cdr:cNvPr id="2" name="TextBox 1">
          <a:extLst xmlns:a="http://schemas.openxmlformats.org/drawingml/2006/main">
            <a:ext uri="{FF2B5EF4-FFF2-40B4-BE49-F238E27FC236}">
              <a16:creationId xmlns:a16="http://schemas.microsoft.com/office/drawing/2014/main" id="{570B14DD-A7BA-4B25-AD34-D909296006FF}"/>
            </a:ext>
          </a:extLst>
        </cdr:cNvPr>
        <cdr:cNvSpPr txBox="1"/>
      </cdr:nvSpPr>
      <cdr:spPr>
        <a:xfrm xmlns:a="http://schemas.openxmlformats.org/drawingml/2006/main">
          <a:off x="1309688" y="1790700"/>
          <a:ext cx="3262312"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endParaRPr lang="en-US" sz="1100"/>
        </a:p>
      </cdr:txBody>
    </cdr:sp>
  </cdr:relSizeAnchor>
  <cdr:relSizeAnchor xmlns:cdr="http://schemas.openxmlformats.org/drawingml/2006/chartDrawing">
    <cdr:from>
      <cdr:x>0.78542</cdr:x>
      <cdr:y>0.27431</cdr:y>
    </cdr:from>
    <cdr:to>
      <cdr:x>0.98542</cdr:x>
      <cdr:y>0.60764</cdr:y>
    </cdr:to>
    <cdr:sp macro="" textlink="">
      <cdr:nvSpPr>
        <cdr:cNvPr id="4" name="TextBox 3">
          <a:extLst xmlns:a="http://schemas.openxmlformats.org/drawingml/2006/main">
            <a:ext uri="{FF2B5EF4-FFF2-40B4-BE49-F238E27FC236}">
              <a16:creationId xmlns:a16="http://schemas.microsoft.com/office/drawing/2014/main" id="{23ACF31A-1165-476E-AD0A-DB327E4F3447}"/>
            </a:ext>
          </a:extLst>
        </cdr:cNvPr>
        <cdr:cNvSpPr txBox="1"/>
      </cdr:nvSpPr>
      <cdr:spPr>
        <a:xfrm xmlns:a="http://schemas.openxmlformats.org/drawingml/2006/main">
          <a:off x="3590925" y="752475"/>
          <a:ext cx="914400" cy="914400"/>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r>
            <a:rPr lang="en-US" sz="1100"/>
            <a:t>Data Type</a:t>
          </a:r>
        </a:p>
        <a:p xmlns:a="http://schemas.openxmlformats.org/drawingml/2006/main">
          <a:endParaRPr lang="en-US"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A40371-58D5-48EB-9986-819DBA7CF0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224</TotalTime>
  <Pages>173</Pages>
  <Words>42657</Words>
  <Characters>243145</Characters>
  <Application>Microsoft Office Word</Application>
  <DocSecurity>0</DocSecurity>
  <Lines>2026</Lines>
  <Paragraphs>570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dc:creator>
  <cp:keywords/>
  <dc:description/>
  <cp:lastModifiedBy>Thom Acton</cp:lastModifiedBy>
  <cp:revision>9</cp:revision>
  <cp:lastPrinted>2018-12-14T23:38:00Z</cp:lastPrinted>
  <dcterms:created xsi:type="dcterms:W3CDTF">2018-12-14T20:31:00Z</dcterms:created>
  <dcterms:modified xsi:type="dcterms:W3CDTF">2018-12-17T21:16:00Z</dcterms:modified>
</cp:coreProperties>
</file>