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F63894"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UNIVERSITY OF OKLAHOMA</w:t>
      </w:r>
    </w:p>
    <w:p w14:paraId="11E56347"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GRADUATE COLLEGE</w:t>
      </w:r>
    </w:p>
    <w:p w14:paraId="281E68A5" w14:textId="77777777" w:rsidR="009F68EF" w:rsidRPr="005222D8" w:rsidRDefault="009F68EF" w:rsidP="009F68EF">
      <w:pPr>
        <w:spacing w:line="480" w:lineRule="auto"/>
        <w:jc w:val="center"/>
        <w:rPr>
          <w:rFonts w:ascii="Times New Roman" w:hAnsi="Times New Roman" w:cs="Times New Roman"/>
        </w:rPr>
      </w:pPr>
    </w:p>
    <w:p w14:paraId="31A15137" w14:textId="77777777" w:rsidR="009F68EF" w:rsidRPr="005222D8" w:rsidRDefault="009F68EF" w:rsidP="009F68EF">
      <w:pPr>
        <w:spacing w:line="480" w:lineRule="auto"/>
        <w:jc w:val="center"/>
        <w:rPr>
          <w:rFonts w:ascii="Times New Roman" w:hAnsi="Times New Roman" w:cs="Times New Roman"/>
        </w:rPr>
      </w:pPr>
    </w:p>
    <w:p w14:paraId="14B58B91" w14:textId="77777777" w:rsidR="009F68EF" w:rsidRPr="005222D8" w:rsidRDefault="009F68EF" w:rsidP="009F68EF">
      <w:pPr>
        <w:spacing w:line="480" w:lineRule="auto"/>
        <w:jc w:val="center"/>
        <w:rPr>
          <w:rFonts w:ascii="Times New Roman" w:hAnsi="Times New Roman" w:cs="Times New Roman"/>
        </w:rPr>
      </w:pPr>
    </w:p>
    <w:p w14:paraId="13B7F253" w14:textId="77777777" w:rsidR="009F68EF" w:rsidRPr="005222D8" w:rsidRDefault="009F68EF" w:rsidP="009F68EF">
      <w:pPr>
        <w:spacing w:line="480" w:lineRule="auto"/>
        <w:jc w:val="center"/>
        <w:rPr>
          <w:rFonts w:ascii="Times New Roman" w:hAnsi="Times New Roman" w:cs="Times New Roman"/>
        </w:rPr>
      </w:pPr>
    </w:p>
    <w:p w14:paraId="12D819EB"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EXAMINING HISTORICAL ISSUES PERTAINING TO SAN CARLOS APACHE TRIBAL IDENTITIES THROUGH PEOPLEHOOD</w:t>
      </w:r>
    </w:p>
    <w:p w14:paraId="076715F4" w14:textId="77777777" w:rsidR="009F68EF" w:rsidRPr="005222D8" w:rsidRDefault="009F68EF" w:rsidP="009F68EF">
      <w:pPr>
        <w:spacing w:line="480" w:lineRule="auto"/>
        <w:jc w:val="center"/>
        <w:rPr>
          <w:rFonts w:ascii="Times New Roman" w:hAnsi="Times New Roman" w:cs="Times New Roman"/>
        </w:rPr>
      </w:pPr>
    </w:p>
    <w:p w14:paraId="18C1F35B" w14:textId="77777777" w:rsidR="009F68EF" w:rsidRPr="005222D8" w:rsidRDefault="009F68EF" w:rsidP="009F68EF">
      <w:pPr>
        <w:spacing w:line="480" w:lineRule="auto"/>
        <w:jc w:val="center"/>
        <w:rPr>
          <w:rFonts w:ascii="Times New Roman" w:hAnsi="Times New Roman" w:cs="Times New Roman"/>
        </w:rPr>
      </w:pPr>
    </w:p>
    <w:p w14:paraId="63A1A8FF" w14:textId="77777777" w:rsidR="009F68EF" w:rsidRPr="005222D8" w:rsidRDefault="009F68EF" w:rsidP="009F68EF">
      <w:pPr>
        <w:spacing w:line="480" w:lineRule="auto"/>
        <w:jc w:val="center"/>
        <w:rPr>
          <w:rFonts w:ascii="Times New Roman" w:hAnsi="Times New Roman" w:cs="Times New Roman"/>
        </w:rPr>
      </w:pPr>
    </w:p>
    <w:p w14:paraId="4BDD2EA7" w14:textId="77777777" w:rsidR="009F68EF" w:rsidRPr="005222D8" w:rsidRDefault="009F68EF" w:rsidP="009F68EF">
      <w:pPr>
        <w:spacing w:line="480" w:lineRule="auto"/>
        <w:jc w:val="center"/>
        <w:rPr>
          <w:rFonts w:ascii="Times New Roman" w:hAnsi="Times New Roman" w:cs="Times New Roman"/>
        </w:rPr>
      </w:pPr>
    </w:p>
    <w:p w14:paraId="7F53ABB5"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A THESIS</w:t>
      </w:r>
    </w:p>
    <w:p w14:paraId="47EF464D"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SUBMITTED TO THE GRADUATE FACULTY</w:t>
      </w:r>
    </w:p>
    <w:p w14:paraId="4168C214" w14:textId="5F8ADDE4" w:rsidR="009F68EF" w:rsidRPr="005222D8" w:rsidRDefault="00B22114" w:rsidP="009F68EF">
      <w:pPr>
        <w:spacing w:line="480" w:lineRule="auto"/>
        <w:jc w:val="center"/>
        <w:rPr>
          <w:rFonts w:ascii="Times New Roman" w:hAnsi="Times New Roman" w:cs="Times New Roman"/>
        </w:rPr>
      </w:pPr>
      <w:proofErr w:type="gramStart"/>
      <w:r>
        <w:rPr>
          <w:rFonts w:ascii="Times New Roman" w:hAnsi="Times New Roman" w:cs="Times New Roman"/>
        </w:rPr>
        <w:t>i</w:t>
      </w:r>
      <w:r w:rsidR="009F68EF" w:rsidRPr="005222D8">
        <w:rPr>
          <w:rFonts w:ascii="Times New Roman" w:hAnsi="Times New Roman" w:cs="Times New Roman"/>
        </w:rPr>
        <w:t>n</w:t>
      </w:r>
      <w:proofErr w:type="gramEnd"/>
      <w:r w:rsidR="009F68EF" w:rsidRPr="005222D8">
        <w:rPr>
          <w:rFonts w:ascii="Times New Roman" w:hAnsi="Times New Roman" w:cs="Times New Roman"/>
        </w:rPr>
        <w:t xml:space="preserve"> partial fulfillment of the requirements for the</w:t>
      </w:r>
    </w:p>
    <w:p w14:paraId="6AEA4564"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Degree of</w:t>
      </w:r>
    </w:p>
    <w:p w14:paraId="3874FC26"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MASTER OF ARTS</w:t>
      </w:r>
    </w:p>
    <w:p w14:paraId="7AFA0A27" w14:textId="77777777" w:rsidR="009F68EF" w:rsidRPr="005222D8" w:rsidRDefault="009F68EF" w:rsidP="009F68EF">
      <w:pPr>
        <w:spacing w:line="480" w:lineRule="auto"/>
        <w:jc w:val="center"/>
        <w:rPr>
          <w:rFonts w:ascii="Times New Roman" w:hAnsi="Times New Roman" w:cs="Times New Roman"/>
        </w:rPr>
      </w:pPr>
    </w:p>
    <w:p w14:paraId="65647DE4" w14:textId="77777777" w:rsidR="009F68EF" w:rsidRPr="005222D8" w:rsidRDefault="009F68EF" w:rsidP="009F68EF">
      <w:pPr>
        <w:spacing w:line="480" w:lineRule="auto"/>
        <w:jc w:val="center"/>
        <w:rPr>
          <w:rFonts w:ascii="Times New Roman" w:hAnsi="Times New Roman" w:cs="Times New Roman"/>
        </w:rPr>
      </w:pPr>
    </w:p>
    <w:p w14:paraId="5B3E7A41" w14:textId="77777777" w:rsidR="009F68EF" w:rsidRPr="005222D8" w:rsidRDefault="009F68EF" w:rsidP="009F68EF">
      <w:pPr>
        <w:spacing w:line="480" w:lineRule="auto"/>
        <w:jc w:val="center"/>
        <w:rPr>
          <w:rFonts w:ascii="Times New Roman" w:hAnsi="Times New Roman" w:cs="Times New Roman"/>
        </w:rPr>
      </w:pPr>
    </w:p>
    <w:p w14:paraId="06E4F512" w14:textId="77777777" w:rsidR="009F68EF" w:rsidRPr="005222D8" w:rsidRDefault="009F68EF" w:rsidP="009F68EF">
      <w:pPr>
        <w:spacing w:line="480" w:lineRule="auto"/>
        <w:jc w:val="center"/>
        <w:rPr>
          <w:rFonts w:ascii="Times New Roman" w:hAnsi="Times New Roman" w:cs="Times New Roman"/>
        </w:rPr>
      </w:pPr>
      <w:r w:rsidRPr="005222D8">
        <w:rPr>
          <w:rFonts w:ascii="Times New Roman" w:hAnsi="Times New Roman" w:cs="Times New Roman"/>
        </w:rPr>
        <w:t>By</w:t>
      </w:r>
    </w:p>
    <w:p w14:paraId="189A64C5"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MARCUS C. MACKTIMA</w:t>
      </w:r>
    </w:p>
    <w:p w14:paraId="76189A00"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Norman, Oklahoma</w:t>
      </w:r>
    </w:p>
    <w:p w14:paraId="28D8FA4C"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2017</w:t>
      </w:r>
    </w:p>
    <w:p w14:paraId="2706F8AC" w14:textId="77777777" w:rsidR="009F68EF" w:rsidRPr="005222D8" w:rsidRDefault="009F68EF" w:rsidP="009F68EF">
      <w:pPr>
        <w:spacing w:line="480" w:lineRule="auto"/>
        <w:jc w:val="center"/>
        <w:rPr>
          <w:rFonts w:ascii="Times New Roman" w:hAnsi="Times New Roman" w:cs="Times New Roman"/>
        </w:rPr>
      </w:pPr>
    </w:p>
    <w:p w14:paraId="517EA7C3"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lastRenderedPageBreak/>
        <w:t>EXAMINING HISTORICAL ISSUES PERTAINING TO SAN CARLOS APACHE TRIBAL IDENTITIES THROUGH PEOPLEHOOD</w:t>
      </w:r>
    </w:p>
    <w:p w14:paraId="02F6D669" w14:textId="77777777" w:rsidR="009F68EF" w:rsidRPr="005222D8" w:rsidRDefault="009F68EF" w:rsidP="009F68EF">
      <w:pPr>
        <w:jc w:val="center"/>
        <w:rPr>
          <w:rFonts w:ascii="Times New Roman" w:hAnsi="Times New Roman" w:cs="Times New Roman"/>
        </w:rPr>
      </w:pPr>
    </w:p>
    <w:p w14:paraId="528C2334" w14:textId="77777777" w:rsidR="009F68EF" w:rsidRPr="005222D8" w:rsidRDefault="009F68EF" w:rsidP="009F68EF">
      <w:pPr>
        <w:jc w:val="center"/>
        <w:rPr>
          <w:rFonts w:ascii="Times New Roman" w:hAnsi="Times New Roman" w:cs="Times New Roman"/>
        </w:rPr>
      </w:pPr>
    </w:p>
    <w:p w14:paraId="652F7069" w14:textId="77777777" w:rsidR="009F68EF" w:rsidRPr="005222D8" w:rsidRDefault="009F68EF" w:rsidP="009F68EF">
      <w:pPr>
        <w:jc w:val="center"/>
        <w:rPr>
          <w:rFonts w:ascii="Times New Roman" w:hAnsi="Times New Roman" w:cs="Times New Roman"/>
        </w:rPr>
      </w:pPr>
    </w:p>
    <w:p w14:paraId="67F859EA" w14:textId="6AEE54BE" w:rsidR="009F68EF" w:rsidRPr="005222D8" w:rsidRDefault="009F68EF" w:rsidP="009F68EF">
      <w:pPr>
        <w:jc w:val="center"/>
        <w:rPr>
          <w:rFonts w:ascii="Times New Roman" w:hAnsi="Times New Roman" w:cs="Times New Roman"/>
        </w:rPr>
      </w:pPr>
      <w:r w:rsidRPr="005222D8">
        <w:rPr>
          <w:rFonts w:ascii="Times New Roman" w:hAnsi="Times New Roman" w:cs="Times New Roman"/>
        </w:rPr>
        <w:t>A THE</w:t>
      </w:r>
      <w:r w:rsidR="00B22114">
        <w:rPr>
          <w:rFonts w:ascii="Times New Roman" w:hAnsi="Times New Roman" w:cs="Times New Roman"/>
        </w:rPr>
        <w:t>S</w:t>
      </w:r>
      <w:r w:rsidRPr="005222D8">
        <w:rPr>
          <w:rFonts w:ascii="Times New Roman" w:hAnsi="Times New Roman" w:cs="Times New Roman"/>
        </w:rPr>
        <w:t>IS APPROVED FOR THE</w:t>
      </w:r>
    </w:p>
    <w:p w14:paraId="3D9E43D2"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DEPARTMENT OF NATIVE AMERICAN STUDIES</w:t>
      </w:r>
    </w:p>
    <w:p w14:paraId="7B9C92A5" w14:textId="77777777" w:rsidR="009F68EF" w:rsidRPr="005222D8" w:rsidRDefault="009F68EF" w:rsidP="009F68EF">
      <w:pPr>
        <w:jc w:val="center"/>
        <w:rPr>
          <w:rFonts w:ascii="Times New Roman" w:hAnsi="Times New Roman" w:cs="Times New Roman"/>
        </w:rPr>
      </w:pPr>
    </w:p>
    <w:p w14:paraId="40B2CF75" w14:textId="77777777" w:rsidR="009F68EF" w:rsidRPr="005222D8" w:rsidRDefault="009F68EF" w:rsidP="009F68EF">
      <w:pPr>
        <w:jc w:val="center"/>
        <w:rPr>
          <w:rFonts w:ascii="Times New Roman" w:hAnsi="Times New Roman" w:cs="Times New Roman"/>
        </w:rPr>
      </w:pPr>
    </w:p>
    <w:p w14:paraId="26CD9DBD" w14:textId="77777777" w:rsidR="009F68EF" w:rsidRPr="005222D8" w:rsidRDefault="009F68EF" w:rsidP="009F68EF">
      <w:pPr>
        <w:jc w:val="center"/>
        <w:rPr>
          <w:rFonts w:ascii="Times New Roman" w:hAnsi="Times New Roman" w:cs="Times New Roman"/>
        </w:rPr>
      </w:pPr>
    </w:p>
    <w:p w14:paraId="39291428" w14:textId="77777777" w:rsidR="009F68EF" w:rsidRPr="005222D8" w:rsidRDefault="009F68EF" w:rsidP="009F68EF">
      <w:pPr>
        <w:jc w:val="center"/>
        <w:rPr>
          <w:rFonts w:ascii="Times New Roman" w:hAnsi="Times New Roman" w:cs="Times New Roman"/>
        </w:rPr>
      </w:pPr>
    </w:p>
    <w:p w14:paraId="77F71AB8" w14:textId="77777777" w:rsidR="009F68EF" w:rsidRPr="005222D8" w:rsidRDefault="009F68EF" w:rsidP="009F68EF">
      <w:pPr>
        <w:jc w:val="center"/>
        <w:rPr>
          <w:rFonts w:ascii="Times New Roman" w:hAnsi="Times New Roman" w:cs="Times New Roman"/>
        </w:rPr>
      </w:pPr>
    </w:p>
    <w:p w14:paraId="5DC8FD07" w14:textId="77777777" w:rsidR="009F68EF" w:rsidRPr="005222D8" w:rsidRDefault="009F68EF" w:rsidP="009F68EF">
      <w:pPr>
        <w:jc w:val="center"/>
        <w:rPr>
          <w:rFonts w:ascii="Times New Roman" w:hAnsi="Times New Roman" w:cs="Times New Roman"/>
        </w:rPr>
      </w:pPr>
    </w:p>
    <w:p w14:paraId="029FDCE0" w14:textId="77777777" w:rsidR="009F68EF" w:rsidRPr="005222D8" w:rsidRDefault="009F68EF" w:rsidP="009F68EF">
      <w:pPr>
        <w:jc w:val="center"/>
        <w:rPr>
          <w:rFonts w:ascii="Times New Roman" w:hAnsi="Times New Roman" w:cs="Times New Roman"/>
        </w:rPr>
      </w:pPr>
    </w:p>
    <w:p w14:paraId="49E91CFF" w14:textId="77777777" w:rsidR="009F68EF" w:rsidRPr="005222D8" w:rsidRDefault="009F68EF" w:rsidP="009F68EF">
      <w:pPr>
        <w:jc w:val="center"/>
        <w:rPr>
          <w:rFonts w:ascii="Times New Roman" w:hAnsi="Times New Roman" w:cs="Times New Roman"/>
        </w:rPr>
      </w:pPr>
    </w:p>
    <w:p w14:paraId="0F0A2F25" w14:textId="77777777" w:rsidR="009F68EF" w:rsidRPr="005222D8" w:rsidRDefault="009F68EF" w:rsidP="009F68EF">
      <w:pPr>
        <w:jc w:val="center"/>
        <w:rPr>
          <w:rFonts w:ascii="Times New Roman" w:hAnsi="Times New Roman" w:cs="Times New Roman"/>
        </w:rPr>
      </w:pPr>
    </w:p>
    <w:p w14:paraId="14BF5405" w14:textId="77777777" w:rsidR="009F68EF" w:rsidRPr="005222D8" w:rsidRDefault="009F68EF" w:rsidP="009F68EF">
      <w:pPr>
        <w:jc w:val="center"/>
        <w:rPr>
          <w:rFonts w:ascii="Times New Roman" w:hAnsi="Times New Roman" w:cs="Times New Roman"/>
        </w:rPr>
      </w:pPr>
    </w:p>
    <w:p w14:paraId="0B06F26D"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BY</w:t>
      </w:r>
    </w:p>
    <w:p w14:paraId="248EF253" w14:textId="77777777" w:rsidR="009F68EF" w:rsidRPr="005222D8" w:rsidRDefault="009F68EF" w:rsidP="009F68EF">
      <w:pPr>
        <w:jc w:val="center"/>
        <w:rPr>
          <w:rFonts w:ascii="Times New Roman" w:hAnsi="Times New Roman" w:cs="Times New Roman"/>
        </w:rPr>
      </w:pPr>
    </w:p>
    <w:p w14:paraId="1AF332DF" w14:textId="77777777" w:rsidR="009F68EF" w:rsidRPr="005222D8" w:rsidRDefault="009F68EF" w:rsidP="009F68EF">
      <w:pPr>
        <w:jc w:val="center"/>
        <w:rPr>
          <w:rFonts w:ascii="Times New Roman" w:hAnsi="Times New Roman" w:cs="Times New Roman"/>
        </w:rPr>
      </w:pPr>
    </w:p>
    <w:p w14:paraId="7EF34AE2" w14:textId="77777777" w:rsidR="009F68EF" w:rsidRPr="005222D8" w:rsidRDefault="009F68EF" w:rsidP="009F68EF">
      <w:pPr>
        <w:jc w:val="center"/>
        <w:rPr>
          <w:rFonts w:ascii="Times New Roman" w:hAnsi="Times New Roman" w:cs="Times New Roman"/>
        </w:rPr>
      </w:pPr>
    </w:p>
    <w:p w14:paraId="568CB0F1" w14:textId="77777777" w:rsidR="009F68EF" w:rsidRPr="005222D8" w:rsidRDefault="009F68EF" w:rsidP="009F68EF">
      <w:pPr>
        <w:jc w:val="center"/>
        <w:rPr>
          <w:rFonts w:ascii="Times New Roman" w:hAnsi="Times New Roman" w:cs="Times New Roman"/>
        </w:rPr>
      </w:pPr>
    </w:p>
    <w:p w14:paraId="6E6CFCAB" w14:textId="77777777" w:rsidR="009F68EF" w:rsidRPr="005222D8" w:rsidRDefault="009F68EF" w:rsidP="009F68EF">
      <w:pPr>
        <w:jc w:val="center"/>
        <w:rPr>
          <w:rFonts w:ascii="Times New Roman" w:hAnsi="Times New Roman" w:cs="Times New Roman"/>
        </w:rPr>
      </w:pPr>
    </w:p>
    <w:p w14:paraId="66261445" w14:textId="77777777" w:rsidR="009F68EF" w:rsidRPr="005222D8" w:rsidRDefault="009F68EF" w:rsidP="009F68EF">
      <w:pPr>
        <w:jc w:val="center"/>
        <w:rPr>
          <w:rFonts w:ascii="Times New Roman" w:hAnsi="Times New Roman" w:cs="Times New Roman"/>
        </w:rPr>
      </w:pPr>
    </w:p>
    <w:p w14:paraId="5DE4877C" w14:textId="77777777" w:rsidR="009F68EF" w:rsidRPr="005222D8" w:rsidRDefault="009F68EF" w:rsidP="009F68EF">
      <w:pPr>
        <w:jc w:val="center"/>
        <w:rPr>
          <w:rFonts w:ascii="Times New Roman" w:hAnsi="Times New Roman" w:cs="Times New Roman"/>
        </w:rPr>
      </w:pPr>
    </w:p>
    <w:p w14:paraId="232E99E2" w14:textId="77777777" w:rsidR="009F68EF" w:rsidRPr="005222D8" w:rsidRDefault="009F68EF" w:rsidP="009F68EF">
      <w:pPr>
        <w:jc w:val="center"/>
        <w:rPr>
          <w:rFonts w:ascii="Times New Roman" w:hAnsi="Times New Roman" w:cs="Times New Roman"/>
        </w:rPr>
      </w:pPr>
    </w:p>
    <w:p w14:paraId="4DD233EA" w14:textId="77777777" w:rsidR="009F68EF" w:rsidRPr="005222D8" w:rsidRDefault="009F68EF" w:rsidP="009F68EF">
      <w:pPr>
        <w:jc w:val="right"/>
        <w:rPr>
          <w:rFonts w:ascii="Times New Roman" w:hAnsi="Times New Roman" w:cs="Times New Roman"/>
          <w:u w:val="single"/>
        </w:rPr>
      </w:pP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p>
    <w:p w14:paraId="141E766C" w14:textId="77777777" w:rsidR="009F68EF" w:rsidRPr="005222D8" w:rsidRDefault="009F68EF" w:rsidP="009F68EF">
      <w:pPr>
        <w:jc w:val="right"/>
        <w:rPr>
          <w:rFonts w:ascii="Times New Roman" w:hAnsi="Times New Roman" w:cs="Times New Roman"/>
        </w:rPr>
      </w:pPr>
      <w:r w:rsidRPr="005222D8">
        <w:rPr>
          <w:rFonts w:ascii="Times New Roman" w:hAnsi="Times New Roman" w:cs="Times New Roman"/>
        </w:rPr>
        <w:t>Dr. Christopher Basaldú, Chair</w:t>
      </w:r>
    </w:p>
    <w:p w14:paraId="6FB1BB9D" w14:textId="77777777" w:rsidR="009F68EF" w:rsidRPr="005222D8" w:rsidRDefault="009F68EF" w:rsidP="009F68EF">
      <w:pPr>
        <w:jc w:val="right"/>
        <w:rPr>
          <w:rFonts w:ascii="Times New Roman" w:hAnsi="Times New Roman" w:cs="Times New Roman"/>
        </w:rPr>
      </w:pPr>
    </w:p>
    <w:p w14:paraId="10776096" w14:textId="77777777" w:rsidR="009F68EF" w:rsidRPr="005222D8" w:rsidRDefault="009F68EF" w:rsidP="009F68EF">
      <w:pPr>
        <w:jc w:val="right"/>
        <w:rPr>
          <w:rFonts w:ascii="Times New Roman" w:hAnsi="Times New Roman" w:cs="Times New Roman"/>
        </w:rPr>
      </w:pPr>
    </w:p>
    <w:p w14:paraId="4EC1195B" w14:textId="77777777" w:rsidR="009F68EF" w:rsidRPr="005222D8" w:rsidRDefault="009F68EF" w:rsidP="009F68EF">
      <w:pPr>
        <w:jc w:val="right"/>
        <w:rPr>
          <w:rFonts w:ascii="Times New Roman" w:hAnsi="Times New Roman" w:cs="Times New Roman"/>
          <w:u w:val="single"/>
        </w:rPr>
      </w:pP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p>
    <w:p w14:paraId="60F6A11B" w14:textId="77777777" w:rsidR="009F68EF" w:rsidRPr="005222D8" w:rsidRDefault="009F68EF" w:rsidP="009F68EF">
      <w:pPr>
        <w:jc w:val="right"/>
        <w:rPr>
          <w:rFonts w:ascii="Times New Roman" w:hAnsi="Times New Roman" w:cs="Times New Roman"/>
        </w:rPr>
      </w:pPr>
      <w:r w:rsidRPr="005222D8">
        <w:rPr>
          <w:rFonts w:ascii="Times New Roman" w:hAnsi="Times New Roman" w:cs="Times New Roman"/>
        </w:rPr>
        <w:t>Dr. Jerry Bread</w:t>
      </w:r>
    </w:p>
    <w:p w14:paraId="708F7BF9" w14:textId="77777777" w:rsidR="009F68EF" w:rsidRPr="005222D8" w:rsidRDefault="009F68EF" w:rsidP="009F68EF">
      <w:pPr>
        <w:jc w:val="right"/>
        <w:rPr>
          <w:rFonts w:ascii="Times New Roman" w:hAnsi="Times New Roman" w:cs="Times New Roman"/>
        </w:rPr>
      </w:pPr>
    </w:p>
    <w:p w14:paraId="4B93E044" w14:textId="77777777" w:rsidR="009F68EF" w:rsidRPr="005222D8" w:rsidRDefault="009F68EF" w:rsidP="009F68EF">
      <w:pPr>
        <w:jc w:val="right"/>
        <w:rPr>
          <w:rFonts w:ascii="Times New Roman" w:hAnsi="Times New Roman" w:cs="Times New Roman"/>
        </w:rPr>
      </w:pPr>
    </w:p>
    <w:p w14:paraId="030F5E42" w14:textId="77777777" w:rsidR="009F68EF" w:rsidRPr="005222D8" w:rsidRDefault="009F68EF" w:rsidP="009F68EF">
      <w:pPr>
        <w:jc w:val="right"/>
        <w:rPr>
          <w:rFonts w:ascii="Times New Roman" w:hAnsi="Times New Roman" w:cs="Times New Roman"/>
          <w:u w:val="single"/>
        </w:rPr>
      </w:pP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r w:rsidRPr="005222D8">
        <w:rPr>
          <w:rFonts w:ascii="Times New Roman" w:hAnsi="Times New Roman" w:cs="Times New Roman"/>
          <w:u w:val="single"/>
        </w:rPr>
        <w:tab/>
      </w:r>
    </w:p>
    <w:p w14:paraId="7F9FBD60" w14:textId="77777777" w:rsidR="009F68EF" w:rsidRPr="005222D8" w:rsidRDefault="009F68EF" w:rsidP="009F68EF">
      <w:pPr>
        <w:jc w:val="right"/>
        <w:rPr>
          <w:rFonts w:ascii="Times New Roman" w:hAnsi="Times New Roman" w:cs="Times New Roman"/>
        </w:rPr>
      </w:pPr>
      <w:r w:rsidRPr="005222D8">
        <w:rPr>
          <w:rFonts w:ascii="Times New Roman" w:hAnsi="Times New Roman" w:cs="Times New Roman"/>
        </w:rPr>
        <w:t>Dr. Warren Metcalf</w:t>
      </w:r>
    </w:p>
    <w:p w14:paraId="2E30FCF2" w14:textId="77777777" w:rsidR="009F68EF" w:rsidRPr="005222D8" w:rsidRDefault="009F68EF" w:rsidP="009F68EF">
      <w:pPr>
        <w:jc w:val="right"/>
        <w:rPr>
          <w:rFonts w:ascii="Times New Roman" w:hAnsi="Times New Roman" w:cs="Times New Roman"/>
        </w:rPr>
      </w:pPr>
    </w:p>
    <w:p w14:paraId="28649E11" w14:textId="77777777" w:rsidR="009F68EF" w:rsidRPr="005222D8" w:rsidRDefault="009F68EF" w:rsidP="009F68EF">
      <w:pPr>
        <w:jc w:val="right"/>
        <w:rPr>
          <w:rFonts w:ascii="Times New Roman" w:hAnsi="Times New Roman" w:cs="Times New Roman"/>
        </w:rPr>
      </w:pPr>
    </w:p>
    <w:p w14:paraId="3710B6F6" w14:textId="77777777" w:rsidR="009F68EF" w:rsidRPr="005222D8" w:rsidRDefault="009F68EF" w:rsidP="009F68EF">
      <w:pPr>
        <w:jc w:val="right"/>
        <w:rPr>
          <w:rFonts w:ascii="Times New Roman" w:hAnsi="Times New Roman" w:cs="Times New Roman"/>
        </w:rPr>
      </w:pPr>
    </w:p>
    <w:p w14:paraId="1747CB78" w14:textId="77777777" w:rsidR="009F68EF" w:rsidRPr="005222D8" w:rsidRDefault="009F68EF" w:rsidP="009F68EF">
      <w:pPr>
        <w:jc w:val="right"/>
        <w:rPr>
          <w:rFonts w:ascii="Times New Roman" w:hAnsi="Times New Roman" w:cs="Times New Roman"/>
        </w:rPr>
      </w:pPr>
    </w:p>
    <w:p w14:paraId="385574BD" w14:textId="77777777" w:rsidR="009F68EF" w:rsidRPr="005222D8" w:rsidRDefault="009F68EF" w:rsidP="009F68EF">
      <w:pPr>
        <w:jc w:val="right"/>
        <w:rPr>
          <w:rFonts w:ascii="Times New Roman" w:hAnsi="Times New Roman" w:cs="Times New Roman"/>
        </w:rPr>
      </w:pPr>
    </w:p>
    <w:p w14:paraId="416C4EB3" w14:textId="77777777" w:rsidR="009F68EF" w:rsidRPr="005222D8" w:rsidRDefault="009F68EF" w:rsidP="009F68EF">
      <w:pPr>
        <w:jc w:val="right"/>
        <w:rPr>
          <w:rFonts w:ascii="Times New Roman" w:hAnsi="Times New Roman" w:cs="Times New Roman"/>
        </w:rPr>
      </w:pPr>
    </w:p>
    <w:p w14:paraId="73141346" w14:textId="77777777" w:rsidR="009F68EF" w:rsidRPr="005222D8" w:rsidRDefault="009F68EF" w:rsidP="009F68EF">
      <w:pPr>
        <w:jc w:val="right"/>
        <w:rPr>
          <w:rFonts w:ascii="Times New Roman" w:hAnsi="Times New Roman" w:cs="Times New Roman"/>
        </w:rPr>
      </w:pPr>
    </w:p>
    <w:p w14:paraId="643453FF" w14:textId="77777777" w:rsidR="009F68EF" w:rsidRPr="005222D8" w:rsidRDefault="009F68EF" w:rsidP="009F68EF">
      <w:pPr>
        <w:jc w:val="right"/>
        <w:rPr>
          <w:rFonts w:ascii="Times New Roman" w:hAnsi="Times New Roman" w:cs="Times New Roman"/>
        </w:rPr>
      </w:pPr>
    </w:p>
    <w:p w14:paraId="4687494F" w14:textId="77777777" w:rsidR="009F68EF" w:rsidRPr="005222D8" w:rsidRDefault="009F68EF" w:rsidP="009F68EF">
      <w:pPr>
        <w:jc w:val="right"/>
        <w:rPr>
          <w:rFonts w:ascii="Times New Roman" w:hAnsi="Times New Roman" w:cs="Times New Roman"/>
        </w:rPr>
      </w:pPr>
    </w:p>
    <w:p w14:paraId="4F143636" w14:textId="77777777" w:rsidR="009F68EF" w:rsidRPr="005222D8" w:rsidRDefault="009F68EF" w:rsidP="009F68EF">
      <w:pPr>
        <w:jc w:val="right"/>
        <w:rPr>
          <w:rFonts w:ascii="Times New Roman" w:hAnsi="Times New Roman" w:cs="Times New Roman"/>
        </w:rPr>
      </w:pPr>
    </w:p>
    <w:p w14:paraId="55709FA4" w14:textId="77777777" w:rsidR="009F68EF" w:rsidRPr="005222D8" w:rsidRDefault="009F68EF" w:rsidP="009F68EF">
      <w:pPr>
        <w:jc w:val="right"/>
        <w:rPr>
          <w:rFonts w:ascii="Times New Roman" w:hAnsi="Times New Roman" w:cs="Times New Roman"/>
        </w:rPr>
      </w:pPr>
    </w:p>
    <w:p w14:paraId="5CA9313D" w14:textId="77777777" w:rsidR="009F68EF" w:rsidRPr="005222D8" w:rsidRDefault="009F68EF" w:rsidP="009F68EF">
      <w:pPr>
        <w:jc w:val="right"/>
        <w:rPr>
          <w:rFonts w:ascii="Times New Roman" w:hAnsi="Times New Roman" w:cs="Times New Roman"/>
        </w:rPr>
      </w:pPr>
    </w:p>
    <w:p w14:paraId="61D2E91E" w14:textId="77777777" w:rsidR="009F68EF" w:rsidRPr="005222D8" w:rsidRDefault="009F68EF" w:rsidP="009F68EF">
      <w:pPr>
        <w:jc w:val="right"/>
        <w:rPr>
          <w:rFonts w:ascii="Times New Roman" w:hAnsi="Times New Roman" w:cs="Times New Roman"/>
        </w:rPr>
      </w:pPr>
    </w:p>
    <w:p w14:paraId="73461CAE" w14:textId="77777777" w:rsidR="009F68EF" w:rsidRPr="005222D8" w:rsidRDefault="009F68EF" w:rsidP="009F68EF">
      <w:pPr>
        <w:jc w:val="right"/>
        <w:rPr>
          <w:rFonts w:ascii="Times New Roman" w:hAnsi="Times New Roman" w:cs="Times New Roman"/>
        </w:rPr>
      </w:pPr>
    </w:p>
    <w:p w14:paraId="63C737EB" w14:textId="77777777" w:rsidR="009F68EF" w:rsidRPr="005222D8" w:rsidRDefault="009F68EF" w:rsidP="009F68EF">
      <w:pPr>
        <w:jc w:val="right"/>
        <w:rPr>
          <w:rFonts w:ascii="Times New Roman" w:hAnsi="Times New Roman" w:cs="Times New Roman"/>
        </w:rPr>
      </w:pPr>
    </w:p>
    <w:p w14:paraId="6CB9242F" w14:textId="77777777" w:rsidR="009F68EF" w:rsidRPr="005222D8" w:rsidRDefault="009F68EF" w:rsidP="009F68EF">
      <w:pPr>
        <w:jc w:val="right"/>
        <w:rPr>
          <w:rFonts w:ascii="Times New Roman" w:hAnsi="Times New Roman" w:cs="Times New Roman"/>
        </w:rPr>
      </w:pPr>
    </w:p>
    <w:p w14:paraId="15AE1BE8" w14:textId="77777777" w:rsidR="009F68EF" w:rsidRPr="005222D8" w:rsidRDefault="009F68EF" w:rsidP="009F68EF">
      <w:pPr>
        <w:jc w:val="right"/>
        <w:rPr>
          <w:rFonts w:ascii="Times New Roman" w:hAnsi="Times New Roman" w:cs="Times New Roman"/>
        </w:rPr>
      </w:pPr>
    </w:p>
    <w:p w14:paraId="53715E6F" w14:textId="77777777" w:rsidR="009F68EF" w:rsidRPr="005222D8" w:rsidRDefault="009F68EF" w:rsidP="009F68EF">
      <w:pPr>
        <w:jc w:val="right"/>
        <w:rPr>
          <w:rFonts w:ascii="Times New Roman" w:hAnsi="Times New Roman" w:cs="Times New Roman"/>
        </w:rPr>
      </w:pPr>
    </w:p>
    <w:p w14:paraId="3F40A948" w14:textId="77777777" w:rsidR="009F68EF" w:rsidRPr="005222D8" w:rsidRDefault="009F68EF" w:rsidP="009F68EF">
      <w:pPr>
        <w:jc w:val="right"/>
        <w:rPr>
          <w:rFonts w:ascii="Times New Roman" w:hAnsi="Times New Roman" w:cs="Times New Roman"/>
        </w:rPr>
      </w:pPr>
    </w:p>
    <w:p w14:paraId="2EAB0AA5" w14:textId="77777777" w:rsidR="009F68EF" w:rsidRPr="005222D8" w:rsidRDefault="009F68EF" w:rsidP="009F68EF">
      <w:pPr>
        <w:jc w:val="right"/>
        <w:rPr>
          <w:rFonts w:ascii="Times New Roman" w:hAnsi="Times New Roman" w:cs="Times New Roman"/>
        </w:rPr>
      </w:pPr>
    </w:p>
    <w:p w14:paraId="72C42D76" w14:textId="77777777" w:rsidR="009F68EF" w:rsidRPr="005222D8" w:rsidRDefault="009F68EF" w:rsidP="009F68EF">
      <w:pPr>
        <w:jc w:val="right"/>
        <w:rPr>
          <w:rFonts w:ascii="Times New Roman" w:hAnsi="Times New Roman" w:cs="Times New Roman"/>
        </w:rPr>
      </w:pPr>
    </w:p>
    <w:p w14:paraId="6B10F9AE" w14:textId="77777777" w:rsidR="009F68EF" w:rsidRPr="005222D8" w:rsidRDefault="009F68EF" w:rsidP="009F68EF">
      <w:pPr>
        <w:jc w:val="right"/>
        <w:rPr>
          <w:rFonts w:ascii="Times New Roman" w:hAnsi="Times New Roman" w:cs="Times New Roman"/>
        </w:rPr>
      </w:pPr>
    </w:p>
    <w:p w14:paraId="0547851F" w14:textId="77777777" w:rsidR="009F68EF" w:rsidRPr="005222D8" w:rsidRDefault="009F68EF" w:rsidP="009F68EF">
      <w:pPr>
        <w:jc w:val="right"/>
        <w:rPr>
          <w:rFonts w:ascii="Times New Roman" w:hAnsi="Times New Roman" w:cs="Times New Roman"/>
        </w:rPr>
      </w:pPr>
    </w:p>
    <w:p w14:paraId="23CAA1F2" w14:textId="77777777" w:rsidR="009F68EF" w:rsidRPr="005222D8" w:rsidRDefault="009F68EF" w:rsidP="009F68EF">
      <w:pPr>
        <w:jc w:val="right"/>
        <w:rPr>
          <w:rFonts w:ascii="Times New Roman" w:hAnsi="Times New Roman" w:cs="Times New Roman"/>
        </w:rPr>
      </w:pPr>
    </w:p>
    <w:p w14:paraId="2FB396C9" w14:textId="77777777" w:rsidR="009F68EF" w:rsidRPr="005222D8" w:rsidRDefault="009F68EF" w:rsidP="009F68EF">
      <w:pPr>
        <w:jc w:val="right"/>
        <w:rPr>
          <w:rFonts w:ascii="Times New Roman" w:hAnsi="Times New Roman" w:cs="Times New Roman"/>
        </w:rPr>
      </w:pPr>
    </w:p>
    <w:p w14:paraId="17AC56A4" w14:textId="77777777" w:rsidR="009F68EF" w:rsidRPr="005222D8" w:rsidRDefault="009F68EF" w:rsidP="009F68EF">
      <w:pPr>
        <w:jc w:val="right"/>
        <w:rPr>
          <w:rFonts w:ascii="Times New Roman" w:hAnsi="Times New Roman" w:cs="Times New Roman"/>
        </w:rPr>
      </w:pPr>
    </w:p>
    <w:p w14:paraId="49849F34" w14:textId="77777777" w:rsidR="009F68EF" w:rsidRPr="005222D8" w:rsidRDefault="009F68EF" w:rsidP="009F68EF">
      <w:pPr>
        <w:jc w:val="right"/>
        <w:rPr>
          <w:rFonts w:ascii="Times New Roman" w:hAnsi="Times New Roman" w:cs="Times New Roman"/>
        </w:rPr>
      </w:pPr>
    </w:p>
    <w:p w14:paraId="7FDC6E9F" w14:textId="77777777" w:rsidR="009F68EF" w:rsidRPr="005222D8" w:rsidRDefault="009F68EF" w:rsidP="009F68EF">
      <w:pPr>
        <w:jc w:val="right"/>
        <w:rPr>
          <w:rFonts w:ascii="Times New Roman" w:hAnsi="Times New Roman" w:cs="Times New Roman"/>
        </w:rPr>
      </w:pPr>
    </w:p>
    <w:p w14:paraId="468CB6B5" w14:textId="77777777" w:rsidR="009F68EF" w:rsidRPr="005222D8" w:rsidRDefault="009F68EF" w:rsidP="009F68EF">
      <w:pPr>
        <w:jc w:val="right"/>
        <w:rPr>
          <w:rFonts w:ascii="Times New Roman" w:hAnsi="Times New Roman" w:cs="Times New Roman"/>
        </w:rPr>
      </w:pPr>
    </w:p>
    <w:p w14:paraId="1F4A1BCB" w14:textId="77777777" w:rsidR="009F68EF" w:rsidRPr="005222D8" w:rsidRDefault="009F68EF" w:rsidP="009F68EF">
      <w:pPr>
        <w:jc w:val="right"/>
        <w:rPr>
          <w:rFonts w:ascii="Times New Roman" w:hAnsi="Times New Roman" w:cs="Times New Roman"/>
        </w:rPr>
      </w:pPr>
    </w:p>
    <w:p w14:paraId="7918ECA5" w14:textId="77777777" w:rsidR="009F68EF" w:rsidRPr="005222D8" w:rsidRDefault="009F68EF" w:rsidP="009F68EF">
      <w:pPr>
        <w:jc w:val="right"/>
        <w:rPr>
          <w:rFonts w:ascii="Times New Roman" w:hAnsi="Times New Roman" w:cs="Times New Roman"/>
        </w:rPr>
      </w:pPr>
    </w:p>
    <w:p w14:paraId="4C3B7518" w14:textId="77777777" w:rsidR="009F68EF" w:rsidRPr="005222D8" w:rsidRDefault="009F68EF" w:rsidP="009F68EF">
      <w:pPr>
        <w:jc w:val="right"/>
        <w:rPr>
          <w:rFonts w:ascii="Times New Roman" w:hAnsi="Times New Roman" w:cs="Times New Roman"/>
        </w:rPr>
      </w:pPr>
    </w:p>
    <w:p w14:paraId="2007FD00" w14:textId="77777777" w:rsidR="009F68EF" w:rsidRPr="005222D8" w:rsidRDefault="009F68EF" w:rsidP="009F68EF">
      <w:pPr>
        <w:jc w:val="right"/>
        <w:rPr>
          <w:rFonts w:ascii="Times New Roman" w:hAnsi="Times New Roman" w:cs="Times New Roman"/>
        </w:rPr>
      </w:pPr>
    </w:p>
    <w:p w14:paraId="6D81B653" w14:textId="77777777" w:rsidR="009F68EF" w:rsidRPr="005222D8" w:rsidRDefault="009F68EF" w:rsidP="009F68EF">
      <w:pPr>
        <w:jc w:val="right"/>
        <w:rPr>
          <w:rFonts w:ascii="Times New Roman" w:hAnsi="Times New Roman" w:cs="Times New Roman"/>
        </w:rPr>
      </w:pPr>
    </w:p>
    <w:p w14:paraId="243C7960" w14:textId="77777777" w:rsidR="009F68EF" w:rsidRPr="005222D8" w:rsidRDefault="009F68EF" w:rsidP="009F68EF">
      <w:pPr>
        <w:jc w:val="right"/>
        <w:rPr>
          <w:rFonts w:ascii="Times New Roman" w:hAnsi="Times New Roman" w:cs="Times New Roman"/>
        </w:rPr>
      </w:pPr>
    </w:p>
    <w:p w14:paraId="3F092F04" w14:textId="77777777" w:rsidR="009F68EF" w:rsidRPr="005222D8" w:rsidRDefault="009F68EF" w:rsidP="009F68EF">
      <w:pPr>
        <w:jc w:val="right"/>
        <w:rPr>
          <w:rFonts w:ascii="Times New Roman" w:hAnsi="Times New Roman" w:cs="Times New Roman"/>
        </w:rPr>
      </w:pPr>
    </w:p>
    <w:p w14:paraId="5E5D8FCE" w14:textId="77777777" w:rsidR="009F68EF" w:rsidRPr="005222D8" w:rsidRDefault="009F68EF" w:rsidP="009F68EF">
      <w:pPr>
        <w:jc w:val="right"/>
        <w:rPr>
          <w:rFonts w:ascii="Times New Roman" w:hAnsi="Times New Roman" w:cs="Times New Roman"/>
        </w:rPr>
      </w:pPr>
    </w:p>
    <w:p w14:paraId="4662CC7E" w14:textId="77777777" w:rsidR="009F68EF" w:rsidRPr="005222D8" w:rsidRDefault="009F68EF" w:rsidP="009F68EF">
      <w:pPr>
        <w:jc w:val="right"/>
        <w:rPr>
          <w:rFonts w:ascii="Times New Roman" w:hAnsi="Times New Roman" w:cs="Times New Roman"/>
        </w:rPr>
      </w:pPr>
    </w:p>
    <w:p w14:paraId="574BE4E0" w14:textId="77777777" w:rsidR="009F68EF" w:rsidRPr="005222D8" w:rsidRDefault="009F68EF" w:rsidP="009F68EF">
      <w:pPr>
        <w:jc w:val="right"/>
        <w:rPr>
          <w:rFonts w:ascii="Times New Roman" w:hAnsi="Times New Roman" w:cs="Times New Roman"/>
        </w:rPr>
      </w:pPr>
    </w:p>
    <w:p w14:paraId="15983CD2" w14:textId="77777777" w:rsidR="009F68EF" w:rsidRPr="005222D8" w:rsidRDefault="009F68EF" w:rsidP="009F68EF">
      <w:pPr>
        <w:jc w:val="right"/>
        <w:rPr>
          <w:rFonts w:ascii="Times New Roman" w:hAnsi="Times New Roman" w:cs="Times New Roman"/>
        </w:rPr>
      </w:pPr>
    </w:p>
    <w:p w14:paraId="0C61F6CB" w14:textId="77777777" w:rsidR="009F68EF" w:rsidRPr="005222D8" w:rsidRDefault="009F68EF" w:rsidP="009F68EF">
      <w:pPr>
        <w:jc w:val="right"/>
        <w:rPr>
          <w:rFonts w:ascii="Times New Roman" w:hAnsi="Times New Roman" w:cs="Times New Roman"/>
        </w:rPr>
      </w:pPr>
    </w:p>
    <w:p w14:paraId="25458D8F" w14:textId="77777777" w:rsidR="009F68EF" w:rsidRPr="005222D8" w:rsidRDefault="009F68EF" w:rsidP="009F68EF">
      <w:pPr>
        <w:jc w:val="right"/>
        <w:rPr>
          <w:rFonts w:ascii="Times New Roman" w:hAnsi="Times New Roman" w:cs="Times New Roman"/>
        </w:rPr>
      </w:pPr>
    </w:p>
    <w:p w14:paraId="7854692F" w14:textId="77777777" w:rsidR="009F68EF" w:rsidRPr="005222D8" w:rsidRDefault="009F68EF" w:rsidP="009F68EF">
      <w:pPr>
        <w:jc w:val="right"/>
        <w:rPr>
          <w:rFonts w:ascii="Times New Roman" w:hAnsi="Times New Roman" w:cs="Times New Roman"/>
        </w:rPr>
      </w:pPr>
    </w:p>
    <w:p w14:paraId="59541FCB" w14:textId="77777777" w:rsidR="009F68EF" w:rsidRPr="005222D8" w:rsidRDefault="009F68EF" w:rsidP="009F68EF">
      <w:pPr>
        <w:jc w:val="right"/>
        <w:rPr>
          <w:rFonts w:ascii="Times New Roman" w:hAnsi="Times New Roman" w:cs="Times New Roman"/>
        </w:rPr>
      </w:pPr>
    </w:p>
    <w:p w14:paraId="0B5481FF" w14:textId="77777777" w:rsidR="009F68EF" w:rsidRPr="005222D8" w:rsidRDefault="009F68EF" w:rsidP="009F68EF">
      <w:pPr>
        <w:jc w:val="right"/>
        <w:rPr>
          <w:rFonts w:ascii="Times New Roman" w:hAnsi="Times New Roman" w:cs="Times New Roman"/>
        </w:rPr>
      </w:pPr>
    </w:p>
    <w:p w14:paraId="440BBF8B" w14:textId="77777777" w:rsidR="009F68EF" w:rsidRPr="005222D8" w:rsidRDefault="009F68EF" w:rsidP="009F68EF">
      <w:pPr>
        <w:jc w:val="right"/>
        <w:rPr>
          <w:rFonts w:ascii="Times New Roman" w:hAnsi="Times New Roman" w:cs="Times New Roman"/>
        </w:rPr>
      </w:pPr>
    </w:p>
    <w:p w14:paraId="11C02246" w14:textId="77777777" w:rsidR="009F68EF" w:rsidRPr="005222D8" w:rsidRDefault="009F68EF" w:rsidP="009F68EF">
      <w:pPr>
        <w:jc w:val="right"/>
        <w:rPr>
          <w:rFonts w:ascii="Times New Roman" w:hAnsi="Times New Roman" w:cs="Times New Roman"/>
        </w:rPr>
      </w:pPr>
    </w:p>
    <w:p w14:paraId="12EF84B1" w14:textId="77777777" w:rsidR="009F68EF" w:rsidRPr="005222D8" w:rsidRDefault="009F68EF" w:rsidP="009F68EF">
      <w:pPr>
        <w:jc w:val="right"/>
        <w:rPr>
          <w:rFonts w:ascii="Times New Roman" w:hAnsi="Times New Roman" w:cs="Times New Roman"/>
        </w:rPr>
      </w:pPr>
    </w:p>
    <w:p w14:paraId="09C222B1" w14:textId="77777777" w:rsidR="009F68EF" w:rsidRPr="005222D8" w:rsidRDefault="009F68EF" w:rsidP="009F68EF">
      <w:pPr>
        <w:jc w:val="right"/>
        <w:rPr>
          <w:rFonts w:ascii="Times New Roman" w:hAnsi="Times New Roman" w:cs="Times New Roman"/>
        </w:rPr>
      </w:pPr>
    </w:p>
    <w:p w14:paraId="77B9901A" w14:textId="77777777" w:rsidR="009F68EF" w:rsidRPr="005222D8" w:rsidRDefault="009F68EF" w:rsidP="009F68EF">
      <w:pPr>
        <w:jc w:val="right"/>
        <w:rPr>
          <w:rFonts w:ascii="Times New Roman" w:hAnsi="Times New Roman" w:cs="Times New Roman"/>
        </w:rPr>
      </w:pPr>
    </w:p>
    <w:p w14:paraId="24DA314E" w14:textId="77777777" w:rsidR="009F68EF" w:rsidRPr="005222D8" w:rsidRDefault="009F68EF" w:rsidP="009F68EF">
      <w:pPr>
        <w:jc w:val="right"/>
        <w:rPr>
          <w:rFonts w:ascii="Times New Roman" w:hAnsi="Times New Roman" w:cs="Times New Roman"/>
        </w:rPr>
      </w:pPr>
    </w:p>
    <w:p w14:paraId="61A23A8D" w14:textId="77777777" w:rsidR="009F68EF" w:rsidRPr="005222D8" w:rsidRDefault="009F68EF" w:rsidP="009F68EF">
      <w:pPr>
        <w:jc w:val="right"/>
        <w:rPr>
          <w:rFonts w:ascii="Times New Roman" w:hAnsi="Times New Roman" w:cs="Times New Roman"/>
        </w:rPr>
      </w:pPr>
    </w:p>
    <w:p w14:paraId="27AD1C6C" w14:textId="77777777" w:rsidR="009F68EF" w:rsidRPr="005222D8" w:rsidRDefault="009F68EF" w:rsidP="009F68EF">
      <w:pPr>
        <w:jc w:val="right"/>
        <w:rPr>
          <w:rFonts w:ascii="Times New Roman" w:hAnsi="Times New Roman" w:cs="Times New Roman"/>
        </w:rPr>
      </w:pPr>
    </w:p>
    <w:p w14:paraId="372835F9" w14:textId="77777777" w:rsidR="009F68EF" w:rsidRPr="005222D8" w:rsidRDefault="009F68EF" w:rsidP="009F68EF">
      <w:pPr>
        <w:jc w:val="right"/>
        <w:rPr>
          <w:rFonts w:ascii="Times New Roman" w:hAnsi="Times New Roman" w:cs="Times New Roman"/>
        </w:rPr>
      </w:pPr>
    </w:p>
    <w:p w14:paraId="1CAB6A06"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 Copyright by MARCUS C. MACKTIMA 2017</w:t>
      </w:r>
    </w:p>
    <w:p w14:paraId="770F367A" w14:textId="77777777" w:rsidR="009F68EF" w:rsidRPr="005222D8" w:rsidRDefault="009F68EF" w:rsidP="009F68EF">
      <w:pPr>
        <w:jc w:val="center"/>
        <w:rPr>
          <w:rFonts w:ascii="Times New Roman" w:hAnsi="Times New Roman" w:cs="Times New Roman"/>
        </w:rPr>
      </w:pPr>
      <w:r w:rsidRPr="005222D8">
        <w:rPr>
          <w:rFonts w:ascii="Times New Roman" w:hAnsi="Times New Roman" w:cs="Times New Roman"/>
        </w:rPr>
        <w:t>All Rights Reserved.</w:t>
      </w:r>
    </w:p>
    <w:p w14:paraId="3D258D69" w14:textId="77777777" w:rsidR="009F68EF" w:rsidRPr="005222D8" w:rsidRDefault="009F68EF" w:rsidP="00D37865">
      <w:pPr>
        <w:spacing w:line="480" w:lineRule="auto"/>
        <w:jc w:val="center"/>
        <w:rPr>
          <w:rFonts w:ascii="Times New Roman" w:eastAsia="Times New Roman" w:hAnsi="Times New Roman" w:cs="Times New Roman"/>
          <w:b/>
          <w:sz w:val="28"/>
          <w:szCs w:val="28"/>
        </w:rPr>
        <w:sectPr w:rsidR="009F68EF" w:rsidRPr="005222D8" w:rsidSect="00973B2C">
          <w:footerReference w:type="even" r:id="rId8"/>
          <w:pgSz w:w="12240" w:h="15840"/>
          <w:pgMar w:top="1440" w:right="1440" w:bottom="1440" w:left="2304" w:header="720" w:footer="720" w:gutter="0"/>
          <w:pgNumType w:fmt="lowerRoman" w:start="4"/>
          <w:cols w:space="720"/>
          <w:docGrid w:linePitch="360"/>
        </w:sectPr>
      </w:pPr>
    </w:p>
    <w:p w14:paraId="2ADA1EEA" w14:textId="3CB83A5E" w:rsidR="000106E0" w:rsidRPr="005222D8" w:rsidRDefault="000106E0" w:rsidP="005222D8">
      <w:pPr>
        <w:pStyle w:val="Heading1"/>
        <w:spacing w:before="0" w:line="480" w:lineRule="auto"/>
        <w:jc w:val="center"/>
        <w:rPr>
          <w:rFonts w:ascii="Times New Roman" w:hAnsi="Times New Roman" w:cs="Times New Roman"/>
          <w:color w:val="000000" w:themeColor="text1"/>
          <w:sz w:val="28"/>
          <w:szCs w:val="28"/>
        </w:rPr>
      </w:pPr>
      <w:bookmarkStart w:id="0" w:name="_Toc481936827"/>
      <w:r w:rsidRPr="005222D8">
        <w:rPr>
          <w:rFonts w:ascii="Times New Roman" w:hAnsi="Times New Roman" w:cs="Times New Roman"/>
          <w:color w:val="000000" w:themeColor="text1"/>
          <w:sz w:val="28"/>
          <w:szCs w:val="28"/>
        </w:rPr>
        <w:lastRenderedPageBreak/>
        <w:t>ACKNOWLEDG</w:t>
      </w:r>
      <w:r w:rsidR="00B22114">
        <w:rPr>
          <w:rFonts w:ascii="Times New Roman" w:hAnsi="Times New Roman" w:cs="Times New Roman"/>
          <w:color w:val="000000" w:themeColor="text1"/>
          <w:sz w:val="28"/>
          <w:szCs w:val="28"/>
        </w:rPr>
        <w:t>E</w:t>
      </w:r>
      <w:r w:rsidRPr="005222D8">
        <w:rPr>
          <w:rFonts w:ascii="Times New Roman" w:hAnsi="Times New Roman" w:cs="Times New Roman"/>
          <w:color w:val="000000" w:themeColor="text1"/>
          <w:sz w:val="28"/>
          <w:szCs w:val="28"/>
        </w:rPr>
        <w:t>MENTS</w:t>
      </w:r>
      <w:bookmarkEnd w:id="0"/>
    </w:p>
    <w:p w14:paraId="02509CFB" w14:textId="612E1729" w:rsidR="00D81F41" w:rsidRPr="005222D8" w:rsidRDefault="000106E0" w:rsidP="00CD0C1F">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r>
      <w:r w:rsidR="00116887" w:rsidRPr="005222D8">
        <w:rPr>
          <w:rFonts w:ascii="Times New Roman" w:eastAsia="Times New Roman" w:hAnsi="Times New Roman" w:cs="Times New Roman"/>
        </w:rPr>
        <w:t>Without the brilliant teachings of Dr. Christopher Basaldú,</w:t>
      </w:r>
      <w:r w:rsidR="00154484" w:rsidRPr="005222D8">
        <w:rPr>
          <w:rFonts w:ascii="Times New Roman" w:eastAsia="Times New Roman" w:hAnsi="Times New Roman" w:cs="Times New Roman"/>
        </w:rPr>
        <w:t xml:space="preserve"> </w:t>
      </w:r>
      <w:r w:rsidR="00116887" w:rsidRPr="005222D8">
        <w:rPr>
          <w:rFonts w:ascii="Times New Roman" w:eastAsia="Times New Roman" w:hAnsi="Times New Roman" w:cs="Times New Roman"/>
        </w:rPr>
        <w:t>y</w:t>
      </w:r>
      <w:r w:rsidRPr="005222D8">
        <w:rPr>
          <w:rFonts w:ascii="Times New Roman" w:eastAsia="Times New Roman" w:hAnsi="Times New Roman" w:cs="Times New Roman"/>
        </w:rPr>
        <w:t xml:space="preserve">ears of schooling within institutions of higher learning </w:t>
      </w:r>
      <w:r w:rsidR="00154484" w:rsidRPr="005222D8">
        <w:rPr>
          <w:rFonts w:ascii="Times New Roman" w:eastAsia="Times New Roman" w:hAnsi="Times New Roman" w:cs="Times New Roman"/>
        </w:rPr>
        <w:t xml:space="preserve">that </w:t>
      </w:r>
      <w:r w:rsidRPr="005222D8">
        <w:rPr>
          <w:rFonts w:ascii="Times New Roman" w:eastAsia="Times New Roman" w:hAnsi="Times New Roman" w:cs="Times New Roman"/>
        </w:rPr>
        <w:t xml:space="preserve">told me to think, research, and understand the world of history </w:t>
      </w:r>
      <w:proofErr w:type="gramStart"/>
      <w:r w:rsidRPr="005222D8">
        <w:rPr>
          <w:rFonts w:ascii="Times New Roman" w:eastAsia="Times New Roman" w:hAnsi="Times New Roman" w:cs="Times New Roman"/>
        </w:rPr>
        <w:t>under</w:t>
      </w:r>
      <w:proofErr w:type="gramEnd"/>
      <w:r w:rsidRPr="005222D8">
        <w:rPr>
          <w:rFonts w:ascii="Times New Roman" w:eastAsia="Times New Roman" w:hAnsi="Times New Roman" w:cs="Times New Roman"/>
        </w:rPr>
        <w:t xml:space="preserve"> one specific pretense</w:t>
      </w:r>
      <w:r w:rsidR="00154484" w:rsidRPr="005222D8">
        <w:rPr>
          <w:rFonts w:ascii="Times New Roman" w:eastAsia="Times New Roman" w:hAnsi="Times New Roman" w:cs="Times New Roman"/>
        </w:rPr>
        <w:t xml:space="preserve"> would have prevailed</w:t>
      </w:r>
      <w:r w:rsidRPr="005222D8">
        <w:rPr>
          <w:rFonts w:ascii="Times New Roman" w:eastAsia="Times New Roman" w:hAnsi="Times New Roman" w:cs="Times New Roman"/>
        </w:rPr>
        <w:t xml:space="preserve">. </w:t>
      </w:r>
      <w:r w:rsidR="00D81F41" w:rsidRPr="005222D8">
        <w:rPr>
          <w:rFonts w:ascii="Times New Roman" w:eastAsia="Times New Roman" w:hAnsi="Times New Roman" w:cs="Times New Roman"/>
        </w:rPr>
        <w:t xml:space="preserve"> All of this was cast aside, and I was once again able to envision a worl</w:t>
      </w:r>
      <w:r w:rsidR="00154484" w:rsidRPr="005222D8">
        <w:rPr>
          <w:rFonts w:ascii="Times New Roman" w:eastAsia="Times New Roman" w:hAnsi="Times New Roman" w:cs="Times New Roman"/>
        </w:rPr>
        <w:t>d through my own indigenous, specifically</w:t>
      </w:r>
      <w:r w:rsidR="00D81F41" w:rsidRPr="005222D8">
        <w:rPr>
          <w:rFonts w:ascii="Times New Roman" w:eastAsia="Times New Roman" w:hAnsi="Times New Roman" w:cs="Times New Roman"/>
        </w:rPr>
        <w:t xml:space="preserve"> Apache, eyes.  I finally understood the teachings that my grandparents were trying to tell us as children, and how important and significant our ways as a people </w:t>
      </w:r>
      <w:r w:rsidR="00542259" w:rsidRPr="005222D8">
        <w:rPr>
          <w:rFonts w:ascii="Times New Roman" w:eastAsia="Times New Roman" w:hAnsi="Times New Roman" w:cs="Times New Roman"/>
        </w:rPr>
        <w:t>are</w:t>
      </w:r>
      <w:r w:rsidR="00D81F41" w:rsidRPr="005222D8">
        <w:rPr>
          <w:rFonts w:ascii="Times New Roman" w:eastAsia="Times New Roman" w:hAnsi="Times New Roman" w:cs="Times New Roman"/>
        </w:rPr>
        <w:t xml:space="preserve"> to our identities. I learned more about Native American studies, history, and thinking as a Graduate Assistant assigned to his philosophy class than I did in my entire academic career.  </w:t>
      </w:r>
      <w:r w:rsidR="00154484" w:rsidRPr="005222D8">
        <w:rPr>
          <w:rFonts w:ascii="Times New Roman" w:eastAsia="Times New Roman" w:hAnsi="Times New Roman" w:cs="Times New Roman"/>
        </w:rPr>
        <w:t>No one on campus is capable of decolonizing and re-indigenizing like him.</w:t>
      </w:r>
    </w:p>
    <w:p w14:paraId="44A8EB51" w14:textId="66E9B2DA" w:rsidR="000106E0" w:rsidRPr="005222D8" w:rsidRDefault="00D81F41" w:rsidP="000106E0">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During my time of resurgence as an Apache individual on campus, I found myself lacking in the familiarity of indigenous community. This all c</w:t>
      </w:r>
      <w:r w:rsidR="003F24A3" w:rsidRPr="005222D8">
        <w:rPr>
          <w:rFonts w:ascii="Times New Roman" w:eastAsia="Times New Roman" w:hAnsi="Times New Roman" w:cs="Times New Roman"/>
        </w:rPr>
        <w:t>hanged when I met Dr</w:t>
      </w:r>
      <w:r w:rsidR="002B510F">
        <w:rPr>
          <w:rFonts w:ascii="Times New Roman" w:eastAsia="Times New Roman" w:hAnsi="Times New Roman" w:cs="Times New Roman"/>
        </w:rPr>
        <w:t>. Bread. He is a wise old Kiowa</w:t>
      </w:r>
      <w:r w:rsidR="003F24A3" w:rsidRPr="005222D8">
        <w:rPr>
          <w:rFonts w:ascii="Times New Roman" w:eastAsia="Times New Roman" w:hAnsi="Times New Roman" w:cs="Times New Roman"/>
        </w:rPr>
        <w:t xml:space="preserve"> who knows</w:t>
      </w:r>
      <w:r w:rsidRPr="005222D8">
        <w:rPr>
          <w:rFonts w:ascii="Times New Roman" w:eastAsia="Times New Roman" w:hAnsi="Times New Roman" w:cs="Times New Roman"/>
        </w:rPr>
        <w:t xml:space="preserve"> how to get at the core of what it means to be indigenous. </w:t>
      </w:r>
      <w:r w:rsidR="00CD0C1F" w:rsidRPr="005222D8">
        <w:rPr>
          <w:rFonts w:ascii="Times New Roman" w:eastAsia="Times New Roman" w:hAnsi="Times New Roman" w:cs="Times New Roman"/>
        </w:rPr>
        <w:t xml:space="preserve"> He </w:t>
      </w:r>
      <w:r w:rsidR="003F24A3" w:rsidRPr="005222D8">
        <w:rPr>
          <w:rFonts w:ascii="Times New Roman" w:eastAsia="Times New Roman" w:hAnsi="Times New Roman" w:cs="Times New Roman"/>
        </w:rPr>
        <w:t xml:space="preserve">was capable of investigating the true intentions of an individual seeking to delve into the world of Native American studies by asking the simple question, “Are you going to be an Indian Expert, or Expert Indian?”  His demeanor, knowledge, foresight, and character was branded as a Kiowa Indian, but when it was necessary, he understood the manners in which one conducts </w:t>
      </w:r>
      <w:r w:rsidR="00476AA8" w:rsidRPr="005222D8">
        <w:rPr>
          <w:rFonts w:ascii="Times New Roman" w:eastAsia="Times New Roman" w:hAnsi="Times New Roman" w:cs="Times New Roman"/>
        </w:rPr>
        <w:t>themselves</w:t>
      </w:r>
      <w:r w:rsidR="003F24A3" w:rsidRPr="005222D8">
        <w:rPr>
          <w:rFonts w:ascii="Times New Roman" w:eastAsia="Times New Roman" w:hAnsi="Times New Roman" w:cs="Times New Roman"/>
        </w:rPr>
        <w:t xml:space="preserve"> </w:t>
      </w:r>
      <w:r w:rsidR="006A6A2D" w:rsidRPr="005222D8">
        <w:rPr>
          <w:rFonts w:ascii="Times New Roman" w:eastAsia="Times New Roman" w:hAnsi="Times New Roman" w:cs="Times New Roman"/>
        </w:rPr>
        <w:t xml:space="preserve">in the arena of academia without losing their indigenous heritage. </w:t>
      </w:r>
    </w:p>
    <w:p w14:paraId="3A0B5CA1" w14:textId="7CB513D5" w:rsidR="006A6A2D" w:rsidRPr="005222D8" w:rsidRDefault="006A6A2D" w:rsidP="000106E0">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With all this, it would still not have been possible without the opportunities </w:t>
      </w:r>
      <w:r w:rsidR="002B510F">
        <w:rPr>
          <w:rFonts w:ascii="Times New Roman" w:eastAsia="Times New Roman" w:hAnsi="Times New Roman" w:cs="Times New Roman"/>
        </w:rPr>
        <w:t xml:space="preserve">presented to me </w:t>
      </w:r>
      <w:r w:rsidRPr="005222D8">
        <w:rPr>
          <w:rFonts w:ascii="Times New Roman" w:eastAsia="Times New Roman" w:hAnsi="Times New Roman" w:cs="Times New Roman"/>
        </w:rPr>
        <w:t>to explore the world of Native American Studies.  The potential to do something more had never occurred to me, and if not for the efforts of Dr.</w:t>
      </w:r>
      <w:r w:rsidR="002B510F">
        <w:rPr>
          <w:rFonts w:ascii="Times New Roman" w:eastAsia="Times New Roman" w:hAnsi="Times New Roman" w:cs="Times New Roman"/>
        </w:rPr>
        <w:t xml:space="preserve"> Cobb-Greetham, I would not have</w:t>
      </w:r>
      <w:r w:rsidRPr="005222D8">
        <w:rPr>
          <w:rFonts w:ascii="Times New Roman" w:eastAsia="Times New Roman" w:hAnsi="Times New Roman" w:cs="Times New Roman"/>
        </w:rPr>
        <w:t xml:space="preserve"> pursued</w:t>
      </w:r>
      <w:r w:rsidR="00CD0C1F" w:rsidRPr="005222D8">
        <w:rPr>
          <w:rFonts w:ascii="Times New Roman" w:eastAsia="Times New Roman" w:hAnsi="Times New Roman" w:cs="Times New Roman"/>
        </w:rPr>
        <w:t xml:space="preserve"> anything further in academia. </w:t>
      </w:r>
    </w:p>
    <w:p w14:paraId="67D7BEB7" w14:textId="31AF0E69" w:rsidR="005B1805" w:rsidRPr="005222D8" w:rsidRDefault="002B510F" w:rsidP="000106E0">
      <w:pPr>
        <w:spacing w:line="480" w:lineRule="auto"/>
        <w:ind w:firstLine="720"/>
        <w:rPr>
          <w:rFonts w:ascii="Times New Roman" w:eastAsia="Times New Roman" w:hAnsi="Times New Roman" w:cs="Times New Roman"/>
        </w:rPr>
      </w:pPr>
      <w:r>
        <w:rPr>
          <w:rFonts w:ascii="Times New Roman" w:eastAsia="Times New Roman" w:hAnsi="Times New Roman" w:cs="Times New Roman"/>
        </w:rPr>
        <w:lastRenderedPageBreak/>
        <w:t>Continued education</w:t>
      </w:r>
      <w:r w:rsidR="00EA15B1" w:rsidRPr="005222D8">
        <w:rPr>
          <w:rFonts w:ascii="Times New Roman" w:eastAsia="Times New Roman" w:hAnsi="Times New Roman" w:cs="Times New Roman"/>
        </w:rPr>
        <w:t xml:space="preserve"> would not have been a thought to me if it were not for one of the biggest inspirations in my life.  </w:t>
      </w:r>
      <w:r w:rsidR="005B1805" w:rsidRPr="005222D8">
        <w:rPr>
          <w:rFonts w:ascii="Times New Roman" w:eastAsia="Times New Roman" w:hAnsi="Times New Roman" w:cs="Times New Roman"/>
        </w:rPr>
        <w:t xml:space="preserve">My grandmother </w:t>
      </w:r>
      <w:r w:rsidR="00EA15B1" w:rsidRPr="005222D8">
        <w:rPr>
          <w:rFonts w:ascii="Times New Roman" w:eastAsia="Times New Roman" w:hAnsi="Times New Roman" w:cs="Times New Roman"/>
        </w:rPr>
        <w:t>i</w:t>
      </w:r>
      <w:r>
        <w:rPr>
          <w:rFonts w:ascii="Times New Roman" w:eastAsia="Times New Roman" w:hAnsi="Times New Roman" w:cs="Times New Roman"/>
        </w:rPr>
        <w:t>n her younger years</w:t>
      </w:r>
      <w:r w:rsidR="005B1805" w:rsidRPr="005222D8">
        <w:rPr>
          <w:rFonts w:ascii="Times New Roman" w:eastAsia="Times New Roman" w:hAnsi="Times New Roman" w:cs="Times New Roman"/>
        </w:rPr>
        <w:t xml:space="preserve"> strived to be something more, and pursued a career as an educator by obtaining her degree.  Her love for history, exploration, literature, and research was </w:t>
      </w:r>
      <w:r>
        <w:rPr>
          <w:rFonts w:ascii="Times New Roman" w:eastAsia="Times New Roman" w:hAnsi="Times New Roman" w:cs="Times New Roman"/>
        </w:rPr>
        <w:t xml:space="preserve">prevalent and </w:t>
      </w:r>
      <w:r w:rsidR="005B1805" w:rsidRPr="005222D8">
        <w:rPr>
          <w:rFonts w:ascii="Times New Roman" w:eastAsia="Times New Roman" w:hAnsi="Times New Roman" w:cs="Times New Roman"/>
        </w:rPr>
        <w:t>she made sure her gra</w:t>
      </w:r>
      <w:r>
        <w:rPr>
          <w:rFonts w:ascii="Times New Roman" w:eastAsia="Times New Roman" w:hAnsi="Times New Roman" w:cs="Times New Roman"/>
        </w:rPr>
        <w:t>ndchildren took notice.  I</w:t>
      </w:r>
      <w:r w:rsidR="005B1805" w:rsidRPr="005222D8">
        <w:rPr>
          <w:rFonts w:ascii="Times New Roman" w:eastAsia="Times New Roman" w:hAnsi="Times New Roman" w:cs="Times New Roman"/>
        </w:rPr>
        <w:t xml:space="preserve">t was because of her outreach to us through her passions that I saw myself pursuing something similar. </w:t>
      </w:r>
      <w:r w:rsidR="00D61C3E" w:rsidRPr="005222D8">
        <w:rPr>
          <w:rFonts w:ascii="Times New Roman" w:eastAsia="Times New Roman" w:hAnsi="Times New Roman" w:cs="Times New Roman"/>
        </w:rPr>
        <w:t xml:space="preserve"> </w:t>
      </w:r>
      <w:r w:rsidR="005B1805" w:rsidRPr="005222D8">
        <w:rPr>
          <w:rFonts w:ascii="Times New Roman" w:eastAsia="Times New Roman" w:hAnsi="Times New Roman" w:cs="Times New Roman"/>
        </w:rPr>
        <w:t xml:space="preserve">Her challenge to us, as she would say, was to, “beat me </w:t>
      </w:r>
      <w:r w:rsidR="00C903C8" w:rsidRPr="005222D8">
        <w:rPr>
          <w:rFonts w:ascii="Times New Roman" w:eastAsia="Times New Roman" w:hAnsi="Times New Roman" w:cs="Times New Roman"/>
        </w:rPr>
        <w:t>if you can!”  Now that</w:t>
      </w:r>
      <w:r w:rsidR="005B1805" w:rsidRPr="005222D8">
        <w:rPr>
          <w:rFonts w:ascii="Times New Roman" w:eastAsia="Times New Roman" w:hAnsi="Times New Roman" w:cs="Times New Roman"/>
        </w:rPr>
        <w:t xml:space="preserve"> I have surpass</w:t>
      </w:r>
      <w:r w:rsidR="00C903C8" w:rsidRPr="005222D8">
        <w:rPr>
          <w:rFonts w:ascii="Times New Roman" w:eastAsia="Times New Roman" w:hAnsi="Times New Roman" w:cs="Times New Roman"/>
        </w:rPr>
        <w:t>ed her expectations, it is not my intention to gloat in her presence, but to thank her for always believing that I was capable of so much more.</w:t>
      </w:r>
    </w:p>
    <w:p w14:paraId="4E29CDD0" w14:textId="7BF6F789" w:rsidR="00D61C3E" w:rsidRPr="005222D8" w:rsidRDefault="00C903C8" w:rsidP="00D61C3E">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Financial, academic, professional, and inspirational support was </w:t>
      </w:r>
      <w:r w:rsidR="002B510F" w:rsidRPr="005222D8">
        <w:rPr>
          <w:rFonts w:ascii="Times New Roman" w:eastAsia="Times New Roman" w:hAnsi="Times New Roman" w:cs="Times New Roman"/>
        </w:rPr>
        <w:t>predominant</w:t>
      </w:r>
      <w:r w:rsidRPr="005222D8">
        <w:rPr>
          <w:rFonts w:ascii="Times New Roman" w:eastAsia="Times New Roman" w:hAnsi="Times New Roman" w:cs="Times New Roman"/>
        </w:rPr>
        <w:t xml:space="preserve"> all throughout my academic career, but that support was always given from a certain distance. </w:t>
      </w:r>
      <w:r w:rsidR="00D61C3E" w:rsidRPr="005222D8">
        <w:rPr>
          <w:rFonts w:ascii="Times New Roman" w:eastAsia="Times New Roman" w:hAnsi="Times New Roman" w:cs="Times New Roman"/>
        </w:rPr>
        <w:t xml:space="preserve"> </w:t>
      </w:r>
      <w:r w:rsidRPr="005222D8">
        <w:rPr>
          <w:rFonts w:ascii="Times New Roman" w:eastAsia="Times New Roman" w:hAnsi="Times New Roman" w:cs="Times New Roman"/>
        </w:rPr>
        <w:t>The chaos at the front lin</w:t>
      </w:r>
      <w:r w:rsidR="002B510F">
        <w:rPr>
          <w:rFonts w:ascii="Times New Roman" w:eastAsia="Times New Roman" w:hAnsi="Times New Roman" w:cs="Times New Roman"/>
        </w:rPr>
        <w:t>es was sometimes unbearable, and the ones who saw the most</w:t>
      </w:r>
      <w:r w:rsidRPr="005222D8">
        <w:rPr>
          <w:rFonts w:ascii="Times New Roman" w:eastAsia="Times New Roman" w:hAnsi="Times New Roman" w:cs="Times New Roman"/>
        </w:rPr>
        <w:t xml:space="preserve"> of this was my own family.  My children spent countless nights without their father there to tuck them in, and weekends stolen from them because of the necessary time and research needed to complete a paper. </w:t>
      </w:r>
      <w:r w:rsidR="00E05A6B" w:rsidRPr="005222D8">
        <w:rPr>
          <w:rFonts w:ascii="Times New Roman" w:eastAsia="Times New Roman" w:hAnsi="Times New Roman" w:cs="Times New Roman"/>
        </w:rPr>
        <w:t xml:space="preserve"> </w:t>
      </w:r>
      <w:r w:rsidRPr="005222D8">
        <w:rPr>
          <w:rFonts w:ascii="Times New Roman" w:eastAsia="Times New Roman" w:hAnsi="Times New Roman" w:cs="Times New Roman"/>
        </w:rPr>
        <w:t xml:space="preserve">I will forever be thankful, but even still, my dear beloved wife took the most hits and sacrifices.  She was there to care for the children while </w:t>
      </w:r>
      <w:r w:rsidR="00CF0514" w:rsidRPr="005222D8">
        <w:rPr>
          <w:rFonts w:ascii="Times New Roman" w:eastAsia="Times New Roman" w:hAnsi="Times New Roman" w:cs="Times New Roman"/>
        </w:rPr>
        <w:t>I indu</w:t>
      </w:r>
      <w:r w:rsidR="004503EA" w:rsidRPr="005222D8">
        <w:rPr>
          <w:rFonts w:ascii="Times New Roman" w:eastAsia="Times New Roman" w:hAnsi="Times New Roman" w:cs="Times New Roman"/>
        </w:rPr>
        <w:t>lged my life’s passion.  Through</w:t>
      </w:r>
      <w:r w:rsidR="00CF0514" w:rsidRPr="005222D8">
        <w:rPr>
          <w:rFonts w:ascii="Times New Roman" w:eastAsia="Times New Roman" w:hAnsi="Times New Roman" w:cs="Times New Roman"/>
        </w:rPr>
        <w:t xml:space="preserve"> it all, no one truly</w:t>
      </w:r>
      <w:r w:rsidRPr="005222D8">
        <w:rPr>
          <w:rFonts w:ascii="Times New Roman" w:eastAsia="Times New Roman" w:hAnsi="Times New Roman" w:cs="Times New Roman"/>
        </w:rPr>
        <w:t xml:space="preserve"> acknowledge</w:t>
      </w:r>
      <w:r w:rsidR="00CF0514" w:rsidRPr="005222D8">
        <w:rPr>
          <w:rFonts w:ascii="Times New Roman" w:eastAsia="Times New Roman" w:hAnsi="Times New Roman" w:cs="Times New Roman"/>
        </w:rPr>
        <w:t>d</w:t>
      </w:r>
      <w:r w:rsidRPr="005222D8">
        <w:rPr>
          <w:rFonts w:ascii="Times New Roman" w:eastAsia="Times New Roman" w:hAnsi="Times New Roman" w:cs="Times New Roman"/>
        </w:rPr>
        <w:t xml:space="preserve"> the work, patie</w:t>
      </w:r>
      <w:r w:rsidR="00CF0514" w:rsidRPr="005222D8">
        <w:rPr>
          <w:rFonts w:ascii="Times New Roman" w:eastAsia="Times New Roman" w:hAnsi="Times New Roman" w:cs="Times New Roman"/>
        </w:rPr>
        <w:t xml:space="preserve">nce, and sacrifices that she had to </w:t>
      </w:r>
      <w:r w:rsidRPr="005222D8">
        <w:rPr>
          <w:rFonts w:ascii="Times New Roman" w:eastAsia="Times New Roman" w:hAnsi="Times New Roman" w:cs="Times New Roman"/>
        </w:rPr>
        <w:t xml:space="preserve">endure for </w:t>
      </w:r>
      <w:r w:rsidR="00CF0514" w:rsidRPr="005222D8">
        <w:rPr>
          <w:rFonts w:ascii="Times New Roman" w:eastAsia="Times New Roman" w:hAnsi="Times New Roman" w:cs="Times New Roman"/>
        </w:rPr>
        <w:t>me to produce the work presented, ye</w:t>
      </w:r>
      <w:r w:rsidR="002B510F">
        <w:rPr>
          <w:rFonts w:ascii="Times New Roman" w:eastAsia="Times New Roman" w:hAnsi="Times New Roman" w:cs="Times New Roman"/>
        </w:rPr>
        <w:t>t despite this, she continued to give her undying love and support</w:t>
      </w:r>
      <w:r w:rsidRPr="005222D8">
        <w:rPr>
          <w:rFonts w:ascii="Times New Roman" w:eastAsia="Times New Roman" w:hAnsi="Times New Roman" w:cs="Times New Roman"/>
        </w:rPr>
        <w:t xml:space="preserve">. </w:t>
      </w:r>
      <w:r w:rsidR="00E05A6B" w:rsidRPr="005222D8">
        <w:rPr>
          <w:rFonts w:ascii="Times New Roman" w:eastAsia="Times New Roman" w:hAnsi="Times New Roman" w:cs="Times New Roman"/>
        </w:rPr>
        <w:t xml:space="preserve"> </w:t>
      </w:r>
      <w:r w:rsidRPr="005222D8">
        <w:rPr>
          <w:rFonts w:ascii="Times New Roman" w:eastAsia="Times New Roman" w:hAnsi="Times New Roman" w:cs="Times New Roman"/>
        </w:rPr>
        <w:t>She was selfless, caring, and</w:t>
      </w:r>
      <w:r w:rsidR="003964B4" w:rsidRPr="005222D8">
        <w:rPr>
          <w:rFonts w:ascii="Times New Roman" w:eastAsia="Times New Roman" w:hAnsi="Times New Roman" w:cs="Times New Roman"/>
        </w:rPr>
        <w:t xml:space="preserve"> giving throughout my </w:t>
      </w:r>
      <w:r w:rsidR="002B510F">
        <w:rPr>
          <w:rFonts w:ascii="Times New Roman" w:eastAsia="Times New Roman" w:hAnsi="Times New Roman" w:cs="Times New Roman"/>
        </w:rPr>
        <w:t>academic career</w:t>
      </w:r>
      <w:r w:rsidR="003964B4" w:rsidRPr="005222D8">
        <w:rPr>
          <w:rFonts w:ascii="Times New Roman" w:eastAsia="Times New Roman" w:hAnsi="Times New Roman" w:cs="Times New Roman"/>
        </w:rPr>
        <w:t>, and literally none of this would have been possible without her.</w:t>
      </w:r>
      <w:r w:rsidR="00D61C3E" w:rsidRPr="005222D8">
        <w:rPr>
          <w:rFonts w:ascii="Times New Roman" w:eastAsia="Times New Roman" w:hAnsi="Times New Roman" w:cs="Times New Roman"/>
        </w:rPr>
        <w:t xml:space="preserve">  </w:t>
      </w:r>
    </w:p>
    <w:p w14:paraId="51A7DD3D" w14:textId="1C374D3A" w:rsidR="005222D8" w:rsidRPr="005222D8" w:rsidRDefault="004503EA" w:rsidP="002B510F">
      <w:pPr>
        <w:spacing w:line="480" w:lineRule="auto"/>
        <w:ind w:firstLine="720"/>
        <w:rPr>
          <w:rFonts w:ascii="Times New Roman" w:eastAsia="Times New Roman" w:hAnsi="Times New Roman" w:cs="Times New Roman"/>
          <w:b/>
        </w:rPr>
      </w:pPr>
      <w:r w:rsidRPr="005222D8">
        <w:rPr>
          <w:rFonts w:ascii="Times New Roman" w:eastAsia="Times New Roman" w:hAnsi="Times New Roman" w:cs="Times New Roman"/>
        </w:rPr>
        <w:t>Many individuals have played a significant role i</w:t>
      </w:r>
      <w:r w:rsidR="00E05A6B" w:rsidRPr="005222D8">
        <w:rPr>
          <w:rFonts w:ascii="Times New Roman" w:eastAsia="Times New Roman" w:hAnsi="Times New Roman" w:cs="Times New Roman"/>
        </w:rPr>
        <w:t xml:space="preserve">n my life, and if not for these </w:t>
      </w:r>
      <w:r w:rsidRPr="005222D8">
        <w:rPr>
          <w:rFonts w:ascii="Times New Roman" w:eastAsia="Times New Roman" w:hAnsi="Times New Roman" w:cs="Times New Roman"/>
        </w:rPr>
        <w:t xml:space="preserve">people, specifically my wife, life would have </w:t>
      </w:r>
      <w:r w:rsidR="002B510F">
        <w:rPr>
          <w:rFonts w:ascii="Times New Roman" w:eastAsia="Times New Roman" w:hAnsi="Times New Roman" w:cs="Times New Roman"/>
        </w:rPr>
        <w:t xml:space="preserve">been </w:t>
      </w:r>
      <w:r w:rsidRPr="005222D8">
        <w:rPr>
          <w:rFonts w:ascii="Times New Roman" w:eastAsia="Times New Roman" w:hAnsi="Times New Roman" w:cs="Times New Roman"/>
        </w:rPr>
        <w:t xml:space="preserve">difficult, unnerving, and impossible.  </w:t>
      </w:r>
      <w:r w:rsidR="00B33471" w:rsidRPr="005222D8">
        <w:rPr>
          <w:rFonts w:ascii="Times New Roman" w:eastAsia="Times New Roman" w:hAnsi="Times New Roman" w:cs="Times New Roman"/>
        </w:rPr>
        <w:br w:type="page"/>
      </w:r>
    </w:p>
    <w:sdt>
      <w:sdtPr>
        <w:rPr>
          <w:rFonts w:ascii="Times New Roman" w:eastAsiaTheme="minorEastAsia" w:hAnsi="Times New Roman" w:cs="Times New Roman"/>
          <w:color w:val="auto"/>
          <w:sz w:val="24"/>
          <w:szCs w:val="24"/>
        </w:rPr>
        <w:id w:val="-1262913239"/>
        <w:docPartObj>
          <w:docPartGallery w:val="Table of Contents"/>
          <w:docPartUnique/>
        </w:docPartObj>
      </w:sdtPr>
      <w:sdtEndPr>
        <w:rPr>
          <w:b/>
          <w:bCs/>
          <w:noProof/>
        </w:rPr>
      </w:sdtEndPr>
      <w:sdtContent>
        <w:p w14:paraId="2FDF4653" w14:textId="02CFFA7B" w:rsidR="005222D8" w:rsidRPr="005222D8" w:rsidRDefault="005222D8" w:rsidP="005222D8">
          <w:pPr>
            <w:pStyle w:val="TOCHeading"/>
            <w:spacing w:before="0" w:line="480" w:lineRule="auto"/>
            <w:jc w:val="center"/>
            <w:rPr>
              <w:rFonts w:ascii="Times New Roman" w:hAnsi="Times New Roman" w:cs="Times New Roman"/>
              <w:color w:val="000000" w:themeColor="text1"/>
            </w:rPr>
          </w:pPr>
          <w:r w:rsidRPr="005222D8">
            <w:rPr>
              <w:rFonts w:ascii="Times New Roman" w:hAnsi="Times New Roman" w:cs="Times New Roman"/>
              <w:color w:val="000000" w:themeColor="text1"/>
              <w:sz w:val="28"/>
              <w:szCs w:val="28"/>
            </w:rPr>
            <w:t>TABLE OF CONTENTS</w:t>
          </w:r>
        </w:p>
        <w:p w14:paraId="71687BC1" w14:textId="27CFDDE5" w:rsidR="005222D8" w:rsidRDefault="005222D8">
          <w:pPr>
            <w:pStyle w:val="TOC1"/>
            <w:rPr>
              <w:noProof/>
              <w:sz w:val="22"/>
              <w:szCs w:val="22"/>
            </w:rPr>
          </w:pPr>
          <w:r w:rsidRPr="005222D8">
            <w:rPr>
              <w:rFonts w:ascii="Times New Roman" w:hAnsi="Times New Roman" w:cs="Times New Roman"/>
            </w:rPr>
            <w:fldChar w:fldCharType="begin"/>
          </w:r>
          <w:r w:rsidRPr="005222D8">
            <w:rPr>
              <w:rFonts w:ascii="Times New Roman" w:hAnsi="Times New Roman" w:cs="Times New Roman"/>
            </w:rPr>
            <w:instrText xml:space="preserve"> TOC \o "1-3" \h \z \u </w:instrText>
          </w:r>
          <w:r w:rsidRPr="005222D8">
            <w:rPr>
              <w:rFonts w:ascii="Times New Roman" w:hAnsi="Times New Roman" w:cs="Times New Roman"/>
            </w:rPr>
            <w:fldChar w:fldCharType="separate"/>
          </w:r>
          <w:hyperlink w:anchor="_Toc481936827" w:history="1">
            <w:r>
              <w:rPr>
                <w:rStyle w:val="Hyperlink"/>
                <w:rFonts w:ascii="Times New Roman" w:hAnsi="Times New Roman" w:cs="Times New Roman"/>
                <w:noProof/>
              </w:rPr>
              <w:t>Acknowledg</w:t>
            </w:r>
            <w:r w:rsidR="00B22114">
              <w:rPr>
                <w:rStyle w:val="Hyperlink"/>
                <w:rFonts w:ascii="Times New Roman" w:hAnsi="Times New Roman" w:cs="Times New Roman"/>
                <w:noProof/>
              </w:rPr>
              <w:t>e</w:t>
            </w:r>
            <w:r>
              <w:rPr>
                <w:rStyle w:val="Hyperlink"/>
                <w:rFonts w:ascii="Times New Roman" w:hAnsi="Times New Roman" w:cs="Times New Roman"/>
                <w:noProof/>
              </w:rPr>
              <w:t>ments</w:t>
            </w:r>
            <w:r>
              <w:rPr>
                <w:noProof/>
                <w:webHidden/>
              </w:rPr>
              <w:tab/>
            </w:r>
            <w:r>
              <w:rPr>
                <w:noProof/>
                <w:webHidden/>
              </w:rPr>
              <w:fldChar w:fldCharType="begin"/>
            </w:r>
            <w:r>
              <w:rPr>
                <w:noProof/>
                <w:webHidden/>
              </w:rPr>
              <w:instrText xml:space="preserve"> PAGEREF _Toc481936827 \h </w:instrText>
            </w:r>
            <w:r>
              <w:rPr>
                <w:noProof/>
                <w:webHidden/>
              </w:rPr>
            </w:r>
            <w:r>
              <w:rPr>
                <w:noProof/>
                <w:webHidden/>
              </w:rPr>
              <w:fldChar w:fldCharType="separate"/>
            </w:r>
            <w:r w:rsidR="00B22114">
              <w:rPr>
                <w:noProof/>
                <w:webHidden/>
              </w:rPr>
              <w:t>iv</w:t>
            </w:r>
            <w:r>
              <w:rPr>
                <w:noProof/>
                <w:webHidden/>
              </w:rPr>
              <w:fldChar w:fldCharType="end"/>
            </w:r>
          </w:hyperlink>
        </w:p>
        <w:p w14:paraId="5060A009" w14:textId="5E6A2C88" w:rsidR="005222D8" w:rsidRDefault="00D65961">
          <w:pPr>
            <w:pStyle w:val="TOC1"/>
            <w:rPr>
              <w:noProof/>
              <w:sz w:val="22"/>
              <w:szCs w:val="22"/>
            </w:rPr>
          </w:pPr>
          <w:hyperlink w:anchor="_Toc481936828" w:history="1">
            <w:r w:rsidR="005222D8">
              <w:rPr>
                <w:rStyle w:val="Hyperlink"/>
                <w:rFonts w:ascii="Times New Roman" w:hAnsi="Times New Roman" w:cs="Times New Roman"/>
                <w:noProof/>
              </w:rPr>
              <w:t>List of Figures</w:t>
            </w:r>
            <w:r w:rsidR="005222D8">
              <w:rPr>
                <w:noProof/>
                <w:webHidden/>
              </w:rPr>
              <w:tab/>
            </w:r>
            <w:r w:rsidR="005222D8">
              <w:rPr>
                <w:noProof/>
                <w:webHidden/>
              </w:rPr>
              <w:fldChar w:fldCharType="begin"/>
            </w:r>
            <w:r w:rsidR="005222D8">
              <w:rPr>
                <w:noProof/>
                <w:webHidden/>
              </w:rPr>
              <w:instrText xml:space="preserve"> PAGEREF _Toc481936828 \h </w:instrText>
            </w:r>
            <w:r w:rsidR="005222D8">
              <w:rPr>
                <w:noProof/>
                <w:webHidden/>
              </w:rPr>
            </w:r>
            <w:r w:rsidR="005222D8">
              <w:rPr>
                <w:noProof/>
                <w:webHidden/>
              </w:rPr>
              <w:fldChar w:fldCharType="separate"/>
            </w:r>
            <w:r w:rsidR="00B22114">
              <w:rPr>
                <w:noProof/>
                <w:webHidden/>
              </w:rPr>
              <w:t>vii</w:t>
            </w:r>
            <w:r w:rsidR="005222D8">
              <w:rPr>
                <w:noProof/>
                <w:webHidden/>
              </w:rPr>
              <w:fldChar w:fldCharType="end"/>
            </w:r>
          </w:hyperlink>
        </w:p>
        <w:p w14:paraId="25E85C1A" w14:textId="3FD6DA20" w:rsidR="005222D8" w:rsidRDefault="00D65961">
          <w:pPr>
            <w:pStyle w:val="TOC1"/>
            <w:rPr>
              <w:noProof/>
              <w:sz w:val="22"/>
              <w:szCs w:val="22"/>
            </w:rPr>
          </w:pPr>
          <w:hyperlink w:anchor="_Toc481936829" w:history="1">
            <w:r w:rsidR="005222D8">
              <w:rPr>
                <w:rStyle w:val="Hyperlink"/>
                <w:rFonts w:ascii="Times New Roman" w:hAnsi="Times New Roman" w:cs="Times New Roman"/>
                <w:noProof/>
              </w:rPr>
              <w:t>Abstract</w:t>
            </w:r>
            <w:r w:rsidR="005222D8">
              <w:rPr>
                <w:noProof/>
                <w:webHidden/>
              </w:rPr>
              <w:tab/>
            </w:r>
            <w:r w:rsidR="005222D8">
              <w:rPr>
                <w:noProof/>
                <w:webHidden/>
              </w:rPr>
              <w:fldChar w:fldCharType="begin"/>
            </w:r>
            <w:r w:rsidR="005222D8">
              <w:rPr>
                <w:noProof/>
                <w:webHidden/>
              </w:rPr>
              <w:instrText xml:space="preserve"> PAGEREF _Toc481936829 \h </w:instrText>
            </w:r>
            <w:r w:rsidR="005222D8">
              <w:rPr>
                <w:noProof/>
                <w:webHidden/>
              </w:rPr>
            </w:r>
            <w:r w:rsidR="005222D8">
              <w:rPr>
                <w:noProof/>
                <w:webHidden/>
              </w:rPr>
              <w:fldChar w:fldCharType="separate"/>
            </w:r>
            <w:r w:rsidR="00B22114">
              <w:rPr>
                <w:noProof/>
                <w:webHidden/>
              </w:rPr>
              <w:t>viii</w:t>
            </w:r>
            <w:r w:rsidR="005222D8">
              <w:rPr>
                <w:noProof/>
                <w:webHidden/>
              </w:rPr>
              <w:fldChar w:fldCharType="end"/>
            </w:r>
          </w:hyperlink>
        </w:p>
        <w:p w14:paraId="5E221B53" w14:textId="71195F63" w:rsidR="005222D8" w:rsidRDefault="00D65961">
          <w:pPr>
            <w:pStyle w:val="TOC1"/>
            <w:rPr>
              <w:noProof/>
              <w:sz w:val="22"/>
              <w:szCs w:val="22"/>
            </w:rPr>
          </w:pPr>
          <w:hyperlink w:anchor="_Toc481936830" w:history="1">
            <w:r w:rsidR="005222D8">
              <w:rPr>
                <w:rStyle w:val="Hyperlink"/>
                <w:rFonts w:ascii="Times New Roman" w:hAnsi="Times New Roman" w:cs="Times New Roman"/>
                <w:noProof/>
              </w:rPr>
              <w:t>The Origins</w:t>
            </w:r>
            <w:r w:rsidR="005222D8">
              <w:rPr>
                <w:noProof/>
                <w:webHidden/>
              </w:rPr>
              <w:tab/>
            </w:r>
            <w:r w:rsidR="005222D8">
              <w:rPr>
                <w:noProof/>
                <w:webHidden/>
              </w:rPr>
              <w:fldChar w:fldCharType="begin"/>
            </w:r>
            <w:r w:rsidR="005222D8">
              <w:rPr>
                <w:noProof/>
                <w:webHidden/>
              </w:rPr>
              <w:instrText xml:space="preserve"> PAGEREF _Toc481936830 \h </w:instrText>
            </w:r>
            <w:r w:rsidR="005222D8">
              <w:rPr>
                <w:noProof/>
                <w:webHidden/>
              </w:rPr>
            </w:r>
            <w:r w:rsidR="005222D8">
              <w:rPr>
                <w:noProof/>
                <w:webHidden/>
              </w:rPr>
              <w:fldChar w:fldCharType="separate"/>
            </w:r>
            <w:r w:rsidR="00B22114">
              <w:rPr>
                <w:noProof/>
                <w:webHidden/>
              </w:rPr>
              <w:t>1</w:t>
            </w:r>
            <w:r w:rsidR="005222D8">
              <w:rPr>
                <w:noProof/>
                <w:webHidden/>
              </w:rPr>
              <w:fldChar w:fldCharType="end"/>
            </w:r>
          </w:hyperlink>
        </w:p>
        <w:p w14:paraId="5D7F1CBC" w14:textId="7C05FAC4" w:rsidR="005222D8" w:rsidRDefault="00D65961">
          <w:pPr>
            <w:pStyle w:val="TOC1"/>
            <w:rPr>
              <w:noProof/>
              <w:sz w:val="22"/>
              <w:szCs w:val="22"/>
            </w:rPr>
          </w:pPr>
          <w:hyperlink w:anchor="_Toc481936831" w:history="1">
            <w:r w:rsidR="005222D8">
              <w:rPr>
                <w:rStyle w:val="Hyperlink"/>
                <w:rFonts w:ascii="Times New Roman" w:hAnsi="Times New Roman" w:cs="Times New Roman"/>
                <w:noProof/>
              </w:rPr>
              <w:t>Introduction</w:t>
            </w:r>
            <w:r w:rsidR="005222D8">
              <w:rPr>
                <w:noProof/>
                <w:webHidden/>
              </w:rPr>
              <w:tab/>
            </w:r>
            <w:r w:rsidR="005222D8">
              <w:rPr>
                <w:noProof/>
                <w:webHidden/>
              </w:rPr>
              <w:fldChar w:fldCharType="begin"/>
            </w:r>
            <w:r w:rsidR="005222D8">
              <w:rPr>
                <w:noProof/>
                <w:webHidden/>
              </w:rPr>
              <w:instrText xml:space="preserve"> PAGEREF _Toc481936831 \h </w:instrText>
            </w:r>
            <w:r w:rsidR="005222D8">
              <w:rPr>
                <w:noProof/>
                <w:webHidden/>
              </w:rPr>
            </w:r>
            <w:r w:rsidR="005222D8">
              <w:rPr>
                <w:noProof/>
                <w:webHidden/>
              </w:rPr>
              <w:fldChar w:fldCharType="separate"/>
            </w:r>
            <w:r w:rsidR="00B22114">
              <w:rPr>
                <w:noProof/>
                <w:webHidden/>
              </w:rPr>
              <w:t>3</w:t>
            </w:r>
            <w:r w:rsidR="005222D8">
              <w:rPr>
                <w:noProof/>
                <w:webHidden/>
              </w:rPr>
              <w:fldChar w:fldCharType="end"/>
            </w:r>
          </w:hyperlink>
        </w:p>
        <w:p w14:paraId="707E537A" w14:textId="12688558" w:rsidR="005222D8" w:rsidRDefault="00D65961">
          <w:pPr>
            <w:pStyle w:val="TOC1"/>
            <w:rPr>
              <w:noProof/>
              <w:sz w:val="22"/>
              <w:szCs w:val="22"/>
            </w:rPr>
          </w:pPr>
          <w:hyperlink w:anchor="_Toc481936832" w:history="1">
            <w:r w:rsidR="005222D8">
              <w:rPr>
                <w:rStyle w:val="Hyperlink"/>
                <w:rFonts w:ascii="Times New Roman" w:hAnsi="Times New Roman" w:cs="Times New Roman"/>
                <w:noProof/>
              </w:rPr>
              <w:t>The Peoplehood Model</w:t>
            </w:r>
            <w:r w:rsidR="005222D8">
              <w:rPr>
                <w:noProof/>
                <w:webHidden/>
              </w:rPr>
              <w:tab/>
            </w:r>
            <w:r w:rsidR="005222D8">
              <w:rPr>
                <w:noProof/>
                <w:webHidden/>
              </w:rPr>
              <w:fldChar w:fldCharType="begin"/>
            </w:r>
            <w:r w:rsidR="005222D8">
              <w:rPr>
                <w:noProof/>
                <w:webHidden/>
              </w:rPr>
              <w:instrText xml:space="preserve"> PAGEREF _Toc481936832 \h </w:instrText>
            </w:r>
            <w:r w:rsidR="005222D8">
              <w:rPr>
                <w:noProof/>
                <w:webHidden/>
              </w:rPr>
            </w:r>
            <w:r w:rsidR="005222D8">
              <w:rPr>
                <w:noProof/>
                <w:webHidden/>
              </w:rPr>
              <w:fldChar w:fldCharType="separate"/>
            </w:r>
            <w:r w:rsidR="00B22114">
              <w:rPr>
                <w:noProof/>
                <w:webHidden/>
              </w:rPr>
              <w:t>12</w:t>
            </w:r>
            <w:r w:rsidR="005222D8">
              <w:rPr>
                <w:noProof/>
                <w:webHidden/>
              </w:rPr>
              <w:fldChar w:fldCharType="end"/>
            </w:r>
          </w:hyperlink>
        </w:p>
        <w:p w14:paraId="395560D6" w14:textId="253F222A" w:rsidR="005222D8" w:rsidRDefault="00D65961">
          <w:pPr>
            <w:pStyle w:val="TOC1"/>
            <w:rPr>
              <w:noProof/>
              <w:sz w:val="22"/>
              <w:szCs w:val="22"/>
            </w:rPr>
          </w:pPr>
          <w:hyperlink w:anchor="_Toc481936833" w:history="1">
            <w:r w:rsidR="005222D8">
              <w:rPr>
                <w:rStyle w:val="Hyperlink"/>
                <w:rFonts w:ascii="Times New Roman" w:hAnsi="Times New Roman" w:cs="Times New Roman"/>
                <w:noProof/>
              </w:rPr>
              <w:t>Overview of Apache Literature</w:t>
            </w:r>
            <w:r w:rsidR="005222D8">
              <w:rPr>
                <w:noProof/>
                <w:webHidden/>
              </w:rPr>
              <w:tab/>
            </w:r>
            <w:r w:rsidR="005222D8">
              <w:rPr>
                <w:noProof/>
                <w:webHidden/>
              </w:rPr>
              <w:fldChar w:fldCharType="begin"/>
            </w:r>
            <w:r w:rsidR="005222D8">
              <w:rPr>
                <w:noProof/>
                <w:webHidden/>
              </w:rPr>
              <w:instrText xml:space="preserve"> PAGEREF _Toc481936833 \h </w:instrText>
            </w:r>
            <w:r w:rsidR="005222D8">
              <w:rPr>
                <w:noProof/>
                <w:webHidden/>
              </w:rPr>
            </w:r>
            <w:r w:rsidR="005222D8">
              <w:rPr>
                <w:noProof/>
                <w:webHidden/>
              </w:rPr>
              <w:fldChar w:fldCharType="separate"/>
            </w:r>
            <w:r w:rsidR="00B22114">
              <w:rPr>
                <w:noProof/>
                <w:webHidden/>
              </w:rPr>
              <w:t>20</w:t>
            </w:r>
            <w:r w:rsidR="005222D8">
              <w:rPr>
                <w:noProof/>
                <w:webHidden/>
              </w:rPr>
              <w:fldChar w:fldCharType="end"/>
            </w:r>
          </w:hyperlink>
        </w:p>
        <w:p w14:paraId="1B70D2C7" w14:textId="7EBEEFD0" w:rsidR="005222D8" w:rsidRDefault="00D65961">
          <w:pPr>
            <w:pStyle w:val="TOC1"/>
            <w:rPr>
              <w:noProof/>
              <w:sz w:val="22"/>
              <w:szCs w:val="22"/>
            </w:rPr>
          </w:pPr>
          <w:hyperlink w:anchor="_Toc481936834" w:history="1">
            <w:r w:rsidR="005222D8">
              <w:rPr>
                <w:rStyle w:val="Hyperlink"/>
                <w:rFonts w:ascii="Times New Roman" w:hAnsi="Times New Roman" w:cs="Times New Roman"/>
                <w:noProof/>
              </w:rPr>
              <w:t>Apache Social Organization</w:t>
            </w:r>
            <w:r w:rsidR="005222D8">
              <w:rPr>
                <w:noProof/>
                <w:webHidden/>
              </w:rPr>
              <w:tab/>
            </w:r>
            <w:r w:rsidR="005222D8">
              <w:rPr>
                <w:noProof/>
                <w:webHidden/>
              </w:rPr>
              <w:fldChar w:fldCharType="begin"/>
            </w:r>
            <w:r w:rsidR="005222D8">
              <w:rPr>
                <w:noProof/>
                <w:webHidden/>
              </w:rPr>
              <w:instrText xml:space="preserve"> PAGEREF _Toc481936834 \h </w:instrText>
            </w:r>
            <w:r w:rsidR="005222D8">
              <w:rPr>
                <w:noProof/>
                <w:webHidden/>
              </w:rPr>
            </w:r>
            <w:r w:rsidR="005222D8">
              <w:rPr>
                <w:noProof/>
                <w:webHidden/>
              </w:rPr>
              <w:fldChar w:fldCharType="separate"/>
            </w:r>
            <w:r w:rsidR="00B22114">
              <w:rPr>
                <w:noProof/>
                <w:webHidden/>
              </w:rPr>
              <w:t>25</w:t>
            </w:r>
            <w:r w:rsidR="005222D8">
              <w:rPr>
                <w:noProof/>
                <w:webHidden/>
              </w:rPr>
              <w:fldChar w:fldCharType="end"/>
            </w:r>
          </w:hyperlink>
        </w:p>
        <w:p w14:paraId="5252D862" w14:textId="55AC5A2A" w:rsidR="005222D8" w:rsidRDefault="00D65961">
          <w:pPr>
            <w:pStyle w:val="TOC1"/>
            <w:rPr>
              <w:noProof/>
              <w:sz w:val="22"/>
              <w:szCs w:val="22"/>
            </w:rPr>
          </w:pPr>
          <w:hyperlink w:anchor="_Toc481936835" w:history="1">
            <w:r w:rsidR="005222D8">
              <w:rPr>
                <w:rStyle w:val="Hyperlink"/>
                <w:rFonts w:ascii="Times New Roman" w:hAnsi="Times New Roman" w:cs="Times New Roman"/>
                <w:noProof/>
              </w:rPr>
              <w:t>The Specificity of Apache History</w:t>
            </w:r>
            <w:r w:rsidR="005222D8">
              <w:rPr>
                <w:noProof/>
                <w:webHidden/>
              </w:rPr>
              <w:tab/>
            </w:r>
            <w:r w:rsidR="005222D8">
              <w:rPr>
                <w:noProof/>
                <w:webHidden/>
              </w:rPr>
              <w:fldChar w:fldCharType="begin"/>
            </w:r>
            <w:r w:rsidR="005222D8">
              <w:rPr>
                <w:noProof/>
                <w:webHidden/>
              </w:rPr>
              <w:instrText xml:space="preserve"> PAGEREF _Toc481936835 \h </w:instrText>
            </w:r>
            <w:r w:rsidR="005222D8">
              <w:rPr>
                <w:noProof/>
                <w:webHidden/>
              </w:rPr>
            </w:r>
            <w:r w:rsidR="005222D8">
              <w:rPr>
                <w:noProof/>
                <w:webHidden/>
              </w:rPr>
              <w:fldChar w:fldCharType="separate"/>
            </w:r>
            <w:r w:rsidR="00B22114">
              <w:rPr>
                <w:noProof/>
                <w:webHidden/>
              </w:rPr>
              <w:t>33</w:t>
            </w:r>
            <w:r w:rsidR="005222D8">
              <w:rPr>
                <w:noProof/>
                <w:webHidden/>
              </w:rPr>
              <w:fldChar w:fldCharType="end"/>
            </w:r>
          </w:hyperlink>
        </w:p>
        <w:p w14:paraId="4F441B5D" w14:textId="74278AA5" w:rsidR="005222D8" w:rsidRDefault="00D65961">
          <w:pPr>
            <w:pStyle w:val="TOC1"/>
            <w:rPr>
              <w:noProof/>
              <w:sz w:val="22"/>
              <w:szCs w:val="22"/>
            </w:rPr>
          </w:pPr>
          <w:hyperlink w:anchor="_Toc481936836" w:history="1">
            <w:r w:rsidR="005222D8">
              <w:rPr>
                <w:rStyle w:val="Hyperlink"/>
                <w:rFonts w:ascii="Times New Roman" w:hAnsi="Times New Roman" w:cs="Times New Roman"/>
                <w:noProof/>
              </w:rPr>
              <w:t>Space in Contemporary Apachería</w:t>
            </w:r>
            <w:r w:rsidR="005222D8">
              <w:rPr>
                <w:noProof/>
                <w:webHidden/>
              </w:rPr>
              <w:tab/>
            </w:r>
            <w:r w:rsidR="005222D8">
              <w:rPr>
                <w:noProof/>
                <w:webHidden/>
              </w:rPr>
              <w:fldChar w:fldCharType="begin"/>
            </w:r>
            <w:r w:rsidR="005222D8">
              <w:rPr>
                <w:noProof/>
                <w:webHidden/>
              </w:rPr>
              <w:instrText xml:space="preserve"> PAGEREF _Toc481936836 \h </w:instrText>
            </w:r>
            <w:r w:rsidR="005222D8">
              <w:rPr>
                <w:noProof/>
                <w:webHidden/>
              </w:rPr>
            </w:r>
            <w:r w:rsidR="005222D8">
              <w:rPr>
                <w:noProof/>
                <w:webHidden/>
              </w:rPr>
              <w:fldChar w:fldCharType="separate"/>
            </w:r>
            <w:r w:rsidR="00B22114">
              <w:rPr>
                <w:noProof/>
                <w:webHidden/>
              </w:rPr>
              <w:t>45</w:t>
            </w:r>
            <w:r w:rsidR="005222D8">
              <w:rPr>
                <w:noProof/>
                <w:webHidden/>
              </w:rPr>
              <w:fldChar w:fldCharType="end"/>
            </w:r>
          </w:hyperlink>
        </w:p>
        <w:p w14:paraId="02DAB0FB" w14:textId="685F2B12" w:rsidR="005222D8" w:rsidRDefault="00D65961">
          <w:pPr>
            <w:pStyle w:val="TOC1"/>
            <w:rPr>
              <w:noProof/>
              <w:sz w:val="22"/>
              <w:szCs w:val="22"/>
            </w:rPr>
          </w:pPr>
          <w:hyperlink w:anchor="_Toc481936837" w:history="1">
            <w:r w:rsidR="005222D8">
              <w:rPr>
                <w:rStyle w:val="Hyperlink"/>
                <w:rFonts w:ascii="Times New Roman" w:hAnsi="Times New Roman" w:cs="Times New Roman"/>
                <w:noProof/>
              </w:rPr>
              <w:t>Conclusion</w:t>
            </w:r>
            <w:r w:rsidR="005222D8">
              <w:rPr>
                <w:noProof/>
                <w:webHidden/>
              </w:rPr>
              <w:tab/>
            </w:r>
            <w:r w:rsidR="005222D8">
              <w:rPr>
                <w:noProof/>
                <w:webHidden/>
              </w:rPr>
              <w:fldChar w:fldCharType="begin"/>
            </w:r>
            <w:r w:rsidR="005222D8">
              <w:rPr>
                <w:noProof/>
                <w:webHidden/>
              </w:rPr>
              <w:instrText xml:space="preserve"> PAGEREF _Toc481936837 \h </w:instrText>
            </w:r>
            <w:r w:rsidR="005222D8">
              <w:rPr>
                <w:noProof/>
                <w:webHidden/>
              </w:rPr>
            </w:r>
            <w:r w:rsidR="005222D8">
              <w:rPr>
                <w:noProof/>
                <w:webHidden/>
              </w:rPr>
              <w:fldChar w:fldCharType="separate"/>
            </w:r>
            <w:r w:rsidR="00B22114">
              <w:rPr>
                <w:noProof/>
                <w:webHidden/>
              </w:rPr>
              <w:t>52</w:t>
            </w:r>
            <w:r w:rsidR="005222D8">
              <w:rPr>
                <w:noProof/>
                <w:webHidden/>
              </w:rPr>
              <w:fldChar w:fldCharType="end"/>
            </w:r>
          </w:hyperlink>
        </w:p>
        <w:p w14:paraId="1AC439C5" w14:textId="0ACFC518" w:rsidR="005222D8" w:rsidRDefault="00D65961">
          <w:pPr>
            <w:pStyle w:val="TOC1"/>
            <w:rPr>
              <w:noProof/>
              <w:sz w:val="22"/>
              <w:szCs w:val="22"/>
            </w:rPr>
          </w:pPr>
          <w:hyperlink w:anchor="_Toc481936838" w:history="1">
            <w:r w:rsidR="005222D8" w:rsidRPr="004E252A">
              <w:rPr>
                <w:rStyle w:val="Hyperlink"/>
                <w:rFonts w:ascii="Times New Roman" w:hAnsi="Times New Roman" w:cs="Times New Roman"/>
                <w:noProof/>
              </w:rPr>
              <w:t>Bibliography</w:t>
            </w:r>
            <w:r w:rsidR="005222D8">
              <w:rPr>
                <w:noProof/>
                <w:webHidden/>
              </w:rPr>
              <w:tab/>
            </w:r>
            <w:r w:rsidR="005222D8">
              <w:rPr>
                <w:noProof/>
                <w:webHidden/>
              </w:rPr>
              <w:fldChar w:fldCharType="begin"/>
            </w:r>
            <w:r w:rsidR="005222D8">
              <w:rPr>
                <w:noProof/>
                <w:webHidden/>
              </w:rPr>
              <w:instrText xml:space="preserve"> PAGEREF _Toc481936838 \h </w:instrText>
            </w:r>
            <w:r w:rsidR="005222D8">
              <w:rPr>
                <w:noProof/>
                <w:webHidden/>
              </w:rPr>
            </w:r>
            <w:r w:rsidR="005222D8">
              <w:rPr>
                <w:noProof/>
                <w:webHidden/>
              </w:rPr>
              <w:fldChar w:fldCharType="separate"/>
            </w:r>
            <w:r w:rsidR="00B22114">
              <w:rPr>
                <w:noProof/>
                <w:webHidden/>
              </w:rPr>
              <w:t>56</w:t>
            </w:r>
            <w:r w:rsidR="005222D8">
              <w:rPr>
                <w:noProof/>
                <w:webHidden/>
              </w:rPr>
              <w:fldChar w:fldCharType="end"/>
            </w:r>
          </w:hyperlink>
        </w:p>
        <w:p w14:paraId="2399BDD6" w14:textId="6132B577" w:rsidR="005222D8" w:rsidRPr="005222D8" w:rsidRDefault="005222D8">
          <w:pPr>
            <w:rPr>
              <w:rFonts w:ascii="Times New Roman" w:hAnsi="Times New Roman" w:cs="Times New Roman"/>
            </w:rPr>
          </w:pPr>
          <w:r w:rsidRPr="005222D8">
            <w:rPr>
              <w:rFonts w:ascii="Times New Roman" w:hAnsi="Times New Roman" w:cs="Times New Roman"/>
              <w:b/>
              <w:bCs/>
              <w:noProof/>
            </w:rPr>
            <w:fldChar w:fldCharType="end"/>
          </w:r>
        </w:p>
      </w:sdtContent>
    </w:sdt>
    <w:p w14:paraId="2F68DE77" w14:textId="5F516BF7" w:rsidR="008367BE" w:rsidRPr="005222D8" w:rsidRDefault="008367BE" w:rsidP="006B5F63">
      <w:pPr>
        <w:spacing w:line="480" w:lineRule="auto"/>
        <w:rPr>
          <w:rFonts w:ascii="Times New Roman" w:eastAsia="Times New Roman" w:hAnsi="Times New Roman" w:cs="Times New Roman"/>
          <w:b/>
        </w:rPr>
      </w:pPr>
    </w:p>
    <w:p w14:paraId="5A45BF8B" w14:textId="0F6D9121" w:rsidR="0035214C" w:rsidRPr="005222D8" w:rsidRDefault="0035214C" w:rsidP="006B5F63">
      <w:pPr>
        <w:spacing w:line="480" w:lineRule="auto"/>
        <w:rPr>
          <w:rFonts w:ascii="Times New Roman" w:eastAsia="Times New Roman" w:hAnsi="Times New Roman" w:cs="Times New Roman"/>
          <w:b/>
        </w:rPr>
      </w:pPr>
      <w:r w:rsidRPr="005222D8">
        <w:rPr>
          <w:rFonts w:ascii="Times New Roman" w:eastAsia="Times New Roman" w:hAnsi="Times New Roman" w:cs="Times New Roman"/>
          <w:b/>
        </w:rPr>
        <w:br w:type="page"/>
      </w:r>
    </w:p>
    <w:p w14:paraId="6158F907" w14:textId="5557C5B0" w:rsidR="005222D8" w:rsidRPr="005222D8" w:rsidRDefault="005222D8" w:rsidP="005222D8">
      <w:pPr>
        <w:pStyle w:val="Heading1"/>
        <w:spacing w:before="0" w:line="480" w:lineRule="auto"/>
        <w:jc w:val="center"/>
        <w:rPr>
          <w:rFonts w:ascii="Times New Roman" w:hAnsi="Times New Roman" w:cs="Times New Roman"/>
          <w:color w:val="000000" w:themeColor="text1"/>
          <w:sz w:val="28"/>
          <w:szCs w:val="28"/>
        </w:rPr>
      </w:pPr>
      <w:bookmarkStart w:id="1" w:name="_Toc481936828"/>
      <w:r>
        <w:rPr>
          <w:rFonts w:ascii="Times New Roman" w:hAnsi="Times New Roman" w:cs="Times New Roman"/>
          <w:color w:val="000000" w:themeColor="text1"/>
          <w:sz w:val="28"/>
          <w:szCs w:val="28"/>
        </w:rPr>
        <w:lastRenderedPageBreak/>
        <w:t>LIST OF FIGURES</w:t>
      </w:r>
      <w:bookmarkEnd w:id="1"/>
    </w:p>
    <w:p w14:paraId="33E65500" w14:textId="440FCA95" w:rsidR="005222D8" w:rsidRPr="005222D8" w:rsidRDefault="005222D8" w:rsidP="005222D8">
      <w:pPr>
        <w:pStyle w:val="TableofFigures"/>
        <w:tabs>
          <w:tab w:val="right" w:leader="dot" w:pos="8486"/>
        </w:tabs>
        <w:spacing w:line="480" w:lineRule="auto"/>
        <w:rPr>
          <w:rFonts w:ascii="Times New Roman" w:hAnsi="Times New Roman" w:cs="Times New Roman"/>
          <w:noProof/>
        </w:rPr>
      </w:pPr>
      <w:r w:rsidRPr="005222D8">
        <w:rPr>
          <w:rFonts w:ascii="Times New Roman" w:eastAsiaTheme="majorEastAsia" w:hAnsi="Times New Roman" w:cs="Times New Roman"/>
          <w:b/>
          <w:color w:val="000000" w:themeColor="text1"/>
          <w:sz w:val="28"/>
          <w:szCs w:val="28"/>
        </w:rPr>
        <w:fldChar w:fldCharType="begin"/>
      </w:r>
      <w:r w:rsidRPr="005222D8">
        <w:rPr>
          <w:rFonts w:ascii="Times New Roman" w:eastAsiaTheme="majorEastAsia" w:hAnsi="Times New Roman" w:cs="Times New Roman"/>
          <w:b/>
          <w:color w:val="000000" w:themeColor="text1"/>
          <w:sz w:val="28"/>
          <w:szCs w:val="28"/>
        </w:rPr>
        <w:instrText xml:space="preserve"> TOC \h \z \c "Figure" </w:instrText>
      </w:r>
      <w:r w:rsidRPr="005222D8">
        <w:rPr>
          <w:rFonts w:ascii="Times New Roman" w:eastAsiaTheme="majorEastAsia" w:hAnsi="Times New Roman" w:cs="Times New Roman"/>
          <w:b/>
          <w:color w:val="000000" w:themeColor="text1"/>
          <w:sz w:val="28"/>
          <w:szCs w:val="28"/>
        </w:rPr>
        <w:fldChar w:fldCharType="separate"/>
      </w:r>
      <w:hyperlink w:anchor="_Toc481934336" w:history="1">
        <w:r w:rsidRPr="005222D8">
          <w:rPr>
            <w:rStyle w:val="Hyperlink"/>
            <w:rFonts w:ascii="Times New Roman" w:hAnsi="Times New Roman" w:cs="Times New Roman"/>
            <w:noProof/>
          </w:rPr>
          <w:t>Figure 1 Peoplehood Model</w:t>
        </w:r>
        <w:r w:rsidRPr="005222D8">
          <w:rPr>
            <w:rFonts w:ascii="Times New Roman" w:hAnsi="Times New Roman" w:cs="Times New Roman"/>
            <w:noProof/>
            <w:webHidden/>
          </w:rPr>
          <w:tab/>
        </w:r>
        <w:r w:rsidRPr="005222D8">
          <w:rPr>
            <w:rFonts w:ascii="Times New Roman" w:hAnsi="Times New Roman" w:cs="Times New Roman"/>
            <w:noProof/>
            <w:webHidden/>
          </w:rPr>
          <w:fldChar w:fldCharType="begin"/>
        </w:r>
        <w:r w:rsidRPr="005222D8">
          <w:rPr>
            <w:rFonts w:ascii="Times New Roman" w:hAnsi="Times New Roman" w:cs="Times New Roman"/>
            <w:noProof/>
            <w:webHidden/>
          </w:rPr>
          <w:instrText xml:space="preserve"> PAGEREF _Toc481934336 \h </w:instrText>
        </w:r>
        <w:r w:rsidRPr="005222D8">
          <w:rPr>
            <w:rFonts w:ascii="Times New Roman" w:hAnsi="Times New Roman" w:cs="Times New Roman"/>
            <w:noProof/>
            <w:webHidden/>
          </w:rPr>
        </w:r>
        <w:r w:rsidRPr="005222D8">
          <w:rPr>
            <w:rFonts w:ascii="Times New Roman" w:hAnsi="Times New Roman" w:cs="Times New Roman"/>
            <w:noProof/>
            <w:webHidden/>
          </w:rPr>
          <w:fldChar w:fldCharType="separate"/>
        </w:r>
        <w:r w:rsidR="00B22114">
          <w:rPr>
            <w:rFonts w:ascii="Times New Roman" w:hAnsi="Times New Roman" w:cs="Times New Roman"/>
            <w:noProof/>
            <w:webHidden/>
          </w:rPr>
          <w:t>16</w:t>
        </w:r>
        <w:r w:rsidRPr="005222D8">
          <w:rPr>
            <w:rFonts w:ascii="Times New Roman" w:hAnsi="Times New Roman" w:cs="Times New Roman"/>
            <w:noProof/>
            <w:webHidden/>
          </w:rPr>
          <w:fldChar w:fldCharType="end"/>
        </w:r>
      </w:hyperlink>
    </w:p>
    <w:p w14:paraId="2657B153" w14:textId="7FD2A758" w:rsidR="005222D8" w:rsidRPr="005222D8" w:rsidRDefault="00D65961" w:rsidP="005222D8">
      <w:pPr>
        <w:pStyle w:val="TableofFigures"/>
        <w:tabs>
          <w:tab w:val="right" w:leader="dot" w:pos="8486"/>
        </w:tabs>
        <w:spacing w:line="480" w:lineRule="auto"/>
        <w:rPr>
          <w:rFonts w:ascii="Times New Roman" w:hAnsi="Times New Roman" w:cs="Times New Roman"/>
          <w:noProof/>
        </w:rPr>
      </w:pPr>
      <w:hyperlink w:anchor="_Toc481934337" w:history="1">
        <w:r w:rsidR="005222D8" w:rsidRPr="005222D8">
          <w:rPr>
            <w:rStyle w:val="Hyperlink"/>
            <w:rFonts w:ascii="Times New Roman" w:hAnsi="Times New Roman" w:cs="Times New Roman"/>
            <w:noProof/>
          </w:rPr>
          <w:t>Figure 2 Traditional Apache Band Lands.</w:t>
        </w:r>
        <w:r w:rsidR="005222D8" w:rsidRPr="005222D8">
          <w:rPr>
            <w:rFonts w:ascii="Times New Roman" w:hAnsi="Times New Roman" w:cs="Times New Roman"/>
            <w:noProof/>
            <w:webHidden/>
          </w:rPr>
          <w:tab/>
        </w:r>
        <w:r w:rsidR="005222D8" w:rsidRPr="005222D8">
          <w:rPr>
            <w:rFonts w:ascii="Times New Roman" w:hAnsi="Times New Roman" w:cs="Times New Roman"/>
            <w:noProof/>
            <w:webHidden/>
          </w:rPr>
          <w:fldChar w:fldCharType="begin"/>
        </w:r>
        <w:r w:rsidR="005222D8" w:rsidRPr="005222D8">
          <w:rPr>
            <w:rFonts w:ascii="Times New Roman" w:hAnsi="Times New Roman" w:cs="Times New Roman"/>
            <w:noProof/>
            <w:webHidden/>
          </w:rPr>
          <w:instrText xml:space="preserve"> PAGEREF _Toc481934337 \h </w:instrText>
        </w:r>
        <w:r w:rsidR="005222D8" w:rsidRPr="005222D8">
          <w:rPr>
            <w:rFonts w:ascii="Times New Roman" w:hAnsi="Times New Roman" w:cs="Times New Roman"/>
            <w:noProof/>
            <w:webHidden/>
          </w:rPr>
        </w:r>
        <w:r w:rsidR="005222D8" w:rsidRPr="005222D8">
          <w:rPr>
            <w:rFonts w:ascii="Times New Roman" w:hAnsi="Times New Roman" w:cs="Times New Roman"/>
            <w:noProof/>
            <w:webHidden/>
          </w:rPr>
          <w:fldChar w:fldCharType="separate"/>
        </w:r>
        <w:r w:rsidR="00B22114">
          <w:rPr>
            <w:rFonts w:ascii="Times New Roman" w:hAnsi="Times New Roman" w:cs="Times New Roman"/>
            <w:noProof/>
            <w:webHidden/>
          </w:rPr>
          <w:t>41</w:t>
        </w:r>
        <w:r w:rsidR="005222D8" w:rsidRPr="005222D8">
          <w:rPr>
            <w:rFonts w:ascii="Times New Roman" w:hAnsi="Times New Roman" w:cs="Times New Roman"/>
            <w:noProof/>
            <w:webHidden/>
          </w:rPr>
          <w:fldChar w:fldCharType="end"/>
        </w:r>
      </w:hyperlink>
    </w:p>
    <w:p w14:paraId="0D3A8C35" w14:textId="51F3D252" w:rsidR="005222D8" w:rsidRPr="005222D8" w:rsidRDefault="00D65961" w:rsidP="005222D8">
      <w:pPr>
        <w:pStyle w:val="TableofFigures"/>
        <w:tabs>
          <w:tab w:val="right" w:leader="dot" w:pos="8486"/>
        </w:tabs>
        <w:spacing w:line="480" w:lineRule="auto"/>
        <w:rPr>
          <w:rFonts w:ascii="Times New Roman" w:hAnsi="Times New Roman" w:cs="Times New Roman"/>
          <w:noProof/>
        </w:rPr>
      </w:pPr>
      <w:hyperlink w:anchor="_Toc481934338" w:history="1">
        <w:r w:rsidR="005222D8" w:rsidRPr="005222D8">
          <w:rPr>
            <w:rStyle w:val="Hyperlink"/>
            <w:rFonts w:ascii="Times New Roman" w:hAnsi="Times New Roman" w:cs="Times New Roman"/>
            <w:noProof/>
          </w:rPr>
          <w:t>Figure 3 Current Apache Reservations</w:t>
        </w:r>
        <w:r w:rsidR="005222D8" w:rsidRPr="005222D8">
          <w:rPr>
            <w:rFonts w:ascii="Times New Roman" w:hAnsi="Times New Roman" w:cs="Times New Roman"/>
            <w:noProof/>
            <w:webHidden/>
          </w:rPr>
          <w:tab/>
        </w:r>
        <w:r w:rsidR="005222D8" w:rsidRPr="005222D8">
          <w:rPr>
            <w:rFonts w:ascii="Times New Roman" w:hAnsi="Times New Roman" w:cs="Times New Roman"/>
            <w:noProof/>
            <w:webHidden/>
          </w:rPr>
          <w:fldChar w:fldCharType="begin"/>
        </w:r>
        <w:r w:rsidR="005222D8" w:rsidRPr="005222D8">
          <w:rPr>
            <w:rFonts w:ascii="Times New Roman" w:hAnsi="Times New Roman" w:cs="Times New Roman"/>
            <w:noProof/>
            <w:webHidden/>
          </w:rPr>
          <w:instrText xml:space="preserve"> PAGEREF _Toc481934338 \h </w:instrText>
        </w:r>
        <w:r w:rsidR="005222D8" w:rsidRPr="005222D8">
          <w:rPr>
            <w:rFonts w:ascii="Times New Roman" w:hAnsi="Times New Roman" w:cs="Times New Roman"/>
            <w:noProof/>
            <w:webHidden/>
          </w:rPr>
        </w:r>
        <w:r w:rsidR="005222D8" w:rsidRPr="005222D8">
          <w:rPr>
            <w:rFonts w:ascii="Times New Roman" w:hAnsi="Times New Roman" w:cs="Times New Roman"/>
            <w:noProof/>
            <w:webHidden/>
          </w:rPr>
          <w:fldChar w:fldCharType="separate"/>
        </w:r>
        <w:r w:rsidR="00B22114">
          <w:rPr>
            <w:rFonts w:ascii="Times New Roman" w:hAnsi="Times New Roman" w:cs="Times New Roman"/>
            <w:noProof/>
            <w:webHidden/>
          </w:rPr>
          <w:t>42</w:t>
        </w:r>
        <w:r w:rsidR="005222D8" w:rsidRPr="005222D8">
          <w:rPr>
            <w:rFonts w:ascii="Times New Roman" w:hAnsi="Times New Roman" w:cs="Times New Roman"/>
            <w:noProof/>
            <w:webHidden/>
          </w:rPr>
          <w:fldChar w:fldCharType="end"/>
        </w:r>
      </w:hyperlink>
    </w:p>
    <w:p w14:paraId="7A5D9E41" w14:textId="36BA7964" w:rsidR="006B5F63" w:rsidRPr="005222D8" w:rsidRDefault="005222D8" w:rsidP="006A6F33">
      <w:pPr>
        <w:spacing w:line="480" w:lineRule="auto"/>
        <w:rPr>
          <w:rFonts w:ascii="Times New Roman" w:eastAsia="Times New Roman" w:hAnsi="Times New Roman" w:cs="Times New Roman"/>
          <w:b/>
        </w:rPr>
      </w:pPr>
      <w:r w:rsidRPr="005222D8">
        <w:rPr>
          <w:rFonts w:ascii="Times New Roman" w:eastAsiaTheme="majorEastAsia" w:hAnsi="Times New Roman" w:cs="Times New Roman"/>
          <w:b/>
          <w:color w:val="000000" w:themeColor="text1"/>
          <w:sz w:val="28"/>
          <w:szCs w:val="28"/>
        </w:rPr>
        <w:fldChar w:fldCharType="end"/>
      </w:r>
      <w:r w:rsidR="006B5F63" w:rsidRPr="005222D8">
        <w:rPr>
          <w:rFonts w:ascii="Times New Roman" w:eastAsia="Times New Roman" w:hAnsi="Times New Roman" w:cs="Times New Roman"/>
          <w:b/>
        </w:rPr>
        <w:br w:type="page"/>
      </w:r>
    </w:p>
    <w:p w14:paraId="5546502C" w14:textId="0DFE0EDA" w:rsidR="006A6F33" w:rsidRPr="005222D8" w:rsidRDefault="00C51FAF" w:rsidP="005222D8">
      <w:pPr>
        <w:pStyle w:val="Heading1"/>
        <w:spacing w:before="0" w:line="480" w:lineRule="auto"/>
        <w:jc w:val="center"/>
        <w:rPr>
          <w:rFonts w:ascii="Times New Roman" w:hAnsi="Times New Roman" w:cs="Times New Roman"/>
          <w:b/>
          <w:color w:val="000000" w:themeColor="text1"/>
          <w:sz w:val="28"/>
          <w:szCs w:val="28"/>
        </w:rPr>
      </w:pPr>
      <w:bookmarkStart w:id="2" w:name="_Toc481936829"/>
      <w:r w:rsidRPr="005222D8">
        <w:rPr>
          <w:rFonts w:ascii="Times New Roman" w:hAnsi="Times New Roman" w:cs="Times New Roman"/>
          <w:b/>
          <w:color w:val="000000" w:themeColor="text1"/>
          <w:sz w:val="28"/>
          <w:szCs w:val="28"/>
        </w:rPr>
        <w:lastRenderedPageBreak/>
        <w:t>ABSTRACT</w:t>
      </w:r>
      <w:bookmarkEnd w:id="2"/>
    </w:p>
    <w:p w14:paraId="5CB33950" w14:textId="5B8167C9" w:rsidR="00973B2C" w:rsidRPr="005222D8" w:rsidRDefault="006A6F33" w:rsidP="006A6F33">
      <w:pPr>
        <w:spacing w:line="480" w:lineRule="auto"/>
        <w:rPr>
          <w:rFonts w:ascii="Times New Roman" w:eastAsia="Times New Roman" w:hAnsi="Times New Roman" w:cs="Times New Roman"/>
          <w:b/>
          <w:sz w:val="28"/>
          <w:szCs w:val="28"/>
        </w:rPr>
        <w:sectPr w:rsidR="00973B2C" w:rsidRPr="005222D8" w:rsidSect="00973B2C">
          <w:footerReference w:type="default" r:id="rId9"/>
          <w:pgSz w:w="12240" w:h="15840"/>
          <w:pgMar w:top="1440" w:right="1440" w:bottom="1440" w:left="2304" w:header="720" w:footer="720" w:gutter="0"/>
          <w:pgNumType w:fmt="lowerRoman" w:start="4"/>
          <w:cols w:space="720"/>
          <w:docGrid w:linePitch="360"/>
        </w:sectPr>
      </w:pPr>
      <w:r w:rsidRPr="005222D8">
        <w:rPr>
          <w:rFonts w:ascii="Times New Roman" w:eastAsia="Times New Roman" w:hAnsi="Times New Roman" w:cs="Times New Roman"/>
          <w:b/>
          <w:sz w:val="28"/>
          <w:szCs w:val="28"/>
        </w:rPr>
        <w:tab/>
      </w:r>
      <w:r w:rsidRPr="005222D8">
        <w:rPr>
          <w:rFonts w:ascii="Times New Roman" w:eastAsia="Times New Roman" w:hAnsi="Times New Roman" w:cs="Times New Roman"/>
        </w:rPr>
        <w:t xml:space="preserve">Over the course of record regarding Apache history in the United States, there has been little attempt to specify the groups of Apache peoples within the traditional homelands of the Apache residing in the Southwestern United States.  </w:t>
      </w:r>
      <w:r w:rsidR="00BC03A5" w:rsidRPr="005222D8">
        <w:rPr>
          <w:rFonts w:ascii="Times New Roman" w:eastAsia="Times New Roman" w:hAnsi="Times New Roman" w:cs="Times New Roman"/>
        </w:rPr>
        <w:t xml:space="preserve">The Current literature has done little to rectify this problem within academia, and </w:t>
      </w:r>
      <w:r w:rsidR="00031873" w:rsidRPr="005222D8">
        <w:rPr>
          <w:rFonts w:ascii="Times New Roman" w:eastAsia="Times New Roman" w:hAnsi="Times New Roman" w:cs="Times New Roman"/>
        </w:rPr>
        <w:t xml:space="preserve">it </w:t>
      </w:r>
      <w:r w:rsidR="00BC03A5" w:rsidRPr="005222D8">
        <w:rPr>
          <w:rFonts w:ascii="Times New Roman" w:eastAsia="Times New Roman" w:hAnsi="Times New Roman" w:cs="Times New Roman"/>
        </w:rPr>
        <w:t>continues to create a gap in the historical record regarding the actual iden</w:t>
      </w:r>
      <w:r w:rsidR="00DB132A" w:rsidRPr="005222D8">
        <w:rPr>
          <w:rFonts w:ascii="Times New Roman" w:eastAsia="Times New Roman" w:hAnsi="Times New Roman" w:cs="Times New Roman"/>
        </w:rPr>
        <w:t>tities of the Apache people of the Southwest.</w:t>
      </w:r>
      <w:r w:rsidR="00BC03A5" w:rsidRPr="005222D8">
        <w:rPr>
          <w:rFonts w:ascii="Times New Roman" w:eastAsia="Times New Roman" w:hAnsi="Times New Roman" w:cs="Times New Roman"/>
        </w:rPr>
        <w:t xml:space="preserve">  </w:t>
      </w:r>
      <w:r w:rsidRPr="005222D8">
        <w:rPr>
          <w:rFonts w:ascii="Times New Roman" w:eastAsia="Times New Roman" w:hAnsi="Times New Roman" w:cs="Times New Roman"/>
        </w:rPr>
        <w:t>More specifically, there has been a lack of identification of the individual bands of Apache currently residing</w:t>
      </w:r>
      <w:r w:rsidR="006D556D" w:rsidRPr="005222D8">
        <w:rPr>
          <w:rFonts w:ascii="Times New Roman" w:eastAsia="Times New Roman" w:hAnsi="Times New Roman" w:cs="Times New Roman"/>
        </w:rPr>
        <w:t xml:space="preserve"> on the San Carlos Apache Reservation</w:t>
      </w:r>
      <w:r w:rsidR="00031873" w:rsidRPr="005222D8">
        <w:rPr>
          <w:rFonts w:ascii="Times New Roman" w:eastAsia="Times New Roman" w:hAnsi="Times New Roman" w:cs="Times New Roman"/>
        </w:rPr>
        <w:t>; those bands being</w:t>
      </w:r>
      <w:r w:rsidR="00BC58B1" w:rsidRPr="005222D8">
        <w:rPr>
          <w:rFonts w:ascii="Times New Roman" w:eastAsia="Times New Roman" w:hAnsi="Times New Roman" w:cs="Times New Roman"/>
        </w:rPr>
        <w:t xml:space="preserve"> e</w:t>
      </w:r>
      <w:r w:rsidR="003F4953" w:rsidRPr="005222D8">
        <w:rPr>
          <w:rFonts w:ascii="Times New Roman" w:eastAsia="Times New Roman" w:hAnsi="Times New Roman" w:cs="Times New Roman"/>
        </w:rPr>
        <w:t>thnohistorically</w:t>
      </w:r>
      <w:r w:rsidR="00031873" w:rsidRPr="005222D8">
        <w:rPr>
          <w:rFonts w:ascii="Times New Roman" w:eastAsia="Times New Roman" w:hAnsi="Times New Roman" w:cs="Times New Roman"/>
        </w:rPr>
        <w:t xml:space="preserve"> </w:t>
      </w:r>
      <w:r w:rsidR="00BC58B1" w:rsidRPr="005222D8">
        <w:rPr>
          <w:rFonts w:ascii="Times New Roman" w:eastAsia="Times New Roman" w:hAnsi="Times New Roman" w:cs="Times New Roman"/>
        </w:rPr>
        <w:t xml:space="preserve">known </w:t>
      </w:r>
      <w:r w:rsidR="00031873" w:rsidRPr="005222D8">
        <w:rPr>
          <w:rFonts w:ascii="Times New Roman" w:eastAsia="Times New Roman" w:hAnsi="Times New Roman" w:cs="Times New Roman"/>
        </w:rPr>
        <w:t>as the Aravaipa, Apache Peaks, Pinaleño, San Carlos proper,</w:t>
      </w:r>
      <w:r w:rsidR="006D556D" w:rsidRPr="005222D8">
        <w:rPr>
          <w:rFonts w:ascii="Times New Roman" w:eastAsia="Times New Roman" w:hAnsi="Times New Roman" w:cs="Times New Roman"/>
        </w:rPr>
        <w:t xml:space="preserve"> and the</w:t>
      </w:r>
      <w:r w:rsidR="00031873" w:rsidRPr="005222D8">
        <w:rPr>
          <w:rFonts w:ascii="Times New Roman" w:eastAsia="Times New Roman" w:hAnsi="Times New Roman" w:cs="Times New Roman"/>
        </w:rPr>
        <w:t xml:space="preserve"> Western and Eastern White Mountain Apache.</w:t>
      </w:r>
      <w:r w:rsidR="00BC58B1" w:rsidRPr="005222D8">
        <w:rPr>
          <w:rFonts w:ascii="Times New Roman" w:eastAsia="Times New Roman" w:hAnsi="Times New Roman" w:cs="Times New Roman"/>
        </w:rPr>
        <w:t xml:space="preserve">  </w:t>
      </w:r>
      <w:r w:rsidR="00580B76" w:rsidRPr="005222D8">
        <w:rPr>
          <w:rFonts w:ascii="Times New Roman" w:eastAsia="Times New Roman" w:hAnsi="Times New Roman" w:cs="Times New Roman"/>
        </w:rPr>
        <w:t xml:space="preserve">Most importantly, it is necessary for the current record to </w:t>
      </w:r>
      <w:r w:rsidR="00031873" w:rsidRPr="005222D8">
        <w:rPr>
          <w:rFonts w:ascii="Times New Roman" w:eastAsia="Times New Roman" w:hAnsi="Times New Roman" w:cs="Times New Roman"/>
        </w:rPr>
        <w:t xml:space="preserve">be decolonized and </w:t>
      </w:r>
      <w:r w:rsidR="006D556D" w:rsidRPr="005222D8">
        <w:rPr>
          <w:rFonts w:ascii="Times New Roman" w:eastAsia="Times New Roman" w:hAnsi="Times New Roman" w:cs="Times New Roman"/>
        </w:rPr>
        <w:t xml:space="preserve">re-indigenized to </w:t>
      </w:r>
      <w:r w:rsidR="00580B76" w:rsidRPr="005222D8">
        <w:rPr>
          <w:rFonts w:ascii="Times New Roman" w:eastAsia="Times New Roman" w:hAnsi="Times New Roman" w:cs="Times New Roman"/>
        </w:rPr>
        <w:t xml:space="preserve">reflect the views and interpretations of Apache history from an indigenous </w:t>
      </w:r>
      <w:r w:rsidR="006D556D" w:rsidRPr="005222D8">
        <w:rPr>
          <w:rFonts w:ascii="Times New Roman" w:eastAsia="Times New Roman" w:hAnsi="Times New Roman" w:cs="Times New Roman"/>
          <w:i/>
        </w:rPr>
        <w:t>Nde</w:t>
      </w:r>
      <w:r w:rsidR="00580B76" w:rsidRPr="005222D8">
        <w:rPr>
          <w:rFonts w:ascii="Times New Roman" w:eastAsia="Times New Roman" w:hAnsi="Times New Roman" w:cs="Times New Roman"/>
        </w:rPr>
        <w:t xml:space="preserve"> perspective.  Within the academy, the best tool available to relay that message is the Peoplehood Model</w:t>
      </w:r>
      <w:r w:rsidR="001D637E" w:rsidRPr="005222D8">
        <w:rPr>
          <w:rFonts w:ascii="Times New Roman" w:eastAsia="Times New Roman" w:hAnsi="Times New Roman" w:cs="Times New Roman"/>
        </w:rPr>
        <w:t>,</w:t>
      </w:r>
      <w:r w:rsidR="00580B76" w:rsidRPr="005222D8">
        <w:rPr>
          <w:rFonts w:ascii="Times New Roman" w:eastAsia="Times New Roman" w:hAnsi="Times New Roman" w:cs="Times New Roman"/>
        </w:rPr>
        <w:t xml:space="preserve"> developed by Robert K. Thomas.  </w:t>
      </w:r>
      <w:r w:rsidRPr="005222D8">
        <w:rPr>
          <w:rFonts w:ascii="Times New Roman" w:eastAsia="Times New Roman" w:hAnsi="Times New Roman" w:cs="Times New Roman"/>
        </w:rPr>
        <w:t xml:space="preserve"> </w:t>
      </w:r>
      <w:r w:rsidR="00E05A6B" w:rsidRPr="005222D8">
        <w:rPr>
          <w:rFonts w:ascii="Times New Roman" w:eastAsia="Times New Roman" w:hAnsi="Times New Roman" w:cs="Times New Roman"/>
        </w:rPr>
        <w:t xml:space="preserve">This method </w:t>
      </w:r>
      <w:r w:rsidR="00DB132A" w:rsidRPr="005222D8">
        <w:rPr>
          <w:rFonts w:ascii="Times New Roman" w:eastAsia="Times New Roman" w:hAnsi="Times New Roman" w:cs="Times New Roman"/>
        </w:rPr>
        <w:t>promotes the use of a relationship-based model that more accurately produces a perception of indigene</w:t>
      </w:r>
      <w:bookmarkStart w:id="3" w:name="_GoBack"/>
      <w:bookmarkEnd w:id="3"/>
      <w:r w:rsidR="00DB132A" w:rsidRPr="005222D8">
        <w:rPr>
          <w:rFonts w:ascii="Times New Roman" w:eastAsia="Times New Roman" w:hAnsi="Times New Roman" w:cs="Times New Roman"/>
        </w:rPr>
        <w:t>ity that would otherwise be misinterpreted.  Concurrently, it is necessary to understand the social organization of the Western Apache in conjunctio</w:t>
      </w:r>
      <w:r w:rsidR="003F4953" w:rsidRPr="005222D8">
        <w:rPr>
          <w:rFonts w:ascii="Times New Roman" w:eastAsia="Times New Roman" w:hAnsi="Times New Roman" w:cs="Times New Roman"/>
        </w:rPr>
        <w:t xml:space="preserve">n with the model </w:t>
      </w:r>
      <w:r w:rsidR="00BE72DF" w:rsidRPr="005222D8">
        <w:rPr>
          <w:rFonts w:ascii="Times New Roman" w:eastAsia="Times New Roman" w:hAnsi="Times New Roman" w:cs="Times New Roman"/>
        </w:rPr>
        <w:t>to</w:t>
      </w:r>
      <w:r w:rsidR="003F4953" w:rsidRPr="005222D8">
        <w:rPr>
          <w:rFonts w:ascii="Times New Roman" w:eastAsia="Times New Roman" w:hAnsi="Times New Roman" w:cs="Times New Roman"/>
        </w:rPr>
        <w:t xml:space="preserve"> better </w:t>
      </w:r>
      <w:r w:rsidR="00DB132A" w:rsidRPr="005222D8">
        <w:rPr>
          <w:rFonts w:ascii="Times New Roman" w:eastAsia="Times New Roman" w:hAnsi="Times New Roman" w:cs="Times New Roman"/>
        </w:rPr>
        <w:t xml:space="preserve">understand the damage of the colonial Western perspectives of </w:t>
      </w:r>
      <w:r w:rsidR="003F4953" w:rsidRPr="005222D8">
        <w:rPr>
          <w:rFonts w:ascii="Times New Roman" w:eastAsia="Times New Roman" w:hAnsi="Times New Roman" w:cs="Times New Roman"/>
          <w:i/>
        </w:rPr>
        <w:t xml:space="preserve">Nde </w:t>
      </w:r>
      <w:r w:rsidR="006D556D" w:rsidRPr="005222D8">
        <w:rPr>
          <w:rFonts w:ascii="Times New Roman" w:eastAsia="Times New Roman" w:hAnsi="Times New Roman" w:cs="Times New Roman"/>
        </w:rPr>
        <w:t>in respect to their histor</w:t>
      </w:r>
      <w:r w:rsidR="003F4953" w:rsidRPr="005222D8">
        <w:rPr>
          <w:rFonts w:ascii="Times New Roman" w:eastAsia="Times New Roman" w:hAnsi="Times New Roman" w:cs="Times New Roman"/>
        </w:rPr>
        <w:t xml:space="preserve">y.  The same Western </w:t>
      </w:r>
      <w:r w:rsidR="006D556D" w:rsidRPr="005222D8">
        <w:rPr>
          <w:rFonts w:ascii="Times New Roman" w:eastAsia="Times New Roman" w:hAnsi="Times New Roman" w:cs="Times New Roman"/>
        </w:rPr>
        <w:t>perspective has had a direct impact on contemporary issues re</w:t>
      </w:r>
      <w:r w:rsidR="002B510F">
        <w:rPr>
          <w:rFonts w:ascii="Times New Roman" w:eastAsia="Times New Roman" w:hAnsi="Times New Roman" w:cs="Times New Roman"/>
        </w:rPr>
        <w:t>lating to Mt. Graham in the early</w:t>
      </w:r>
      <w:r w:rsidR="006D556D" w:rsidRPr="005222D8">
        <w:rPr>
          <w:rFonts w:ascii="Times New Roman" w:eastAsia="Times New Roman" w:hAnsi="Times New Roman" w:cs="Times New Roman"/>
        </w:rPr>
        <w:t xml:space="preserve"> 90s and the ongoing </w:t>
      </w:r>
      <w:r w:rsidR="00577299">
        <w:rPr>
          <w:rFonts w:ascii="Times New Roman" w:eastAsia="Times New Roman" w:hAnsi="Times New Roman" w:cs="Times New Roman"/>
        </w:rPr>
        <w:t>situation at Oak Flat</w:t>
      </w:r>
      <w:r w:rsidR="006D556D" w:rsidRPr="005222D8">
        <w:rPr>
          <w:rFonts w:ascii="Times New Roman" w:eastAsia="Times New Roman" w:hAnsi="Times New Roman" w:cs="Times New Roman"/>
        </w:rPr>
        <w:t xml:space="preserve">. </w:t>
      </w:r>
      <w:r w:rsidR="00DB132A" w:rsidRPr="005222D8">
        <w:rPr>
          <w:rFonts w:ascii="Times New Roman" w:eastAsia="Times New Roman" w:hAnsi="Times New Roman" w:cs="Times New Roman"/>
        </w:rPr>
        <w:t xml:space="preserve">  </w:t>
      </w:r>
      <w:proofErr w:type="gramStart"/>
      <w:r w:rsidR="00DB132A" w:rsidRPr="005222D8">
        <w:rPr>
          <w:rFonts w:ascii="Times New Roman" w:eastAsia="Times New Roman" w:hAnsi="Times New Roman" w:cs="Times New Roman"/>
        </w:rPr>
        <w:t xml:space="preserve">This research hopes </w:t>
      </w:r>
      <w:r w:rsidR="000951CA" w:rsidRPr="005222D8">
        <w:rPr>
          <w:rFonts w:ascii="Times New Roman" w:eastAsia="Times New Roman" w:hAnsi="Times New Roman" w:cs="Times New Roman"/>
        </w:rPr>
        <w:t xml:space="preserve">to bring clarity to the issue of identity </w:t>
      </w:r>
      <w:r w:rsidR="003F4953" w:rsidRPr="005222D8">
        <w:rPr>
          <w:rFonts w:ascii="Times New Roman" w:eastAsia="Times New Roman" w:hAnsi="Times New Roman" w:cs="Times New Roman"/>
        </w:rPr>
        <w:t xml:space="preserve">on the San Carlos Apache reservation </w:t>
      </w:r>
      <w:r w:rsidR="00BE72DF" w:rsidRPr="005222D8">
        <w:rPr>
          <w:rFonts w:ascii="Times New Roman" w:eastAsia="Times New Roman" w:hAnsi="Times New Roman" w:cs="Times New Roman"/>
        </w:rPr>
        <w:t>using the Peoplehood model, and recognize</w:t>
      </w:r>
      <w:proofErr w:type="gramEnd"/>
      <w:r w:rsidR="00BE72DF" w:rsidRPr="005222D8">
        <w:rPr>
          <w:rFonts w:ascii="Times New Roman" w:eastAsia="Times New Roman" w:hAnsi="Times New Roman" w:cs="Times New Roman"/>
        </w:rPr>
        <w:t xml:space="preserve"> the consequences of a forced conglomeration of various people groups by an invading force.</w:t>
      </w:r>
      <w:r w:rsidR="00973B2C" w:rsidRPr="005222D8">
        <w:rPr>
          <w:rFonts w:ascii="Times New Roman" w:eastAsia="Times New Roman" w:hAnsi="Times New Roman" w:cs="Times New Roman"/>
          <w:b/>
          <w:sz w:val="28"/>
          <w:szCs w:val="28"/>
        </w:rPr>
        <w:br/>
      </w:r>
    </w:p>
    <w:p w14:paraId="7E4EA7DB" w14:textId="18F4D18B" w:rsidR="00124BC8" w:rsidRPr="005222D8" w:rsidRDefault="009F68EF" w:rsidP="005222D8">
      <w:pPr>
        <w:pStyle w:val="Heading1"/>
        <w:spacing w:before="0" w:line="480" w:lineRule="auto"/>
        <w:jc w:val="center"/>
        <w:rPr>
          <w:rFonts w:ascii="Times New Roman" w:hAnsi="Times New Roman" w:cs="Times New Roman"/>
          <w:b/>
          <w:color w:val="000000" w:themeColor="text1"/>
          <w:sz w:val="28"/>
          <w:szCs w:val="28"/>
        </w:rPr>
      </w:pPr>
      <w:bookmarkStart w:id="4" w:name="_Toc481936830"/>
      <w:r w:rsidRPr="005222D8">
        <w:rPr>
          <w:rFonts w:ascii="Times New Roman" w:hAnsi="Times New Roman" w:cs="Times New Roman"/>
          <w:b/>
          <w:color w:val="000000" w:themeColor="text1"/>
          <w:sz w:val="28"/>
          <w:szCs w:val="28"/>
        </w:rPr>
        <w:lastRenderedPageBreak/>
        <w:t>THE ORIGINS</w:t>
      </w:r>
      <w:bookmarkEnd w:id="4"/>
    </w:p>
    <w:p w14:paraId="7D0FD2B8" w14:textId="1D2AFF34" w:rsidR="00854BF5" w:rsidRPr="005222D8" w:rsidRDefault="00854BF5"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The beginning.  </w:t>
      </w:r>
      <w:r w:rsidR="005534F0" w:rsidRPr="005222D8">
        <w:rPr>
          <w:rFonts w:ascii="Times New Roman" w:eastAsia="Times New Roman" w:hAnsi="Times New Roman" w:cs="Times New Roman"/>
        </w:rPr>
        <w:t>Everything has a beginning, and a purpose. Understanding their existence i</w:t>
      </w:r>
      <w:r w:rsidR="00B71808" w:rsidRPr="005222D8">
        <w:rPr>
          <w:rFonts w:ascii="Times New Roman" w:eastAsia="Times New Roman" w:hAnsi="Times New Roman" w:cs="Times New Roman"/>
        </w:rPr>
        <w:t>s to understand their purpose.</w:t>
      </w:r>
      <w:r w:rsidR="005534F0" w:rsidRPr="005222D8">
        <w:rPr>
          <w:rFonts w:ascii="Times New Roman" w:eastAsia="Times New Roman" w:hAnsi="Times New Roman" w:cs="Times New Roman"/>
        </w:rPr>
        <w:t xml:space="preserve">  The indigenous mind alwa</w:t>
      </w:r>
      <w:r w:rsidR="00D0673C" w:rsidRPr="005222D8">
        <w:rPr>
          <w:rFonts w:ascii="Times New Roman" w:eastAsia="Times New Roman" w:hAnsi="Times New Roman" w:cs="Times New Roman"/>
        </w:rPr>
        <w:t>ys starts where it is necessary:</w:t>
      </w:r>
      <w:r w:rsidR="005534F0" w:rsidRPr="005222D8">
        <w:rPr>
          <w:rFonts w:ascii="Times New Roman" w:eastAsia="Times New Roman" w:hAnsi="Times New Roman" w:cs="Times New Roman"/>
        </w:rPr>
        <w:t xml:space="preserve"> the beginning.  </w:t>
      </w:r>
    </w:p>
    <w:p w14:paraId="621E8012" w14:textId="77777777" w:rsidR="007320B5" w:rsidRPr="005222D8" w:rsidRDefault="005534F0"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An </w:t>
      </w:r>
      <w:r w:rsidRPr="005222D8">
        <w:rPr>
          <w:rFonts w:ascii="Times New Roman" w:eastAsia="Times New Roman" w:hAnsi="Times New Roman" w:cs="Times New Roman"/>
          <w:i/>
        </w:rPr>
        <w:t>Nde</w:t>
      </w:r>
      <w:r w:rsidR="00B71808" w:rsidRPr="005222D8">
        <w:rPr>
          <w:rFonts w:ascii="Times New Roman" w:eastAsia="Times New Roman" w:hAnsi="Times New Roman" w:cs="Times New Roman"/>
        </w:rPr>
        <w:t>, the word used for the “the people” in their own language,</w:t>
      </w:r>
      <w:r w:rsidRPr="005222D8">
        <w:rPr>
          <w:rFonts w:ascii="Times New Roman" w:eastAsia="Times New Roman" w:hAnsi="Times New Roman" w:cs="Times New Roman"/>
        </w:rPr>
        <w:t xml:space="preserve"> conception of the world is determined by their oral histories, and stories, much like many other</w:t>
      </w:r>
      <w:r w:rsidR="00DF2075" w:rsidRPr="005222D8">
        <w:rPr>
          <w:rFonts w:ascii="Times New Roman" w:eastAsia="Times New Roman" w:hAnsi="Times New Roman" w:cs="Times New Roman"/>
        </w:rPr>
        <w:t xml:space="preserve"> indigenous cultures.  Before one </w:t>
      </w:r>
      <w:r w:rsidRPr="005222D8">
        <w:rPr>
          <w:rFonts w:ascii="Times New Roman" w:eastAsia="Times New Roman" w:hAnsi="Times New Roman" w:cs="Times New Roman"/>
        </w:rPr>
        <w:t xml:space="preserve">can hear the beginning, they must understand the nature of the world before the beginning.  </w:t>
      </w:r>
      <w:r w:rsidRPr="005222D8">
        <w:rPr>
          <w:rFonts w:ascii="Times New Roman" w:eastAsia="Times New Roman" w:hAnsi="Times New Roman" w:cs="Times New Roman"/>
          <w:i/>
        </w:rPr>
        <w:t xml:space="preserve">Usen </w:t>
      </w:r>
      <w:r w:rsidRPr="005222D8">
        <w:rPr>
          <w:rFonts w:ascii="Times New Roman" w:eastAsia="Times New Roman" w:hAnsi="Times New Roman" w:cs="Times New Roman"/>
        </w:rPr>
        <w:t xml:space="preserve">(Apache: Creator) is </w:t>
      </w:r>
      <w:r w:rsidR="009E6958" w:rsidRPr="005222D8">
        <w:rPr>
          <w:rFonts w:ascii="Times New Roman" w:eastAsia="Times New Roman" w:hAnsi="Times New Roman" w:cs="Times New Roman"/>
        </w:rPr>
        <w:t xml:space="preserve">before the beginning.  However, </w:t>
      </w:r>
      <w:r w:rsidR="009E6958" w:rsidRPr="005222D8">
        <w:rPr>
          <w:rFonts w:ascii="Times New Roman" w:eastAsia="Times New Roman" w:hAnsi="Times New Roman" w:cs="Times New Roman"/>
          <w:i/>
        </w:rPr>
        <w:t xml:space="preserve">Usen </w:t>
      </w:r>
      <w:r w:rsidRPr="005222D8">
        <w:rPr>
          <w:rFonts w:ascii="Times New Roman" w:eastAsia="Times New Roman" w:hAnsi="Times New Roman" w:cs="Times New Roman"/>
        </w:rPr>
        <w:t>i</w:t>
      </w:r>
      <w:r w:rsidR="00B71808" w:rsidRPr="005222D8">
        <w:rPr>
          <w:rFonts w:ascii="Times New Roman" w:eastAsia="Times New Roman" w:hAnsi="Times New Roman" w:cs="Times New Roman"/>
        </w:rPr>
        <w:t>s something far greater than a</w:t>
      </w:r>
      <w:r w:rsidRPr="005222D8">
        <w:rPr>
          <w:rFonts w:ascii="Times New Roman" w:eastAsia="Times New Roman" w:hAnsi="Times New Roman" w:cs="Times New Roman"/>
        </w:rPr>
        <w:t xml:space="preserve"> </w:t>
      </w:r>
      <w:r w:rsidR="00B71808" w:rsidRPr="005222D8">
        <w:rPr>
          <w:rFonts w:ascii="Times New Roman" w:eastAsia="Times New Roman" w:hAnsi="Times New Roman" w:cs="Times New Roman"/>
        </w:rPr>
        <w:t xml:space="preserve">conception of </w:t>
      </w:r>
      <w:r w:rsidRPr="005222D8">
        <w:rPr>
          <w:rFonts w:ascii="Times New Roman" w:eastAsia="Times New Roman" w:hAnsi="Times New Roman" w:cs="Times New Roman"/>
        </w:rPr>
        <w:t xml:space="preserve">God.  </w:t>
      </w:r>
      <w:r w:rsidR="00F528BE" w:rsidRPr="005222D8">
        <w:rPr>
          <w:rFonts w:ascii="Times New Roman" w:eastAsia="Times New Roman" w:hAnsi="Times New Roman" w:cs="Times New Roman"/>
          <w:i/>
        </w:rPr>
        <w:t xml:space="preserve">Usen </w:t>
      </w:r>
      <w:r w:rsidR="00F528BE" w:rsidRPr="005222D8">
        <w:rPr>
          <w:rFonts w:ascii="Times New Roman" w:eastAsia="Times New Roman" w:hAnsi="Times New Roman" w:cs="Times New Roman"/>
        </w:rPr>
        <w:t xml:space="preserve">cannot be described with the same reification tactics used </w:t>
      </w:r>
      <w:r w:rsidR="00B71808" w:rsidRPr="005222D8">
        <w:rPr>
          <w:rFonts w:ascii="Times New Roman" w:eastAsia="Times New Roman" w:hAnsi="Times New Roman" w:cs="Times New Roman"/>
        </w:rPr>
        <w:t>to describe a god at the level of mankind</w:t>
      </w:r>
      <w:r w:rsidR="00D0673C" w:rsidRPr="005222D8">
        <w:rPr>
          <w:rFonts w:ascii="Times New Roman" w:eastAsia="Times New Roman" w:hAnsi="Times New Roman" w:cs="Times New Roman"/>
        </w:rPr>
        <w:t xml:space="preserve">.  </w:t>
      </w:r>
      <w:r w:rsidR="00AB6F6E" w:rsidRPr="005222D8">
        <w:rPr>
          <w:rFonts w:ascii="Times New Roman" w:eastAsia="Times New Roman" w:hAnsi="Times New Roman" w:cs="Times New Roman"/>
        </w:rPr>
        <w:t xml:space="preserve">The Apache understands </w:t>
      </w:r>
      <w:proofErr w:type="gramStart"/>
      <w:r w:rsidR="00AB6F6E" w:rsidRPr="005222D8">
        <w:rPr>
          <w:rFonts w:ascii="Times New Roman" w:eastAsia="Times New Roman" w:hAnsi="Times New Roman" w:cs="Times New Roman"/>
          <w:i/>
        </w:rPr>
        <w:t>Usen</w:t>
      </w:r>
      <w:proofErr w:type="gramEnd"/>
      <w:r w:rsidR="00AB6F6E" w:rsidRPr="005222D8">
        <w:rPr>
          <w:rFonts w:ascii="Times New Roman" w:eastAsia="Times New Roman" w:hAnsi="Times New Roman" w:cs="Times New Roman"/>
        </w:rPr>
        <w:t xml:space="preserve"> as a being that is incomprehensible from a human standpoint.  It is something that transcends the human plain and is impossible to place with</w:t>
      </w:r>
      <w:r w:rsidR="007320B5" w:rsidRPr="005222D8">
        <w:rPr>
          <w:rFonts w:ascii="Times New Roman" w:eastAsia="Times New Roman" w:hAnsi="Times New Roman" w:cs="Times New Roman"/>
        </w:rPr>
        <w:t>in</w:t>
      </w:r>
      <w:r w:rsidR="00AB6F6E" w:rsidRPr="005222D8">
        <w:rPr>
          <w:rFonts w:ascii="Times New Roman" w:eastAsia="Times New Roman" w:hAnsi="Times New Roman" w:cs="Times New Roman"/>
        </w:rPr>
        <w:t xml:space="preserve"> the realm of man.  </w:t>
      </w:r>
    </w:p>
    <w:p w14:paraId="712D614B" w14:textId="246F8B62" w:rsidR="005534F0" w:rsidRPr="005222D8" w:rsidRDefault="007320B5"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It is easy to assign human traits to something unrecognizable in order to become </w:t>
      </w:r>
      <w:r w:rsidR="00577299">
        <w:rPr>
          <w:rFonts w:ascii="Times New Roman" w:eastAsia="Times New Roman" w:hAnsi="Times New Roman" w:cs="Times New Roman"/>
        </w:rPr>
        <w:t>familiar and comfortable with that</w:t>
      </w:r>
      <w:r w:rsidRPr="005222D8">
        <w:rPr>
          <w:rFonts w:ascii="Times New Roman" w:eastAsia="Times New Roman" w:hAnsi="Times New Roman" w:cs="Times New Roman"/>
        </w:rPr>
        <w:t xml:space="preserve"> unknown </w:t>
      </w:r>
      <w:r w:rsidR="009F68EF" w:rsidRPr="005222D8">
        <w:rPr>
          <w:rFonts w:ascii="Times New Roman" w:eastAsia="Times New Roman" w:hAnsi="Times New Roman" w:cs="Times New Roman"/>
        </w:rPr>
        <w:t>entity. “To</w:t>
      </w:r>
      <w:r w:rsidR="00577299">
        <w:rPr>
          <w:rFonts w:ascii="Times New Roman" w:eastAsia="Times New Roman" w:hAnsi="Times New Roman" w:cs="Times New Roman"/>
        </w:rPr>
        <w:t xml:space="preserve"> c</w:t>
      </w:r>
      <w:r w:rsidR="00AB6F6E" w:rsidRPr="005222D8">
        <w:rPr>
          <w:rFonts w:ascii="Times New Roman" w:eastAsia="Times New Roman" w:hAnsi="Times New Roman" w:cs="Times New Roman"/>
        </w:rPr>
        <w:t xml:space="preserve">redit </w:t>
      </w:r>
      <w:r w:rsidR="00AB6F6E" w:rsidRPr="005222D8">
        <w:rPr>
          <w:rFonts w:ascii="Times New Roman" w:eastAsia="Times New Roman" w:hAnsi="Times New Roman" w:cs="Times New Roman"/>
          <w:i/>
        </w:rPr>
        <w:t xml:space="preserve">Usen </w:t>
      </w:r>
      <w:r w:rsidR="00AB6F6E" w:rsidRPr="005222D8">
        <w:rPr>
          <w:rFonts w:ascii="Times New Roman" w:eastAsia="Times New Roman" w:hAnsi="Times New Roman" w:cs="Times New Roman"/>
        </w:rPr>
        <w:t>with any anthropomorphic characteristics is a bit further than the indigenous thinker can go.”</w:t>
      </w:r>
      <w:r w:rsidR="00AB6F6E" w:rsidRPr="005222D8">
        <w:rPr>
          <w:rStyle w:val="FootnoteReference"/>
          <w:rFonts w:ascii="Times New Roman" w:eastAsia="Times New Roman" w:hAnsi="Times New Roman" w:cs="Times New Roman"/>
        </w:rPr>
        <w:footnoteReference w:id="2"/>
      </w:r>
      <w:r w:rsidR="00AB6F6E" w:rsidRPr="005222D8">
        <w:rPr>
          <w:rFonts w:ascii="Times New Roman" w:eastAsia="Times New Roman" w:hAnsi="Times New Roman" w:cs="Times New Roman"/>
        </w:rPr>
        <w:t xml:space="preserve">  </w:t>
      </w:r>
      <w:r w:rsidR="00B71808" w:rsidRPr="005222D8">
        <w:rPr>
          <w:rFonts w:ascii="Times New Roman" w:eastAsia="Times New Roman" w:hAnsi="Times New Roman" w:cs="Times New Roman"/>
        </w:rPr>
        <w:t>Qualities that are inherently contributory to the human understanding o</w:t>
      </w:r>
      <w:r w:rsidR="00DF2075" w:rsidRPr="005222D8">
        <w:rPr>
          <w:rFonts w:ascii="Times New Roman" w:eastAsia="Times New Roman" w:hAnsi="Times New Roman" w:cs="Times New Roman"/>
        </w:rPr>
        <w:t>f the world</w:t>
      </w:r>
      <w:r w:rsidR="00B71808" w:rsidRPr="005222D8">
        <w:rPr>
          <w:rFonts w:ascii="Times New Roman" w:eastAsia="Times New Roman" w:hAnsi="Times New Roman" w:cs="Times New Roman"/>
        </w:rPr>
        <w:t xml:space="preserve"> are those that are used solely by man.  </w:t>
      </w:r>
      <w:r w:rsidR="00DF2075" w:rsidRPr="005222D8">
        <w:rPr>
          <w:rFonts w:ascii="Times New Roman" w:eastAsia="Times New Roman" w:hAnsi="Times New Roman" w:cs="Times New Roman"/>
          <w:i/>
        </w:rPr>
        <w:t>Usen</w:t>
      </w:r>
      <w:r w:rsidR="00DF2075" w:rsidRPr="005222D8">
        <w:rPr>
          <w:rFonts w:ascii="Times New Roman" w:eastAsia="Times New Roman" w:hAnsi="Times New Roman" w:cs="Times New Roman"/>
        </w:rPr>
        <w:t xml:space="preserve"> has no need for such qualities, and, as Cordova states, “To assign anthropomorphic qualities to such a substance would be to reify human nature.”</w:t>
      </w:r>
      <w:r w:rsidR="00DF2075" w:rsidRPr="005222D8">
        <w:rPr>
          <w:rStyle w:val="FootnoteReference"/>
          <w:rFonts w:ascii="Times New Roman" w:eastAsia="Times New Roman" w:hAnsi="Times New Roman" w:cs="Times New Roman"/>
        </w:rPr>
        <w:footnoteReference w:id="3"/>
      </w:r>
      <w:r w:rsidR="00DF2075" w:rsidRPr="005222D8">
        <w:rPr>
          <w:rFonts w:ascii="Times New Roman" w:eastAsia="Times New Roman" w:hAnsi="Times New Roman" w:cs="Times New Roman"/>
        </w:rPr>
        <w:t xml:space="preserve">  The world as seen through the eyes of the </w:t>
      </w:r>
      <w:r w:rsidR="00DF2075" w:rsidRPr="005222D8">
        <w:rPr>
          <w:rFonts w:ascii="Times New Roman" w:eastAsia="Times New Roman" w:hAnsi="Times New Roman" w:cs="Times New Roman"/>
          <w:i/>
        </w:rPr>
        <w:t>Nde</w:t>
      </w:r>
      <w:r w:rsidR="00DF2075" w:rsidRPr="005222D8">
        <w:rPr>
          <w:rFonts w:ascii="Times New Roman" w:eastAsia="Times New Roman" w:hAnsi="Times New Roman" w:cs="Times New Roman"/>
        </w:rPr>
        <w:t xml:space="preserve"> is to understand that </w:t>
      </w:r>
      <w:r w:rsidR="00DF2075" w:rsidRPr="005222D8">
        <w:rPr>
          <w:rFonts w:ascii="Times New Roman" w:eastAsia="Times New Roman" w:hAnsi="Times New Roman" w:cs="Times New Roman"/>
          <w:i/>
        </w:rPr>
        <w:t>Usen</w:t>
      </w:r>
      <w:r w:rsidR="00DF2075" w:rsidRPr="005222D8">
        <w:rPr>
          <w:rFonts w:ascii="Times New Roman" w:eastAsia="Times New Roman" w:hAnsi="Times New Roman" w:cs="Times New Roman"/>
        </w:rPr>
        <w:t xml:space="preserve">, the creator of the universe, is something mysterious and far greater than they are </w:t>
      </w:r>
      <w:r w:rsidR="00DF2075" w:rsidRPr="005222D8">
        <w:rPr>
          <w:rFonts w:ascii="Times New Roman" w:eastAsia="Times New Roman" w:hAnsi="Times New Roman" w:cs="Times New Roman"/>
        </w:rPr>
        <w:lastRenderedPageBreak/>
        <w:t xml:space="preserve">able to comprehend.  This does not mean that they fear the unknown nature of </w:t>
      </w:r>
      <w:r w:rsidR="00DF2075" w:rsidRPr="005222D8">
        <w:rPr>
          <w:rFonts w:ascii="Times New Roman" w:eastAsia="Times New Roman" w:hAnsi="Times New Roman" w:cs="Times New Roman"/>
          <w:i/>
        </w:rPr>
        <w:t>Usen</w:t>
      </w:r>
      <w:r w:rsidR="00DF2075" w:rsidRPr="005222D8">
        <w:rPr>
          <w:rFonts w:ascii="Times New Roman" w:eastAsia="Times New Roman" w:hAnsi="Times New Roman" w:cs="Times New Roman"/>
        </w:rPr>
        <w:t xml:space="preserve">, rather, quite the opposite.  They understand there is a relationship between themselves and </w:t>
      </w:r>
      <w:r w:rsidR="00DF2075" w:rsidRPr="005222D8">
        <w:rPr>
          <w:rFonts w:ascii="Times New Roman" w:eastAsia="Times New Roman" w:hAnsi="Times New Roman" w:cs="Times New Roman"/>
          <w:i/>
        </w:rPr>
        <w:t>Usen</w:t>
      </w:r>
      <w:r w:rsidR="00DF2075" w:rsidRPr="005222D8">
        <w:rPr>
          <w:rFonts w:ascii="Times New Roman" w:eastAsia="Times New Roman" w:hAnsi="Times New Roman" w:cs="Times New Roman"/>
        </w:rPr>
        <w:t xml:space="preserve"> that is symbiotic, in many aspects, and creates </w:t>
      </w:r>
      <w:proofErr w:type="gramStart"/>
      <w:r w:rsidR="00DF2075" w:rsidRPr="005222D8">
        <w:rPr>
          <w:rFonts w:ascii="Times New Roman" w:eastAsia="Times New Roman" w:hAnsi="Times New Roman" w:cs="Times New Roman"/>
        </w:rPr>
        <w:t>an equilibrium</w:t>
      </w:r>
      <w:proofErr w:type="gramEnd"/>
      <w:r w:rsidR="00DF2075" w:rsidRPr="005222D8">
        <w:rPr>
          <w:rFonts w:ascii="Times New Roman" w:eastAsia="Times New Roman" w:hAnsi="Times New Roman" w:cs="Times New Roman"/>
        </w:rPr>
        <w:t xml:space="preserve"> among the </w:t>
      </w:r>
      <w:r w:rsidR="00DF2075" w:rsidRPr="005222D8">
        <w:rPr>
          <w:rFonts w:ascii="Times New Roman" w:eastAsia="Times New Roman" w:hAnsi="Times New Roman" w:cs="Times New Roman"/>
          <w:i/>
        </w:rPr>
        <w:t>Nde.</w:t>
      </w:r>
      <w:r w:rsidR="00DF2075" w:rsidRPr="005222D8">
        <w:rPr>
          <w:rFonts w:ascii="Times New Roman" w:eastAsia="Times New Roman" w:hAnsi="Times New Roman" w:cs="Times New Roman"/>
        </w:rPr>
        <w:t xml:space="preserve"> </w:t>
      </w:r>
    </w:p>
    <w:p w14:paraId="2F4D215E" w14:textId="7127FFD3" w:rsidR="00AB6F6E" w:rsidRPr="005222D8" w:rsidRDefault="00AB6F6E"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i/>
        </w:rPr>
        <w:t xml:space="preserve">Usen </w:t>
      </w:r>
      <w:r w:rsidR="00D608A8" w:rsidRPr="005222D8">
        <w:rPr>
          <w:rFonts w:ascii="Times New Roman" w:eastAsia="Times New Roman" w:hAnsi="Times New Roman" w:cs="Times New Roman"/>
        </w:rPr>
        <w:t xml:space="preserve">created the universe, but did not create the Apache first.  In the beginning, there was only darkness.  There were two counsels, one of birds, and another of beasts.  The birds wanted to bring light into the world, but the beasts protested greatly.  There was a great war between the two and the birds, because of their flight, were able to overcome the beasts.  Light was admitted into the universe, and this paved the way for man to live and thrive upon the land.  However, the </w:t>
      </w:r>
      <w:r w:rsidR="007320B5" w:rsidRPr="005222D8">
        <w:rPr>
          <w:rFonts w:ascii="Times New Roman" w:eastAsia="Times New Roman" w:hAnsi="Times New Roman" w:cs="Times New Roman"/>
        </w:rPr>
        <w:t>biggest threat to man was the monster</w:t>
      </w:r>
      <w:r w:rsidR="00D608A8" w:rsidRPr="005222D8">
        <w:rPr>
          <w:rFonts w:ascii="Times New Roman" w:eastAsia="Times New Roman" w:hAnsi="Times New Roman" w:cs="Times New Roman"/>
        </w:rPr>
        <w:t xml:space="preserve"> who would consume the young of the people.  A young boy who was endowed with supernatural abilities challenged and overcame the beast with his arrows, and the boy</w:t>
      </w:r>
      <w:r w:rsidR="007320B5" w:rsidRPr="005222D8">
        <w:rPr>
          <w:rFonts w:ascii="Times New Roman" w:eastAsia="Times New Roman" w:hAnsi="Times New Roman" w:cs="Times New Roman"/>
        </w:rPr>
        <w:t>’</w:t>
      </w:r>
      <w:r w:rsidR="00D608A8" w:rsidRPr="005222D8">
        <w:rPr>
          <w:rFonts w:ascii="Times New Roman" w:eastAsia="Times New Roman" w:hAnsi="Times New Roman" w:cs="Times New Roman"/>
        </w:rPr>
        <w:t xml:space="preserve">s name was </w:t>
      </w:r>
      <w:r w:rsidR="00D608A8" w:rsidRPr="005222D8">
        <w:rPr>
          <w:rFonts w:ascii="Times New Roman" w:eastAsia="Times New Roman" w:hAnsi="Times New Roman" w:cs="Times New Roman"/>
          <w:i/>
        </w:rPr>
        <w:t xml:space="preserve">Apache.  </w:t>
      </w:r>
      <w:r w:rsidR="00D608A8" w:rsidRPr="005222D8">
        <w:rPr>
          <w:rFonts w:ascii="Times New Roman" w:eastAsia="Times New Roman" w:hAnsi="Times New Roman" w:cs="Times New Roman"/>
        </w:rPr>
        <w:t>The people are</w:t>
      </w:r>
      <w:r w:rsidR="007320B5" w:rsidRPr="005222D8">
        <w:rPr>
          <w:rFonts w:ascii="Times New Roman" w:eastAsia="Times New Roman" w:hAnsi="Times New Roman" w:cs="Times New Roman"/>
        </w:rPr>
        <w:t xml:space="preserve"> named for this first man who ga</w:t>
      </w:r>
      <w:r w:rsidR="00D608A8" w:rsidRPr="005222D8">
        <w:rPr>
          <w:rFonts w:ascii="Times New Roman" w:eastAsia="Times New Roman" w:hAnsi="Times New Roman" w:cs="Times New Roman"/>
        </w:rPr>
        <w:t xml:space="preserve">ve the people the opportunity to </w:t>
      </w:r>
      <w:r w:rsidR="00B1500B" w:rsidRPr="005222D8">
        <w:rPr>
          <w:rFonts w:ascii="Times New Roman" w:eastAsia="Times New Roman" w:hAnsi="Times New Roman" w:cs="Times New Roman"/>
        </w:rPr>
        <w:t>grow.  However, the people did not know how to grow foo</w:t>
      </w:r>
      <w:r w:rsidR="007320B5" w:rsidRPr="005222D8">
        <w:rPr>
          <w:rFonts w:ascii="Times New Roman" w:eastAsia="Times New Roman" w:hAnsi="Times New Roman" w:cs="Times New Roman"/>
        </w:rPr>
        <w:t xml:space="preserve">d for </w:t>
      </w:r>
      <w:proofErr w:type="gramStart"/>
      <w:r w:rsidR="007320B5" w:rsidRPr="005222D8">
        <w:rPr>
          <w:rFonts w:ascii="Times New Roman" w:eastAsia="Times New Roman" w:hAnsi="Times New Roman" w:cs="Times New Roman"/>
        </w:rPr>
        <w:t>themselves</w:t>
      </w:r>
      <w:proofErr w:type="gramEnd"/>
      <w:r w:rsidR="007320B5" w:rsidRPr="005222D8">
        <w:rPr>
          <w:rFonts w:ascii="Times New Roman" w:eastAsia="Times New Roman" w:hAnsi="Times New Roman" w:cs="Times New Roman"/>
        </w:rPr>
        <w:t xml:space="preserve">, and often fought amongst </w:t>
      </w:r>
      <w:r w:rsidR="00B1500B" w:rsidRPr="005222D8">
        <w:rPr>
          <w:rFonts w:ascii="Times New Roman" w:eastAsia="Times New Roman" w:hAnsi="Times New Roman" w:cs="Times New Roman"/>
        </w:rPr>
        <w:t>each other</w:t>
      </w:r>
      <w:r w:rsidR="007320B5" w:rsidRPr="005222D8">
        <w:rPr>
          <w:rFonts w:ascii="Times New Roman" w:eastAsia="Times New Roman" w:hAnsi="Times New Roman" w:cs="Times New Roman"/>
        </w:rPr>
        <w:t xml:space="preserve"> with little regard for the consequences that this fighting would have on their people and culture</w:t>
      </w:r>
      <w:r w:rsidR="00B1500B" w:rsidRPr="005222D8">
        <w:rPr>
          <w:rFonts w:ascii="Times New Roman" w:eastAsia="Times New Roman" w:hAnsi="Times New Roman" w:cs="Times New Roman"/>
        </w:rPr>
        <w:t xml:space="preserve">.  </w:t>
      </w:r>
      <w:r w:rsidR="00D608A8" w:rsidRPr="005222D8">
        <w:rPr>
          <w:rFonts w:ascii="Times New Roman" w:eastAsia="Times New Roman" w:hAnsi="Times New Roman" w:cs="Times New Roman"/>
          <w:i/>
        </w:rPr>
        <w:t>Usen</w:t>
      </w:r>
      <w:r w:rsidR="007320B5" w:rsidRPr="005222D8">
        <w:rPr>
          <w:rFonts w:ascii="Times New Roman" w:eastAsia="Times New Roman" w:hAnsi="Times New Roman" w:cs="Times New Roman"/>
        </w:rPr>
        <w:t xml:space="preserve"> saw the needs of </w:t>
      </w:r>
      <w:r w:rsidR="007320B5" w:rsidRPr="005222D8">
        <w:rPr>
          <w:rFonts w:ascii="Times New Roman" w:eastAsia="Times New Roman" w:hAnsi="Times New Roman" w:cs="Times New Roman"/>
          <w:i/>
        </w:rPr>
        <w:t>Usen’s</w:t>
      </w:r>
      <w:r w:rsidR="00B1500B" w:rsidRPr="005222D8">
        <w:rPr>
          <w:rFonts w:ascii="Times New Roman" w:eastAsia="Times New Roman" w:hAnsi="Times New Roman" w:cs="Times New Roman"/>
        </w:rPr>
        <w:t xml:space="preserve"> people, and, as a result, sent helpers to Earth from the Mountains, </w:t>
      </w:r>
      <w:r w:rsidR="00B1500B" w:rsidRPr="005222D8">
        <w:rPr>
          <w:rFonts w:ascii="Times New Roman" w:eastAsia="Times New Roman" w:hAnsi="Times New Roman" w:cs="Times New Roman"/>
          <w:i/>
        </w:rPr>
        <w:t>Ga’an</w:t>
      </w:r>
      <w:r w:rsidR="007320B5" w:rsidRPr="005222D8">
        <w:rPr>
          <w:rFonts w:ascii="Times New Roman" w:eastAsia="Times New Roman" w:hAnsi="Times New Roman" w:cs="Times New Roman"/>
        </w:rPr>
        <w:t xml:space="preserve">, </w:t>
      </w:r>
      <w:r w:rsidR="00B1500B" w:rsidRPr="005222D8">
        <w:rPr>
          <w:rFonts w:ascii="Times New Roman" w:eastAsia="Times New Roman" w:hAnsi="Times New Roman" w:cs="Times New Roman"/>
        </w:rPr>
        <w:t xml:space="preserve">to come to the people and teach them to grow food.  They also brought with them a social order that allowed the </w:t>
      </w:r>
      <w:r w:rsidR="00B1500B" w:rsidRPr="005222D8">
        <w:rPr>
          <w:rFonts w:ascii="Times New Roman" w:eastAsia="Times New Roman" w:hAnsi="Times New Roman" w:cs="Times New Roman"/>
          <w:i/>
        </w:rPr>
        <w:t>Nde</w:t>
      </w:r>
      <w:r w:rsidR="00B1500B" w:rsidRPr="005222D8">
        <w:rPr>
          <w:rFonts w:ascii="Times New Roman" w:eastAsia="Times New Roman" w:hAnsi="Times New Roman" w:cs="Times New Roman"/>
        </w:rPr>
        <w:t xml:space="preserve"> to respect their relationships and care for their sacred knowledge.  They were charged with the responsibilities of caring for the land that gave them sustenance, and honoring both the </w:t>
      </w:r>
      <w:r w:rsidR="00B1500B" w:rsidRPr="005222D8">
        <w:rPr>
          <w:rFonts w:ascii="Times New Roman" w:eastAsia="Times New Roman" w:hAnsi="Times New Roman" w:cs="Times New Roman"/>
          <w:i/>
        </w:rPr>
        <w:t xml:space="preserve">Ga’an </w:t>
      </w:r>
      <w:r w:rsidR="00B1500B" w:rsidRPr="005222D8">
        <w:rPr>
          <w:rFonts w:ascii="Times New Roman" w:eastAsia="Times New Roman" w:hAnsi="Times New Roman" w:cs="Times New Roman"/>
        </w:rPr>
        <w:t xml:space="preserve">and </w:t>
      </w:r>
      <w:r w:rsidR="00B1500B" w:rsidRPr="005222D8">
        <w:rPr>
          <w:rFonts w:ascii="Times New Roman" w:eastAsia="Times New Roman" w:hAnsi="Times New Roman" w:cs="Times New Roman"/>
          <w:i/>
        </w:rPr>
        <w:t>Usen</w:t>
      </w:r>
      <w:r w:rsidR="00577299">
        <w:rPr>
          <w:rFonts w:ascii="Times New Roman" w:eastAsia="Times New Roman" w:hAnsi="Times New Roman" w:cs="Times New Roman"/>
          <w:i/>
        </w:rPr>
        <w:t>,</w:t>
      </w:r>
      <w:r w:rsidR="00B1500B" w:rsidRPr="005222D8">
        <w:rPr>
          <w:rFonts w:ascii="Times New Roman" w:eastAsia="Times New Roman" w:hAnsi="Times New Roman" w:cs="Times New Roman"/>
        </w:rPr>
        <w:t xml:space="preserve"> who dwelled within the sun.  This was the beginning of the people: </w:t>
      </w:r>
      <w:r w:rsidR="00B1500B" w:rsidRPr="005222D8">
        <w:rPr>
          <w:rFonts w:ascii="Times New Roman" w:eastAsia="Times New Roman" w:hAnsi="Times New Roman" w:cs="Times New Roman"/>
          <w:i/>
        </w:rPr>
        <w:t>Nde.</w:t>
      </w:r>
    </w:p>
    <w:p w14:paraId="6313C9A3" w14:textId="35C562BD" w:rsidR="00854BF5" w:rsidRPr="005222D8" w:rsidRDefault="002B336C"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This version of the origin story of the Apache is a personal recollection that was told by the elders of the family.  This is only one of many.  There are significant parts </w:t>
      </w:r>
      <w:r w:rsidRPr="005222D8">
        <w:rPr>
          <w:rFonts w:ascii="Times New Roman" w:eastAsia="Times New Roman" w:hAnsi="Times New Roman" w:cs="Times New Roman"/>
        </w:rPr>
        <w:lastRenderedPageBreak/>
        <w:t>that are necessary, but only for specific purposes.  As such, for the purposes of this particular research, this amount of information is sufficient.  As Apache, we are told only the information that is necessary to us at the time, and when it is deemed worthy for others to be entrusted with further knowledge regarding the welfare of the Apache way of life, then it will be told.  This telling of the origins gives much information into who th</w:t>
      </w:r>
      <w:r w:rsidR="00A75DAD" w:rsidRPr="005222D8">
        <w:rPr>
          <w:rFonts w:ascii="Times New Roman" w:eastAsia="Times New Roman" w:hAnsi="Times New Roman" w:cs="Times New Roman"/>
        </w:rPr>
        <w:t>ey are, what they are, and relationship to their homelands, to their place</w:t>
      </w:r>
      <w:r w:rsidRPr="005222D8">
        <w:rPr>
          <w:rFonts w:ascii="Times New Roman" w:eastAsia="Times New Roman" w:hAnsi="Times New Roman" w:cs="Times New Roman"/>
        </w:rPr>
        <w:t>.</w:t>
      </w:r>
      <w:r w:rsidR="00BC03A5" w:rsidRPr="005222D8">
        <w:rPr>
          <w:rFonts w:ascii="Times New Roman" w:eastAsia="Times New Roman" w:hAnsi="Times New Roman" w:cs="Times New Roman"/>
        </w:rPr>
        <w:t xml:space="preserve">  This has impacted their past, which continues to impact their lives today, and will impact their future.</w:t>
      </w:r>
    </w:p>
    <w:p w14:paraId="1EFE911A" w14:textId="77777777" w:rsidR="00BC03A5" w:rsidRPr="005222D8" w:rsidRDefault="00BC03A5" w:rsidP="0D030A84">
      <w:pPr>
        <w:spacing w:line="480" w:lineRule="auto"/>
        <w:ind w:firstLine="720"/>
        <w:rPr>
          <w:rFonts w:ascii="Times New Roman" w:eastAsia="Times New Roman" w:hAnsi="Times New Roman" w:cs="Times New Roman"/>
        </w:rPr>
      </w:pPr>
    </w:p>
    <w:p w14:paraId="27115C8D" w14:textId="1DCE69CF" w:rsidR="00BC03A5" w:rsidRPr="005222D8" w:rsidRDefault="00BC03A5" w:rsidP="005222D8">
      <w:pPr>
        <w:pStyle w:val="Heading1"/>
        <w:spacing w:before="0" w:line="480" w:lineRule="auto"/>
        <w:jc w:val="center"/>
        <w:rPr>
          <w:rFonts w:ascii="Times New Roman" w:hAnsi="Times New Roman" w:cs="Times New Roman"/>
          <w:b/>
          <w:color w:val="000000" w:themeColor="text1"/>
          <w:sz w:val="28"/>
          <w:szCs w:val="28"/>
        </w:rPr>
      </w:pPr>
      <w:bookmarkStart w:id="5" w:name="_Toc481936831"/>
      <w:r w:rsidRPr="005222D8">
        <w:rPr>
          <w:rFonts w:ascii="Times New Roman" w:hAnsi="Times New Roman" w:cs="Times New Roman"/>
          <w:b/>
          <w:color w:val="000000" w:themeColor="text1"/>
          <w:sz w:val="28"/>
          <w:szCs w:val="28"/>
        </w:rPr>
        <w:t>INTRODUCTION</w:t>
      </w:r>
      <w:bookmarkEnd w:id="5"/>
    </w:p>
    <w:p w14:paraId="2307B137" w14:textId="2094A1A0" w:rsidR="00461BA5"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When the name “Apache” is heard, </w:t>
      </w:r>
      <w:r w:rsidR="009B34EE" w:rsidRPr="005222D8">
        <w:rPr>
          <w:rFonts w:ascii="Times New Roman" w:eastAsia="Times New Roman" w:hAnsi="Times New Roman" w:cs="Times New Roman"/>
        </w:rPr>
        <w:t>m</w:t>
      </w:r>
      <w:r w:rsidR="007A6310" w:rsidRPr="005222D8">
        <w:rPr>
          <w:rFonts w:ascii="Times New Roman" w:eastAsia="Times New Roman" w:hAnsi="Times New Roman" w:cs="Times New Roman"/>
        </w:rPr>
        <w:t>ost will</w:t>
      </w:r>
      <w:r w:rsidR="00A75DAD" w:rsidRPr="005222D8">
        <w:rPr>
          <w:rFonts w:ascii="Times New Roman" w:eastAsia="Times New Roman" w:hAnsi="Times New Roman" w:cs="Times New Roman"/>
        </w:rPr>
        <w:t xml:space="preserve"> envision the most famous</w:t>
      </w:r>
      <w:r w:rsidR="009B34EE" w:rsidRPr="005222D8">
        <w:rPr>
          <w:rFonts w:ascii="Times New Roman" w:eastAsia="Times New Roman" w:hAnsi="Times New Roman" w:cs="Times New Roman"/>
        </w:rPr>
        <w:t xml:space="preserve"> Apache warrior in</w:t>
      </w:r>
      <w:r w:rsidRPr="005222D8">
        <w:rPr>
          <w:rFonts w:ascii="Times New Roman" w:eastAsia="Times New Roman" w:hAnsi="Times New Roman" w:cs="Times New Roman"/>
        </w:rPr>
        <w:t xml:space="preserve"> American </w:t>
      </w:r>
      <w:r w:rsidR="009B34EE" w:rsidRPr="005222D8">
        <w:rPr>
          <w:rFonts w:ascii="Times New Roman" w:eastAsia="Times New Roman" w:hAnsi="Times New Roman" w:cs="Times New Roman"/>
        </w:rPr>
        <w:t xml:space="preserve">and Apache history, </w:t>
      </w:r>
      <w:r w:rsidRPr="005222D8">
        <w:rPr>
          <w:rFonts w:ascii="Times New Roman" w:eastAsia="Times New Roman" w:hAnsi="Times New Roman" w:cs="Times New Roman"/>
        </w:rPr>
        <w:t>that of course being Geronimo.  While he played a significant role in the war for his people, there is much that is missing relating to the people themselves because of his popularity and fascinati</w:t>
      </w:r>
      <w:r w:rsidR="009B34EE" w:rsidRPr="005222D8">
        <w:rPr>
          <w:rFonts w:ascii="Times New Roman" w:eastAsia="Times New Roman" w:hAnsi="Times New Roman" w:cs="Times New Roman"/>
        </w:rPr>
        <w:t>on within the American imagination.  Apache historical interactions with the United States</w:t>
      </w:r>
      <w:r w:rsidRPr="005222D8">
        <w:rPr>
          <w:rFonts w:ascii="Times New Roman" w:eastAsia="Times New Roman" w:hAnsi="Times New Roman" w:cs="Times New Roman"/>
        </w:rPr>
        <w:t>, being a more recent addition</w:t>
      </w:r>
      <w:r w:rsidR="009B34EE" w:rsidRPr="005222D8">
        <w:rPr>
          <w:rFonts w:ascii="Times New Roman" w:eastAsia="Times New Roman" w:hAnsi="Times New Roman" w:cs="Times New Roman"/>
        </w:rPr>
        <w:t xml:space="preserve"> to the American historical record</w:t>
      </w:r>
      <w:r w:rsidRPr="005222D8">
        <w:rPr>
          <w:rFonts w:ascii="Times New Roman" w:eastAsia="Times New Roman" w:hAnsi="Times New Roman" w:cs="Times New Roman"/>
        </w:rPr>
        <w:t xml:space="preserve"> in comparison</w:t>
      </w:r>
      <w:r w:rsidR="009B34EE" w:rsidRPr="005222D8">
        <w:rPr>
          <w:rFonts w:ascii="Times New Roman" w:eastAsia="Times New Roman" w:hAnsi="Times New Roman" w:cs="Times New Roman"/>
        </w:rPr>
        <w:t xml:space="preserve"> to other Southwestern tribes, has some similarities </w:t>
      </w:r>
      <w:r w:rsidR="00A75DAD" w:rsidRPr="005222D8">
        <w:rPr>
          <w:rFonts w:ascii="Times New Roman" w:eastAsia="Times New Roman" w:hAnsi="Times New Roman" w:cs="Times New Roman"/>
        </w:rPr>
        <w:t>with other European invaders</w:t>
      </w:r>
      <w:r w:rsidRPr="005222D8">
        <w:rPr>
          <w:rFonts w:ascii="Times New Roman" w:eastAsia="Times New Roman" w:hAnsi="Times New Roman" w:cs="Times New Roman"/>
        </w:rPr>
        <w:t xml:space="preserve"> </w:t>
      </w:r>
      <w:r w:rsidR="00A75DAD" w:rsidRPr="005222D8">
        <w:rPr>
          <w:rFonts w:ascii="Times New Roman" w:eastAsia="Times New Roman" w:hAnsi="Times New Roman" w:cs="Times New Roman"/>
        </w:rPr>
        <w:t>that had</w:t>
      </w:r>
      <w:r w:rsidR="0035214C" w:rsidRPr="005222D8">
        <w:rPr>
          <w:rFonts w:ascii="Times New Roman" w:eastAsia="Times New Roman" w:hAnsi="Times New Roman" w:cs="Times New Roman"/>
        </w:rPr>
        <w:t xml:space="preserve"> made their way through Apacherí</w:t>
      </w:r>
      <w:r w:rsidRPr="005222D8">
        <w:rPr>
          <w:rFonts w:ascii="Times New Roman" w:eastAsia="Times New Roman" w:hAnsi="Times New Roman" w:cs="Times New Roman"/>
        </w:rPr>
        <w:t>a</w:t>
      </w:r>
      <w:r w:rsidR="009B34EE" w:rsidRPr="005222D8">
        <w:rPr>
          <w:rFonts w:ascii="Times New Roman" w:eastAsia="Times New Roman" w:hAnsi="Times New Roman" w:cs="Times New Roman"/>
        </w:rPr>
        <w:t xml:space="preserve"> – a Spanish political designation for the land that the Apache called home</w:t>
      </w:r>
      <w:r w:rsidRPr="005222D8">
        <w:rPr>
          <w:rFonts w:ascii="Times New Roman" w:eastAsia="Times New Roman" w:hAnsi="Times New Roman" w:cs="Times New Roman"/>
        </w:rPr>
        <w:t xml:space="preserve">.  </w:t>
      </w:r>
    </w:p>
    <w:p w14:paraId="7926627E" w14:textId="3F369145" w:rsidR="001565E2"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The Spanish we</w:t>
      </w:r>
      <w:r w:rsidR="007A6310" w:rsidRPr="005222D8">
        <w:rPr>
          <w:rFonts w:ascii="Times New Roman" w:eastAsia="Times New Roman" w:hAnsi="Times New Roman" w:cs="Times New Roman"/>
        </w:rPr>
        <w:t>re among the first to call the people “Apache</w:t>
      </w:r>
      <w:r w:rsidRPr="005222D8">
        <w:rPr>
          <w:rFonts w:ascii="Times New Roman" w:eastAsia="Times New Roman" w:hAnsi="Times New Roman" w:cs="Times New Roman"/>
        </w:rPr>
        <w:t>,</w:t>
      </w:r>
      <w:r w:rsidR="007A6310" w:rsidRPr="005222D8">
        <w:rPr>
          <w:rFonts w:ascii="Times New Roman" w:eastAsia="Times New Roman" w:hAnsi="Times New Roman" w:cs="Times New Roman"/>
        </w:rPr>
        <w:t>”</w:t>
      </w:r>
      <w:r w:rsidRPr="005222D8">
        <w:rPr>
          <w:rFonts w:ascii="Times New Roman" w:eastAsia="Times New Roman" w:hAnsi="Times New Roman" w:cs="Times New Roman"/>
        </w:rPr>
        <w:t xml:space="preserve"> and their analysis of the people is well documented.  Writings by</w:t>
      </w:r>
      <w:r w:rsidR="00BD7086" w:rsidRPr="005222D8">
        <w:rPr>
          <w:rFonts w:ascii="Times New Roman" w:eastAsia="Times New Roman" w:hAnsi="Times New Roman" w:cs="Times New Roman"/>
        </w:rPr>
        <w:t xml:space="preserve"> military soldiers, such as José Corté</w:t>
      </w:r>
      <w:r w:rsidRPr="005222D8">
        <w:rPr>
          <w:rFonts w:ascii="Times New Roman" w:eastAsia="Times New Roman" w:hAnsi="Times New Roman" w:cs="Times New Roman"/>
        </w:rPr>
        <w:t xml:space="preserve">s with his manuscript entitled </w:t>
      </w:r>
      <w:r w:rsidRPr="005222D8">
        <w:rPr>
          <w:rFonts w:ascii="Times New Roman" w:eastAsia="Times New Roman" w:hAnsi="Times New Roman" w:cs="Times New Roman"/>
          <w:i/>
          <w:iCs/>
        </w:rPr>
        <w:t>Views from the Apache Frontier: Report on the Northern Provinces of New Spain</w:t>
      </w:r>
      <w:r w:rsidRPr="005222D8">
        <w:rPr>
          <w:rFonts w:ascii="Times New Roman" w:eastAsia="Times New Roman" w:hAnsi="Times New Roman" w:cs="Times New Roman"/>
        </w:rPr>
        <w:t xml:space="preserve">, record encounters with the various groups.  However, little attention has been given to sources such as these, and instead books and journals are </w:t>
      </w:r>
      <w:r w:rsidRPr="005222D8">
        <w:rPr>
          <w:rFonts w:ascii="Times New Roman" w:eastAsia="Times New Roman" w:hAnsi="Times New Roman" w:cs="Times New Roman"/>
        </w:rPr>
        <w:lastRenderedPageBreak/>
        <w:t>published on the big three</w:t>
      </w:r>
      <w:r w:rsidR="005222D8">
        <w:rPr>
          <w:rFonts w:ascii="Times New Roman" w:eastAsia="Times New Roman" w:hAnsi="Times New Roman" w:cs="Times New Roman"/>
        </w:rPr>
        <w:t xml:space="preserve"> “famous”</w:t>
      </w:r>
      <w:r w:rsidR="00BD7086" w:rsidRPr="005222D8">
        <w:rPr>
          <w:rFonts w:ascii="Times New Roman" w:eastAsia="Times New Roman" w:hAnsi="Times New Roman" w:cs="Times New Roman"/>
        </w:rPr>
        <w:t xml:space="preserve"> figures of Apache leaders</w:t>
      </w:r>
      <w:r w:rsidRPr="005222D8">
        <w:rPr>
          <w:rFonts w:ascii="Times New Roman" w:eastAsia="Times New Roman" w:hAnsi="Times New Roman" w:cs="Times New Roman"/>
        </w:rPr>
        <w:t xml:space="preserve">: Cochise, Mangus Coloradas, and Geronimo.  </w:t>
      </w:r>
    </w:p>
    <w:p w14:paraId="509D81F8" w14:textId="7C0CE726" w:rsidR="001565E2"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The lives of thes</w:t>
      </w:r>
      <w:r w:rsidR="00907E7B" w:rsidRPr="005222D8">
        <w:rPr>
          <w:rFonts w:ascii="Times New Roman" w:eastAsia="Times New Roman" w:hAnsi="Times New Roman" w:cs="Times New Roman"/>
        </w:rPr>
        <w:t>e three prominent persons</w:t>
      </w:r>
      <w:r w:rsidRPr="005222D8">
        <w:rPr>
          <w:rFonts w:ascii="Times New Roman" w:eastAsia="Times New Roman" w:hAnsi="Times New Roman" w:cs="Times New Roman"/>
        </w:rPr>
        <w:t xml:space="preserve"> in Apache history are, without a doubt, e</w:t>
      </w:r>
      <w:r w:rsidR="00907E7B" w:rsidRPr="005222D8">
        <w:rPr>
          <w:rFonts w:ascii="Times New Roman" w:eastAsia="Times New Roman" w:hAnsi="Times New Roman" w:cs="Times New Roman"/>
        </w:rPr>
        <w:t>xtremely important in</w:t>
      </w:r>
      <w:r w:rsidRPr="005222D8">
        <w:rPr>
          <w:rFonts w:ascii="Times New Roman" w:eastAsia="Times New Roman" w:hAnsi="Times New Roman" w:cs="Times New Roman"/>
        </w:rPr>
        <w:t xml:space="preserve"> understanding Apache leadership, battle tactics, and </w:t>
      </w:r>
      <w:r w:rsidR="00907E7B" w:rsidRPr="005222D8">
        <w:rPr>
          <w:rFonts w:ascii="Times New Roman" w:eastAsia="Times New Roman" w:hAnsi="Times New Roman" w:cs="Times New Roman"/>
        </w:rPr>
        <w:t>certain aspects of Apache culture. H</w:t>
      </w:r>
      <w:r w:rsidRPr="005222D8">
        <w:rPr>
          <w:rFonts w:ascii="Times New Roman" w:eastAsia="Times New Roman" w:hAnsi="Times New Roman" w:cs="Times New Roman"/>
        </w:rPr>
        <w:t>owever, the perception is done strictly through the leaders</w:t>
      </w:r>
      <w:r w:rsidR="00BD7086" w:rsidRPr="005222D8">
        <w:rPr>
          <w:rFonts w:ascii="Times New Roman" w:eastAsia="Times New Roman" w:hAnsi="Times New Roman" w:cs="Times New Roman"/>
        </w:rPr>
        <w:t xml:space="preserve"> own</w:t>
      </w:r>
      <w:r w:rsidRPr="005222D8">
        <w:rPr>
          <w:rFonts w:ascii="Times New Roman" w:eastAsia="Times New Roman" w:hAnsi="Times New Roman" w:cs="Times New Roman"/>
        </w:rPr>
        <w:t xml:space="preserve"> understanding.  </w:t>
      </w:r>
      <w:r w:rsidR="00BD7086" w:rsidRPr="005222D8">
        <w:rPr>
          <w:rFonts w:ascii="Times New Roman" w:eastAsia="Times New Roman" w:hAnsi="Times New Roman" w:cs="Times New Roman"/>
        </w:rPr>
        <w:t xml:space="preserve">The result is scholarship that produces a fractured and incomprehensive view of Apache life and culture through the </w:t>
      </w:r>
      <w:r w:rsidRPr="005222D8">
        <w:rPr>
          <w:rFonts w:ascii="Times New Roman" w:eastAsia="Times New Roman" w:hAnsi="Times New Roman" w:cs="Times New Roman"/>
        </w:rPr>
        <w:t>narrow view</w:t>
      </w:r>
      <w:r w:rsidR="00BD7086" w:rsidRPr="005222D8">
        <w:rPr>
          <w:rFonts w:ascii="Times New Roman" w:eastAsia="Times New Roman" w:hAnsi="Times New Roman" w:cs="Times New Roman"/>
        </w:rPr>
        <w:t xml:space="preserve">s of </w:t>
      </w:r>
      <w:r w:rsidR="00907E7B" w:rsidRPr="005222D8">
        <w:rPr>
          <w:rFonts w:ascii="Times New Roman" w:eastAsia="Times New Roman" w:hAnsi="Times New Roman" w:cs="Times New Roman"/>
        </w:rPr>
        <w:t xml:space="preserve">the </w:t>
      </w:r>
      <w:r w:rsidR="00BD7086" w:rsidRPr="005222D8">
        <w:rPr>
          <w:rFonts w:ascii="Times New Roman" w:eastAsia="Times New Roman" w:hAnsi="Times New Roman" w:cs="Times New Roman"/>
        </w:rPr>
        <w:t xml:space="preserve">leader’s </w:t>
      </w:r>
      <w:r w:rsidR="00907E7B" w:rsidRPr="005222D8">
        <w:rPr>
          <w:rFonts w:ascii="Times New Roman" w:eastAsia="Times New Roman" w:hAnsi="Times New Roman" w:cs="Times New Roman"/>
        </w:rPr>
        <w:t xml:space="preserve">own </w:t>
      </w:r>
      <w:r w:rsidR="00BD7086" w:rsidRPr="005222D8">
        <w:rPr>
          <w:rFonts w:ascii="Times New Roman" w:eastAsia="Times New Roman" w:hAnsi="Times New Roman" w:cs="Times New Roman"/>
        </w:rPr>
        <w:t>eyes</w:t>
      </w:r>
      <w:proofErr w:type="gramStart"/>
      <w:r w:rsidR="00907E7B" w:rsidRPr="005222D8">
        <w:rPr>
          <w:rFonts w:ascii="Times New Roman" w:eastAsia="Times New Roman" w:hAnsi="Times New Roman" w:cs="Times New Roman"/>
        </w:rPr>
        <w:t>;</w:t>
      </w:r>
      <w:proofErr w:type="gramEnd"/>
      <w:r w:rsidR="00907E7B" w:rsidRPr="005222D8">
        <w:rPr>
          <w:rFonts w:ascii="Times New Roman" w:eastAsia="Times New Roman" w:hAnsi="Times New Roman" w:cs="Times New Roman"/>
        </w:rPr>
        <w:t xml:space="preserve"> </w:t>
      </w:r>
      <w:r w:rsidRPr="005222D8">
        <w:rPr>
          <w:rFonts w:ascii="Times New Roman" w:eastAsia="Times New Roman" w:hAnsi="Times New Roman" w:cs="Times New Roman"/>
        </w:rPr>
        <w:t>an individual</w:t>
      </w:r>
      <w:r w:rsidR="00907E7B" w:rsidRPr="005222D8">
        <w:rPr>
          <w:rFonts w:ascii="Times New Roman" w:eastAsia="Times New Roman" w:hAnsi="Times New Roman" w:cs="Times New Roman"/>
        </w:rPr>
        <w:t xml:space="preserve"> of significant importance</w:t>
      </w:r>
      <w:r w:rsidRPr="005222D8">
        <w:rPr>
          <w:rFonts w:ascii="Times New Roman" w:eastAsia="Times New Roman" w:hAnsi="Times New Roman" w:cs="Times New Roman"/>
        </w:rPr>
        <w:t xml:space="preserve">, rather than as a people.   </w:t>
      </w:r>
      <w:r w:rsidR="00907E7B" w:rsidRPr="005222D8">
        <w:rPr>
          <w:rFonts w:ascii="Times New Roman" w:eastAsia="Times New Roman" w:hAnsi="Times New Roman" w:cs="Times New Roman"/>
        </w:rPr>
        <w:t xml:space="preserve">Not only does this present a view of the people from the viewpoint of a prominent individual, it creates a vision of life that is not shared by all Apache people.  </w:t>
      </w:r>
      <w:r w:rsidRPr="005222D8">
        <w:rPr>
          <w:rFonts w:ascii="Times New Roman" w:eastAsia="Times New Roman" w:hAnsi="Times New Roman" w:cs="Times New Roman"/>
        </w:rPr>
        <w:t xml:space="preserve">Concurrently much of the information that is gathered is taken from a </w:t>
      </w:r>
      <w:r w:rsidR="00107040" w:rsidRPr="005222D8">
        <w:rPr>
          <w:rFonts w:ascii="Times New Roman" w:eastAsia="Times New Roman" w:hAnsi="Times New Roman" w:cs="Times New Roman"/>
        </w:rPr>
        <w:t>particular group of Apache and projected</w:t>
      </w:r>
      <w:r w:rsidRPr="005222D8">
        <w:rPr>
          <w:rFonts w:ascii="Times New Roman" w:eastAsia="Times New Roman" w:hAnsi="Times New Roman" w:cs="Times New Roman"/>
        </w:rPr>
        <w:t xml:space="preserve"> onto the whole.  While much of the culture is shared among various bands in the Southwest, there are still prominent and distinct practices that are only preva</w:t>
      </w:r>
      <w:r w:rsidR="00107040" w:rsidRPr="005222D8">
        <w:rPr>
          <w:rFonts w:ascii="Times New Roman" w:eastAsia="Times New Roman" w:hAnsi="Times New Roman" w:cs="Times New Roman"/>
        </w:rPr>
        <w:t xml:space="preserve">lent in specific bands of </w:t>
      </w:r>
      <w:r w:rsidR="00107040" w:rsidRPr="005222D8">
        <w:rPr>
          <w:rFonts w:ascii="Times New Roman" w:eastAsia="Times New Roman" w:hAnsi="Times New Roman" w:cs="Times New Roman"/>
          <w:i/>
        </w:rPr>
        <w:t>Nde</w:t>
      </w:r>
      <w:r w:rsidRPr="005222D8">
        <w:rPr>
          <w:rFonts w:ascii="Times New Roman" w:eastAsia="Times New Roman" w:hAnsi="Times New Roman" w:cs="Times New Roman"/>
        </w:rPr>
        <w:t xml:space="preserve">.  </w:t>
      </w:r>
    </w:p>
    <w:p w14:paraId="458FED39" w14:textId="4A298F7C" w:rsidR="00267B40"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This problematic approach of placing the Apache group into a c</w:t>
      </w:r>
      <w:r w:rsidR="00107040" w:rsidRPr="005222D8">
        <w:rPr>
          <w:rFonts w:ascii="Times New Roman" w:eastAsia="Times New Roman" w:hAnsi="Times New Roman" w:cs="Times New Roman"/>
        </w:rPr>
        <w:t>omposite category</w:t>
      </w:r>
      <w:r w:rsidRPr="005222D8">
        <w:rPr>
          <w:rFonts w:ascii="Times New Roman" w:eastAsia="Times New Roman" w:hAnsi="Times New Roman" w:cs="Times New Roman"/>
        </w:rPr>
        <w:t xml:space="preserve"> is demonstrated throughout published sources pertaining to Apache ethno-history.  It could also be said that in many of the early written encounters with Indigenous groups in Northern New Spain/Mexico may have been misidentif</w:t>
      </w:r>
      <w:r w:rsidR="00C90DBB" w:rsidRPr="005222D8">
        <w:rPr>
          <w:rFonts w:ascii="Times New Roman" w:eastAsia="Times New Roman" w:hAnsi="Times New Roman" w:cs="Times New Roman"/>
        </w:rPr>
        <w:t xml:space="preserve">ied and classified as Apachean </w:t>
      </w:r>
      <w:r w:rsidRPr="005222D8">
        <w:rPr>
          <w:rFonts w:ascii="Times New Roman" w:eastAsia="Times New Roman" w:hAnsi="Times New Roman" w:cs="Times New Roman"/>
        </w:rPr>
        <w:t xml:space="preserve">solely because of the writer’s own ignorance of the area and the people.  This in turn would make many of the current and past publications regarding Apache people and culture potentially, and unintentionally, misinterpreted as a representation of Apachean people.  </w:t>
      </w:r>
    </w:p>
    <w:p w14:paraId="3D8C6D49" w14:textId="334D9E9D" w:rsidR="00AE046E"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lastRenderedPageBreak/>
        <w:t xml:space="preserve">While these problematic issues regarding accurate early Apache history are in need of rectifying, there </w:t>
      </w:r>
      <w:r w:rsidR="00107040" w:rsidRPr="005222D8">
        <w:rPr>
          <w:rFonts w:ascii="Times New Roman" w:eastAsia="Times New Roman" w:hAnsi="Times New Roman" w:cs="Times New Roman"/>
        </w:rPr>
        <w:t xml:space="preserve">are still </w:t>
      </w:r>
      <w:r w:rsidRPr="005222D8">
        <w:rPr>
          <w:rFonts w:ascii="Times New Roman" w:eastAsia="Times New Roman" w:hAnsi="Times New Roman" w:cs="Times New Roman"/>
        </w:rPr>
        <w:t>issue</w:t>
      </w:r>
      <w:r w:rsidR="00107040" w:rsidRPr="005222D8">
        <w:rPr>
          <w:rFonts w:ascii="Times New Roman" w:eastAsia="Times New Roman" w:hAnsi="Times New Roman" w:cs="Times New Roman"/>
        </w:rPr>
        <w:t>s</w:t>
      </w:r>
      <w:r w:rsidRPr="005222D8">
        <w:rPr>
          <w:rFonts w:ascii="Times New Roman" w:eastAsia="Times New Roman" w:hAnsi="Times New Roman" w:cs="Times New Roman"/>
        </w:rPr>
        <w:t xml:space="preserve"> pertaining to proper representation of Apache peoples by more contemporary academic scholars.  Associations throughout the current literature attempts to place specific locations</w:t>
      </w:r>
      <w:r w:rsidR="00A75DAD" w:rsidRPr="005222D8">
        <w:rPr>
          <w:rFonts w:ascii="Times New Roman" w:eastAsia="Times New Roman" w:hAnsi="Times New Roman" w:cs="Times New Roman"/>
        </w:rPr>
        <w:t xml:space="preserve"> and reservations in connection</w:t>
      </w:r>
      <w:r w:rsidRPr="005222D8">
        <w:rPr>
          <w:rFonts w:ascii="Times New Roman" w:eastAsia="Times New Roman" w:hAnsi="Times New Roman" w:cs="Times New Roman"/>
        </w:rPr>
        <w:t xml:space="preserve"> with other indigenous groups.  Much of the writing, save a few scholars, would almost seem to suggest that all the Apaches of the Southwest are one in the same.  However, there is a caveat to this problem, and that is the lack of</w:t>
      </w:r>
      <w:r w:rsidR="00A75DAD" w:rsidRPr="005222D8">
        <w:rPr>
          <w:rFonts w:ascii="Times New Roman" w:eastAsia="Times New Roman" w:hAnsi="Times New Roman" w:cs="Times New Roman"/>
        </w:rPr>
        <w:t>,</w:t>
      </w:r>
      <w:r w:rsidRPr="005222D8">
        <w:rPr>
          <w:rFonts w:ascii="Times New Roman" w:eastAsia="Times New Roman" w:hAnsi="Times New Roman" w:cs="Times New Roman"/>
        </w:rPr>
        <w:t xml:space="preserve"> and availability of</w:t>
      </w:r>
      <w:r w:rsidR="00A75DAD" w:rsidRPr="005222D8">
        <w:rPr>
          <w:rFonts w:ascii="Times New Roman" w:eastAsia="Times New Roman" w:hAnsi="Times New Roman" w:cs="Times New Roman"/>
        </w:rPr>
        <w:t>,</w:t>
      </w:r>
      <w:r w:rsidRPr="005222D8">
        <w:rPr>
          <w:rFonts w:ascii="Times New Roman" w:eastAsia="Times New Roman" w:hAnsi="Times New Roman" w:cs="Times New Roman"/>
        </w:rPr>
        <w:t xml:space="preserve"> any written or recorded documentation that would permit any further research into the individual bands</w:t>
      </w:r>
      <w:r w:rsidR="00107040" w:rsidRPr="005222D8">
        <w:rPr>
          <w:rFonts w:ascii="Times New Roman" w:eastAsia="Times New Roman" w:hAnsi="Times New Roman" w:cs="Times New Roman"/>
        </w:rPr>
        <w:t xml:space="preserve"> of Apache peoples</w:t>
      </w:r>
      <w:r w:rsidRPr="005222D8">
        <w:rPr>
          <w:rFonts w:ascii="Times New Roman" w:eastAsia="Times New Roman" w:hAnsi="Times New Roman" w:cs="Times New Roman"/>
        </w:rPr>
        <w:t>.  Furthermore, it would be virtually impossible</w:t>
      </w:r>
      <w:r w:rsidR="00107040" w:rsidRPr="005222D8">
        <w:rPr>
          <w:rFonts w:ascii="Times New Roman" w:eastAsia="Times New Roman" w:hAnsi="Times New Roman" w:cs="Times New Roman"/>
        </w:rPr>
        <w:t>, given the current literature sources,</w:t>
      </w:r>
      <w:r w:rsidRPr="005222D8">
        <w:rPr>
          <w:rFonts w:ascii="Times New Roman" w:eastAsia="Times New Roman" w:hAnsi="Times New Roman" w:cs="Times New Roman"/>
        </w:rPr>
        <w:t xml:space="preserve"> to identify every single Apache band or tribe that traditionally existed in the areas in which Apache peoples called home.  </w:t>
      </w:r>
    </w:p>
    <w:p w14:paraId="32183ABD" w14:textId="231810D5" w:rsidR="00AE5AB6"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Another significant problem that seems to be plaguing historical recollections of Apache past times is the Apaches lengthy and complicated relationship with the Spanish and Mexican governments and their peoples.  Apache history does not begin at the signing of the Treaty of Guadalupe Hidalgo in 1848, and even after the singing it does not signify the first time that American citizens will have interactions with Apache peoples.  The gaining of a large portion of Northern Mexican land by the United States only c</w:t>
      </w:r>
      <w:r w:rsidR="00107040" w:rsidRPr="005222D8">
        <w:rPr>
          <w:rFonts w:ascii="Times New Roman" w:eastAsia="Times New Roman" w:hAnsi="Times New Roman" w:cs="Times New Roman"/>
        </w:rPr>
        <w:t xml:space="preserve">arries on a tradition of continued hostilities and attempts of dominance over Apache people, and </w:t>
      </w:r>
      <w:r w:rsidRPr="005222D8">
        <w:rPr>
          <w:rFonts w:ascii="Times New Roman" w:eastAsia="Times New Roman" w:hAnsi="Times New Roman" w:cs="Times New Roman"/>
        </w:rPr>
        <w:t>begins a new chapter</w:t>
      </w:r>
      <w:r w:rsidR="00107040" w:rsidRPr="005222D8">
        <w:rPr>
          <w:rFonts w:ascii="Times New Roman" w:eastAsia="Times New Roman" w:hAnsi="Times New Roman" w:cs="Times New Roman"/>
        </w:rPr>
        <w:t xml:space="preserve"> with a new invader</w:t>
      </w:r>
      <w:r w:rsidRPr="005222D8">
        <w:rPr>
          <w:rFonts w:ascii="Times New Roman" w:eastAsia="Times New Roman" w:hAnsi="Times New Roman" w:cs="Times New Roman"/>
        </w:rPr>
        <w:t xml:space="preserve">.  The experiences of Apache people in their dealings with the Spanish and Mexican governments are carried into the new era of United States imperialism, and because of this, much can be learned from this previous history.  Remembering these significant points in history would </w:t>
      </w:r>
      <w:r w:rsidRPr="005222D8">
        <w:rPr>
          <w:rFonts w:ascii="Times New Roman" w:eastAsia="Times New Roman" w:hAnsi="Times New Roman" w:cs="Times New Roman"/>
        </w:rPr>
        <w:lastRenderedPageBreak/>
        <w:t xml:space="preserve">allow for a clearer understanding of the </w:t>
      </w:r>
      <w:r w:rsidR="00B16746" w:rsidRPr="005222D8">
        <w:rPr>
          <w:rFonts w:ascii="Times New Roman" w:eastAsia="Times New Roman" w:hAnsi="Times New Roman" w:cs="Times New Roman"/>
        </w:rPr>
        <w:t>problems Apaches faced due to invasion and theft by American invaders.</w:t>
      </w:r>
    </w:p>
    <w:p w14:paraId="26484B6F" w14:textId="6850B377" w:rsidR="009F4AE3"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Taking these various points and issues into perspective, it can be well understood that there is much work to be done to clarify and correct problems within the current literature.  However, this should not discourage efforts to attempt to make the necessary corrections.  What should also be taken into consideration is the need for consultation with any living elders who might hold valuable information that can be given by themselves, or by those who might hold that knowledge.   What must also be acknowledged is the accessibility of that knowledge and information. </w:t>
      </w:r>
    </w:p>
    <w:p w14:paraId="4B115D43" w14:textId="7FF3532D" w:rsidR="006372A9"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The search for knowledge has caused great suffering by those who seek to find and uncover information</w:t>
      </w:r>
      <w:r w:rsidR="00B16746" w:rsidRPr="005222D8">
        <w:rPr>
          <w:rFonts w:ascii="Times New Roman" w:eastAsia="Times New Roman" w:hAnsi="Times New Roman" w:cs="Times New Roman"/>
        </w:rPr>
        <w:t>, to which they are not necessarily entitled</w:t>
      </w:r>
      <w:r w:rsidRPr="005222D8">
        <w:rPr>
          <w:rFonts w:ascii="Times New Roman" w:eastAsia="Times New Roman" w:hAnsi="Times New Roman" w:cs="Times New Roman"/>
        </w:rPr>
        <w:t>.  In a time when information is so readily available and</w:t>
      </w:r>
      <w:r w:rsidR="00A75DAD" w:rsidRPr="005222D8">
        <w:rPr>
          <w:rFonts w:ascii="Times New Roman" w:eastAsia="Times New Roman" w:hAnsi="Times New Roman" w:cs="Times New Roman"/>
        </w:rPr>
        <w:t xml:space="preserve"> easily accessible</w:t>
      </w:r>
      <w:r w:rsidRPr="005222D8">
        <w:rPr>
          <w:rFonts w:ascii="Times New Roman" w:eastAsia="Times New Roman" w:hAnsi="Times New Roman" w:cs="Times New Roman"/>
        </w:rPr>
        <w:t>, there is an attitude that anything and everything can be given upon request.  Indigenous ideologies do not support such methods of learning and it is only through a means of contribution to the people that one is granted access to the necessary information for a specific purpose.  Despite this, the quest for knowledge by non-Indigenous peoples has caused much devastation, and ha</w:t>
      </w:r>
      <w:r w:rsidR="00B16746" w:rsidRPr="005222D8">
        <w:rPr>
          <w:rFonts w:ascii="Times New Roman" w:eastAsia="Times New Roman" w:hAnsi="Times New Roman" w:cs="Times New Roman"/>
        </w:rPr>
        <w:t xml:space="preserve">s corrupted indigenous conceptions of life with the academy as </w:t>
      </w:r>
      <w:r w:rsidR="0024350E" w:rsidRPr="005222D8">
        <w:rPr>
          <w:rFonts w:ascii="Times New Roman" w:eastAsia="Times New Roman" w:hAnsi="Times New Roman" w:cs="Times New Roman"/>
        </w:rPr>
        <w:t xml:space="preserve">a tool of assimilation.  This is done by taking indigenous </w:t>
      </w:r>
      <w:proofErr w:type="gramStart"/>
      <w:r w:rsidR="0024350E" w:rsidRPr="005222D8">
        <w:rPr>
          <w:rFonts w:ascii="Times New Roman" w:eastAsia="Times New Roman" w:hAnsi="Times New Roman" w:cs="Times New Roman"/>
        </w:rPr>
        <w:t xml:space="preserve">knowledge which is then </w:t>
      </w:r>
      <w:r w:rsidR="00B16746" w:rsidRPr="005222D8">
        <w:rPr>
          <w:rFonts w:ascii="Times New Roman" w:eastAsia="Times New Roman" w:hAnsi="Times New Roman" w:cs="Times New Roman"/>
        </w:rPr>
        <w:t>reinterpreted by those</w:t>
      </w:r>
      <w:proofErr w:type="gramEnd"/>
      <w:r w:rsidR="00B16746" w:rsidRPr="005222D8">
        <w:rPr>
          <w:rFonts w:ascii="Times New Roman" w:eastAsia="Times New Roman" w:hAnsi="Times New Roman" w:cs="Times New Roman"/>
        </w:rPr>
        <w:t xml:space="preserve"> deemed worthy by the imperialistic powers</w:t>
      </w:r>
      <w:r w:rsidR="0024350E" w:rsidRPr="005222D8">
        <w:rPr>
          <w:rFonts w:ascii="Times New Roman" w:eastAsia="Times New Roman" w:hAnsi="Times New Roman" w:cs="Times New Roman"/>
        </w:rPr>
        <w:t xml:space="preserve"> of the academy</w:t>
      </w:r>
      <w:r w:rsidR="00B16746" w:rsidRPr="005222D8">
        <w:rPr>
          <w:rFonts w:ascii="Times New Roman" w:eastAsia="Times New Roman" w:hAnsi="Times New Roman" w:cs="Times New Roman"/>
        </w:rPr>
        <w:t xml:space="preserve"> to reteach the indigenous mind.</w:t>
      </w:r>
    </w:p>
    <w:p w14:paraId="0AB51356" w14:textId="7F0E40DB" w:rsidR="002933EE"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Upon the arrival of Columbus in 1492, the Northern and Southern hemispheres were comprised of a population that was 100 percent indigenous.  In the year 2013, according to the latest U.S. census data, the population of American Indians and </w:t>
      </w:r>
      <w:r w:rsidRPr="005222D8">
        <w:rPr>
          <w:rFonts w:ascii="Times New Roman" w:eastAsia="Times New Roman" w:hAnsi="Times New Roman" w:cs="Times New Roman"/>
        </w:rPr>
        <w:lastRenderedPageBreak/>
        <w:t xml:space="preserve">Alaskan Natives within United States borders only accounted for 2 percent of the total population.  </w:t>
      </w:r>
      <w:r w:rsidR="00B16746" w:rsidRPr="005222D8">
        <w:rPr>
          <w:rFonts w:ascii="Times New Roman" w:eastAsia="Times New Roman" w:hAnsi="Times New Roman" w:cs="Times New Roman"/>
        </w:rPr>
        <w:t>Destroying indigenous populations</w:t>
      </w:r>
      <w:r w:rsidRPr="005222D8">
        <w:rPr>
          <w:rFonts w:ascii="Times New Roman" w:eastAsia="Times New Roman" w:hAnsi="Times New Roman" w:cs="Times New Roman"/>
        </w:rPr>
        <w:t xml:space="preserve"> with a 98 percent decrease in population down from 100 percent in a little over 500 years is an astounding feat.  </w:t>
      </w:r>
    </w:p>
    <w:p w14:paraId="5FB392EC" w14:textId="56012A1E" w:rsidR="00CE3ABA"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Within this 500-year span, the recollection, and methods of record on the various cultures of the North American continent have been produced</w:t>
      </w:r>
      <w:r w:rsidR="0024350E" w:rsidRPr="005222D8">
        <w:rPr>
          <w:rFonts w:ascii="Times New Roman" w:eastAsia="Times New Roman" w:hAnsi="Times New Roman" w:cs="Times New Roman"/>
        </w:rPr>
        <w:t xml:space="preserve"> and displayed by the invading and murderous</w:t>
      </w:r>
      <w:r w:rsidRPr="005222D8">
        <w:rPr>
          <w:rFonts w:ascii="Times New Roman" w:eastAsia="Times New Roman" w:hAnsi="Times New Roman" w:cs="Times New Roman"/>
        </w:rPr>
        <w:t xml:space="preserve"> force.  As such, there has been little reliance on the people themselves, the people who had </w:t>
      </w:r>
      <w:r w:rsidR="008C1C0D" w:rsidRPr="005222D8">
        <w:rPr>
          <w:rFonts w:ascii="Times New Roman" w:eastAsia="Times New Roman" w:hAnsi="Times New Roman" w:cs="Times New Roman"/>
        </w:rPr>
        <w:t>participated in the culture,</w:t>
      </w:r>
      <w:r w:rsidRPr="005222D8">
        <w:rPr>
          <w:rFonts w:ascii="Times New Roman" w:eastAsia="Times New Roman" w:hAnsi="Times New Roman" w:cs="Times New Roman"/>
        </w:rPr>
        <w:t xml:space="preserve"> as the authorities of their culture.  Much of the interpretation, and in-depth research of indigenous cultures has traditionally been conducted primarily by the non-indigenous western hierarchical academic professional.   There is a need for consultation of the indigenous peoples and a change in perception of the history that has been written that would allow for a more indigenous examination of the historical record.  </w:t>
      </w:r>
    </w:p>
    <w:p w14:paraId="071848EC" w14:textId="5802E7AA" w:rsidR="005208EE" w:rsidRPr="005222D8" w:rsidRDefault="002A5481"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w:t>
      </w:r>
      <w:r w:rsidR="00180F94" w:rsidRPr="005222D8">
        <w:rPr>
          <w:rFonts w:ascii="Times New Roman" w:eastAsia="Times New Roman" w:hAnsi="Times New Roman" w:cs="Times New Roman"/>
        </w:rPr>
        <w:t>From an Indigenous perspective, the reproduction of colonial relationships persists inside institutional centres.  It manifests itself in a variety of ways, most noticeably through Western-based policies and practices that govern research, and less explicitly through the cultural capital necessary to survive there.</w:t>
      </w:r>
      <w:r w:rsidRPr="005222D8">
        <w:rPr>
          <w:rFonts w:ascii="Times New Roman" w:eastAsia="Times New Roman" w:hAnsi="Times New Roman" w:cs="Times New Roman"/>
        </w:rPr>
        <w:t>”</w:t>
      </w:r>
      <w:r w:rsidRPr="005222D8">
        <w:rPr>
          <w:rStyle w:val="FootnoteReference"/>
          <w:rFonts w:ascii="Times New Roman" w:eastAsia="Times New Roman" w:hAnsi="Times New Roman" w:cs="Times New Roman"/>
        </w:rPr>
        <w:footnoteReference w:id="4"/>
      </w:r>
      <w:r w:rsidR="00180F94" w:rsidRPr="005222D8">
        <w:rPr>
          <w:rFonts w:ascii="Times New Roman" w:eastAsia="Times New Roman" w:hAnsi="Times New Roman" w:cs="Times New Roman"/>
        </w:rPr>
        <w:t xml:space="preserve">  The unspoken truth of th</w:t>
      </w:r>
      <w:r w:rsidR="00A40E2C" w:rsidRPr="005222D8">
        <w:rPr>
          <w:rFonts w:ascii="Times New Roman" w:eastAsia="Times New Roman" w:hAnsi="Times New Roman" w:cs="Times New Roman"/>
        </w:rPr>
        <w:t>e matter regarding the principals</w:t>
      </w:r>
      <w:r w:rsidR="00180F94" w:rsidRPr="005222D8">
        <w:rPr>
          <w:rFonts w:ascii="Times New Roman" w:eastAsia="Times New Roman" w:hAnsi="Times New Roman" w:cs="Times New Roman"/>
        </w:rPr>
        <w:t xml:space="preserve"> and derivative authority on the topic of historical interpretation is that there must be a strict adherence to the established methods that will, supposedly, encourage and uphold a more reliable and proper account.  This methodology, or ideology, does little, if at all, to invite any outside attempts to clarify, or enlighten the established entities with a perception that is not within the formulated standards.  </w:t>
      </w:r>
    </w:p>
    <w:p w14:paraId="20410F58" w14:textId="1B99B96C" w:rsidR="002A5481"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lastRenderedPageBreak/>
        <w:t xml:space="preserve">The problem of incorporating indigenous methodologies in a historical framework is one that needs to be addressed.  The very nature of the Western academic establishment is to dissuade such attempts.  However, the attempt will be made to place a more indigenous perception on the current ethno-historical published works to create a method by which a view of the works permits a greater understanding of a </w:t>
      </w:r>
      <w:r w:rsidR="00A40E2C" w:rsidRPr="005222D8">
        <w:rPr>
          <w:rFonts w:ascii="Times New Roman" w:eastAsia="Times New Roman" w:hAnsi="Times New Roman" w:cs="Times New Roman"/>
        </w:rPr>
        <w:t xml:space="preserve">more indigenously oriented </w:t>
      </w:r>
      <w:r w:rsidRPr="005222D8">
        <w:rPr>
          <w:rFonts w:ascii="Times New Roman" w:eastAsia="Times New Roman" w:hAnsi="Times New Roman" w:cs="Times New Roman"/>
        </w:rPr>
        <w:t xml:space="preserve">history.  </w:t>
      </w:r>
    </w:p>
    <w:p w14:paraId="4F1AC987" w14:textId="56A5864E" w:rsidR="00AE5AB6"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Exploring a topic of discussion pertaining to Native American peoples using a form of communication that limits itself to a specific kind of understanding is difficult to examine thoroughly.  There is a clear and present breakdown in communication when one attempts to translate or interpret a concept or idea of Native origin to a westernized mind</w:t>
      </w:r>
      <w:proofErr w:type="gramStart"/>
      <w:r w:rsidRPr="005222D8">
        <w:rPr>
          <w:rFonts w:ascii="Times New Roman" w:eastAsia="Times New Roman" w:hAnsi="Times New Roman" w:cs="Times New Roman"/>
        </w:rPr>
        <w:t>;</w:t>
      </w:r>
      <w:proofErr w:type="gramEnd"/>
      <w:r w:rsidRPr="005222D8">
        <w:rPr>
          <w:rFonts w:ascii="Times New Roman" w:eastAsia="Times New Roman" w:hAnsi="Times New Roman" w:cs="Times New Roman"/>
        </w:rPr>
        <w:t xml:space="preserve"> especially one that is so easily understood by an indigenous culture.  The strict discipline and rigidity of the westernized mind rarely allows for much insight from any external influences and thus is unsuited to truly understand outside those clearly stated and formulated guidelines</w:t>
      </w:r>
      <w:r w:rsidR="00A40E2C" w:rsidRPr="005222D8">
        <w:rPr>
          <w:rFonts w:ascii="Times New Roman" w:eastAsia="Times New Roman" w:hAnsi="Times New Roman" w:cs="Times New Roman"/>
        </w:rPr>
        <w:t>.  Guidelines certified and maintained by non-indigenous institutions and run by non-indigenous people.</w:t>
      </w:r>
      <w:r w:rsidRPr="005222D8">
        <w:rPr>
          <w:rFonts w:ascii="Times New Roman" w:eastAsia="Times New Roman" w:hAnsi="Times New Roman" w:cs="Times New Roman"/>
        </w:rPr>
        <w:t xml:space="preserve"> </w:t>
      </w:r>
    </w:p>
    <w:p w14:paraId="51B21C94" w14:textId="1560EDC1" w:rsidR="00AE5AB6" w:rsidRPr="005222D8" w:rsidRDefault="00AE5AB6"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Western civilization is</w:t>
      </w:r>
      <w:r w:rsidR="00A40E2C" w:rsidRPr="005222D8">
        <w:rPr>
          <w:rFonts w:ascii="Times New Roman" w:eastAsia="Times New Roman" w:hAnsi="Times New Roman" w:cs="Times New Roman"/>
        </w:rPr>
        <w:t xml:space="preserve"> rooted in conceptions that</w:t>
      </w:r>
      <w:r w:rsidRPr="005222D8">
        <w:rPr>
          <w:rFonts w:ascii="Times New Roman" w:eastAsia="Times New Roman" w:hAnsi="Times New Roman" w:cs="Times New Roman"/>
        </w:rPr>
        <w:t xml:space="preserve"> allow for </w:t>
      </w:r>
      <w:r w:rsidR="00A40E2C" w:rsidRPr="005222D8">
        <w:rPr>
          <w:rFonts w:ascii="Times New Roman" w:eastAsia="Times New Roman" w:hAnsi="Times New Roman" w:cs="Times New Roman"/>
        </w:rPr>
        <w:t xml:space="preserve">mainly </w:t>
      </w:r>
      <w:r w:rsidRPr="005222D8">
        <w:rPr>
          <w:rFonts w:ascii="Times New Roman" w:eastAsia="Times New Roman" w:hAnsi="Times New Roman" w:cs="Times New Roman"/>
        </w:rPr>
        <w:t xml:space="preserve">a linear way of thinking, and is strongly connected to any </w:t>
      </w:r>
      <w:r w:rsidR="00991BA6" w:rsidRPr="005222D8">
        <w:rPr>
          <w:rFonts w:ascii="Times New Roman" w:eastAsia="Times New Roman" w:hAnsi="Times New Roman" w:cs="Times New Roman"/>
        </w:rPr>
        <w:t>historical writings present today</w:t>
      </w:r>
      <w:r w:rsidRPr="005222D8">
        <w:rPr>
          <w:rFonts w:ascii="Times New Roman" w:eastAsia="Times New Roman" w:hAnsi="Times New Roman" w:cs="Times New Roman"/>
        </w:rPr>
        <w:t xml:space="preserve">.  </w:t>
      </w:r>
      <w:r w:rsidR="00BC7758" w:rsidRPr="005222D8">
        <w:rPr>
          <w:rFonts w:ascii="Times New Roman" w:eastAsia="Times New Roman" w:hAnsi="Times New Roman" w:cs="Times New Roman"/>
        </w:rPr>
        <w:t xml:space="preserve">The concept of time is rationalized in a way that supports the linear model.  “For the Western thinker time becomes a thing, a dimension, something that is itself measured.  A reification of the concept of time allows Westerners to speak of traveling ‘in’ time.  They can postulate traveling into the future or into the past as though the future and past </w:t>
      </w:r>
      <w:r w:rsidR="00BC7758" w:rsidRPr="005222D8">
        <w:rPr>
          <w:rFonts w:ascii="Times New Roman" w:eastAsia="Times New Roman" w:hAnsi="Times New Roman" w:cs="Times New Roman"/>
        </w:rPr>
        <w:lastRenderedPageBreak/>
        <w:t>were places or things that exist somewhere out there.”</w:t>
      </w:r>
      <w:r w:rsidR="00BC7758" w:rsidRPr="005222D8">
        <w:rPr>
          <w:rStyle w:val="FootnoteReference"/>
          <w:rFonts w:ascii="Times New Roman" w:eastAsia="Times New Roman" w:hAnsi="Times New Roman" w:cs="Times New Roman"/>
        </w:rPr>
        <w:footnoteReference w:id="5"/>
      </w:r>
      <w:r w:rsidR="00BC7758" w:rsidRPr="005222D8">
        <w:rPr>
          <w:rFonts w:ascii="Times New Roman" w:eastAsia="Times New Roman" w:hAnsi="Times New Roman" w:cs="Times New Roman"/>
        </w:rPr>
        <w:t xml:space="preserve">  </w:t>
      </w:r>
      <w:r w:rsidRPr="005222D8">
        <w:rPr>
          <w:rFonts w:ascii="Times New Roman" w:eastAsia="Times New Roman" w:hAnsi="Times New Roman" w:cs="Times New Roman"/>
        </w:rPr>
        <w:t xml:space="preserve">Everything moves forward, wealth is obtained and continuously sought after, and their histories allow for ways in which new manipulations to the present can be made to adjust for better ways to obtain wealth.  Furthermore, western ideology focuses strongly on the individual and that individual’s usefulness to society.  Thus, the western </w:t>
      </w:r>
      <w:r w:rsidR="00A40E2C" w:rsidRPr="005222D8">
        <w:rPr>
          <w:rFonts w:ascii="Times New Roman" w:eastAsia="Times New Roman" w:hAnsi="Times New Roman" w:cs="Times New Roman"/>
        </w:rPr>
        <w:t xml:space="preserve">invading </w:t>
      </w:r>
      <w:r w:rsidRPr="005222D8">
        <w:rPr>
          <w:rFonts w:ascii="Times New Roman" w:eastAsia="Times New Roman" w:hAnsi="Times New Roman" w:cs="Times New Roman"/>
        </w:rPr>
        <w:t xml:space="preserve">individual, even within </w:t>
      </w:r>
      <w:proofErr w:type="gramStart"/>
      <w:r w:rsidRPr="005222D8">
        <w:rPr>
          <w:rFonts w:ascii="Times New Roman" w:eastAsia="Times New Roman" w:hAnsi="Times New Roman" w:cs="Times New Roman"/>
        </w:rPr>
        <w:t>their</w:t>
      </w:r>
      <w:proofErr w:type="gramEnd"/>
      <w:r w:rsidRPr="005222D8">
        <w:rPr>
          <w:rFonts w:ascii="Times New Roman" w:eastAsia="Times New Roman" w:hAnsi="Times New Roman" w:cs="Times New Roman"/>
        </w:rPr>
        <w:t xml:space="preserve"> religious institutions, become strongly materialistic.  They become obsessed with a need to obtain, gather, and hoard while at the same time objectifying anything that might be used as a tool to feed that hunger.</w:t>
      </w:r>
      <w:r w:rsidRPr="005222D8">
        <w:rPr>
          <w:rStyle w:val="FootnoteReference"/>
          <w:rFonts w:ascii="Times New Roman" w:eastAsia="Times New Roman" w:hAnsi="Times New Roman" w:cs="Times New Roman"/>
        </w:rPr>
        <w:footnoteReference w:id="6"/>
      </w:r>
    </w:p>
    <w:p w14:paraId="384CCD35" w14:textId="1EBDD94D" w:rsidR="007557E7"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In contrast, indigenous conceptions of wealth, knowledge, and culture are rooted in a tribal understanding.  The past does not leave them, necessarily, but rather it is woven into the fabric of the peopl</w:t>
      </w:r>
      <w:r w:rsidR="00A40E2C" w:rsidRPr="005222D8">
        <w:rPr>
          <w:rFonts w:ascii="Times New Roman" w:eastAsia="Times New Roman" w:hAnsi="Times New Roman" w:cs="Times New Roman"/>
        </w:rPr>
        <w:t>e.  Knowledge itself becomes a form of wealth for</w:t>
      </w:r>
      <w:r w:rsidRPr="005222D8">
        <w:rPr>
          <w:rFonts w:ascii="Times New Roman" w:eastAsia="Times New Roman" w:hAnsi="Times New Roman" w:cs="Times New Roman"/>
        </w:rPr>
        <w:t xml:space="preserve"> the society.  The views of the world around them are examined, not from a point of objectification, but rather from a view that permits </w:t>
      </w:r>
      <w:r w:rsidR="001D637E" w:rsidRPr="005222D8">
        <w:rPr>
          <w:rFonts w:ascii="Times New Roman" w:eastAsia="Times New Roman" w:hAnsi="Times New Roman" w:cs="Times New Roman"/>
        </w:rPr>
        <w:t>equilibrium</w:t>
      </w:r>
      <w:r w:rsidRPr="005222D8">
        <w:rPr>
          <w:rFonts w:ascii="Times New Roman" w:eastAsia="Times New Roman" w:hAnsi="Times New Roman" w:cs="Times New Roman"/>
        </w:rPr>
        <w:t xml:space="preserve"> with the surrounding environment.  These two very distinct and contradicting methods of understanding should be taken into consideration when examining historical accounts, and the best method available to rectify the issue of exclusion within an academic framework is with the Peoplehood Model.</w:t>
      </w:r>
    </w:p>
    <w:p w14:paraId="53DC21C7" w14:textId="52F6E651" w:rsidR="005701A8"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lastRenderedPageBreak/>
        <w:t>The Peoplehood Model, or matrix, is a tool that was developed by Robert K. Thomas that helps to explain the interrelation between four very distinct areas of a culture that u</w:t>
      </w:r>
      <w:r w:rsidR="00A40E2C" w:rsidRPr="005222D8">
        <w:rPr>
          <w:rFonts w:ascii="Times New Roman" w:eastAsia="Times New Roman" w:hAnsi="Times New Roman" w:cs="Times New Roman"/>
        </w:rPr>
        <w:t xml:space="preserve">ltimately define a people.  </w:t>
      </w:r>
      <w:r w:rsidRPr="005222D8">
        <w:rPr>
          <w:rFonts w:ascii="Times New Roman" w:eastAsia="Times New Roman" w:hAnsi="Times New Roman" w:cs="Times New Roman"/>
        </w:rPr>
        <w:t>Thomas, in a concept first described in an opinion piece in the Americans Before Columbus (A.B.C.) newspaper published by the National Indian Youth Council, outlines the four areas of significance to a people that is common in nearly every society.  The categories described consist of a common language, religion, place, and sacred history.  These four areas play a significant role in what makes any people unique, and is the best measurement within current academia to describe an indigenous people.  These areas are best seen as a graph with each piece as circular, interconnecting with each other as each circle interacts with the other and is necessary for the matrix to be complete.</w:t>
      </w:r>
    </w:p>
    <w:p w14:paraId="31DF0D8B" w14:textId="5710EF0D" w:rsidR="00070D3B" w:rsidRPr="005222D8" w:rsidRDefault="00E330A0"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However, once one of the pieces </w:t>
      </w:r>
      <w:r w:rsidR="005E1934" w:rsidRPr="005222D8">
        <w:rPr>
          <w:rFonts w:ascii="Times New Roman" w:eastAsia="Times New Roman" w:hAnsi="Times New Roman" w:cs="Times New Roman"/>
        </w:rPr>
        <w:t>is</w:t>
      </w:r>
      <w:r w:rsidRPr="005222D8">
        <w:rPr>
          <w:rFonts w:ascii="Times New Roman" w:eastAsia="Times New Roman" w:hAnsi="Times New Roman" w:cs="Times New Roman"/>
        </w:rPr>
        <w:t xml:space="preserve"> </w:t>
      </w:r>
      <w:r w:rsidR="005701A8" w:rsidRPr="005222D8">
        <w:rPr>
          <w:rFonts w:ascii="Times New Roman" w:eastAsia="Times New Roman" w:hAnsi="Times New Roman" w:cs="Times New Roman"/>
        </w:rPr>
        <w:t>lost</w:t>
      </w:r>
      <w:r w:rsidRPr="005222D8">
        <w:rPr>
          <w:rFonts w:ascii="Times New Roman" w:eastAsia="Times New Roman" w:hAnsi="Times New Roman" w:cs="Times New Roman"/>
        </w:rPr>
        <w:t xml:space="preserve">, </w:t>
      </w:r>
      <w:r w:rsidR="005701A8" w:rsidRPr="005222D8">
        <w:rPr>
          <w:rFonts w:ascii="Times New Roman" w:eastAsia="Times New Roman" w:hAnsi="Times New Roman" w:cs="Times New Roman"/>
        </w:rPr>
        <w:t xml:space="preserve">a change can occur that threatens </w:t>
      </w:r>
      <w:r w:rsidR="00A40E2C" w:rsidRPr="005222D8">
        <w:rPr>
          <w:rFonts w:ascii="Times New Roman" w:eastAsia="Times New Roman" w:hAnsi="Times New Roman" w:cs="Times New Roman"/>
        </w:rPr>
        <w:t xml:space="preserve">to displace the people.  As </w:t>
      </w:r>
      <w:r w:rsidR="005701A8" w:rsidRPr="005222D8">
        <w:rPr>
          <w:rFonts w:ascii="Times New Roman" w:eastAsia="Times New Roman" w:hAnsi="Times New Roman" w:cs="Times New Roman"/>
        </w:rPr>
        <w:t>Thomas states in his article, “When a minority people loses their special characteristics they come more and more to look like the majority group which surrounds them.  At that point, they will begin to see themselves simply as a variety of the national society; and usually as a low ranked and unworthy part of this larger society of which they now feel part.”</w:t>
      </w:r>
      <w:r w:rsidR="005701A8" w:rsidRPr="005222D8">
        <w:rPr>
          <w:rStyle w:val="FootnoteReference"/>
          <w:rFonts w:ascii="Times New Roman" w:eastAsia="Times New Roman" w:hAnsi="Times New Roman" w:cs="Times New Roman"/>
        </w:rPr>
        <w:footnoteReference w:id="7"/>
      </w:r>
      <w:r w:rsidR="005701A8" w:rsidRPr="005222D8">
        <w:rPr>
          <w:rFonts w:ascii="Times New Roman" w:eastAsia="Times New Roman" w:hAnsi="Times New Roman" w:cs="Times New Roman"/>
        </w:rPr>
        <w:t xml:space="preserve">  </w:t>
      </w:r>
      <w:r w:rsidR="00877328" w:rsidRPr="005222D8">
        <w:rPr>
          <w:rFonts w:ascii="Times New Roman" w:eastAsia="Times New Roman" w:hAnsi="Times New Roman" w:cs="Times New Roman"/>
        </w:rPr>
        <w:t>This is not to say that they cannot come back from a partial loss in the people’</w:t>
      </w:r>
      <w:r w:rsidR="00DE10E1" w:rsidRPr="005222D8">
        <w:rPr>
          <w:rFonts w:ascii="Times New Roman" w:eastAsia="Times New Roman" w:hAnsi="Times New Roman" w:cs="Times New Roman"/>
        </w:rPr>
        <w:t>s culture.  The</w:t>
      </w:r>
      <w:r w:rsidR="00877328" w:rsidRPr="005222D8">
        <w:rPr>
          <w:rFonts w:ascii="Times New Roman" w:eastAsia="Times New Roman" w:hAnsi="Times New Roman" w:cs="Times New Roman"/>
        </w:rPr>
        <w:t xml:space="preserve"> people have the ability to make their identity whatever they choose, and </w:t>
      </w:r>
      <w:r w:rsidR="00DB0E4E" w:rsidRPr="005222D8">
        <w:rPr>
          <w:rFonts w:ascii="Times New Roman" w:eastAsia="Times New Roman" w:hAnsi="Times New Roman" w:cs="Times New Roman"/>
        </w:rPr>
        <w:t>this fact is the</w:t>
      </w:r>
      <w:r w:rsidR="00877328" w:rsidRPr="005222D8">
        <w:rPr>
          <w:rFonts w:ascii="Times New Roman" w:eastAsia="Times New Roman" w:hAnsi="Times New Roman" w:cs="Times New Roman"/>
        </w:rPr>
        <w:t xml:space="preserve"> genius behind the peoplehood model.  Each piece can be rebuilt when the people decide to do so.  It </w:t>
      </w:r>
      <w:r w:rsidR="00A40E2C" w:rsidRPr="005222D8">
        <w:rPr>
          <w:rFonts w:ascii="Times New Roman" w:eastAsia="Times New Roman" w:hAnsi="Times New Roman" w:cs="Times New Roman"/>
        </w:rPr>
        <w:t>is fluid with the people, and can be best</w:t>
      </w:r>
      <w:r w:rsidR="00877328" w:rsidRPr="005222D8">
        <w:rPr>
          <w:rFonts w:ascii="Times New Roman" w:eastAsia="Times New Roman" w:hAnsi="Times New Roman" w:cs="Times New Roman"/>
        </w:rPr>
        <w:t xml:space="preserve"> described</w:t>
      </w:r>
      <w:r w:rsidR="00A40E2C" w:rsidRPr="005222D8">
        <w:rPr>
          <w:rFonts w:ascii="Times New Roman" w:eastAsia="Times New Roman" w:hAnsi="Times New Roman" w:cs="Times New Roman"/>
        </w:rPr>
        <w:t xml:space="preserve"> as a demonstration of the dynamic organic relationships among the people</w:t>
      </w:r>
      <w:r w:rsidR="00877328" w:rsidRPr="005222D8">
        <w:rPr>
          <w:rFonts w:ascii="Times New Roman" w:eastAsia="Times New Roman" w:hAnsi="Times New Roman" w:cs="Times New Roman"/>
        </w:rPr>
        <w:t xml:space="preserve">.  It is not a static political identity that is defined by an </w:t>
      </w:r>
      <w:r w:rsidR="00877328" w:rsidRPr="005222D8">
        <w:rPr>
          <w:rFonts w:ascii="Times New Roman" w:eastAsia="Times New Roman" w:hAnsi="Times New Roman" w:cs="Times New Roman"/>
        </w:rPr>
        <w:lastRenderedPageBreak/>
        <w:t xml:space="preserve">external </w:t>
      </w:r>
      <w:r w:rsidR="005C14D7" w:rsidRPr="005222D8">
        <w:rPr>
          <w:rFonts w:ascii="Times New Roman" w:eastAsia="Times New Roman" w:hAnsi="Times New Roman" w:cs="Times New Roman"/>
        </w:rPr>
        <w:t xml:space="preserve">force.  </w:t>
      </w:r>
      <w:r w:rsidR="00623A4B" w:rsidRPr="005222D8">
        <w:rPr>
          <w:rFonts w:ascii="Times New Roman" w:eastAsia="Times New Roman" w:hAnsi="Times New Roman" w:cs="Times New Roman"/>
        </w:rPr>
        <w:t>In understanding the peoplehood model there can be a clearer gauge as to how an indigenous group can be defined through</w:t>
      </w:r>
      <w:r w:rsidR="00A40E2C" w:rsidRPr="005222D8">
        <w:rPr>
          <w:rFonts w:ascii="Times New Roman" w:eastAsia="Times New Roman" w:hAnsi="Times New Roman" w:cs="Times New Roman"/>
        </w:rPr>
        <w:t>, and by,</w:t>
      </w:r>
      <w:r w:rsidR="00623A4B" w:rsidRPr="005222D8">
        <w:rPr>
          <w:rFonts w:ascii="Times New Roman" w:eastAsia="Times New Roman" w:hAnsi="Times New Roman" w:cs="Times New Roman"/>
        </w:rPr>
        <w:t xml:space="preserve"> the people’s </w:t>
      </w:r>
      <w:r w:rsidR="00A40E2C" w:rsidRPr="005222D8">
        <w:rPr>
          <w:rFonts w:ascii="Times New Roman" w:eastAsia="Times New Roman" w:hAnsi="Times New Roman" w:cs="Times New Roman"/>
        </w:rPr>
        <w:t>relationships</w:t>
      </w:r>
      <w:r w:rsidR="00623A4B" w:rsidRPr="005222D8">
        <w:rPr>
          <w:rFonts w:ascii="Times New Roman" w:eastAsia="Times New Roman" w:hAnsi="Times New Roman" w:cs="Times New Roman"/>
        </w:rPr>
        <w:t>.  Ultimately, t</w:t>
      </w:r>
      <w:r w:rsidR="002933EE" w:rsidRPr="005222D8">
        <w:rPr>
          <w:rFonts w:ascii="Times New Roman" w:eastAsia="Times New Roman" w:hAnsi="Times New Roman" w:cs="Times New Roman"/>
        </w:rPr>
        <w:t>h</w:t>
      </w:r>
      <w:r w:rsidR="00623A4B" w:rsidRPr="005222D8">
        <w:rPr>
          <w:rFonts w:ascii="Times New Roman" w:eastAsia="Times New Roman" w:hAnsi="Times New Roman" w:cs="Times New Roman"/>
        </w:rPr>
        <w:t>e identities</w:t>
      </w:r>
      <w:r w:rsidR="002933EE" w:rsidRPr="005222D8">
        <w:rPr>
          <w:rFonts w:ascii="Times New Roman" w:eastAsia="Times New Roman" w:hAnsi="Times New Roman" w:cs="Times New Roman"/>
        </w:rPr>
        <w:t xml:space="preserve"> of the various Indigenous tribes throughout the Americas </w:t>
      </w:r>
      <w:r w:rsidR="005208EE" w:rsidRPr="005222D8">
        <w:rPr>
          <w:rFonts w:ascii="Times New Roman" w:eastAsia="Times New Roman" w:hAnsi="Times New Roman" w:cs="Times New Roman"/>
        </w:rPr>
        <w:t>should be</w:t>
      </w:r>
      <w:r w:rsidR="005C14D7" w:rsidRPr="005222D8">
        <w:rPr>
          <w:rFonts w:ascii="Times New Roman" w:eastAsia="Times New Roman" w:hAnsi="Times New Roman" w:cs="Times New Roman"/>
        </w:rPr>
        <w:t>long to, and remain with,</w:t>
      </w:r>
      <w:r w:rsidR="005208EE" w:rsidRPr="005222D8">
        <w:rPr>
          <w:rFonts w:ascii="Times New Roman" w:eastAsia="Times New Roman" w:hAnsi="Times New Roman" w:cs="Times New Roman"/>
        </w:rPr>
        <w:t xml:space="preserve"> those cultures, and not solely with the academics </w:t>
      </w:r>
      <w:proofErr w:type="gramStart"/>
      <w:r w:rsidR="005208EE" w:rsidRPr="005222D8">
        <w:rPr>
          <w:rFonts w:ascii="Times New Roman" w:eastAsia="Times New Roman" w:hAnsi="Times New Roman" w:cs="Times New Roman"/>
        </w:rPr>
        <w:t>w</w:t>
      </w:r>
      <w:r w:rsidR="005C14D7" w:rsidRPr="005222D8">
        <w:rPr>
          <w:rFonts w:ascii="Times New Roman" w:eastAsia="Times New Roman" w:hAnsi="Times New Roman" w:cs="Times New Roman"/>
        </w:rPr>
        <w:t>ho</w:t>
      </w:r>
      <w:proofErr w:type="gramEnd"/>
      <w:r w:rsidR="005C14D7" w:rsidRPr="005222D8">
        <w:rPr>
          <w:rFonts w:ascii="Times New Roman" w:eastAsia="Times New Roman" w:hAnsi="Times New Roman" w:cs="Times New Roman"/>
        </w:rPr>
        <w:t xml:space="preserve"> would seek to promote a self-</w:t>
      </w:r>
      <w:r w:rsidR="005208EE" w:rsidRPr="005222D8">
        <w:rPr>
          <w:rFonts w:ascii="Times New Roman" w:eastAsia="Times New Roman" w:hAnsi="Times New Roman" w:cs="Times New Roman"/>
        </w:rPr>
        <w:t>worth within the academy</w:t>
      </w:r>
      <w:r w:rsidR="005C14D7" w:rsidRPr="005222D8">
        <w:rPr>
          <w:rFonts w:ascii="Times New Roman" w:eastAsia="Times New Roman" w:hAnsi="Times New Roman" w:cs="Times New Roman"/>
        </w:rPr>
        <w:t xml:space="preserve"> based on the exploits of a culture</w:t>
      </w:r>
      <w:r w:rsidR="005208EE" w:rsidRPr="005222D8">
        <w:rPr>
          <w:rFonts w:ascii="Times New Roman" w:eastAsia="Times New Roman" w:hAnsi="Times New Roman" w:cs="Times New Roman"/>
        </w:rPr>
        <w:t>.</w:t>
      </w:r>
      <w:r w:rsidR="005C14D7" w:rsidRPr="005222D8">
        <w:rPr>
          <w:rFonts w:ascii="Times New Roman" w:eastAsia="Times New Roman" w:hAnsi="Times New Roman" w:cs="Times New Roman"/>
        </w:rPr>
        <w:t xml:space="preserve">  </w:t>
      </w:r>
    </w:p>
    <w:p w14:paraId="41A1B03A" w14:textId="5946A771" w:rsidR="00070D3B"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While the Peoplehood Model will be examined to better clarify and determine its sign</w:t>
      </w:r>
      <w:r w:rsidR="00FD3CE8" w:rsidRPr="005222D8">
        <w:rPr>
          <w:rFonts w:ascii="Times New Roman" w:eastAsia="Times New Roman" w:hAnsi="Times New Roman" w:cs="Times New Roman"/>
        </w:rPr>
        <w:t>ificance to understanding indigenous</w:t>
      </w:r>
      <w:r w:rsidRPr="005222D8">
        <w:rPr>
          <w:rFonts w:ascii="Times New Roman" w:eastAsia="Times New Roman" w:hAnsi="Times New Roman" w:cs="Times New Roman"/>
        </w:rPr>
        <w:t xml:space="preserve"> peoples, it is necessary to state its importance in promoting a different point of view when discussing indigenous peoples within a historical context.  Furthermore, it is necessary to understand the complexity of Apache history and the various points that have helped to shape the people into what they are today.  Both of these points will help in understanding the contemporary nature of Apache identity and the problems that they face in the present, specifically regarding their </w:t>
      </w:r>
      <w:r w:rsidR="00882667" w:rsidRPr="005222D8">
        <w:rPr>
          <w:rFonts w:ascii="Times New Roman" w:eastAsia="Times New Roman" w:hAnsi="Times New Roman" w:cs="Times New Roman"/>
        </w:rPr>
        <w:t>homelands</w:t>
      </w:r>
      <w:r w:rsidRPr="005222D8">
        <w:rPr>
          <w:rFonts w:ascii="Times New Roman" w:eastAsia="Times New Roman" w:hAnsi="Times New Roman" w:cs="Times New Roman"/>
        </w:rPr>
        <w:t xml:space="preserve"> and sacred spaces.</w:t>
      </w:r>
    </w:p>
    <w:p w14:paraId="22CB1686" w14:textId="6D2A6F5B" w:rsidR="00F06C14"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In the case of identity, it appears that there is much confusion among academics today, regarding Apache people, as to where they are from, from whom are they descended, and what are the proper traditional attachments to sacred sites.  With so many different bands of Apaches</w:t>
      </w:r>
      <w:r w:rsidR="00EC6E7A" w:rsidRPr="005222D8">
        <w:rPr>
          <w:rFonts w:ascii="Times New Roman" w:eastAsia="Times New Roman" w:hAnsi="Times New Roman" w:cs="Times New Roman"/>
        </w:rPr>
        <w:t>,</w:t>
      </w:r>
      <w:r w:rsidRPr="005222D8">
        <w:rPr>
          <w:rFonts w:ascii="Times New Roman" w:eastAsia="Times New Roman" w:hAnsi="Times New Roman" w:cs="Times New Roman"/>
        </w:rPr>
        <w:t xml:space="preserve"> that are </w:t>
      </w:r>
      <w:r w:rsidR="00A40E2C" w:rsidRPr="005222D8">
        <w:rPr>
          <w:rFonts w:ascii="Times New Roman" w:eastAsia="Times New Roman" w:hAnsi="Times New Roman" w:cs="Times New Roman"/>
        </w:rPr>
        <w:t>particularly difficult</w:t>
      </w:r>
      <w:r w:rsidRPr="005222D8">
        <w:rPr>
          <w:rFonts w:ascii="Times New Roman" w:eastAsia="Times New Roman" w:hAnsi="Times New Roman" w:cs="Times New Roman"/>
        </w:rPr>
        <w:t xml:space="preserve"> to account for, there are conflicts that result in problems for the people.  The information that is learned and gathered from academics, anthropologists, and historians relating to the people is interpreted by outside entities, and then relayed back to the very people that were studied.  There is little authority given to the people themselves, and the knowledge they possess, which can in some cases, contradict and invalidate what is written and </w:t>
      </w:r>
      <w:r w:rsidRPr="005222D8">
        <w:rPr>
          <w:rFonts w:ascii="Times New Roman" w:eastAsia="Times New Roman" w:hAnsi="Times New Roman" w:cs="Times New Roman"/>
        </w:rPr>
        <w:lastRenderedPageBreak/>
        <w:t>stated in an academic piece.  With an exclusion of actual indigenous, or in this case</w:t>
      </w:r>
      <w:r w:rsidR="00882667" w:rsidRPr="005222D8">
        <w:rPr>
          <w:rFonts w:ascii="Times New Roman" w:eastAsia="Times New Roman" w:hAnsi="Times New Roman" w:cs="Times New Roman"/>
        </w:rPr>
        <w:t xml:space="preserve"> </w:t>
      </w:r>
      <w:r w:rsidRPr="005222D8">
        <w:rPr>
          <w:rFonts w:ascii="Times New Roman" w:eastAsia="Times New Roman" w:hAnsi="Times New Roman" w:cs="Times New Roman"/>
        </w:rPr>
        <w:t>Apache</w:t>
      </w:r>
      <w:r w:rsidR="00882667" w:rsidRPr="005222D8">
        <w:rPr>
          <w:rFonts w:ascii="Times New Roman" w:eastAsia="Times New Roman" w:hAnsi="Times New Roman" w:cs="Times New Roman"/>
        </w:rPr>
        <w:t>,</w:t>
      </w:r>
      <w:r w:rsidRPr="005222D8">
        <w:rPr>
          <w:rFonts w:ascii="Times New Roman" w:eastAsia="Times New Roman" w:hAnsi="Times New Roman" w:cs="Times New Roman"/>
        </w:rPr>
        <w:t xml:space="preserve"> authority in the produced works, combined with a lack of elders passing down sacred knowledge due to internalized colonization and resonating past fears of repercussion, the only information available for the next generation is the research conducted and produced by these non-indigenous sources, further resulting in a manipulation of the people’s identity.  This can culminate into a loss of sacred land, internal fighting, and political upheaval.  The research produced seeks to clarify the ambiguity of Apache history and identity</w:t>
      </w:r>
      <w:r w:rsidR="00ED7CAA" w:rsidRPr="005222D8">
        <w:rPr>
          <w:rFonts w:ascii="Times New Roman" w:eastAsia="Times New Roman" w:hAnsi="Times New Roman" w:cs="Times New Roman"/>
        </w:rPr>
        <w:t xml:space="preserve"> using the peoplehood mo</w:t>
      </w:r>
      <w:r w:rsidR="002C0923" w:rsidRPr="005222D8">
        <w:rPr>
          <w:rFonts w:ascii="Times New Roman" w:eastAsia="Times New Roman" w:hAnsi="Times New Roman" w:cs="Times New Roman"/>
        </w:rPr>
        <w:t>del as an approach to comprehend the complexity of indigenous thought</w:t>
      </w:r>
      <w:r w:rsidR="00BE72DF" w:rsidRPr="005222D8">
        <w:rPr>
          <w:rFonts w:ascii="Times New Roman" w:eastAsia="Times New Roman" w:hAnsi="Times New Roman" w:cs="Times New Roman"/>
        </w:rPr>
        <w:t>.</w:t>
      </w:r>
      <w:r w:rsidR="00ED7CAA" w:rsidRPr="005222D8">
        <w:rPr>
          <w:rFonts w:ascii="Times New Roman" w:eastAsia="Times New Roman" w:hAnsi="Times New Roman" w:cs="Times New Roman"/>
        </w:rPr>
        <w:t xml:space="preserve"> More specifically,</w:t>
      </w:r>
      <w:r w:rsidR="002C0923" w:rsidRPr="005222D8">
        <w:rPr>
          <w:rFonts w:ascii="Times New Roman" w:eastAsia="Times New Roman" w:hAnsi="Times New Roman" w:cs="Times New Roman"/>
        </w:rPr>
        <w:t xml:space="preserve"> the research will explore</w:t>
      </w:r>
      <w:r w:rsidR="00ED7CAA" w:rsidRPr="005222D8">
        <w:rPr>
          <w:rFonts w:ascii="Times New Roman" w:eastAsia="Times New Roman" w:hAnsi="Times New Roman" w:cs="Times New Roman"/>
        </w:rPr>
        <w:t xml:space="preserve"> the forced consolidation of a multitude of various Apache groups, and other indigenous peoples, onto the San Carlos Apache reservation by an invading colonial power</w:t>
      </w:r>
      <w:r w:rsidR="002C0923" w:rsidRPr="005222D8">
        <w:rPr>
          <w:rFonts w:ascii="Times New Roman" w:eastAsia="Times New Roman" w:hAnsi="Times New Roman" w:cs="Times New Roman"/>
        </w:rPr>
        <w:t>, which</w:t>
      </w:r>
      <w:r w:rsidR="00ED7CAA" w:rsidRPr="005222D8">
        <w:rPr>
          <w:rFonts w:ascii="Times New Roman" w:eastAsia="Times New Roman" w:hAnsi="Times New Roman" w:cs="Times New Roman"/>
        </w:rPr>
        <w:t xml:space="preserve"> has caused a disruption in the peoples understanding of identity resulting in a disconnect of the people’s specific place and history.</w:t>
      </w:r>
    </w:p>
    <w:p w14:paraId="6F194BBF" w14:textId="54580BB7" w:rsidR="00FC7E99" w:rsidRPr="005222D8" w:rsidRDefault="00FC7E99" w:rsidP="00FC7E99">
      <w:pPr>
        <w:spacing w:line="480" w:lineRule="auto"/>
        <w:rPr>
          <w:rFonts w:ascii="Times New Roman" w:hAnsi="Times New Roman" w:cs="Times New Roman"/>
        </w:rPr>
      </w:pPr>
    </w:p>
    <w:p w14:paraId="608ED528" w14:textId="6294589D" w:rsidR="00124BC8" w:rsidRPr="005222D8" w:rsidRDefault="00124BC8" w:rsidP="005222D8">
      <w:pPr>
        <w:pStyle w:val="Heading1"/>
        <w:spacing w:before="0" w:line="480" w:lineRule="auto"/>
        <w:jc w:val="center"/>
        <w:rPr>
          <w:rFonts w:ascii="Times New Roman" w:hAnsi="Times New Roman" w:cs="Times New Roman"/>
          <w:b/>
          <w:color w:val="000000" w:themeColor="text1"/>
          <w:sz w:val="28"/>
          <w:szCs w:val="28"/>
        </w:rPr>
      </w:pPr>
      <w:bookmarkStart w:id="6" w:name="_Toc481936832"/>
      <w:r w:rsidRPr="005222D8">
        <w:rPr>
          <w:rFonts w:ascii="Times New Roman" w:hAnsi="Times New Roman" w:cs="Times New Roman"/>
          <w:b/>
          <w:color w:val="000000" w:themeColor="text1"/>
          <w:sz w:val="28"/>
          <w:szCs w:val="28"/>
        </w:rPr>
        <w:t>THE PEOPLEHOOD MODEL</w:t>
      </w:r>
      <w:bookmarkEnd w:id="6"/>
    </w:p>
    <w:p w14:paraId="3413F53A" w14:textId="23D29EEB" w:rsidR="00F70E02" w:rsidRPr="005222D8" w:rsidRDefault="00FC7E99"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00F70E02" w:rsidRPr="005222D8">
        <w:rPr>
          <w:rFonts w:ascii="Times New Roman" w:eastAsia="Times New Roman" w:hAnsi="Times New Roman" w:cs="Times New Roman"/>
        </w:rPr>
        <w:t>Currently, academia has been constructed in</w:t>
      </w:r>
      <w:r w:rsidR="00617DE5" w:rsidRPr="005222D8">
        <w:rPr>
          <w:rFonts w:ascii="Times New Roman" w:eastAsia="Times New Roman" w:hAnsi="Times New Roman" w:cs="Times New Roman"/>
        </w:rPr>
        <w:t xml:space="preserve"> a</w:t>
      </w:r>
      <w:r w:rsidR="00F70E02" w:rsidRPr="005222D8">
        <w:rPr>
          <w:rFonts w:ascii="Times New Roman" w:eastAsia="Times New Roman" w:hAnsi="Times New Roman" w:cs="Times New Roman"/>
        </w:rPr>
        <w:t xml:space="preserve"> way that separates and categorizes various subjects and areas by placing them into specific houses of knowledge.  As a result, there is a limit placed on those areas of study that seem to prohibit an extension of that study into other areas.  As interdisciplinary and multidisciplinary practices become more prevalent in the academy, there is an increase in the opportunities for Native studies to truly become decipherable to the non-indigenous.  Until there is a clear understanding of how to communicate indigenous </w:t>
      </w:r>
      <w:r w:rsidR="00F70E02" w:rsidRPr="005222D8">
        <w:rPr>
          <w:rFonts w:ascii="Times New Roman" w:eastAsia="Times New Roman" w:hAnsi="Times New Roman" w:cs="Times New Roman"/>
        </w:rPr>
        <w:lastRenderedPageBreak/>
        <w:t>ideology in a non-indigenous language, there will always</w:t>
      </w:r>
      <w:r w:rsidR="00550338" w:rsidRPr="005222D8">
        <w:rPr>
          <w:rFonts w:ascii="Times New Roman" w:eastAsia="Times New Roman" w:hAnsi="Times New Roman" w:cs="Times New Roman"/>
        </w:rPr>
        <w:t xml:space="preserve"> be hindrances, even</w:t>
      </w:r>
      <w:r w:rsidR="00F70E02" w:rsidRPr="005222D8">
        <w:rPr>
          <w:rFonts w:ascii="Times New Roman" w:eastAsia="Times New Roman" w:hAnsi="Times New Roman" w:cs="Times New Roman"/>
        </w:rPr>
        <w:t xml:space="preserve"> </w:t>
      </w:r>
      <w:r w:rsidR="00550338" w:rsidRPr="005222D8">
        <w:rPr>
          <w:rFonts w:ascii="Times New Roman" w:eastAsia="Times New Roman" w:hAnsi="Times New Roman" w:cs="Times New Roman"/>
        </w:rPr>
        <w:t xml:space="preserve">in with a </w:t>
      </w:r>
      <w:r w:rsidR="00F70E02" w:rsidRPr="005222D8">
        <w:rPr>
          <w:rFonts w:ascii="Times New Roman" w:eastAsia="Times New Roman" w:hAnsi="Times New Roman" w:cs="Times New Roman"/>
        </w:rPr>
        <w:t xml:space="preserve">partial understanding.  </w:t>
      </w:r>
    </w:p>
    <w:p w14:paraId="5162EB29" w14:textId="43C0D207" w:rsidR="008509A0" w:rsidRPr="005222D8" w:rsidRDefault="00F70E02"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Indigenous thinking does something that the academy is not capable of doing, and that is seeing relationships in their lives, people, and culture.  </w:t>
      </w:r>
      <w:r w:rsidR="006134DB" w:rsidRPr="005222D8">
        <w:rPr>
          <w:rFonts w:ascii="Times New Roman" w:eastAsia="Times New Roman" w:hAnsi="Times New Roman" w:cs="Times New Roman"/>
        </w:rPr>
        <w:t>I</w:t>
      </w:r>
      <w:r w:rsidR="00674630" w:rsidRPr="005222D8">
        <w:rPr>
          <w:rFonts w:ascii="Times New Roman" w:eastAsia="Times New Roman" w:hAnsi="Times New Roman" w:cs="Times New Roman"/>
        </w:rPr>
        <w:t xml:space="preserve">n this context, the word “relationship” does not do justice to the concepts that are inherently understood within indigenous communities.  Relationship is something that is understood as primarily an interaction between people, however, within the indigenous context it goes beyond inter-human collaborations, and incorporates their surroundings into the concept of relationship.  </w:t>
      </w:r>
      <w:r w:rsidR="008509A0" w:rsidRPr="005222D8">
        <w:rPr>
          <w:rFonts w:ascii="Times New Roman" w:eastAsia="Times New Roman" w:hAnsi="Times New Roman" w:cs="Times New Roman"/>
        </w:rPr>
        <w:t xml:space="preserve">There is not just history, philosophy, sociology, science, or </w:t>
      </w:r>
      <w:r w:rsidR="001D637E" w:rsidRPr="005222D8">
        <w:rPr>
          <w:rFonts w:ascii="Times New Roman" w:eastAsia="Times New Roman" w:hAnsi="Times New Roman" w:cs="Times New Roman"/>
        </w:rPr>
        <w:t>religion;</w:t>
      </w:r>
      <w:r w:rsidR="008509A0" w:rsidRPr="005222D8">
        <w:rPr>
          <w:rFonts w:ascii="Times New Roman" w:eastAsia="Times New Roman" w:hAnsi="Times New Roman" w:cs="Times New Roman"/>
        </w:rPr>
        <w:t xml:space="preserve"> there is only the people and culture.  Everything is </w:t>
      </w:r>
      <w:r w:rsidR="00550338" w:rsidRPr="005222D8">
        <w:rPr>
          <w:rFonts w:ascii="Times New Roman" w:eastAsia="Times New Roman" w:hAnsi="Times New Roman" w:cs="Times New Roman"/>
        </w:rPr>
        <w:t>interrelated to</w:t>
      </w:r>
      <w:r w:rsidR="00231FA8" w:rsidRPr="005222D8">
        <w:rPr>
          <w:rFonts w:ascii="Times New Roman" w:eastAsia="Times New Roman" w:hAnsi="Times New Roman" w:cs="Times New Roman"/>
        </w:rPr>
        <w:t xml:space="preserve"> </w:t>
      </w:r>
      <w:r w:rsidR="00882667" w:rsidRPr="005222D8">
        <w:rPr>
          <w:rFonts w:ascii="Times New Roman" w:eastAsia="Times New Roman" w:hAnsi="Times New Roman" w:cs="Times New Roman"/>
        </w:rPr>
        <w:t>the</w:t>
      </w:r>
      <w:r w:rsidR="00550338" w:rsidRPr="005222D8">
        <w:rPr>
          <w:rFonts w:ascii="Times New Roman" w:eastAsia="Times New Roman" w:hAnsi="Times New Roman" w:cs="Times New Roman"/>
        </w:rPr>
        <w:t xml:space="preserve"> people, and the very foundation of this model is the understanding of relationship</w:t>
      </w:r>
      <w:r w:rsidR="006134DB" w:rsidRPr="005222D8">
        <w:rPr>
          <w:rFonts w:ascii="Times New Roman" w:eastAsia="Times New Roman" w:hAnsi="Times New Roman" w:cs="Times New Roman"/>
        </w:rPr>
        <w:t>s</w:t>
      </w:r>
      <w:r w:rsidR="008509A0" w:rsidRPr="005222D8">
        <w:rPr>
          <w:rFonts w:ascii="Times New Roman" w:eastAsia="Times New Roman" w:hAnsi="Times New Roman" w:cs="Times New Roman"/>
        </w:rPr>
        <w:t xml:space="preserve">.  The clearest example that can be made outside of </w:t>
      </w:r>
      <w:r w:rsidR="001D637E" w:rsidRPr="005222D8">
        <w:rPr>
          <w:rFonts w:ascii="Times New Roman" w:eastAsia="Times New Roman" w:hAnsi="Times New Roman" w:cs="Times New Roman"/>
        </w:rPr>
        <w:t>indigeneity</w:t>
      </w:r>
      <w:r w:rsidR="008509A0" w:rsidRPr="005222D8">
        <w:rPr>
          <w:rFonts w:ascii="Times New Roman" w:eastAsia="Times New Roman" w:hAnsi="Times New Roman" w:cs="Times New Roman"/>
        </w:rPr>
        <w:t xml:space="preserve"> is Robert K. Thomas’ Peoplehood Model.  The model was intended to provide clarification to the non-indigenous about the ways of indigenous thinking.  </w:t>
      </w:r>
      <w:r w:rsidR="003F7E53" w:rsidRPr="005222D8">
        <w:rPr>
          <w:rFonts w:ascii="Times New Roman" w:eastAsia="Times New Roman" w:hAnsi="Times New Roman" w:cs="Times New Roman"/>
        </w:rPr>
        <w:t>“He deliberately chose the term ‘peoplehood’ to transcend the notions of statehood, nationalism, gender, ethnicity, and sectarian membership.”</w:t>
      </w:r>
      <w:r w:rsidR="003F7E53" w:rsidRPr="005222D8">
        <w:rPr>
          <w:rStyle w:val="FootnoteReference"/>
          <w:rFonts w:ascii="Times New Roman" w:eastAsia="Times New Roman" w:hAnsi="Times New Roman" w:cs="Times New Roman"/>
        </w:rPr>
        <w:footnoteReference w:id="8"/>
      </w:r>
      <w:r w:rsidR="003F7E53" w:rsidRPr="005222D8">
        <w:rPr>
          <w:rFonts w:ascii="Times New Roman" w:eastAsia="Times New Roman" w:hAnsi="Times New Roman" w:cs="Times New Roman"/>
        </w:rPr>
        <w:t xml:space="preserve">  Peoplehood was not just another term used to understand the creation of a political entity among indigenous cultures.  More so, it was necessary</w:t>
      </w:r>
      <w:r w:rsidR="006C45EB" w:rsidRPr="005222D8">
        <w:rPr>
          <w:rFonts w:ascii="Times New Roman" w:eastAsia="Times New Roman" w:hAnsi="Times New Roman" w:cs="Times New Roman"/>
        </w:rPr>
        <w:t xml:space="preserve"> to</w:t>
      </w:r>
      <w:r w:rsidR="003F7E53" w:rsidRPr="005222D8">
        <w:rPr>
          <w:rFonts w:ascii="Times New Roman" w:eastAsia="Times New Roman" w:hAnsi="Times New Roman" w:cs="Times New Roman"/>
        </w:rPr>
        <w:t xml:space="preserve"> choose a term </w:t>
      </w:r>
      <w:r w:rsidR="006C45EB" w:rsidRPr="005222D8">
        <w:rPr>
          <w:rFonts w:ascii="Times New Roman" w:eastAsia="Times New Roman" w:hAnsi="Times New Roman" w:cs="Times New Roman"/>
        </w:rPr>
        <w:t xml:space="preserve">by which academic intellectualism could be expanded beyond its very guarded and exclusionist boundaries.  </w:t>
      </w:r>
      <w:r w:rsidR="003332AF" w:rsidRPr="005222D8">
        <w:rPr>
          <w:rFonts w:ascii="Times New Roman" w:eastAsia="Times New Roman" w:hAnsi="Times New Roman" w:cs="Times New Roman"/>
        </w:rPr>
        <w:t>With the refinement</w:t>
      </w:r>
      <w:r w:rsidR="00A72BDC" w:rsidRPr="005222D8">
        <w:rPr>
          <w:rFonts w:ascii="Times New Roman" w:eastAsia="Times New Roman" w:hAnsi="Times New Roman" w:cs="Times New Roman"/>
        </w:rPr>
        <w:t xml:space="preserve">s made by Holm, Pearson, and Chavis to the model in the form of a term change from “religion” to “ceremonial cycle” the model </w:t>
      </w:r>
      <w:r w:rsidR="00A72BDC" w:rsidRPr="005222D8">
        <w:rPr>
          <w:rFonts w:ascii="Times New Roman" w:eastAsia="Times New Roman" w:hAnsi="Times New Roman" w:cs="Times New Roman"/>
        </w:rPr>
        <w:lastRenderedPageBreak/>
        <w:t>has become a much more precise method of identifying and understanding Native groups.</w:t>
      </w:r>
    </w:p>
    <w:p w14:paraId="677D6934" w14:textId="7709A67E" w:rsidR="00445E25" w:rsidRPr="005222D8" w:rsidRDefault="008509A0" w:rsidP="0D030A84">
      <w:pPr>
        <w:spacing w:line="480" w:lineRule="auto"/>
        <w:rPr>
          <w:rFonts w:ascii="Times New Roman" w:hAnsi="Times New Roman" w:cs="Times New Roman"/>
        </w:rPr>
      </w:pPr>
      <w:r w:rsidRPr="005222D8">
        <w:rPr>
          <w:rFonts w:ascii="Times New Roman" w:hAnsi="Times New Roman" w:cs="Times New Roman"/>
        </w:rPr>
        <w:tab/>
      </w:r>
      <w:r w:rsidR="00550338" w:rsidRPr="005222D8">
        <w:rPr>
          <w:rFonts w:ascii="Times New Roman" w:hAnsi="Times New Roman" w:cs="Times New Roman"/>
        </w:rPr>
        <w:t>This is a necessary tool in understanding how a people function.  The definitions that are prevalent throughout out academia in regards to the functions and principals of a governing b</w:t>
      </w:r>
      <w:r w:rsidR="003332AF" w:rsidRPr="005222D8">
        <w:rPr>
          <w:rFonts w:ascii="Times New Roman" w:hAnsi="Times New Roman" w:cs="Times New Roman"/>
        </w:rPr>
        <w:t xml:space="preserve">ody are saturated with an invading, foreign, and </w:t>
      </w:r>
      <w:r w:rsidR="00116887" w:rsidRPr="005222D8">
        <w:rPr>
          <w:rFonts w:ascii="Times New Roman" w:hAnsi="Times New Roman" w:cs="Times New Roman"/>
        </w:rPr>
        <w:t>Eurocentric</w:t>
      </w:r>
      <w:r w:rsidR="00550338" w:rsidRPr="005222D8">
        <w:rPr>
          <w:rFonts w:ascii="Times New Roman" w:hAnsi="Times New Roman" w:cs="Times New Roman"/>
        </w:rPr>
        <w:t xml:space="preserve"> ideology.  As such, defining a people is typically regulated by these specific definitions, and it is necessary to point out what these definitions entail.  Common words that have been used throughout the history of the United States are those that have sought to invoke patriotism and love of country.  </w:t>
      </w:r>
      <w:r w:rsidR="00445E25" w:rsidRPr="005222D8">
        <w:rPr>
          <w:rFonts w:ascii="Times New Roman" w:hAnsi="Times New Roman" w:cs="Times New Roman"/>
        </w:rPr>
        <w:t>The British Empire was evil, and its rule was intrusive.  Its imperialistic control was used to invok</w:t>
      </w:r>
      <w:r w:rsidR="00617269" w:rsidRPr="005222D8">
        <w:rPr>
          <w:rFonts w:ascii="Times New Roman" w:hAnsi="Times New Roman" w:cs="Times New Roman"/>
        </w:rPr>
        <w:t>e contempt among the people, yet</w:t>
      </w:r>
      <w:r w:rsidR="00445E25" w:rsidRPr="005222D8">
        <w:rPr>
          <w:rFonts w:ascii="Times New Roman" w:hAnsi="Times New Roman" w:cs="Times New Roman"/>
        </w:rPr>
        <w:t xml:space="preserve"> the concept of colonialism, a tool used and constructed by the empirical power, was </w:t>
      </w:r>
      <w:r w:rsidR="00617269" w:rsidRPr="005222D8">
        <w:rPr>
          <w:rFonts w:ascii="Times New Roman" w:hAnsi="Times New Roman" w:cs="Times New Roman"/>
        </w:rPr>
        <w:t>believed to be a necessity and a staple of a type of patriotism that saw a nation ordained by God to stretch the American borders from coast to coast.</w:t>
      </w:r>
    </w:p>
    <w:p w14:paraId="1D22FB17" w14:textId="51DFC488" w:rsidR="00887DF3" w:rsidRPr="005222D8" w:rsidRDefault="003332AF" w:rsidP="00116887">
      <w:pPr>
        <w:spacing w:line="480" w:lineRule="auto"/>
        <w:ind w:firstLine="720"/>
        <w:rPr>
          <w:rFonts w:ascii="Times New Roman" w:hAnsi="Times New Roman" w:cs="Times New Roman"/>
        </w:rPr>
      </w:pPr>
      <w:r w:rsidRPr="005222D8">
        <w:rPr>
          <w:rFonts w:ascii="Times New Roman" w:hAnsi="Times New Roman" w:cs="Times New Roman"/>
        </w:rPr>
        <w:t>At the onset of the American Revolution, Americans fought the “imperialistic” control and invasion of the English Crown into their lives, a mode of governance that was perceived as inherently oppressive.  At the same time, the continued need for expansion and “colonizing” the American continent was seen as necessary.</w:t>
      </w:r>
      <w:r w:rsidR="00445E25" w:rsidRPr="005222D8">
        <w:rPr>
          <w:rFonts w:ascii="Times New Roman" w:hAnsi="Times New Roman" w:cs="Times New Roman"/>
        </w:rPr>
        <w:t xml:space="preserve">  </w:t>
      </w:r>
      <w:r w:rsidR="00D04BDF" w:rsidRPr="005222D8">
        <w:rPr>
          <w:rFonts w:ascii="Times New Roman" w:hAnsi="Times New Roman" w:cs="Times New Roman"/>
        </w:rPr>
        <w:t>“Imperialism is nothing less than an economic policy under which a given state seeks to control resources – human or otherwise – outside its own territorial boundaries.  Colonization is the physical occupation of territories by an imperial state done to manage the economic policy.”</w:t>
      </w:r>
      <w:r w:rsidR="00D04BDF" w:rsidRPr="005222D8">
        <w:rPr>
          <w:rStyle w:val="FootnoteReference"/>
          <w:rFonts w:ascii="Times New Roman" w:hAnsi="Times New Roman" w:cs="Times New Roman"/>
        </w:rPr>
        <w:footnoteReference w:id="9"/>
      </w:r>
      <w:r w:rsidR="00D04BDF" w:rsidRPr="005222D8">
        <w:rPr>
          <w:rFonts w:ascii="Times New Roman" w:hAnsi="Times New Roman" w:cs="Times New Roman"/>
        </w:rPr>
        <w:t xml:space="preserve">  This implementation, and practice is prevalent </w:t>
      </w:r>
      <w:r w:rsidR="00B9355D" w:rsidRPr="005222D8">
        <w:rPr>
          <w:rFonts w:ascii="Times New Roman" w:hAnsi="Times New Roman" w:cs="Times New Roman"/>
        </w:rPr>
        <w:t xml:space="preserve">in the form of settler colonialism </w:t>
      </w:r>
      <w:r w:rsidR="00D04BDF" w:rsidRPr="005222D8">
        <w:rPr>
          <w:rFonts w:ascii="Times New Roman" w:hAnsi="Times New Roman" w:cs="Times New Roman"/>
        </w:rPr>
        <w:t xml:space="preserve">throughout the history of the United States and their </w:t>
      </w:r>
      <w:r w:rsidR="00D04BDF" w:rsidRPr="005222D8">
        <w:rPr>
          <w:rFonts w:ascii="Times New Roman" w:hAnsi="Times New Roman" w:cs="Times New Roman"/>
        </w:rPr>
        <w:lastRenderedPageBreak/>
        <w:t>interactions with Native people groups.  It was the attempt by the United States to rid itself of these peoples through whatever means necessary, because without these basic principles of governance, in their interpretation, there was no need to extend to the Natives of the country any legitimate governmental or political standing.  They did not</w:t>
      </w:r>
      <w:r w:rsidR="00B9355D" w:rsidRPr="005222D8">
        <w:rPr>
          <w:rFonts w:ascii="Times New Roman" w:hAnsi="Times New Roman" w:cs="Times New Roman"/>
        </w:rPr>
        <w:t xml:space="preserve"> want to</w:t>
      </w:r>
      <w:r w:rsidR="00D04BDF" w:rsidRPr="005222D8">
        <w:rPr>
          <w:rFonts w:ascii="Times New Roman" w:hAnsi="Times New Roman" w:cs="Times New Roman"/>
        </w:rPr>
        <w:t xml:space="preserve"> understand the </w:t>
      </w:r>
      <w:r w:rsidR="00B9355D" w:rsidRPr="005222D8">
        <w:rPr>
          <w:rFonts w:ascii="Times New Roman" w:hAnsi="Times New Roman" w:cs="Times New Roman"/>
        </w:rPr>
        <w:t xml:space="preserve">socioeconomic and political </w:t>
      </w:r>
      <w:r w:rsidR="00D04BDF" w:rsidRPr="005222D8">
        <w:rPr>
          <w:rFonts w:ascii="Times New Roman" w:hAnsi="Times New Roman" w:cs="Times New Roman"/>
        </w:rPr>
        <w:t>structure</w:t>
      </w:r>
      <w:r w:rsidR="00B9355D" w:rsidRPr="005222D8">
        <w:rPr>
          <w:rFonts w:ascii="Times New Roman" w:hAnsi="Times New Roman" w:cs="Times New Roman"/>
        </w:rPr>
        <w:t>s</w:t>
      </w:r>
      <w:r w:rsidR="00D04BDF" w:rsidRPr="005222D8">
        <w:rPr>
          <w:rFonts w:ascii="Times New Roman" w:hAnsi="Times New Roman" w:cs="Times New Roman"/>
        </w:rPr>
        <w:t xml:space="preserve"> of Native peoples. </w:t>
      </w:r>
    </w:p>
    <w:p w14:paraId="6DD836F6" w14:textId="53AF26E2" w:rsidR="007A42E1" w:rsidRPr="005222D8" w:rsidRDefault="00D04BDF" w:rsidP="00D4011B">
      <w:pPr>
        <w:spacing w:line="480" w:lineRule="auto"/>
        <w:ind w:firstLine="720"/>
        <w:rPr>
          <w:rFonts w:ascii="Times New Roman" w:hAnsi="Times New Roman" w:cs="Times New Roman"/>
        </w:rPr>
      </w:pPr>
      <w:r w:rsidRPr="005222D8">
        <w:rPr>
          <w:rFonts w:ascii="Times New Roman" w:hAnsi="Times New Roman" w:cs="Times New Roman"/>
        </w:rPr>
        <w:t>What is unique about the Peoplehood model is the inclusion of the individual and the group.  Relationships are important to the people</w:t>
      </w:r>
      <w:r w:rsidR="00E452EF" w:rsidRPr="005222D8">
        <w:rPr>
          <w:rFonts w:ascii="Times New Roman" w:hAnsi="Times New Roman" w:cs="Times New Roman"/>
        </w:rPr>
        <w:t>, but this would assume that the people are defined as one singular group with a conscious mentality to cultivate the relationships that they are in communion with.  This negates the fact that there are indeed individuals within the group.  “Thus, in this model the regeneration of the Indigenous way of life begins with the individual.  While most Native nations encouraged individuality and not individualism in their societies, it would be reasonable to assume that reclaiming Indigenous intellectual, political, and geographic space starts with the person.”</w:t>
      </w:r>
      <w:r w:rsidR="00E452EF" w:rsidRPr="005222D8">
        <w:rPr>
          <w:rStyle w:val="FootnoteReference"/>
          <w:rFonts w:ascii="Times New Roman" w:hAnsi="Times New Roman" w:cs="Times New Roman"/>
        </w:rPr>
        <w:footnoteReference w:id="10"/>
      </w:r>
      <w:r w:rsidR="00E452EF" w:rsidRPr="005222D8">
        <w:rPr>
          <w:rFonts w:ascii="Times New Roman" w:hAnsi="Times New Roman" w:cs="Times New Roman"/>
        </w:rPr>
        <w:t xml:space="preserve">  Everything comes down to “choice.”  The people individually make the decision to become something more than themselves, by individually making the choice.</w:t>
      </w:r>
    </w:p>
    <w:p w14:paraId="5D48C994" w14:textId="67DF0331" w:rsidR="00422E59" w:rsidRPr="005222D8" w:rsidRDefault="00853E78" w:rsidP="0D030A84">
      <w:pPr>
        <w:spacing w:line="480" w:lineRule="auto"/>
        <w:rPr>
          <w:rFonts w:ascii="Times New Roman" w:hAnsi="Times New Roman" w:cs="Times New Roman"/>
        </w:rPr>
      </w:pPr>
      <w:r w:rsidRPr="005222D8">
        <w:rPr>
          <w:rFonts w:ascii="Times New Roman" w:eastAsia="Times New Roman" w:hAnsi="Times New Roman" w:cs="Times New Roman"/>
        </w:rPr>
        <w:t xml:space="preserve">     </w:t>
      </w:r>
      <w:r w:rsidR="008509A0" w:rsidRPr="005222D8">
        <w:rPr>
          <w:rFonts w:ascii="Times New Roman" w:eastAsia="Times New Roman" w:hAnsi="Times New Roman" w:cs="Times New Roman"/>
        </w:rPr>
        <w:t xml:space="preserve">The contents of the model itself are very telling when it comes to indigenous ideology.  The four circles include Sacred History, Sacred Space, Language, and Ceremonial Cycle, and they should be classified as circles.  </w:t>
      </w:r>
      <w:r w:rsidR="005E1934" w:rsidRPr="005222D8">
        <w:rPr>
          <w:rFonts w:ascii="Times New Roman" w:eastAsia="Times New Roman" w:hAnsi="Times New Roman" w:cs="Times New Roman"/>
        </w:rPr>
        <w:t xml:space="preserve">Each represents an </w:t>
      </w:r>
      <w:r w:rsidR="00CF183A" w:rsidRPr="005222D8">
        <w:rPr>
          <w:rFonts w:ascii="Times New Roman" w:eastAsia="Times New Roman" w:hAnsi="Times New Roman" w:cs="Times New Roman"/>
        </w:rPr>
        <w:t>interlocking part to another, and without each of the parts there becomes a problem of structural integrity for the people.  Identity is also strongly associated with the diagram</w:t>
      </w:r>
      <w:r w:rsidR="00882667" w:rsidRPr="005222D8">
        <w:rPr>
          <w:rFonts w:ascii="Times New Roman" w:eastAsia="Times New Roman" w:hAnsi="Times New Roman" w:cs="Times New Roman"/>
        </w:rPr>
        <w:t xml:space="preserve"> </w:t>
      </w:r>
      <w:r w:rsidR="00CF183A" w:rsidRPr="005222D8">
        <w:rPr>
          <w:rFonts w:ascii="Times New Roman" w:eastAsia="Times New Roman" w:hAnsi="Times New Roman" w:cs="Times New Roman"/>
        </w:rPr>
        <w:t>and helps to disting</w:t>
      </w:r>
      <w:r w:rsidR="00966D0F" w:rsidRPr="005222D8">
        <w:rPr>
          <w:rFonts w:ascii="Times New Roman" w:eastAsia="Times New Roman" w:hAnsi="Times New Roman" w:cs="Times New Roman"/>
        </w:rPr>
        <w:t xml:space="preserve">uish one group from the others.  “The interpretive value of the </w:t>
      </w:r>
      <w:r w:rsidR="00966D0F" w:rsidRPr="005222D8">
        <w:rPr>
          <w:rFonts w:ascii="Times New Roman" w:eastAsia="Times New Roman" w:hAnsi="Times New Roman" w:cs="Times New Roman"/>
        </w:rPr>
        <w:lastRenderedPageBreak/>
        <w:t>Peoplehood Matrix is in its ability to provide a culturally specific understanding of Native forms of knowledge, while, at the same time, promoting a heter</w:t>
      </w:r>
      <w:r w:rsidR="00422E59" w:rsidRPr="005222D8">
        <w:rPr>
          <w:rFonts w:ascii="Times New Roman" w:eastAsia="Times New Roman" w:hAnsi="Times New Roman" w:cs="Times New Roman"/>
        </w:rPr>
        <w:t>oholistic epistemological framework.  What is meant by this term is that Native epistemologies</w:t>
      </w:r>
      <w:r w:rsidR="00966D0F" w:rsidRPr="005222D8">
        <w:rPr>
          <w:rFonts w:ascii="Times New Roman" w:eastAsia="Times New Roman" w:hAnsi="Times New Roman" w:cs="Times New Roman"/>
        </w:rPr>
        <w:t xml:space="preserve"> are not put forth as universally applicable intellectual </w:t>
      </w:r>
      <w:r w:rsidR="00422E59" w:rsidRPr="005222D8">
        <w:rPr>
          <w:rFonts w:ascii="Times New Roman" w:eastAsia="Times New Roman" w:hAnsi="Times New Roman" w:cs="Times New Roman"/>
        </w:rPr>
        <w:t>systems that are mutually exclusive of one another, but as contingent explanatory frameworks that are understood to be specific and local in nature.”</w:t>
      </w:r>
      <w:r w:rsidR="00422E59" w:rsidRPr="005222D8">
        <w:rPr>
          <w:rStyle w:val="FootnoteReference"/>
          <w:rFonts w:ascii="Times New Roman" w:eastAsia="Times New Roman" w:hAnsi="Times New Roman" w:cs="Times New Roman"/>
        </w:rPr>
        <w:footnoteReference w:id="11"/>
      </w:r>
      <w:r w:rsidR="00422E59" w:rsidRPr="005222D8">
        <w:rPr>
          <w:rFonts w:ascii="Times New Roman" w:eastAsia="Times New Roman" w:hAnsi="Times New Roman" w:cs="Times New Roman"/>
        </w:rPr>
        <w:t xml:space="preserve">  </w:t>
      </w:r>
    </w:p>
    <w:p w14:paraId="20D1898E" w14:textId="718A6DCD" w:rsidR="00E452EF" w:rsidRPr="005222D8" w:rsidRDefault="00116887" w:rsidP="0D030A84">
      <w:pPr>
        <w:spacing w:line="480" w:lineRule="auto"/>
        <w:rPr>
          <w:rFonts w:ascii="Times New Roman" w:eastAsia="Times New Roman" w:hAnsi="Times New Roman" w:cs="Times New Roman"/>
        </w:rPr>
      </w:pPr>
      <w:r w:rsidRPr="005222D8">
        <w:rPr>
          <w:rFonts w:ascii="Times New Roman" w:hAnsi="Times New Roman" w:cs="Times New Roman"/>
          <w:noProof/>
        </w:rPr>
        <mc:AlternateContent>
          <mc:Choice Requires="wps">
            <w:drawing>
              <wp:anchor distT="0" distB="0" distL="114300" distR="114300" simplePos="0" relativeHeight="251649024" behindDoc="0" locked="0" layoutInCell="1" allowOverlap="1" wp14:anchorId="0D1F44C3" wp14:editId="6AB0372B">
                <wp:simplePos x="0" y="0"/>
                <wp:positionH relativeFrom="column">
                  <wp:posOffset>130175</wp:posOffset>
                </wp:positionH>
                <wp:positionV relativeFrom="paragraph">
                  <wp:posOffset>2587625</wp:posOffset>
                </wp:positionV>
                <wp:extent cx="2057400" cy="342900"/>
                <wp:effectExtent l="0" t="0" r="0" b="0"/>
                <wp:wrapThrough wrapText="bothSides">
                  <wp:wrapPolygon edited="0">
                    <wp:start x="0" y="0"/>
                    <wp:lineTo x="0" y="20400"/>
                    <wp:lineTo x="21400" y="20400"/>
                    <wp:lineTo x="21400" y="0"/>
                    <wp:lineTo x="0" y="0"/>
                  </wp:wrapPolygon>
                </wp:wrapThrough>
                <wp:docPr id="4" name="Text Box 4"/>
                <wp:cNvGraphicFramePr/>
                <a:graphic xmlns:a="http://schemas.openxmlformats.org/drawingml/2006/main">
                  <a:graphicData uri="http://schemas.microsoft.com/office/word/2010/wordprocessingShape">
                    <wps:wsp>
                      <wps:cNvSpPr txBox="1"/>
                      <wps:spPr>
                        <a:xfrm>
                          <a:off x="0" y="0"/>
                          <a:ext cx="2057400" cy="3429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4B3EE6D" w14:textId="5BB7FB27" w:rsidR="000951CA" w:rsidRPr="003F6880" w:rsidRDefault="000951CA" w:rsidP="005E1934">
                            <w:pPr>
                              <w:pStyle w:val="Caption"/>
                              <w:rPr>
                                <w:rFonts w:ascii="Times New Roman" w:hAnsi="Times New Roman" w:cs="Times New Roman"/>
                                <w:noProof/>
                                <w:color w:val="000000" w:themeColor="text1"/>
                              </w:rPr>
                            </w:pPr>
                            <w:bookmarkStart w:id="7" w:name="_Toc481934336"/>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1</w:t>
                            </w:r>
                            <w:r w:rsidRPr="003F6880">
                              <w:rPr>
                                <w:color w:val="000000" w:themeColor="text1"/>
                              </w:rPr>
                              <w:fldChar w:fldCharType="end"/>
                            </w:r>
                            <w:r w:rsidRPr="003F6880">
                              <w:rPr>
                                <w:color w:val="000000" w:themeColor="text1"/>
                              </w:rPr>
                              <w:t xml:space="preserve"> Peoplehood Model As Described in Holm, Pearson, and Chavis</w:t>
                            </w:r>
                          </w:p>
                          <w:p w14:paraId="05CE6E98" w14:textId="77777777" w:rsidR="00BD38CE" w:rsidRDefault="00BD38CE"/>
                          <w:p w14:paraId="27AB5663" w14:textId="56F764D4" w:rsidR="000951CA" w:rsidRPr="003F6880" w:rsidRDefault="000951CA" w:rsidP="005E1934">
                            <w:pPr>
                              <w:pStyle w:val="Caption"/>
                              <w:rPr>
                                <w:rFonts w:ascii="Times New Roman" w:hAnsi="Times New Roman" w:cs="Times New Roman"/>
                                <w:noProof/>
                                <w:color w:val="000000" w:themeColor="text1"/>
                              </w:rPr>
                            </w:pPr>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2</w:t>
                            </w:r>
                            <w:r w:rsidRPr="003F6880">
                              <w:rPr>
                                <w:color w:val="000000" w:themeColor="text1"/>
                              </w:rPr>
                              <w:fldChar w:fldCharType="end"/>
                            </w:r>
                            <w:r w:rsidRPr="003F6880">
                              <w:rPr>
                                <w:color w:val="000000" w:themeColor="text1"/>
                              </w:rPr>
                              <w:t xml:space="preserve"> Traditional Apache Band Lands.  As Seen in Grenville Goodwin’s The Social Organization of Western Apache.Figure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3</w:t>
                            </w:r>
                            <w:r w:rsidRPr="003F6880">
                              <w:rPr>
                                <w:color w:val="000000" w:themeColor="text1"/>
                              </w:rPr>
                              <w:fldChar w:fldCharType="end"/>
                            </w:r>
                            <w:r w:rsidRPr="003F6880">
                              <w:rPr>
                                <w:color w:val="000000" w:themeColor="text1"/>
                              </w:rPr>
                              <w:t xml:space="preserve"> Peoplehood Model As Described in Holm, Pearson, and Chavis</w:t>
                            </w:r>
                            <w:bookmarkEnd w:id="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D1F44C3" id="_x0000_t202" coordsize="21600,21600" o:spt="202" path="m,l,21600r21600,l21600,xe">
                <v:stroke joinstyle="miter"/>
                <v:path gradientshapeok="t" o:connecttype="rect"/>
              </v:shapetype>
              <v:shape id="Text Box 4" o:spid="_x0000_s1026" type="#_x0000_t202" style="position:absolute;margin-left:10.25pt;margin-top:203.75pt;width:162pt;height:27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" stroked="f">
                <v:textbox inset="0,0,0,0">
                  <w:txbxContent>
                    <w:p w14:paraId="04B3EE6D" w14:textId="5BB7FB27" w:rsidR="000951CA" w:rsidRPr="003F6880" w:rsidRDefault="000951CA" w:rsidP="005E1934">
                      <w:pPr>
                        <w:pStyle w:val="Caption"/>
                        <w:rPr>
                          <w:rFonts w:ascii="Times New Roman" w:hAnsi="Times New Roman" w:cs="Times New Roman"/>
                          <w:noProof/>
                          <w:color w:val="000000" w:themeColor="text1"/>
                        </w:rPr>
                      </w:pPr>
                      <w:bookmarkStart w:id="8" w:name="_Toc481934336"/>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1</w:t>
                      </w:r>
                      <w:r w:rsidRPr="003F6880">
                        <w:rPr>
                          <w:color w:val="000000" w:themeColor="text1"/>
                        </w:rPr>
                        <w:fldChar w:fldCharType="end"/>
                      </w:r>
                      <w:r w:rsidRPr="003F6880">
                        <w:rPr>
                          <w:color w:val="000000" w:themeColor="text1"/>
                        </w:rPr>
                        <w:t xml:space="preserve"> Peoplehood Model As Described in Holm, Pearson, and Chavis</w:t>
                      </w:r>
                    </w:p>
                    <w:p w14:paraId="05CE6E98" w14:textId="77777777" w:rsidR="00BD38CE" w:rsidRDefault="00BD38CE"/>
                    <w:p w14:paraId="27AB5663" w14:textId="56F764D4" w:rsidR="000951CA" w:rsidRPr="003F6880" w:rsidRDefault="000951CA" w:rsidP="005E1934">
                      <w:pPr>
                        <w:pStyle w:val="Caption"/>
                        <w:rPr>
                          <w:rFonts w:ascii="Times New Roman" w:hAnsi="Times New Roman" w:cs="Times New Roman"/>
                          <w:noProof/>
                          <w:color w:val="000000" w:themeColor="text1"/>
                        </w:rPr>
                      </w:pPr>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2</w:t>
                      </w:r>
                      <w:r w:rsidRPr="003F6880">
                        <w:rPr>
                          <w:color w:val="000000" w:themeColor="text1"/>
                        </w:rPr>
                        <w:fldChar w:fldCharType="end"/>
                      </w:r>
                      <w:r w:rsidRPr="003F6880">
                        <w:rPr>
                          <w:color w:val="000000" w:themeColor="text1"/>
                        </w:rPr>
                        <w:t xml:space="preserve"> Traditional Apache Band Lands.  As Seen in Grenville Goodwin’s The Social Organization of Western Apache.Figure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3</w:t>
                      </w:r>
                      <w:r w:rsidRPr="003F6880">
                        <w:rPr>
                          <w:color w:val="000000" w:themeColor="text1"/>
                        </w:rPr>
                        <w:fldChar w:fldCharType="end"/>
                      </w:r>
                      <w:r w:rsidRPr="003F6880">
                        <w:rPr>
                          <w:color w:val="000000" w:themeColor="text1"/>
                        </w:rPr>
                        <w:t xml:space="preserve"> Peoplehood Model As Described in Holm, Pearson, and Chavis</w:t>
                      </w:r>
                      <w:bookmarkEnd w:id="8"/>
                    </w:p>
                  </w:txbxContent>
                </v:textbox>
                <w10:wrap type="through"/>
              </v:shape>
            </w:pict>
          </mc:Fallback>
        </mc:AlternateContent>
      </w:r>
      <w:r w:rsidRPr="005222D8">
        <w:rPr>
          <w:rFonts w:ascii="Times New Roman" w:hAnsi="Times New Roman" w:cs="Times New Roman"/>
          <w:noProof/>
        </w:rPr>
        <w:drawing>
          <wp:anchor distT="0" distB="0" distL="114300" distR="114300" simplePos="0" relativeHeight="251676672" behindDoc="0" locked="0" layoutInCell="1" allowOverlap="1" wp14:anchorId="1FD2FE90" wp14:editId="4F1F7901">
            <wp:simplePos x="0" y="0"/>
            <wp:positionH relativeFrom="column">
              <wp:posOffset>-43815</wp:posOffset>
            </wp:positionH>
            <wp:positionV relativeFrom="paragraph">
              <wp:posOffset>363855</wp:posOffset>
            </wp:positionV>
            <wp:extent cx="2209800" cy="224790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2247900"/>
                    </a:xfrm>
                    <a:prstGeom prst="rect">
                      <a:avLst/>
                    </a:prstGeom>
                    <a:noFill/>
                    <a:ln>
                      <a:noFill/>
                    </a:ln>
                  </pic:spPr>
                </pic:pic>
              </a:graphicData>
            </a:graphic>
          </wp:anchor>
        </w:drawing>
      </w:r>
      <w:r w:rsidR="00E452EF" w:rsidRPr="005222D8">
        <w:rPr>
          <w:rFonts w:ascii="Times New Roman" w:eastAsia="Times New Roman" w:hAnsi="Times New Roman" w:cs="Times New Roman"/>
        </w:rPr>
        <w:tab/>
        <w:t xml:space="preserve">Identity, culture, and knowledge are the main outcomes of this particular model.  The people derive their understanding of the world through these specific relationships.  </w:t>
      </w:r>
      <w:r w:rsidR="00BF04E5" w:rsidRPr="005222D8">
        <w:rPr>
          <w:rFonts w:ascii="Times New Roman" w:eastAsia="Times New Roman" w:hAnsi="Times New Roman" w:cs="Times New Roman"/>
        </w:rPr>
        <w:t>Understanding each piece individually will grant the individual the necessary tools to become a part of this people.  Language is significant as many of the activities, stories, and songs are understood through lines of communication.  It is also significant in understanding place.  “Language defines place and vice versa.”</w:t>
      </w:r>
      <w:r w:rsidR="00BF04E5" w:rsidRPr="005222D8">
        <w:rPr>
          <w:rStyle w:val="FootnoteReference"/>
          <w:rFonts w:ascii="Times New Roman" w:eastAsia="Times New Roman" w:hAnsi="Times New Roman" w:cs="Times New Roman"/>
        </w:rPr>
        <w:footnoteReference w:id="12"/>
      </w:r>
      <w:r w:rsidR="00BF04E5" w:rsidRPr="005222D8">
        <w:rPr>
          <w:rFonts w:ascii="Times New Roman" w:eastAsia="Times New Roman" w:hAnsi="Times New Roman" w:cs="Times New Roman"/>
        </w:rPr>
        <w:t xml:space="preserve">  Words are created by the experiences they have in locations that appear to have some power, causing it to become sacred.  Every human group has a kind of relationship with the land on which they reside.  What that relationship is depends on the people.</w:t>
      </w:r>
    </w:p>
    <w:p w14:paraId="677ACBA0" w14:textId="08C9A0AF" w:rsidR="003F7E53" w:rsidRPr="005222D8" w:rsidRDefault="00BF04E5" w:rsidP="0D030A84">
      <w:pPr>
        <w:spacing w:line="480" w:lineRule="auto"/>
        <w:rPr>
          <w:rFonts w:ascii="Times New Roman" w:eastAsia="Times New Roman" w:hAnsi="Times New Roman" w:cs="Times New Roman"/>
        </w:rPr>
      </w:pPr>
      <w:r w:rsidRPr="005222D8">
        <w:rPr>
          <w:rFonts w:ascii="Times New Roman" w:eastAsia="Times New Roman" w:hAnsi="Times New Roman" w:cs="Times New Roman"/>
        </w:rPr>
        <w:lastRenderedPageBreak/>
        <w:tab/>
        <w:t>Land is important.  For the colonizer, it appears that land is something that is only good if it brings the individual great wealth.  However, to the Indigenous, it is much more than this.  “It is the living relationship in which humans use the land and consider it part of their heritage.”</w:t>
      </w:r>
      <w:r w:rsidRPr="005222D8">
        <w:rPr>
          <w:rStyle w:val="FootnoteReference"/>
          <w:rFonts w:ascii="Times New Roman" w:eastAsia="Times New Roman" w:hAnsi="Times New Roman" w:cs="Times New Roman"/>
        </w:rPr>
        <w:footnoteReference w:id="13"/>
      </w:r>
      <w:r w:rsidRPr="005222D8">
        <w:rPr>
          <w:rFonts w:ascii="Times New Roman" w:eastAsia="Times New Roman" w:hAnsi="Times New Roman" w:cs="Times New Roman"/>
        </w:rPr>
        <w:t xml:space="preserve">  This relationship goes beyond cult</w:t>
      </w:r>
      <w:r w:rsidR="00B9355D" w:rsidRPr="005222D8">
        <w:rPr>
          <w:rFonts w:ascii="Times New Roman" w:eastAsia="Times New Roman" w:hAnsi="Times New Roman" w:cs="Times New Roman"/>
        </w:rPr>
        <w:t>ivation for the means of profit or exploitation of natural resources,</w:t>
      </w:r>
      <w:r w:rsidRPr="005222D8">
        <w:rPr>
          <w:rFonts w:ascii="Times New Roman" w:eastAsia="Times New Roman" w:hAnsi="Times New Roman" w:cs="Times New Roman"/>
        </w:rPr>
        <w:t xml:space="preserve"> rather it is a stewardship that incorporates place into the people as a part of their identity.  As such, they do not need to be on it or near it for it to still be regarded by the people, much in the same way that Christians do not need to be on the Holy Lands in Jerusalem</w:t>
      </w:r>
      <w:r w:rsidR="003F7E53" w:rsidRPr="005222D8">
        <w:rPr>
          <w:rFonts w:ascii="Times New Roman" w:eastAsia="Times New Roman" w:hAnsi="Times New Roman" w:cs="Times New Roman"/>
        </w:rPr>
        <w:t>.</w:t>
      </w:r>
    </w:p>
    <w:p w14:paraId="0D056EBC" w14:textId="1642CFAB" w:rsidR="00BF04E5" w:rsidRPr="005222D8" w:rsidRDefault="003F7E53" w:rsidP="0D030A84">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Sacred history and ceremonial cycle are close in their relationships to each other.  One tells the stories of the people and where they come from, while the other expresses that understanding.  The people do not forget</w:t>
      </w:r>
      <w:r w:rsidR="00BF04E5" w:rsidRPr="005222D8">
        <w:rPr>
          <w:rFonts w:ascii="Times New Roman" w:eastAsia="Times New Roman" w:hAnsi="Times New Roman" w:cs="Times New Roman"/>
        </w:rPr>
        <w:t xml:space="preserve"> </w:t>
      </w:r>
      <w:proofErr w:type="gramStart"/>
      <w:r w:rsidRPr="005222D8">
        <w:rPr>
          <w:rFonts w:ascii="Times New Roman" w:eastAsia="Times New Roman" w:hAnsi="Times New Roman" w:cs="Times New Roman"/>
        </w:rPr>
        <w:t>who</w:t>
      </w:r>
      <w:proofErr w:type="gramEnd"/>
      <w:r w:rsidRPr="005222D8">
        <w:rPr>
          <w:rFonts w:ascii="Times New Roman" w:eastAsia="Times New Roman" w:hAnsi="Times New Roman" w:cs="Times New Roman"/>
        </w:rPr>
        <w:t xml:space="preserve"> they are, and they are reminded by the ceremonies practiced.  This is something that is much </w:t>
      </w:r>
      <w:r w:rsidR="0006720E" w:rsidRPr="005222D8">
        <w:rPr>
          <w:rFonts w:ascii="Times New Roman" w:eastAsia="Times New Roman" w:hAnsi="Times New Roman" w:cs="Times New Roman"/>
        </w:rPr>
        <w:t>more expansive than a “religion</w:t>
      </w:r>
      <w:r w:rsidRPr="005222D8">
        <w:rPr>
          <w:rFonts w:ascii="Times New Roman" w:eastAsia="Times New Roman" w:hAnsi="Times New Roman" w:cs="Times New Roman"/>
        </w:rPr>
        <w:t>”</w:t>
      </w:r>
      <w:r w:rsidR="0006720E" w:rsidRPr="005222D8">
        <w:rPr>
          <w:rFonts w:ascii="Times New Roman" w:eastAsia="Times New Roman" w:hAnsi="Times New Roman" w:cs="Times New Roman"/>
        </w:rPr>
        <w:t xml:space="preserve"> as defined as a system of beliefs.</w:t>
      </w:r>
      <w:r w:rsidRPr="005222D8">
        <w:rPr>
          <w:rFonts w:ascii="Times New Roman" w:eastAsia="Times New Roman" w:hAnsi="Times New Roman" w:cs="Times New Roman"/>
        </w:rPr>
        <w:t xml:space="preserve">  This becomes the very essence of the people.  Furthermore, “A people’s sacred history is equally an explanation of its own distinct culture, customs, and political economy.  Law is derived from within the peoplehood matrix.”</w:t>
      </w:r>
      <w:r w:rsidRPr="005222D8">
        <w:rPr>
          <w:rStyle w:val="FootnoteReference"/>
          <w:rFonts w:ascii="Times New Roman" w:eastAsia="Times New Roman" w:hAnsi="Times New Roman" w:cs="Times New Roman"/>
        </w:rPr>
        <w:footnoteReference w:id="14"/>
      </w:r>
      <w:r w:rsidRPr="005222D8">
        <w:rPr>
          <w:rFonts w:ascii="Times New Roman" w:eastAsia="Times New Roman" w:hAnsi="Times New Roman" w:cs="Times New Roman"/>
        </w:rPr>
        <w:t xml:space="preserve">  Sacred history also assists the people in understanding the proper times in which these ceremonies are necessary to perform.  It can become the calendar, the law, and history of the people all at one time.</w:t>
      </w:r>
      <w:r w:rsidR="0006720E" w:rsidRPr="005222D8">
        <w:rPr>
          <w:rFonts w:ascii="Times New Roman" w:eastAsia="Times New Roman" w:hAnsi="Times New Roman" w:cs="Times New Roman"/>
        </w:rPr>
        <w:t xml:space="preserve">  Certain ceremonies must be performed in particular places (sacred places).  These places are known in the sacred histories.</w:t>
      </w:r>
    </w:p>
    <w:p w14:paraId="350873CF" w14:textId="38D47AA3" w:rsidR="00461F38" w:rsidRPr="005222D8" w:rsidRDefault="006C45EB" w:rsidP="0D030A84">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While each part is unique </w:t>
      </w:r>
      <w:r w:rsidR="0006720E" w:rsidRPr="005222D8">
        <w:rPr>
          <w:rFonts w:ascii="Times New Roman" w:eastAsia="Times New Roman" w:hAnsi="Times New Roman" w:cs="Times New Roman"/>
        </w:rPr>
        <w:t>there</w:t>
      </w:r>
      <w:r w:rsidRPr="005222D8">
        <w:rPr>
          <w:rFonts w:ascii="Times New Roman" w:eastAsia="Times New Roman" w:hAnsi="Times New Roman" w:cs="Times New Roman"/>
        </w:rPr>
        <w:t xml:space="preserve"> comes a point in which this model is problematic.  The loss of one can be devastating to a people, and with that loss, the risk </w:t>
      </w:r>
      <w:r w:rsidRPr="005222D8">
        <w:rPr>
          <w:rFonts w:ascii="Times New Roman" w:eastAsia="Times New Roman" w:hAnsi="Times New Roman" w:cs="Times New Roman"/>
        </w:rPr>
        <w:lastRenderedPageBreak/>
        <w:t xml:space="preserve">of losing the core of their identity becomes a very real problem.  In the case of language among tribes in the United States, there has been a trend of native languages being excluded from a child’s upbringing, which is something that has stemmed from a long history of a strict adherence to laws, now nullified, that forbade the speaking </w:t>
      </w:r>
      <w:proofErr w:type="gramStart"/>
      <w:r w:rsidRPr="005222D8">
        <w:rPr>
          <w:rFonts w:ascii="Times New Roman" w:eastAsia="Times New Roman" w:hAnsi="Times New Roman" w:cs="Times New Roman"/>
        </w:rPr>
        <w:t>of a native language</w:t>
      </w:r>
      <w:r w:rsidR="004F3477" w:rsidRPr="005222D8">
        <w:rPr>
          <w:rFonts w:ascii="Times New Roman" w:eastAsia="Times New Roman" w:hAnsi="Times New Roman" w:cs="Times New Roman"/>
        </w:rPr>
        <w:t>s</w:t>
      </w:r>
      <w:proofErr w:type="gramEnd"/>
      <w:r w:rsidRPr="005222D8">
        <w:rPr>
          <w:rFonts w:ascii="Times New Roman" w:eastAsia="Times New Roman" w:hAnsi="Times New Roman" w:cs="Times New Roman"/>
        </w:rPr>
        <w:t>.  As a res</w:t>
      </w:r>
      <w:r w:rsidR="00830610" w:rsidRPr="005222D8">
        <w:rPr>
          <w:rFonts w:ascii="Times New Roman" w:eastAsia="Times New Roman" w:hAnsi="Times New Roman" w:cs="Times New Roman"/>
        </w:rPr>
        <w:t>ult, this has brought about devastating consequences for the people</w:t>
      </w:r>
      <w:r w:rsidRPr="005222D8">
        <w:rPr>
          <w:rFonts w:ascii="Times New Roman" w:eastAsia="Times New Roman" w:hAnsi="Times New Roman" w:cs="Times New Roman"/>
        </w:rPr>
        <w:t>.  “In such tribes the native language is almost extinct.  The original native religion is no longer practiced</w:t>
      </w:r>
      <w:r w:rsidR="00830610" w:rsidRPr="005222D8">
        <w:rPr>
          <w:rFonts w:ascii="Times New Roman" w:eastAsia="Times New Roman" w:hAnsi="Times New Roman" w:cs="Times New Roman"/>
        </w:rPr>
        <w:t xml:space="preserve"> and they have developed no native Christianity.  Their land is </w:t>
      </w:r>
      <w:r w:rsidR="0006720E" w:rsidRPr="005222D8">
        <w:rPr>
          <w:rFonts w:ascii="Times New Roman" w:eastAsia="Times New Roman" w:hAnsi="Times New Roman" w:cs="Times New Roman"/>
        </w:rPr>
        <w:t>no longer a Holy Land and hardly</w:t>
      </w:r>
      <w:r w:rsidR="00830610" w:rsidRPr="005222D8">
        <w:rPr>
          <w:rFonts w:ascii="Times New Roman" w:eastAsia="Times New Roman" w:hAnsi="Times New Roman" w:cs="Times New Roman"/>
        </w:rPr>
        <w:t xml:space="preserve"> even a homeland.  And their sacred history has become stories told </w:t>
      </w:r>
      <w:r w:rsidR="00461F38" w:rsidRPr="005222D8">
        <w:rPr>
          <w:rFonts w:ascii="Times New Roman" w:eastAsia="Times New Roman" w:hAnsi="Times New Roman" w:cs="Times New Roman"/>
        </w:rPr>
        <w:t>s</w:t>
      </w:r>
      <w:r w:rsidR="00830610" w:rsidRPr="005222D8">
        <w:rPr>
          <w:rFonts w:ascii="Times New Roman" w:eastAsia="Times New Roman" w:hAnsi="Times New Roman" w:cs="Times New Roman"/>
        </w:rPr>
        <w:t>imply to entertain.”</w:t>
      </w:r>
      <w:r w:rsidR="00830610" w:rsidRPr="005222D8">
        <w:rPr>
          <w:rStyle w:val="FootnoteReference"/>
          <w:rFonts w:ascii="Times New Roman" w:eastAsia="Times New Roman" w:hAnsi="Times New Roman" w:cs="Times New Roman"/>
        </w:rPr>
        <w:footnoteReference w:id="15"/>
      </w:r>
      <w:r w:rsidR="00830610" w:rsidRPr="005222D8">
        <w:rPr>
          <w:rFonts w:ascii="Times New Roman" w:eastAsia="Times New Roman" w:hAnsi="Times New Roman" w:cs="Times New Roman"/>
        </w:rPr>
        <w:t xml:space="preserve">  </w:t>
      </w:r>
    </w:p>
    <w:p w14:paraId="329F46CE" w14:textId="61386621" w:rsidR="006C45EB" w:rsidRPr="005222D8" w:rsidRDefault="006C45EB" w:rsidP="00461F38">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However, this is not always the case.  </w:t>
      </w:r>
      <w:r w:rsidR="00830610" w:rsidRPr="005222D8">
        <w:rPr>
          <w:rFonts w:ascii="Times New Roman" w:eastAsia="Times New Roman" w:hAnsi="Times New Roman" w:cs="Times New Roman"/>
        </w:rPr>
        <w:t xml:space="preserve">As Thomas states, </w:t>
      </w:r>
      <w:r w:rsidR="00461F38" w:rsidRPr="005222D8">
        <w:rPr>
          <w:rFonts w:ascii="Times New Roman" w:eastAsia="Times New Roman" w:hAnsi="Times New Roman" w:cs="Times New Roman"/>
        </w:rPr>
        <w:t>“</w:t>
      </w:r>
      <w:r w:rsidR="00830610" w:rsidRPr="005222D8">
        <w:rPr>
          <w:rFonts w:ascii="Times New Roman" w:eastAsia="Times New Roman" w:hAnsi="Times New Roman" w:cs="Times New Roman"/>
        </w:rPr>
        <w:t>Among some enduring peoples the very absence of, or the losing of, one of these important four symbols can, in itself, become a strong symbol of peoplehood.”</w:t>
      </w:r>
      <w:r w:rsidR="00830610" w:rsidRPr="005222D8">
        <w:rPr>
          <w:rStyle w:val="FootnoteReference"/>
          <w:rFonts w:ascii="Times New Roman" w:eastAsia="Times New Roman" w:hAnsi="Times New Roman" w:cs="Times New Roman"/>
        </w:rPr>
        <w:footnoteReference w:id="16"/>
      </w:r>
      <w:r w:rsidR="00830610" w:rsidRPr="005222D8">
        <w:rPr>
          <w:rFonts w:ascii="Times New Roman" w:eastAsia="Times New Roman" w:hAnsi="Times New Roman" w:cs="Times New Roman"/>
        </w:rPr>
        <w:t xml:space="preserve">  Remembering who they once were by remembering their homelands, or remembering their stories can bring about a strong connection to the people, and invoke a sense of identity that can spawn a new conception of who they are as a people, thus creating a new peoplehood.</w:t>
      </w:r>
      <w:r w:rsidR="00461F38" w:rsidRPr="005222D8">
        <w:rPr>
          <w:rFonts w:ascii="Times New Roman" w:eastAsia="Times New Roman" w:hAnsi="Times New Roman" w:cs="Times New Roman"/>
        </w:rPr>
        <w:t xml:space="preserve">  This is not to say that there cannot, or will not, ever be an attempt by the group to revitalize their old ways.  “If any one of these elements of identity, such as sacred history, is in danger of being lost, unified action can be taken to revitalize and restore that part of the community by utilizing relationships, which are the spiritual and cultural </w:t>
      </w:r>
      <w:r w:rsidR="00461F38" w:rsidRPr="005222D8">
        <w:rPr>
          <w:rFonts w:ascii="Times New Roman" w:eastAsia="Times New Roman" w:hAnsi="Times New Roman" w:cs="Times New Roman"/>
        </w:rPr>
        <w:lastRenderedPageBreak/>
        <w:t>foundations of Indigenous peoples.”</w:t>
      </w:r>
      <w:r w:rsidR="00461F38" w:rsidRPr="005222D8">
        <w:rPr>
          <w:rStyle w:val="FootnoteReference"/>
          <w:rFonts w:ascii="Times New Roman" w:eastAsia="Times New Roman" w:hAnsi="Times New Roman" w:cs="Times New Roman"/>
        </w:rPr>
        <w:footnoteReference w:id="17"/>
      </w:r>
      <w:r w:rsidR="00461F38" w:rsidRPr="005222D8">
        <w:rPr>
          <w:rFonts w:ascii="Times New Roman" w:eastAsia="Times New Roman" w:hAnsi="Times New Roman" w:cs="Times New Roman"/>
        </w:rPr>
        <w:t xml:space="preserve">  There is still a possibility for the rejuvenation of the </w:t>
      </w:r>
      <w:proofErr w:type="gramStart"/>
      <w:r w:rsidR="00461F38" w:rsidRPr="005222D8">
        <w:rPr>
          <w:rFonts w:ascii="Times New Roman" w:eastAsia="Times New Roman" w:hAnsi="Times New Roman" w:cs="Times New Roman"/>
        </w:rPr>
        <w:t>peoples</w:t>
      </w:r>
      <w:proofErr w:type="gramEnd"/>
      <w:r w:rsidR="00461F38" w:rsidRPr="005222D8">
        <w:rPr>
          <w:rFonts w:ascii="Times New Roman" w:eastAsia="Times New Roman" w:hAnsi="Times New Roman" w:cs="Times New Roman"/>
        </w:rPr>
        <w:t xml:space="preserve"> culture and identity, and if this is not possible, then new peoplehoods can always be constructed.</w:t>
      </w:r>
    </w:p>
    <w:p w14:paraId="74D49B3A" w14:textId="29486A81" w:rsidR="00830610" w:rsidRPr="005222D8" w:rsidRDefault="00830610" w:rsidP="0D030A84">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While the model itself is a great concept, questions must be asked regarding the practicality of such a model.  </w:t>
      </w:r>
      <w:r w:rsidR="001D637E" w:rsidRPr="005222D8">
        <w:rPr>
          <w:rFonts w:ascii="Times New Roman" w:eastAsia="Times New Roman" w:hAnsi="Times New Roman" w:cs="Times New Roman"/>
        </w:rPr>
        <w:t>Holm, Pearson, and Chavis have indeed answered this in works</w:t>
      </w:r>
      <w:r w:rsidRPr="005222D8">
        <w:rPr>
          <w:rFonts w:ascii="Times New Roman" w:eastAsia="Times New Roman" w:hAnsi="Times New Roman" w:cs="Times New Roman"/>
        </w:rPr>
        <w:t xml:space="preserve"> in their use of the peoplehood model for the explanation and determination of what Indigenous Sovereignty is in regards to the Native peoples of North America.  Furthermore, Corntassel has </w:t>
      </w:r>
      <w:r w:rsidR="00461F38" w:rsidRPr="005222D8">
        <w:rPr>
          <w:rFonts w:ascii="Times New Roman" w:eastAsia="Times New Roman" w:hAnsi="Times New Roman" w:cs="Times New Roman"/>
        </w:rPr>
        <w:t>expounded upon this conception by Holm, Pearson, and Chavis to include it as part of a global initiative for the application of identification of indigenous peoples throughout the world.  He has written that its usefulness would help in creating, “…a working reference for practitioners and indigenous peoples in documenting the impact of historical and colonial legacies on contemporary indigenous communities and as a policy guide in the current global indigenous rights discourse.”</w:t>
      </w:r>
      <w:r w:rsidR="00461F38" w:rsidRPr="005222D8">
        <w:rPr>
          <w:rStyle w:val="FootnoteReference"/>
          <w:rFonts w:ascii="Times New Roman" w:eastAsia="Times New Roman" w:hAnsi="Times New Roman" w:cs="Times New Roman"/>
        </w:rPr>
        <w:footnoteReference w:id="18"/>
      </w:r>
    </w:p>
    <w:p w14:paraId="2441FA08" w14:textId="7CEDA2B8" w:rsidR="00A72BDC" w:rsidRPr="005222D8" w:rsidRDefault="00A72BDC" w:rsidP="0D030A84">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There has always been a discourse within the academy regarding the various conceptions of civilization.  Using the primary colonial language of old to identify the peoples of North America has placed the scholars of the time in a position where the </w:t>
      </w:r>
      <w:r w:rsidR="004F3477" w:rsidRPr="005222D8">
        <w:rPr>
          <w:rFonts w:ascii="Times New Roman" w:eastAsia="Times New Roman" w:hAnsi="Times New Roman" w:cs="Times New Roman"/>
        </w:rPr>
        <w:t>language does not fully illustrate</w:t>
      </w:r>
      <w:r w:rsidRPr="005222D8">
        <w:rPr>
          <w:rFonts w:ascii="Times New Roman" w:eastAsia="Times New Roman" w:hAnsi="Times New Roman" w:cs="Times New Roman"/>
        </w:rPr>
        <w:t xml:space="preserve"> the complexity of indigenous peoples.  It has hindered their ability to accurately interpret peoplehood among a Native group.  Robert K. Thomas’ peoplehood model, in conjunction with the changes made by Holm, Pearson, and Chavis</w:t>
      </w:r>
      <w:r w:rsidR="00882667" w:rsidRPr="005222D8">
        <w:rPr>
          <w:rFonts w:ascii="Times New Roman" w:eastAsia="Times New Roman" w:hAnsi="Times New Roman" w:cs="Times New Roman"/>
        </w:rPr>
        <w:t xml:space="preserve">, has made it possible to explain a people within the academy.  Its usefulness </w:t>
      </w:r>
      <w:r w:rsidR="00882667" w:rsidRPr="005222D8">
        <w:rPr>
          <w:rFonts w:ascii="Times New Roman" w:eastAsia="Times New Roman" w:hAnsi="Times New Roman" w:cs="Times New Roman"/>
        </w:rPr>
        <w:lastRenderedPageBreak/>
        <w:t>extends far beyond just identification, and can go so far as to explain the law, sovereignty, culture and history of a people.</w:t>
      </w:r>
    </w:p>
    <w:p w14:paraId="62F16E71" w14:textId="4CA71420" w:rsidR="0014064A" w:rsidRPr="005222D8" w:rsidRDefault="0014064A" w:rsidP="00422E59">
      <w:pPr>
        <w:spacing w:line="480" w:lineRule="auto"/>
        <w:ind w:firstLine="720"/>
        <w:rPr>
          <w:rFonts w:ascii="Times New Roman" w:hAnsi="Times New Roman" w:cs="Times New Roman"/>
        </w:rPr>
      </w:pPr>
    </w:p>
    <w:p w14:paraId="2AA47AEB" w14:textId="636B8597" w:rsidR="0014064A" w:rsidRPr="005222D8" w:rsidRDefault="00124BC8" w:rsidP="005222D8">
      <w:pPr>
        <w:pStyle w:val="Heading1"/>
        <w:spacing w:before="0" w:line="480" w:lineRule="auto"/>
        <w:jc w:val="center"/>
        <w:rPr>
          <w:rFonts w:ascii="Times New Roman" w:hAnsi="Times New Roman" w:cs="Times New Roman"/>
          <w:b/>
          <w:color w:val="000000" w:themeColor="text1"/>
          <w:sz w:val="28"/>
          <w:szCs w:val="28"/>
        </w:rPr>
      </w:pPr>
      <w:bookmarkStart w:id="8" w:name="_Toc481936833"/>
      <w:r w:rsidRPr="005222D8">
        <w:rPr>
          <w:rFonts w:ascii="Times New Roman" w:hAnsi="Times New Roman" w:cs="Times New Roman"/>
          <w:b/>
          <w:color w:val="000000" w:themeColor="text1"/>
          <w:sz w:val="28"/>
          <w:szCs w:val="28"/>
        </w:rPr>
        <w:t>OVERVIEW OF APACHE LITERATURE</w:t>
      </w:r>
      <w:bookmarkEnd w:id="8"/>
    </w:p>
    <w:p w14:paraId="030C44DE" w14:textId="1CFD20A7" w:rsidR="0014064A"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The history of the Apache</w:t>
      </w:r>
      <w:r w:rsidR="000D4506" w:rsidRPr="005222D8">
        <w:rPr>
          <w:rFonts w:ascii="Times New Roman" w:eastAsia="Times New Roman" w:hAnsi="Times New Roman" w:cs="Times New Roman"/>
        </w:rPr>
        <w:t xml:space="preserve"> people is vastly different from</w:t>
      </w:r>
      <w:r w:rsidRPr="005222D8">
        <w:rPr>
          <w:rFonts w:ascii="Times New Roman" w:eastAsia="Times New Roman" w:hAnsi="Times New Roman" w:cs="Times New Roman"/>
        </w:rPr>
        <w:t xml:space="preserve"> Apache history.  From an academic point of view, Apache history is something static, a moment in time that resulted in A, B, and C.  It is something that is studied, researched, and relayed to others in hopes of learning more about a people, or event, of the past.  Indigenous conceptions of history, however, are something entirely different.  History is living, and continues to live, among the people.  It is the reason for their existence.  It is also something that is not separate from other areas of an indigenous way of life.  In relation to the Peoplehood Model, history is just one point of a people that is interrelated to the others.  As such, examination of history from an indigenous perspective is necessary when interpreting a tribe’s past.  The view of the whole, as opposed to the individual, will </w:t>
      </w:r>
      <w:r w:rsidR="00882667" w:rsidRPr="005222D8">
        <w:rPr>
          <w:rFonts w:ascii="Times New Roman" w:eastAsia="Times New Roman" w:hAnsi="Times New Roman" w:cs="Times New Roman"/>
        </w:rPr>
        <w:t>garner</w:t>
      </w:r>
      <w:r w:rsidRPr="005222D8">
        <w:rPr>
          <w:rFonts w:ascii="Times New Roman" w:eastAsia="Times New Roman" w:hAnsi="Times New Roman" w:cs="Times New Roman"/>
        </w:rPr>
        <w:t xml:space="preserve"> a greater understanding, and in the current literature, the areas that seem to be of most interest is in individual accounts, though there are some that focus on a specific group, and even still, on a deeper level pertaining to intimate knowledge of the people.</w:t>
      </w:r>
    </w:p>
    <w:p w14:paraId="08BAB4AB" w14:textId="530727E4" w:rsidR="0014064A" w:rsidRPr="005222D8" w:rsidRDefault="0014064A"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Books published in the past, and recently, have placed their focus on specific individuals, and their views of Apache past times.  While a great deal of information can be retrieved from these individuals, they will tend to focus on their specific band, or group, of people.  The earliest known piece of literature written from this firsthand view is, of course, from Geronimo in his own autobiography.  In his book, he gives the reader a glimpse into the world of the Apache leader from his own interpretation.  As such, </w:t>
      </w:r>
      <w:r w:rsidRPr="005222D8">
        <w:rPr>
          <w:rFonts w:ascii="Times New Roman" w:eastAsia="Times New Roman" w:hAnsi="Times New Roman" w:cs="Times New Roman"/>
        </w:rPr>
        <w:lastRenderedPageBreak/>
        <w:t xml:space="preserve">names and places are told by the leader that pertain to the areas that he had traveled, as well as his own story and reasons for “going on the warpath.”  Along with this, another autobiography from an Apache individual is from that of Jason Betzinez entitled </w:t>
      </w:r>
      <w:r w:rsidRPr="005222D8">
        <w:rPr>
          <w:rFonts w:ascii="Times New Roman" w:eastAsia="Times New Roman" w:hAnsi="Times New Roman" w:cs="Times New Roman"/>
          <w:i/>
          <w:iCs/>
        </w:rPr>
        <w:t>I Fought with Geronimo</w:t>
      </w:r>
      <w:r w:rsidRPr="005222D8">
        <w:rPr>
          <w:rFonts w:ascii="Times New Roman" w:eastAsia="Times New Roman" w:hAnsi="Times New Roman" w:cs="Times New Roman"/>
        </w:rPr>
        <w:t xml:space="preserve">.  The title is a little misleading, as Betzinez never became a warrior and did not exactly fight side-by-side with Geronimo, however, his views and perceptions of the areas in which he traveled are very similar, and, from the footnotes and endnotes provided, there is support for the stories he tells that can be compared to any historical record.  More recently, the book entitled </w:t>
      </w:r>
      <w:r w:rsidRPr="005222D8">
        <w:rPr>
          <w:rFonts w:ascii="Times New Roman" w:eastAsia="Times New Roman" w:hAnsi="Times New Roman" w:cs="Times New Roman"/>
          <w:i/>
          <w:iCs/>
        </w:rPr>
        <w:t>The Wrath of Cochise</w:t>
      </w:r>
      <w:r w:rsidRPr="005222D8">
        <w:rPr>
          <w:rFonts w:ascii="Times New Roman" w:eastAsia="Times New Roman" w:hAnsi="Times New Roman" w:cs="Times New Roman"/>
        </w:rPr>
        <w:t xml:space="preserve"> </w:t>
      </w:r>
      <w:r w:rsidR="000D4506" w:rsidRPr="005222D8">
        <w:rPr>
          <w:rFonts w:ascii="Times New Roman" w:eastAsia="Times New Roman" w:hAnsi="Times New Roman" w:cs="Times New Roman"/>
        </w:rPr>
        <w:t xml:space="preserve">by Terry Mort </w:t>
      </w:r>
      <w:r w:rsidRPr="005222D8">
        <w:rPr>
          <w:rFonts w:ascii="Times New Roman" w:eastAsia="Times New Roman" w:hAnsi="Times New Roman" w:cs="Times New Roman"/>
        </w:rPr>
        <w:t xml:space="preserve">envisions an Apache leader and his role in the Apache Wars.  What must be noted among all these leaders is that they were all “Apache” but they are not all the same.  From an indigenous perspective, they are vastly different, and from entirely different people groups.  Geronimo, per his own writings, is a </w:t>
      </w:r>
      <w:r w:rsidRPr="005222D8">
        <w:rPr>
          <w:rFonts w:ascii="Times New Roman" w:eastAsia="Times New Roman" w:hAnsi="Times New Roman" w:cs="Times New Roman"/>
          <w:i/>
          <w:iCs/>
        </w:rPr>
        <w:t>Bedonkahe</w:t>
      </w:r>
      <w:r w:rsidRPr="005222D8">
        <w:rPr>
          <w:rFonts w:ascii="Times New Roman" w:eastAsia="Times New Roman" w:hAnsi="Times New Roman" w:cs="Times New Roman"/>
        </w:rPr>
        <w:t xml:space="preserve">, while Jason Betzinez is Warm Springs, and Cochise is </w:t>
      </w:r>
      <w:r w:rsidRPr="005222D8">
        <w:rPr>
          <w:rFonts w:ascii="Times New Roman" w:eastAsia="Times New Roman" w:hAnsi="Times New Roman" w:cs="Times New Roman"/>
          <w:i/>
          <w:iCs/>
        </w:rPr>
        <w:t>Chokonen</w:t>
      </w:r>
      <w:r w:rsidRPr="005222D8">
        <w:rPr>
          <w:rFonts w:ascii="Times New Roman" w:eastAsia="Times New Roman" w:hAnsi="Times New Roman" w:cs="Times New Roman"/>
        </w:rPr>
        <w:t>.  They are all from very distinct groups or bands, and should not be interpreted as being from the same people.  While they might share some similarities in culture and language, the band they stem from would have e</w:t>
      </w:r>
      <w:r w:rsidR="00A13FE9" w:rsidRPr="005222D8">
        <w:rPr>
          <w:rFonts w:ascii="Times New Roman" w:eastAsia="Times New Roman" w:hAnsi="Times New Roman" w:cs="Times New Roman"/>
        </w:rPr>
        <w:t>ntirely different perceptions of</w:t>
      </w:r>
      <w:r w:rsidRPr="005222D8">
        <w:rPr>
          <w:rFonts w:ascii="Times New Roman" w:eastAsia="Times New Roman" w:hAnsi="Times New Roman" w:cs="Times New Roman"/>
        </w:rPr>
        <w:t xml:space="preserve"> their own worlds.  </w:t>
      </w:r>
    </w:p>
    <w:p w14:paraId="7DB1CA8D" w14:textId="111514DC" w:rsidR="0014064A" w:rsidRPr="005222D8" w:rsidRDefault="0014064A" w:rsidP="68AF8F96">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These books are all, of course, involving a history of these specific people.  However, their authority over the space and time in which they inhabited would seem to be interpreted by contemporary scholars as reliable and an important resource in understanding Apache culture.  This of course would be true, to that specific people.  However, in some cases, there are exceptions for the lack of interpretation of history pertaining to specific bands of Apache.  In many instances, there simply is just not enough information given to determine which band of Apache were involved in any </w:t>
      </w:r>
      <w:r w:rsidRPr="005222D8">
        <w:rPr>
          <w:rFonts w:ascii="Times New Roman" w:eastAsia="Times New Roman" w:hAnsi="Times New Roman" w:cs="Times New Roman"/>
        </w:rPr>
        <w:lastRenderedPageBreak/>
        <w:t xml:space="preserve">given circumstance.  Mark Santiago’s </w:t>
      </w:r>
      <w:r w:rsidRPr="005222D8">
        <w:rPr>
          <w:rFonts w:ascii="Times New Roman" w:eastAsia="Times New Roman" w:hAnsi="Times New Roman" w:cs="Times New Roman"/>
          <w:i/>
          <w:iCs/>
        </w:rPr>
        <w:t>The Jar of Severed Hands</w:t>
      </w:r>
      <w:r w:rsidRPr="005222D8">
        <w:rPr>
          <w:rFonts w:ascii="Times New Roman" w:eastAsia="Times New Roman" w:hAnsi="Times New Roman" w:cs="Times New Roman"/>
        </w:rPr>
        <w:t>, is one instance where there is not enough relevant information given to determine which band of Apaches were affected by the Spanish’s indigenous slave policies of the 18</w:t>
      </w:r>
      <w:r w:rsidRPr="005222D8">
        <w:rPr>
          <w:rFonts w:ascii="Times New Roman" w:eastAsia="Times New Roman" w:hAnsi="Times New Roman" w:cs="Times New Roman"/>
          <w:vertAlign w:val="superscript"/>
        </w:rPr>
        <w:t>th</w:t>
      </w:r>
      <w:r w:rsidR="000D4506" w:rsidRPr="005222D8">
        <w:rPr>
          <w:rFonts w:ascii="Times New Roman" w:eastAsia="Times New Roman" w:hAnsi="Times New Roman" w:cs="Times New Roman"/>
        </w:rPr>
        <w:t xml:space="preserve"> century.  There Spanish had</w:t>
      </w:r>
      <w:r w:rsidRPr="005222D8">
        <w:rPr>
          <w:rFonts w:ascii="Times New Roman" w:eastAsia="Times New Roman" w:hAnsi="Times New Roman" w:cs="Times New Roman"/>
        </w:rPr>
        <w:t xml:space="preserve"> no need to determine individualized grouping of all the Apache bands in the area formerly known as Northern New Spain.  The primary goal for the Spanish was to put an end to Apache hostilities on the </w:t>
      </w:r>
      <w:r w:rsidRPr="005222D8">
        <w:rPr>
          <w:rFonts w:ascii="Times New Roman" w:eastAsia="Times New Roman" w:hAnsi="Times New Roman" w:cs="Times New Roman"/>
          <w:i/>
          <w:iCs/>
        </w:rPr>
        <w:t>Haciendas</w:t>
      </w:r>
      <w:r w:rsidRPr="005222D8">
        <w:rPr>
          <w:rFonts w:ascii="Times New Roman" w:eastAsia="Times New Roman" w:hAnsi="Times New Roman" w:cs="Times New Roman"/>
        </w:rPr>
        <w:t xml:space="preserve"> of the area by deporting Apaches to Mexico and Cuba.  In similar respect, William S. Kiser’s book, </w:t>
      </w:r>
      <w:r w:rsidRPr="005222D8">
        <w:rPr>
          <w:rFonts w:ascii="Times New Roman" w:eastAsia="Times New Roman" w:hAnsi="Times New Roman" w:cs="Times New Roman"/>
          <w:i/>
          <w:iCs/>
        </w:rPr>
        <w:t>Dragoons in Apacheland</w:t>
      </w:r>
      <w:r w:rsidRPr="005222D8">
        <w:rPr>
          <w:rFonts w:ascii="Times New Roman" w:eastAsia="Times New Roman" w:hAnsi="Times New Roman" w:cs="Times New Roman"/>
        </w:rPr>
        <w:t>, provides a similar issue regarding the United States’ Western expansion into what is now the Southwestern United States.  While there are some mentions of specific persons of contact for the Army officers,</w:t>
      </w:r>
      <w:r w:rsidR="00A13FE9" w:rsidRPr="005222D8">
        <w:rPr>
          <w:rFonts w:ascii="Times New Roman" w:eastAsia="Times New Roman" w:hAnsi="Times New Roman" w:cs="Times New Roman"/>
        </w:rPr>
        <w:t xml:space="preserve"> and mentions of bands of Western Apache in areas pertaining to U.S. Army expeditions</w:t>
      </w:r>
      <w:r w:rsidRPr="005222D8">
        <w:rPr>
          <w:rFonts w:ascii="Times New Roman" w:eastAsia="Times New Roman" w:hAnsi="Times New Roman" w:cs="Times New Roman"/>
        </w:rPr>
        <w:t>, there is not enough data to determine which bands of Apache were causing the U.S. Army the greatest grief, as they perceived the situation.</w:t>
      </w:r>
    </w:p>
    <w:p w14:paraId="09766D2B" w14:textId="7F08E227" w:rsidR="00EF1881" w:rsidRPr="005222D8" w:rsidRDefault="00A13FE9"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While many</w:t>
      </w:r>
      <w:r w:rsidR="0014064A" w:rsidRPr="005222D8">
        <w:rPr>
          <w:rFonts w:ascii="Times New Roman" w:eastAsia="Times New Roman" w:hAnsi="Times New Roman" w:cs="Times New Roman"/>
        </w:rPr>
        <w:t xml:space="preserve"> of the sources pertain to a specific leader of a specific group, or </w:t>
      </w:r>
      <w:proofErr w:type="gramStart"/>
      <w:r w:rsidR="0014064A" w:rsidRPr="005222D8">
        <w:rPr>
          <w:rFonts w:ascii="Times New Roman" w:eastAsia="Times New Roman" w:hAnsi="Times New Roman" w:cs="Times New Roman"/>
        </w:rPr>
        <w:t>is</w:t>
      </w:r>
      <w:proofErr w:type="gramEnd"/>
      <w:r w:rsidR="0014064A" w:rsidRPr="005222D8">
        <w:rPr>
          <w:rFonts w:ascii="Times New Roman" w:eastAsia="Times New Roman" w:hAnsi="Times New Roman" w:cs="Times New Roman"/>
        </w:rPr>
        <w:t xml:space="preserve"> incapable of referencing a specific group, there are some</w:t>
      </w:r>
      <w:r w:rsidRPr="005222D8">
        <w:rPr>
          <w:rFonts w:ascii="Times New Roman" w:eastAsia="Times New Roman" w:hAnsi="Times New Roman" w:cs="Times New Roman"/>
        </w:rPr>
        <w:t xml:space="preserve"> scholars</w:t>
      </w:r>
      <w:r w:rsidR="0014064A" w:rsidRPr="005222D8">
        <w:rPr>
          <w:rFonts w:ascii="Times New Roman" w:eastAsia="Times New Roman" w:hAnsi="Times New Roman" w:cs="Times New Roman"/>
        </w:rPr>
        <w:t xml:space="preserve"> that make the point of telling a history of a specific band of Apache.  Ian Record’s book, </w:t>
      </w:r>
      <w:r w:rsidR="0014064A" w:rsidRPr="005222D8">
        <w:rPr>
          <w:rFonts w:ascii="Times New Roman" w:eastAsia="Times New Roman" w:hAnsi="Times New Roman" w:cs="Times New Roman"/>
          <w:i/>
          <w:iCs/>
        </w:rPr>
        <w:t>Big Sycamore Stands Alone: The Western Apaches, Aravaipa, and the Struggle for Place,</w:t>
      </w:r>
      <w:r w:rsidR="0014064A" w:rsidRPr="005222D8">
        <w:rPr>
          <w:rFonts w:ascii="Times New Roman" w:eastAsia="Times New Roman" w:hAnsi="Times New Roman" w:cs="Times New Roman"/>
        </w:rPr>
        <w:t xml:space="preserve"> </w:t>
      </w:r>
      <w:r w:rsidRPr="005222D8">
        <w:rPr>
          <w:rFonts w:ascii="Times New Roman" w:eastAsia="Times New Roman" w:hAnsi="Times New Roman" w:cs="Times New Roman"/>
        </w:rPr>
        <w:t xml:space="preserve">he </w:t>
      </w:r>
      <w:r w:rsidR="0014064A" w:rsidRPr="005222D8">
        <w:rPr>
          <w:rFonts w:ascii="Times New Roman" w:eastAsia="Times New Roman" w:hAnsi="Times New Roman" w:cs="Times New Roman"/>
        </w:rPr>
        <w:t xml:space="preserve">provides an explanation of an Apache way of living off the land on the San Carlos Apache reservation.  More specifically, he describes the lives of Aravaipa Apaches, and their history of hardship in the harsh deserts of Arizona.  </w:t>
      </w:r>
      <w:r w:rsidR="00EF1881" w:rsidRPr="005222D8">
        <w:rPr>
          <w:rFonts w:ascii="Times New Roman" w:eastAsia="Times New Roman" w:hAnsi="Times New Roman" w:cs="Times New Roman"/>
        </w:rPr>
        <w:t>Record is also one of the few</w:t>
      </w:r>
      <w:r w:rsidRPr="005222D8">
        <w:rPr>
          <w:rFonts w:ascii="Times New Roman" w:eastAsia="Times New Roman" w:hAnsi="Times New Roman" w:cs="Times New Roman"/>
        </w:rPr>
        <w:t xml:space="preserve"> scholars</w:t>
      </w:r>
      <w:r w:rsidR="00EF1881" w:rsidRPr="005222D8">
        <w:rPr>
          <w:rFonts w:ascii="Times New Roman" w:eastAsia="Times New Roman" w:hAnsi="Times New Roman" w:cs="Times New Roman"/>
        </w:rPr>
        <w:t xml:space="preserve"> who make</w:t>
      </w:r>
      <w:r w:rsidRPr="005222D8">
        <w:rPr>
          <w:rFonts w:ascii="Times New Roman" w:eastAsia="Times New Roman" w:hAnsi="Times New Roman" w:cs="Times New Roman"/>
        </w:rPr>
        <w:t>s</w:t>
      </w:r>
      <w:r w:rsidR="00EF1881" w:rsidRPr="005222D8">
        <w:rPr>
          <w:rFonts w:ascii="Times New Roman" w:eastAsia="Times New Roman" w:hAnsi="Times New Roman" w:cs="Times New Roman"/>
        </w:rPr>
        <w:t xml:space="preserve"> the attempt to distinguish between the various bands of Apaches that resided among, or near, the San Carlos Apache reservation.  </w:t>
      </w:r>
    </w:p>
    <w:p w14:paraId="28B49088" w14:textId="15E7D581" w:rsidR="0014064A"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lastRenderedPageBreak/>
        <w:t xml:space="preserve">Likewise, Chip Colwell-Chanthaphonh’s book, </w:t>
      </w:r>
      <w:r w:rsidRPr="005222D8">
        <w:rPr>
          <w:rFonts w:ascii="Times New Roman" w:eastAsia="Times New Roman" w:hAnsi="Times New Roman" w:cs="Times New Roman"/>
          <w:i/>
          <w:iCs/>
        </w:rPr>
        <w:t>Massacre at Camp Grant: Forgetting and Remembering Apache History,</w:t>
      </w:r>
      <w:r w:rsidRPr="005222D8">
        <w:rPr>
          <w:rFonts w:ascii="Times New Roman" w:eastAsia="Times New Roman" w:hAnsi="Times New Roman" w:cs="Times New Roman"/>
        </w:rPr>
        <w:t xml:space="preserve"> centers </w:t>
      </w:r>
      <w:r w:rsidR="00072A07" w:rsidRPr="005222D8">
        <w:rPr>
          <w:rFonts w:ascii="Times New Roman" w:eastAsia="Times New Roman" w:hAnsi="Times New Roman" w:cs="Times New Roman"/>
        </w:rPr>
        <w:t>on</w:t>
      </w:r>
      <w:r w:rsidRPr="005222D8">
        <w:rPr>
          <w:rFonts w:ascii="Times New Roman" w:eastAsia="Times New Roman" w:hAnsi="Times New Roman" w:cs="Times New Roman"/>
        </w:rPr>
        <w:t xml:space="preserve"> a particular moment in Apache history, that of course being the Massacre at Camp Grant</w:t>
      </w:r>
      <w:r w:rsidR="000D4506" w:rsidRPr="005222D8">
        <w:rPr>
          <w:rFonts w:ascii="Times New Roman" w:eastAsia="Times New Roman" w:hAnsi="Times New Roman" w:cs="Times New Roman"/>
        </w:rPr>
        <w:t xml:space="preserve"> in 1871</w:t>
      </w:r>
      <w:r w:rsidRPr="005222D8">
        <w:rPr>
          <w:rFonts w:ascii="Times New Roman" w:eastAsia="Times New Roman" w:hAnsi="Times New Roman" w:cs="Times New Roman"/>
        </w:rPr>
        <w:t>.  In this telling of Apache history, Aravaipa Apaches who were settled near the U.S. Army fort Camp Grant, were attacked and murdered by a group of citizens from Tucson who were accompanied by Tohono O’odham Indians and Mexican-Americans. The history told is from members of the San Carlos Apache reservation who have a direct desc</w:t>
      </w:r>
      <w:r w:rsidR="000D4506" w:rsidRPr="005222D8">
        <w:rPr>
          <w:rFonts w:ascii="Times New Roman" w:eastAsia="Times New Roman" w:hAnsi="Times New Roman" w:cs="Times New Roman"/>
        </w:rPr>
        <w:t>endancy from</w:t>
      </w:r>
      <w:r w:rsidRPr="005222D8">
        <w:rPr>
          <w:rFonts w:ascii="Times New Roman" w:eastAsia="Times New Roman" w:hAnsi="Times New Roman" w:cs="Times New Roman"/>
        </w:rPr>
        <w:t xml:space="preserve"> the Aravaipa Apaches present on the day of the massacre.  The intent of Colwell-Chanthaphonh’s book is to clarify and expose the unprovoked attack as a case of misplaced blame and a senseless act of violence, something the City of Tucson seemed to want to forget, according to Colwell-Chanthaphonh.   </w:t>
      </w:r>
    </w:p>
    <w:p w14:paraId="32196BC7" w14:textId="77777777" w:rsidR="0014064A" w:rsidRPr="005222D8" w:rsidRDefault="0014064A"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Much of the current literature is extensive in its content, and while much of it pertains to a certain person, or group, there are some that have chosen to be specific in their nature.  In the study of history, there is a limit as to what is available in regards to specific Apache history.  However, to further expand upon a study of the Apache people, it is necessary to look outside of the history profession, and into the realm of anthropology.  </w:t>
      </w:r>
    </w:p>
    <w:p w14:paraId="144877E1" w14:textId="2C0F7FD4" w:rsidR="0014064A"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The best studies of Apache culture and history come from the prominent Apache anthropologists Morris Opler and Grenville Goodwin whose works were published in the Early to Mid-20</w:t>
      </w:r>
      <w:r w:rsidRPr="005222D8">
        <w:rPr>
          <w:rFonts w:ascii="Times New Roman" w:eastAsia="Times New Roman" w:hAnsi="Times New Roman" w:cs="Times New Roman"/>
          <w:vertAlign w:val="superscript"/>
        </w:rPr>
        <w:t>th</w:t>
      </w:r>
      <w:r w:rsidRPr="005222D8">
        <w:rPr>
          <w:rFonts w:ascii="Times New Roman" w:eastAsia="Times New Roman" w:hAnsi="Times New Roman" w:cs="Times New Roman"/>
        </w:rPr>
        <w:t xml:space="preserve"> century.  Both of these men have contributed greatly to the study of and understanding of the Apache peoples, and they are responsible for a large part of the available literature pertaining to Apache culture.  However, it should be noted that Morris Opler’s work has primarily focused on what would be considered Eastern </w:t>
      </w:r>
      <w:r w:rsidRPr="005222D8">
        <w:rPr>
          <w:rFonts w:ascii="Times New Roman" w:eastAsia="Times New Roman" w:hAnsi="Times New Roman" w:cs="Times New Roman"/>
        </w:rPr>
        <w:lastRenderedPageBreak/>
        <w:t xml:space="preserve">Apache bands, namely the Mescalero, and the Chiricahua bands, and include works like </w:t>
      </w:r>
      <w:r w:rsidRPr="005222D8">
        <w:rPr>
          <w:rFonts w:ascii="Times New Roman" w:eastAsia="Times New Roman" w:hAnsi="Times New Roman" w:cs="Times New Roman"/>
          <w:i/>
          <w:iCs/>
        </w:rPr>
        <w:t xml:space="preserve">An Apache Life-Way: The Economic, Social, &amp; Religious Institutions of the Chiricahua Indians, </w:t>
      </w:r>
      <w:r w:rsidRPr="005222D8">
        <w:rPr>
          <w:rFonts w:ascii="Times New Roman" w:eastAsia="Times New Roman" w:hAnsi="Times New Roman" w:cs="Times New Roman"/>
        </w:rPr>
        <w:t xml:space="preserve">and </w:t>
      </w:r>
      <w:r w:rsidRPr="005222D8">
        <w:rPr>
          <w:rFonts w:ascii="Times New Roman" w:eastAsia="Times New Roman" w:hAnsi="Times New Roman" w:cs="Times New Roman"/>
          <w:i/>
          <w:iCs/>
        </w:rPr>
        <w:t>Apache Odyssey: A Journey Between Two Worlds</w:t>
      </w:r>
      <w:r w:rsidRPr="005222D8">
        <w:rPr>
          <w:rFonts w:ascii="Times New Roman" w:eastAsia="Times New Roman" w:hAnsi="Times New Roman" w:cs="Times New Roman"/>
        </w:rPr>
        <w:t xml:space="preserve">.  </w:t>
      </w:r>
    </w:p>
    <w:p w14:paraId="3B2BAA43" w14:textId="257791AA" w:rsidR="0014064A"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Grenville Goodwin’s studies are among some of the greatest pieces available pertaining to individual bands of the Western Apache.  His research includes works like </w:t>
      </w:r>
      <w:r w:rsidRPr="005222D8">
        <w:rPr>
          <w:rFonts w:ascii="Times New Roman" w:eastAsia="Times New Roman" w:hAnsi="Times New Roman" w:cs="Times New Roman"/>
          <w:i/>
          <w:iCs/>
        </w:rPr>
        <w:t>The Social Organization of the Western Apache</w:t>
      </w:r>
      <w:r w:rsidRPr="005222D8">
        <w:rPr>
          <w:rFonts w:ascii="Times New Roman" w:eastAsia="Times New Roman" w:hAnsi="Times New Roman" w:cs="Times New Roman"/>
        </w:rPr>
        <w:t xml:space="preserve">, and </w:t>
      </w:r>
      <w:r w:rsidRPr="005222D8">
        <w:rPr>
          <w:rFonts w:ascii="Times New Roman" w:eastAsia="Times New Roman" w:hAnsi="Times New Roman" w:cs="Times New Roman"/>
          <w:i/>
          <w:iCs/>
        </w:rPr>
        <w:t>Western Apache Raiding and Warfare</w:t>
      </w:r>
      <w:r w:rsidR="000D4506" w:rsidRPr="005222D8">
        <w:rPr>
          <w:rFonts w:ascii="Times New Roman" w:eastAsia="Times New Roman" w:hAnsi="Times New Roman" w:cs="Times New Roman"/>
        </w:rPr>
        <w:t>, first published in 1941.</w:t>
      </w:r>
      <w:r w:rsidRPr="005222D8">
        <w:rPr>
          <w:rFonts w:ascii="Times New Roman" w:eastAsia="Times New Roman" w:hAnsi="Times New Roman" w:cs="Times New Roman"/>
        </w:rPr>
        <w:t xml:space="preserve">  His most important and widely used source is his book on social organizations.  In it, he is able to identify a great many bands within the Western Apache boundaries as well as their traditional homelands.  This book is unique in that much of the information is gathered from the people themselves.  Goodwin is able to use the Apache traditional languages to identify them with translations and meanings of each name, as well as the names of other bands that were used to identify each other.  What makes this book authoritative is Goodwin’s close relationship with members of the San Carlos Apache, and tribal council of the time, as well as the life he had living among them and engaging in the culture.  </w:t>
      </w:r>
    </w:p>
    <w:p w14:paraId="152F96AC" w14:textId="7CF4E260" w:rsidR="0014064A"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With so much being written on the </w:t>
      </w:r>
      <w:r w:rsidR="000D4506" w:rsidRPr="005222D8">
        <w:rPr>
          <w:rFonts w:ascii="Times New Roman" w:eastAsia="Times New Roman" w:hAnsi="Times New Roman" w:cs="Times New Roman"/>
        </w:rPr>
        <w:t>“</w:t>
      </w:r>
      <w:r w:rsidRPr="005222D8">
        <w:rPr>
          <w:rFonts w:ascii="Times New Roman" w:eastAsia="Times New Roman" w:hAnsi="Times New Roman" w:cs="Times New Roman"/>
        </w:rPr>
        <w:t>Apache</w:t>
      </w:r>
      <w:r w:rsidR="000D4506" w:rsidRPr="005222D8">
        <w:rPr>
          <w:rFonts w:ascii="Times New Roman" w:eastAsia="Times New Roman" w:hAnsi="Times New Roman" w:cs="Times New Roman"/>
        </w:rPr>
        <w:t>”</w:t>
      </w:r>
      <w:r w:rsidRPr="005222D8">
        <w:rPr>
          <w:rFonts w:ascii="Times New Roman" w:eastAsia="Times New Roman" w:hAnsi="Times New Roman" w:cs="Times New Roman"/>
        </w:rPr>
        <w:t xml:space="preserve"> people, there is still so very little</w:t>
      </w:r>
      <w:r w:rsidR="000D4506" w:rsidRPr="005222D8">
        <w:rPr>
          <w:rFonts w:ascii="Times New Roman" w:eastAsia="Times New Roman" w:hAnsi="Times New Roman" w:cs="Times New Roman"/>
        </w:rPr>
        <w:t xml:space="preserve"> work being published on individual groups that is</w:t>
      </w:r>
      <w:r w:rsidRPr="005222D8">
        <w:rPr>
          <w:rFonts w:ascii="Times New Roman" w:eastAsia="Times New Roman" w:hAnsi="Times New Roman" w:cs="Times New Roman"/>
        </w:rPr>
        <w:t xml:space="preserve"> available</w:t>
      </w:r>
      <w:r w:rsidR="000D4506" w:rsidRPr="005222D8">
        <w:rPr>
          <w:rFonts w:ascii="Times New Roman" w:eastAsia="Times New Roman" w:hAnsi="Times New Roman" w:cs="Times New Roman"/>
        </w:rPr>
        <w:t xml:space="preserve"> within the current literature</w:t>
      </w:r>
      <w:r w:rsidRPr="005222D8">
        <w:rPr>
          <w:rFonts w:ascii="Times New Roman" w:eastAsia="Times New Roman" w:hAnsi="Times New Roman" w:cs="Times New Roman"/>
        </w:rPr>
        <w:t xml:space="preserve">.  The Apache group is unique in that there is not one Apache people, but many.  Individualized histories of specific people are prominent in historical scholarly writings of Apaches, yet they do little to help in the understanding of the people.  However, as is common with attempts in writing history pertaining to indigenous groups in North America, sometimes there is just not enough information to determine which group is which.  This does not mean that it is impossible, as some historians have been able to </w:t>
      </w:r>
      <w:r w:rsidRPr="005222D8">
        <w:rPr>
          <w:rFonts w:ascii="Times New Roman" w:eastAsia="Times New Roman" w:hAnsi="Times New Roman" w:cs="Times New Roman"/>
        </w:rPr>
        <w:lastRenderedPageBreak/>
        <w:t xml:space="preserve">write about a specific Apache people and their unique history.  There is still much work </w:t>
      </w:r>
      <w:r w:rsidR="001D637E" w:rsidRPr="005222D8">
        <w:rPr>
          <w:rFonts w:ascii="Times New Roman" w:eastAsia="Times New Roman" w:hAnsi="Times New Roman" w:cs="Times New Roman"/>
        </w:rPr>
        <w:t xml:space="preserve">that </w:t>
      </w:r>
      <w:proofErr w:type="gramStart"/>
      <w:r w:rsidR="001D637E" w:rsidRPr="005222D8">
        <w:rPr>
          <w:rFonts w:ascii="Times New Roman" w:eastAsia="Times New Roman" w:hAnsi="Times New Roman" w:cs="Times New Roman"/>
        </w:rPr>
        <w:t xml:space="preserve">is </w:t>
      </w:r>
      <w:r w:rsidRPr="005222D8">
        <w:rPr>
          <w:rFonts w:ascii="Times New Roman" w:eastAsia="Times New Roman" w:hAnsi="Times New Roman" w:cs="Times New Roman"/>
        </w:rPr>
        <w:t>needed to be done</w:t>
      </w:r>
      <w:proofErr w:type="gramEnd"/>
      <w:r w:rsidRPr="005222D8">
        <w:rPr>
          <w:rFonts w:ascii="Times New Roman" w:eastAsia="Times New Roman" w:hAnsi="Times New Roman" w:cs="Times New Roman"/>
        </w:rPr>
        <w:t xml:space="preserve"> to uncover a more precise Apache history that relates to the specific bands.  </w:t>
      </w:r>
      <w:r w:rsidR="001D637E" w:rsidRPr="005222D8">
        <w:rPr>
          <w:rFonts w:ascii="Times New Roman" w:eastAsia="Times New Roman" w:hAnsi="Times New Roman" w:cs="Times New Roman"/>
        </w:rPr>
        <w:t>Anthropologists like Grenville Goodwin and Morris Opler have already started this kind of work</w:t>
      </w:r>
      <w:r w:rsidRPr="005222D8">
        <w:rPr>
          <w:rFonts w:ascii="Times New Roman" w:eastAsia="Times New Roman" w:hAnsi="Times New Roman" w:cs="Times New Roman"/>
        </w:rPr>
        <w:t>.  Understanding what is available and what is needed will help in filling the gap in Apache history.  The presented research will attempt to gather the available literature together to understand a history of a specific Apache people, and the implications of the forgotten reservation history.</w:t>
      </w:r>
    </w:p>
    <w:p w14:paraId="273FB2D5" w14:textId="77777777" w:rsidR="00072A07" w:rsidRPr="005222D8" w:rsidRDefault="00072A07" w:rsidP="00124BC8">
      <w:pPr>
        <w:spacing w:line="480" w:lineRule="auto"/>
        <w:jc w:val="center"/>
        <w:rPr>
          <w:rFonts w:ascii="Times New Roman" w:eastAsia="Times New Roman" w:hAnsi="Times New Roman" w:cs="Times New Roman"/>
          <w:b/>
          <w:bCs/>
          <w:sz w:val="28"/>
          <w:szCs w:val="28"/>
        </w:rPr>
      </w:pPr>
    </w:p>
    <w:p w14:paraId="47C9C6F8" w14:textId="77777777" w:rsidR="00BC58B1" w:rsidRPr="005222D8" w:rsidRDefault="00BC58B1" w:rsidP="00124BC8">
      <w:pPr>
        <w:spacing w:line="480" w:lineRule="auto"/>
        <w:jc w:val="center"/>
        <w:rPr>
          <w:rFonts w:ascii="Times New Roman" w:eastAsia="Times New Roman" w:hAnsi="Times New Roman" w:cs="Times New Roman"/>
          <w:b/>
          <w:bCs/>
          <w:sz w:val="28"/>
          <w:szCs w:val="28"/>
        </w:rPr>
      </w:pPr>
    </w:p>
    <w:p w14:paraId="40F7AE89" w14:textId="37B221DC" w:rsidR="00444C5D" w:rsidRPr="005222D8" w:rsidRDefault="00124BC8" w:rsidP="005222D8">
      <w:pPr>
        <w:pStyle w:val="Heading1"/>
        <w:spacing w:before="0" w:line="480" w:lineRule="auto"/>
        <w:jc w:val="center"/>
        <w:rPr>
          <w:rFonts w:ascii="Times New Roman" w:hAnsi="Times New Roman" w:cs="Times New Roman"/>
          <w:b/>
          <w:color w:val="000000" w:themeColor="text1"/>
          <w:sz w:val="28"/>
          <w:szCs w:val="28"/>
        </w:rPr>
      </w:pPr>
      <w:bookmarkStart w:id="9" w:name="_Toc481936834"/>
      <w:r w:rsidRPr="005222D8">
        <w:rPr>
          <w:rFonts w:ascii="Times New Roman" w:hAnsi="Times New Roman" w:cs="Times New Roman"/>
          <w:b/>
          <w:color w:val="000000" w:themeColor="text1"/>
          <w:sz w:val="28"/>
          <w:szCs w:val="28"/>
        </w:rPr>
        <w:t>APACHE SOCIAL ORGANIZATION</w:t>
      </w:r>
      <w:bookmarkEnd w:id="9"/>
    </w:p>
    <w:p w14:paraId="30973450" w14:textId="77777777" w:rsidR="00175F67" w:rsidRPr="005222D8" w:rsidRDefault="00E96EB7"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The </w:t>
      </w:r>
      <w:r w:rsidR="00175F67" w:rsidRPr="005222D8">
        <w:rPr>
          <w:rFonts w:ascii="Times New Roman" w:eastAsia="Times New Roman" w:hAnsi="Times New Roman" w:cs="Times New Roman"/>
        </w:rPr>
        <w:t>name “San Carlos Apache Indian R</w:t>
      </w:r>
      <w:r w:rsidRPr="005222D8">
        <w:rPr>
          <w:rFonts w:ascii="Times New Roman" w:eastAsia="Times New Roman" w:hAnsi="Times New Roman" w:cs="Times New Roman"/>
        </w:rPr>
        <w:t>eservation</w:t>
      </w:r>
      <w:r w:rsidR="00175F67" w:rsidRPr="005222D8">
        <w:rPr>
          <w:rFonts w:ascii="Times New Roman" w:eastAsia="Times New Roman" w:hAnsi="Times New Roman" w:cs="Times New Roman"/>
        </w:rPr>
        <w:t>” would seem to imply the</w:t>
      </w:r>
      <w:r w:rsidRPr="005222D8">
        <w:rPr>
          <w:rFonts w:ascii="Times New Roman" w:eastAsia="Times New Roman" w:hAnsi="Times New Roman" w:cs="Times New Roman"/>
        </w:rPr>
        <w:t xml:space="preserve"> singularity</w:t>
      </w:r>
      <w:r w:rsidR="00175F67" w:rsidRPr="005222D8">
        <w:rPr>
          <w:rFonts w:ascii="Times New Roman" w:eastAsia="Times New Roman" w:hAnsi="Times New Roman" w:cs="Times New Roman"/>
        </w:rPr>
        <w:t>, and political centrality</w:t>
      </w:r>
      <w:r w:rsidRPr="005222D8">
        <w:rPr>
          <w:rFonts w:ascii="Times New Roman" w:eastAsia="Times New Roman" w:hAnsi="Times New Roman" w:cs="Times New Roman"/>
        </w:rPr>
        <w:t xml:space="preserve"> of one people, and one tribe within the politically specified, and imaginary, boundaries</w:t>
      </w:r>
      <w:r w:rsidR="00851DA1" w:rsidRPr="005222D8">
        <w:rPr>
          <w:rFonts w:ascii="Times New Roman" w:eastAsia="Times New Roman" w:hAnsi="Times New Roman" w:cs="Times New Roman"/>
        </w:rPr>
        <w:t xml:space="preserve"> within the, also imaginary, borders of the State of Arizona.  The problems are inherent from the very name of the designated peoples living on the reserve.  The reasons for the name of the reservation are not entirely clear, however, it does derive its name from a band of Apache that traditionally</w:t>
      </w:r>
      <w:r w:rsidR="00E35301" w:rsidRPr="005222D8">
        <w:rPr>
          <w:rFonts w:ascii="Times New Roman" w:eastAsia="Times New Roman" w:hAnsi="Times New Roman" w:cs="Times New Roman"/>
        </w:rPr>
        <w:t xml:space="preserve"> resided in the area.  </w:t>
      </w:r>
      <w:r w:rsidR="007F0E0A" w:rsidRPr="005222D8">
        <w:rPr>
          <w:rFonts w:ascii="Times New Roman" w:eastAsia="Times New Roman" w:hAnsi="Times New Roman" w:cs="Times New Roman"/>
        </w:rPr>
        <w:t>There is some clarity regarding the name as a group term by Grenville Goodwin who states, “The term ‘San Carlos’ was not applied to one distinct band or group until Dr. [Pliny Earle] Goddard did so.  Previously, it was used more as a reservation term…”</w:t>
      </w:r>
      <w:r w:rsidR="007F0E0A" w:rsidRPr="005222D8">
        <w:rPr>
          <w:rStyle w:val="FootnoteReference"/>
          <w:rFonts w:ascii="Times New Roman" w:eastAsia="Times New Roman" w:hAnsi="Times New Roman" w:cs="Times New Roman"/>
        </w:rPr>
        <w:footnoteReference w:id="19"/>
      </w:r>
      <w:r w:rsidR="007F0E0A" w:rsidRPr="005222D8">
        <w:rPr>
          <w:rFonts w:ascii="Times New Roman" w:eastAsia="Times New Roman" w:hAnsi="Times New Roman" w:cs="Times New Roman"/>
        </w:rPr>
        <w:t xml:space="preserve"> </w:t>
      </w:r>
      <w:r w:rsidR="00175F67" w:rsidRPr="005222D8">
        <w:rPr>
          <w:rFonts w:ascii="Times New Roman" w:eastAsia="Times New Roman" w:hAnsi="Times New Roman" w:cs="Times New Roman"/>
        </w:rPr>
        <w:t xml:space="preserve"> </w:t>
      </w:r>
    </w:p>
    <w:p w14:paraId="79C164FC" w14:textId="6F429298" w:rsidR="00E96EB7" w:rsidRPr="005222D8" w:rsidRDefault="00E35301"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lastRenderedPageBreak/>
        <w:t>Many Apache bands, and</w:t>
      </w:r>
      <w:r w:rsidR="00175F67" w:rsidRPr="005222D8">
        <w:rPr>
          <w:rFonts w:ascii="Times New Roman" w:eastAsia="Times New Roman" w:hAnsi="Times New Roman" w:cs="Times New Roman"/>
        </w:rPr>
        <w:t xml:space="preserve"> non-Apachean</w:t>
      </w:r>
      <w:r w:rsidRPr="005222D8">
        <w:rPr>
          <w:rFonts w:ascii="Times New Roman" w:eastAsia="Times New Roman" w:hAnsi="Times New Roman" w:cs="Times New Roman"/>
        </w:rPr>
        <w:t xml:space="preserve"> groups have come and gone from the reservation.  Apache, Navajo, Yavapai, and Pima peoples have</w:t>
      </w:r>
      <w:r w:rsidR="00175F67" w:rsidRPr="005222D8">
        <w:rPr>
          <w:rFonts w:ascii="Times New Roman" w:eastAsia="Times New Roman" w:hAnsi="Times New Roman" w:cs="Times New Roman"/>
        </w:rPr>
        <w:t>, at one point in their history,</w:t>
      </w:r>
      <w:r w:rsidRPr="005222D8">
        <w:rPr>
          <w:rFonts w:ascii="Times New Roman" w:eastAsia="Times New Roman" w:hAnsi="Times New Roman" w:cs="Times New Roman"/>
        </w:rPr>
        <w:t xml:space="preserve"> been forcefully removed </w:t>
      </w:r>
      <w:r w:rsidR="00175F67" w:rsidRPr="005222D8">
        <w:rPr>
          <w:rFonts w:ascii="Times New Roman" w:eastAsia="Times New Roman" w:hAnsi="Times New Roman" w:cs="Times New Roman"/>
        </w:rPr>
        <w:t xml:space="preserve">from their traditional homelands and </w:t>
      </w:r>
      <w:r w:rsidRPr="005222D8">
        <w:rPr>
          <w:rFonts w:ascii="Times New Roman" w:eastAsia="Times New Roman" w:hAnsi="Times New Roman" w:cs="Times New Roman"/>
        </w:rPr>
        <w:t>onto this land.</w:t>
      </w:r>
      <w:r w:rsidRPr="005222D8">
        <w:rPr>
          <w:rStyle w:val="FootnoteReference"/>
          <w:rFonts w:ascii="Times New Roman" w:eastAsia="Times New Roman" w:hAnsi="Times New Roman" w:cs="Times New Roman"/>
        </w:rPr>
        <w:footnoteReference w:id="20"/>
      </w:r>
      <w:r w:rsidRPr="005222D8">
        <w:rPr>
          <w:rFonts w:ascii="Times New Roman" w:eastAsia="Times New Roman" w:hAnsi="Times New Roman" w:cs="Times New Roman"/>
        </w:rPr>
        <w:t xml:space="preserve">  While there have been clear distinctions made between the people groups in the area, such as Navajo, Yavapai, and Pima, there has been a lack of distinction between the various Apache bands.  </w:t>
      </w:r>
      <w:r w:rsidR="00C45245" w:rsidRPr="005222D8">
        <w:rPr>
          <w:rFonts w:ascii="Times New Roman" w:eastAsia="Times New Roman" w:hAnsi="Times New Roman" w:cs="Times New Roman"/>
        </w:rPr>
        <w:t>This is an attitude that has been prevalent th</w:t>
      </w:r>
      <w:r w:rsidR="00175F67" w:rsidRPr="005222D8">
        <w:rPr>
          <w:rFonts w:ascii="Times New Roman" w:eastAsia="Times New Roman" w:hAnsi="Times New Roman" w:cs="Times New Roman"/>
        </w:rPr>
        <w:t>roughout</w:t>
      </w:r>
      <w:r w:rsidR="00C45245" w:rsidRPr="005222D8">
        <w:rPr>
          <w:rFonts w:ascii="Times New Roman" w:eastAsia="Times New Roman" w:hAnsi="Times New Roman" w:cs="Times New Roman"/>
        </w:rPr>
        <w:t xml:space="preserve"> history between the United States and the Apaches of the Southwest.  </w:t>
      </w:r>
      <w:r w:rsidR="00175F67" w:rsidRPr="005222D8">
        <w:rPr>
          <w:rFonts w:ascii="Times New Roman" w:eastAsia="Times New Roman" w:hAnsi="Times New Roman" w:cs="Times New Roman"/>
        </w:rPr>
        <w:t xml:space="preserve">This was even </w:t>
      </w:r>
      <w:proofErr w:type="gramStart"/>
      <w:r w:rsidR="00175F67" w:rsidRPr="005222D8">
        <w:rPr>
          <w:rFonts w:ascii="Times New Roman" w:eastAsia="Times New Roman" w:hAnsi="Times New Roman" w:cs="Times New Roman"/>
        </w:rPr>
        <w:t>more true</w:t>
      </w:r>
      <w:proofErr w:type="gramEnd"/>
      <w:r w:rsidR="00175F67" w:rsidRPr="005222D8">
        <w:rPr>
          <w:rFonts w:ascii="Times New Roman" w:eastAsia="Times New Roman" w:hAnsi="Times New Roman" w:cs="Times New Roman"/>
        </w:rPr>
        <w:t xml:space="preserve"> when it came to matters of crimes committed against the U.S. and her settlers.  More specifically, the Apache past time of raiding into Eu</w:t>
      </w:r>
      <w:r w:rsidR="008172C7" w:rsidRPr="005222D8">
        <w:rPr>
          <w:rFonts w:ascii="Times New Roman" w:eastAsia="Times New Roman" w:hAnsi="Times New Roman" w:cs="Times New Roman"/>
        </w:rPr>
        <w:t xml:space="preserve">ropean settler colonies became the biggest reason for a blanket punishment. </w:t>
      </w:r>
      <w:r w:rsidR="00175F67" w:rsidRPr="005222D8">
        <w:rPr>
          <w:rFonts w:ascii="Times New Roman" w:eastAsia="Times New Roman" w:hAnsi="Times New Roman" w:cs="Times New Roman"/>
        </w:rPr>
        <w:t xml:space="preserve"> </w:t>
      </w:r>
      <w:r w:rsidR="00C45245" w:rsidRPr="005222D8">
        <w:rPr>
          <w:rFonts w:ascii="Times New Roman" w:eastAsia="Times New Roman" w:hAnsi="Times New Roman" w:cs="Times New Roman"/>
        </w:rPr>
        <w:t>Major John Green of the First Cavalry, who established the military post Camp Apache in the White Mountains in Eastern Arizona, when dealing with Apaches who continued raids into surrounding towns, believed that, “…all the Apaches of the region were guilty of marauding.”</w:t>
      </w:r>
      <w:r w:rsidR="00C45245" w:rsidRPr="005222D8">
        <w:rPr>
          <w:rStyle w:val="FootnoteReference"/>
          <w:rFonts w:ascii="Times New Roman" w:eastAsia="Times New Roman" w:hAnsi="Times New Roman" w:cs="Times New Roman"/>
        </w:rPr>
        <w:footnoteReference w:id="21"/>
      </w:r>
      <w:r w:rsidR="00C45245" w:rsidRPr="005222D8">
        <w:rPr>
          <w:rFonts w:ascii="Times New Roman" w:eastAsia="Times New Roman" w:hAnsi="Times New Roman" w:cs="Times New Roman"/>
        </w:rPr>
        <w:t xml:space="preserve">  Little attention was paid, or seen as necessary, to classify the bands of Apache in times when punishment was deemed appropriate for crimes committed by another band.  </w:t>
      </w:r>
      <w:r w:rsidR="008172C7" w:rsidRPr="005222D8">
        <w:rPr>
          <w:rFonts w:ascii="Times New Roman" w:eastAsia="Times New Roman" w:hAnsi="Times New Roman" w:cs="Times New Roman"/>
        </w:rPr>
        <w:t xml:space="preserve">In many cases, knowledge of raids or skirmishes incited by a specific band may not even be relayed to surrounding </w:t>
      </w:r>
      <w:proofErr w:type="gramStart"/>
      <w:r w:rsidR="008172C7" w:rsidRPr="005222D8">
        <w:rPr>
          <w:rFonts w:ascii="Times New Roman" w:eastAsia="Times New Roman" w:hAnsi="Times New Roman" w:cs="Times New Roman"/>
        </w:rPr>
        <w:t>bands  and</w:t>
      </w:r>
      <w:proofErr w:type="gramEnd"/>
      <w:r w:rsidR="008172C7" w:rsidRPr="005222D8">
        <w:rPr>
          <w:rFonts w:ascii="Times New Roman" w:eastAsia="Times New Roman" w:hAnsi="Times New Roman" w:cs="Times New Roman"/>
        </w:rPr>
        <w:t xml:space="preserve"> would therefore not be a party to any of the crimes committed.</w:t>
      </w:r>
    </w:p>
    <w:p w14:paraId="21410258" w14:textId="73A47317" w:rsidR="00C45245"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Looking at the history from an indigenous, or, more importantly, an Apache perspective, it is easy to see that not all should have been punished or associated with a criminal action.  Of course, this can be confusing to the reader not familiar with the </w:t>
      </w:r>
      <w:r w:rsidRPr="005222D8">
        <w:rPr>
          <w:rFonts w:ascii="Times New Roman" w:eastAsia="Times New Roman" w:hAnsi="Times New Roman" w:cs="Times New Roman"/>
        </w:rPr>
        <w:lastRenderedPageBreak/>
        <w:t xml:space="preserve">subgroups of the Apache.  To clarify, the Apache group, as seen to the non-Apache within academia, is divided into Western and Eastern groups.  Eastern groups consist of the Kiowa-Apache (Apache Tribe of Oklahoma: Plains Apache), Mescalero, Lipan, Jicarilla, and Chiricahua, depending on the individual consulted.  Western Apache has traditionally been the most frequently used academic term associated with the Apache who reside in Arizona.  Furthermore, when making distinctions between the groups, they are most often associated with the names of their respective reservations: White Mountain (Fort Apache), or San Carlos Apache.  Beyond this, it seems uncommon to further distinguish the peoples residing on the reservation.  Whenever there is a band distinction there is most often a word remarking that this band is categorized as “Western Apache.”   </w:t>
      </w:r>
      <w:r w:rsidR="003F4953" w:rsidRPr="005222D8">
        <w:rPr>
          <w:rFonts w:ascii="Times New Roman" w:eastAsia="Times New Roman" w:hAnsi="Times New Roman" w:cs="Times New Roman"/>
        </w:rPr>
        <w:t>In regards to the names used to designate the various bands, these were ones that were given to them by the colonial invaders, and, as such, are not names that would have been typically used by the people themselves.</w:t>
      </w:r>
    </w:p>
    <w:p w14:paraId="477883E0" w14:textId="0D612DFA" w:rsidR="00EB4EC0" w:rsidRPr="005222D8" w:rsidRDefault="00D04FB1"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In the Apache perspective, the entities which comprise a people include several different distinctions that can be, in some instances, confusing to the outsider.  </w:t>
      </w:r>
      <w:r w:rsidR="001D637E" w:rsidRPr="005222D8">
        <w:rPr>
          <w:rFonts w:ascii="Times New Roman" w:eastAsia="Times New Roman" w:hAnsi="Times New Roman" w:cs="Times New Roman"/>
        </w:rPr>
        <w:t>The land in which they reside does not define peoplehood</w:t>
      </w:r>
      <w:r w:rsidR="003B1C77" w:rsidRPr="005222D8">
        <w:rPr>
          <w:rFonts w:ascii="Times New Roman" w:eastAsia="Times New Roman" w:hAnsi="Times New Roman" w:cs="Times New Roman"/>
        </w:rPr>
        <w:t xml:space="preserve">.  It </w:t>
      </w:r>
      <w:r w:rsidRPr="005222D8">
        <w:rPr>
          <w:rFonts w:ascii="Times New Roman" w:eastAsia="Times New Roman" w:hAnsi="Times New Roman" w:cs="Times New Roman"/>
        </w:rPr>
        <w:t>is something far gr</w:t>
      </w:r>
      <w:r w:rsidR="003B1C77" w:rsidRPr="005222D8">
        <w:rPr>
          <w:rFonts w:ascii="Times New Roman" w:eastAsia="Times New Roman" w:hAnsi="Times New Roman" w:cs="Times New Roman"/>
        </w:rPr>
        <w:t>eater than this.</w:t>
      </w:r>
      <w:r w:rsidRPr="005222D8">
        <w:rPr>
          <w:rFonts w:ascii="Times New Roman" w:eastAsia="Times New Roman" w:hAnsi="Times New Roman" w:cs="Times New Roman"/>
        </w:rPr>
        <w:t xml:space="preserve">  The relationships they are born into hold greater value in determining </w:t>
      </w:r>
      <w:proofErr w:type="gramStart"/>
      <w:r w:rsidRPr="005222D8">
        <w:rPr>
          <w:rFonts w:ascii="Times New Roman" w:eastAsia="Times New Roman" w:hAnsi="Times New Roman" w:cs="Times New Roman"/>
        </w:rPr>
        <w:t>who</w:t>
      </w:r>
      <w:proofErr w:type="gramEnd"/>
      <w:r w:rsidRPr="005222D8">
        <w:rPr>
          <w:rFonts w:ascii="Times New Roman" w:eastAsia="Times New Roman" w:hAnsi="Times New Roman" w:cs="Times New Roman"/>
        </w:rPr>
        <w:t xml:space="preserve"> they are as an Apache with their identities being divided into a band, clan, and family.  </w:t>
      </w:r>
      <w:r w:rsidR="00FF6DF8" w:rsidRPr="005222D8">
        <w:rPr>
          <w:rFonts w:ascii="Times New Roman" w:eastAsia="Times New Roman" w:hAnsi="Times New Roman" w:cs="Times New Roman"/>
        </w:rPr>
        <w:t xml:space="preserve">Bands comprised of local groups, or clans, that shared a similar sacred space, sacred history, ceremonial cycle, and language.  </w:t>
      </w:r>
      <w:r w:rsidR="008511A5" w:rsidRPr="005222D8">
        <w:rPr>
          <w:rFonts w:ascii="Times New Roman" w:eastAsia="Times New Roman" w:hAnsi="Times New Roman" w:cs="Times New Roman"/>
        </w:rPr>
        <w:t xml:space="preserve">Clans are </w:t>
      </w:r>
      <w:r w:rsidR="0003281E" w:rsidRPr="005222D8">
        <w:rPr>
          <w:rFonts w:ascii="Times New Roman" w:eastAsia="Times New Roman" w:hAnsi="Times New Roman" w:cs="Times New Roman"/>
        </w:rPr>
        <w:t xml:space="preserve">matrilineally </w:t>
      </w:r>
      <w:r w:rsidR="008511A5" w:rsidRPr="005222D8">
        <w:rPr>
          <w:rFonts w:ascii="Times New Roman" w:eastAsia="Times New Roman" w:hAnsi="Times New Roman" w:cs="Times New Roman"/>
        </w:rPr>
        <w:t xml:space="preserve">distinct in their own right, such that, “In conversation clan membership may be referred to as </w:t>
      </w:r>
      <w:r w:rsidR="008511A5" w:rsidRPr="005222D8">
        <w:rPr>
          <w:rFonts w:ascii="Times New Roman" w:eastAsia="Times New Roman" w:hAnsi="Times New Roman" w:cs="Times New Roman"/>
          <w:i/>
          <w:iCs/>
        </w:rPr>
        <w:t xml:space="preserve">ni nt’i </w:t>
      </w:r>
      <w:r w:rsidR="008511A5" w:rsidRPr="005222D8">
        <w:rPr>
          <w:rFonts w:ascii="Times New Roman" w:eastAsia="Times New Roman" w:hAnsi="Times New Roman" w:cs="Times New Roman"/>
        </w:rPr>
        <w:t>(your lineage).”</w:t>
      </w:r>
      <w:r w:rsidR="008511A5" w:rsidRPr="005222D8">
        <w:rPr>
          <w:rStyle w:val="FootnoteReference"/>
          <w:rFonts w:ascii="Times New Roman" w:eastAsia="Times New Roman" w:hAnsi="Times New Roman" w:cs="Times New Roman"/>
        </w:rPr>
        <w:footnoteReference w:id="22"/>
      </w:r>
      <w:r w:rsidR="008511A5" w:rsidRPr="005222D8">
        <w:rPr>
          <w:rFonts w:ascii="Times New Roman" w:eastAsia="Times New Roman" w:hAnsi="Times New Roman" w:cs="Times New Roman"/>
        </w:rPr>
        <w:t xml:space="preserve">  Designating</w:t>
      </w:r>
      <w:r w:rsidRPr="005222D8">
        <w:rPr>
          <w:rFonts w:ascii="Times New Roman" w:eastAsia="Times New Roman" w:hAnsi="Times New Roman" w:cs="Times New Roman"/>
        </w:rPr>
        <w:t xml:space="preserve"> your clan means to tell other Apache your </w:t>
      </w:r>
      <w:r w:rsidR="007E3E86" w:rsidRPr="005222D8">
        <w:rPr>
          <w:rFonts w:ascii="Times New Roman" w:eastAsia="Times New Roman" w:hAnsi="Times New Roman" w:cs="Times New Roman"/>
        </w:rPr>
        <w:t xml:space="preserve">family of origin.  </w:t>
      </w:r>
      <w:proofErr w:type="gramStart"/>
      <w:r w:rsidR="0003281E" w:rsidRPr="005222D8">
        <w:rPr>
          <w:rFonts w:ascii="Times New Roman" w:eastAsia="Times New Roman" w:hAnsi="Times New Roman" w:cs="Times New Roman"/>
        </w:rPr>
        <w:t xml:space="preserve">Family being </w:t>
      </w:r>
      <w:r w:rsidR="0003281E" w:rsidRPr="005222D8">
        <w:rPr>
          <w:rFonts w:ascii="Times New Roman" w:eastAsia="Times New Roman" w:hAnsi="Times New Roman" w:cs="Times New Roman"/>
        </w:rPr>
        <w:lastRenderedPageBreak/>
        <w:t>defined as the relations that go beyond the American concept of the “nuclear” family.</w:t>
      </w:r>
      <w:proofErr w:type="gramEnd"/>
      <w:r w:rsidR="0003281E" w:rsidRPr="005222D8">
        <w:rPr>
          <w:rFonts w:ascii="Times New Roman" w:eastAsia="Times New Roman" w:hAnsi="Times New Roman" w:cs="Times New Roman"/>
        </w:rPr>
        <w:t xml:space="preserve">  </w:t>
      </w:r>
      <w:r w:rsidR="007E3E86" w:rsidRPr="005222D8">
        <w:rPr>
          <w:rFonts w:ascii="Times New Roman" w:eastAsia="Times New Roman" w:hAnsi="Times New Roman" w:cs="Times New Roman"/>
        </w:rPr>
        <w:t>It is something far more important than a political distinction</w:t>
      </w:r>
      <w:r w:rsidR="0003281E" w:rsidRPr="005222D8">
        <w:rPr>
          <w:rFonts w:ascii="Times New Roman" w:eastAsia="Times New Roman" w:hAnsi="Times New Roman" w:cs="Times New Roman"/>
        </w:rPr>
        <w:t>,</w:t>
      </w:r>
      <w:r w:rsidR="007E3E86" w:rsidRPr="005222D8">
        <w:rPr>
          <w:rFonts w:ascii="Times New Roman" w:eastAsia="Times New Roman" w:hAnsi="Times New Roman" w:cs="Times New Roman"/>
        </w:rPr>
        <w:t xml:space="preserve"> and</w:t>
      </w:r>
      <w:r w:rsidRPr="005222D8">
        <w:rPr>
          <w:rFonts w:ascii="Times New Roman" w:eastAsia="Times New Roman" w:hAnsi="Times New Roman" w:cs="Times New Roman"/>
        </w:rPr>
        <w:t xml:space="preserve"> it has historically</w:t>
      </w:r>
      <w:r w:rsidR="007E3E86" w:rsidRPr="005222D8">
        <w:rPr>
          <w:rFonts w:ascii="Times New Roman" w:eastAsia="Times New Roman" w:hAnsi="Times New Roman" w:cs="Times New Roman"/>
        </w:rPr>
        <w:t xml:space="preserve"> not</w:t>
      </w:r>
      <w:r w:rsidRPr="005222D8">
        <w:rPr>
          <w:rFonts w:ascii="Times New Roman" w:eastAsia="Times New Roman" w:hAnsi="Times New Roman" w:cs="Times New Roman"/>
        </w:rPr>
        <w:t xml:space="preserve"> been</w:t>
      </w:r>
      <w:r w:rsidR="007E3E86" w:rsidRPr="005222D8">
        <w:rPr>
          <w:rFonts w:ascii="Times New Roman" w:eastAsia="Times New Roman" w:hAnsi="Times New Roman" w:cs="Times New Roman"/>
        </w:rPr>
        <w:t xml:space="preserve"> used as such</w:t>
      </w:r>
      <w:r w:rsidR="0003281E" w:rsidRPr="005222D8">
        <w:rPr>
          <w:rFonts w:ascii="Times New Roman" w:eastAsia="Times New Roman" w:hAnsi="Times New Roman" w:cs="Times New Roman"/>
        </w:rPr>
        <w:t>, by Eurocentric, non-Native academics</w:t>
      </w:r>
      <w:r w:rsidR="007E3E86" w:rsidRPr="005222D8">
        <w:rPr>
          <w:rFonts w:ascii="Times New Roman" w:eastAsia="Times New Roman" w:hAnsi="Times New Roman" w:cs="Times New Roman"/>
        </w:rPr>
        <w:t xml:space="preserve">.  Clan identification in most Apache cultures </w:t>
      </w:r>
      <w:proofErr w:type="gramStart"/>
      <w:r w:rsidR="007E3E86" w:rsidRPr="005222D8">
        <w:rPr>
          <w:rFonts w:ascii="Times New Roman" w:eastAsia="Times New Roman" w:hAnsi="Times New Roman" w:cs="Times New Roman"/>
        </w:rPr>
        <w:t>are</w:t>
      </w:r>
      <w:proofErr w:type="gramEnd"/>
      <w:r w:rsidR="007E3E86" w:rsidRPr="005222D8">
        <w:rPr>
          <w:rFonts w:ascii="Times New Roman" w:eastAsia="Times New Roman" w:hAnsi="Times New Roman" w:cs="Times New Roman"/>
        </w:rPr>
        <w:t xml:space="preserve"> matrilineal, and, as a result, clan is passed to children from the mother, </w:t>
      </w:r>
      <w:r w:rsidR="00387277" w:rsidRPr="005222D8">
        <w:rPr>
          <w:rFonts w:ascii="Times New Roman" w:eastAsia="Times New Roman" w:hAnsi="Times New Roman" w:cs="Times New Roman"/>
        </w:rPr>
        <w:t xml:space="preserve">as </w:t>
      </w:r>
      <w:r w:rsidR="007E3E86" w:rsidRPr="005222D8">
        <w:rPr>
          <w:rFonts w:ascii="Times New Roman" w:eastAsia="Times New Roman" w:hAnsi="Times New Roman" w:cs="Times New Roman"/>
        </w:rPr>
        <w:t xml:space="preserve">the maternity of the child </w:t>
      </w:r>
      <w:r w:rsidR="00387277" w:rsidRPr="005222D8">
        <w:rPr>
          <w:rFonts w:ascii="Times New Roman" w:eastAsia="Times New Roman" w:hAnsi="Times New Roman" w:cs="Times New Roman"/>
        </w:rPr>
        <w:t xml:space="preserve">is never </w:t>
      </w:r>
      <w:r w:rsidR="007E3E86" w:rsidRPr="005222D8">
        <w:rPr>
          <w:rFonts w:ascii="Times New Roman" w:eastAsia="Times New Roman" w:hAnsi="Times New Roman" w:cs="Times New Roman"/>
        </w:rPr>
        <w:t>in question.</w:t>
      </w:r>
      <w:r w:rsidR="009201B3" w:rsidRPr="005222D8">
        <w:rPr>
          <w:rFonts w:ascii="Times New Roman" w:eastAsia="Times New Roman" w:hAnsi="Times New Roman" w:cs="Times New Roman"/>
        </w:rPr>
        <w:t xml:space="preserve">  </w:t>
      </w:r>
      <w:r w:rsidR="000C74E0" w:rsidRPr="005222D8">
        <w:rPr>
          <w:rFonts w:ascii="Times New Roman" w:eastAsia="Times New Roman" w:hAnsi="Times New Roman" w:cs="Times New Roman"/>
        </w:rPr>
        <w:t>Clan kinship held with it a sense of belonging and place among the people who shared similar origins.</w:t>
      </w:r>
      <w:r w:rsidR="009C6020" w:rsidRPr="005222D8">
        <w:rPr>
          <w:rFonts w:ascii="Times New Roman" w:eastAsia="Times New Roman" w:hAnsi="Times New Roman" w:cs="Times New Roman"/>
        </w:rPr>
        <w:t xml:space="preserve">  </w:t>
      </w:r>
      <w:r w:rsidR="000C74E0" w:rsidRPr="005222D8">
        <w:rPr>
          <w:rFonts w:ascii="Times New Roman" w:eastAsia="Times New Roman" w:hAnsi="Times New Roman" w:cs="Times New Roman"/>
        </w:rPr>
        <w:t xml:space="preserve">However, this did not make it a political entity of sorts, rather, it became a way for the </w:t>
      </w:r>
      <w:r w:rsidR="0003281E" w:rsidRPr="005222D8">
        <w:rPr>
          <w:rFonts w:ascii="Times New Roman" w:eastAsia="Times New Roman" w:hAnsi="Times New Roman" w:cs="Times New Roman"/>
        </w:rPr>
        <w:t>people to understand their position with</w:t>
      </w:r>
      <w:r w:rsidR="000C74E0" w:rsidRPr="005222D8">
        <w:rPr>
          <w:rFonts w:ascii="Times New Roman" w:eastAsia="Times New Roman" w:hAnsi="Times New Roman" w:cs="Times New Roman"/>
        </w:rPr>
        <w:t>in the family.</w:t>
      </w:r>
      <w:r w:rsidR="003C6116" w:rsidRPr="005222D8">
        <w:rPr>
          <w:rStyle w:val="FootnoteReference"/>
          <w:rFonts w:ascii="Times New Roman" w:eastAsia="Times New Roman" w:hAnsi="Times New Roman" w:cs="Times New Roman"/>
        </w:rPr>
        <w:footnoteReference w:id="23"/>
      </w:r>
      <w:r w:rsidR="000C74E0" w:rsidRPr="005222D8">
        <w:rPr>
          <w:rFonts w:ascii="Times New Roman" w:eastAsia="Times New Roman" w:hAnsi="Times New Roman" w:cs="Times New Roman"/>
        </w:rPr>
        <w:t xml:space="preserve">  </w:t>
      </w:r>
    </w:p>
    <w:p w14:paraId="5D1CF6E8" w14:textId="70E24795" w:rsidR="00CB7312" w:rsidRPr="005222D8" w:rsidRDefault="00DC0675"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In terms of territory, clans held</w:t>
      </w:r>
      <w:r w:rsidR="000C74E0" w:rsidRPr="005222D8">
        <w:rPr>
          <w:rFonts w:ascii="Times New Roman" w:eastAsia="Times New Roman" w:hAnsi="Times New Roman" w:cs="Times New Roman"/>
        </w:rPr>
        <w:t xml:space="preserve"> individual parcels of land, </w:t>
      </w:r>
      <w:r w:rsidR="00026DC2" w:rsidRPr="005222D8">
        <w:rPr>
          <w:rFonts w:ascii="Times New Roman" w:eastAsia="Times New Roman" w:hAnsi="Times New Roman" w:cs="Times New Roman"/>
        </w:rPr>
        <w:t xml:space="preserve">but not </w:t>
      </w:r>
      <w:r w:rsidR="000C74E0" w:rsidRPr="005222D8">
        <w:rPr>
          <w:rFonts w:ascii="Times New Roman" w:eastAsia="Times New Roman" w:hAnsi="Times New Roman" w:cs="Times New Roman"/>
        </w:rPr>
        <w:t>in the way that western culture understands</w:t>
      </w:r>
      <w:r w:rsidR="0003281E" w:rsidRPr="005222D8">
        <w:rPr>
          <w:rFonts w:ascii="Times New Roman" w:eastAsia="Times New Roman" w:hAnsi="Times New Roman" w:cs="Times New Roman"/>
        </w:rPr>
        <w:t xml:space="preserve"> exclusive private</w:t>
      </w:r>
      <w:r w:rsidR="000C74E0" w:rsidRPr="005222D8">
        <w:rPr>
          <w:rFonts w:ascii="Times New Roman" w:eastAsia="Times New Roman" w:hAnsi="Times New Roman" w:cs="Times New Roman"/>
        </w:rPr>
        <w:t xml:space="preserve"> </w:t>
      </w:r>
      <w:r w:rsidR="00026DC2" w:rsidRPr="005222D8">
        <w:rPr>
          <w:rFonts w:ascii="Times New Roman" w:eastAsia="Times New Roman" w:hAnsi="Times New Roman" w:cs="Times New Roman"/>
        </w:rPr>
        <w:t>land ownership.  T</w:t>
      </w:r>
      <w:r w:rsidR="000C74E0" w:rsidRPr="005222D8">
        <w:rPr>
          <w:rFonts w:ascii="Times New Roman" w:eastAsia="Times New Roman" w:hAnsi="Times New Roman" w:cs="Times New Roman"/>
        </w:rPr>
        <w:t>hey possessed, if that is the right word, farms that were the responsibility of the specific clan.  Local groups, or Bands, could be compris</w:t>
      </w:r>
      <w:r w:rsidR="00A12DF0" w:rsidRPr="005222D8">
        <w:rPr>
          <w:rFonts w:ascii="Times New Roman" w:eastAsia="Times New Roman" w:hAnsi="Times New Roman" w:cs="Times New Roman"/>
        </w:rPr>
        <w:t xml:space="preserve">ed of several different clans. Bands resided on locations that they claimed as their own territorial region.  This claim to territory should not be understood to mean that they claimed the land itself as being possessed by them, in the same ways that </w:t>
      </w:r>
      <w:r w:rsidR="0003281E" w:rsidRPr="005222D8">
        <w:rPr>
          <w:rFonts w:ascii="Times New Roman" w:eastAsia="Times New Roman" w:hAnsi="Times New Roman" w:cs="Times New Roman"/>
        </w:rPr>
        <w:t>imperial</w:t>
      </w:r>
      <w:r w:rsidR="00A12DF0" w:rsidRPr="005222D8">
        <w:rPr>
          <w:rFonts w:ascii="Times New Roman" w:eastAsia="Times New Roman" w:hAnsi="Times New Roman" w:cs="Times New Roman"/>
        </w:rPr>
        <w:t xml:space="preserve"> forces perceived land ownership, but, more so, as a view of responsibility to their place as clan dictated.  </w:t>
      </w:r>
      <w:r w:rsidR="002B5F4E" w:rsidRPr="005222D8">
        <w:rPr>
          <w:rFonts w:ascii="Times New Roman" w:eastAsia="Times New Roman" w:hAnsi="Times New Roman" w:cs="Times New Roman"/>
        </w:rPr>
        <w:t>“The true power of clans lay in their far-flung network of obligations – obli</w:t>
      </w:r>
      <w:r w:rsidR="0003281E" w:rsidRPr="005222D8">
        <w:rPr>
          <w:rFonts w:ascii="Times New Roman" w:eastAsia="Times New Roman" w:hAnsi="Times New Roman" w:cs="Times New Roman"/>
        </w:rPr>
        <w:t>gations necessary because of a…</w:t>
      </w:r>
      <w:r w:rsidR="002B5F4E" w:rsidRPr="005222D8">
        <w:rPr>
          <w:rFonts w:ascii="Times New Roman" w:eastAsia="Times New Roman" w:hAnsi="Times New Roman" w:cs="Times New Roman"/>
        </w:rPr>
        <w:t xml:space="preserve"> kinship among all members of the same clan.  It is important to note that clan obligations extended not only between members of the same group but to members of all groups, forming the fiber of the few existing intragroup blood kinship bonds.”</w:t>
      </w:r>
      <w:r w:rsidR="002B5F4E" w:rsidRPr="005222D8">
        <w:rPr>
          <w:rStyle w:val="FootnoteReference"/>
          <w:rFonts w:ascii="Times New Roman" w:eastAsia="Times New Roman" w:hAnsi="Times New Roman" w:cs="Times New Roman"/>
        </w:rPr>
        <w:footnoteReference w:id="24"/>
      </w:r>
      <w:r w:rsidR="002B5F4E" w:rsidRPr="005222D8">
        <w:rPr>
          <w:rFonts w:ascii="Times New Roman" w:eastAsia="Times New Roman" w:hAnsi="Times New Roman" w:cs="Times New Roman"/>
        </w:rPr>
        <w:t xml:space="preserve">  </w:t>
      </w:r>
      <w:r w:rsidR="0003281E" w:rsidRPr="005222D8">
        <w:rPr>
          <w:rFonts w:ascii="Times New Roman" w:eastAsia="Times New Roman" w:hAnsi="Times New Roman" w:cs="Times New Roman"/>
        </w:rPr>
        <w:t xml:space="preserve">Each member of a clan had </w:t>
      </w:r>
      <w:r w:rsidR="0003281E" w:rsidRPr="005222D8">
        <w:rPr>
          <w:rFonts w:ascii="Times New Roman" w:eastAsia="Times New Roman" w:hAnsi="Times New Roman" w:cs="Times New Roman"/>
        </w:rPr>
        <w:lastRenderedPageBreak/>
        <w:t xml:space="preserve">a duty to perform, and </w:t>
      </w:r>
      <w:proofErr w:type="gramStart"/>
      <w:r w:rsidR="0003281E" w:rsidRPr="005222D8">
        <w:rPr>
          <w:rFonts w:ascii="Times New Roman" w:eastAsia="Times New Roman" w:hAnsi="Times New Roman" w:cs="Times New Roman"/>
        </w:rPr>
        <w:t>these roles were generally decided by both gender and the clan in which a member was born into</w:t>
      </w:r>
      <w:proofErr w:type="gramEnd"/>
      <w:r w:rsidR="0003281E" w:rsidRPr="005222D8">
        <w:rPr>
          <w:rFonts w:ascii="Times New Roman" w:eastAsia="Times New Roman" w:hAnsi="Times New Roman" w:cs="Times New Roman"/>
        </w:rPr>
        <w:t>.</w:t>
      </w:r>
    </w:p>
    <w:p w14:paraId="7FCBD6C5" w14:textId="6511209C" w:rsidR="009645B6" w:rsidRPr="005222D8" w:rsidRDefault="00FF6DF8"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While many of the </w:t>
      </w:r>
      <w:r w:rsidR="004E58AF" w:rsidRPr="005222D8">
        <w:rPr>
          <w:rFonts w:ascii="Times New Roman" w:eastAsia="Times New Roman" w:hAnsi="Times New Roman" w:cs="Times New Roman"/>
        </w:rPr>
        <w:t xml:space="preserve">Western </w:t>
      </w:r>
      <w:r w:rsidRPr="005222D8">
        <w:rPr>
          <w:rFonts w:ascii="Times New Roman" w:eastAsia="Times New Roman" w:hAnsi="Times New Roman" w:cs="Times New Roman"/>
        </w:rPr>
        <w:t>Apaches shared a similar language, there were slight variations that made</w:t>
      </w:r>
      <w:r w:rsidR="0023468E" w:rsidRPr="005222D8">
        <w:rPr>
          <w:rFonts w:ascii="Times New Roman" w:eastAsia="Times New Roman" w:hAnsi="Times New Roman" w:cs="Times New Roman"/>
        </w:rPr>
        <w:t xml:space="preserve"> them distinct to their locality.  </w:t>
      </w:r>
      <w:r w:rsidR="00CB7312" w:rsidRPr="005222D8">
        <w:rPr>
          <w:rFonts w:ascii="Times New Roman" w:eastAsia="Times New Roman" w:hAnsi="Times New Roman" w:cs="Times New Roman"/>
        </w:rPr>
        <w:t xml:space="preserve">What’s more is that locality does not inherently entail specific area in regards to the clans.  In many cases, a clan relationship could spread throughout several bands of Apache.  This system transcended identification by band, and created a network of various relationships.  As a result, the people themselves created a system that would ensure security, and support among each other.  “Let us suppose, for example, that a man who lived in a local group of the Western White Mountain band belonged to the clan </w:t>
      </w:r>
      <w:r w:rsidR="00CB7312" w:rsidRPr="005222D8">
        <w:rPr>
          <w:rFonts w:ascii="Times New Roman" w:eastAsia="Times New Roman" w:hAnsi="Times New Roman" w:cs="Times New Roman"/>
          <w:i/>
        </w:rPr>
        <w:t xml:space="preserve">descidn </w:t>
      </w:r>
      <w:r w:rsidR="00CB7312" w:rsidRPr="005222D8">
        <w:rPr>
          <w:rFonts w:ascii="Times New Roman" w:eastAsia="Times New Roman" w:hAnsi="Times New Roman" w:cs="Times New Roman"/>
        </w:rPr>
        <w:t xml:space="preserve">(‘horizontally red people’).  Such a man was almost certain to have clan relatives in the Eastern White Mountain band, the San Carlos Band, and several others as well.  He could travel throughout the territories of these bands </w:t>
      </w:r>
      <w:proofErr w:type="gramStart"/>
      <w:r w:rsidR="00CB7312" w:rsidRPr="005222D8">
        <w:rPr>
          <w:rFonts w:ascii="Times New Roman" w:eastAsia="Times New Roman" w:hAnsi="Times New Roman" w:cs="Times New Roman"/>
        </w:rPr>
        <w:t>and ,</w:t>
      </w:r>
      <w:proofErr w:type="gramEnd"/>
      <w:r w:rsidR="00CB7312" w:rsidRPr="005222D8">
        <w:rPr>
          <w:rFonts w:ascii="Times New Roman" w:eastAsia="Times New Roman" w:hAnsi="Times New Roman" w:cs="Times New Roman"/>
        </w:rPr>
        <w:t xml:space="preserve"> having identified himself to his fellow </w:t>
      </w:r>
      <w:r w:rsidR="00CB7312" w:rsidRPr="005222D8">
        <w:rPr>
          <w:rFonts w:ascii="Times New Roman" w:eastAsia="Times New Roman" w:hAnsi="Times New Roman" w:cs="Times New Roman"/>
          <w:i/>
        </w:rPr>
        <w:t>descidn</w:t>
      </w:r>
      <w:r w:rsidR="00CB7312" w:rsidRPr="005222D8">
        <w:rPr>
          <w:rFonts w:ascii="Times New Roman" w:eastAsia="Times New Roman" w:hAnsi="Times New Roman" w:cs="Times New Roman"/>
        </w:rPr>
        <w:t>, expect to receive food and lodging.”</w:t>
      </w:r>
      <w:r w:rsidR="00CB7312" w:rsidRPr="005222D8">
        <w:rPr>
          <w:rStyle w:val="FootnoteReference"/>
          <w:rFonts w:ascii="Times New Roman" w:eastAsia="Times New Roman" w:hAnsi="Times New Roman" w:cs="Times New Roman"/>
        </w:rPr>
        <w:footnoteReference w:id="25"/>
      </w:r>
    </w:p>
    <w:p w14:paraId="50FAF063" w14:textId="713CFE13" w:rsidR="00C56864" w:rsidRPr="005222D8" w:rsidRDefault="00C811BB" w:rsidP="68AF8F96">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Continuing further, the individual family units that comprised these clans </w:t>
      </w:r>
      <w:r w:rsidR="009228B7" w:rsidRPr="005222D8">
        <w:rPr>
          <w:rFonts w:ascii="Times New Roman" w:eastAsia="Times New Roman" w:hAnsi="Times New Roman" w:cs="Times New Roman"/>
        </w:rPr>
        <w:t xml:space="preserve">became even more important to the people.  </w:t>
      </w:r>
      <w:r w:rsidR="00C56864" w:rsidRPr="005222D8">
        <w:rPr>
          <w:rFonts w:ascii="Times New Roman" w:eastAsia="Times New Roman" w:hAnsi="Times New Roman" w:cs="Times New Roman"/>
        </w:rPr>
        <w:t>Who you belong</w:t>
      </w:r>
      <w:r w:rsidR="00595F72" w:rsidRPr="005222D8">
        <w:rPr>
          <w:rFonts w:ascii="Times New Roman" w:eastAsia="Times New Roman" w:hAnsi="Times New Roman" w:cs="Times New Roman"/>
        </w:rPr>
        <w:t>ed to governed</w:t>
      </w:r>
      <w:r w:rsidR="00C56864" w:rsidRPr="005222D8">
        <w:rPr>
          <w:rFonts w:ascii="Times New Roman" w:eastAsia="Times New Roman" w:hAnsi="Times New Roman" w:cs="Times New Roman"/>
        </w:rPr>
        <w:t xml:space="preserve"> the way a family fun</w:t>
      </w:r>
      <w:r w:rsidR="00595F72" w:rsidRPr="005222D8">
        <w:rPr>
          <w:rFonts w:ascii="Times New Roman" w:eastAsia="Times New Roman" w:hAnsi="Times New Roman" w:cs="Times New Roman"/>
        </w:rPr>
        <w:t>ctioned</w:t>
      </w:r>
      <w:r w:rsidR="00C56864" w:rsidRPr="005222D8">
        <w:rPr>
          <w:rFonts w:ascii="Times New Roman" w:eastAsia="Times New Roman" w:hAnsi="Times New Roman" w:cs="Times New Roman"/>
        </w:rPr>
        <w:t xml:space="preserve">.  </w:t>
      </w:r>
      <w:r w:rsidR="009228B7" w:rsidRPr="005222D8">
        <w:rPr>
          <w:rFonts w:ascii="Times New Roman" w:eastAsia="Times New Roman" w:hAnsi="Times New Roman" w:cs="Times New Roman"/>
        </w:rPr>
        <w:t xml:space="preserve">Individual relationships </w:t>
      </w:r>
      <w:r w:rsidR="00C56864" w:rsidRPr="005222D8">
        <w:rPr>
          <w:rFonts w:ascii="Times New Roman" w:eastAsia="Times New Roman" w:hAnsi="Times New Roman" w:cs="Times New Roman"/>
        </w:rPr>
        <w:t>within the family</w:t>
      </w:r>
      <w:r w:rsidR="009228B7" w:rsidRPr="005222D8">
        <w:rPr>
          <w:rFonts w:ascii="Times New Roman" w:eastAsia="Times New Roman" w:hAnsi="Times New Roman" w:cs="Times New Roman"/>
        </w:rPr>
        <w:t xml:space="preserve"> became a much more important </w:t>
      </w:r>
      <w:r w:rsidR="001B28F4" w:rsidRPr="005222D8">
        <w:rPr>
          <w:rFonts w:ascii="Times New Roman" w:eastAsia="Times New Roman" w:hAnsi="Times New Roman" w:cs="Times New Roman"/>
        </w:rPr>
        <w:t xml:space="preserve">aspect to the Western Apaches in </w:t>
      </w:r>
      <w:r w:rsidR="00015AC6" w:rsidRPr="005222D8">
        <w:rPr>
          <w:rFonts w:ascii="Times New Roman" w:eastAsia="Times New Roman" w:hAnsi="Times New Roman" w:cs="Times New Roman"/>
        </w:rPr>
        <w:t xml:space="preserve">general, and went so far </w:t>
      </w:r>
      <w:r w:rsidR="0024033B" w:rsidRPr="005222D8">
        <w:rPr>
          <w:rFonts w:ascii="Times New Roman" w:eastAsia="Times New Roman" w:hAnsi="Times New Roman" w:cs="Times New Roman"/>
        </w:rPr>
        <w:t xml:space="preserve">as to say </w:t>
      </w:r>
      <w:r w:rsidR="00015AC6" w:rsidRPr="005222D8">
        <w:rPr>
          <w:rFonts w:ascii="Times New Roman" w:eastAsia="Times New Roman" w:hAnsi="Times New Roman" w:cs="Times New Roman"/>
        </w:rPr>
        <w:t>that,</w:t>
      </w:r>
      <w:r w:rsidR="0024033B" w:rsidRPr="005222D8">
        <w:rPr>
          <w:rFonts w:ascii="Times New Roman" w:eastAsia="Times New Roman" w:hAnsi="Times New Roman" w:cs="Times New Roman"/>
        </w:rPr>
        <w:t xml:space="preserve"> in some cases,</w:t>
      </w:r>
      <w:r w:rsidR="00595F72" w:rsidRPr="005222D8">
        <w:rPr>
          <w:rFonts w:ascii="Times New Roman" w:eastAsia="Times New Roman" w:hAnsi="Times New Roman" w:cs="Times New Roman"/>
        </w:rPr>
        <w:t xml:space="preserve"> a decision made by</w:t>
      </w:r>
      <w:r w:rsidR="00015AC6" w:rsidRPr="005222D8">
        <w:rPr>
          <w:rFonts w:ascii="Times New Roman" w:eastAsia="Times New Roman" w:hAnsi="Times New Roman" w:cs="Times New Roman"/>
        </w:rPr>
        <w:t xml:space="preserve"> the eldest maternal member of the clan could out-way the decisions of a Chief.  </w:t>
      </w:r>
      <w:r w:rsidR="00C56864" w:rsidRPr="005222D8">
        <w:rPr>
          <w:rFonts w:ascii="Times New Roman" w:eastAsia="Times New Roman" w:hAnsi="Times New Roman" w:cs="Times New Roman"/>
        </w:rPr>
        <w:t>This is not to say that authority of a family lay primarily with the women.  While the authority</w:t>
      </w:r>
      <w:r w:rsidR="00595F72" w:rsidRPr="005222D8">
        <w:rPr>
          <w:rFonts w:ascii="Times New Roman" w:eastAsia="Times New Roman" w:hAnsi="Times New Roman" w:cs="Times New Roman"/>
        </w:rPr>
        <w:t xml:space="preserve"> of the family rested with the f</w:t>
      </w:r>
      <w:r w:rsidR="00C56864" w:rsidRPr="005222D8">
        <w:rPr>
          <w:rFonts w:ascii="Times New Roman" w:eastAsia="Times New Roman" w:hAnsi="Times New Roman" w:cs="Times New Roman"/>
        </w:rPr>
        <w:t xml:space="preserve">ather, “…the woman of the family, by expressing her desires, might shape family actions fully as much as her </w:t>
      </w:r>
      <w:r w:rsidR="00C56864" w:rsidRPr="005222D8">
        <w:rPr>
          <w:rFonts w:ascii="Times New Roman" w:eastAsia="Times New Roman" w:hAnsi="Times New Roman" w:cs="Times New Roman"/>
        </w:rPr>
        <w:lastRenderedPageBreak/>
        <w:t>husband…”</w:t>
      </w:r>
      <w:r w:rsidR="00C56864" w:rsidRPr="005222D8">
        <w:rPr>
          <w:rStyle w:val="FootnoteReference"/>
          <w:rFonts w:ascii="Times New Roman" w:eastAsia="Times New Roman" w:hAnsi="Times New Roman" w:cs="Times New Roman"/>
        </w:rPr>
        <w:footnoteReference w:id="26"/>
      </w:r>
      <w:r w:rsidR="00C56864" w:rsidRPr="005222D8">
        <w:rPr>
          <w:rFonts w:ascii="Times New Roman" w:eastAsia="Times New Roman" w:hAnsi="Times New Roman" w:cs="Times New Roman"/>
        </w:rPr>
        <w:t xml:space="preserve"> </w:t>
      </w:r>
      <w:r w:rsidR="00216B4E" w:rsidRPr="005222D8">
        <w:rPr>
          <w:rFonts w:ascii="Times New Roman" w:eastAsia="Times New Roman" w:hAnsi="Times New Roman" w:cs="Times New Roman"/>
        </w:rPr>
        <w:t xml:space="preserve">Relationships within a people is the basis </w:t>
      </w:r>
      <w:r w:rsidR="00CE3491" w:rsidRPr="005222D8">
        <w:rPr>
          <w:rFonts w:ascii="Times New Roman" w:eastAsia="Times New Roman" w:hAnsi="Times New Roman" w:cs="Times New Roman"/>
        </w:rPr>
        <w:t xml:space="preserve">for the existence of the Apache people.  </w:t>
      </w:r>
      <w:r w:rsidR="000F59FD" w:rsidRPr="005222D8">
        <w:rPr>
          <w:rFonts w:ascii="Times New Roman" w:eastAsia="Times New Roman" w:hAnsi="Times New Roman" w:cs="Times New Roman"/>
        </w:rPr>
        <w:t xml:space="preserve">Much in the same way that Robert K. Thomas’ Peoplehood Model </w:t>
      </w:r>
      <w:r w:rsidR="00D15599" w:rsidRPr="005222D8">
        <w:rPr>
          <w:rFonts w:ascii="Times New Roman" w:eastAsia="Times New Roman" w:hAnsi="Times New Roman" w:cs="Times New Roman"/>
        </w:rPr>
        <w:t xml:space="preserve">demonstrates, the Apache family make-up exemplifies the importance of relationships </w:t>
      </w:r>
      <w:r w:rsidR="00AA43FC" w:rsidRPr="005222D8">
        <w:rPr>
          <w:rFonts w:ascii="Times New Roman" w:eastAsia="Times New Roman" w:hAnsi="Times New Roman" w:cs="Times New Roman"/>
        </w:rPr>
        <w:t xml:space="preserve">within an indigenous culture.  </w:t>
      </w:r>
      <w:r w:rsidR="00AF163B" w:rsidRPr="005222D8">
        <w:rPr>
          <w:rFonts w:ascii="Times New Roman" w:eastAsia="Times New Roman" w:hAnsi="Times New Roman" w:cs="Times New Roman"/>
        </w:rPr>
        <w:t>Support in this s</w:t>
      </w:r>
      <w:r w:rsidR="00C56864" w:rsidRPr="005222D8">
        <w:rPr>
          <w:rFonts w:ascii="Times New Roman" w:eastAsia="Times New Roman" w:hAnsi="Times New Roman" w:cs="Times New Roman"/>
        </w:rPr>
        <w:t xml:space="preserve">ystem of family was necessary.  </w:t>
      </w:r>
      <w:r w:rsidR="00595F72" w:rsidRPr="005222D8">
        <w:rPr>
          <w:rFonts w:ascii="Times New Roman" w:eastAsia="Times New Roman" w:hAnsi="Times New Roman" w:cs="Times New Roman"/>
        </w:rPr>
        <w:t>T</w:t>
      </w:r>
      <w:r w:rsidR="00AF163B" w:rsidRPr="005222D8">
        <w:rPr>
          <w:rFonts w:ascii="Times New Roman" w:eastAsia="Times New Roman" w:hAnsi="Times New Roman" w:cs="Times New Roman"/>
        </w:rPr>
        <w:t>hey understood their relationship with the surrounding environment and the enemies that were prevalent in their area</w:t>
      </w:r>
      <w:r w:rsidR="00595F72" w:rsidRPr="005222D8">
        <w:rPr>
          <w:rFonts w:ascii="Times New Roman" w:eastAsia="Times New Roman" w:hAnsi="Times New Roman" w:cs="Times New Roman"/>
        </w:rPr>
        <w:t xml:space="preserve">.  </w:t>
      </w:r>
      <w:r w:rsidR="00C56864" w:rsidRPr="005222D8">
        <w:rPr>
          <w:rFonts w:ascii="Times New Roman" w:eastAsia="Times New Roman" w:hAnsi="Times New Roman" w:cs="Times New Roman"/>
        </w:rPr>
        <w:t>A</w:t>
      </w:r>
      <w:r w:rsidR="004B3F2F" w:rsidRPr="005222D8">
        <w:rPr>
          <w:rFonts w:ascii="Times New Roman" w:eastAsia="Times New Roman" w:hAnsi="Times New Roman" w:cs="Times New Roman"/>
        </w:rPr>
        <w:t xml:space="preserve">paches knew that they should never wander the desert </w:t>
      </w:r>
      <w:r w:rsidR="00C36201" w:rsidRPr="005222D8">
        <w:rPr>
          <w:rFonts w:ascii="Times New Roman" w:eastAsia="Times New Roman" w:hAnsi="Times New Roman" w:cs="Times New Roman"/>
        </w:rPr>
        <w:t>alone</w:t>
      </w:r>
      <w:r w:rsidR="00C56864" w:rsidRPr="005222D8">
        <w:rPr>
          <w:rFonts w:ascii="Times New Roman" w:eastAsia="Times New Roman" w:hAnsi="Times New Roman" w:cs="Times New Roman"/>
        </w:rPr>
        <w:t>, and</w:t>
      </w:r>
      <w:r w:rsidR="00595F72" w:rsidRPr="005222D8">
        <w:rPr>
          <w:rFonts w:ascii="Times New Roman" w:eastAsia="Times New Roman" w:hAnsi="Times New Roman" w:cs="Times New Roman"/>
        </w:rPr>
        <w:t>, as a result,</w:t>
      </w:r>
      <w:r w:rsidR="00C56864" w:rsidRPr="005222D8">
        <w:rPr>
          <w:rFonts w:ascii="Times New Roman" w:eastAsia="Times New Roman" w:hAnsi="Times New Roman" w:cs="Times New Roman"/>
        </w:rPr>
        <w:t xml:space="preserve"> a dependence on each othe</w:t>
      </w:r>
      <w:r w:rsidR="00EC0B23" w:rsidRPr="005222D8">
        <w:rPr>
          <w:rFonts w:ascii="Times New Roman" w:eastAsia="Times New Roman" w:hAnsi="Times New Roman" w:cs="Times New Roman"/>
        </w:rPr>
        <w:t>r culminated into</w:t>
      </w:r>
      <w:r w:rsidR="00C56864" w:rsidRPr="005222D8">
        <w:rPr>
          <w:rFonts w:ascii="Times New Roman" w:eastAsia="Times New Roman" w:hAnsi="Times New Roman" w:cs="Times New Roman"/>
        </w:rPr>
        <w:t xml:space="preserve"> the family dynamics that a</w:t>
      </w:r>
      <w:r w:rsidR="00F74A95" w:rsidRPr="005222D8">
        <w:rPr>
          <w:rFonts w:ascii="Times New Roman" w:eastAsia="Times New Roman" w:hAnsi="Times New Roman" w:cs="Times New Roman"/>
        </w:rPr>
        <w:t>re</w:t>
      </w:r>
      <w:r w:rsidR="00C56864" w:rsidRPr="005222D8">
        <w:rPr>
          <w:rFonts w:ascii="Times New Roman" w:eastAsia="Times New Roman" w:hAnsi="Times New Roman" w:cs="Times New Roman"/>
        </w:rPr>
        <w:t xml:space="preserve"> prevalent today</w:t>
      </w:r>
      <w:r w:rsidR="00C36201" w:rsidRPr="005222D8">
        <w:rPr>
          <w:rFonts w:ascii="Times New Roman" w:eastAsia="Times New Roman" w:hAnsi="Times New Roman" w:cs="Times New Roman"/>
        </w:rPr>
        <w:t xml:space="preserve">.  </w:t>
      </w:r>
    </w:p>
    <w:p w14:paraId="1F924ED9" w14:textId="2E6077AD" w:rsidR="009645B6" w:rsidRPr="005222D8" w:rsidRDefault="00F83F6B"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“The term for a family cluster is </w:t>
      </w:r>
      <w:r w:rsidRPr="005222D8">
        <w:rPr>
          <w:rFonts w:ascii="Times New Roman" w:eastAsia="Times New Roman" w:hAnsi="Times New Roman" w:cs="Times New Roman"/>
          <w:i/>
          <w:iCs/>
        </w:rPr>
        <w:t>gotah.</w:t>
      </w:r>
      <w:r w:rsidRPr="005222D8">
        <w:rPr>
          <w:rFonts w:ascii="Times New Roman" w:eastAsia="Times New Roman" w:hAnsi="Times New Roman" w:cs="Times New Roman"/>
        </w:rPr>
        <w:t>”</w:t>
      </w:r>
      <w:r w:rsidRPr="005222D8">
        <w:rPr>
          <w:rStyle w:val="FootnoteReference"/>
          <w:rFonts w:ascii="Times New Roman" w:eastAsia="Times New Roman" w:hAnsi="Times New Roman" w:cs="Times New Roman"/>
        </w:rPr>
        <w:footnoteReference w:id="27"/>
      </w:r>
      <w:r w:rsidRPr="005222D8">
        <w:rPr>
          <w:rFonts w:ascii="Times New Roman" w:eastAsia="Times New Roman" w:hAnsi="Times New Roman" w:cs="Times New Roman"/>
        </w:rPr>
        <w:t xml:space="preserve">  </w:t>
      </w:r>
      <w:r w:rsidR="00946803" w:rsidRPr="005222D8">
        <w:rPr>
          <w:rFonts w:ascii="Times New Roman" w:eastAsia="Times New Roman" w:hAnsi="Times New Roman" w:cs="Times New Roman"/>
        </w:rPr>
        <w:t>A</w:t>
      </w:r>
      <w:r w:rsidR="00C56864" w:rsidRPr="005222D8">
        <w:rPr>
          <w:rFonts w:ascii="Times New Roman" w:eastAsia="Times New Roman" w:hAnsi="Times New Roman" w:cs="Times New Roman"/>
        </w:rPr>
        <w:t>s such, a family</w:t>
      </w:r>
      <w:r w:rsidRPr="005222D8">
        <w:rPr>
          <w:rFonts w:ascii="Times New Roman" w:eastAsia="Times New Roman" w:hAnsi="Times New Roman" w:cs="Times New Roman"/>
        </w:rPr>
        <w:t xml:space="preserve"> cluster, or </w:t>
      </w:r>
      <w:r w:rsidRPr="005222D8">
        <w:rPr>
          <w:rFonts w:ascii="Times New Roman" w:eastAsia="Times New Roman" w:hAnsi="Times New Roman" w:cs="Times New Roman"/>
          <w:i/>
          <w:iCs/>
        </w:rPr>
        <w:t>gotah,</w:t>
      </w:r>
      <w:r w:rsidRPr="005222D8">
        <w:rPr>
          <w:rFonts w:ascii="Times New Roman" w:eastAsia="Times New Roman" w:hAnsi="Times New Roman" w:cs="Times New Roman"/>
        </w:rPr>
        <w:t xml:space="preserve"> usually</w:t>
      </w:r>
      <w:r w:rsidR="00946803" w:rsidRPr="005222D8">
        <w:rPr>
          <w:rFonts w:ascii="Times New Roman" w:eastAsia="Times New Roman" w:hAnsi="Times New Roman" w:cs="Times New Roman"/>
        </w:rPr>
        <w:t xml:space="preserve"> consisted of </w:t>
      </w:r>
      <w:r w:rsidR="00C56864" w:rsidRPr="005222D8">
        <w:rPr>
          <w:rFonts w:ascii="Times New Roman" w:eastAsia="Times New Roman" w:hAnsi="Times New Roman" w:cs="Times New Roman"/>
        </w:rPr>
        <w:t xml:space="preserve">several </w:t>
      </w:r>
      <w:r w:rsidRPr="005222D8">
        <w:rPr>
          <w:rFonts w:ascii="Times New Roman" w:eastAsia="Times New Roman" w:hAnsi="Times New Roman" w:cs="Times New Roman"/>
        </w:rPr>
        <w:t>smaller families</w:t>
      </w:r>
      <w:r w:rsidR="00946803" w:rsidRPr="005222D8">
        <w:rPr>
          <w:rFonts w:ascii="Times New Roman" w:eastAsia="Times New Roman" w:hAnsi="Times New Roman" w:cs="Times New Roman"/>
        </w:rPr>
        <w:t xml:space="preserve">, </w:t>
      </w:r>
      <w:r w:rsidRPr="005222D8">
        <w:rPr>
          <w:rFonts w:ascii="Times New Roman" w:eastAsia="Times New Roman" w:hAnsi="Times New Roman" w:cs="Times New Roman"/>
        </w:rPr>
        <w:t xml:space="preserve">widows, or divorced women who </w:t>
      </w:r>
      <w:r w:rsidR="00946803" w:rsidRPr="005222D8">
        <w:rPr>
          <w:rFonts w:ascii="Times New Roman" w:eastAsia="Times New Roman" w:hAnsi="Times New Roman" w:cs="Times New Roman"/>
        </w:rPr>
        <w:t xml:space="preserve">gathered in one </w:t>
      </w:r>
      <w:r w:rsidR="00B65B12" w:rsidRPr="005222D8">
        <w:rPr>
          <w:rFonts w:ascii="Times New Roman" w:eastAsia="Times New Roman" w:hAnsi="Times New Roman" w:cs="Times New Roman"/>
        </w:rPr>
        <w:t>area.  These fa</w:t>
      </w:r>
      <w:r w:rsidR="005518D3" w:rsidRPr="005222D8">
        <w:rPr>
          <w:rFonts w:ascii="Times New Roman" w:eastAsia="Times New Roman" w:hAnsi="Times New Roman" w:cs="Times New Roman"/>
        </w:rPr>
        <w:t xml:space="preserve">milies, because of their matrilineal nature, </w:t>
      </w:r>
      <w:r w:rsidR="0041417A" w:rsidRPr="005222D8">
        <w:rPr>
          <w:rFonts w:ascii="Times New Roman" w:eastAsia="Times New Roman" w:hAnsi="Times New Roman" w:cs="Times New Roman"/>
        </w:rPr>
        <w:t>were typically comprised of a woman’s family.  In the case of a marriage of a daughter</w:t>
      </w:r>
      <w:r w:rsidR="000A006D" w:rsidRPr="005222D8">
        <w:rPr>
          <w:rFonts w:ascii="Times New Roman" w:eastAsia="Times New Roman" w:hAnsi="Times New Roman" w:cs="Times New Roman"/>
        </w:rPr>
        <w:t>, the hu</w:t>
      </w:r>
      <w:r w:rsidR="00477B00" w:rsidRPr="005222D8">
        <w:rPr>
          <w:rFonts w:ascii="Times New Roman" w:eastAsia="Times New Roman" w:hAnsi="Times New Roman" w:cs="Times New Roman"/>
        </w:rPr>
        <w:t>sband would typically move into the wife’s family cluster.  However, the relationship between the mother-in-law and the son-in-law prohibit</w:t>
      </w:r>
      <w:r w:rsidRPr="005222D8">
        <w:rPr>
          <w:rFonts w:ascii="Times New Roman" w:eastAsia="Times New Roman" w:hAnsi="Times New Roman" w:cs="Times New Roman"/>
        </w:rPr>
        <w:t>ed</w:t>
      </w:r>
      <w:r w:rsidR="00477B00" w:rsidRPr="005222D8">
        <w:rPr>
          <w:rFonts w:ascii="Times New Roman" w:eastAsia="Times New Roman" w:hAnsi="Times New Roman" w:cs="Times New Roman"/>
        </w:rPr>
        <w:t xml:space="preserve"> any co-habitation between families, thus</w:t>
      </w:r>
      <w:r w:rsidR="00F74A95" w:rsidRPr="005222D8">
        <w:rPr>
          <w:rFonts w:ascii="Times New Roman" w:eastAsia="Times New Roman" w:hAnsi="Times New Roman" w:cs="Times New Roman"/>
        </w:rPr>
        <w:t>,</w:t>
      </w:r>
      <w:r w:rsidR="00477B00" w:rsidRPr="005222D8">
        <w:rPr>
          <w:rFonts w:ascii="Times New Roman" w:eastAsia="Times New Roman" w:hAnsi="Times New Roman" w:cs="Times New Roman"/>
        </w:rPr>
        <w:t xml:space="preserve"> separate d</w:t>
      </w:r>
      <w:r w:rsidRPr="005222D8">
        <w:rPr>
          <w:rFonts w:ascii="Times New Roman" w:eastAsia="Times New Roman" w:hAnsi="Times New Roman" w:cs="Times New Roman"/>
        </w:rPr>
        <w:t>wellings between the families was</w:t>
      </w:r>
      <w:r w:rsidR="00477B00" w:rsidRPr="005222D8">
        <w:rPr>
          <w:rFonts w:ascii="Times New Roman" w:eastAsia="Times New Roman" w:hAnsi="Times New Roman" w:cs="Times New Roman"/>
        </w:rPr>
        <w:t xml:space="preserve"> necessary.  A now extinct practice among Apache</w:t>
      </w:r>
      <w:r w:rsidR="00C56864" w:rsidRPr="005222D8">
        <w:rPr>
          <w:rFonts w:ascii="Times New Roman" w:eastAsia="Times New Roman" w:hAnsi="Times New Roman" w:cs="Times New Roman"/>
        </w:rPr>
        <w:t xml:space="preserve"> from virtually every band in both Western and Eastern societies </w:t>
      </w:r>
      <w:r w:rsidR="00477B00" w:rsidRPr="005222D8">
        <w:rPr>
          <w:rFonts w:ascii="Times New Roman" w:eastAsia="Times New Roman" w:hAnsi="Times New Roman" w:cs="Times New Roman"/>
        </w:rPr>
        <w:t>was the strict adherence of total avoidance by the son-in-law of select family members.  “These obligatory avoidance affinities are: the wife’s mother, her father, her mother’s mother, and her father’s mother.”</w:t>
      </w:r>
      <w:r w:rsidR="00477B00" w:rsidRPr="005222D8">
        <w:rPr>
          <w:rStyle w:val="FootnoteReference"/>
          <w:rFonts w:ascii="Times New Roman" w:eastAsia="Times New Roman" w:hAnsi="Times New Roman" w:cs="Times New Roman"/>
        </w:rPr>
        <w:footnoteReference w:id="28"/>
      </w:r>
      <w:r w:rsidR="00477B00" w:rsidRPr="005222D8">
        <w:rPr>
          <w:rFonts w:ascii="Times New Roman" w:eastAsia="Times New Roman" w:hAnsi="Times New Roman" w:cs="Times New Roman"/>
        </w:rPr>
        <w:t xml:space="preserve">  </w:t>
      </w:r>
      <w:r w:rsidR="00C56864" w:rsidRPr="005222D8">
        <w:rPr>
          <w:rFonts w:ascii="Times New Roman" w:eastAsia="Times New Roman" w:hAnsi="Times New Roman" w:cs="Times New Roman"/>
        </w:rPr>
        <w:t xml:space="preserve">Some Apache believed that looking upon your wife’s relatives held certain consequences for the incoming man.  As one Chiricahua Apache </w:t>
      </w:r>
      <w:r w:rsidR="0024033B" w:rsidRPr="005222D8">
        <w:rPr>
          <w:rFonts w:ascii="Times New Roman" w:eastAsia="Times New Roman" w:hAnsi="Times New Roman" w:cs="Times New Roman"/>
        </w:rPr>
        <w:lastRenderedPageBreak/>
        <w:t>explained, “If I run into the woman from whom I am supposed to hide and do it right along, she gets angry and calls me a witch.  They say you’ll get blind if you keep looking at these in-laws.”</w:t>
      </w:r>
      <w:r w:rsidR="0024033B" w:rsidRPr="005222D8">
        <w:rPr>
          <w:rStyle w:val="FootnoteReference"/>
          <w:rFonts w:ascii="Times New Roman" w:eastAsia="Times New Roman" w:hAnsi="Times New Roman" w:cs="Times New Roman"/>
        </w:rPr>
        <w:footnoteReference w:id="29"/>
      </w:r>
      <w:r w:rsidRPr="005222D8">
        <w:rPr>
          <w:rFonts w:ascii="Times New Roman" w:eastAsia="Times New Roman" w:hAnsi="Times New Roman" w:cs="Times New Roman"/>
        </w:rPr>
        <w:t xml:space="preserve">  This did not mean that the men of the family had no respect for his in-laws.  On the contrary, the men held their in-laws in high esteem.  He respected the fact that he was provided for by his mother-in-law, who would prepare the meals for the families with the kill that was presented to them by the son-in</w:t>
      </w:r>
      <w:r w:rsidR="00175F67" w:rsidRPr="005222D8">
        <w:rPr>
          <w:rFonts w:ascii="Times New Roman" w:eastAsia="Times New Roman" w:hAnsi="Times New Roman" w:cs="Times New Roman"/>
        </w:rPr>
        <w:t>-law.</w:t>
      </w:r>
    </w:p>
    <w:p w14:paraId="57086F7C" w14:textId="7C1B5655" w:rsidR="00A82CE1" w:rsidRPr="005222D8" w:rsidRDefault="00F74A95"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The </w:t>
      </w:r>
      <w:r w:rsidR="003B1C77" w:rsidRPr="005222D8">
        <w:rPr>
          <w:rFonts w:ascii="Times New Roman" w:eastAsia="Times New Roman" w:hAnsi="Times New Roman" w:cs="Times New Roman"/>
        </w:rPr>
        <w:t>name of each of these groups was</w:t>
      </w:r>
      <w:r w:rsidRPr="005222D8">
        <w:rPr>
          <w:rFonts w:ascii="Times New Roman" w:eastAsia="Times New Roman" w:hAnsi="Times New Roman" w:cs="Times New Roman"/>
        </w:rPr>
        <w:t xml:space="preserve"> </w:t>
      </w:r>
      <w:proofErr w:type="gramStart"/>
      <w:r w:rsidRPr="005222D8">
        <w:rPr>
          <w:rFonts w:ascii="Times New Roman" w:eastAsia="Times New Roman" w:hAnsi="Times New Roman" w:cs="Times New Roman"/>
        </w:rPr>
        <w:t>important</w:t>
      </w:r>
      <w:proofErr w:type="gramEnd"/>
      <w:r w:rsidRPr="005222D8">
        <w:rPr>
          <w:rFonts w:ascii="Times New Roman" w:eastAsia="Times New Roman" w:hAnsi="Times New Roman" w:cs="Times New Roman"/>
        </w:rPr>
        <w:t xml:space="preserve"> as it was necessary to distinguish between the many Apache bands and clans from each other.  </w:t>
      </w:r>
      <w:r w:rsidR="0023468E" w:rsidRPr="005222D8">
        <w:rPr>
          <w:rFonts w:ascii="Times New Roman" w:eastAsia="Times New Roman" w:hAnsi="Times New Roman" w:cs="Times New Roman"/>
        </w:rPr>
        <w:t>T</w:t>
      </w:r>
      <w:r w:rsidR="004E58AF" w:rsidRPr="005222D8">
        <w:rPr>
          <w:rFonts w:ascii="Times New Roman" w:eastAsia="Times New Roman" w:hAnsi="Times New Roman" w:cs="Times New Roman"/>
        </w:rPr>
        <w:t>heir current identifications, or names given to them by non-Apache, became synonymous with their geographical locations.</w:t>
      </w:r>
      <w:r w:rsidR="009645B6" w:rsidRPr="005222D8">
        <w:rPr>
          <w:rFonts w:ascii="Times New Roman" w:eastAsia="Times New Roman" w:hAnsi="Times New Roman" w:cs="Times New Roman"/>
        </w:rPr>
        <w:t xml:space="preserve">  </w:t>
      </w:r>
      <w:r w:rsidR="00A12DF0" w:rsidRPr="005222D8">
        <w:rPr>
          <w:rFonts w:ascii="Times New Roman" w:eastAsia="Times New Roman" w:hAnsi="Times New Roman" w:cs="Times New Roman"/>
        </w:rPr>
        <w:t>Names of the various apache groups are numerous.  There are names that have been given to them by other clans, groups, and even other tribes.  In most cases, it seemed that the names they had for themselves were descriptive of where they resided, based on their own clan homelands.  Names given to them by incoming settlers, and the governments that followed, became far more common, and in some instances, were not accurate in their depi</w:t>
      </w:r>
      <w:r w:rsidR="00175F67" w:rsidRPr="005222D8">
        <w:rPr>
          <w:rFonts w:ascii="Times New Roman" w:eastAsia="Times New Roman" w:hAnsi="Times New Roman" w:cs="Times New Roman"/>
        </w:rPr>
        <w:t>ctions of the groups.  Tr</w:t>
      </w:r>
      <w:r w:rsidR="00A12DF0" w:rsidRPr="005222D8">
        <w:rPr>
          <w:rFonts w:ascii="Times New Roman" w:eastAsia="Times New Roman" w:hAnsi="Times New Roman" w:cs="Times New Roman"/>
        </w:rPr>
        <w:t xml:space="preserve">aditionally, </w:t>
      </w:r>
      <w:r w:rsidR="00175F67" w:rsidRPr="005222D8">
        <w:rPr>
          <w:rFonts w:ascii="Times New Roman" w:eastAsia="Times New Roman" w:hAnsi="Times New Roman" w:cs="Times New Roman"/>
        </w:rPr>
        <w:t xml:space="preserve">there </w:t>
      </w:r>
      <w:r w:rsidR="00A12DF0" w:rsidRPr="005222D8">
        <w:rPr>
          <w:rFonts w:ascii="Times New Roman" w:eastAsia="Times New Roman" w:hAnsi="Times New Roman" w:cs="Times New Roman"/>
        </w:rPr>
        <w:t>was no</w:t>
      </w:r>
      <w:r w:rsidR="00175F67" w:rsidRPr="005222D8">
        <w:rPr>
          <w:rFonts w:ascii="Times New Roman" w:eastAsia="Times New Roman" w:hAnsi="Times New Roman" w:cs="Times New Roman"/>
        </w:rPr>
        <w:t>t a</w:t>
      </w:r>
      <w:r w:rsidR="00A12DF0" w:rsidRPr="005222D8">
        <w:rPr>
          <w:rFonts w:ascii="Times New Roman" w:eastAsia="Times New Roman" w:hAnsi="Times New Roman" w:cs="Times New Roman"/>
        </w:rPr>
        <w:t xml:space="preserve"> distinct political entity among the groups, or bands and, as such, names of a group should not </w:t>
      </w:r>
      <w:r w:rsidR="00414A6F" w:rsidRPr="005222D8">
        <w:rPr>
          <w:rFonts w:ascii="Times New Roman" w:eastAsia="Times New Roman" w:hAnsi="Times New Roman" w:cs="Times New Roman"/>
        </w:rPr>
        <w:t xml:space="preserve">inherently be understood to mean that </w:t>
      </w:r>
      <w:r w:rsidR="003B1C77" w:rsidRPr="005222D8">
        <w:rPr>
          <w:rFonts w:ascii="Times New Roman" w:eastAsia="Times New Roman" w:hAnsi="Times New Roman" w:cs="Times New Roman"/>
        </w:rPr>
        <w:t>one leader of a group governed them</w:t>
      </w:r>
      <w:r w:rsidR="00414A6F" w:rsidRPr="005222D8">
        <w:rPr>
          <w:rFonts w:ascii="Times New Roman" w:eastAsia="Times New Roman" w:hAnsi="Times New Roman" w:cs="Times New Roman"/>
        </w:rPr>
        <w:t>.  “Thus, neither group nor band was a complete political unit.  They were only units in the sense of territorial limitations and cultural and linguistic similarities.”</w:t>
      </w:r>
      <w:r w:rsidR="00414A6F" w:rsidRPr="005222D8">
        <w:rPr>
          <w:rStyle w:val="FootnoteReference"/>
          <w:rFonts w:ascii="Times New Roman" w:eastAsia="Times New Roman" w:hAnsi="Times New Roman" w:cs="Times New Roman"/>
        </w:rPr>
        <w:footnoteReference w:id="30"/>
      </w:r>
    </w:p>
    <w:p w14:paraId="2255B4A5" w14:textId="50C5E947" w:rsidR="00D37143" w:rsidRPr="005222D8" w:rsidRDefault="00D37143" w:rsidP="68AF8F96">
      <w:pPr>
        <w:spacing w:line="480" w:lineRule="auto"/>
        <w:rPr>
          <w:rFonts w:ascii="Times New Roman" w:eastAsia="Times New Roman" w:hAnsi="Times New Roman" w:cs="Times New Roman"/>
        </w:rPr>
      </w:pPr>
      <w:r w:rsidRPr="005222D8">
        <w:rPr>
          <w:rFonts w:ascii="Times New Roman" w:hAnsi="Times New Roman" w:cs="Times New Roman"/>
          <w:b/>
        </w:rPr>
        <w:tab/>
      </w:r>
      <w:r w:rsidRPr="005222D8">
        <w:rPr>
          <w:rFonts w:ascii="Times New Roman" w:eastAsia="Times New Roman" w:hAnsi="Times New Roman" w:cs="Times New Roman"/>
        </w:rPr>
        <w:t xml:space="preserve">In regards to leadership, Chiefs were numerous with many groups holding several chiefs within their ranks.  This, of course, was one of the most prominent issues </w:t>
      </w:r>
      <w:r w:rsidRPr="005222D8">
        <w:rPr>
          <w:rFonts w:ascii="Times New Roman" w:eastAsia="Times New Roman" w:hAnsi="Times New Roman" w:cs="Times New Roman"/>
        </w:rPr>
        <w:lastRenderedPageBreak/>
        <w:t xml:space="preserve">that plagued the United States </w:t>
      </w:r>
      <w:r w:rsidR="003B1C77" w:rsidRPr="005222D8">
        <w:rPr>
          <w:rFonts w:ascii="Times New Roman" w:eastAsia="Times New Roman" w:hAnsi="Times New Roman" w:cs="Times New Roman"/>
        </w:rPr>
        <w:t>government’s</w:t>
      </w:r>
      <w:r w:rsidRPr="005222D8">
        <w:rPr>
          <w:rFonts w:ascii="Times New Roman" w:eastAsia="Times New Roman" w:hAnsi="Times New Roman" w:cs="Times New Roman"/>
        </w:rPr>
        <w:t xml:space="preserve"> attempts at treaties, and peace agreements with tribes.  The </w:t>
      </w:r>
      <w:r w:rsidR="003B1C77" w:rsidRPr="005222D8">
        <w:rPr>
          <w:rFonts w:ascii="Times New Roman" w:eastAsia="Times New Roman" w:hAnsi="Times New Roman" w:cs="Times New Roman"/>
        </w:rPr>
        <w:t>local group usually gave the Chief authority</w:t>
      </w:r>
      <w:r w:rsidRPr="005222D8">
        <w:rPr>
          <w:rFonts w:ascii="Times New Roman" w:eastAsia="Times New Roman" w:hAnsi="Times New Roman" w:cs="Times New Roman"/>
        </w:rPr>
        <w:t xml:space="preserve">, and one could also come about becoming Chief as a result of family lineage.  In some instances, leaders were determined by local group, and by clan identification, and could sometimes result in the same person.  </w:t>
      </w:r>
      <w:r w:rsidR="003B1C77" w:rsidRPr="005222D8">
        <w:rPr>
          <w:rFonts w:ascii="Times New Roman" w:eastAsia="Times New Roman" w:hAnsi="Times New Roman" w:cs="Times New Roman"/>
        </w:rPr>
        <w:t>Sub chiefs</w:t>
      </w:r>
      <w:r w:rsidRPr="005222D8">
        <w:rPr>
          <w:rFonts w:ascii="Times New Roman" w:eastAsia="Times New Roman" w:hAnsi="Times New Roman" w:cs="Times New Roman"/>
        </w:rPr>
        <w:t xml:space="preserve"> were also prominent within the culture, and were typically appointed positions by the people.  </w:t>
      </w:r>
      <w:r w:rsidR="00225FAF" w:rsidRPr="005222D8">
        <w:rPr>
          <w:rFonts w:ascii="Times New Roman" w:eastAsia="Times New Roman" w:hAnsi="Times New Roman" w:cs="Times New Roman"/>
        </w:rPr>
        <w:t>The act of public speaking became the exemplification of a good leader.  The act of inspiring and instilling justice within the group was important and necessary to hold together a group, as allegiances could be swayed easily within family groups.  However, there were limitations as to what the responsibilities of the Chief were.  In most instances, this translated into dealing with matters pertaining to disputes among the people.  “Although a chief had no authority over family matters outside his own relatives, serious family troubles might be brought to him for his advice.”</w:t>
      </w:r>
      <w:r w:rsidR="00225FAF" w:rsidRPr="005222D8">
        <w:rPr>
          <w:rStyle w:val="FootnoteReference"/>
          <w:rFonts w:ascii="Times New Roman" w:eastAsia="Times New Roman" w:hAnsi="Times New Roman" w:cs="Times New Roman"/>
        </w:rPr>
        <w:footnoteReference w:id="31"/>
      </w:r>
      <w:r w:rsidR="00225FAF" w:rsidRPr="005222D8">
        <w:rPr>
          <w:rFonts w:ascii="Times New Roman" w:eastAsia="Times New Roman" w:hAnsi="Times New Roman" w:cs="Times New Roman"/>
        </w:rPr>
        <w:t xml:space="preserve">  More so, he played a role in handling issues of murder, and injury.  Outside of this, there is little authority given to these men.  In matters of war, the Chiefs were not inherently given authority over the party, and</w:t>
      </w:r>
      <w:r w:rsidR="00EC0B23" w:rsidRPr="005222D8">
        <w:rPr>
          <w:rFonts w:ascii="Times New Roman" w:eastAsia="Times New Roman" w:hAnsi="Times New Roman" w:cs="Times New Roman"/>
        </w:rPr>
        <w:t xml:space="preserve"> could be, instead, relieved</w:t>
      </w:r>
      <w:r w:rsidR="00225FAF" w:rsidRPr="005222D8">
        <w:rPr>
          <w:rFonts w:ascii="Times New Roman" w:eastAsia="Times New Roman" w:hAnsi="Times New Roman" w:cs="Times New Roman"/>
        </w:rPr>
        <w:t xml:space="preserve"> of their power in favor of someone more experienced in battle.  This did not mean a Chief was displaced in his role over the people, but was more specifically not entrusted with the responsibilities of a War Chief.  It must also be noted that once the warpath was completed, the War Chief was extinguished from his role </w:t>
      </w:r>
      <w:r w:rsidR="00DA7C00" w:rsidRPr="005222D8">
        <w:rPr>
          <w:rFonts w:ascii="Times New Roman" w:eastAsia="Times New Roman" w:hAnsi="Times New Roman" w:cs="Times New Roman"/>
        </w:rPr>
        <w:t>and would return to his normal life.</w:t>
      </w:r>
    </w:p>
    <w:p w14:paraId="1952C04D" w14:textId="7F0ED079" w:rsidR="00444C5D" w:rsidRPr="005222D8" w:rsidRDefault="68AF8F96" w:rsidP="68AF8F96">
      <w:pPr>
        <w:spacing w:line="480" w:lineRule="auto"/>
        <w:ind w:firstLine="720"/>
        <w:rPr>
          <w:rFonts w:ascii="Times New Roman" w:eastAsia="Times New Roman" w:hAnsi="Times New Roman" w:cs="Times New Roman"/>
          <w:b/>
          <w:bCs/>
        </w:rPr>
      </w:pPr>
      <w:r w:rsidRPr="005222D8">
        <w:rPr>
          <w:rFonts w:ascii="Times New Roman" w:eastAsia="Times New Roman" w:hAnsi="Times New Roman" w:cs="Times New Roman"/>
        </w:rPr>
        <w:t>Distinction among Apache</w:t>
      </w:r>
      <w:r w:rsidR="00EC0B23" w:rsidRPr="005222D8">
        <w:rPr>
          <w:rFonts w:ascii="Times New Roman" w:eastAsia="Times New Roman" w:hAnsi="Times New Roman" w:cs="Times New Roman"/>
        </w:rPr>
        <w:t xml:space="preserve"> in regards to the band, clan, and family they belonged to</w:t>
      </w:r>
      <w:r w:rsidRPr="005222D8">
        <w:rPr>
          <w:rFonts w:ascii="Times New Roman" w:eastAsia="Times New Roman" w:hAnsi="Times New Roman" w:cs="Times New Roman"/>
        </w:rPr>
        <w:t xml:space="preserve"> was important and necessary.  The group as a whole was much more </w:t>
      </w:r>
      <w:r w:rsidRPr="005222D8">
        <w:rPr>
          <w:rFonts w:ascii="Times New Roman" w:eastAsia="Times New Roman" w:hAnsi="Times New Roman" w:cs="Times New Roman"/>
        </w:rPr>
        <w:lastRenderedPageBreak/>
        <w:t xml:space="preserve">diverse than that of other tribes on the North American continent.  A local group, or band, had an important part in associating a people to a particular region.  Beyond that, clan designation determined the lineage of the various people groups living within the band.  Furthermore, family clusters, or </w:t>
      </w:r>
      <w:r w:rsidRPr="005222D8">
        <w:rPr>
          <w:rFonts w:ascii="Times New Roman" w:eastAsia="Times New Roman" w:hAnsi="Times New Roman" w:cs="Times New Roman"/>
          <w:i/>
          <w:iCs/>
        </w:rPr>
        <w:t>gotah</w:t>
      </w:r>
      <w:r w:rsidRPr="005222D8">
        <w:rPr>
          <w:rFonts w:ascii="Times New Roman" w:eastAsia="Times New Roman" w:hAnsi="Times New Roman" w:cs="Times New Roman"/>
        </w:rPr>
        <w:t>, are where their true identity became prominent.  Each entity of the identifying group is important and determined an Apache’s place</w:t>
      </w:r>
      <w:r w:rsidR="00EC0B23" w:rsidRPr="005222D8">
        <w:rPr>
          <w:rFonts w:ascii="Times New Roman" w:eastAsia="Times New Roman" w:hAnsi="Times New Roman" w:cs="Times New Roman"/>
        </w:rPr>
        <w:t xml:space="preserve"> and responsibilities</w:t>
      </w:r>
      <w:r w:rsidRPr="005222D8">
        <w:rPr>
          <w:rFonts w:ascii="Times New Roman" w:eastAsia="Times New Roman" w:hAnsi="Times New Roman" w:cs="Times New Roman"/>
        </w:rPr>
        <w:t xml:space="preserve"> within a family, clan, and band, with none determining a political position of any type.  Family, and the relationships associated with that family became the deciding factors of governance among the people, and it was those relationships that established the definition of what it meant to be people.  </w:t>
      </w:r>
    </w:p>
    <w:p w14:paraId="01924A57" w14:textId="77777777" w:rsidR="009C7175" w:rsidRPr="005222D8" w:rsidRDefault="009C7175" w:rsidP="00AA629F">
      <w:pPr>
        <w:spacing w:line="480" w:lineRule="auto"/>
        <w:rPr>
          <w:rFonts w:ascii="Times New Roman" w:hAnsi="Times New Roman" w:cs="Times New Roman"/>
          <w:b/>
        </w:rPr>
      </w:pPr>
    </w:p>
    <w:p w14:paraId="06C9D35C" w14:textId="134930C6" w:rsidR="00AA629F" w:rsidRPr="005222D8" w:rsidRDefault="00124BC8" w:rsidP="005222D8">
      <w:pPr>
        <w:pStyle w:val="Heading1"/>
        <w:spacing w:before="0" w:line="480" w:lineRule="auto"/>
        <w:jc w:val="center"/>
        <w:rPr>
          <w:rFonts w:ascii="Times New Roman" w:hAnsi="Times New Roman" w:cs="Times New Roman"/>
          <w:b/>
          <w:color w:val="000000" w:themeColor="text1"/>
          <w:sz w:val="28"/>
          <w:szCs w:val="28"/>
        </w:rPr>
      </w:pPr>
      <w:bookmarkStart w:id="10" w:name="_Toc481936835"/>
      <w:r w:rsidRPr="005222D8">
        <w:rPr>
          <w:rFonts w:ascii="Times New Roman" w:hAnsi="Times New Roman" w:cs="Times New Roman"/>
          <w:b/>
          <w:color w:val="000000" w:themeColor="text1"/>
          <w:sz w:val="28"/>
          <w:szCs w:val="28"/>
        </w:rPr>
        <w:t>THE SPECIFICITY OF APACHE HISTORY</w:t>
      </w:r>
      <w:bookmarkEnd w:id="10"/>
    </w:p>
    <w:p w14:paraId="07BE148B" w14:textId="4C239011" w:rsidR="00AA629F" w:rsidRPr="005222D8" w:rsidRDefault="00AA629F" w:rsidP="0D030A84">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Much of the history that is portrayed in books pertaining to Apache peoples and their interactions with the United States is written from the non-indigenous perspective.  The writings, reports, and letters that were produced at the time of the United States’ </w:t>
      </w:r>
      <w:r w:rsidR="00EC0B23" w:rsidRPr="005222D8">
        <w:rPr>
          <w:rFonts w:ascii="Times New Roman" w:eastAsia="Times New Roman" w:hAnsi="Times New Roman" w:cs="Times New Roman"/>
        </w:rPr>
        <w:t xml:space="preserve">illegal and imperial </w:t>
      </w:r>
      <w:r w:rsidRPr="005222D8">
        <w:rPr>
          <w:rFonts w:ascii="Times New Roman" w:eastAsia="Times New Roman" w:hAnsi="Times New Roman" w:cs="Times New Roman"/>
        </w:rPr>
        <w:t xml:space="preserve">overtaking of Northern Mexico certainly did not come from Apache origin, however these sources are strongly relied upon to give a glimpse into the world that saw the Apache as a menacing beast in need of taming.  While there is certainly a lack of sources available to relay the thoughts and perceptions of the Apaches that saw their </w:t>
      </w:r>
      <w:r w:rsidR="00EC0B23" w:rsidRPr="005222D8">
        <w:rPr>
          <w:rFonts w:ascii="Times New Roman" w:eastAsia="Times New Roman" w:hAnsi="Times New Roman" w:cs="Times New Roman"/>
        </w:rPr>
        <w:t xml:space="preserve">lands, </w:t>
      </w:r>
      <w:r w:rsidRPr="005222D8">
        <w:rPr>
          <w:rFonts w:ascii="Times New Roman" w:eastAsia="Times New Roman" w:hAnsi="Times New Roman" w:cs="Times New Roman"/>
        </w:rPr>
        <w:t>homes</w:t>
      </w:r>
      <w:r w:rsidR="00EC0B23" w:rsidRPr="005222D8">
        <w:rPr>
          <w:rFonts w:ascii="Times New Roman" w:eastAsia="Times New Roman" w:hAnsi="Times New Roman" w:cs="Times New Roman"/>
        </w:rPr>
        <w:t>, and families</w:t>
      </w:r>
      <w:r w:rsidRPr="005222D8">
        <w:rPr>
          <w:rFonts w:ascii="Times New Roman" w:eastAsia="Times New Roman" w:hAnsi="Times New Roman" w:cs="Times New Roman"/>
        </w:rPr>
        <w:t xml:space="preserve"> invaded, it is still possible to interpret a written history from an indigenous perspective today.</w:t>
      </w:r>
    </w:p>
    <w:p w14:paraId="2226BABE" w14:textId="23600DBF" w:rsidR="00AA629F" w:rsidRPr="005222D8" w:rsidRDefault="00AA629F" w:rsidP="68AF8F96">
      <w:pPr>
        <w:spacing w:line="480" w:lineRule="auto"/>
        <w:rPr>
          <w:rFonts w:ascii="Times New Roman" w:eastAsia="Times New Roman" w:hAnsi="Times New Roman" w:cs="Times New Roman"/>
        </w:rPr>
      </w:pPr>
      <w:r w:rsidRPr="005222D8">
        <w:rPr>
          <w:rFonts w:ascii="Times New Roman" w:hAnsi="Times New Roman" w:cs="Times New Roman"/>
        </w:rPr>
        <w:tab/>
      </w:r>
      <w:r w:rsidRPr="005222D8">
        <w:rPr>
          <w:rFonts w:ascii="Times New Roman" w:eastAsia="Times New Roman" w:hAnsi="Times New Roman" w:cs="Times New Roman"/>
        </w:rPr>
        <w:t xml:space="preserve"> It must be noted that it would be impossible to detail every event and circumstance relating to the Apache people as the bands, groups, and lives of the people are so sparsely spread throughout time, and space.  It is because of this wide range of </w:t>
      </w:r>
      <w:r w:rsidRPr="005222D8">
        <w:rPr>
          <w:rFonts w:ascii="Times New Roman" w:eastAsia="Times New Roman" w:hAnsi="Times New Roman" w:cs="Times New Roman"/>
        </w:rPr>
        <w:lastRenderedPageBreak/>
        <w:t xml:space="preserve">history that the time specified for the purposes of this research will be from the time of the </w:t>
      </w:r>
      <w:r w:rsidR="002856DB" w:rsidRPr="005222D8">
        <w:rPr>
          <w:rFonts w:ascii="Times New Roman" w:eastAsia="Times New Roman" w:hAnsi="Times New Roman" w:cs="Times New Roman"/>
        </w:rPr>
        <w:t>Treaty of Guadalupe Hidalgo in 1848 to 1875, skipping the Civil War years and</w:t>
      </w:r>
      <w:r w:rsidRPr="005222D8">
        <w:rPr>
          <w:rFonts w:ascii="Times New Roman" w:eastAsia="Times New Roman" w:hAnsi="Times New Roman" w:cs="Times New Roman"/>
        </w:rPr>
        <w:t xml:space="preserve"> strictly limiting the work to </w:t>
      </w:r>
      <w:r w:rsidR="006956F2" w:rsidRPr="005222D8">
        <w:rPr>
          <w:rFonts w:ascii="Times New Roman" w:eastAsia="Times New Roman" w:hAnsi="Times New Roman" w:cs="Times New Roman"/>
        </w:rPr>
        <w:t>the period of U.S. hegemony</w:t>
      </w:r>
      <w:r w:rsidRPr="005222D8">
        <w:rPr>
          <w:rFonts w:ascii="Times New Roman" w:eastAsia="Times New Roman" w:hAnsi="Times New Roman" w:cs="Times New Roman"/>
        </w:rPr>
        <w:t xml:space="preserve">.  </w:t>
      </w:r>
      <w:r w:rsidR="006956F2" w:rsidRPr="005222D8">
        <w:rPr>
          <w:rFonts w:ascii="Times New Roman" w:eastAsia="Times New Roman" w:hAnsi="Times New Roman" w:cs="Times New Roman"/>
        </w:rPr>
        <w:t xml:space="preserve">This is necessary, as much of the current work accessible is limited and written during these time periods with English as the primary language.  Work </w:t>
      </w:r>
      <w:r w:rsidR="00A57690" w:rsidRPr="005222D8">
        <w:rPr>
          <w:rFonts w:ascii="Times New Roman" w:eastAsia="Times New Roman" w:hAnsi="Times New Roman" w:cs="Times New Roman"/>
        </w:rPr>
        <w:t xml:space="preserve">that is dated prior to this range will be brief </w:t>
      </w:r>
      <w:r w:rsidR="006956F2" w:rsidRPr="005222D8">
        <w:rPr>
          <w:rFonts w:ascii="Times New Roman" w:eastAsia="Times New Roman" w:hAnsi="Times New Roman" w:cs="Times New Roman"/>
        </w:rPr>
        <w:t xml:space="preserve">from other American works, </w:t>
      </w:r>
      <w:r w:rsidR="00A57690" w:rsidRPr="005222D8">
        <w:rPr>
          <w:rFonts w:ascii="Times New Roman" w:eastAsia="Times New Roman" w:hAnsi="Times New Roman" w:cs="Times New Roman"/>
        </w:rPr>
        <w:t xml:space="preserve">and necessary to establish the circumstances and attitudes towards the Apache going into reservation history.  </w:t>
      </w:r>
      <w:r w:rsidRPr="005222D8">
        <w:rPr>
          <w:rFonts w:ascii="Times New Roman" w:eastAsia="Times New Roman" w:hAnsi="Times New Roman" w:cs="Times New Roman"/>
        </w:rPr>
        <w:t xml:space="preserve">It will </w:t>
      </w:r>
      <w:r w:rsidR="007628FC" w:rsidRPr="005222D8">
        <w:rPr>
          <w:rFonts w:ascii="Times New Roman" w:eastAsia="Times New Roman" w:hAnsi="Times New Roman" w:cs="Times New Roman"/>
        </w:rPr>
        <w:t xml:space="preserve">also </w:t>
      </w:r>
      <w:r w:rsidRPr="005222D8">
        <w:rPr>
          <w:rFonts w:ascii="Times New Roman" w:eastAsia="Times New Roman" w:hAnsi="Times New Roman" w:cs="Times New Roman"/>
        </w:rPr>
        <w:t xml:space="preserve">be the attempt of this research to narrow down the most significant and necessary points that specifically relate to the San Carlos Apache reservation and the groups or bands that reside there today who have held a continuous residency.   Moreover, the historical places typically associated with Apache bands relating to San Carlos will be a focus in the specificity of Apache history.  This will be done to hopefully garner a certain understanding of the traditional homelands of particular bands of Apache and their conglomeration into a single reservation.  </w:t>
      </w:r>
    </w:p>
    <w:p w14:paraId="4E6AAC84" w14:textId="2513717B" w:rsidR="00A57690" w:rsidRPr="005222D8" w:rsidRDefault="0D030A84" w:rsidP="6A95A24C">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The United States’ expansion efforts into th</w:t>
      </w:r>
      <w:r w:rsidR="008C4125" w:rsidRPr="005222D8">
        <w:rPr>
          <w:rFonts w:ascii="Times New Roman" w:eastAsia="Times New Roman" w:hAnsi="Times New Roman" w:cs="Times New Roman"/>
        </w:rPr>
        <w:t>e Southwestern territories</w:t>
      </w:r>
      <w:r w:rsidRPr="005222D8">
        <w:rPr>
          <w:rFonts w:ascii="Times New Roman" w:eastAsia="Times New Roman" w:hAnsi="Times New Roman" w:cs="Times New Roman"/>
        </w:rPr>
        <w:t xml:space="preserve"> </w:t>
      </w:r>
      <w:r w:rsidR="006A39CB" w:rsidRPr="005222D8">
        <w:rPr>
          <w:rFonts w:ascii="Times New Roman" w:eastAsia="Times New Roman" w:hAnsi="Times New Roman" w:cs="Times New Roman"/>
        </w:rPr>
        <w:t xml:space="preserve">by invading settler colonialists </w:t>
      </w:r>
      <w:r w:rsidRPr="005222D8">
        <w:rPr>
          <w:rFonts w:ascii="Times New Roman" w:eastAsia="Times New Roman" w:hAnsi="Times New Roman" w:cs="Times New Roman"/>
        </w:rPr>
        <w:t>create</w:t>
      </w:r>
      <w:r w:rsidR="008C4125" w:rsidRPr="005222D8">
        <w:rPr>
          <w:rFonts w:ascii="Times New Roman" w:eastAsia="Times New Roman" w:hAnsi="Times New Roman" w:cs="Times New Roman"/>
        </w:rPr>
        <w:t>d</w:t>
      </w:r>
      <w:r w:rsidRPr="005222D8">
        <w:rPr>
          <w:rFonts w:ascii="Times New Roman" w:eastAsia="Times New Roman" w:hAnsi="Times New Roman" w:cs="Times New Roman"/>
        </w:rPr>
        <w:t xml:space="preserve"> many problems</w:t>
      </w:r>
      <w:r w:rsidR="006A39CB" w:rsidRPr="005222D8">
        <w:rPr>
          <w:rFonts w:ascii="Times New Roman" w:eastAsia="Times New Roman" w:hAnsi="Times New Roman" w:cs="Times New Roman"/>
        </w:rPr>
        <w:t xml:space="preserve"> for the indigenous peoples</w:t>
      </w:r>
      <w:r w:rsidRPr="005222D8">
        <w:rPr>
          <w:rFonts w:ascii="Times New Roman" w:eastAsia="Times New Roman" w:hAnsi="Times New Roman" w:cs="Times New Roman"/>
        </w:rPr>
        <w:t>.  However, prior to the United States’ possession of the territory, Mexican</w:t>
      </w:r>
      <w:r w:rsidR="006A39CB" w:rsidRPr="005222D8">
        <w:rPr>
          <w:rFonts w:ascii="Times New Roman" w:eastAsia="Times New Roman" w:hAnsi="Times New Roman" w:cs="Times New Roman"/>
        </w:rPr>
        <w:t xml:space="preserve"> governmental</w:t>
      </w:r>
      <w:r w:rsidRPr="005222D8">
        <w:rPr>
          <w:rFonts w:ascii="Times New Roman" w:eastAsia="Times New Roman" w:hAnsi="Times New Roman" w:cs="Times New Roman"/>
        </w:rPr>
        <w:t xml:space="preserve"> authority was the norm for the Apache people.  Raiding and warfare between</w:t>
      </w:r>
      <w:r w:rsidR="008C4125" w:rsidRPr="005222D8">
        <w:rPr>
          <w:rFonts w:ascii="Times New Roman" w:eastAsia="Times New Roman" w:hAnsi="Times New Roman" w:cs="Times New Roman"/>
        </w:rPr>
        <w:t xml:space="preserve"> the two peoples was common</w:t>
      </w:r>
      <w:r w:rsidR="006A39CB" w:rsidRPr="005222D8">
        <w:rPr>
          <w:rFonts w:ascii="Times New Roman" w:eastAsia="Times New Roman" w:hAnsi="Times New Roman" w:cs="Times New Roman"/>
        </w:rPr>
        <w:t>, and was a practice was incorporated into the Apache culture after over 150 years of contact with Spanish and Mexican peoples</w:t>
      </w:r>
      <w:r w:rsidR="008C4125" w:rsidRPr="005222D8">
        <w:rPr>
          <w:rFonts w:ascii="Times New Roman" w:eastAsia="Times New Roman" w:hAnsi="Times New Roman" w:cs="Times New Roman"/>
        </w:rPr>
        <w:t xml:space="preserve">.  “The Western Apache drew a sharp distinction between ‘raiding’ (literally: ‘to search out enemy property’) </w:t>
      </w:r>
      <w:r w:rsidR="008C4125" w:rsidRPr="005222D8">
        <w:rPr>
          <w:rFonts w:ascii="Times New Roman" w:eastAsia="Times New Roman" w:hAnsi="Times New Roman" w:cs="Times New Roman"/>
        </w:rPr>
        <w:lastRenderedPageBreak/>
        <w:t>and ‘warfare’ (‘to take death from an enemy’).</w:t>
      </w:r>
      <w:r w:rsidR="008C4125" w:rsidRPr="005222D8">
        <w:rPr>
          <w:rStyle w:val="FootnoteReference"/>
          <w:rFonts w:ascii="Times New Roman" w:eastAsia="Times New Roman" w:hAnsi="Times New Roman" w:cs="Times New Roman"/>
        </w:rPr>
        <w:footnoteReference w:id="32"/>
      </w:r>
      <w:r w:rsidR="006A39CB" w:rsidRPr="005222D8">
        <w:rPr>
          <w:rFonts w:ascii="Times New Roman" w:eastAsia="Times New Roman" w:hAnsi="Times New Roman" w:cs="Times New Roman"/>
        </w:rPr>
        <w:t xml:space="preserve">  The Mexican federal, state, and local governments</w:t>
      </w:r>
      <w:r w:rsidR="008C4125" w:rsidRPr="005222D8">
        <w:rPr>
          <w:rFonts w:ascii="Times New Roman" w:eastAsia="Times New Roman" w:hAnsi="Times New Roman" w:cs="Times New Roman"/>
        </w:rPr>
        <w:t>, who were continuing</w:t>
      </w:r>
      <w:r w:rsidRPr="005222D8">
        <w:rPr>
          <w:rFonts w:ascii="Times New Roman" w:eastAsia="Times New Roman" w:hAnsi="Times New Roman" w:cs="Times New Roman"/>
        </w:rPr>
        <w:t xml:space="preserve"> a Spanish </w:t>
      </w:r>
      <w:r w:rsidR="006A39CB" w:rsidRPr="005222D8">
        <w:rPr>
          <w:rFonts w:ascii="Times New Roman" w:eastAsia="Times New Roman" w:hAnsi="Times New Roman" w:cs="Times New Roman"/>
        </w:rPr>
        <w:t xml:space="preserve">imperial, colonial, and genocidal </w:t>
      </w:r>
      <w:r w:rsidRPr="005222D8">
        <w:rPr>
          <w:rFonts w:ascii="Times New Roman" w:eastAsia="Times New Roman" w:hAnsi="Times New Roman" w:cs="Times New Roman"/>
        </w:rPr>
        <w:t xml:space="preserve">practice, implemented an extermination policy of sorts by issuing bounties on Apache scalps.  Pricing was determined by the age and gender with the least amounts for scalps of children at 50 pesos, and the most being placed on a prized Apache warrior’s scalp at 200 pesos.  This policy eventually put a strain on the treasury of the Mexican government.  </w:t>
      </w:r>
    </w:p>
    <w:p w14:paraId="40BBF23B" w14:textId="6583F6D0" w:rsidR="0014064A" w:rsidRPr="005222D8" w:rsidRDefault="004B70F3"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With</w:t>
      </w:r>
      <w:r w:rsidR="00C66238" w:rsidRPr="005222D8">
        <w:rPr>
          <w:rFonts w:ascii="Times New Roman" w:eastAsia="Times New Roman" w:hAnsi="Times New Roman" w:cs="Times New Roman"/>
        </w:rPr>
        <w:t xml:space="preserve"> the raiding and </w:t>
      </w:r>
      <w:r w:rsidRPr="005222D8">
        <w:rPr>
          <w:rFonts w:ascii="Times New Roman" w:eastAsia="Times New Roman" w:hAnsi="Times New Roman" w:cs="Times New Roman"/>
        </w:rPr>
        <w:t>warfare intensifying, it</w:t>
      </w:r>
      <w:r w:rsidR="00C66238" w:rsidRPr="005222D8">
        <w:rPr>
          <w:rFonts w:ascii="Times New Roman" w:eastAsia="Times New Roman" w:hAnsi="Times New Roman" w:cs="Times New Roman"/>
        </w:rPr>
        <w:t xml:space="preserve"> began cost</w:t>
      </w:r>
      <w:r w:rsidRPr="005222D8">
        <w:rPr>
          <w:rFonts w:ascii="Times New Roman" w:eastAsia="Times New Roman" w:hAnsi="Times New Roman" w:cs="Times New Roman"/>
        </w:rPr>
        <w:t xml:space="preserve">ing the </w:t>
      </w:r>
      <w:r w:rsidR="006A39CB" w:rsidRPr="005222D8">
        <w:rPr>
          <w:rFonts w:ascii="Times New Roman" w:eastAsia="Times New Roman" w:hAnsi="Times New Roman" w:cs="Times New Roman"/>
        </w:rPr>
        <w:t xml:space="preserve">various Mexican </w:t>
      </w:r>
      <w:r w:rsidRPr="005222D8">
        <w:rPr>
          <w:rFonts w:ascii="Times New Roman" w:eastAsia="Times New Roman" w:hAnsi="Times New Roman" w:cs="Times New Roman"/>
        </w:rPr>
        <w:t>government</w:t>
      </w:r>
      <w:r w:rsidR="006A39CB" w:rsidRPr="005222D8">
        <w:rPr>
          <w:rFonts w:ascii="Times New Roman" w:eastAsia="Times New Roman" w:hAnsi="Times New Roman" w:cs="Times New Roman"/>
        </w:rPr>
        <w:t>s</w:t>
      </w:r>
      <w:r w:rsidRPr="005222D8">
        <w:rPr>
          <w:rFonts w:ascii="Times New Roman" w:eastAsia="Times New Roman" w:hAnsi="Times New Roman" w:cs="Times New Roman"/>
        </w:rPr>
        <w:t xml:space="preserve"> thousands </w:t>
      </w:r>
      <w:r w:rsidR="006A39CB" w:rsidRPr="005222D8">
        <w:rPr>
          <w:rFonts w:ascii="Times New Roman" w:eastAsia="Times New Roman" w:hAnsi="Times New Roman" w:cs="Times New Roman"/>
        </w:rPr>
        <w:t xml:space="preserve">of pesos </w:t>
      </w:r>
      <w:r w:rsidRPr="005222D8">
        <w:rPr>
          <w:rFonts w:ascii="Times New Roman" w:eastAsia="Times New Roman" w:hAnsi="Times New Roman" w:cs="Times New Roman"/>
        </w:rPr>
        <w:t xml:space="preserve">to protect the </w:t>
      </w:r>
      <w:r w:rsidRPr="005222D8">
        <w:rPr>
          <w:rFonts w:ascii="Times New Roman" w:eastAsia="Times New Roman" w:hAnsi="Times New Roman" w:cs="Times New Roman"/>
          <w:i/>
          <w:iCs/>
        </w:rPr>
        <w:t>haciendas</w:t>
      </w:r>
      <w:r w:rsidR="008C4125" w:rsidRPr="005222D8">
        <w:rPr>
          <w:rFonts w:ascii="Times New Roman" w:eastAsia="Times New Roman" w:hAnsi="Times New Roman" w:cs="Times New Roman"/>
        </w:rPr>
        <w:t xml:space="preserve"> that were receiving the bulk</w:t>
      </w:r>
      <w:r w:rsidRPr="005222D8">
        <w:rPr>
          <w:rFonts w:ascii="Times New Roman" w:eastAsia="Times New Roman" w:hAnsi="Times New Roman" w:cs="Times New Roman"/>
        </w:rPr>
        <w:t xml:space="preserve"> of the attacks and aggression.</w:t>
      </w:r>
      <w:r w:rsidR="00A5794A" w:rsidRPr="005222D8">
        <w:rPr>
          <w:rFonts w:ascii="Times New Roman" w:eastAsia="Times New Roman" w:hAnsi="Times New Roman" w:cs="Times New Roman"/>
        </w:rPr>
        <w:t xml:space="preserve">  At the conclusion</w:t>
      </w:r>
      <w:r w:rsidRPr="005222D8">
        <w:rPr>
          <w:rFonts w:ascii="Times New Roman" w:eastAsia="Times New Roman" w:hAnsi="Times New Roman" w:cs="Times New Roman"/>
        </w:rPr>
        <w:t xml:space="preserve"> of the Mexican-American war, it became </w:t>
      </w:r>
      <w:r w:rsidR="003B1C77" w:rsidRPr="005222D8">
        <w:rPr>
          <w:rFonts w:ascii="Times New Roman" w:eastAsia="Times New Roman" w:hAnsi="Times New Roman" w:cs="Times New Roman"/>
        </w:rPr>
        <w:t>necessary;</w:t>
      </w:r>
      <w:r w:rsidRPr="005222D8">
        <w:rPr>
          <w:rFonts w:ascii="Times New Roman" w:eastAsia="Times New Roman" w:hAnsi="Times New Roman" w:cs="Times New Roman"/>
        </w:rPr>
        <w:t xml:space="preserve"> in order to preserve what was left of the Mexican state, to negotiate with the United </w:t>
      </w:r>
      <w:r w:rsidR="003B1C77" w:rsidRPr="005222D8">
        <w:rPr>
          <w:rFonts w:ascii="Times New Roman" w:eastAsia="Times New Roman" w:hAnsi="Times New Roman" w:cs="Times New Roman"/>
        </w:rPr>
        <w:t>States, which</w:t>
      </w:r>
      <w:r w:rsidRPr="005222D8">
        <w:rPr>
          <w:rFonts w:ascii="Times New Roman" w:eastAsia="Times New Roman" w:hAnsi="Times New Roman" w:cs="Times New Roman"/>
        </w:rPr>
        <w:t xml:space="preserve"> resulted in the Treaty of Guadalupe Hidalgo.  What had</w:t>
      </w:r>
      <w:r w:rsidR="00C66238" w:rsidRPr="005222D8">
        <w:rPr>
          <w:rFonts w:ascii="Times New Roman" w:eastAsia="Times New Roman" w:hAnsi="Times New Roman" w:cs="Times New Roman"/>
        </w:rPr>
        <w:t xml:space="preserve"> once </w:t>
      </w:r>
      <w:r w:rsidRPr="005222D8">
        <w:rPr>
          <w:rFonts w:ascii="Times New Roman" w:eastAsia="Times New Roman" w:hAnsi="Times New Roman" w:cs="Times New Roman"/>
        </w:rPr>
        <w:t xml:space="preserve">been </w:t>
      </w:r>
      <w:r w:rsidR="00C66238" w:rsidRPr="005222D8">
        <w:rPr>
          <w:rFonts w:ascii="Times New Roman" w:eastAsia="Times New Roman" w:hAnsi="Times New Roman" w:cs="Times New Roman"/>
        </w:rPr>
        <w:t xml:space="preserve">a Mexican “problem” </w:t>
      </w:r>
      <w:r w:rsidR="006A39CB" w:rsidRPr="005222D8">
        <w:rPr>
          <w:rFonts w:ascii="Times New Roman" w:eastAsia="Times New Roman" w:hAnsi="Times New Roman" w:cs="Times New Roman"/>
        </w:rPr>
        <w:t>became</w:t>
      </w:r>
      <w:r w:rsidR="00C66238" w:rsidRPr="005222D8">
        <w:rPr>
          <w:rFonts w:ascii="Times New Roman" w:eastAsia="Times New Roman" w:hAnsi="Times New Roman" w:cs="Times New Roman"/>
        </w:rPr>
        <w:t xml:space="preserve"> a U.S. problem. </w:t>
      </w:r>
      <w:r w:rsidRPr="005222D8">
        <w:rPr>
          <w:rFonts w:ascii="Times New Roman" w:eastAsia="Times New Roman" w:hAnsi="Times New Roman" w:cs="Times New Roman"/>
        </w:rPr>
        <w:t>With Mexico’s economy in shambles, it</w:t>
      </w:r>
      <w:r w:rsidR="006A39CB" w:rsidRPr="005222D8">
        <w:rPr>
          <w:rFonts w:ascii="Times New Roman" w:eastAsia="Times New Roman" w:hAnsi="Times New Roman" w:cs="Times New Roman"/>
        </w:rPr>
        <w:t>s military exhausted, and citizens</w:t>
      </w:r>
      <w:r w:rsidRPr="005222D8">
        <w:rPr>
          <w:rFonts w:ascii="Times New Roman" w:eastAsia="Times New Roman" w:hAnsi="Times New Roman" w:cs="Times New Roman"/>
        </w:rPr>
        <w:t xml:space="preserve"> in dire straits</w:t>
      </w:r>
      <w:r w:rsidR="008C4125" w:rsidRPr="005222D8">
        <w:rPr>
          <w:rFonts w:ascii="Times New Roman" w:eastAsia="Times New Roman" w:hAnsi="Times New Roman" w:cs="Times New Roman"/>
        </w:rPr>
        <w:t>,</w:t>
      </w:r>
      <w:r w:rsidRPr="005222D8">
        <w:rPr>
          <w:rFonts w:ascii="Times New Roman" w:eastAsia="Times New Roman" w:hAnsi="Times New Roman" w:cs="Times New Roman"/>
        </w:rPr>
        <w:t xml:space="preserve"> protection from a common enemy became a top priority.  It was so important that it became necessary to include proper measures for protection from the Apache aggressions with a provision written into the treaty known as article 11.  “According to the article’s provisions, the U.S. Army woul</w:t>
      </w:r>
      <w:r w:rsidR="00A57690" w:rsidRPr="005222D8">
        <w:rPr>
          <w:rFonts w:ascii="Times New Roman" w:eastAsia="Times New Roman" w:hAnsi="Times New Roman" w:cs="Times New Roman"/>
        </w:rPr>
        <w:t>d protect Mexican citizens south of</w:t>
      </w:r>
      <w:r w:rsidRPr="005222D8">
        <w:rPr>
          <w:rFonts w:ascii="Times New Roman" w:eastAsia="Times New Roman" w:hAnsi="Times New Roman" w:cs="Times New Roman"/>
        </w:rPr>
        <w:t xml:space="preserve"> the border from Indian raiding and repatriate any Mexican captives recovered from the Indians to their families.”</w:t>
      </w:r>
      <w:r w:rsidRPr="005222D8">
        <w:rPr>
          <w:rStyle w:val="FootnoteReference"/>
          <w:rFonts w:ascii="Times New Roman" w:eastAsia="Times New Roman" w:hAnsi="Times New Roman" w:cs="Times New Roman"/>
        </w:rPr>
        <w:footnoteReference w:id="33"/>
      </w:r>
    </w:p>
    <w:p w14:paraId="7EBA4844" w14:textId="595CC62A" w:rsidR="00A57690" w:rsidRPr="005222D8" w:rsidRDefault="00A57690"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Prior to the Gadsden </w:t>
      </w:r>
      <w:proofErr w:type="gramStart"/>
      <w:r w:rsidRPr="005222D8">
        <w:rPr>
          <w:rFonts w:ascii="Times New Roman" w:eastAsia="Times New Roman" w:hAnsi="Times New Roman" w:cs="Times New Roman"/>
        </w:rPr>
        <w:t>purchase</w:t>
      </w:r>
      <w:proofErr w:type="gramEnd"/>
      <w:r w:rsidRPr="005222D8">
        <w:rPr>
          <w:rFonts w:ascii="Times New Roman" w:eastAsia="Times New Roman" w:hAnsi="Times New Roman" w:cs="Times New Roman"/>
        </w:rPr>
        <w:t xml:space="preserve"> in 1856, the U.S.-Mexican border was recognized as the Gila River.  This placed much of the traditional Apache homelands in Mexican </w:t>
      </w:r>
      <w:r w:rsidRPr="005222D8">
        <w:rPr>
          <w:rFonts w:ascii="Times New Roman" w:eastAsia="Times New Roman" w:hAnsi="Times New Roman" w:cs="Times New Roman"/>
        </w:rPr>
        <w:lastRenderedPageBreak/>
        <w:t xml:space="preserve">territory.  </w:t>
      </w:r>
      <w:r w:rsidR="002320F6" w:rsidRPr="005222D8">
        <w:rPr>
          <w:rFonts w:ascii="Times New Roman" w:eastAsia="Times New Roman" w:hAnsi="Times New Roman" w:cs="Times New Roman"/>
        </w:rPr>
        <w:t>Thus</w:t>
      </w:r>
      <w:r w:rsidR="00A5794A" w:rsidRPr="005222D8">
        <w:rPr>
          <w:rFonts w:ascii="Times New Roman" w:eastAsia="Times New Roman" w:hAnsi="Times New Roman" w:cs="Times New Roman"/>
        </w:rPr>
        <w:t xml:space="preserve">, raids continued to plague the Mexican people with the U.S. Army </w:t>
      </w:r>
      <w:r w:rsidR="00922727" w:rsidRPr="005222D8">
        <w:rPr>
          <w:rFonts w:ascii="Times New Roman" w:eastAsia="Times New Roman" w:hAnsi="Times New Roman" w:cs="Times New Roman"/>
        </w:rPr>
        <w:t>unable</w:t>
      </w:r>
      <w:r w:rsidR="00A5794A" w:rsidRPr="005222D8">
        <w:rPr>
          <w:rFonts w:ascii="Times New Roman" w:eastAsia="Times New Roman" w:hAnsi="Times New Roman" w:cs="Times New Roman"/>
        </w:rPr>
        <w:t xml:space="preserve"> to i</w:t>
      </w:r>
      <w:r w:rsidR="00922727" w:rsidRPr="005222D8">
        <w:rPr>
          <w:rFonts w:ascii="Times New Roman" w:eastAsia="Times New Roman" w:hAnsi="Times New Roman" w:cs="Times New Roman"/>
        </w:rPr>
        <w:t xml:space="preserve">ntervene passed the border.  </w:t>
      </w:r>
      <w:r w:rsidR="00A5794A" w:rsidRPr="005222D8">
        <w:rPr>
          <w:rFonts w:ascii="Times New Roman" w:eastAsia="Times New Roman" w:hAnsi="Times New Roman" w:cs="Times New Roman"/>
        </w:rPr>
        <w:t xml:space="preserve">Apaches soon understood the two-power’s inability to cross an imaginary line in the sand.  Apaches thus continued raids crossing over the border when it was necessary to protect </w:t>
      </w:r>
      <w:proofErr w:type="gramStart"/>
      <w:r w:rsidR="00A5794A" w:rsidRPr="005222D8">
        <w:rPr>
          <w:rFonts w:ascii="Times New Roman" w:eastAsia="Times New Roman" w:hAnsi="Times New Roman" w:cs="Times New Roman"/>
        </w:rPr>
        <w:t>themselves</w:t>
      </w:r>
      <w:proofErr w:type="gramEnd"/>
      <w:r w:rsidR="00A5794A" w:rsidRPr="005222D8">
        <w:rPr>
          <w:rFonts w:ascii="Times New Roman" w:eastAsia="Times New Roman" w:hAnsi="Times New Roman" w:cs="Times New Roman"/>
        </w:rPr>
        <w:t xml:space="preserve"> from the other country.  However, as problems progressed politically between the two countries, and a policy of protection for the Mexican government and its people becoming costly, the Gadsden </w:t>
      </w:r>
      <w:r w:rsidR="00072A07" w:rsidRPr="005222D8">
        <w:rPr>
          <w:rFonts w:ascii="Times New Roman" w:eastAsia="Times New Roman" w:hAnsi="Times New Roman" w:cs="Times New Roman"/>
        </w:rPr>
        <w:t>Purchase</w:t>
      </w:r>
      <w:r w:rsidR="00A5794A" w:rsidRPr="005222D8">
        <w:rPr>
          <w:rFonts w:ascii="Times New Roman" w:eastAsia="Times New Roman" w:hAnsi="Times New Roman" w:cs="Times New Roman"/>
        </w:rPr>
        <w:t xml:space="preserve"> was made which, “…included a clause nullifying article 11, although by that time irreparable damage had been done as a result of ill-conceived enforcement attempts.”</w:t>
      </w:r>
      <w:r w:rsidR="00A5794A" w:rsidRPr="005222D8">
        <w:rPr>
          <w:rStyle w:val="FootnoteReference"/>
          <w:rFonts w:ascii="Times New Roman" w:eastAsia="Times New Roman" w:hAnsi="Times New Roman" w:cs="Times New Roman"/>
        </w:rPr>
        <w:footnoteReference w:id="34"/>
      </w:r>
      <w:r w:rsidR="002320F6" w:rsidRPr="005222D8">
        <w:rPr>
          <w:rFonts w:ascii="Times New Roman" w:eastAsia="Times New Roman" w:hAnsi="Times New Roman" w:cs="Times New Roman"/>
        </w:rPr>
        <w:t xml:space="preserve">  This move would place a majority of Apache territory within the borders of the United States, but this did not mean that Apaches would not continue to venture into Mexican territory.  </w:t>
      </w:r>
      <w:r w:rsidR="008C4125" w:rsidRPr="005222D8">
        <w:rPr>
          <w:rFonts w:ascii="Times New Roman" w:eastAsia="Times New Roman" w:hAnsi="Times New Roman" w:cs="Times New Roman"/>
        </w:rPr>
        <w:t>The Apache saw no need to respect any boundaries or laws put in place by an outside entity or force</w:t>
      </w:r>
      <w:r w:rsidR="00922727" w:rsidRPr="005222D8">
        <w:rPr>
          <w:rFonts w:ascii="Times New Roman" w:eastAsia="Times New Roman" w:hAnsi="Times New Roman" w:cs="Times New Roman"/>
        </w:rPr>
        <w:t xml:space="preserve"> because of their own indigeneity to the land</w:t>
      </w:r>
      <w:r w:rsidR="008C4125" w:rsidRPr="005222D8">
        <w:rPr>
          <w:rFonts w:ascii="Times New Roman" w:eastAsia="Times New Roman" w:hAnsi="Times New Roman" w:cs="Times New Roman"/>
        </w:rPr>
        <w:t>.  To the Apache, they perceived the incoming threats as an invasion into their own homes.  As such, it did not seem necessary to negotiate or acknowledge any overruling force instructing them to not be Apache.</w:t>
      </w:r>
    </w:p>
    <w:p w14:paraId="38138DFE" w14:textId="564C0F63" w:rsidR="002A66A7" w:rsidRPr="005222D8" w:rsidRDefault="002320F6" w:rsidP="6A95A24C">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With control of </w:t>
      </w:r>
      <w:r w:rsidR="005A3BC4" w:rsidRPr="005222D8">
        <w:rPr>
          <w:rFonts w:ascii="Times New Roman" w:eastAsia="Times New Roman" w:hAnsi="Times New Roman" w:cs="Times New Roman"/>
        </w:rPr>
        <w:t>the “Apache problem”</w:t>
      </w:r>
      <w:r w:rsidRPr="005222D8">
        <w:rPr>
          <w:rFonts w:ascii="Times New Roman" w:eastAsia="Times New Roman" w:hAnsi="Times New Roman" w:cs="Times New Roman"/>
        </w:rPr>
        <w:t xml:space="preserve"> placed primarily in the hands of the United States, it became a priority to do </w:t>
      </w:r>
      <w:r w:rsidR="005A3BC4" w:rsidRPr="005222D8">
        <w:rPr>
          <w:rFonts w:ascii="Times New Roman" w:eastAsia="Times New Roman" w:hAnsi="Times New Roman" w:cs="Times New Roman"/>
        </w:rPr>
        <w:t>what was necessary to extinguish</w:t>
      </w:r>
      <w:r w:rsidRPr="005222D8">
        <w:rPr>
          <w:rFonts w:ascii="Times New Roman" w:eastAsia="Times New Roman" w:hAnsi="Times New Roman" w:cs="Times New Roman"/>
        </w:rPr>
        <w:t xml:space="preserve"> the problem.  </w:t>
      </w:r>
      <w:r w:rsidR="00B3002A" w:rsidRPr="005222D8">
        <w:rPr>
          <w:rFonts w:ascii="Times New Roman" w:eastAsia="Times New Roman" w:hAnsi="Times New Roman" w:cs="Times New Roman"/>
        </w:rPr>
        <w:t>As a result, h</w:t>
      </w:r>
      <w:r w:rsidRPr="005222D8">
        <w:rPr>
          <w:rFonts w:ascii="Times New Roman" w:eastAsia="Times New Roman" w:hAnsi="Times New Roman" w:cs="Times New Roman"/>
        </w:rPr>
        <w:t>ardened military units fresh off the battlefield directly following the Civil War saw new battles in the deserts of the Southwest.</w:t>
      </w:r>
      <w:r w:rsidR="00B3002A" w:rsidRPr="005222D8">
        <w:rPr>
          <w:rFonts w:ascii="Times New Roman" w:eastAsia="Times New Roman" w:hAnsi="Times New Roman" w:cs="Times New Roman"/>
        </w:rPr>
        <w:t xml:space="preserve">  New Camps and Forts dotted the maps of Arizona</w:t>
      </w:r>
      <w:r w:rsidR="002B17E5" w:rsidRPr="005222D8">
        <w:rPr>
          <w:rFonts w:ascii="Times New Roman" w:eastAsia="Times New Roman" w:hAnsi="Times New Roman" w:cs="Times New Roman"/>
        </w:rPr>
        <w:t xml:space="preserve">, </w:t>
      </w:r>
      <w:r w:rsidR="00B3002A" w:rsidRPr="005222D8">
        <w:rPr>
          <w:rFonts w:ascii="Times New Roman" w:eastAsia="Times New Roman" w:hAnsi="Times New Roman" w:cs="Times New Roman"/>
        </w:rPr>
        <w:t>and attempts at eliminating Apaches from their territory became the objective</w:t>
      </w:r>
      <w:r w:rsidR="000D21AF" w:rsidRPr="005222D8">
        <w:rPr>
          <w:rFonts w:ascii="Times New Roman" w:eastAsia="Times New Roman" w:hAnsi="Times New Roman" w:cs="Times New Roman"/>
        </w:rPr>
        <w:t xml:space="preserve"> </w:t>
      </w:r>
      <w:r w:rsidR="00067D3F" w:rsidRPr="005222D8">
        <w:rPr>
          <w:rFonts w:ascii="Times New Roman" w:eastAsia="Times New Roman" w:hAnsi="Times New Roman" w:cs="Times New Roman"/>
        </w:rPr>
        <w:t>to</w:t>
      </w:r>
      <w:r w:rsidR="00B3002A" w:rsidRPr="005222D8">
        <w:rPr>
          <w:rFonts w:ascii="Times New Roman" w:eastAsia="Times New Roman" w:hAnsi="Times New Roman" w:cs="Times New Roman"/>
        </w:rPr>
        <w:t xml:space="preserve"> ensure continued prosperity for the invading settler colonists.  However, this proved easier said than done.  “By 1870, it was becoming increasingly clear that the </w:t>
      </w:r>
      <w:r w:rsidR="00B3002A" w:rsidRPr="005222D8">
        <w:rPr>
          <w:rFonts w:ascii="Times New Roman" w:eastAsia="Times New Roman" w:hAnsi="Times New Roman" w:cs="Times New Roman"/>
        </w:rPr>
        <w:lastRenderedPageBreak/>
        <w:t>Territory of Arizona lacked the military means to exterminate the Apaches.”</w:t>
      </w:r>
      <w:r w:rsidR="00B3002A" w:rsidRPr="005222D8">
        <w:rPr>
          <w:rStyle w:val="FootnoteReference"/>
          <w:rFonts w:ascii="Times New Roman" w:eastAsia="Times New Roman" w:hAnsi="Times New Roman" w:cs="Times New Roman"/>
        </w:rPr>
        <w:footnoteReference w:id="35"/>
      </w:r>
      <w:r w:rsidR="00B3002A" w:rsidRPr="005222D8">
        <w:rPr>
          <w:rFonts w:ascii="Times New Roman" w:eastAsia="Times New Roman" w:hAnsi="Times New Roman" w:cs="Times New Roman"/>
        </w:rPr>
        <w:t xml:space="preserve">  War seemed to become a staple of the 19</w:t>
      </w:r>
      <w:r w:rsidR="00B3002A" w:rsidRPr="005222D8">
        <w:rPr>
          <w:rFonts w:ascii="Times New Roman" w:eastAsia="Times New Roman" w:hAnsi="Times New Roman" w:cs="Times New Roman"/>
          <w:vertAlign w:val="superscript"/>
        </w:rPr>
        <w:t>th</w:t>
      </w:r>
      <w:r w:rsidR="00B3002A" w:rsidRPr="005222D8">
        <w:rPr>
          <w:rFonts w:ascii="Times New Roman" w:eastAsia="Times New Roman" w:hAnsi="Times New Roman" w:cs="Times New Roman"/>
        </w:rPr>
        <w:t xml:space="preserve"> century for the United States, and it was becoming tiresome for both the U.S. and the Apache people.  Attempts at peace were constantly initiated by Apache groups, however, events such as the Camp Grant Massacre</w:t>
      </w:r>
      <w:r w:rsidR="00DE1DC0" w:rsidRPr="005222D8">
        <w:rPr>
          <w:rFonts w:ascii="Times New Roman" w:eastAsia="Times New Roman" w:hAnsi="Times New Roman" w:cs="Times New Roman"/>
        </w:rPr>
        <w:t xml:space="preserve"> – wherein </w:t>
      </w:r>
      <w:r w:rsidR="000430A8" w:rsidRPr="005222D8">
        <w:rPr>
          <w:rFonts w:ascii="Times New Roman" w:eastAsia="Times New Roman" w:hAnsi="Times New Roman" w:cs="Times New Roman"/>
        </w:rPr>
        <w:t>over 100 Apaches, primarily women and children, were slaughtered by a marauding group of Tucsonans, Tohono O’odham, and Mexicans</w:t>
      </w:r>
      <w:r w:rsidR="00DE1DC0" w:rsidRPr="005222D8">
        <w:rPr>
          <w:rFonts w:ascii="Times New Roman" w:eastAsia="Times New Roman" w:hAnsi="Times New Roman" w:cs="Times New Roman"/>
        </w:rPr>
        <w:t xml:space="preserve"> – and</w:t>
      </w:r>
      <w:r w:rsidR="00B3002A" w:rsidRPr="005222D8">
        <w:rPr>
          <w:rFonts w:ascii="Times New Roman" w:eastAsia="Times New Roman" w:hAnsi="Times New Roman" w:cs="Times New Roman"/>
        </w:rPr>
        <w:t xml:space="preserve"> the governments disregard for the well-being of the people caused continued strife between the two groups.  This resulted in the United States</w:t>
      </w:r>
      <w:r w:rsidR="00DE1DC0" w:rsidRPr="005222D8">
        <w:rPr>
          <w:rFonts w:ascii="Times New Roman" w:eastAsia="Times New Roman" w:hAnsi="Times New Roman" w:cs="Times New Roman"/>
        </w:rPr>
        <w:t>’</w:t>
      </w:r>
      <w:r w:rsidR="00B3002A" w:rsidRPr="005222D8">
        <w:rPr>
          <w:rFonts w:ascii="Times New Roman" w:eastAsia="Times New Roman" w:hAnsi="Times New Roman" w:cs="Times New Roman"/>
        </w:rPr>
        <w:t xml:space="preserve"> new “Peace Policy” in </w:t>
      </w:r>
      <w:r w:rsidR="00922727" w:rsidRPr="005222D8">
        <w:rPr>
          <w:rFonts w:ascii="Times New Roman" w:eastAsia="Times New Roman" w:hAnsi="Times New Roman" w:cs="Times New Roman"/>
        </w:rPr>
        <w:t>the 1870s whereby</w:t>
      </w:r>
      <w:r w:rsidR="00B3002A" w:rsidRPr="005222D8">
        <w:rPr>
          <w:rFonts w:ascii="Times New Roman" w:eastAsia="Times New Roman" w:hAnsi="Times New Roman" w:cs="Times New Roman"/>
        </w:rPr>
        <w:t xml:space="preserve"> Apaches were gathered toge</w:t>
      </w:r>
      <w:r w:rsidR="0081680F" w:rsidRPr="005222D8">
        <w:rPr>
          <w:rFonts w:ascii="Times New Roman" w:eastAsia="Times New Roman" w:hAnsi="Times New Roman" w:cs="Times New Roman"/>
        </w:rPr>
        <w:t xml:space="preserve">ther on reservations.  </w:t>
      </w:r>
      <w:r w:rsidR="000430A8" w:rsidRPr="005222D8">
        <w:rPr>
          <w:rFonts w:ascii="Times New Roman" w:eastAsia="Times New Roman" w:hAnsi="Times New Roman" w:cs="Times New Roman"/>
        </w:rPr>
        <w:t>“</w:t>
      </w:r>
      <w:r w:rsidR="00B3002A" w:rsidRPr="005222D8">
        <w:rPr>
          <w:rFonts w:ascii="Times New Roman" w:eastAsia="Times New Roman" w:hAnsi="Times New Roman" w:cs="Times New Roman"/>
        </w:rPr>
        <w:t>The Indians would be settled on their own lands, given protection against Anglos, and encouraged to make a living through agriculture or the raising of livestock.”</w:t>
      </w:r>
      <w:r w:rsidR="00B3002A" w:rsidRPr="005222D8">
        <w:rPr>
          <w:rStyle w:val="FootnoteReference"/>
          <w:rFonts w:ascii="Times New Roman" w:eastAsia="Times New Roman" w:hAnsi="Times New Roman" w:cs="Times New Roman"/>
        </w:rPr>
        <w:footnoteReference w:id="36"/>
      </w:r>
      <w:r w:rsidR="002A66A7" w:rsidRPr="005222D8">
        <w:rPr>
          <w:rFonts w:ascii="Times New Roman" w:eastAsia="Times New Roman" w:hAnsi="Times New Roman" w:cs="Times New Roman"/>
        </w:rPr>
        <w:t xml:space="preserve">  This policy became the new standard for the U.S. Army and Indian Agents when conducting business with the Apaches</w:t>
      </w:r>
      <w:r w:rsidR="00DE1DC0" w:rsidRPr="005222D8">
        <w:rPr>
          <w:rFonts w:ascii="Times New Roman" w:eastAsia="Times New Roman" w:hAnsi="Times New Roman" w:cs="Times New Roman"/>
        </w:rPr>
        <w:t xml:space="preserve"> and surrounding tribes</w:t>
      </w:r>
      <w:r w:rsidR="002A66A7" w:rsidRPr="005222D8">
        <w:rPr>
          <w:rFonts w:ascii="Times New Roman" w:eastAsia="Times New Roman" w:hAnsi="Times New Roman" w:cs="Times New Roman"/>
        </w:rPr>
        <w:t xml:space="preserve">.  </w:t>
      </w:r>
    </w:p>
    <w:p w14:paraId="2721DF39" w14:textId="74B81102" w:rsidR="002A66A7" w:rsidRPr="005222D8" w:rsidRDefault="002A66A7"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As</w:t>
      </w:r>
      <w:r w:rsidR="005A3BC4" w:rsidRPr="005222D8">
        <w:rPr>
          <w:rFonts w:ascii="Times New Roman" w:eastAsia="Times New Roman" w:hAnsi="Times New Roman" w:cs="Times New Roman"/>
        </w:rPr>
        <w:t xml:space="preserve"> a result of this new policy</w:t>
      </w:r>
      <w:r w:rsidRPr="005222D8">
        <w:rPr>
          <w:rFonts w:ascii="Times New Roman" w:eastAsia="Times New Roman" w:hAnsi="Times New Roman" w:cs="Times New Roman"/>
        </w:rPr>
        <w:t xml:space="preserve"> areas were designated to facilitate the incoming tribes.  In 1871 and 1872, </w:t>
      </w:r>
      <w:r w:rsidR="00922727" w:rsidRPr="005222D8">
        <w:rPr>
          <w:rFonts w:ascii="Times New Roman" w:eastAsia="Times New Roman" w:hAnsi="Times New Roman" w:cs="Times New Roman"/>
        </w:rPr>
        <w:t xml:space="preserve">with the ending of treaty making </w:t>
      </w:r>
      <w:r w:rsidRPr="005222D8">
        <w:rPr>
          <w:rFonts w:ascii="Times New Roman" w:eastAsia="Times New Roman" w:hAnsi="Times New Roman" w:cs="Times New Roman"/>
        </w:rPr>
        <w:t>by</w:t>
      </w:r>
      <w:r w:rsidR="00922727" w:rsidRPr="005222D8">
        <w:rPr>
          <w:rFonts w:ascii="Times New Roman" w:eastAsia="Times New Roman" w:hAnsi="Times New Roman" w:cs="Times New Roman"/>
        </w:rPr>
        <w:t xml:space="preserve"> congress in 1871, an</w:t>
      </w:r>
      <w:r w:rsidRPr="005222D8">
        <w:rPr>
          <w:rFonts w:ascii="Times New Roman" w:eastAsia="Times New Roman" w:hAnsi="Times New Roman" w:cs="Times New Roman"/>
        </w:rPr>
        <w:t xml:space="preserve"> executi</w:t>
      </w:r>
      <w:r w:rsidR="00922727" w:rsidRPr="005222D8">
        <w:rPr>
          <w:rFonts w:ascii="Times New Roman" w:eastAsia="Times New Roman" w:hAnsi="Times New Roman" w:cs="Times New Roman"/>
        </w:rPr>
        <w:t>ve order signed by</w:t>
      </w:r>
      <w:r w:rsidRPr="005222D8">
        <w:rPr>
          <w:rFonts w:ascii="Times New Roman" w:eastAsia="Times New Roman" w:hAnsi="Times New Roman" w:cs="Times New Roman"/>
        </w:rPr>
        <w:t xml:space="preserve"> President Ulysses S. Grant</w:t>
      </w:r>
      <w:r w:rsidR="00922727" w:rsidRPr="005222D8">
        <w:rPr>
          <w:rFonts w:ascii="Times New Roman" w:eastAsia="Times New Roman" w:hAnsi="Times New Roman" w:cs="Times New Roman"/>
        </w:rPr>
        <w:t xml:space="preserve"> designated land in Eastern Arizona</w:t>
      </w:r>
      <w:r w:rsidR="005A3BC4" w:rsidRPr="005222D8">
        <w:rPr>
          <w:rFonts w:ascii="Times New Roman" w:eastAsia="Times New Roman" w:hAnsi="Times New Roman" w:cs="Times New Roman"/>
        </w:rPr>
        <w:t xml:space="preserve"> as Apache </w:t>
      </w:r>
      <w:proofErr w:type="gramStart"/>
      <w:r w:rsidR="005A3BC4" w:rsidRPr="005222D8">
        <w:rPr>
          <w:rFonts w:ascii="Times New Roman" w:eastAsia="Times New Roman" w:hAnsi="Times New Roman" w:cs="Times New Roman"/>
        </w:rPr>
        <w:t>territory which</w:t>
      </w:r>
      <w:proofErr w:type="gramEnd"/>
      <w:r w:rsidR="005A3BC4" w:rsidRPr="005222D8">
        <w:rPr>
          <w:rFonts w:ascii="Times New Roman" w:eastAsia="Times New Roman" w:hAnsi="Times New Roman" w:cs="Times New Roman"/>
        </w:rPr>
        <w:t xml:space="preserve"> was used</w:t>
      </w:r>
      <w:r w:rsidRPr="005222D8">
        <w:rPr>
          <w:rFonts w:ascii="Times New Roman" w:eastAsia="Times New Roman" w:hAnsi="Times New Roman" w:cs="Times New Roman"/>
        </w:rPr>
        <w:t xml:space="preserve"> to establish both the Fort Apache and San Carlos Apache reservations.  These reservations from the start fell under</w:t>
      </w:r>
      <w:r w:rsidR="00D90D9C" w:rsidRPr="005222D8">
        <w:rPr>
          <w:rFonts w:ascii="Times New Roman" w:eastAsia="Times New Roman" w:hAnsi="Times New Roman" w:cs="Times New Roman"/>
        </w:rPr>
        <w:t xml:space="preserve"> the supervision of</w:t>
      </w:r>
      <w:r w:rsidRPr="005222D8">
        <w:rPr>
          <w:rFonts w:ascii="Times New Roman" w:eastAsia="Times New Roman" w:hAnsi="Times New Roman" w:cs="Times New Roman"/>
        </w:rPr>
        <w:t xml:space="preserve"> separate </w:t>
      </w:r>
      <w:r w:rsidR="00FF48FE" w:rsidRPr="005222D8">
        <w:rPr>
          <w:rFonts w:ascii="Times New Roman" w:eastAsia="Times New Roman" w:hAnsi="Times New Roman" w:cs="Times New Roman"/>
        </w:rPr>
        <w:t>agents.  H</w:t>
      </w:r>
      <w:r w:rsidRPr="005222D8">
        <w:rPr>
          <w:rFonts w:ascii="Times New Roman" w:eastAsia="Times New Roman" w:hAnsi="Times New Roman" w:cs="Times New Roman"/>
        </w:rPr>
        <w:t>owever, due to a lack of qualified professionals to fulfill the post at the San Carlos agency</w:t>
      </w:r>
      <w:r w:rsidR="00FF48FE" w:rsidRPr="005222D8">
        <w:rPr>
          <w:rFonts w:ascii="Times New Roman" w:eastAsia="Times New Roman" w:hAnsi="Times New Roman" w:cs="Times New Roman"/>
        </w:rPr>
        <w:t xml:space="preserve"> and the board at the Interior Department doing little to rectify the situation</w:t>
      </w:r>
      <w:r w:rsidRPr="005222D8">
        <w:rPr>
          <w:rFonts w:ascii="Times New Roman" w:eastAsia="Times New Roman" w:hAnsi="Times New Roman" w:cs="Times New Roman"/>
        </w:rPr>
        <w:t>,</w:t>
      </w:r>
      <w:r w:rsidR="00FF48FE" w:rsidRPr="005222D8">
        <w:rPr>
          <w:rFonts w:ascii="Times New Roman" w:eastAsia="Times New Roman" w:hAnsi="Times New Roman" w:cs="Times New Roman"/>
        </w:rPr>
        <w:t xml:space="preserve"> in 1873, Secretary Delano of the Department of the Interior ordered that </w:t>
      </w:r>
      <w:r w:rsidR="000D21AF" w:rsidRPr="005222D8">
        <w:rPr>
          <w:rFonts w:ascii="Times New Roman" w:eastAsia="Times New Roman" w:hAnsi="Times New Roman" w:cs="Times New Roman"/>
        </w:rPr>
        <w:lastRenderedPageBreak/>
        <w:t xml:space="preserve">the </w:t>
      </w:r>
      <w:r w:rsidR="00FF48FE" w:rsidRPr="005222D8">
        <w:rPr>
          <w:rFonts w:ascii="Times New Roman" w:eastAsia="Times New Roman" w:hAnsi="Times New Roman" w:cs="Times New Roman"/>
        </w:rPr>
        <w:t>agency be</w:t>
      </w:r>
      <w:r w:rsidRPr="005222D8">
        <w:rPr>
          <w:rFonts w:ascii="Times New Roman" w:eastAsia="Times New Roman" w:hAnsi="Times New Roman" w:cs="Times New Roman"/>
        </w:rPr>
        <w:t xml:space="preserve"> placed under the control of James E. Roberts, the agent at Camp Apache.  </w:t>
      </w:r>
      <w:r w:rsidR="00FF48FE" w:rsidRPr="005222D8">
        <w:rPr>
          <w:rFonts w:ascii="Times New Roman" w:eastAsia="Times New Roman" w:hAnsi="Times New Roman" w:cs="Times New Roman"/>
        </w:rPr>
        <w:t>After ov</w:t>
      </w:r>
      <w:r w:rsidR="000D21AF" w:rsidRPr="005222D8">
        <w:rPr>
          <w:rFonts w:ascii="Times New Roman" w:eastAsia="Times New Roman" w:hAnsi="Times New Roman" w:cs="Times New Roman"/>
        </w:rPr>
        <w:t>er a year</w:t>
      </w:r>
      <w:r w:rsidR="00FF48FE" w:rsidRPr="005222D8">
        <w:rPr>
          <w:rFonts w:ascii="Times New Roman" w:eastAsia="Times New Roman" w:hAnsi="Times New Roman" w:cs="Times New Roman"/>
        </w:rPr>
        <w:t xml:space="preserve"> it was believed that this move would become increasingly taxing for the agent, as the belief was that, “…the San Carlos Indians were among the most fractious and difficult to manage in Arizona.”</w:t>
      </w:r>
      <w:r w:rsidR="00FF48FE" w:rsidRPr="005222D8">
        <w:rPr>
          <w:rStyle w:val="FootnoteReference"/>
          <w:rFonts w:ascii="Times New Roman" w:eastAsia="Times New Roman" w:hAnsi="Times New Roman" w:cs="Times New Roman"/>
        </w:rPr>
        <w:footnoteReference w:id="37"/>
      </w:r>
      <w:r w:rsidR="00FF48FE" w:rsidRPr="005222D8">
        <w:rPr>
          <w:rFonts w:ascii="Times New Roman" w:eastAsia="Times New Roman" w:hAnsi="Times New Roman" w:cs="Times New Roman"/>
        </w:rPr>
        <w:t xml:space="preserve">  </w:t>
      </w:r>
      <w:r w:rsidR="00DE1DC0" w:rsidRPr="005222D8">
        <w:rPr>
          <w:rFonts w:ascii="Times New Roman" w:eastAsia="Times New Roman" w:hAnsi="Times New Roman" w:cs="Times New Roman"/>
        </w:rPr>
        <w:t xml:space="preserve"> I</w:t>
      </w:r>
      <w:r w:rsidR="00FF48FE" w:rsidRPr="005222D8">
        <w:rPr>
          <w:rFonts w:ascii="Times New Roman" w:eastAsia="Times New Roman" w:hAnsi="Times New Roman" w:cs="Times New Roman"/>
        </w:rPr>
        <w:t xml:space="preserve">n 1874 </w:t>
      </w:r>
      <w:r w:rsidR="00DE1DC0" w:rsidRPr="005222D8">
        <w:rPr>
          <w:rFonts w:ascii="Times New Roman" w:eastAsia="Times New Roman" w:hAnsi="Times New Roman" w:cs="Times New Roman"/>
        </w:rPr>
        <w:t xml:space="preserve">the decision was made to reinstate the agency as a separate and independent reservation with </w:t>
      </w:r>
      <w:r w:rsidR="00FF48FE" w:rsidRPr="005222D8">
        <w:rPr>
          <w:rFonts w:ascii="Times New Roman" w:eastAsia="Times New Roman" w:hAnsi="Times New Roman" w:cs="Times New Roman"/>
        </w:rPr>
        <w:t xml:space="preserve">John P. Clum </w:t>
      </w:r>
      <w:r w:rsidR="00DE1DC0" w:rsidRPr="005222D8">
        <w:rPr>
          <w:rFonts w:ascii="Times New Roman" w:eastAsia="Times New Roman" w:hAnsi="Times New Roman" w:cs="Times New Roman"/>
        </w:rPr>
        <w:t>as its agent.</w:t>
      </w:r>
      <w:r w:rsidR="00021253" w:rsidRPr="005222D8">
        <w:rPr>
          <w:rFonts w:ascii="Times New Roman" w:eastAsia="Times New Roman" w:hAnsi="Times New Roman" w:cs="Times New Roman"/>
        </w:rPr>
        <w:t xml:space="preserve">  Clum was a determined man who sought to bring the Apache into the fold of American society, and “…initiated programs aimed at encouraging Apache self-sufficiency in the mold of the Euro-American farmer.”</w:t>
      </w:r>
      <w:r w:rsidR="00021253" w:rsidRPr="005222D8">
        <w:rPr>
          <w:rStyle w:val="FootnoteReference"/>
          <w:rFonts w:ascii="Times New Roman" w:eastAsia="Times New Roman" w:hAnsi="Times New Roman" w:cs="Times New Roman"/>
        </w:rPr>
        <w:footnoteReference w:id="38"/>
      </w:r>
      <w:r w:rsidR="005A3BC4" w:rsidRPr="005222D8">
        <w:rPr>
          <w:rFonts w:ascii="Times New Roman" w:eastAsia="Times New Roman" w:hAnsi="Times New Roman" w:cs="Times New Roman"/>
        </w:rPr>
        <w:t xml:space="preserve">  This, of course, was all being done with the idea of colonizing the enemy, not for the betterment of the people, but as a way to place the Apache into a system where compliance with an oppressive system was deemed as necessary and right.</w:t>
      </w:r>
    </w:p>
    <w:p w14:paraId="765F0E47" w14:textId="22C278E1" w:rsidR="00DE1DC0" w:rsidRPr="005222D8" w:rsidRDefault="00DE1DC0"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At the inclusion of a reinstated agency and Indian Agent at San Carlos, there were new challenges that seemed to be of great importance for the United States government – the need for continued expansion.  “On July 21, [1874] President Grant signed </w:t>
      </w:r>
      <w:r w:rsidR="00DC269E" w:rsidRPr="005222D8">
        <w:rPr>
          <w:rFonts w:ascii="Times New Roman" w:eastAsia="Times New Roman" w:hAnsi="Times New Roman" w:cs="Times New Roman"/>
        </w:rPr>
        <w:t>an executive order returning to the public domain all lands lying east of 109° 30’ west longitude, roughly the line of the Bonito River.”</w:t>
      </w:r>
      <w:r w:rsidR="00DC269E" w:rsidRPr="005222D8">
        <w:rPr>
          <w:rStyle w:val="FootnoteReference"/>
          <w:rFonts w:ascii="Times New Roman" w:eastAsia="Times New Roman" w:hAnsi="Times New Roman" w:cs="Times New Roman"/>
        </w:rPr>
        <w:footnoteReference w:id="39"/>
      </w:r>
      <w:r w:rsidR="00DC269E" w:rsidRPr="005222D8">
        <w:rPr>
          <w:rFonts w:ascii="Times New Roman" w:eastAsia="Times New Roman" w:hAnsi="Times New Roman" w:cs="Times New Roman"/>
        </w:rPr>
        <w:t xml:space="preserve">  The land was given “back” to the public domain, with the implication that the land belonged to the “public,” and not the Apache.  Of course, the whole reason for this move by the President was the same as it is in most cases today, that being the discovery of precious metals in the rivers surrounding the reservation.  With a decrease in land size, there came a new policy </w:t>
      </w:r>
      <w:r w:rsidR="00DC269E" w:rsidRPr="005222D8">
        <w:rPr>
          <w:rFonts w:ascii="Times New Roman" w:eastAsia="Times New Roman" w:hAnsi="Times New Roman" w:cs="Times New Roman"/>
        </w:rPr>
        <w:lastRenderedPageBreak/>
        <w:t>implementation that would put continued stress on the Apache.  “In 1874 the Department of the Interior embarked upon a ‘removal program’ that had as its main objective the concentration of all Western Apache, Chiricahua, and Yavapai on a single reservation – San Carlos.”</w:t>
      </w:r>
      <w:r w:rsidR="00DC269E" w:rsidRPr="005222D8">
        <w:rPr>
          <w:rStyle w:val="FootnoteReference"/>
          <w:rFonts w:ascii="Times New Roman" w:eastAsia="Times New Roman" w:hAnsi="Times New Roman" w:cs="Times New Roman"/>
        </w:rPr>
        <w:footnoteReference w:id="40"/>
      </w:r>
      <w:r w:rsidR="009330EF" w:rsidRPr="005222D8">
        <w:rPr>
          <w:rFonts w:ascii="Times New Roman" w:eastAsia="Times New Roman" w:hAnsi="Times New Roman" w:cs="Times New Roman"/>
        </w:rPr>
        <w:t xml:space="preserve">  An influx of various tribes, and bands of Apache would be forced into a central location against their wishes.</w:t>
      </w:r>
    </w:p>
    <w:p w14:paraId="19A41E6A" w14:textId="70873765" w:rsidR="009330EF" w:rsidRPr="005222D8" w:rsidRDefault="009330EF"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“In February 1875 more than 1,400 Tonto Apaches and Yavapais were brought to San Carlos from Camp Verde.  </w:t>
      </w:r>
      <w:r w:rsidR="003B1C77" w:rsidRPr="005222D8">
        <w:rPr>
          <w:rFonts w:ascii="Times New Roman" w:eastAsia="Times New Roman" w:hAnsi="Times New Roman" w:cs="Times New Roman"/>
        </w:rPr>
        <w:t>A large body of White Mountain and Cibecue people followed them several months later</w:t>
      </w:r>
      <w:r w:rsidRPr="005222D8">
        <w:rPr>
          <w:rFonts w:ascii="Times New Roman" w:eastAsia="Times New Roman" w:hAnsi="Times New Roman" w:cs="Times New Roman"/>
        </w:rPr>
        <w:t xml:space="preserve"> from the region of Fort Apache.  In 1875 a group of 325 Chiricahuas came in to San Carlos…”</w:t>
      </w:r>
      <w:r w:rsidRPr="005222D8">
        <w:rPr>
          <w:rStyle w:val="FootnoteReference"/>
          <w:rFonts w:ascii="Times New Roman" w:eastAsia="Times New Roman" w:hAnsi="Times New Roman" w:cs="Times New Roman"/>
        </w:rPr>
        <w:footnoteReference w:id="41"/>
      </w:r>
      <w:proofErr w:type="gramStart"/>
      <w:r w:rsidR="003B1C77" w:rsidRPr="005222D8">
        <w:rPr>
          <w:rFonts w:ascii="Times New Roman" w:eastAsia="Times New Roman" w:hAnsi="Times New Roman" w:cs="Times New Roman"/>
        </w:rPr>
        <w:t xml:space="preserve"> </w:t>
      </w:r>
      <w:r w:rsidR="00751502" w:rsidRPr="005222D8">
        <w:rPr>
          <w:rFonts w:ascii="Times New Roman" w:eastAsia="Times New Roman" w:hAnsi="Times New Roman" w:cs="Times New Roman"/>
        </w:rPr>
        <w:t xml:space="preserve"> Moreover</w:t>
      </w:r>
      <w:proofErr w:type="gramEnd"/>
      <w:r w:rsidR="00751502" w:rsidRPr="005222D8">
        <w:rPr>
          <w:rFonts w:ascii="Times New Roman" w:eastAsia="Times New Roman" w:hAnsi="Times New Roman" w:cs="Times New Roman"/>
        </w:rPr>
        <w:t>, these peoples were strictly limited in their abilities to freely move throughout their traditional homelands.  In an executive order that was preceded with a letter written to the President by General W.T. Sherman, it was stated that, “…if they wander outside they at once become objects of suspicion, liable to be attacked by the troops as hostile.”</w:t>
      </w:r>
      <w:r w:rsidR="00751502" w:rsidRPr="005222D8">
        <w:rPr>
          <w:rStyle w:val="FootnoteReference"/>
          <w:rFonts w:ascii="Times New Roman" w:eastAsia="Times New Roman" w:hAnsi="Times New Roman" w:cs="Times New Roman"/>
        </w:rPr>
        <w:footnoteReference w:id="42"/>
      </w:r>
      <w:r w:rsidR="00751502" w:rsidRPr="005222D8">
        <w:rPr>
          <w:rFonts w:ascii="Times New Roman" w:eastAsia="Times New Roman" w:hAnsi="Times New Roman" w:cs="Times New Roman"/>
        </w:rPr>
        <w:t xml:space="preserve">  </w:t>
      </w:r>
      <w:r w:rsidRPr="005222D8">
        <w:rPr>
          <w:rFonts w:ascii="Times New Roman" w:eastAsia="Times New Roman" w:hAnsi="Times New Roman" w:cs="Times New Roman"/>
        </w:rPr>
        <w:t>The conditions were rife with disgruntled Ind</w:t>
      </w:r>
      <w:r w:rsidR="000D21AF" w:rsidRPr="005222D8">
        <w:rPr>
          <w:rFonts w:ascii="Times New Roman" w:eastAsia="Times New Roman" w:hAnsi="Times New Roman" w:cs="Times New Roman"/>
        </w:rPr>
        <w:t xml:space="preserve">ians who were forcefully </w:t>
      </w:r>
      <w:r w:rsidRPr="005222D8">
        <w:rPr>
          <w:rFonts w:ascii="Times New Roman" w:eastAsia="Times New Roman" w:hAnsi="Times New Roman" w:cs="Times New Roman"/>
        </w:rPr>
        <w:t>placed in a harsh desert, with people that</w:t>
      </w:r>
      <w:r w:rsidR="00751502" w:rsidRPr="005222D8">
        <w:rPr>
          <w:rFonts w:ascii="Times New Roman" w:eastAsia="Times New Roman" w:hAnsi="Times New Roman" w:cs="Times New Roman"/>
        </w:rPr>
        <w:t xml:space="preserve"> did not want them to be there.  </w:t>
      </w:r>
      <w:r w:rsidRPr="005222D8">
        <w:rPr>
          <w:rFonts w:ascii="Times New Roman" w:eastAsia="Times New Roman" w:hAnsi="Times New Roman" w:cs="Times New Roman"/>
        </w:rPr>
        <w:t>It seemed inevitable that there would eventually be an uprising.  Many of the Indians on the reservat</w:t>
      </w:r>
      <w:r w:rsidR="00DD51E1" w:rsidRPr="005222D8">
        <w:rPr>
          <w:rFonts w:ascii="Times New Roman" w:eastAsia="Times New Roman" w:hAnsi="Times New Roman" w:cs="Times New Roman"/>
        </w:rPr>
        <w:t xml:space="preserve">ion found the place </w:t>
      </w:r>
      <w:r w:rsidR="00751502" w:rsidRPr="005222D8">
        <w:rPr>
          <w:rFonts w:ascii="Times New Roman" w:eastAsia="Times New Roman" w:hAnsi="Times New Roman" w:cs="Times New Roman"/>
        </w:rPr>
        <w:t>unbearable, and relations</w:t>
      </w:r>
      <w:r w:rsidR="00DD51E1" w:rsidRPr="005222D8">
        <w:rPr>
          <w:rFonts w:ascii="Times New Roman" w:eastAsia="Times New Roman" w:hAnsi="Times New Roman" w:cs="Times New Roman"/>
        </w:rPr>
        <w:t xml:space="preserve"> between them and the San Carlos Apache</w:t>
      </w:r>
      <w:r w:rsidR="000D21AF" w:rsidRPr="005222D8">
        <w:rPr>
          <w:rFonts w:ascii="Times New Roman" w:eastAsia="Times New Roman" w:hAnsi="Times New Roman" w:cs="Times New Roman"/>
        </w:rPr>
        <w:t xml:space="preserve">s were non-existent.  </w:t>
      </w:r>
      <w:r w:rsidR="00DD51E1" w:rsidRPr="005222D8">
        <w:rPr>
          <w:rFonts w:ascii="Times New Roman" w:eastAsia="Times New Roman" w:hAnsi="Times New Roman" w:cs="Times New Roman"/>
        </w:rPr>
        <w:t xml:space="preserve">Jason Betzinez, a Warm Springs Apache from New Mexico, stated upon leaving the reservation, “We were thankful, too, at the opportunity to get away from the unfriendly San Carlos Indians, who had never invited us to share in their privileges or take part in tribal </w:t>
      </w:r>
      <w:r w:rsidR="00DD51E1" w:rsidRPr="005222D8">
        <w:rPr>
          <w:rFonts w:ascii="Times New Roman" w:eastAsia="Times New Roman" w:hAnsi="Times New Roman" w:cs="Times New Roman"/>
        </w:rPr>
        <w:lastRenderedPageBreak/>
        <w:t xml:space="preserve">councils and business affairs.  At the new </w:t>
      </w:r>
      <w:r w:rsidR="000D21AF" w:rsidRPr="005222D8">
        <w:rPr>
          <w:rFonts w:ascii="Times New Roman" w:eastAsia="Times New Roman" w:hAnsi="Times New Roman" w:cs="Times New Roman"/>
        </w:rPr>
        <w:t>reservation,</w:t>
      </w:r>
      <w:r w:rsidR="00DD51E1" w:rsidRPr="005222D8">
        <w:rPr>
          <w:rFonts w:ascii="Times New Roman" w:eastAsia="Times New Roman" w:hAnsi="Times New Roman" w:cs="Times New Roman"/>
        </w:rPr>
        <w:t xml:space="preserve"> we would be with the somewhat friendlier White Mountain Apaches.”</w:t>
      </w:r>
      <w:r w:rsidR="00DD51E1" w:rsidRPr="005222D8">
        <w:rPr>
          <w:rStyle w:val="FootnoteReference"/>
          <w:rFonts w:ascii="Times New Roman" w:eastAsia="Times New Roman" w:hAnsi="Times New Roman" w:cs="Times New Roman"/>
        </w:rPr>
        <w:footnoteReference w:id="43"/>
      </w:r>
      <w:r w:rsidR="000D21AF" w:rsidRPr="005222D8">
        <w:rPr>
          <w:rFonts w:ascii="Times New Roman" w:eastAsia="Times New Roman" w:hAnsi="Times New Roman" w:cs="Times New Roman"/>
        </w:rPr>
        <w:t xml:space="preserve">  This process of Indians being moved on and off the reservation seemed to be constant throughout the history of </w:t>
      </w:r>
      <w:r w:rsidR="00067D3F" w:rsidRPr="005222D8">
        <w:rPr>
          <w:rFonts w:ascii="Times New Roman" w:eastAsia="Times New Roman" w:hAnsi="Times New Roman" w:cs="Times New Roman"/>
        </w:rPr>
        <w:t>San Carlos, with some</w:t>
      </w:r>
      <w:r w:rsidR="000D21AF" w:rsidRPr="005222D8">
        <w:rPr>
          <w:rFonts w:ascii="Times New Roman" w:eastAsia="Times New Roman" w:hAnsi="Times New Roman" w:cs="Times New Roman"/>
        </w:rPr>
        <w:t xml:space="preserve"> staying and others receivin</w:t>
      </w:r>
      <w:r w:rsidR="00751502" w:rsidRPr="005222D8">
        <w:rPr>
          <w:rFonts w:ascii="Times New Roman" w:eastAsia="Times New Roman" w:hAnsi="Times New Roman" w:cs="Times New Roman"/>
        </w:rPr>
        <w:t>g “approval” for their own lands, which ultimately caused much insecurity among the peoples as they were displaced from their homes</w:t>
      </w:r>
      <w:r w:rsidR="000D21AF" w:rsidRPr="005222D8">
        <w:rPr>
          <w:rFonts w:ascii="Times New Roman" w:eastAsia="Times New Roman" w:hAnsi="Times New Roman" w:cs="Times New Roman"/>
        </w:rPr>
        <w:t xml:space="preserve">.  </w:t>
      </w:r>
    </w:p>
    <w:p w14:paraId="44B60D07" w14:textId="2CD158FD" w:rsidR="00067D3F"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It would appear to some that the intermixing of various groups of Indians on the reservation would eventually create an ambiguity regarding the lineage of the people born of numerous tribes.  However, this would be the perception of a mind that seeks to create separation within oneself through an illusion of blood quantification.  As stated previously, the identity of the people is passed through the matrilineal line.  Apaches hold this relationship to be the backbone of the people.  As such, if one is Apache, they are wholly Apache.  </w:t>
      </w:r>
    </w:p>
    <w:p w14:paraId="7ABE8734" w14:textId="61DD6874" w:rsidR="00067D3F" w:rsidRPr="005222D8" w:rsidRDefault="0D030A84"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With the imaginary lines of borders</w:t>
      </w:r>
      <w:r w:rsidR="0035214C" w:rsidRPr="005222D8">
        <w:rPr>
          <w:rFonts w:ascii="Times New Roman" w:eastAsia="Times New Roman" w:hAnsi="Times New Roman" w:cs="Times New Roman"/>
        </w:rPr>
        <w:t xml:space="preserve"> being drawn throughout Apacherí</w:t>
      </w:r>
      <w:r w:rsidRPr="005222D8">
        <w:rPr>
          <w:rFonts w:ascii="Times New Roman" w:eastAsia="Times New Roman" w:hAnsi="Times New Roman" w:cs="Times New Roman"/>
        </w:rPr>
        <w:t xml:space="preserve">a, the traditional territories once under Apache stewardship became scattered.  Reservation lines placed a good amount of the land that many Apache had called home within its </w:t>
      </w:r>
      <w:r w:rsidR="00072A07" w:rsidRPr="005222D8">
        <w:rPr>
          <w:rFonts w:ascii="Times New Roman" w:eastAsia="Times New Roman" w:hAnsi="Times New Roman" w:cs="Times New Roman"/>
        </w:rPr>
        <w:t>boundaries;</w:t>
      </w:r>
      <w:r w:rsidR="00D76AED" w:rsidRPr="005222D8">
        <w:rPr>
          <w:rFonts w:ascii="Times New Roman" w:eastAsia="Times New Roman" w:hAnsi="Times New Roman" w:cs="Times New Roman"/>
        </w:rPr>
        <w:t xml:space="preserve"> however, many</w:t>
      </w:r>
      <w:r w:rsidRPr="005222D8">
        <w:rPr>
          <w:rFonts w:ascii="Times New Roman" w:eastAsia="Times New Roman" w:hAnsi="Times New Roman" w:cs="Times New Roman"/>
        </w:rPr>
        <w:t xml:space="preserve"> of their homelands lay outside of those imaginary lines.  Furthermore, peoples that had previously called specific places sacred were no longer within their vicinity, or placed in lands they were unfamiliar with.  This is true for the peoples of the San Carlos Reservation.</w:t>
      </w:r>
    </w:p>
    <w:p w14:paraId="7EABC731" w14:textId="2EB7D21E" w:rsidR="00A71533" w:rsidRPr="005222D8" w:rsidRDefault="005222D8" w:rsidP="68AF8F96">
      <w:pPr>
        <w:spacing w:line="480" w:lineRule="auto"/>
        <w:ind w:firstLine="720"/>
        <w:rPr>
          <w:rFonts w:ascii="Times New Roman" w:eastAsia="Times New Roman" w:hAnsi="Times New Roman" w:cs="Times New Roman"/>
        </w:rPr>
      </w:pPr>
      <w:r w:rsidRPr="005222D8">
        <w:rPr>
          <w:rFonts w:ascii="Times New Roman" w:hAnsi="Times New Roman" w:cs="Times New Roman"/>
          <w:noProof/>
        </w:rPr>
        <w:lastRenderedPageBreak/>
        <mc:AlternateContent>
          <mc:Choice Requires="wps">
            <w:drawing>
              <wp:anchor distT="0" distB="0" distL="114300" distR="114300" simplePos="0" relativeHeight="251655168" behindDoc="0" locked="0" layoutInCell="1" allowOverlap="1" wp14:anchorId="2A49A200" wp14:editId="3F069CBF">
                <wp:simplePos x="0" y="0"/>
                <wp:positionH relativeFrom="column">
                  <wp:posOffset>99060</wp:posOffset>
                </wp:positionH>
                <wp:positionV relativeFrom="paragraph">
                  <wp:posOffset>4943475</wp:posOffset>
                </wp:positionV>
                <wp:extent cx="2714625" cy="528955"/>
                <wp:effectExtent l="0" t="0" r="9525" b="4445"/>
                <wp:wrapSquare wrapText="bothSides"/>
                <wp:docPr id="5" name="Text Box 5"/>
                <wp:cNvGraphicFramePr/>
                <a:graphic xmlns:a="http://schemas.openxmlformats.org/drawingml/2006/main">
                  <a:graphicData uri="http://schemas.microsoft.com/office/word/2010/wordprocessingShape">
                    <wps:wsp>
                      <wps:cNvSpPr txBox="1"/>
                      <wps:spPr>
                        <a:xfrm>
                          <a:off x="0" y="0"/>
                          <a:ext cx="2714625" cy="52895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014D0E9E" w14:textId="4410CD61" w:rsidR="000951CA" w:rsidRPr="003F6880" w:rsidRDefault="000951CA" w:rsidP="005E1934">
                            <w:pPr>
                              <w:pStyle w:val="Caption"/>
                              <w:rPr>
                                <w:rFonts w:ascii="Times New Roman" w:hAnsi="Times New Roman" w:cs="Times New Roman"/>
                                <w:noProof/>
                                <w:color w:val="000000" w:themeColor="text1"/>
                              </w:rPr>
                            </w:pPr>
                            <w:bookmarkStart w:id="11" w:name="_Toc481934337"/>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4</w:t>
                            </w:r>
                            <w:r w:rsidRPr="003F6880">
                              <w:rPr>
                                <w:color w:val="000000" w:themeColor="text1"/>
                              </w:rPr>
                              <w:fldChar w:fldCharType="end"/>
                            </w:r>
                            <w:r w:rsidR="005222D8">
                              <w:rPr>
                                <w:color w:val="000000" w:themeColor="text1"/>
                              </w:rPr>
                              <w:t>:</w:t>
                            </w:r>
                            <w:r w:rsidRPr="003F6880">
                              <w:rPr>
                                <w:color w:val="000000" w:themeColor="text1"/>
                              </w:rPr>
                              <w:t xml:space="preserve"> Traditional Apache Band Lands.  </w:t>
                            </w:r>
                            <w:proofErr w:type="gramStart"/>
                            <w:r w:rsidRPr="003F6880">
                              <w:rPr>
                                <w:color w:val="000000" w:themeColor="text1"/>
                              </w:rPr>
                              <w:t>As Seen in Grenville Goodwin’s The Social Organization of Western Apache.</w:t>
                            </w:r>
                            <w:bookmarkEnd w:id="11"/>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49A200" id="Text Box 5" o:spid="_x0000_s1027" type="#_x0000_t202" style="position:absolute;left:0;text-align:left;margin-left:7.8pt;margin-top:389.25pt;width:213.75pt;height:41.6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" stroked="f">
                <v:textbox style="mso-fit-shape-to-text:t" inset="0,0,0,0">
                  <w:txbxContent>
                    <w:p w14:paraId="014D0E9E" w14:textId="4410CD61" w:rsidR="000951CA" w:rsidRPr="003F6880" w:rsidRDefault="000951CA" w:rsidP="005E1934">
                      <w:pPr>
                        <w:pStyle w:val="Caption"/>
                        <w:rPr>
                          <w:rFonts w:ascii="Times New Roman" w:hAnsi="Times New Roman" w:cs="Times New Roman"/>
                          <w:noProof/>
                          <w:color w:val="000000" w:themeColor="text1"/>
                        </w:rPr>
                      </w:pPr>
                      <w:bookmarkStart w:id="13" w:name="_Toc481934337"/>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4</w:t>
                      </w:r>
                      <w:r w:rsidRPr="003F6880">
                        <w:rPr>
                          <w:color w:val="000000" w:themeColor="text1"/>
                        </w:rPr>
                        <w:fldChar w:fldCharType="end"/>
                      </w:r>
                      <w:r w:rsidR="005222D8">
                        <w:rPr>
                          <w:color w:val="000000" w:themeColor="text1"/>
                        </w:rPr>
                        <w:t>:</w:t>
                      </w:r>
                      <w:r w:rsidRPr="003F6880">
                        <w:rPr>
                          <w:color w:val="000000" w:themeColor="text1"/>
                        </w:rPr>
                        <w:t xml:space="preserve"> Traditional Apache Band Lands.  As Seen in Grenville Goodwin’s The Social Organization of Western Apache.</w:t>
                      </w:r>
                      <w:bookmarkEnd w:id="13"/>
                    </w:p>
                  </w:txbxContent>
                </v:textbox>
                <w10:wrap type="square"/>
              </v:shape>
            </w:pict>
          </mc:Fallback>
        </mc:AlternateContent>
      </w:r>
      <w:r w:rsidRPr="005222D8">
        <w:rPr>
          <w:rFonts w:ascii="Times New Roman" w:hAnsi="Times New Roman" w:cs="Times New Roman"/>
          <w:noProof/>
        </w:rPr>
        <w:drawing>
          <wp:anchor distT="0" distB="0" distL="114300" distR="114300" simplePos="0" relativeHeight="251643904" behindDoc="0" locked="0" layoutInCell="1" allowOverlap="1" wp14:anchorId="566B7478" wp14:editId="2A0953E0">
            <wp:simplePos x="0" y="0"/>
            <wp:positionH relativeFrom="column">
              <wp:posOffset>-34290</wp:posOffset>
            </wp:positionH>
            <wp:positionV relativeFrom="paragraph">
              <wp:posOffset>714375</wp:posOffset>
            </wp:positionV>
            <wp:extent cx="2847975" cy="4254500"/>
            <wp:effectExtent l="0" t="0" r="952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bal Map - Goodwin 1.jpeg"/>
                    <pic:cNvPicPr/>
                  </pic:nvPicPr>
                  <pic:blipFill>
                    <a:blip r:embed="rId11"/>
                    <a:stretch>
                      <a:fillRect/>
                    </a:stretch>
                  </pic:blipFill>
                  <pic:spPr>
                    <a:xfrm>
                      <a:off x="0" y="0"/>
                      <a:ext cx="2847975" cy="4254500"/>
                    </a:xfrm>
                    <a:prstGeom prst="rect">
                      <a:avLst/>
                    </a:prstGeom>
                  </pic:spPr>
                </pic:pic>
              </a:graphicData>
            </a:graphic>
          </wp:anchor>
        </w:drawing>
      </w:r>
      <w:r w:rsidR="00D76AED" w:rsidRPr="005222D8">
        <w:rPr>
          <w:rFonts w:ascii="Times New Roman" w:eastAsia="Times New Roman" w:hAnsi="Times New Roman" w:cs="Times New Roman"/>
        </w:rPr>
        <w:t>Various</w:t>
      </w:r>
      <w:r w:rsidR="00455033" w:rsidRPr="005222D8">
        <w:rPr>
          <w:rFonts w:ascii="Times New Roman" w:eastAsia="Times New Roman" w:hAnsi="Times New Roman" w:cs="Times New Roman"/>
        </w:rPr>
        <w:t xml:space="preserve"> Apache people</w:t>
      </w:r>
      <w:r w:rsidR="00D76AED" w:rsidRPr="005222D8">
        <w:rPr>
          <w:rFonts w:ascii="Times New Roman" w:eastAsia="Times New Roman" w:hAnsi="Times New Roman" w:cs="Times New Roman"/>
        </w:rPr>
        <w:t>s</w:t>
      </w:r>
      <w:r w:rsidR="00455033" w:rsidRPr="005222D8">
        <w:rPr>
          <w:rFonts w:ascii="Times New Roman" w:eastAsia="Times New Roman" w:hAnsi="Times New Roman" w:cs="Times New Roman"/>
        </w:rPr>
        <w:t xml:space="preserve"> were now forced into one territory, and</w:t>
      </w:r>
      <w:r w:rsidR="00D76AED" w:rsidRPr="005222D8">
        <w:rPr>
          <w:rFonts w:ascii="Times New Roman" w:eastAsia="Times New Roman" w:hAnsi="Times New Roman" w:cs="Times New Roman"/>
        </w:rPr>
        <w:t xml:space="preserve"> essentially forced to</w:t>
      </w:r>
      <w:r w:rsidR="00455033" w:rsidRPr="005222D8">
        <w:rPr>
          <w:rFonts w:ascii="Times New Roman" w:eastAsia="Times New Roman" w:hAnsi="Times New Roman" w:cs="Times New Roman"/>
        </w:rPr>
        <w:t xml:space="preserve"> become one people.  However, this was not always </w:t>
      </w:r>
      <w:r w:rsidR="00D76AED" w:rsidRPr="005222D8">
        <w:rPr>
          <w:rFonts w:ascii="Times New Roman" w:eastAsia="Times New Roman" w:hAnsi="Times New Roman" w:cs="Times New Roman"/>
        </w:rPr>
        <w:t>possible</w:t>
      </w:r>
      <w:r w:rsidR="00A71533" w:rsidRPr="005222D8">
        <w:rPr>
          <w:rFonts w:ascii="Times New Roman" w:eastAsia="Times New Roman" w:hAnsi="Times New Roman" w:cs="Times New Roman"/>
        </w:rPr>
        <w:t xml:space="preserve">.  A great majority </w:t>
      </w:r>
      <w:r w:rsidR="00D76AED" w:rsidRPr="005222D8">
        <w:rPr>
          <w:rFonts w:ascii="Times New Roman" w:eastAsia="Times New Roman" w:hAnsi="Times New Roman" w:cs="Times New Roman"/>
        </w:rPr>
        <w:t>of the people remained in place.</w:t>
      </w:r>
      <w:r w:rsidR="00A71533" w:rsidRPr="005222D8">
        <w:rPr>
          <w:rFonts w:ascii="Times New Roman" w:eastAsia="Times New Roman" w:hAnsi="Times New Roman" w:cs="Times New Roman"/>
        </w:rPr>
        <w:t xml:space="preserve"> </w:t>
      </w:r>
      <w:r w:rsidR="00D76AED" w:rsidRPr="005222D8">
        <w:rPr>
          <w:rFonts w:ascii="Times New Roman" w:eastAsia="Times New Roman" w:hAnsi="Times New Roman" w:cs="Times New Roman"/>
        </w:rPr>
        <w:t xml:space="preserve"> I</w:t>
      </w:r>
      <w:r w:rsidR="00A71533" w:rsidRPr="005222D8">
        <w:rPr>
          <w:rFonts w:ascii="Times New Roman" w:eastAsia="Times New Roman" w:hAnsi="Times New Roman" w:cs="Times New Roman"/>
        </w:rPr>
        <w:t>t is important to remember where those people were, and who they were.  The result of a great conglomeration of peoples</w:t>
      </w:r>
      <w:r w:rsidR="003E0593" w:rsidRPr="005222D8">
        <w:rPr>
          <w:rFonts w:ascii="Times New Roman" w:eastAsia="Times New Roman" w:hAnsi="Times New Roman" w:cs="Times New Roman"/>
        </w:rPr>
        <w:t xml:space="preserve"> in a central location</w:t>
      </w:r>
      <w:r w:rsidR="00A71533" w:rsidRPr="005222D8">
        <w:rPr>
          <w:rFonts w:ascii="Times New Roman" w:eastAsia="Times New Roman" w:hAnsi="Times New Roman" w:cs="Times New Roman"/>
        </w:rPr>
        <w:t xml:space="preserve"> is the danger of forgetting.  </w:t>
      </w:r>
      <w:r w:rsidR="00D76AED" w:rsidRPr="005222D8">
        <w:rPr>
          <w:rFonts w:ascii="Times New Roman" w:eastAsia="Times New Roman" w:hAnsi="Times New Roman" w:cs="Times New Roman"/>
        </w:rPr>
        <w:t xml:space="preserve">As people reside within the same social structure constructed for them by an invading and oppressive force they face he possibilities of losing their identities, histories, and ceremonies.  </w:t>
      </w:r>
      <w:r w:rsidR="00A71533" w:rsidRPr="005222D8">
        <w:rPr>
          <w:rFonts w:ascii="Times New Roman" w:eastAsia="Times New Roman" w:hAnsi="Times New Roman" w:cs="Times New Roman"/>
        </w:rPr>
        <w:t>Many of these same people remaining within the borders of their homelands had been forced into a single camp on the reservation.  Prior to this they were spread throughout the land, and the Apache bands that traditionally resided on th</w:t>
      </w:r>
      <w:r w:rsidR="00D76AED" w:rsidRPr="005222D8">
        <w:rPr>
          <w:rFonts w:ascii="Times New Roman" w:eastAsia="Times New Roman" w:hAnsi="Times New Roman" w:cs="Times New Roman"/>
        </w:rPr>
        <w:t>e land were numerous, and were</w:t>
      </w:r>
      <w:r w:rsidR="00A71533" w:rsidRPr="005222D8">
        <w:rPr>
          <w:rFonts w:ascii="Times New Roman" w:eastAsia="Times New Roman" w:hAnsi="Times New Roman" w:cs="Times New Roman"/>
        </w:rPr>
        <w:t xml:space="preserve"> very distinct people groups.  The land that is now </w:t>
      </w:r>
      <w:r w:rsidR="00CB7312" w:rsidRPr="005222D8">
        <w:rPr>
          <w:rFonts w:ascii="Times New Roman" w:eastAsia="Times New Roman" w:hAnsi="Times New Roman" w:cs="Times New Roman"/>
        </w:rPr>
        <w:t xml:space="preserve">politically </w:t>
      </w:r>
      <w:r w:rsidR="00A71533" w:rsidRPr="005222D8">
        <w:rPr>
          <w:rFonts w:ascii="Times New Roman" w:eastAsia="Times New Roman" w:hAnsi="Times New Roman" w:cs="Times New Roman"/>
        </w:rPr>
        <w:t xml:space="preserve">known as the San Carlos Reservation contains </w:t>
      </w:r>
      <w:r w:rsidR="00F153EF" w:rsidRPr="005222D8">
        <w:rPr>
          <w:rFonts w:ascii="Times New Roman" w:eastAsia="Times New Roman" w:hAnsi="Times New Roman" w:cs="Times New Roman"/>
        </w:rPr>
        <w:t>six different</w:t>
      </w:r>
      <w:r w:rsidR="00D76AED" w:rsidRPr="005222D8">
        <w:rPr>
          <w:rFonts w:ascii="Times New Roman" w:eastAsia="Times New Roman" w:hAnsi="Times New Roman" w:cs="Times New Roman"/>
        </w:rPr>
        <w:t xml:space="preserve"> major</w:t>
      </w:r>
      <w:r w:rsidR="00F153EF" w:rsidRPr="005222D8">
        <w:rPr>
          <w:rFonts w:ascii="Times New Roman" w:eastAsia="Times New Roman" w:hAnsi="Times New Roman" w:cs="Times New Roman"/>
        </w:rPr>
        <w:t xml:space="preserve"> bands of Apache with some being completely displaced from their</w:t>
      </w:r>
      <w:r w:rsidR="00571025" w:rsidRPr="005222D8">
        <w:rPr>
          <w:rFonts w:ascii="Times New Roman" w:eastAsia="Times New Roman" w:hAnsi="Times New Roman" w:cs="Times New Roman"/>
        </w:rPr>
        <w:t xml:space="preserve"> </w:t>
      </w:r>
      <w:r w:rsidR="00571025" w:rsidRPr="005222D8">
        <w:rPr>
          <w:rFonts w:ascii="Times New Roman" w:eastAsia="Times New Roman" w:hAnsi="Times New Roman" w:cs="Times New Roman"/>
        </w:rPr>
        <w:lastRenderedPageBreak/>
        <w:t>original</w:t>
      </w:r>
      <w:r w:rsidR="00F153EF" w:rsidRPr="005222D8">
        <w:rPr>
          <w:rFonts w:ascii="Times New Roman" w:eastAsia="Times New Roman" w:hAnsi="Times New Roman" w:cs="Times New Roman"/>
        </w:rPr>
        <w:t xml:space="preserve"> homelands.</w:t>
      </w:r>
      <w:r w:rsidR="00571025" w:rsidRPr="005222D8">
        <w:rPr>
          <w:rFonts w:ascii="Times New Roman" w:eastAsia="Times New Roman" w:hAnsi="Times New Roman" w:cs="Times New Roman"/>
        </w:rPr>
        <w:t xml:space="preserve">  “The San Carlos group was composed of four bands: Aravaipa, Pinal, San Carlos proper, and Apache Peaks.”</w:t>
      </w:r>
      <w:r w:rsidR="00571025" w:rsidRPr="005222D8">
        <w:rPr>
          <w:rStyle w:val="FootnoteReference"/>
          <w:rFonts w:ascii="Times New Roman" w:eastAsia="Times New Roman" w:hAnsi="Times New Roman" w:cs="Times New Roman"/>
        </w:rPr>
        <w:footnoteReference w:id="44"/>
      </w:r>
    </w:p>
    <w:p w14:paraId="7A71ACBF" w14:textId="04B8F6EB" w:rsidR="009A05BC" w:rsidRPr="005222D8" w:rsidRDefault="005222D8" w:rsidP="0D030A84">
      <w:pPr>
        <w:spacing w:line="480" w:lineRule="auto"/>
        <w:ind w:firstLine="720"/>
        <w:rPr>
          <w:rFonts w:ascii="Times New Roman" w:eastAsia="Times New Roman" w:hAnsi="Times New Roman" w:cs="Times New Roman"/>
        </w:rPr>
      </w:pPr>
      <w:r w:rsidRPr="005222D8">
        <w:rPr>
          <w:rFonts w:ascii="Times New Roman" w:hAnsi="Times New Roman" w:cs="Times New Roman"/>
          <w:noProof/>
        </w:rPr>
        <mc:AlternateContent>
          <mc:Choice Requires="wps">
            <w:drawing>
              <wp:anchor distT="0" distB="0" distL="114300" distR="114300" simplePos="0" relativeHeight="251671552" behindDoc="0" locked="0" layoutInCell="1" allowOverlap="1" wp14:anchorId="7D446A96" wp14:editId="16303161">
                <wp:simplePos x="0" y="0"/>
                <wp:positionH relativeFrom="column">
                  <wp:posOffset>-152400</wp:posOffset>
                </wp:positionH>
                <wp:positionV relativeFrom="paragraph">
                  <wp:posOffset>4646930</wp:posOffset>
                </wp:positionV>
                <wp:extent cx="3067050" cy="528955"/>
                <wp:effectExtent l="0" t="0" r="0" b="0"/>
                <wp:wrapTight wrapText="bothSides">
                  <wp:wrapPolygon edited="0">
                    <wp:start x="0" y="0"/>
                    <wp:lineTo x="0" y="20571"/>
                    <wp:lineTo x="21466" y="20571"/>
                    <wp:lineTo x="21466"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3067050" cy="528955"/>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4892B97D" w14:textId="38EA8600" w:rsidR="00D76AED" w:rsidRPr="003F6880" w:rsidRDefault="00D76AED" w:rsidP="00D76AED">
                            <w:pPr>
                              <w:pStyle w:val="Caption"/>
                              <w:rPr>
                                <w:rFonts w:ascii="Times New Roman" w:eastAsia="Times New Roman" w:hAnsi="Times New Roman" w:cs="Times New Roman"/>
                                <w:noProof/>
                                <w:color w:val="000000" w:themeColor="text1"/>
                              </w:rPr>
                            </w:pPr>
                            <w:bookmarkStart w:id="12" w:name="_Toc481934338"/>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5</w:t>
                            </w:r>
                            <w:r w:rsidRPr="003F6880">
                              <w:rPr>
                                <w:color w:val="000000" w:themeColor="text1"/>
                              </w:rPr>
                              <w:fldChar w:fldCharType="end"/>
                            </w:r>
                            <w:r w:rsidR="005222D8">
                              <w:rPr>
                                <w:color w:val="000000" w:themeColor="text1"/>
                              </w:rPr>
                              <w:t>:</w:t>
                            </w:r>
                            <w:r w:rsidRPr="003F6880">
                              <w:rPr>
                                <w:color w:val="000000" w:themeColor="text1"/>
                              </w:rPr>
                              <w:t xml:space="preserve"> Current Apache Reservations Overlaping Traditional Lands.  As Seen in Handbook of North American Indians, Vol. 10: Southwest</w:t>
                            </w:r>
                            <w:bookmarkEnd w:id="1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446A96" id="Text Box 6" o:spid="_x0000_s1028" type="#_x0000_t202" style="position:absolute;left:0;text-align:left;margin-left:-12pt;margin-top:365.9pt;width:241.5pt;height:41.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" stroked="f">
                <v:textbox style="mso-fit-shape-to-text:t" inset="0,0,0,0">
                  <w:txbxContent>
                    <w:p w14:paraId="4892B97D" w14:textId="38EA8600" w:rsidR="00D76AED" w:rsidRPr="003F6880" w:rsidRDefault="00D76AED" w:rsidP="00D76AED">
                      <w:pPr>
                        <w:pStyle w:val="Caption"/>
                        <w:rPr>
                          <w:rFonts w:ascii="Times New Roman" w:eastAsia="Times New Roman" w:hAnsi="Times New Roman" w:cs="Times New Roman"/>
                          <w:noProof/>
                          <w:color w:val="000000" w:themeColor="text1"/>
                        </w:rPr>
                      </w:pPr>
                      <w:bookmarkStart w:id="15" w:name="_Toc481934338"/>
                      <w:r w:rsidRPr="003F6880">
                        <w:rPr>
                          <w:color w:val="000000" w:themeColor="text1"/>
                        </w:rPr>
                        <w:t xml:space="preserve">Figure </w:t>
                      </w:r>
                      <w:r w:rsidRPr="003F6880">
                        <w:rPr>
                          <w:color w:val="000000" w:themeColor="text1"/>
                        </w:rPr>
                        <w:fldChar w:fldCharType="begin"/>
                      </w:r>
                      <w:r w:rsidRPr="003F6880">
                        <w:rPr>
                          <w:color w:val="000000" w:themeColor="text1"/>
                        </w:rPr>
                        <w:instrText xml:space="preserve"> SEQ Figure \* ARABIC </w:instrText>
                      </w:r>
                      <w:r w:rsidRPr="003F6880">
                        <w:rPr>
                          <w:color w:val="000000" w:themeColor="text1"/>
                        </w:rPr>
                        <w:fldChar w:fldCharType="separate"/>
                      </w:r>
                      <w:r w:rsidR="00B22114">
                        <w:rPr>
                          <w:noProof/>
                          <w:color w:val="000000" w:themeColor="text1"/>
                        </w:rPr>
                        <w:t>5</w:t>
                      </w:r>
                      <w:r w:rsidRPr="003F6880">
                        <w:rPr>
                          <w:color w:val="000000" w:themeColor="text1"/>
                        </w:rPr>
                        <w:fldChar w:fldCharType="end"/>
                      </w:r>
                      <w:r w:rsidR="005222D8">
                        <w:rPr>
                          <w:color w:val="000000" w:themeColor="text1"/>
                        </w:rPr>
                        <w:t>:</w:t>
                      </w:r>
                      <w:r w:rsidRPr="003F6880">
                        <w:rPr>
                          <w:color w:val="000000" w:themeColor="text1"/>
                        </w:rPr>
                        <w:t xml:space="preserve"> Current Apache Reservations Overlaping Traditional Lands.  As Seen in Handbook of North American Indians, Vol. 10: Southwest</w:t>
                      </w:r>
                      <w:bookmarkEnd w:id="15"/>
                    </w:p>
                  </w:txbxContent>
                </v:textbox>
                <w10:wrap type="tight"/>
              </v:shape>
            </w:pict>
          </mc:Fallback>
        </mc:AlternateContent>
      </w:r>
      <w:r w:rsidRPr="005222D8">
        <w:rPr>
          <w:rFonts w:ascii="Times New Roman" w:eastAsia="Times New Roman" w:hAnsi="Times New Roman" w:cs="Times New Roman"/>
          <w:noProof/>
        </w:rPr>
        <w:drawing>
          <wp:anchor distT="0" distB="0" distL="114300" distR="114300" simplePos="0" relativeHeight="251663360" behindDoc="1" locked="0" layoutInCell="1" allowOverlap="1" wp14:anchorId="5D97C911" wp14:editId="6A478B8B">
            <wp:simplePos x="0" y="0"/>
            <wp:positionH relativeFrom="column">
              <wp:posOffset>-152400</wp:posOffset>
            </wp:positionH>
            <wp:positionV relativeFrom="paragraph">
              <wp:posOffset>314960</wp:posOffset>
            </wp:positionV>
            <wp:extent cx="3067050" cy="4229100"/>
            <wp:effectExtent l="0" t="0" r="6350" b="12700"/>
            <wp:wrapTight wrapText="bothSides">
              <wp:wrapPolygon edited="0">
                <wp:start x="0" y="0"/>
                <wp:lineTo x="0" y="21535"/>
                <wp:lineTo x="21466" y="21535"/>
                <wp:lineTo x="21466"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 Lens 20170413-155934 1.jpg"/>
                    <pic:cNvPicPr/>
                  </pic:nvPicPr>
                  <pic:blipFill>
                    <a:blip r:embed="rId12"/>
                    <a:stretch>
                      <a:fillRect/>
                    </a:stretch>
                  </pic:blipFill>
                  <pic:spPr>
                    <a:xfrm>
                      <a:off x="0" y="0"/>
                      <a:ext cx="3067050" cy="4229100"/>
                    </a:xfrm>
                    <a:prstGeom prst="rect">
                      <a:avLst/>
                    </a:prstGeom>
                  </pic:spPr>
                </pic:pic>
              </a:graphicData>
            </a:graphic>
            <wp14:sizeRelH relativeFrom="margin">
              <wp14:pctWidth>0</wp14:pctWidth>
            </wp14:sizeRelH>
            <wp14:sizeRelV relativeFrom="margin">
              <wp14:pctHeight>0</wp14:pctHeight>
            </wp14:sizeRelV>
          </wp:anchor>
        </w:drawing>
      </w:r>
      <w:r w:rsidR="00571025" w:rsidRPr="005222D8">
        <w:rPr>
          <w:rFonts w:ascii="Times New Roman" w:eastAsia="Times New Roman" w:hAnsi="Times New Roman" w:cs="Times New Roman"/>
        </w:rPr>
        <w:t>These groups made up only half of the land that is encompassed within the San Carlos reservation.  The other half placed half of the Eastern and Western White Mountain band within the boundaries of the reservation.  “Using military censuses, it is possible to compute a mean size between 1888 and 1890</w:t>
      </w:r>
      <w:r w:rsidR="003E0593" w:rsidRPr="005222D8">
        <w:rPr>
          <w:rFonts w:ascii="Times New Roman" w:eastAsia="Times New Roman" w:hAnsi="Times New Roman" w:cs="Times New Roman"/>
        </w:rPr>
        <w:t xml:space="preserve">…For example the San Carlos band of the San Carlos </w:t>
      </w:r>
      <w:r w:rsidR="003B1C77" w:rsidRPr="005222D8">
        <w:rPr>
          <w:rFonts w:ascii="Times New Roman" w:eastAsia="Times New Roman" w:hAnsi="Times New Roman" w:cs="Times New Roman"/>
        </w:rPr>
        <w:t>sub tribal</w:t>
      </w:r>
      <w:r w:rsidR="003E0593" w:rsidRPr="005222D8">
        <w:rPr>
          <w:rFonts w:ascii="Times New Roman" w:eastAsia="Times New Roman" w:hAnsi="Times New Roman" w:cs="Times New Roman"/>
        </w:rPr>
        <w:t xml:space="preserve"> group had only 53 members, while the Eastern White Mountain band of the White Mountain group numbered 748.”</w:t>
      </w:r>
      <w:r w:rsidR="003E0593" w:rsidRPr="005222D8">
        <w:rPr>
          <w:rStyle w:val="FootnoteReference"/>
          <w:rFonts w:ascii="Times New Roman" w:eastAsia="Times New Roman" w:hAnsi="Times New Roman" w:cs="Times New Roman"/>
        </w:rPr>
        <w:footnoteReference w:id="45"/>
      </w:r>
      <w:r w:rsidR="003E0593" w:rsidRPr="005222D8">
        <w:rPr>
          <w:rFonts w:ascii="Times New Roman" w:eastAsia="Times New Roman" w:hAnsi="Times New Roman" w:cs="Times New Roman"/>
        </w:rPr>
        <w:t xml:space="preserve">  With the San Carlos group’s four bands, and the White Mountain group’s two bands, it would appear that the name “San Carlos Apache Reservation” is an erroneous assumption of the bands that reside</w:t>
      </w:r>
      <w:r w:rsidR="002856DB" w:rsidRPr="005222D8">
        <w:rPr>
          <w:rFonts w:ascii="Times New Roman" w:eastAsia="Times New Roman" w:hAnsi="Times New Roman" w:cs="Times New Roman"/>
        </w:rPr>
        <w:t>d</w:t>
      </w:r>
      <w:r w:rsidR="003E0593" w:rsidRPr="005222D8">
        <w:rPr>
          <w:rFonts w:ascii="Times New Roman" w:eastAsia="Times New Roman" w:hAnsi="Times New Roman" w:cs="Times New Roman"/>
        </w:rPr>
        <w:t xml:space="preserve"> within its boundaries.</w:t>
      </w:r>
      <w:r w:rsidR="002856DB" w:rsidRPr="005222D8">
        <w:rPr>
          <w:rFonts w:ascii="Times New Roman" w:eastAsia="Times New Roman" w:hAnsi="Times New Roman" w:cs="Times New Roman"/>
        </w:rPr>
        <w:t xml:space="preserve">  </w:t>
      </w:r>
    </w:p>
    <w:p w14:paraId="499C901A" w14:textId="3B63F4F4" w:rsidR="00B5629F" w:rsidRPr="005222D8" w:rsidRDefault="002856DB" w:rsidP="00CB7312">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What </w:t>
      </w:r>
      <w:proofErr w:type="gramStart"/>
      <w:r w:rsidRPr="005222D8">
        <w:rPr>
          <w:rFonts w:ascii="Times New Roman" w:eastAsia="Times New Roman" w:hAnsi="Times New Roman" w:cs="Times New Roman"/>
        </w:rPr>
        <w:t>becomes</w:t>
      </w:r>
      <w:proofErr w:type="gramEnd"/>
      <w:r w:rsidR="00CB7312" w:rsidRPr="005222D8">
        <w:rPr>
          <w:rFonts w:ascii="Times New Roman" w:eastAsia="Times New Roman" w:hAnsi="Times New Roman" w:cs="Times New Roman"/>
        </w:rPr>
        <w:t xml:space="preserve"> even more complicated when it comes to identification are</w:t>
      </w:r>
      <w:r w:rsidRPr="005222D8">
        <w:rPr>
          <w:rFonts w:ascii="Times New Roman" w:eastAsia="Times New Roman" w:hAnsi="Times New Roman" w:cs="Times New Roman"/>
        </w:rPr>
        <w:t xml:space="preserve"> the </w:t>
      </w:r>
      <w:r w:rsidR="00CB7312" w:rsidRPr="005222D8">
        <w:rPr>
          <w:rFonts w:ascii="Times New Roman" w:eastAsia="Times New Roman" w:hAnsi="Times New Roman" w:cs="Times New Roman"/>
        </w:rPr>
        <w:t>names that were given and appropriated onto the possible misidentified</w:t>
      </w:r>
      <w:r w:rsidR="006649DC" w:rsidRPr="005222D8">
        <w:rPr>
          <w:rFonts w:ascii="Times New Roman" w:eastAsia="Times New Roman" w:hAnsi="Times New Roman" w:cs="Times New Roman"/>
        </w:rPr>
        <w:t xml:space="preserve"> bands.  </w:t>
      </w:r>
      <w:r w:rsidR="006649DC" w:rsidRPr="005222D8">
        <w:rPr>
          <w:rFonts w:ascii="Times New Roman" w:eastAsia="Times New Roman" w:hAnsi="Times New Roman" w:cs="Times New Roman"/>
        </w:rPr>
        <w:lastRenderedPageBreak/>
        <w:t>Grenville Goodwin makes note in his letters to Morris Opler in determining identity stating, “Those term ‘Pinal,</w:t>
      </w:r>
      <w:r w:rsidR="003B1C77" w:rsidRPr="005222D8">
        <w:rPr>
          <w:rFonts w:ascii="Times New Roman" w:eastAsia="Times New Roman" w:hAnsi="Times New Roman" w:cs="Times New Roman"/>
        </w:rPr>
        <w:t>’ ‘Pinal Coyotero,’ and ‘Pinaleñ</w:t>
      </w:r>
      <w:r w:rsidR="006649DC" w:rsidRPr="005222D8">
        <w:rPr>
          <w:rFonts w:ascii="Times New Roman" w:eastAsia="Times New Roman" w:hAnsi="Times New Roman" w:cs="Times New Roman"/>
        </w:rPr>
        <w:t>o’ are darned confusing, aren’t they?  And I think they’re going to turn out not to be all separate bands.  The Aravaipa, if any at all, more deserve the name ‘Pinal,’ as the Pinal Mt. Range takes up a great part of what was their original range.”</w:t>
      </w:r>
      <w:r w:rsidR="006649DC" w:rsidRPr="005222D8">
        <w:rPr>
          <w:rStyle w:val="FootnoteReference"/>
          <w:rFonts w:ascii="Times New Roman" w:eastAsia="Times New Roman" w:hAnsi="Times New Roman" w:cs="Times New Roman"/>
        </w:rPr>
        <w:footnoteReference w:id="46"/>
      </w:r>
      <w:r w:rsidR="006649DC" w:rsidRPr="005222D8">
        <w:rPr>
          <w:rFonts w:ascii="Times New Roman" w:eastAsia="Times New Roman" w:hAnsi="Times New Roman" w:cs="Times New Roman"/>
        </w:rPr>
        <w:t xml:space="preserve">  Goodwin’s point is proven in his own study with the anthropological work done in conjunction with the people of the San Carlos reservation.  He demonstrates in his maps that the Pinal band resided </w:t>
      </w:r>
      <w:r w:rsidR="009A05BC" w:rsidRPr="005222D8">
        <w:rPr>
          <w:rFonts w:ascii="Times New Roman" w:eastAsia="Times New Roman" w:hAnsi="Times New Roman" w:cs="Times New Roman"/>
        </w:rPr>
        <w:t xml:space="preserve">in areas that encompass the cities of Globe, and Miami, as well as their surrounding mountain ranges.  </w:t>
      </w:r>
      <w:r w:rsidR="00B5629F" w:rsidRPr="005222D8">
        <w:rPr>
          <w:rFonts w:ascii="Times New Roman" w:eastAsia="Times New Roman" w:hAnsi="Times New Roman" w:cs="Times New Roman"/>
        </w:rPr>
        <w:t>This area was once included in the possession of the San Carlos Apache, however, “…the discovery of silver at present-day Globe, Arizona, prompted Grant to shrink the western end of the reservation considerably to allow the miners who were already extracting silver to do so legally.”</w:t>
      </w:r>
      <w:r w:rsidR="00B5629F" w:rsidRPr="005222D8">
        <w:rPr>
          <w:rStyle w:val="FootnoteReference"/>
          <w:rFonts w:ascii="Times New Roman" w:eastAsia="Times New Roman" w:hAnsi="Times New Roman" w:cs="Times New Roman"/>
        </w:rPr>
        <w:footnoteReference w:id="47"/>
      </w:r>
    </w:p>
    <w:p w14:paraId="0076E90B" w14:textId="5B418A9A" w:rsidR="00CB7312" w:rsidRPr="005222D8" w:rsidRDefault="009A05BC"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 xml:space="preserve">The Aravaipa, holding </w:t>
      </w:r>
      <w:r w:rsidR="00D76AED" w:rsidRPr="005222D8">
        <w:rPr>
          <w:rFonts w:ascii="Times New Roman" w:eastAsia="Times New Roman" w:hAnsi="Times New Roman" w:cs="Times New Roman"/>
        </w:rPr>
        <w:t xml:space="preserve">most </w:t>
      </w:r>
      <w:r w:rsidRPr="005222D8">
        <w:rPr>
          <w:rFonts w:ascii="Times New Roman" w:eastAsia="Times New Roman" w:hAnsi="Times New Roman" w:cs="Times New Roman"/>
        </w:rPr>
        <w:t>of the traditional San Carlos group’s territory, resid</w:t>
      </w:r>
      <w:r w:rsidR="00D76AED" w:rsidRPr="005222D8">
        <w:rPr>
          <w:rFonts w:ascii="Times New Roman" w:eastAsia="Times New Roman" w:hAnsi="Times New Roman" w:cs="Times New Roman"/>
        </w:rPr>
        <w:t>ed just west of the Pinale</w:t>
      </w:r>
      <w:r w:rsidR="004C2335">
        <w:rPr>
          <w:rFonts w:ascii="Times New Roman" w:eastAsia="Times New Roman" w:hAnsi="Times New Roman" w:cs="Times New Roman"/>
        </w:rPr>
        <w:t>ñ</w:t>
      </w:r>
      <w:r w:rsidR="00D76AED" w:rsidRPr="005222D8">
        <w:rPr>
          <w:rFonts w:ascii="Times New Roman" w:eastAsia="Times New Roman" w:hAnsi="Times New Roman" w:cs="Times New Roman"/>
        </w:rPr>
        <w:t xml:space="preserve">o </w:t>
      </w:r>
      <w:proofErr w:type="gramStart"/>
      <w:r w:rsidR="00D76AED" w:rsidRPr="005222D8">
        <w:rPr>
          <w:rFonts w:ascii="Times New Roman" w:eastAsia="Times New Roman" w:hAnsi="Times New Roman" w:cs="Times New Roman"/>
        </w:rPr>
        <w:t>mountains</w:t>
      </w:r>
      <w:proofErr w:type="gramEnd"/>
      <w:r w:rsidR="00D76AED" w:rsidRPr="005222D8">
        <w:rPr>
          <w:rFonts w:ascii="Times New Roman" w:eastAsia="Times New Roman" w:hAnsi="Times New Roman" w:cs="Times New Roman"/>
        </w:rPr>
        <w:t xml:space="preserve"> a</w:t>
      </w:r>
      <w:r w:rsidR="00840094" w:rsidRPr="005222D8">
        <w:rPr>
          <w:rFonts w:ascii="Times New Roman" w:eastAsia="Times New Roman" w:hAnsi="Times New Roman" w:cs="Times New Roman"/>
        </w:rPr>
        <w:t>nd north of the Catalina mountains.  This location</w:t>
      </w:r>
      <w:r w:rsidRPr="005222D8">
        <w:rPr>
          <w:rFonts w:ascii="Times New Roman" w:eastAsia="Times New Roman" w:hAnsi="Times New Roman" w:cs="Times New Roman"/>
        </w:rPr>
        <w:t xml:space="preserve"> </w:t>
      </w:r>
      <w:r w:rsidR="00840094" w:rsidRPr="005222D8">
        <w:rPr>
          <w:rFonts w:ascii="Times New Roman" w:eastAsia="Times New Roman" w:hAnsi="Times New Roman" w:cs="Times New Roman"/>
        </w:rPr>
        <w:t>placed the</w:t>
      </w:r>
      <w:r w:rsidRPr="005222D8">
        <w:rPr>
          <w:rFonts w:ascii="Times New Roman" w:eastAsia="Times New Roman" w:hAnsi="Times New Roman" w:cs="Times New Roman"/>
        </w:rPr>
        <w:t xml:space="preserve"> band within the vicinity of the mountain range that the Pinal Apaches are named after; a place they did not call home.  </w:t>
      </w:r>
      <w:r w:rsidR="00021253" w:rsidRPr="005222D8">
        <w:rPr>
          <w:rFonts w:ascii="Times New Roman" w:eastAsia="Times New Roman" w:hAnsi="Times New Roman" w:cs="Times New Roman"/>
        </w:rPr>
        <w:t>In similar fashion to the Pinal Apaches, the Aravaipa lost a great majority of their traditional homelands.  “In 1896 a government inspector produced an agreement that con</w:t>
      </w:r>
      <w:r w:rsidR="00294FB6" w:rsidRPr="005222D8">
        <w:rPr>
          <w:rFonts w:ascii="Times New Roman" w:eastAsia="Times New Roman" w:hAnsi="Times New Roman" w:cs="Times New Roman"/>
        </w:rPr>
        <w:t>cede</w:t>
      </w:r>
      <w:r w:rsidR="00021253" w:rsidRPr="005222D8">
        <w:rPr>
          <w:rFonts w:ascii="Times New Roman" w:eastAsia="Times New Roman" w:hAnsi="Times New Roman" w:cs="Times New Roman"/>
        </w:rPr>
        <w:t>d more than 200,000 acres of the souther</w:t>
      </w:r>
      <w:r w:rsidR="00294FB6" w:rsidRPr="005222D8">
        <w:rPr>
          <w:rFonts w:ascii="Times New Roman" w:eastAsia="Times New Roman" w:hAnsi="Times New Roman" w:cs="Times New Roman"/>
        </w:rPr>
        <w:t>n</w:t>
      </w:r>
      <w:r w:rsidR="00021253" w:rsidRPr="005222D8">
        <w:rPr>
          <w:rFonts w:ascii="Times New Roman" w:eastAsia="Times New Roman" w:hAnsi="Times New Roman" w:cs="Times New Roman"/>
        </w:rPr>
        <w:t xml:space="preserve"> reservation lands, a region embracing the San Pedro River and Aravaipa </w:t>
      </w:r>
      <w:r w:rsidR="00021253" w:rsidRPr="005222D8">
        <w:rPr>
          <w:rFonts w:ascii="Times New Roman" w:eastAsia="Times New Roman" w:hAnsi="Times New Roman" w:cs="Times New Roman"/>
        </w:rPr>
        <w:lastRenderedPageBreak/>
        <w:t>Creek, for mineral development.  In return the tribe was to receive fair compensation.”</w:t>
      </w:r>
      <w:r w:rsidR="00021253" w:rsidRPr="005222D8">
        <w:rPr>
          <w:rStyle w:val="FootnoteReference"/>
          <w:rFonts w:ascii="Times New Roman" w:eastAsia="Times New Roman" w:hAnsi="Times New Roman" w:cs="Times New Roman"/>
        </w:rPr>
        <w:footnoteReference w:id="48"/>
      </w:r>
      <w:r w:rsidR="00021253" w:rsidRPr="005222D8">
        <w:rPr>
          <w:rFonts w:ascii="Times New Roman" w:eastAsia="Times New Roman" w:hAnsi="Times New Roman" w:cs="Times New Roman"/>
        </w:rPr>
        <w:t xml:space="preserve">  This arrangement did not bode</w:t>
      </w:r>
      <w:r w:rsidR="00840094" w:rsidRPr="005222D8">
        <w:rPr>
          <w:rFonts w:ascii="Times New Roman" w:eastAsia="Times New Roman" w:hAnsi="Times New Roman" w:cs="Times New Roman"/>
        </w:rPr>
        <w:t xml:space="preserve"> well for the Aravaipa, but</w:t>
      </w:r>
      <w:r w:rsidR="00021253" w:rsidRPr="005222D8">
        <w:rPr>
          <w:rFonts w:ascii="Times New Roman" w:eastAsia="Times New Roman" w:hAnsi="Times New Roman" w:cs="Times New Roman"/>
        </w:rPr>
        <w:t xml:space="preserve"> the decision was not entirely their own to make.  </w:t>
      </w:r>
    </w:p>
    <w:p w14:paraId="7D4F69AB" w14:textId="3A5A0DEA" w:rsidR="00A71533" w:rsidRPr="005222D8" w:rsidRDefault="00F9663B"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A consequence of their forced conglomeration</w:t>
      </w:r>
      <w:r w:rsidR="00021253" w:rsidRPr="005222D8">
        <w:rPr>
          <w:rFonts w:ascii="Times New Roman" w:eastAsia="Times New Roman" w:hAnsi="Times New Roman" w:cs="Times New Roman"/>
        </w:rPr>
        <w:t xml:space="preserve"> into the San Carlos Apache Reservation </w:t>
      </w:r>
      <w:r w:rsidRPr="005222D8">
        <w:rPr>
          <w:rFonts w:ascii="Times New Roman" w:eastAsia="Times New Roman" w:hAnsi="Times New Roman" w:cs="Times New Roman"/>
        </w:rPr>
        <w:t>hierarchy was the fate of the Aravaipa homelands being placed in the hands of others.  “The decision was not left…to the Aravaipa band who traditionally lived in this area but to all adult male Apaches then residing at San Carlos, including Yavapai, and White Mountain Apaches.”</w:t>
      </w:r>
      <w:r w:rsidRPr="005222D8">
        <w:rPr>
          <w:rStyle w:val="FootnoteReference"/>
          <w:rFonts w:ascii="Times New Roman" w:eastAsia="Times New Roman" w:hAnsi="Times New Roman" w:cs="Times New Roman"/>
        </w:rPr>
        <w:footnoteReference w:id="49"/>
      </w:r>
      <w:r w:rsidRPr="005222D8">
        <w:rPr>
          <w:rFonts w:ascii="Times New Roman" w:eastAsia="Times New Roman" w:hAnsi="Times New Roman" w:cs="Times New Roman"/>
        </w:rPr>
        <w:t xml:space="preserve">  This resulted in a vote that saw the selling of the Aravaipa homelands by other bands, and tribes who lost nothing but gained financially at the Aravaipa’s expense.  However, not all was lost, as the revenue and intentions of the land that were stipulated were not fulfilled, and “After years of controversy, 232,320 acres of Mineral Strip were ultimately given back to the tribe in the 1960s and 1970s.”</w:t>
      </w:r>
      <w:r w:rsidRPr="005222D8">
        <w:rPr>
          <w:rStyle w:val="FootnoteReference"/>
          <w:rFonts w:ascii="Times New Roman" w:eastAsia="Times New Roman" w:hAnsi="Times New Roman" w:cs="Times New Roman"/>
        </w:rPr>
        <w:footnoteReference w:id="50"/>
      </w:r>
      <w:r w:rsidRPr="005222D8">
        <w:rPr>
          <w:rFonts w:ascii="Times New Roman" w:eastAsia="Times New Roman" w:hAnsi="Times New Roman" w:cs="Times New Roman"/>
        </w:rPr>
        <w:t xml:space="preserve">  </w:t>
      </w:r>
      <w:r w:rsidR="00CB7312" w:rsidRPr="005222D8">
        <w:rPr>
          <w:rFonts w:ascii="Times New Roman" w:eastAsia="Times New Roman" w:hAnsi="Times New Roman" w:cs="Times New Roman"/>
        </w:rPr>
        <w:t>This would be an example of the importance of relationships by the various Apaches to the lands on which they resided.  The Apaches that voted for the selling of Aravaipa lands did not share the same experiences as the Aravaipa had on these lands.  As such, a majority of the Apaches, and others, did not see any harm to themselves in selling off reservation land.</w:t>
      </w:r>
    </w:p>
    <w:p w14:paraId="0DB763A7" w14:textId="41D7422B" w:rsidR="00CB7312" w:rsidRPr="005222D8" w:rsidRDefault="00CB7312" w:rsidP="0D030A84">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Identif</w:t>
      </w:r>
      <w:r w:rsidR="0035525A" w:rsidRPr="005222D8">
        <w:rPr>
          <w:rFonts w:ascii="Times New Roman" w:eastAsia="Times New Roman" w:hAnsi="Times New Roman" w:cs="Times New Roman"/>
        </w:rPr>
        <w:t>ication and identity became</w:t>
      </w:r>
      <w:r w:rsidRPr="005222D8">
        <w:rPr>
          <w:rFonts w:ascii="Times New Roman" w:eastAsia="Times New Roman" w:hAnsi="Times New Roman" w:cs="Times New Roman"/>
        </w:rPr>
        <w:t xml:space="preserve"> the most important aspects of the peoples who reside upon the San Carlos Apache reservation</w:t>
      </w:r>
      <w:r w:rsidR="0035525A" w:rsidRPr="005222D8">
        <w:rPr>
          <w:rFonts w:ascii="Times New Roman" w:eastAsia="Times New Roman" w:hAnsi="Times New Roman" w:cs="Times New Roman"/>
        </w:rPr>
        <w:t>.  As the history shows, the</w:t>
      </w:r>
      <w:r w:rsidRPr="005222D8">
        <w:rPr>
          <w:rFonts w:ascii="Times New Roman" w:eastAsia="Times New Roman" w:hAnsi="Times New Roman" w:cs="Times New Roman"/>
        </w:rPr>
        <w:t xml:space="preserve"> name San Carlos Apache is </w:t>
      </w:r>
      <w:r w:rsidR="0035525A" w:rsidRPr="005222D8">
        <w:rPr>
          <w:rFonts w:ascii="Times New Roman" w:eastAsia="Times New Roman" w:hAnsi="Times New Roman" w:cs="Times New Roman"/>
        </w:rPr>
        <w:t xml:space="preserve">a confusing term for designating a </w:t>
      </w:r>
      <w:r w:rsidRPr="005222D8">
        <w:rPr>
          <w:rFonts w:ascii="Times New Roman" w:eastAsia="Times New Roman" w:hAnsi="Times New Roman" w:cs="Times New Roman"/>
        </w:rPr>
        <w:t xml:space="preserve">great </w:t>
      </w:r>
      <w:proofErr w:type="gramStart"/>
      <w:r w:rsidRPr="005222D8">
        <w:rPr>
          <w:rFonts w:ascii="Times New Roman" w:eastAsia="Times New Roman" w:hAnsi="Times New Roman" w:cs="Times New Roman"/>
        </w:rPr>
        <w:t>man</w:t>
      </w:r>
      <w:r w:rsidR="0035525A" w:rsidRPr="005222D8">
        <w:rPr>
          <w:rFonts w:ascii="Times New Roman" w:eastAsia="Times New Roman" w:hAnsi="Times New Roman" w:cs="Times New Roman"/>
        </w:rPr>
        <w:t>y number</w:t>
      </w:r>
      <w:proofErr w:type="gramEnd"/>
      <w:r w:rsidR="0035525A" w:rsidRPr="005222D8">
        <w:rPr>
          <w:rFonts w:ascii="Times New Roman" w:eastAsia="Times New Roman" w:hAnsi="Times New Roman" w:cs="Times New Roman"/>
        </w:rPr>
        <w:t xml:space="preserve"> of peoples.  Those who</w:t>
      </w:r>
      <w:r w:rsidRPr="005222D8">
        <w:rPr>
          <w:rFonts w:ascii="Times New Roman" w:eastAsia="Times New Roman" w:hAnsi="Times New Roman" w:cs="Times New Roman"/>
        </w:rPr>
        <w:t xml:space="preserve"> reside on the reservation today share a </w:t>
      </w:r>
      <w:r w:rsidR="00E073B5" w:rsidRPr="005222D8">
        <w:rPr>
          <w:rFonts w:ascii="Times New Roman" w:eastAsia="Times New Roman" w:hAnsi="Times New Roman" w:cs="Times New Roman"/>
        </w:rPr>
        <w:t>troublesome lineage</w:t>
      </w:r>
      <w:r w:rsidRPr="005222D8">
        <w:rPr>
          <w:rFonts w:ascii="Times New Roman" w:eastAsia="Times New Roman" w:hAnsi="Times New Roman" w:cs="Times New Roman"/>
        </w:rPr>
        <w:t xml:space="preserve">.  They share a </w:t>
      </w:r>
      <w:r w:rsidRPr="005222D8">
        <w:rPr>
          <w:rFonts w:ascii="Times New Roman" w:eastAsia="Times New Roman" w:hAnsi="Times New Roman" w:cs="Times New Roman"/>
        </w:rPr>
        <w:lastRenderedPageBreak/>
        <w:t>lineage of forced conglomerat</w:t>
      </w:r>
      <w:r w:rsidR="0035525A" w:rsidRPr="005222D8">
        <w:rPr>
          <w:rFonts w:ascii="Times New Roman" w:eastAsia="Times New Roman" w:hAnsi="Times New Roman" w:cs="Times New Roman"/>
        </w:rPr>
        <w:t>ion onto a land they had not previously called home</w:t>
      </w:r>
      <w:r w:rsidRPr="005222D8">
        <w:rPr>
          <w:rFonts w:ascii="Times New Roman" w:eastAsia="Times New Roman" w:hAnsi="Times New Roman" w:cs="Times New Roman"/>
        </w:rPr>
        <w:t xml:space="preserve">.  Their relationships were disrupted, not just in their own ways of living with the land, but in their social structure as well.  The places in which they resided influenced their responsibilities to their lands, which governed their roles and place among their people.  Their strong and </w:t>
      </w:r>
      <w:r w:rsidR="003B1C77" w:rsidRPr="005222D8">
        <w:rPr>
          <w:rFonts w:ascii="Times New Roman" w:eastAsia="Times New Roman" w:hAnsi="Times New Roman" w:cs="Times New Roman"/>
        </w:rPr>
        <w:t>far-reaching</w:t>
      </w:r>
      <w:r w:rsidRPr="005222D8">
        <w:rPr>
          <w:rFonts w:ascii="Times New Roman" w:eastAsia="Times New Roman" w:hAnsi="Times New Roman" w:cs="Times New Roman"/>
        </w:rPr>
        <w:t xml:space="preserve"> network of clan membership ceased to exist when many were forced into a single central camp.  No longer would they have the ability to support each other.  Freely moving about their lands was ended in order to make way for the miners, and incoming settler colonists.  An entire region of indigenous culture was permanently disrupted with a new forced bureaucratic system of centralized government taking its place.  Nothing would ever be the same and the effect of this trauma </w:t>
      </w:r>
      <w:r w:rsidR="0035525A" w:rsidRPr="005222D8">
        <w:rPr>
          <w:rFonts w:ascii="Times New Roman" w:eastAsia="Times New Roman" w:hAnsi="Times New Roman" w:cs="Times New Roman"/>
        </w:rPr>
        <w:t>continues to be felt.</w:t>
      </w:r>
    </w:p>
    <w:p w14:paraId="7EFF877B" w14:textId="29905EAB" w:rsidR="00CB7312" w:rsidRPr="005222D8" w:rsidRDefault="00CB7312" w:rsidP="00CB7312">
      <w:pPr>
        <w:spacing w:line="480" w:lineRule="auto"/>
        <w:rPr>
          <w:rFonts w:ascii="Times New Roman" w:eastAsia="Times New Roman" w:hAnsi="Times New Roman" w:cs="Times New Roman"/>
        </w:rPr>
      </w:pPr>
    </w:p>
    <w:p w14:paraId="228C898F" w14:textId="05A2853F" w:rsidR="00CB7312" w:rsidRPr="005222D8" w:rsidRDefault="00124BC8" w:rsidP="005222D8">
      <w:pPr>
        <w:pStyle w:val="Heading1"/>
        <w:spacing w:before="0" w:line="480" w:lineRule="auto"/>
        <w:jc w:val="center"/>
        <w:rPr>
          <w:rFonts w:ascii="Times New Roman" w:hAnsi="Times New Roman" w:cs="Times New Roman"/>
          <w:b/>
          <w:color w:val="000000" w:themeColor="text1"/>
          <w:sz w:val="28"/>
          <w:szCs w:val="28"/>
        </w:rPr>
      </w:pPr>
      <w:bookmarkStart w:id="13" w:name="_Toc481936836"/>
      <w:r w:rsidRPr="005222D8">
        <w:rPr>
          <w:rFonts w:ascii="Times New Roman" w:hAnsi="Times New Roman" w:cs="Times New Roman"/>
          <w:b/>
          <w:color w:val="000000" w:themeColor="text1"/>
          <w:sz w:val="28"/>
          <w:szCs w:val="28"/>
        </w:rPr>
        <w:t>SPACE IN CONTEMPORARY APACHERÍA</w:t>
      </w:r>
      <w:bookmarkEnd w:id="13"/>
    </w:p>
    <w:p w14:paraId="267880A9" w14:textId="40A2FC54" w:rsidR="00CB7312" w:rsidRPr="005222D8" w:rsidRDefault="0035525A" w:rsidP="00CB7312">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Land has always been a point of conflict</w:t>
      </w:r>
      <w:r w:rsidR="00CB7312" w:rsidRPr="005222D8">
        <w:rPr>
          <w:rFonts w:ascii="Times New Roman" w:eastAsia="Times New Roman" w:hAnsi="Times New Roman" w:cs="Times New Roman"/>
        </w:rPr>
        <w:t xml:space="preserve"> for indigenous peoples </w:t>
      </w:r>
      <w:r w:rsidRPr="005222D8">
        <w:rPr>
          <w:rFonts w:ascii="Times New Roman" w:eastAsia="Times New Roman" w:hAnsi="Times New Roman" w:cs="Times New Roman"/>
        </w:rPr>
        <w:t xml:space="preserve">in their relations with </w:t>
      </w:r>
      <w:r w:rsidR="00CB7312" w:rsidRPr="005222D8">
        <w:rPr>
          <w:rFonts w:ascii="Times New Roman" w:eastAsia="Times New Roman" w:hAnsi="Times New Roman" w:cs="Times New Roman"/>
        </w:rPr>
        <w:t>the United States.  It see</w:t>
      </w:r>
      <w:r w:rsidRPr="005222D8">
        <w:rPr>
          <w:rFonts w:ascii="Times New Roman" w:eastAsia="Times New Roman" w:hAnsi="Times New Roman" w:cs="Times New Roman"/>
        </w:rPr>
        <w:t>ms as though the American lust</w:t>
      </w:r>
      <w:r w:rsidR="00CB7312" w:rsidRPr="005222D8">
        <w:rPr>
          <w:rFonts w:ascii="Times New Roman" w:eastAsia="Times New Roman" w:hAnsi="Times New Roman" w:cs="Times New Roman"/>
        </w:rPr>
        <w:t xml:space="preserve"> for continued growth will never be satisfied.  The continuous need to extract and produce could be seen as a cancer to the world in which we live.  After many years of continued struggle, countless treaties and agreements, it appears that there will always be a reason to take more land from the indigenous peoples in order to feed the American machine.  However, while there is a clear understanding of the non-indigenous entities that threaten the traditional ways of life, what is not so obvious i</w:t>
      </w:r>
      <w:r w:rsidR="00072A07" w:rsidRPr="005222D8">
        <w:rPr>
          <w:rFonts w:ascii="Times New Roman" w:eastAsia="Times New Roman" w:hAnsi="Times New Roman" w:cs="Times New Roman"/>
        </w:rPr>
        <w:t>s the enemy that lies within.  It is a</w:t>
      </w:r>
      <w:r w:rsidR="00CB7312" w:rsidRPr="005222D8">
        <w:rPr>
          <w:rFonts w:ascii="Times New Roman" w:eastAsia="Times New Roman" w:hAnsi="Times New Roman" w:cs="Times New Roman"/>
        </w:rPr>
        <w:t>n enemy so fierce that it has the power to destroy the people in a much quicker, and devastating manner.  This enemy is the people themselves.</w:t>
      </w:r>
    </w:p>
    <w:p w14:paraId="7B9472C3" w14:textId="214B2951" w:rsidR="00CB7312" w:rsidRPr="005222D8" w:rsidRDefault="00CB7312" w:rsidP="00CB7312">
      <w:pPr>
        <w:spacing w:line="480" w:lineRule="auto"/>
        <w:rPr>
          <w:rFonts w:ascii="Times New Roman" w:eastAsia="Times New Roman" w:hAnsi="Times New Roman" w:cs="Times New Roman"/>
        </w:rPr>
      </w:pPr>
      <w:r w:rsidRPr="005222D8">
        <w:rPr>
          <w:rFonts w:ascii="Times New Roman" w:eastAsia="Times New Roman" w:hAnsi="Times New Roman" w:cs="Times New Roman"/>
        </w:rPr>
        <w:lastRenderedPageBreak/>
        <w:tab/>
        <w:t xml:space="preserve">It is clear that corporations, business, and “advancement” have all been used as a catalyst to subvert and undermine the authority and rights of the people to be in communion with their homelands.  What is not so obvious, to the current generation, is the history and understanding of why that relationship is so important to the people.  Much of this is due to the forced assimilation methods of the past by the federal government to rid itself of the “Indian Problem,” and an internalization of those principals that sought to “Kill the Indian, and Save the Man.”  Society and civilization has always been defined by a specific definition.  A definition that has been forced upon the peoples of North America, and throughout the </w:t>
      </w:r>
      <w:r w:rsidR="003B1C77" w:rsidRPr="005222D8">
        <w:rPr>
          <w:rFonts w:ascii="Times New Roman" w:eastAsia="Times New Roman" w:hAnsi="Times New Roman" w:cs="Times New Roman"/>
        </w:rPr>
        <w:t>world that has resulted in a form of colonization</w:t>
      </w:r>
      <w:r w:rsidRPr="005222D8">
        <w:rPr>
          <w:rFonts w:ascii="Times New Roman" w:eastAsia="Times New Roman" w:hAnsi="Times New Roman" w:cs="Times New Roman"/>
        </w:rPr>
        <w:t xml:space="preserve"> that strikes at the very core of what it means to be indigenous.  Knowledge has always been sacred, and forgetting is the danger that, if left unchecked, will destroy the people.</w:t>
      </w:r>
    </w:p>
    <w:p w14:paraId="34DDB2FE" w14:textId="5A4A480E" w:rsidR="00CB7312" w:rsidRPr="005222D8" w:rsidRDefault="00CB7312" w:rsidP="68AF8F96">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For the people of the San Carlos Apache reservation, it would seem that some have forgotten the peoples that </w:t>
      </w:r>
      <w:r w:rsidR="00E073B5" w:rsidRPr="005222D8">
        <w:rPr>
          <w:rFonts w:ascii="Times New Roman" w:eastAsia="Times New Roman" w:hAnsi="Times New Roman" w:cs="Times New Roman"/>
        </w:rPr>
        <w:t>they once were.  The reasons</w:t>
      </w:r>
      <w:r w:rsidRPr="005222D8">
        <w:rPr>
          <w:rFonts w:ascii="Times New Roman" w:eastAsia="Times New Roman" w:hAnsi="Times New Roman" w:cs="Times New Roman"/>
        </w:rPr>
        <w:t xml:space="preserve"> why government and corporation</w:t>
      </w:r>
      <w:r w:rsidR="00E073B5" w:rsidRPr="005222D8">
        <w:rPr>
          <w:rFonts w:ascii="Times New Roman" w:eastAsia="Times New Roman" w:hAnsi="Times New Roman" w:cs="Times New Roman"/>
        </w:rPr>
        <w:t>s</w:t>
      </w:r>
      <w:r w:rsidRPr="005222D8">
        <w:rPr>
          <w:rFonts w:ascii="Times New Roman" w:eastAsia="Times New Roman" w:hAnsi="Times New Roman" w:cs="Times New Roman"/>
        </w:rPr>
        <w:t xml:space="preserve"> would want to extract land from Indians </w:t>
      </w:r>
      <w:proofErr w:type="gramStart"/>
      <w:r w:rsidRPr="005222D8">
        <w:rPr>
          <w:rFonts w:ascii="Times New Roman" w:eastAsia="Times New Roman" w:hAnsi="Times New Roman" w:cs="Times New Roman"/>
        </w:rPr>
        <w:t>is</w:t>
      </w:r>
      <w:proofErr w:type="gramEnd"/>
      <w:r w:rsidRPr="005222D8">
        <w:rPr>
          <w:rFonts w:ascii="Times New Roman" w:eastAsia="Times New Roman" w:hAnsi="Times New Roman" w:cs="Times New Roman"/>
        </w:rPr>
        <w:t xml:space="preserve"> obvious in most cases, yet what is no</w:t>
      </w:r>
      <w:r w:rsidR="00E073B5" w:rsidRPr="005222D8">
        <w:rPr>
          <w:rFonts w:ascii="Times New Roman" w:eastAsia="Times New Roman" w:hAnsi="Times New Roman" w:cs="Times New Roman"/>
        </w:rPr>
        <w:t>t so obvious are the reasons</w:t>
      </w:r>
      <w:r w:rsidRPr="005222D8">
        <w:rPr>
          <w:rFonts w:ascii="Times New Roman" w:eastAsia="Times New Roman" w:hAnsi="Times New Roman" w:cs="Times New Roman"/>
        </w:rPr>
        <w:t xml:space="preserve"> why the people of the tribe might support or oppose them. </w:t>
      </w:r>
      <w:r w:rsidR="00E073B5" w:rsidRPr="005222D8">
        <w:rPr>
          <w:rFonts w:ascii="Times New Roman" w:eastAsia="Times New Roman" w:hAnsi="Times New Roman" w:cs="Times New Roman"/>
        </w:rPr>
        <w:t xml:space="preserve"> </w:t>
      </w:r>
      <w:r w:rsidRPr="005222D8">
        <w:rPr>
          <w:rFonts w:ascii="Times New Roman" w:eastAsia="Times New Roman" w:hAnsi="Times New Roman" w:cs="Times New Roman"/>
        </w:rPr>
        <w:t>Land disputes</w:t>
      </w:r>
      <w:r w:rsidR="00E073B5" w:rsidRPr="005222D8">
        <w:rPr>
          <w:rFonts w:ascii="Times New Roman" w:eastAsia="Times New Roman" w:hAnsi="Times New Roman" w:cs="Times New Roman"/>
        </w:rPr>
        <w:t xml:space="preserve"> with invading forces</w:t>
      </w:r>
      <w:r w:rsidRPr="005222D8">
        <w:rPr>
          <w:rFonts w:ascii="Times New Roman" w:eastAsia="Times New Roman" w:hAnsi="Times New Roman" w:cs="Times New Roman"/>
        </w:rPr>
        <w:t xml:space="preserve"> have always been the norm for indigenous peoples, and the San Carlos Apache are no different.  They have endured two very significant blows to their lands in the last 30 years, with government sanction and private enterprise as the cause.  In both instances there were Apaches who sided with and against these entities, and those who supported the government and corporations were often used to bolster support for the attempted land grabs.  Often times the problems that the people faced came from within, and this was most often the worst </w:t>
      </w:r>
      <w:r w:rsidRPr="005222D8">
        <w:rPr>
          <w:rFonts w:ascii="Times New Roman" w:eastAsia="Times New Roman" w:hAnsi="Times New Roman" w:cs="Times New Roman"/>
        </w:rPr>
        <w:lastRenderedPageBreak/>
        <w:t xml:space="preserve">case imaginable.  Understanding the </w:t>
      </w:r>
      <w:r w:rsidR="00E073B5" w:rsidRPr="005222D8">
        <w:rPr>
          <w:rFonts w:ascii="Times New Roman" w:eastAsia="Times New Roman" w:hAnsi="Times New Roman" w:cs="Times New Roman"/>
        </w:rPr>
        <w:t xml:space="preserve">importance and reasons for an internal conflict amongst the people, is necessary </w:t>
      </w:r>
      <w:r w:rsidRPr="005222D8">
        <w:rPr>
          <w:rFonts w:ascii="Times New Roman" w:eastAsia="Times New Roman" w:hAnsi="Times New Roman" w:cs="Times New Roman"/>
        </w:rPr>
        <w:t xml:space="preserve">to better divert the people from such issues in future attacks.  As such, it will be the attempt of this study to understand the disputes at Mt. Graham, and Oak Flat from a traditional, cultural, and historical perspective and display the results of forgetting.  </w:t>
      </w:r>
    </w:p>
    <w:p w14:paraId="705D57EB" w14:textId="1E9BFD5A" w:rsidR="00CB7312" w:rsidRPr="005222D8" w:rsidRDefault="00CB7312" w:rsidP="68AF8F96">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The Mount Graham International Observatory in Safford, Arizona was a once hotly disputed issue in the late 80s to early 90s.  The University of Arizona sought to construct this observatory atop Mt. Graham on lands that were held in high regard for the Apaches, and the university drew support from the clergy of the Catholic Church, who were financial supporters of the project.  Mount Graham is a small mountain range that lies southwest of the town of Safford.  This mountain range was once held in possession of the Apache people, and lay w</w:t>
      </w:r>
      <w:r w:rsidR="0035214C" w:rsidRPr="005222D8">
        <w:rPr>
          <w:rFonts w:ascii="Times New Roman" w:eastAsia="Times New Roman" w:hAnsi="Times New Roman" w:cs="Times New Roman"/>
        </w:rPr>
        <w:t>ithin the boundaries of Apacherí</w:t>
      </w:r>
      <w:r w:rsidRPr="005222D8">
        <w:rPr>
          <w:rFonts w:ascii="Times New Roman" w:eastAsia="Times New Roman" w:hAnsi="Times New Roman" w:cs="Times New Roman"/>
        </w:rPr>
        <w:t xml:space="preserve">a.  However, this land was stripped from their original peoples to make way for settlements.  It is believed to have special powers by the San Carlos Apache and is considered sacred.  Within this understanding it would be easy assume that </w:t>
      </w:r>
      <w:r w:rsidRPr="005222D8">
        <w:rPr>
          <w:rFonts w:ascii="Times New Roman" w:eastAsia="Times New Roman" w:hAnsi="Times New Roman" w:cs="Times New Roman"/>
          <w:i/>
          <w:iCs/>
        </w:rPr>
        <w:t>all</w:t>
      </w:r>
      <w:r w:rsidRPr="005222D8">
        <w:rPr>
          <w:rFonts w:ascii="Times New Roman" w:eastAsia="Times New Roman" w:hAnsi="Times New Roman" w:cs="Times New Roman"/>
        </w:rPr>
        <w:t xml:space="preserve"> Apache considered it to be sacred, and the word </w:t>
      </w:r>
      <w:r w:rsidRPr="005222D8">
        <w:rPr>
          <w:rFonts w:ascii="Times New Roman" w:eastAsia="Times New Roman" w:hAnsi="Times New Roman" w:cs="Times New Roman"/>
          <w:i/>
          <w:iCs/>
        </w:rPr>
        <w:t>sacred</w:t>
      </w:r>
      <w:r w:rsidRPr="005222D8">
        <w:rPr>
          <w:rFonts w:ascii="Times New Roman" w:eastAsia="Times New Roman" w:hAnsi="Times New Roman" w:cs="Times New Roman"/>
        </w:rPr>
        <w:t xml:space="preserve"> would seem to imply that a significant event took place on this land to cause it to become sacred.  This would be far from</w:t>
      </w:r>
      <w:r w:rsidR="00E45DCC">
        <w:rPr>
          <w:rFonts w:ascii="Times New Roman" w:eastAsia="Times New Roman" w:hAnsi="Times New Roman" w:cs="Times New Roman"/>
        </w:rPr>
        <w:t xml:space="preserve"> the truth.  Determining a site</w:t>
      </w:r>
      <w:r w:rsidRPr="005222D8">
        <w:rPr>
          <w:rFonts w:ascii="Times New Roman" w:eastAsia="Times New Roman" w:hAnsi="Times New Roman" w:cs="Times New Roman"/>
        </w:rPr>
        <w:t xml:space="preserve"> as sacred is something that comes from understanding the land itself.  As Vine Deloria states, “Their sacredness does not depend on human occupancy but on the </w:t>
      </w:r>
      <w:r w:rsidR="00E45DCC">
        <w:rPr>
          <w:rFonts w:ascii="Times New Roman" w:eastAsia="Times New Roman" w:hAnsi="Times New Roman" w:cs="Times New Roman"/>
        </w:rPr>
        <w:t>stories</w:t>
      </w:r>
      <w:r w:rsidRPr="005222D8">
        <w:rPr>
          <w:rFonts w:ascii="Times New Roman" w:eastAsia="Times New Roman" w:hAnsi="Times New Roman" w:cs="Times New Roman"/>
        </w:rPr>
        <w:t xml:space="preserve"> that describe the revelation that enabled human beings to experience the holiness there.”</w:t>
      </w:r>
      <w:r w:rsidRPr="005222D8">
        <w:rPr>
          <w:rStyle w:val="FootnoteReference"/>
          <w:rFonts w:ascii="Times New Roman" w:eastAsia="Times New Roman" w:hAnsi="Times New Roman" w:cs="Times New Roman"/>
        </w:rPr>
        <w:footnoteReference w:id="51"/>
      </w:r>
      <w:r w:rsidRPr="005222D8">
        <w:rPr>
          <w:rFonts w:ascii="Times New Roman" w:eastAsia="Times New Roman" w:hAnsi="Times New Roman" w:cs="Times New Roman"/>
        </w:rPr>
        <w:t xml:space="preserve">  In regards to the issue of whether or not the mountain is sacred, it would depend on the person being asked.</w:t>
      </w:r>
    </w:p>
    <w:p w14:paraId="6DD7E9D1" w14:textId="1C71CEDB" w:rsidR="00CB7312" w:rsidRPr="005222D8" w:rsidRDefault="00CB7312" w:rsidP="00CB7312">
      <w:pPr>
        <w:spacing w:line="480" w:lineRule="auto"/>
        <w:rPr>
          <w:rFonts w:ascii="Times New Roman" w:hAnsi="Times New Roman" w:cs="Times New Roman"/>
        </w:rPr>
      </w:pPr>
      <w:r w:rsidRPr="005222D8">
        <w:rPr>
          <w:rFonts w:ascii="Times New Roman" w:hAnsi="Times New Roman" w:cs="Times New Roman"/>
        </w:rPr>
        <w:lastRenderedPageBreak/>
        <w:tab/>
        <w:t>Growing up, the author of this research had been told all throughout life that the sacredness of Mt. Graham and the struggle surrounding it, was something of a myth, and that some Apaches were only doing this to gain notoriety.  This is true, from a certain point of view.  While a great majority of the Apaches residing on the reservation strongly supported the sacredness of Mt. Graham, some held no ties to the mountains.  In order to understand why, it is important to understand the history.  As stated previously the reservation was divided among several different bands of Apache.  The once territorial lands of each of the bands has since been distributed among the American public, and sacred spaces now reside among protected lands held by the United States government in the form of national parks.  As a result, the land in dispute would be seen as sacred to some, but not all.</w:t>
      </w:r>
    </w:p>
    <w:p w14:paraId="55196EBD" w14:textId="1510FA09" w:rsidR="00CB7312" w:rsidRPr="005222D8" w:rsidRDefault="00172B73" w:rsidP="00CB7312">
      <w:pPr>
        <w:spacing w:line="480" w:lineRule="auto"/>
        <w:rPr>
          <w:rFonts w:ascii="Times New Roman" w:hAnsi="Times New Roman" w:cs="Times New Roman"/>
        </w:rPr>
      </w:pPr>
      <w:r w:rsidRPr="005222D8">
        <w:rPr>
          <w:rFonts w:ascii="Times New Roman" w:hAnsi="Times New Roman" w:cs="Times New Roman"/>
        </w:rPr>
        <w:tab/>
        <w:t>The Pinaleñ</w:t>
      </w:r>
      <w:r w:rsidR="00CB7312" w:rsidRPr="005222D8">
        <w:rPr>
          <w:rFonts w:ascii="Times New Roman" w:hAnsi="Times New Roman" w:cs="Times New Roman"/>
        </w:rPr>
        <w:t>o Mountains, known today as Mount Graham, was once the territory of a specific band</w:t>
      </w:r>
      <w:r w:rsidRPr="005222D8">
        <w:rPr>
          <w:rFonts w:ascii="Times New Roman" w:hAnsi="Times New Roman" w:cs="Times New Roman"/>
        </w:rPr>
        <w:t xml:space="preserve"> of Apache.  “The entire Pinaleñ</w:t>
      </w:r>
      <w:r w:rsidR="00CB7312" w:rsidRPr="005222D8">
        <w:rPr>
          <w:rFonts w:ascii="Times New Roman" w:hAnsi="Times New Roman" w:cs="Times New Roman"/>
        </w:rPr>
        <w:t xml:space="preserve">o region fell within the Western Apache aboriginal homeland recognized by the U.S. Indian Claims </w:t>
      </w:r>
      <w:r w:rsidR="00072A07" w:rsidRPr="005222D8">
        <w:rPr>
          <w:rFonts w:ascii="Times New Roman" w:hAnsi="Times New Roman" w:cs="Times New Roman"/>
        </w:rPr>
        <w:t>Commission…</w:t>
      </w:r>
      <w:r w:rsidR="00CB7312" w:rsidRPr="005222D8">
        <w:rPr>
          <w:rFonts w:ascii="Times New Roman" w:hAnsi="Times New Roman" w:cs="Times New Roman"/>
        </w:rPr>
        <w:t xml:space="preserve"> and specifically within the territory of the Eastern White Mountain Band of the White Mountain Apache subtribe.”</w:t>
      </w:r>
      <w:r w:rsidR="00CB7312" w:rsidRPr="005222D8">
        <w:rPr>
          <w:rStyle w:val="FootnoteReference"/>
          <w:rFonts w:ascii="Times New Roman" w:hAnsi="Times New Roman" w:cs="Times New Roman"/>
        </w:rPr>
        <w:footnoteReference w:id="52"/>
      </w:r>
      <w:r w:rsidR="00CB7312" w:rsidRPr="005222D8">
        <w:rPr>
          <w:rFonts w:ascii="Times New Roman" w:hAnsi="Times New Roman" w:cs="Times New Roman"/>
        </w:rPr>
        <w:t xml:space="preserve">  Goodwin displays this on his maps of aboriginal homelands.  However, the map also displays the mountains crossing in to Aravaipa territory as well, and Goodwin, as quoted earlier in this study, made the comment that the Aravaipa were categorically misidentified, and would have been more suited for the name Pinal Apache due to their close proximity to the mountain range.  Consequently, in regards to the question of whether or not Mount Graham, or the</w:t>
      </w:r>
      <w:r w:rsidR="003B1C77" w:rsidRPr="005222D8">
        <w:rPr>
          <w:rFonts w:ascii="Times New Roman" w:hAnsi="Times New Roman" w:cs="Times New Roman"/>
        </w:rPr>
        <w:t xml:space="preserve"> Pinaleñ</w:t>
      </w:r>
      <w:r w:rsidR="00CB7312" w:rsidRPr="005222D8">
        <w:rPr>
          <w:rFonts w:ascii="Times New Roman" w:hAnsi="Times New Roman" w:cs="Times New Roman"/>
        </w:rPr>
        <w:t xml:space="preserve">o Mountains, </w:t>
      </w:r>
      <w:proofErr w:type="gramStart"/>
      <w:r w:rsidR="00CB7312" w:rsidRPr="005222D8">
        <w:rPr>
          <w:rFonts w:ascii="Times New Roman" w:hAnsi="Times New Roman" w:cs="Times New Roman"/>
        </w:rPr>
        <w:t>are</w:t>
      </w:r>
      <w:proofErr w:type="gramEnd"/>
      <w:r w:rsidR="00CB7312" w:rsidRPr="005222D8">
        <w:rPr>
          <w:rFonts w:ascii="Times New Roman" w:hAnsi="Times New Roman" w:cs="Times New Roman"/>
        </w:rPr>
        <w:t xml:space="preserve"> sacred, the answers would undoubtedly </w:t>
      </w:r>
      <w:r w:rsidR="001E5DA7" w:rsidRPr="005222D8">
        <w:rPr>
          <w:rFonts w:ascii="Times New Roman" w:hAnsi="Times New Roman" w:cs="Times New Roman"/>
        </w:rPr>
        <w:t xml:space="preserve">depend on who was being asked.  Of the six </w:t>
      </w:r>
      <w:r w:rsidR="001E5DA7" w:rsidRPr="005222D8">
        <w:rPr>
          <w:rFonts w:ascii="Times New Roman" w:hAnsi="Times New Roman" w:cs="Times New Roman"/>
        </w:rPr>
        <w:lastRenderedPageBreak/>
        <w:t>bands that encompass</w:t>
      </w:r>
      <w:r w:rsidR="00CB7312" w:rsidRPr="005222D8">
        <w:rPr>
          <w:rFonts w:ascii="Times New Roman" w:hAnsi="Times New Roman" w:cs="Times New Roman"/>
        </w:rPr>
        <w:t xml:space="preserve"> the current San Carlos reservation boundary lines, as well as the forced inclusion of oth</w:t>
      </w:r>
      <w:r w:rsidR="001E5DA7" w:rsidRPr="005222D8">
        <w:rPr>
          <w:rFonts w:ascii="Times New Roman" w:hAnsi="Times New Roman" w:cs="Times New Roman"/>
        </w:rPr>
        <w:t>er peoples, three</w:t>
      </w:r>
      <w:r w:rsidR="00CB7312" w:rsidRPr="005222D8">
        <w:rPr>
          <w:rFonts w:ascii="Times New Roman" w:hAnsi="Times New Roman" w:cs="Times New Roman"/>
        </w:rPr>
        <w:t xml:space="preserve"> have strong traditional ties to the land and mountains in dispute.  However, because of the forced conglomeration, there were issues within the tribe to unanimously call the mountains sacred.  Disputes among the people erupted, and the issue of its sacredness has never been dealt with in the proper manner</w:t>
      </w:r>
      <w:proofErr w:type="gramStart"/>
      <w:r w:rsidR="00CB7312" w:rsidRPr="005222D8">
        <w:rPr>
          <w:rFonts w:ascii="Times New Roman" w:hAnsi="Times New Roman" w:cs="Times New Roman"/>
        </w:rPr>
        <w:t>;</w:t>
      </w:r>
      <w:proofErr w:type="gramEnd"/>
      <w:r w:rsidR="00CB7312" w:rsidRPr="005222D8">
        <w:rPr>
          <w:rFonts w:ascii="Times New Roman" w:hAnsi="Times New Roman" w:cs="Times New Roman"/>
        </w:rPr>
        <w:t xml:space="preserve"> that being the lineage to specific people groups. </w:t>
      </w:r>
    </w:p>
    <w:p w14:paraId="5143EEEF" w14:textId="7E7E1D5E" w:rsidR="00CB7312" w:rsidRPr="005222D8" w:rsidRDefault="00CB7312" w:rsidP="00CB7312">
      <w:pPr>
        <w:spacing w:line="480" w:lineRule="auto"/>
        <w:rPr>
          <w:rFonts w:ascii="Times New Roman" w:hAnsi="Times New Roman" w:cs="Times New Roman"/>
        </w:rPr>
      </w:pPr>
      <w:r w:rsidRPr="005222D8">
        <w:rPr>
          <w:rFonts w:ascii="Times New Roman" w:hAnsi="Times New Roman" w:cs="Times New Roman"/>
        </w:rPr>
        <w:tab/>
        <w:t xml:space="preserve">Currently, there is another argument that is ongoing relating to another sacred site, </w:t>
      </w:r>
      <w:proofErr w:type="gramStart"/>
      <w:r w:rsidRPr="005222D8">
        <w:rPr>
          <w:rFonts w:ascii="Times New Roman" w:hAnsi="Times New Roman" w:cs="Times New Roman"/>
        </w:rPr>
        <w:t>but,</w:t>
      </w:r>
      <w:proofErr w:type="gramEnd"/>
      <w:r w:rsidRPr="005222D8">
        <w:rPr>
          <w:rFonts w:ascii="Times New Roman" w:hAnsi="Times New Roman" w:cs="Times New Roman"/>
        </w:rPr>
        <w:t xml:space="preserve"> in the time-honored tradition of government relations, it involves the destruction of land for the sake of mineral extraction.  Oak Flat was once seen as the oasis of the Arizona desert with its many streams, waterfalls, and magnificent canyons</w:t>
      </w:r>
      <w:r w:rsidR="00E073B5" w:rsidRPr="005222D8">
        <w:rPr>
          <w:rFonts w:ascii="Times New Roman" w:hAnsi="Times New Roman" w:cs="Times New Roman"/>
        </w:rPr>
        <w:t>, which should be enough to consider such a rarity in a desert environment sacred</w:t>
      </w:r>
      <w:r w:rsidRPr="005222D8">
        <w:rPr>
          <w:rFonts w:ascii="Times New Roman" w:hAnsi="Times New Roman" w:cs="Times New Roman"/>
        </w:rPr>
        <w:t xml:space="preserve">.  It is also a place where Apaches had come to perform ceremonies of old, most notably, the Sunrise Dance (Apache Coming of Age ceremony for women).  The land itself is believed to hold special power for the ceremonies, and is thus considered sacred by some Apache.  However, just as it was in the Mount Graham disputes, some Apache believed it held no religious significance, but unlike Mount Graham, </w:t>
      </w:r>
      <w:r w:rsidR="003B1C77" w:rsidRPr="005222D8">
        <w:rPr>
          <w:rFonts w:ascii="Times New Roman" w:hAnsi="Times New Roman" w:cs="Times New Roman"/>
        </w:rPr>
        <w:t>a former San Carlos Apache tribal historian supported this</w:t>
      </w:r>
      <w:r w:rsidRPr="005222D8">
        <w:rPr>
          <w:rFonts w:ascii="Times New Roman" w:hAnsi="Times New Roman" w:cs="Times New Roman"/>
        </w:rPr>
        <w:t xml:space="preserve">.  </w:t>
      </w:r>
    </w:p>
    <w:p w14:paraId="6AA003C5" w14:textId="3BCBBE3D" w:rsidR="00CB7312" w:rsidRPr="005222D8" w:rsidRDefault="00CB7312" w:rsidP="00CB7312">
      <w:pPr>
        <w:spacing w:line="480" w:lineRule="auto"/>
        <w:rPr>
          <w:rFonts w:ascii="Times New Roman" w:hAnsi="Times New Roman" w:cs="Times New Roman"/>
        </w:rPr>
      </w:pPr>
      <w:r w:rsidRPr="005222D8">
        <w:rPr>
          <w:rFonts w:ascii="Times New Roman" w:hAnsi="Times New Roman" w:cs="Times New Roman"/>
        </w:rPr>
        <w:tab/>
        <w:t xml:space="preserve">Dale Miles, a San Carlos Apache tribal member and former historian, explained in an op-ed to the Arizona Republic newspaper on July 23, 2015, that there has not been a long tradition of use at Oak Flat, and that the San Carlos Apache never considered the place for any ceremonies previously.  He stated, “From my personal perspective, the thought of having such a ceremony at Oak Flat, far from the support of relatives, clan </w:t>
      </w:r>
      <w:r w:rsidRPr="005222D8">
        <w:rPr>
          <w:rFonts w:ascii="Times New Roman" w:hAnsi="Times New Roman" w:cs="Times New Roman"/>
        </w:rPr>
        <w:lastRenderedPageBreak/>
        <w:t>members and friends in the San Carlos tribal area is almost unthinkable.”</w:t>
      </w:r>
      <w:r w:rsidRPr="005222D8">
        <w:rPr>
          <w:rStyle w:val="FootnoteReference"/>
          <w:rFonts w:ascii="Times New Roman" w:hAnsi="Times New Roman" w:cs="Times New Roman"/>
        </w:rPr>
        <w:footnoteReference w:id="53"/>
      </w:r>
      <w:r w:rsidRPr="005222D8">
        <w:rPr>
          <w:rFonts w:ascii="Times New Roman" w:hAnsi="Times New Roman" w:cs="Times New Roman"/>
        </w:rPr>
        <w:t xml:space="preserve">  It is important to remark this statement as significant in the understanding of the San Carlos Apache tribal member today.  In one instance, this gives the defense the means to move forward in destroying a sacred site, and in another, more significant point, it demonstrates the problem of forgetting.  Miles specifically mentioned the San Carlos tribal area, and makes no attempt to clarify the bands or clans that he is speaking to.  It would appear that, in his mind, the tribe operates and functions as a whole, and not as individual bands and tribes as they once did.  Their distinctive qualities that had once traditionally placed them within their own lands, and system of kinship seem to have dissipated over time, which has resulted in tr</w:t>
      </w:r>
      <w:r w:rsidR="001E5DA7" w:rsidRPr="005222D8">
        <w:rPr>
          <w:rFonts w:ascii="Times New Roman" w:hAnsi="Times New Roman" w:cs="Times New Roman"/>
        </w:rPr>
        <w:t>ibal historians such as Miles.</w:t>
      </w:r>
      <w:r w:rsidR="001E5DA7" w:rsidRPr="005222D8">
        <w:rPr>
          <w:rStyle w:val="FootnoteReference"/>
          <w:rFonts w:ascii="Times New Roman" w:hAnsi="Times New Roman" w:cs="Times New Roman"/>
        </w:rPr>
        <w:footnoteReference w:id="54"/>
      </w:r>
      <w:r w:rsidR="001E5DA7" w:rsidRPr="005222D8">
        <w:rPr>
          <w:rFonts w:ascii="Times New Roman" w:hAnsi="Times New Roman" w:cs="Times New Roman"/>
        </w:rPr>
        <w:t xml:space="preserve"> </w:t>
      </w:r>
    </w:p>
    <w:p w14:paraId="0FD79412" w14:textId="02001CD1" w:rsidR="00CB7312" w:rsidRPr="005222D8" w:rsidRDefault="00CB7312" w:rsidP="00CB7312">
      <w:pPr>
        <w:spacing w:line="480" w:lineRule="auto"/>
        <w:rPr>
          <w:rFonts w:ascii="Times New Roman" w:hAnsi="Times New Roman" w:cs="Times New Roman"/>
        </w:rPr>
      </w:pPr>
      <w:r w:rsidRPr="005222D8">
        <w:rPr>
          <w:rFonts w:ascii="Times New Roman" w:hAnsi="Times New Roman" w:cs="Times New Roman"/>
        </w:rPr>
        <w:tab/>
        <w:t>Much in the same manner as Mount Graham, it is necessary to incorporate the history of the area as it pertains to the Apache people.  This region, according to Goodwin’s map, was once within the possession of the Pinal Apache band.  Goodwin states, “The Pinal claim that, long ago, none of their people were living in any part of what is historically their territory; that all were north of the Upper Salt River, scattered between the Mazatzal Mountains on the west and the Cibecue on the east.”</w:t>
      </w:r>
      <w:r w:rsidRPr="005222D8">
        <w:rPr>
          <w:rStyle w:val="FootnoteReference"/>
          <w:rFonts w:ascii="Times New Roman" w:hAnsi="Times New Roman" w:cs="Times New Roman"/>
        </w:rPr>
        <w:footnoteReference w:id="55"/>
      </w:r>
      <w:r w:rsidRPr="005222D8">
        <w:rPr>
          <w:rFonts w:ascii="Times New Roman" w:hAnsi="Times New Roman" w:cs="Times New Roman"/>
        </w:rPr>
        <w:t xml:space="preserve">  The area Goodwin explained would indeed put the Pinal Apache very near the area known today as Oak Flat, with this particular area lying within their territory.  Goodwin goes on to further explain the regions of their territory by stating, “On the east their land ran almost to the Apache Peaks, around which the friendly Apache Peaks band lived.  To the </w:t>
      </w:r>
      <w:r w:rsidRPr="005222D8">
        <w:rPr>
          <w:rFonts w:ascii="Times New Roman" w:hAnsi="Times New Roman" w:cs="Times New Roman"/>
        </w:rPr>
        <w:lastRenderedPageBreak/>
        <w:t>southeast they were bounded by the Gila River, and beyond it lived their most closely related band, the Aravaipa.”</w:t>
      </w:r>
      <w:r w:rsidRPr="005222D8">
        <w:rPr>
          <w:rStyle w:val="FootnoteReference"/>
          <w:rFonts w:ascii="Times New Roman" w:hAnsi="Times New Roman" w:cs="Times New Roman"/>
        </w:rPr>
        <w:footnoteReference w:id="56"/>
      </w:r>
      <w:r w:rsidRPr="005222D8">
        <w:rPr>
          <w:rFonts w:ascii="Times New Roman" w:hAnsi="Times New Roman" w:cs="Times New Roman"/>
        </w:rPr>
        <w:t xml:space="preserve">  The area described would place Oak Flat almost directly in the middle and well within their possession.  Thus, this would prove Miles right in that the area would not be sacred to the San Carlos Apaches.  Rather, it would hold a significant place among the Pinal Apache band.  </w:t>
      </w:r>
    </w:p>
    <w:p w14:paraId="5D851E82" w14:textId="7CBEE980" w:rsidR="00CB7312" w:rsidRPr="005222D8" w:rsidRDefault="00CB7312" w:rsidP="00CB7312">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Furthermore, the area encompassing Oak Flat would also hold significant purpose to the Pinal Apaches, and Apaches in general, separate from the spiritual.  An Apache past time is the gathering of particular foods that consisted of the typical Apache diet.  The most significant of these foods is a specific type of acorn used to make “acorn soup.”  In a form submitted, and approved, by the National Register of Historic Places, it states, “Wild plant foods collected by Apachean groups in upland areas such as </w:t>
      </w:r>
      <w:r w:rsidRPr="005222D8">
        <w:rPr>
          <w:rFonts w:ascii="Times New Roman" w:eastAsia="Times New Roman" w:hAnsi="Times New Roman" w:cs="Times New Roman"/>
          <w:i/>
        </w:rPr>
        <w:t xml:space="preserve">Chi’Chil Bildagoteel </w:t>
      </w:r>
      <w:r w:rsidRPr="005222D8">
        <w:rPr>
          <w:rFonts w:ascii="Times New Roman" w:eastAsia="Times New Roman" w:hAnsi="Times New Roman" w:cs="Times New Roman"/>
        </w:rPr>
        <w:t>included acorns from the Emory oak…”</w:t>
      </w:r>
      <w:r w:rsidRPr="005222D8">
        <w:rPr>
          <w:rStyle w:val="FootnoteReference"/>
          <w:rFonts w:ascii="Times New Roman" w:eastAsia="Times New Roman" w:hAnsi="Times New Roman" w:cs="Times New Roman"/>
        </w:rPr>
        <w:footnoteReference w:id="57"/>
      </w:r>
      <w:r w:rsidR="003B1C77" w:rsidRPr="005222D8">
        <w:rPr>
          <w:rFonts w:ascii="Times New Roman" w:eastAsia="Times New Roman" w:hAnsi="Times New Roman" w:cs="Times New Roman"/>
        </w:rPr>
        <w:t xml:space="preserve"> With</w:t>
      </w:r>
      <w:r w:rsidRPr="005222D8">
        <w:rPr>
          <w:rFonts w:ascii="Times New Roman" w:eastAsia="Times New Roman" w:hAnsi="Times New Roman" w:cs="Times New Roman"/>
        </w:rPr>
        <w:t xml:space="preserve"> the inclusion of this specific food within the area of Oak Flat, this would further increase the significance of the mountain area.  </w:t>
      </w:r>
    </w:p>
    <w:p w14:paraId="0D678E08" w14:textId="5D47B730" w:rsidR="00CB7312" w:rsidRPr="005222D8" w:rsidRDefault="00CB7312" w:rsidP="00CB7312">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Mount Graham, and Oak Flat are only two examples of the effects of</w:t>
      </w:r>
      <w:r w:rsidR="001E5DA7" w:rsidRPr="005222D8">
        <w:rPr>
          <w:rFonts w:ascii="Times New Roman" w:eastAsia="Times New Roman" w:hAnsi="Times New Roman" w:cs="Times New Roman"/>
        </w:rPr>
        <w:t xml:space="preserve"> a forced centralization of </w:t>
      </w:r>
      <w:r w:rsidRPr="005222D8">
        <w:rPr>
          <w:rFonts w:ascii="Times New Roman" w:eastAsia="Times New Roman" w:hAnsi="Times New Roman" w:cs="Times New Roman"/>
        </w:rPr>
        <w:t>Apache people</w:t>
      </w:r>
      <w:r w:rsidR="001E5DA7" w:rsidRPr="005222D8">
        <w:rPr>
          <w:rFonts w:ascii="Times New Roman" w:eastAsia="Times New Roman" w:hAnsi="Times New Roman" w:cs="Times New Roman"/>
        </w:rPr>
        <w:t>s</w:t>
      </w:r>
      <w:r w:rsidRPr="005222D8">
        <w:rPr>
          <w:rFonts w:ascii="Times New Roman" w:eastAsia="Times New Roman" w:hAnsi="Times New Roman" w:cs="Times New Roman"/>
        </w:rPr>
        <w:t>.  The re</w:t>
      </w:r>
      <w:r w:rsidR="001E5DA7" w:rsidRPr="005222D8">
        <w:rPr>
          <w:rFonts w:ascii="Times New Roman" w:eastAsia="Times New Roman" w:hAnsi="Times New Roman" w:cs="Times New Roman"/>
        </w:rPr>
        <w:t>sults of such</w:t>
      </w:r>
      <w:r w:rsidRPr="005222D8">
        <w:rPr>
          <w:rFonts w:ascii="Times New Roman" w:eastAsia="Times New Roman" w:hAnsi="Times New Roman" w:cs="Times New Roman"/>
        </w:rPr>
        <w:t xml:space="preserve"> trauma</w:t>
      </w:r>
      <w:r w:rsidR="001E5DA7" w:rsidRPr="005222D8">
        <w:rPr>
          <w:rFonts w:ascii="Times New Roman" w:eastAsia="Times New Roman" w:hAnsi="Times New Roman" w:cs="Times New Roman"/>
        </w:rPr>
        <w:t>s</w:t>
      </w:r>
      <w:r w:rsidRPr="005222D8">
        <w:rPr>
          <w:rFonts w:ascii="Times New Roman" w:eastAsia="Times New Roman" w:hAnsi="Times New Roman" w:cs="Times New Roman"/>
        </w:rPr>
        <w:t xml:space="preserve"> are dire t</w:t>
      </w:r>
      <w:r w:rsidR="003B1C77" w:rsidRPr="005222D8">
        <w:rPr>
          <w:rFonts w:ascii="Times New Roman" w:eastAsia="Times New Roman" w:hAnsi="Times New Roman" w:cs="Times New Roman"/>
        </w:rPr>
        <w:t>o the survival of a people.  In</w:t>
      </w:r>
      <w:r w:rsidRPr="005222D8">
        <w:rPr>
          <w:rFonts w:ascii="Times New Roman" w:eastAsia="Times New Roman" w:hAnsi="Times New Roman" w:cs="Times New Roman"/>
        </w:rPr>
        <w:t>fighting in the tribe becomes prevalent, and this culminates in historians of the people making broad generalizations without clarification.  However, it must be noted that those who made the claims that specific lands held no sacredness, they were correct,</w:t>
      </w:r>
      <w:r w:rsidR="006D23E5" w:rsidRPr="005222D8">
        <w:rPr>
          <w:rFonts w:ascii="Times New Roman" w:eastAsia="Times New Roman" w:hAnsi="Times New Roman" w:cs="Times New Roman"/>
        </w:rPr>
        <w:t xml:space="preserve"> when narrowly determined by a specific band whose homelands were located far from the area in question</w:t>
      </w:r>
      <w:r w:rsidRPr="005222D8">
        <w:rPr>
          <w:rFonts w:ascii="Times New Roman" w:eastAsia="Times New Roman" w:hAnsi="Times New Roman" w:cs="Times New Roman"/>
        </w:rPr>
        <w:t xml:space="preserve">.  The purpose of remembering the history of one’s people </w:t>
      </w:r>
      <w:r w:rsidRPr="005222D8">
        <w:rPr>
          <w:rFonts w:ascii="Times New Roman" w:eastAsia="Times New Roman" w:hAnsi="Times New Roman" w:cs="Times New Roman"/>
        </w:rPr>
        <w:lastRenderedPageBreak/>
        <w:t xml:space="preserve">is significant in creating a stable foundation.  Within the Peoplehood Model, it would appear that the Apache of the San Carlos Reservation have displaced two significant areas of their own peoplehood, that being their land and sacred history.  Without these two areas, they will continue to struggle as a people.  Stories that are passed down to the next generation, in those rare occasions, have significance to the societies of old, but if the people have forgotten who they were, these stories can only serve to be a hindrance, and cause further strife between the people. </w:t>
      </w:r>
    </w:p>
    <w:p w14:paraId="38F5BF6D" w14:textId="53DFA053" w:rsidR="00CB7312" w:rsidRPr="005222D8" w:rsidRDefault="00CB7312" w:rsidP="00CB7312">
      <w:pPr>
        <w:spacing w:line="480" w:lineRule="auto"/>
        <w:rPr>
          <w:rFonts w:ascii="Times New Roman" w:eastAsia="Times New Roman" w:hAnsi="Times New Roman" w:cs="Times New Roman"/>
        </w:rPr>
      </w:pPr>
    </w:p>
    <w:p w14:paraId="5B1BD2B6" w14:textId="77777777" w:rsidR="006D23E5" w:rsidRPr="005222D8" w:rsidRDefault="006D23E5" w:rsidP="00124BC8">
      <w:pPr>
        <w:spacing w:line="480" w:lineRule="auto"/>
        <w:jc w:val="center"/>
        <w:rPr>
          <w:rFonts w:ascii="Times New Roman" w:eastAsia="Times New Roman" w:hAnsi="Times New Roman" w:cs="Times New Roman"/>
          <w:b/>
          <w:sz w:val="28"/>
          <w:szCs w:val="28"/>
        </w:rPr>
      </w:pPr>
    </w:p>
    <w:p w14:paraId="451674C8" w14:textId="2EBE71AD" w:rsidR="00CB7312" w:rsidRPr="005222D8" w:rsidRDefault="00124BC8" w:rsidP="005222D8">
      <w:pPr>
        <w:pStyle w:val="Heading1"/>
        <w:spacing w:before="0" w:line="480" w:lineRule="auto"/>
        <w:jc w:val="center"/>
        <w:rPr>
          <w:rFonts w:ascii="Times New Roman" w:hAnsi="Times New Roman" w:cs="Times New Roman"/>
          <w:b/>
          <w:color w:val="000000" w:themeColor="text1"/>
          <w:sz w:val="28"/>
          <w:szCs w:val="28"/>
        </w:rPr>
      </w:pPr>
      <w:bookmarkStart w:id="14" w:name="_Toc481936837"/>
      <w:r w:rsidRPr="005222D8">
        <w:rPr>
          <w:rFonts w:ascii="Times New Roman" w:hAnsi="Times New Roman" w:cs="Times New Roman"/>
          <w:b/>
          <w:color w:val="000000" w:themeColor="text1"/>
          <w:sz w:val="28"/>
          <w:szCs w:val="28"/>
        </w:rPr>
        <w:t>CONCLUSION</w:t>
      </w:r>
      <w:bookmarkEnd w:id="14"/>
    </w:p>
    <w:p w14:paraId="6C7D7641" w14:textId="1CCE5766" w:rsidR="00455033" w:rsidRPr="005222D8" w:rsidRDefault="00CB7312" w:rsidP="00CB7312">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Tribal history is incredibly complicated, even when there is only one tribe to examine.  In the case of the San Carlos Apache reservation, it is even more complicated.  The previous </w:t>
      </w:r>
      <w:r w:rsidR="003B1C77" w:rsidRPr="005222D8">
        <w:rPr>
          <w:rFonts w:ascii="Times New Roman" w:eastAsia="Times New Roman" w:hAnsi="Times New Roman" w:cs="Times New Roman"/>
        </w:rPr>
        <w:t>views of the people as a whole have</w:t>
      </w:r>
      <w:r w:rsidRPr="005222D8">
        <w:rPr>
          <w:rFonts w:ascii="Times New Roman" w:eastAsia="Times New Roman" w:hAnsi="Times New Roman" w:cs="Times New Roman"/>
        </w:rPr>
        <w:t xml:space="preserve"> placed certain implications on the history of the people.  Perceptions have resulted in a one-sided history within the academy that has left the indigenous, or Apache, view to the wayside, and placed a particular view that seems to only serve the mindset of the Western trained individual.  As a result, new, and almost contradictory, methods of interpretation are necessary to better suit the indigenous perspective within the academy.  Robert K. Thomas’ Peoplehood model is the best tool available that assists in necessitating the points that best clarify the indigenous perspective.  This has culminated in the 4 areas of inter-relationship that create the foundation of understanding the indigenous mind, those being </w:t>
      </w:r>
      <w:r w:rsidR="006D23E5" w:rsidRPr="005222D8">
        <w:rPr>
          <w:rFonts w:ascii="Times New Roman" w:eastAsia="Times New Roman" w:hAnsi="Times New Roman" w:cs="Times New Roman"/>
        </w:rPr>
        <w:t>place</w:t>
      </w:r>
      <w:r w:rsidRPr="005222D8">
        <w:rPr>
          <w:rFonts w:ascii="Times New Roman" w:eastAsia="Times New Roman" w:hAnsi="Times New Roman" w:cs="Times New Roman"/>
        </w:rPr>
        <w:t xml:space="preserve">, sacred history, ceremonial cycle, and language.  </w:t>
      </w:r>
    </w:p>
    <w:p w14:paraId="706C8304" w14:textId="38BC228A" w:rsidR="00CB7312" w:rsidRPr="005222D8" w:rsidRDefault="00CB7312" w:rsidP="00CB7312">
      <w:pPr>
        <w:spacing w:line="480" w:lineRule="auto"/>
        <w:rPr>
          <w:rFonts w:ascii="Times New Roman" w:eastAsia="Times New Roman" w:hAnsi="Times New Roman" w:cs="Times New Roman"/>
        </w:rPr>
      </w:pPr>
      <w:r w:rsidRPr="005222D8">
        <w:rPr>
          <w:rFonts w:ascii="Times New Roman" w:eastAsia="Times New Roman" w:hAnsi="Times New Roman" w:cs="Times New Roman"/>
        </w:rPr>
        <w:lastRenderedPageBreak/>
        <w:tab/>
        <w:t xml:space="preserve">Using this tool to apply it to the current literature pertaining to Apache history, there is a need to clarify the various distinctions being made within each work that must be addressed.  In this attempt, three categories can be presumed to be the facilitators of Apache history.   Among the literature available, one would find works pertaining to Apache in areas of individualized history, general group history, or specific band history.  These would include works like </w:t>
      </w:r>
      <w:r w:rsidRPr="005222D8">
        <w:rPr>
          <w:rFonts w:ascii="Times New Roman" w:eastAsia="Times New Roman" w:hAnsi="Times New Roman" w:cs="Times New Roman"/>
          <w:i/>
        </w:rPr>
        <w:t xml:space="preserve">Geronimo’s </w:t>
      </w:r>
      <w:r w:rsidRPr="005222D8">
        <w:rPr>
          <w:rFonts w:ascii="Times New Roman" w:eastAsia="Times New Roman" w:hAnsi="Times New Roman" w:cs="Times New Roman"/>
        </w:rPr>
        <w:t xml:space="preserve">autobiography, </w:t>
      </w:r>
      <w:r w:rsidRPr="005222D8">
        <w:rPr>
          <w:rFonts w:ascii="Times New Roman" w:eastAsia="Times New Roman" w:hAnsi="Times New Roman" w:cs="Times New Roman"/>
          <w:i/>
        </w:rPr>
        <w:t>Western Apache Heritage</w:t>
      </w:r>
      <w:r w:rsidRPr="005222D8">
        <w:rPr>
          <w:rFonts w:ascii="Times New Roman" w:eastAsia="Times New Roman" w:hAnsi="Times New Roman" w:cs="Times New Roman"/>
        </w:rPr>
        <w:t xml:space="preserve">, and </w:t>
      </w:r>
      <w:r w:rsidRPr="005222D8">
        <w:rPr>
          <w:rFonts w:ascii="Times New Roman" w:eastAsia="Times New Roman" w:hAnsi="Times New Roman" w:cs="Times New Roman"/>
          <w:i/>
        </w:rPr>
        <w:t>Massacre at Camp Grant</w:t>
      </w:r>
      <w:r w:rsidRPr="005222D8">
        <w:rPr>
          <w:rFonts w:ascii="Times New Roman" w:eastAsia="Times New Roman" w:hAnsi="Times New Roman" w:cs="Times New Roman"/>
        </w:rPr>
        <w:t>.  However to delve further into the social organization and development of the Apache people, one must look further than history and into the realm of anthropology with scholars like Grenville Goodwin, Morris Opler, and Keith Basso.  However significant their work might be in the study of Apache culture, and history, there is still much more work that needs to be done.</w:t>
      </w:r>
    </w:p>
    <w:p w14:paraId="1A3DBC1E" w14:textId="58FDD019" w:rsidR="00CB7312" w:rsidRPr="005222D8" w:rsidRDefault="00CB7312" w:rsidP="68AF8F96">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To better understand the Apache, it is important to know the way an Apache lives.  Social structure, by way of the Local Group, or Band, clan, and family are the best means to comprehend the Apache life-way.  Furthermore, the history of those bands placement onto reservations is also necessary.  The Apache bands have a long history of displacement and forced assimilation.  More specifically, the San Carlos Apache </w:t>
      </w:r>
      <w:r w:rsidR="00796297" w:rsidRPr="005222D8">
        <w:rPr>
          <w:rFonts w:ascii="Times New Roman" w:eastAsia="Times New Roman" w:hAnsi="Times New Roman" w:cs="Times New Roman"/>
        </w:rPr>
        <w:t>Reservation</w:t>
      </w:r>
      <w:r w:rsidRPr="005222D8">
        <w:rPr>
          <w:rFonts w:ascii="Times New Roman" w:eastAsia="Times New Roman" w:hAnsi="Times New Roman" w:cs="Times New Roman"/>
        </w:rPr>
        <w:t xml:space="preserve"> has seen many changes, and many peoples come and go.  From the Chiricahuas of New Mexico, to the Yavapai, and White Mountain bands, the San Carlos reservation has been saturated with Indians from all over the Southwest.  As a consequence, there have been many peoples that have incorporated each other into their own cultures, but it is by way of the mothers and the matrilineal system that the people survive.  </w:t>
      </w:r>
    </w:p>
    <w:p w14:paraId="6381E24A" w14:textId="2AAD805F" w:rsidR="00CB7312" w:rsidRPr="005222D8" w:rsidRDefault="68AF8F96" w:rsidP="68AF8F96">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lastRenderedPageBreak/>
        <w:t>However, it is by force that the surviving people are brought into a conglomeration of peoples that resulted in a new centralized government that placed people of various bands and tribes in an authoritative position over others that were the rightful stewards of their lands.  This had devastating results for bands like the Aravaipa, who saw the loss of their entire homelands by a majority vote for the purposes of mining and financial gain by the other groups residing on the reservation.  It was clear that identity would become an issue, and with the loss of lands, and history, there could only be one outcome for the people of the San Carlos reservation.</w:t>
      </w:r>
    </w:p>
    <w:p w14:paraId="56D2F982" w14:textId="4A91B550" w:rsidR="00CB7312" w:rsidRPr="005222D8" w:rsidRDefault="00CB7312" w:rsidP="00CB7312">
      <w:pPr>
        <w:spacing w:line="480" w:lineRule="auto"/>
        <w:ind w:firstLine="720"/>
        <w:rPr>
          <w:rFonts w:ascii="Times New Roman" w:eastAsia="Times New Roman" w:hAnsi="Times New Roman" w:cs="Times New Roman"/>
        </w:rPr>
      </w:pPr>
      <w:r w:rsidRPr="005222D8">
        <w:rPr>
          <w:rFonts w:ascii="Times New Roman" w:eastAsia="Times New Roman" w:hAnsi="Times New Roman" w:cs="Times New Roman"/>
        </w:rPr>
        <w:t>Issues pertaining to the land of the San Carlos Apache are the resonating outcomes from past experiences and historical trauma.  With the conglomeration of many peoples in one area, it seemed that it was only a matter of time before the people would forget where they originally came from.  This has resulted in the issue pertaining to the observatory at Mount Graham, and the mining site at Oak Flat.  With Mount Graham, the general talk seemed to be that some Apaches only sought to start a fight over land that was not considered sacred to all.  Likewise, at Oak Flat, there were those who held a similar opinion, and, in this instance, had the support of a former tribal historian in Dale Miles.  Without the knowledge of their past, they will never see that the opposition an</w:t>
      </w:r>
      <w:r w:rsidR="006D23E5" w:rsidRPr="005222D8">
        <w:rPr>
          <w:rFonts w:ascii="Times New Roman" w:eastAsia="Times New Roman" w:hAnsi="Times New Roman" w:cs="Times New Roman"/>
        </w:rPr>
        <w:t>d defense are both right, from their respective perceptions</w:t>
      </w:r>
      <w:r w:rsidRPr="005222D8">
        <w:rPr>
          <w:rFonts w:ascii="Times New Roman" w:eastAsia="Times New Roman" w:hAnsi="Times New Roman" w:cs="Times New Roman"/>
        </w:rPr>
        <w:t>.</w:t>
      </w:r>
    </w:p>
    <w:p w14:paraId="4B53FEED" w14:textId="6213621D" w:rsidR="005222D8" w:rsidRPr="005222D8" w:rsidRDefault="00CB7312" w:rsidP="005222D8">
      <w:pPr>
        <w:spacing w:line="480" w:lineRule="auto"/>
        <w:rPr>
          <w:rFonts w:ascii="Times New Roman" w:eastAsia="Times New Roman" w:hAnsi="Times New Roman" w:cs="Times New Roman"/>
        </w:rPr>
      </w:pPr>
      <w:r w:rsidRPr="005222D8">
        <w:rPr>
          <w:rFonts w:ascii="Times New Roman" w:eastAsia="Times New Roman" w:hAnsi="Times New Roman" w:cs="Times New Roman"/>
        </w:rPr>
        <w:tab/>
        <w:t xml:space="preserve">As time progresses, and the elders become fewer and fewer, the loss of traditional knowledge will become ever more permanent.  Thankfully, there are materials in print today that hold some knowledge.  It will never be possible to extract all of the knowledge necessary to create a concise history of the Apache people, and, more importantly, there will never be enough Apache scholars to interpret the history </w:t>
      </w:r>
      <w:r w:rsidRPr="005222D8">
        <w:rPr>
          <w:rFonts w:ascii="Times New Roman" w:eastAsia="Times New Roman" w:hAnsi="Times New Roman" w:cs="Times New Roman"/>
        </w:rPr>
        <w:lastRenderedPageBreak/>
        <w:t xml:space="preserve">from an authoritative perspective.  Not all knowledge is for the general public, and some must forever stay with the people </w:t>
      </w:r>
      <w:proofErr w:type="gramStart"/>
      <w:r w:rsidRPr="005222D8">
        <w:rPr>
          <w:rFonts w:ascii="Times New Roman" w:eastAsia="Times New Roman" w:hAnsi="Times New Roman" w:cs="Times New Roman"/>
        </w:rPr>
        <w:t>themselves</w:t>
      </w:r>
      <w:proofErr w:type="gramEnd"/>
      <w:r w:rsidRPr="005222D8">
        <w:rPr>
          <w:rFonts w:ascii="Times New Roman" w:eastAsia="Times New Roman" w:hAnsi="Times New Roman" w:cs="Times New Roman"/>
        </w:rPr>
        <w:t>, as it should be.  This research has only begun to uncover important and necessary details that will result in a much more precise history of Apache</w:t>
      </w:r>
      <w:r w:rsidR="006D23E5" w:rsidRPr="005222D8">
        <w:rPr>
          <w:rFonts w:ascii="Times New Roman" w:eastAsia="Times New Roman" w:hAnsi="Times New Roman" w:cs="Times New Roman"/>
        </w:rPr>
        <w:t xml:space="preserve"> peoples</w:t>
      </w:r>
      <w:r w:rsidRPr="005222D8">
        <w:rPr>
          <w:rFonts w:ascii="Times New Roman" w:eastAsia="Times New Roman" w:hAnsi="Times New Roman" w:cs="Times New Roman"/>
        </w:rPr>
        <w:t>.  The standard thought of classifying the Apache of Arizona as something as broad as “Western Apache” is an injustice to the people.  The “Western Apache”</w:t>
      </w:r>
      <w:r w:rsidR="006D23E5" w:rsidRPr="005222D8">
        <w:rPr>
          <w:rFonts w:ascii="Times New Roman" w:eastAsia="Times New Roman" w:hAnsi="Times New Roman" w:cs="Times New Roman"/>
        </w:rPr>
        <w:t xml:space="preserve"> are comprised of peoples with</w:t>
      </w:r>
      <w:r w:rsidRPr="005222D8">
        <w:rPr>
          <w:rFonts w:ascii="Times New Roman" w:eastAsia="Times New Roman" w:hAnsi="Times New Roman" w:cs="Times New Roman"/>
        </w:rPr>
        <w:t xml:space="preserve"> distinct homeland</w:t>
      </w:r>
      <w:r w:rsidR="006D23E5" w:rsidRPr="005222D8">
        <w:rPr>
          <w:rFonts w:ascii="Times New Roman" w:eastAsia="Times New Roman" w:hAnsi="Times New Roman" w:cs="Times New Roman"/>
        </w:rPr>
        <w:t>s and histories that separate</w:t>
      </w:r>
      <w:r w:rsidRPr="005222D8">
        <w:rPr>
          <w:rFonts w:ascii="Times New Roman" w:eastAsia="Times New Roman" w:hAnsi="Times New Roman" w:cs="Times New Roman"/>
        </w:rPr>
        <w:t xml:space="preserve"> them from the others.  Names like San Carlos Apache negate the fact that they are individual peoples, and force the colonial implication of singularity and a much more centralized society.  This method of colonization has had dire consequences on the people, and there is still mu</w:t>
      </w:r>
      <w:r w:rsidR="005222D8" w:rsidRPr="005222D8">
        <w:rPr>
          <w:rFonts w:ascii="Times New Roman" w:eastAsia="Times New Roman" w:hAnsi="Times New Roman" w:cs="Times New Roman"/>
        </w:rPr>
        <w:t>ch work to be done to rectify the problems of forgetting.</w:t>
      </w:r>
    </w:p>
    <w:p w14:paraId="54310273" w14:textId="77777777" w:rsidR="005222D8" w:rsidRPr="005222D8" w:rsidRDefault="005222D8" w:rsidP="00CB7312">
      <w:pPr>
        <w:spacing w:line="480" w:lineRule="auto"/>
        <w:rPr>
          <w:rFonts w:ascii="Times New Roman" w:eastAsia="Times New Roman" w:hAnsi="Times New Roman" w:cs="Times New Roman"/>
        </w:rPr>
      </w:pPr>
    </w:p>
    <w:p w14:paraId="3549B95F" w14:textId="77777777" w:rsidR="005222D8" w:rsidRPr="005222D8" w:rsidRDefault="005222D8">
      <w:pPr>
        <w:rPr>
          <w:rFonts w:ascii="Times New Roman" w:eastAsia="Times New Roman" w:hAnsi="Times New Roman" w:cs="Times New Roman"/>
        </w:rPr>
      </w:pPr>
      <w:r w:rsidRPr="005222D8">
        <w:rPr>
          <w:rFonts w:ascii="Times New Roman" w:eastAsia="Times New Roman" w:hAnsi="Times New Roman" w:cs="Times New Roman"/>
        </w:rPr>
        <w:br w:type="page"/>
      </w:r>
    </w:p>
    <w:p w14:paraId="35BE3724" w14:textId="77777777" w:rsidR="005222D8" w:rsidRPr="005222D8" w:rsidRDefault="005222D8" w:rsidP="005222D8">
      <w:pPr>
        <w:pStyle w:val="Heading1"/>
        <w:spacing w:before="0" w:line="480" w:lineRule="auto"/>
        <w:jc w:val="center"/>
        <w:rPr>
          <w:rFonts w:ascii="Times New Roman" w:hAnsi="Times New Roman" w:cs="Times New Roman"/>
          <w:color w:val="000000" w:themeColor="text1"/>
          <w:sz w:val="24"/>
          <w:szCs w:val="24"/>
        </w:rPr>
      </w:pPr>
      <w:bookmarkStart w:id="15" w:name="_Toc481936838"/>
      <w:r w:rsidRPr="005222D8">
        <w:rPr>
          <w:rFonts w:ascii="Times New Roman" w:hAnsi="Times New Roman" w:cs="Times New Roman"/>
          <w:color w:val="000000" w:themeColor="text1"/>
          <w:sz w:val="24"/>
          <w:szCs w:val="24"/>
        </w:rPr>
        <w:lastRenderedPageBreak/>
        <w:t>Bibliography</w:t>
      </w:r>
      <w:bookmarkEnd w:id="15"/>
    </w:p>
    <w:p w14:paraId="5D561F3E" w14:textId="77777777" w:rsidR="005222D8" w:rsidRPr="005222D8" w:rsidRDefault="005222D8" w:rsidP="005222D8">
      <w:pPr>
        <w:spacing w:line="480" w:lineRule="auto"/>
        <w:ind w:left="720" w:hanging="720"/>
        <w:jc w:val="center"/>
        <w:rPr>
          <w:rFonts w:ascii="Times New Roman" w:hAnsi="Times New Roman" w:cs="Times New Roman"/>
        </w:rPr>
      </w:pPr>
    </w:p>
    <w:p w14:paraId="4BF96C15"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Alfred, Taiaiake, and Jeff Corntassel. "Being Indigenous: Resurgences against Contemporary Colonialism." </w:t>
      </w:r>
      <w:r w:rsidRPr="005222D8">
        <w:rPr>
          <w:rFonts w:ascii="Times New Roman" w:hAnsi="Times New Roman" w:cs="Times New Roman"/>
          <w:i/>
        </w:rPr>
        <w:t>Government &amp; Opposition</w:t>
      </w:r>
      <w:r w:rsidRPr="005222D8">
        <w:rPr>
          <w:rFonts w:ascii="Times New Roman" w:hAnsi="Times New Roman" w:cs="Times New Roman"/>
        </w:rPr>
        <w:t xml:space="preserve"> 40, no. 4 (Fall2005 2005): 597-614. Academic Search Elite, EBSCOhost</w:t>
      </w:r>
    </w:p>
    <w:p w14:paraId="3AB4444F" w14:textId="77777777" w:rsidR="005222D8" w:rsidRPr="005222D8" w:rsidRDefault="005222D8" w:rsidP="005222D8">
      <w:pPr>
        <w:spacing w:after="200"/>
        <w:ind w:left="720" w:hanging="720"/>
        <w:rPr>
          <w:rFonts w:ascii="Times New Roman" w:hAnsi="Times New Roman" w:cs="Times New Roman"/>
        </w:rPr>
      </w:pPr>
      <w:proofErr w:type="gramStart"/>
      <w:r w:rsidRPr="005222D8">
        <w:rPr>
          <w:rFonts w:ascii="Times New Roman" w:hAnsi="Times New Roman" w:cs="Times New Roman"/>
        </w:rPr>
        <w:t>Basso, Keith.</w:t>
      </w:r>
      <w:proofErr w:type="gramEnd"/>
      <w:r w:rsidRPr="005222D8">
        <w:rPr>
          <w:rFonts w:ascii="Times New Roman" w:hAnsi="Times New Roman" w:cs="Times New Roman"/>
        </w:rPr>
        <w:t xml:space="preserve"> </w:t>
      </w:r>
      <w:r w:rsidRPr="005222D8">
        <w:rPr>
          <w:rFonts w:ascii="Times New Roman" w:hAnsi="Times New Roman" w:cs="Times New Roman"/>
          <w:i/>
        </w:rPr>
        <w:t>Handbook of North American Indians,</w:t>
      </w:r>
      <w:r w:rsidRPr="005222D8">
        <w:rPr>
          <w:rFonts w:ascii="Times New Roman" w:hAnsi="Times New Roman" w:cs="Times New Roman"/>
        </w:rPr>
        <w:t xml:space="preserve"> Vol. 10</w:t>
      </w:r>
      <w:proofErr w:type="gramStart"/>
      <w:r w:rsidRPr="005222D8">
        <w:rPr>
          <w:rFonts w:ascii="Times New Roman" w:hAnsi="Times New Roman" w:cs="Times New Roman"/>
        </w:rPr>
        <w:t>.,</w:t>
      </w:r>
      <w:proofErr w:type="gramEnd"/>
      <w:r w:rsidRPr="005222D8">
        <w:rPr>
          <w:rFonts w:ascii="Times New Roman" w:hAnsi="Times New Roman" w:cs="Times New Roman"/>
        </w:rPr>
        <w:t xml:space="preserve"> s.v. “Western Apache.” Washington: Smithsonian Institution, 1983.</w:t>
      </w:r>
    </w:p>
    <w:p w14:paraId="30AD6D02" w14:textId="77777777" w:rsidR="005222D8" w:rsidRPr="005222D8" w:rsidRDefault="005222D8" w:rsidP="005222D8">
      <w:pPr>
        <w:spacing w:after="200"/>
        <w:ind w:left="810" w:hanging="810"/>
        <w:rPr>
          <w:rFonts w:ascii="Times New Roman" w:hAnsi="Times New Roman" w:cs="Times New Roman"/>
        </w:rPr>
      </w:pPr>
      <w:r w:rsidRPr="005222D8">
        <w:rPr>
          <w:rFonts w:ascii="Times New Roman" w:hAnsi="Times New Roman" w:cs="Times New Roman"/>
        </w:rPr>
        <w:t xml:space="preserve">Betzinez, Jason. </w:t>
      </w:r>
      <w:r w:rsidRPr="005222D8">
        <w:rPr>
          <w:rFonts w:ascii="Times New Roman" w:hAnsi="Times New Roman" w:cs="Times New Roman"/>
          <w:i/>
        </w:rPr>
        <w:t>I Fought with Geronimo</w:t>
      </w:r>
      <w:r w:rsidRPr="005222D8">
        <w:rPr>
          <w:rFonts w:ascii="Times New Roman" w:hAnsi="Times New Roman" w:cs="Times New Roman"/>
        </w:rPr>
        <w:t>. Lincoln: The University of Nebraska Press, 1959.</w:t>
      </w:r>
    </w:p>
    <w:p w14:paraId="083BA532" w14:textId="77777777" w:rsidR="005222D8" w:rsidRPr="005222D8" w:rsidRDefault="005222D8" w:rsidP="005222D8">
      <w:pPr>
        <w:spacing w:after="200"/>
        <w:ind w:left="720" w:hanging="720"/>
        <w:rPr>
          <w:rFonts w:ascii="Times New Roman" w:hAnsi="Times New Roman" w:cs="Times New Roman"/>
        </w:rPr>
      </w:pPr>
      <w:proofErr w:type="gramStart"/>
      <w:r w:rsidRPr="005222D8">
        <w:rPr>
          <w:rFonts w:ascii="Times New Roman" w:hAnsi="Times New Roman" w:cs="Times New Roman"/>
        </w:rPr>
        <w:t>Colwell-Chanthaphonh, Chip.</w:t>
      </w:r>
      <w:proofErr w:type="gramEnd"/>
      <w:r w:rsidRPr="005222D8">
        <w:rPr>
          <w:rFonts w:ascii="Times New Roman" w:hAnsi="Times New Roman" w:cs="Times New Roman"/>
        </w:rPr>
        <w:t xml:space="preserve"> </w:t>
      </w:r>
      <w:r w:rsidRPr="005222D8">
        <w:rPr>
          <w:rFonts w:ascii="Times New Roman" w:hAnsi="Times New Roman" w:cs="Times New Roman"/>
          <w:i/>
        </w:rPr>
        <w:t>Massacre at Camp Grant: Forgetting and Remembering Apache History</w:t>
      </w:r>
      <w:r w:rsidRPr="005222D8">
        <w:rPr>
          <w:rFonts w:ascii="Times New Roman" w:hAnsi="Times New Roman" w:cs="Times New Roman"/>
        </w:rPr>
        <w:t>. Tucson: The University of Arizona Press, 2007.</w:t>
      </w:r>
    </w:p>
    <w:p w14:paraId="733D1CDE"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Cordova, Viola F. </w:t>
      </w:r>
      <w:r w:rsidRPr="005222D8">
        <w:rPr>
          <w:rFonts w:ascii="Times New Roman" w:hAnsi="Times New Roman" w:cs="Times New Roman"/>
          <w:i/>
        </w:rPr>
        <w:t>How It Is: The Native American Philosophy of V.F. Cordova</w:t>
      </w:r>
      <w:r w:rsidRPr="005222D8">
        <w:rPr>
          <w:rFonts w:ascii="Times New Roman" w:hAnsi="Times New Roman" w:cs="Times New Roman"/>
        </w:rPr>
        <w:t>. Edited by Kathleen Dean Moore, Kurt Peters, Ted Jojola, and Amber Lacy. Tucson: The University of Arizona Press, 2007.</w:t>
      </w:r>
    </w:p>
    <w:p w14:paraId="0A896936"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Corntassel, Jeff J. "Who is Indigenous? 'Peoplehood' and Ethnonationalist Approaches to Rearticulating Indigenous Identity." </w:t>
      </w:r>
      <w:r w:rsidRPr="005222D8">
        <w:rPr>
          <w:rFonts w:ascii="Times New Roman" w:hAnsi="Times New Roman" w:cs="Times New Roman"/>
          <w:i/>
          <w:iCs/>
        </w:rPr>
        <w:t>Nationalism &amp; Ethnic Politics</w:t>
      </w:r>
      <w:r w:rsidRPr="005222D8">
        <w:rPr>
          <w:rFonts w:ascii="Times New Roman" w:hAnsi="Times New Roman" w:cs="Times New Roman"/>
        </w:rPr>
        <w:t> 9, no. 1 (Spring2003 2003): 75-100. </w:t>
      </w:r>
      <w:r w:rsidRPr="005222D8">
        <w:rPr>
          <w:rFonts w:ascii="Times New Roman" w:hAnsi="Times New Roman" w:cs="Times New Roman"/>
          <w:i/>
          <w:iCs/>
        </w:rPr>
        <w:t>SocINDEX</w:t>
      </w:r>
      <w:r w:rsidRPr="005222D8">
        <w:rPr>
          <w:rFonts w:ascii="Times New Roman" w:hAnsi="Times New Roman" w:cs="Times New Roman"/>
        </w:rPr>
        <w:t>, EBSCO</w:t>
      </w:r>
      <w:r w:rsidRPr="005222D8">
        <w:rPr>
          <w:rFonts w:ascii="Times New Roman" w:hAnsi="Times New Roman" w:cs="Times New Roman"/>
          <w:i/>
          <w:iCs/>
        </w:rPr>
        <w:t>host</w:t>
      </w:r>
      <w:r w:rsidRPr="005222D8">
        <w:rPr>
          <w:rFonts w:ascii="Times New Roman" w:hAnsi="Times New Roman" w:cs="Times New Roman"/>
        </w:rPr>
        <w:t> </w:t>
      </w:r>
    </w:p>
    <w:p w14:paraId="5495FA22" w14:textId="77777777" w:rsidR="005222D8" w:rsidRPr="005222D8" w:rsidRDefault="005222D8" w:rsidP="005222D8">
      <w:pPr>
        <w:tabs>
          <w:tab w:val="left" w:pos="0"/>
        </w:tabs>
        <w:spacing w:after="200"/>
        <w:ind w:left="720" w:hanging="720"/>
        <w:rPr>
          <w:rFonts w:ascii="Times New Roman" w:hAnsi="Times New Roman" w:cs="Times New Roman"/>
        </w:rPr>
      </w:pPr>
      <w:r w:rsidRPr="005222D8">
        <w:rPr>
          <w:rFonts w:ascii="Times New Roman" w:hAnsi="Times New Roman" w:cs="Times New Roman"/>
        </w:rPr>
        <w:t xml:space="preserve">Cortés, José. </w:t>
      </w:r>
      <w:r w:rsidRPr="005222D8">
        <w:rPr>
          <w:rFonts w:ascii="Times New Roman" w:hAnsi="Times New Roman" w:cs="Times New Roman"/>
          <w:i/>
        </w:rPr>
        <w:t>Views From the Apache Frontier: Report on the Northern Provinces of New Spain</w:t>
      </w:r>
      <w:r w:rsidRPr="005222D8">
        <w:rPr>
          <w:rFonts w:ascii="Times New Roman" w:hAnsi="Times New Roman" w:cs="Times New Roman"/>
        </w:rPr>
        <w:t xml:space="preserve">. Edited by Elizabeth A. H. John. </w:t>
      </w:r>
      <w:proofErr w:type="gramStart"/>
      <w:r w:rsidRPr="005222D8">
        <w:rPr>
          <w:rFonts w:ascii="Times New Roman" w:hAnsi="Times New Roman" w:cs="Times New Roman"/>
        </w:rPr>
        <w:t>Trans. by John Wheat.</w:t>
      </w:r>
      <w:proofErr w:type="gramEnd"/>
      <w:r w:rsidRPr="005222D8">
        <w:rPr>
          <w:rFonts w:ascii="Times New Roman" w:hAnsi="Times New Roman" w:cs="Times New Roman"/>
        </w:rPr>
        <w:t xml:space="preserve"> Norman: University of Oklahoma Press, 1989.</w:t>
      </w:r>
    </w:p>
    <w:p w14:paraId="18A9C910"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Deloira Jr., Vine. </w:t>
      </w:r>
      <w:r w:rsidRPr="005222D8">
        <w:rPr>
          <w:rFonts w:ascii="Times New Roman" w:hAnsi="Times New Roman" w:cs="Times New Roman"/>
          <w:i/>
        </w:rPr>
        <w:t>God is Red: A Native View of Religion</w:t>
      </w:r>
      <w:r w:rsidRPr="005222D8">
        <w:rPr>
          <w:rFonts w:ascii="Times New Roman" w:hAnsi="Times New Roman" w:cs="Times New Roman"/>
        </w:rPr>
        <w:t>. Golden: Fulcrum Publishing, 2003.</w:t>
      </w:r>
    </w:p>
    <w:p w14:paraId="44933511"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Geronimo. </w:t>
      </w:r>
      <w:r w:rsidRPr="005222D8">
        <w:rPr>
          <w:rFonts w:ascii="Times New Roman" w:hAnsi="Times New Roman" w:cs="Times New Roman"/>
          <w:i/>
        </w:rPr>
        <w:t>His Own Story: The Autobiography of a Great Patriot Warrior As Told to S.M. Barrett</w:t>
      </w:r>
      <w:r w:rsidRPr="005222D8">
        <w:rPr>
          <w:rFonts w:ascii="Times New Roman" w:hAnsi="Times New Roman" w:cs="Times New Roman"/>
        </w:rPr>
        <w:t>. Edited by Frederick Turner. New York: Meridian, 1970.</w:t>
      </w:r>
    </w:p>
    <w:p w14:paraId="5E67A73D"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Goodwin, Grenville. </w:t>
      </w:r>
      <w:r w:rsidRPr="005222D8">
        <w:rPr>
          <w:rFonts w:ascii="Times New Roman" w:hAnsi="Times New Roman" w:cs="Times New Roman"/>
          <w:i/>
        </w:rPr>
        <w:t xml:space="preserve">Grenville Goodwin Among the Western Apache: Letters from the Field. </w:t>
      </w:r>
      <w:r w:rsidRPr="005222D8">
        <w:rPr>
          <w:rFonts w:ascii="Times New Roman" w:hAnsi="Times New Roman" w:cs="Times New Roman"/>
        </w:rPr>
        <w:t>Tucson: The University of Arizona Press, 1973.</w:t>
      </w:r>
    </w:p>
    <w:p w14:paraId="4987B5BD"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spacing w:val="-40"/>
        </w:rPr>
        <w:t>———</w:t>
      </w:r>
      <w:r w:rsidRPr="005222D8">
        <w:rPr>
          <w:rFonts w:ascii="Times New Roman" w:hAnsi="Times New Roman" w:cs="Times New Roman"/>
          <w:i/>
        </w:rPr>
        <w:t xml:space="preserve">. </w:t>
      </w:r>
      <w:proofErr w:type="gramStart"/>
      <w:r w:rsidRPr="005222D8">
        <w:rPr>
          <w:rFonts w:ascii="Times New Roman" w:hAnsi="Times New Roman" w:cs="Times New Roman"/>
          <w:i/>
        </w:rPr>
        <w:t>The Social Organization of the Western Apache</w:t>
      </w:r>
      <w:r w:rsidRPr="005222D8">
        <w:rPr>
          <w:rFonts w:ascii="Times New Roman" w:hAnsi="Times New Roman" w:cs="Times New Roman"/>
        </w:rPr>
        <w:t>.</w:t>
      </w:r>
      <w:proofErr w:type="gramEnd"/>
      <w:r w:rsidRPr="005222D8">
        <w:rPr>
          <w:rFonts w:ascii="Times New Roman" w:hAnsi="Times New Roman" w:cs="Times New Roman"/>
        </w:rPr>
        <w:t xml:space="preserve"> Chicago: The University of Chicago Press, 1942.</w:t>
      </w:r>
    </w:p>
    <w:p w14:paraId="7653E0AF"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spacing w:val="-40"/>
        </w:rPr>
        <w:t>———</w:t>
      </w:r>
      <w:r w:rsidRPr="005222D8">
        <w:rPr>
          <w:rFonts w:ascii="Times New Roman" w:hAnsi="Times New Roman" w:cs="Times New Roman"/>
        </w:rPr>
        <w:t xml:space="preserve">. </w:t>
      </w:r>
      <w:proofErr w:type="gramStart"/>
      <w:r w:rsidRPr="005222D8">
        <w:rPr>
          <w:rFonts w:ascii="Times New Roman" w:hAnsi="Times New Roman" w:cs="Times New Roman"/>
          <w:i/>
        </w:rPr>
        <w:t>Western Apache Raiding &amp; Warfare.</w:t>
      </w:r>
      <w:proofErr w:type="gramEnd"/>
      <w:r w:rsidRPr="005222D8">
        <w:rPr>
          <w:rFonts w:ascii="Times New Roman" w:hAnsi="Times New Roman" w:cs="Times New Roman"/>
          <w:i/>
        </w:rPr>
        <w:t xml:space="preserve"> </w:t>
      </w:r>
      <w:r w:rsidRPr="005222D8">
        <w:rPr>
          <w:rFonts w:ascii="Times New Roman" w:hAnsi="Times New Roman" w:cs="Times New Roman"/>
        </w:rPr>
        <w:t>Edited by Keith H. Basso. Tucson: The University of Arizona Press, 1971.</w:t>
      </w:r>
    </w:p>
    <w:p w14:paraId="0ADF8F4A"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spacing w:val="-40"/>
        </w:rPr>
        <w:t>———</w:t>
      </w:r>
      <w:r w:rsidRPr="005222D8">
        <w:rPr>
          <w:rFonts w:ascii="Times New Roman" w:hAnsi="Times New Roman" w:cs="Times New Roman"/>
        </w:rPr>
        <w:t>.</w:t>
      </w:r>
      <w:r w:rsidRPr="005222D8">
        <w:rPr>
          <w:rFonts w:ascii="Times New Roman" w:hAnsi="Times New Roman" w:cs="Times New Roman"/>
          <w:i/>
          <w:sz w:val="20"/>
          <w:szCs w:val="20"/>
        </w:rPr>
        <w:t xml:space="preserve"> </w:t>
      </w:r>
      <w:r w:rsidRPr="005222D8">
        <w:rPr>
          <w:rFonts w:ascii="Times New Roman" w:hAnsi="Times New Roman" w:cs="Times New Roman"/>
          <w:i/>
        </w:rPr>
        <w:t>Grenville Goodwin Among the Western Apache: Letters from the Field.</w:t>
      </w:r>
      <w:r w:rsidRPr="005222D8">
        <w:rPr>
          <w:rFonts w:ascii="Times New Roman" w:hAnsi="Times New Roman" w:cs="Times New Roman"/>
        </w:rPr>
        <w:t xml:space="preserve"> Edited by Morris E. Opler. Tucson: University of Arizona Press, 1973.</w:t>
      </w:r>
    </w:p>
    <w:p w14:paraId="3D88CB25" w14:textId="77777777" w:rsidR="005222D8" w:rsidRPr="005222D8" w:rsidRDefault="005222D8" w:rsidP="005222D8">
      <w:pPr>
        <w:spacing w:after="200"/>
        <w:ind w:left="720" w:hanging="720"/>
        <w:rPr>
          <w:rFonts w:ascii="Times New Roman" w:hAnsi="Times New Roman" w:cs="Times New Roman"/>
          <w:i/>
        </w:rPr>
      </w:pPr>
      <w:r w:rsidRPr="005222D8">
        <w:rPr>
          <w:rFonts w:ascii="Times New Roman" w:hAnsi="Times New Roman" w:cs="Times New Roman"/>
        </w:rPr>
        <w:t xml:space="preserve">Harte, John B. </w:t>
      </w:r>
      <w:r w:rsidRPr="005222D8">
        <w:rPr>
          <w:rFonts w:ascii="Times New Roman" w:hAnsi="Times New Roman" w:cs="Times New Roman"/>
          <w:i/>
        </w:rPr>
        <w:t xml:space="preserve">The San Carlos Indian Reservation, 1872-1886: An Administrative History. </w:t>
      </w:r>
      <w:proofErr w:type="gramStart"/>
      <w:r w:rsidRPr="005222D8">
        <w:rPr>
          <w:rFonts w:ascii="Times New Roman" w:hAnsi="Times New Roman" w:cs="Times New Roman"/>
        </w:rPr>
        <w:t>Dissertation, The University of Arizona, 1972.</w:t>
      </w:r>
      <w:proofErr w:type="gramEnd"/>
      <w:r w:rsidRPr="005222D8">
        <w:rPr>
          <w:rFonts w:ascii="Times New Roman" w:hAnsi="Times New Roman" w:cs="Times New Roman"/>
          <w:i/>
        </w:rPr>
        <w:t xml:space="preserve"> </w:t>
      </w:r>
    </w:p>
    <w:p w14:paraId="43E62C4C" w14:textId="77777777" w:rsidR="005222D8" w:rsidRPr="005222D8" w:rsidRDefault="005222D8" w:rsidP="005222D8">
      <w:pPr>
        <w:spacing w:after="200"/>
        <w:ind w:left="720" w:hanging="720"/>
        <w:rPr>
          <w:rFonts w:ascii="Times New Roman" w:hAnsi="Times New Roman" w:cs="Times New Roman"/>
        </w:rPr>
      </w:pPr>
      <w:proofErr w:type="gramStart"/>
      <w:r w:rsidRPr="005222D8">
        <w:rPr>
          <w:rFonts w:ascii="Times New Roman" w:hAnsi="Times New Roman" w:cs="Times New Roman"/>
        </w:rPr>
        <w:lastRenderedPageBreak/>
        <w:t>Holm, Tom, J. Diane Pearson, and Ben Chavis.</w:t>
      </w:r>
      <w:proofErr w:type="gramEnd"/>
      <w:r w:rsidRPr="005222D8">
        <w:rPr>
          <w:rFonts w:ascii="Times New Roman" w:hAnsi="Times New Roman" w:cs="Times New Roman"/>
        </w:rPr>
        <w:t xml:space="preserve"> "Peoplehood: A Model for the Extension of Sovereignty in American Indian Studies." </w:t>
      </w:r>
      <w:r w:rsidRPr="005222D8">
        <w:rPr>
          <w:rFonts w:ascii="Times New Roman" w:hAnsi="Times New Roman" w:cs="Times New Roman"/>
          <w:i/>
          <w:iCs/>
        </w:rPr>
        <w:t>WICAZO SA Review</w:t>
      </w:r>
      <w:r w:rsidRPr="005222D8">
        <w:rPr>
          <w:rFonts w:ascii="Times New Roman" w:hAnsi="Times New Roman" w:cs="Times New Roman"/>
        </w:rPr>
        <w:t> 18, no. 1 (March 1, 2003): 7-24. </w:t>
      </w:r>
      <w:r w:rsidRPr="005222D8">
        <w:rPr>
          <w:rFonts w:ascii="Times New Roman" w:hAnsi="Times New Roman" w:cs="Times New Roman"/>
          <w:i/>
          <w:iCs/>
        </w:rPr>
        <w:t>ERIC</w:t>
      </w:r>
      <w:r w:rsidRPr="005222D8">
        <w:rPr>
          <w:rFonts w:ascii="Times New Roman" w:hAnsi="Times New Roman" w:cs="Times New Roman"/>
        </w:rPr>
        <w:t>, EBSCO</w:t>
      </w:r>
      <w:r w:rsidRPr="005222D8">
        <w:rPr>
          <w:rFonts w:ascii="Times New Roman" w:hAnsi="Times New Roman" w:cs="Times New Roman"/>
          <w:i/>
          <w:iCs/>
        </w:rPr>
        <w:t>host</w:t>
      </w:r>
      <w:r w:rsidRPr="005222D8">
        <w:rPr>
          <w:rFonts w:ascii="Times New Roman" w:hAnsi="Times New Roman" w:cs="Times New Roman"/>
        </w:rPr>
        <w:t> </w:t>
      </w:r>
    </w:p>
    <w:p w14:paraId="703E41FD"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Kiser, William S. </w:t>
      </w:r>
      <w:r w:rsidRPr="005222D8">
        <w:rPr>
          <w:rFonts w:ascii="Times New Roman" w:hAnsi="Times New Roman" w:cs="Times New Roman"/>
          <w:i/>
        </w:rPr>
        <w:t>Dragoons in Apacheland: Conquest and Resistance in Southern New Mexico, 1846 – 1861.</w:t>
      </w:r>
      <w:r w:rsidRPr="005222D8">
        <w:rPr>
          <w:rFonts w:ascii="Times New Roman" w:hAnsi="Times New Roman" w:cs="Times New Roman"/>
        </w:rPr>
        <w:t xml:space="preserve"> Norman: The University of Oklahoma Press, 2012</w:t>
      </w:r>
    </w:p>
    <w:p w14:paraId="1F7673B5"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Kovach, Margaret. </w:t>
      </w:r>
      <w:r w:rsidRPr="005222D8">
        <w:rPr>
          <w:rFonts w:ascii="Times New Roman" w:hAnsi="Times New Roman" w:cs="Times New Roman"/>
          <w:i/>
        </w:rPr>
        <w:t>Indigenous Methodologies: Characteristics, Conversations, and Contexts</w:t>
      </w:r>
      <w:r w:rsidRPr="005222D8">
        <w:rPr>
          <w:rFonts w:ascii="Times New Roman" w:hAnsi="Times New Roman" w:cs="Times New Roman"/>
        </w:rPr>
        <w:t>. Toronto: University of Toronto Press, 2009</w:t>
      </w:r>
    </w:p>
    <w:p w14:paraId="1E41B6B4"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Lee, Lloyd L. "Reclaiming Indigenous Intellectual, Political, and Geographic Space: A Path for Navajo Nationhood." </w:t>
      </w:r>
      <w:r w:rsidRPr="005222D8">
        <w:rPr>
          <w:rFonts w:ascii="Times New Roman" w:hAnsi="Times New Roman" w:cs="Times New Roman"/>
          <w:i/>
          <w:iCs/>
        </w:rPr>
        <w:t>American Indian Quarterly</w:t>
      </w:r>
      <w:r w:rsidRPr="005222D8">
        <w:rPr>
          <w:rFonts w:ascii="Times New Roman" w:hAnsi="Times New Roman" w:cs="Times New Roman"/>
        </w:rPr>
        <w:t> 32, no. 1 (December 1, 2008): 96-110. </w:t>
      </w:r>
      <w:r w:rsidRPr="005222D8">
        <w:rPr>
          <w:rFonts w:ascii="Times New Roman" w:hAnsi="Times New Roman" w:cs="Times New Roman"/>
          <w:i/>
          <w:iCs/>
        </w:rPr>
        <w:t>ERIC</w:t>
      </w:r>
      <w:r w:rsidRPr="005222D8">
        <w:rPr>
          <w:rFonts w:ascii="Times New Roman" w:hAnsi="Times New Roman" w:cs="Times New Roman"/>
        </w:rPr>
        <w:t>, EBSCO</w:t>
      </w:r>
      <w:r w:rsidRPr="005222D8">
        <w:rPr>
          <w:rFonts w:ascii="Times New Roman" w:hAnsi="Times New Roman" w:cs="Times New Roman"/>
          <w:i/>
          <w:iCs/>
        </w:rPr>
        <w:t>host</w:t>
      </w:r>
      <w:r w:rsidRPr="005222D8">
        <w:rPr>
          <w:rFonts w:ascii="Times New Roman" w:hAnsi="Times New Roman" w:cs="Times New Roman"/>
        </w:rPr>
        <w:t> </w:t>
      </w:r>
    </w:p>
    <w:p w14:paraId="3506DB72" w14:textId="1D056D02" w:rsidR="005222D8" w:rsidRPr="005222D8" w:rsidRDefault="005222D8" w:rsidP="005222D8">
      <w:pPr>
        <w:spacing w:after="200"/>
        <w:ind w:left="720" w:hanging="720"/>
        <w:rPr>
          <w:rFonts w:ascii="Times New Roman" w:hAnsi="Times New Roman" w:cs="Times New Roman"/>
        </w:rPr>
      </w:pPr>
      <w:proofErr w:type="gramStart"/>
      <w:r>
        <w:rPr>
          <w:rFonts w:ascii="Times New Roman" w:hAnsi="Times New Roman" w:cs="Times New Roman"/>
        </w:rPr>
        <w:t xml:space="preserve">National Register of Historic Places, </w:t>
      </w:r>
      <w:r>
        <w:rPr>
          <w:rFonts w:ascii="Times New Roman" w:hAnsi="Times New Roman" w:cs="Times New Roman"/>
          <w:i/>
        </w:rPr>
        <w:t>Chi’chil Bildagoteel</w:t>
      </w:r>
      <w:r>
        <w:rPr>
          <w:rFonts w:ascii="Times New Roman" w:hAnsi="Times New Roman" w:cs="Times New Roman"/>
        </w:rPr>
        <w:t xml:space="preserve"> Historic District, Traditional Cultural Property, Pinal County, Arizona.</w:t>
      </w:r>
      <w:proofErr w:type="gramEnd"/>
    </w:p>
    <w:p w14:paraId="5A0AE9F6" w14:textId="438DE13E" w:rsidR="005222D8" w:rsidRPr="005222D8" w:rsidRDefault="005222D8" w:rsidP="005222D8">
      <w:pPr>
        <w:spacing w:after="200"/>
        <w:ind w:left="720" w:hanging="720"/>
        <w:rPr>
          <w:rFonts w:ascii="Times New Roman" w:hAnsi="Times New Roman" w:cs="Times New Roman"/>
        </w:rPr>
      </w:pPr>
      <w:proofErr w:type="gramStart"/>
      <w:r w:rsidRPr="005222D8">
        <w:rPr>
          <w:rFonts w:ascii="Times New Roman" w:hAnsi="Times New Roman" w:cs="Times New Roman"/>
        </w:rPr>
        <w:t>Mort, Terry.</w:t>
      </w:r>
      <w:proofErr w:type="gramEnd"/>
      <w:r w:rsidRPr="005222D8">
        <w:rPr>
          <w:rFonts w:ascii="Times New Roman" w:hAnsi="Times New Roman" w:cs="Times New Roman"/>
        </w:rPr>
        <w:t xml:space="preserve"> </w:t>
      </w:r>
      <w:r w:rsidRPr="005222D8">
        <w:rPr>
          <w:rFonts w:ascii="Times New Roman" w:hAnsi="Times New Roman" w:cs="Times New Roman"/>
          <w:i/>
        </w:rPr>
        <w:t>The Wrath of Cochise: The Bascom Affair and the Origins of the Apache Wars.</w:t>
      </w:r>
      <w:r w:rsidRPr="005222D8">
        <w:rPr>
          <w:rFonts w:ascii="Times New Roman" w:hAnsi="Times New Roman" w:cs="Times New Roman"/>
        </w:rPr>
        <w:t xml:space="preserve"> New York: Pegasus Books LLC, 2013.</w:t>
      </w:r>
    </w:p>
    <w:p w14:paraId="6FBE62A6"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Ogle, Ralph H. </w:t>
      </w:r>
      <w:r w:rsidRPr="005222D8">
        <w:rPr>
          <w:rFonts w:ascii="Times New Roman" w:hAnsi="Times New Roman" w:cs="Times New Roman"/>
          <w:i/>
        </w:rPr>
        <w:t xml:space="preserve">Federal Control of the Western Apaches 1848 – 1886. </w:t>
      </w:r>
      <w:r w:rsidRPr="005222D8">
        <w:rPr>
          <w:rFonts w:ascii="Times New Roman" w:hAnsi="Times New Roman" w:cs="Times New Roman"/>
        </w:rPr>
        <w:t xml:space="preserve">Albuquerque: The University of New Mexico Press, 1970. </w:t>
      </w:r>
    </w:p>
    <w:p w14:paraId="75DB63CD"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Opler, Morris E. </w:t>
      </w:r>
      <w:r w:rsidRPr="005222D8">
        <w:rPr>
          <w:rFonts w:ascii="Times New Roman" w:hAnsi="Times New Roman" w:cs="Times New Roman"/>
          <w:i/>
        </w:rPr>
        <w:t>An Apache Life-Way: The Economic, Social, &amp; Religious Institutions of the Chiricahua Indians</w:t>
      </w:r>
      <w:r w:rsidRPr="005222D8">
        <w:rPr>
          <w:rFonts w:ascii="Times New Roman" w:hAnsi="Times New Roman" w:cs="Times New Roman"/>
        </w:rPr>
        <w:t>. Lincoln: The University of Nebraska, 1996.</w:t>
      </w:r>
    </w:p>
    <w:p w14:paraId="7C90A615" w14:textId="77777777" w:rsidR="005222D8" w:rsidRPr="005222D8" w:rsidRDefault="005222D8" w:rsidP="005222D8">
      <w:pPr>
        <w:tabs>
          <w:tab w:val="left" w:pos="0"/>
        </w:tabs>
        <w:spacing w:after="200"/>
        <w:ind w:left="720" w:hanging="720"/>
        <w:rPr>
          <w:rFonts w:ascii="Times New Roman" w:hAnsi="Times New Roman" w:cs="Times New Roman"/>
        </w:rPr>
      </w:pPr>
      <w:r w:rsidRPr="005222D8">
        <w:rPr>
          <w:rFonts w:ascii="Times New Roman" w:hAnsi="Times New Roman" w:cs="Times New Roman"/>
          <w:spacing w:val="-40"/>
        </w:rPr>
        <w:t>———</w:t>
      </w:r>
      <w:r w:rsidRPr="005222D8">
        <w:rPr>
          <w:rFonts w:ascii="Times New Roman" w:hAnsi="Times New Roman" w:cs="Times New Roman"/>
        </w:rPr>
        <w:t xml:space="preserve">. </w:t>
      </w:r>
      <w:r w:rsidRPr="005222D8">
        <w:rPr>
          <w:rFonts w:ascii="Times New Roman" w:hAnsi="Times New Roman" w:cs="Times New Roman"/>
          <w:i/>
        </w:rPr>
        <w:t xml:space="preserve">Apache Odyssey: A Journey Between Two Worlds. </w:t>
      </w:r>
      <w:r w:rsidRPr="005222D8">
        <w:rPr>
          <w:rFonts w:ascii="Times New Roman" w:hAnsi="Times New Roman" w:cs="Times New Roman"/>
        </w:rPr>
        <w:t>Lincoln: University of Nebraska Press, 1969.</w:t>
      </w:r>
    </w:p>
    <w:p w14:paraId="5C9710A7" w14:textId="3705B93D" w:rsidR="005222D8" w:rsidRDefault="005222D8" w:rsidP="005222D8">
      <w:pPr>
        <w:tabs>
          <w:tab w:val="left" w:pos="0"/>
        </w:tabs>
        <w:spacing w:after="200"/>
        <w:ind w:left="720" w:hanging="720"/>
        <w:rPr>
          <w:rFonts w:ascii="Times New Roman" w:hAnsi="Times New Roman" w:cs="Times New Roman"/>
        </w:rPr>
      </w:pPr>
      <w:r w:rsidRPr="005222D8">
        <w:rPr>
          <w:rFonts w:ascii="Times New Roman" w:hAnsi="Times New Roman" w:cs="Times New Roman"/>
        </w:rPr>
        <w:t>Perry, Richard J. "Structural Resiliency and the Danger of the Dead: The Western Apache." </w:t>
      </w:r>
      <w:r w:rsidRPr="005222D8">
        <w:rPr>
          <w:rFonts w:ascii="Times New Roman" w:hAnsi="Times New Roman" w:cs="Times New Roman"/>
          <w:i/>
          <w:iCs/>
        </w:rPr>
        <w:t>Ethnology</w:t>
      </w:r>
      <w:r w:rsidRPr="005222D8">
        <w:rPr>
          <w:rFonts w:ascii="Times New Roman" w:hAnsi="Times New Roman" w:cs="Times New Roman"/>
        </w:rPr>
        <w:t xml:space="preserve"> 11, no. 4 (1972): 380-85. </w:t>
      </w:r>
      <w:proofErr w:type="gramStart"/>
      <w:r w:rsidRPr="005222D8">
        <w:rPr>
          <w:rFonts w:ascii="Times New Roman" w:hAnsi="Times New Roman" w:cs="Times New Roman"/>
        </w:rPr>
        <w:t>doi:10.2307</w:t>
      </w:r>
      <w:proofErr w:type="gramEnd"/>
      <w:r w:rsidRPr="005222D8">
        <w:rPr>
          <w:rFonts w:ascii="Times New Roman" w:hAnsi="Times New Roman" w:cs="Times New Roman"/>
        </w:rPr>
        <w:t>/3773069.</w:t>
      </w:r>
    </w:p>
    <w:p w14:paraId="54406226" w14:textId="78C299E6" w:rsidR="005222D8" w:rsidRPr="005222D8" w:rsidRDefault="005222D8" w:rsidP="005222D8">
      <w:pPr>
        <w:tabs>
          <w:tab w:val="left" w:pos="0"/>
        </w:tabs>
        <w:spacing w:after="200"/>
        <w:ind w:left="720" w:hanging="720"/>
        <w:rPr>
          <w:rFonts w:ascii="Times New Roman" w:hAnsi="Times New Roman" w:cs="Times New Roman"/>
        </w:rPr>
      </w:pPr>
      <w:r w:rsidRPr="005222D8">
        <w:rPr>
          <w:rFonts w:ascii="Times New Roman" w:hAnsi="Times New Roman" w:cs="Times New Roman"/>
        </w:rPr>
        <w:t xml:space="preserve">Perry, Richard J. </w:t>
      </w:r>
      <w:r w:rsidRPr="005222D8">
        <w:rPr>
          <w:rFonts w:ascii="Times New Roman" w:hAnsi="Times New Roman" w:cs="Times New Roman"/>
          <w:i/>
        </w:rPr>
        <w:t>Western Apache Heritage: People of the Mountain Corridor</w:t>
      </w:r>
      <w:r w:rsidRPr="005222D8">
        <w:rPr>
          <w:rFonts w:ascii="Times New Roman" w:hAnsi="Times New Roman" w:cs="Times New Roman"/>
        </w:rPr>
        <w:t>. Austin: The University of Texas Press, 1991.</w:t>
      </w:r>
    </w:p>
    <w:p w14:paraId="450222A6" w14:textId="77777777" w:rsidR="005222D8" w:rsidRPr="005222D8" w:rsidRDefault="005222D8" w:rsidP="005222D8">
      <w:pPr>
        <w:spacing w:after="200"/>
        <w:ind w:left="720" w:hanging="720"/>
        <w:rPr>
          <w:rFonts w:ascii="Times New Roman" w:hAnsi="Times New Roman" w:cs="Times New Roman"/>
        </w:rPr>
      </w:pPr>
      <w:proofErr w:type="gramStart"/>
      <w:r w:rsidRPr="005222D8">
        <w:rPr>
          <w:rFonts w:ascii="Times New Roman" w:hAnsi="Times New Roman" w:cs="Times New Roman"/>
        </w:rPr>
        <w:t>Record, Ian.</w:t>
      </w:r>
      <w:proofErr w:type="gramEnd"/>
      <w:r w:rsidRPr="005222D8">
        <w:rPr>
          <w:rFonts w:ascii="Times New Roman" w:hAnsi="Times New Roman" w:cs="Times New Roman"/>
        </w:rPr>
        <w:t xml:space="preserve"> </w:t>
      </w:r>
      <w:r w:rsidRPr="005222D8">
        <w:rPr>
          <w:rFonts w:ascii="Times New Roman" w:hAnsi="Times New Roman" w:cs="Times New Roman"/>
          <w:i/>
        </w:rPr>
        <w:t>Big Sycamore Stands Alone: The Western Apaches, Aravaipa, and the Struggle for Place</w:t>
      </w:r>
      <w:r w:rsidRPr="005222D8">
        <w:rPr>
          <w:rFonts w:ascii="Times New Roman" w:hAnsi="Times New Roman" w:cs="Times New Roman"/>
        </w:rPr>
        <w:t>. Norman: University of Oklahoma Press, 2008.</w:t>
      </w:r>
    </w:p>
    <w:p w14:paraId="7DF801C8"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Santiago, Mark.  </w:t>
      </w:r>
      <w:r w:rsidRPr="005222D8">
        <w:rPr>
          <w:rFonts w:ascii="Times New Roman" w:hAnsi="Times New Roman" w:cs="Times New Roman"/>
          <w:i/>
        </w:rPr>
        <w:t>The Jar of Severed Hands: Spanish Deportation of Apache Prisoners of War 1770-1810</w:t>
      </w:r>
      <w:r w:rsidRPr="005222D8">
        <w:rPr>
          <w:rFonts w:ascii="Times New Roman" w:hAnsi="Times New Roman" w:cs="Times New Roman"/>
        </w:rPr>
        <w:t>.  Norman: University of Oklahoma, 2011.</w:t>
      </w:r>
    </w:p>
    <w:p w14:paraId="2E6960CD"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Stratton, Billy J., and Frances Washburn. "The Peoplehood Matrix: A New Theory for American Indian Literature." </w:t>
      </w:r>
      <w:r w:rsidRPr="005222D8">
        <w:rPr>
          <w:rFonts w:ascii="Times New Roman" w:hAnsi="Times New Roman" w:cs="Times New Roman"/>
          <w:i/>
          <w:iCs/>
        </w:rPr>
        <w:t xml:space="preserve">Wicazo </w:t>
      </w:r>
      <w:proofErr w:type="gramStart"/>
      <w:r w:rsidRPr="005222D8">
        <w:rPr>
          <w:rFonts w:ascii="Times New Roman" w:hAnsi="Times New Roman" w:cs="Times New Roman"/>
          <w:i/>
          <w:iCs/>
        </w:rPr>
        <w:t>Sa</w:t>
      </w:r>
      <w:proofErr w:type="gramEnd"/>
      <w:r w:rsidRPr="005222D8">
        <w:rPr>
          <w:rFonts w:ascii="Times New Roman" w:hAnsi="Times New Roman" w:cs="Times New Roman"/>
          <w:i/>
          <w:iCs/>
        </w:rPr>
        <w:t xml:space="preserve"> Review</w:t>
      </w:r>
      <w:r w:rsidRPr="005222D8">
        <w:rPr>
          <w:rFonts w:ascii="Times New Roman" w:hAnsi="Times New Roman" w:cs="Times New Roman"/>
        </w:rPr>
        <w:t> 23, no. 1 (Spring2008 2008): 51-72. </w:t>
      </w:r>
      <w:r w:rsidRPr="005222D8">
        <w:rPr>
          <w:rFonts w:ascii="Times New Roman" w:hAnsi="Times New Roman" w:cs="Times New Roman"/>
          <w:i/>
          <w:iCs/>
        </w:rPr>
        <w:t>America: History &amp; Life</w:t>
      </w:r>
      <w:r w:rsidRPr="005222D8">
        <w:rPr>
          <w:rFonts w:ascii="Times New Roman" w:hAnsi="Times New Roman" w:cs="Times New Roman"/>
        </w:rPr>
        <w:t>, EBSCO</w:t>
      </w:r>
      <w:r w:rsidRPr="005222D8">
        <w:rPr>
          <w:rFonts w:ascii="Times New Roman" w:hAnsi="Times New Roman" w:cs="Times New Roman"/>
          <w:i/>
          <w:iCs/>
        </w:rPr>
        <w:t>host</w:t>
      </w:r>
      <w:r w:rsidRPr="005222D8">
        <w:rPr>
          <w:rFonts w:ascii="Times New Roman" w:hAnsi="Times New Roman" w:cs="Times New Roman"/>
        </w:rPr>
        <w:t> </w:t>
      </w:r>
    </w:p>
    <w:p w14:paraId="1BB357CA"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Thomas, Robert K. </w:t>
      </w:r>
      <w:proofErr w:type="gramStart"/>
      <w:r w:rsidRPr="005222D8">
        <w:rPr>
          <w:rFonts w:ascii="Times New Roman" w:hAnsi="Times New Roman" w:cs="Times New Roman"/>
          <w:i/>
        </w:rPr>
        <w:t>The Taproots of Peoplehood.</w:t>
      </w:r>
      <w:proofErr w:type="gramEnd"/>
      <w:r w:rsidRPr="005222D8">
        <w:rPr>
          <w:rFonts w:ascii="Times New Roman" w:hAnsi="Times New Roman" w:cs="Times New Roman"/>
        </w:rPr>
        <w:t xml:space="preserve"> </w:t>
      </w:r>
      <w:proofErr w:type="gramStart"/>
      <w:r w:rsidRPr="005222D8">
        <w:rPr>
          <w:rFonts w:ascii="Times New Roman" w:hAnsi="Times New Roman" w:cs="Times New Roman"/>
        </w:rPr>
        <w:t>Americans Before Columbus, Vol. 10 no. 5.</w:t>
      </w:r>
      <w:proofErr w:type="gramEnd"/>
      <w:r w:rsidRPr="005222D8">
        <w:rPr>
          <w:rFonts w:ascii="Times New Roman" w:hAnsi="Times New Roman" w:cs="Times New Roman"/>
        </w:rPr>
        <w:t xml:space="preserve"> </w:t>
      </w:r>
      <w:proofErr w:type="gramStart"/>
      <w:r w:rsidRPr="005222D8">
        <w:rPr>
          <w:rFonts w:ascii="Times New Roman" w:hAnsi="Times New Roman" w:cs="Times New Roman"/>
        </w:rPr>
        <w:t>National Indian Youth Council Albuquerque, N.M. 1982.</w:t>
      </w:r>
      <w:proofErr w:type="gramEnd"/>
    </w:p>
    <w:p w14:paraId="4A3BA684" w14:textId="77777777" w:rsidR="005222D8" w:rsidRPr="005222D8" w:rsidRDefault="005222D8" w:rsidP="005222D8">
      <w:pPr>
        <w:spacing w:after="200"/>
        <w:ind w:left="720" w:hanging="720"/>
        <w:rPr>
          <w:rFonts w:ascii="Times New Roman" w:hAnsi="Times New Roman" w:cs="Times New Roman"/>
        </w:rPr>
      </w:pPr>
      <w:r w:rsidRPr="005222D8">
        <w:rPr>
          <w:rFonts w:ascii="Times New Roman" w:hAnsi="Times New Roman" w:cs="Times New Roman"/>
        </w:rPr>
        <w:t xml:space="preserve">Ulysses S. Grant. </w:t>
      </w:r>
      <w:proofErr w:type="gramStart"/>
      <w:r w:rsidRPr="005222D8">
        <w:rPr>
          <w:rFonts w:ascii="Times New Roman" w:hAnsi="Times New Roman" w:cs="Times New Roman"/>
          <w:i/>
        </w:rPr>
        <w:t>Executive Orders Relating to Indian Reserves from May 14, 1855 to July 1, 1902</w:t>
      </w:r>
      <w:r w:rsidRPr="005222D8">
        <w:rPr>
          <w:rFonts w:ascii="Times New Roman" w:hAnsi="Times New Roman" w:cs="Times New Roman"/>
        </w:rPr>
        <w:t>.</w:t>
      </w:r>
      <w:proofErr w:type="gramEnd"/>
      <w:r w:rsidRPr="005222D8">
        <w:rPr>
          <w:rFonts w:ascii="Times New Roman" w:hAnsi="Times New Roman" w:cs="Times New Roman"/>
        </w:rPr>
        <w:t xml:space="preserve"> Washington: Government Printing Office, 1902.</w:t>
      </w:r>
    </w:p>
    <w:p w14:paraId="52422A71" w14:textId="17833710" w:rsidR="005222D8" w:rsidRPr="005222D8" w:rsidRDefault="005222D8" w:rsidP="005222D8">
      <w:pPr>
        <w:spacing w:after="200"/>
        <w:ind w:left="720" w:hanging="720"/>
        <w:rPr>
          <w:rFonts w:ascii="Times New Roman" w:eastAsia="Times New Roman" w:hAnsi="Times New Roman" w:cs="Times New Roman"/>
        </w:rPr>
      </w:pPr>
      <w:r w:rsidRPr="005222D8">
        <w:rPr>
          <w:rFonts w:ascii="Times New Roman" w:hAnsi="Times New Roman" w:cs="Times New Roman"/>
        </w:rPr>
        <w:lastRenderedPageBreak/>
        <w:t>Welch, John R. "White Eye's Lies and the Battle for Dzil nchaa siʼan." </w:t>
      </w:r>
      <w:r w:rsidRPr="005222D8">
        <w:rPr>
          <w:rFonts w:ascii="Times New Roman" w:hAnsi="Times New Roman" w:cs="Times New Roman"/>
          <w:i/>
          <w:iCs/>
        </w:rPr>
        <w:t>American Indian Quarterly</w:t>
      </w:r>
      <w:r w:rsidRPr="005222D8">
        <w:rPr>
          <w:rFonts w:ascii="Times New Roman" w:hAnsi="Times New Roman" w:cs="Times New Roman"/>
        </w:rPr>
        <w:t> 21, no. 1 (1997 1997): 75-109. </w:t>
      </w:r>
      <w:r w:rsidRPr="005222D8">
        <w:rPr>
          <w:rFonts w:ascii="Times New Roman" w:hAnsi="Times New Roman" w:cs="Times New Roman"/>
          <w:i/>
          <w:iCs/>
        </w:rPr>
        <w:t>ATLA Religion Database with ATLASerials</w:t>
      </w:r>
      <w:r w:rsidRPr="005222D8">
        <w:rPr>
          <w:rFonts w:ascii="Times New Roman" w:hAnsi="Times New Roman" w:cs="Times New Roman"/>
        </w:rPr>
        <w:t>, EBSCO</w:t>
      </w:r>
      <w:r w:rsidRPr="005222D8">
        <w:rPr>
          <w:rFonts w:ascii="Times New Roman" w:hAnsi="Times New Roman" w:cs="Times New Roman"/>
          <w:i/>
          <w:iCs/>
        </w:rPr>
        <w:t>host</w:t>
      </w:r>
      <w:r w:rsidRPr="005222D8">
        <w:rPr>
          <w:rFonts w:ascii="Times New Roman" w:hAnsi="Times New Roman" w:cs="Times New Roman"/>
        </w:rPr>
        <w:t xml:space="preserve">  </w:t>
      </w:r>
    </w:p>
    <w:sectPr w:rsidR="005222D8" w:rsidRPr="005222D8" w:rsidSect="00973B2C">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EB739C" w14:textId="77777777" w:rsidR="0077599B" w:rsidRDefault="0077599B" w:rsidP="002A5481">
      <w:r>
        <w:separator/>
      </w:r>
    </w:p>
  </w:endnote>
  <w:endnote w:type="continuationSeparator" w:id="0">
    <w:p w14:paraId="4DF871D4" w14:textId="77777777" w:rsidR="0077599B" w:rsidRDefault="0077599B" w:rsidP="002A5481">
      <w:r>
        <w:continuationSeparator/>
      </w:r>
    </w:p>
  </w:endnote>
  <w:endnote w:type="continuationNotice" w:id="1">
    <w:p w14:paraId="0EEFA43B" w14:textId="77777777" w:rsidR="0077599B" w:rsidRDefault="00775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63F8AB" w14:textId="77777777" w:rsidR="000951CA" w:rsidRDefault="000951CA" w:rsidP="00973B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ED6756F" w14:textId="77777777" w:rsidR="000951CA" w:rsidRDefault="000951CA">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1B5125" w14:textId="6C3AFE70" w:rsidR="009F68EF" w:rsidRDefault="009F68EF" w:rsidP="00973B2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5961">
      <w:rPr>
        <w:rStyle w:val="PageNumber"/>
        <w:noProof/>
      </w:rPr>
      <w:t>28</w:t>
    </w:r>
    <w:r>
      <w:rPr>
        <w:rStyle w:val="PageNumber"/>
      </w:rPr>
      <w:fldChar w:fldCharType="end"/>
    </w:r>
  </w:p>
  <w:p w14:paraId="2004CD90" w14:textId="77777777" w:rsidR="009F68EF" w:rsidRDefault="009F68EF" w:rsidP="009F68E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CA4DA7" w14:textId="77777777" w:rsidR="0077599B" w:rsidRDefault="0077599B" w:rsidP="002A5481">
      <w:r>
        <w:separator/>
      </w:r>
    </w:p>
  </w:footnote>
  <w:footnote w:type="continuationSeparator" w:id="0">
    <w:p w14:paraId="7C89C299" w14:textId="77777777" w:rsidR="0077599B" w:rsidRDefault="0077599B" w:rsidP="002A5481">
      <w:r>
        <w:continuationSeparator/>
      </w:r>
    </w:p>
  </w:footnote>
  <w:footnote w:type="continuationNotice" w:id="1">
    <w:p w14:paraId="06BDDC4A" w14:textId="77777777" w:rsidR="0077599B" w:rsidRDefault="0077599B"/>
  </w:footnote>
  <w:footnote w:id="2">
    <w:p w14:paraId="1C82ADA7" w14:textId="3C023524"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00DF2075" w:rsidRPr="00DF2075">
        <w:rPr>
          <w:rFonts w:ascii="Times New Roman" w:hAnsi="Times New Roman" w:cs="Times New Roman"/>
          <w:sz w:val="20"/>
          <w:szCs w:val="20"/>
        </w:rPr>
        <w:t xml:space="preserve"> </w:t>
      </w:r>
      <w:proofErr w:type="gramStart"/>
      <w:r w:rsidR="00DF2075" w:rsidRPr="00DF2075">
        <w:rPr>
          <w:rFonts w:ascii="Times New Roman" w:hAnsi="Times New Roman" w:cs="Times New Roman"/>
          <w:sz w:val="20"/>
          <w:szCs w:val="20"/>
        </w:rPr>
        <w:t xml:space="preserve">Cordova, J.F. </w:t>
      </w:r>
      <w:r w:rsidR="00DF2075" w:rsidRPr="00DF2075">
        <w:rPr>
          <w:rFonts w:ascii="Times New Roman" w:hAnsi="Times New Roman" w:cs="Times New Roman"/>
          <w:i/>
          <w:sz w:val="20"/>
          <w:szCs w:val="20"/>
        </w:rPr>
        <w:t>How it is: The Native American Philosophy of V.F. Cordova</w:t>
      </w:r>
      <w:r w:rsidR="00DF2075" w:rsidRPr="00DF2075">
        <w:rPr>
          <w:rFonts w:ascii="Times New Roman" w:hAnsi="Times New Roman" w:cs="Times New Roman"/>
          <w:sz w:val="20"/>
          <w:szCs w:val="20"/>
        </w:rPr>
        <w:t>.</w:t>
      </w:r>
      <w:proofErr w:type="gramEnd"/>
      <w:r w:rsidR="00DF2075" w:rsidRPr="00DF2075">
        <w:rPr>
          <w:rFonts w:ascii="Times New Roman" w:hAnsi="Times New Roman" w:cs="Times New Roman"/>
          <w:sz w:val="20"/>
          <w:szCs w:val="20"/>
        </w:rPr>
        <w:t xml:space="preserve"> Edited by Kathleen Dean Moore, Kurt Peters, Ted Jojola, and Amber Lacy. Tucson: The University of Arizona Press, 2007. 108</w:t>
      </w:r>
    </w:p>
  </w:footnote>
  <w:footnote w:id="3">
    <w:p w14:paraId="49FD8648" w14:textId="00A920BC" w:rsidR="00DF2075" w:rsidRPr="00DF2075" w:rsidRDefault="00DF2075">
      <w:pPr>
        <w:pStyle w:val="FootnoteText"/>
        <w:rPr>
          <w:sz w:val="20"/>
          <w:szCs w:val="20"/>
        </w:rPr>
      </w:pPr>
      <w:r w:rsidRPr="00DF2075">
        <w:rPr>
          <w:rStyle w:val="FootnoteReference"/>
          <w:sz w:val="20"/>
          <w:szCs w:val="20"/>
        </w:rPr>
        <w:footnoteRef/>
      </w:r>
      <w:r w:rsidRPr="00DF2075">
        <w:rPr>
          <w:sz w:val="20"/>
          <w:szCs w:val="20"/>
        </w:rPr>
        <w:t xml:space="preserve"> Ibid. 109 </w:t>
      </w:r>
    </w:p>
  </w:footnote>
  <w:footnote w:id="4">
    <w:p w14:paraId="5C6F2CC3" w14:textId="77303258"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w:t>
      </w:r>
      <w:r w:rsidR="00D57A29" w:rsidRPr="00DF2075">
        <w:rPr>
          <w:rFonts w:ascii="Times New Roman" w:hAnsi="Times New Roman" w:cs="Times New Roman"/>
          <w:sz w:val="20"/>
          <w:szCs w:val="20"/>
        </w:rPr>
        <w:t xml:space="preserve">Kovach, Margaret. </w:t>
      </w:r>
      <w:r w:rsidR="00D57A29" w:rsidRPr="00DF2075">
        <w:rPr>
          <w:rFonts w:ascii="Times New Roman" w:hAnsi="Times New Roman" w:cs="Times New Roman"/>
          <w:i/>
          <w:sz w:val="20"/>
          <w:szCs w:val="20"/>
        </w:rPr>
        <w:t>Indigenous Methodologies: Characteristics, Conversations, and Contexts</w:t>
      </w:r>
      <w:r w:rsidR="00D57A29" w:rsidRPr="00DF2075">
        <w:rPr>
          <w:rFonts w:ascii="Times New Roman" w:hAnsi="Times New Roman" w:cs="Times New Roman"/>
          <w:sz w:val="20"/>
          <w:szCs w:val="20"/>
        </w:rPr>
        <w:t xml:space="preserve">. Toronto: University of Toronto Press, 2009. </w:t>
      </w:r>
      <w:r w:rsidRPr="00DF2075">
        <w:rPr>
          <w:rFonts w:ascii="Times New Roman" w:eastAsia="Times New Roman" w:hAnsi="Times New Roman" w:cs="Times New Roman"/>
          <w:sz w:val="20"/>
          <w:szCs w:val="20"/>
        </w:rPr>
        <w:t>28</w:t>
      </w:r>
    </w:p>
  </w:footnote>
  <w:footnote w:id="5">
    <w:p w14:paraId="57BC5992" w14:textId="3D4CCE35"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D57A29" w:rsidRPr="00DF2075">
        <w:rPr>
          <w:rFonts w:ascii="Times New Roman" w:hAnsi="Times New Roman" w:cs="Times New Roman"/>
          <w:sz w:val="20"/>
          <w:szCs w:val="20"/>
        </w:rPr>
        <w:t xml:space="preserve">Cordova, Viola F. </w:t>
      </w:r>
      <w:r w:rsidR="00D57A29" w:rsidRPr="00DF2075">
        <w:rPr>
          <w:rFonts w:ascii="Times New Roman" w:hAnsi="Times New Roman" w:cs="Times New Roman"/>
          <w:i/>
          <w:sz w:val="20"/>
          <w:szCs w:val="20"/>
        </w:rPr>
        <w:t>How It Is: The Native American Philosophy of V.F. Cordova</w:t>
      </w:r>
      <w:r w:rsidR="00D57A29" w:rsidRPr="00DF2075">
        <w:rPr>
          <w:rFonts w:ascii="Times New Roman" w:hAnsi="Times New Roman" w:cs="Times New Roman"/>
          <w:sz w:val="20"/>
          <w:szCs w:val="20"/>
        </w:rPr>
        <w:t>. Edited by Kathleen Dean Moore, Kurt Peters, Ted Jojola, and Amber Lacy. Tucson: The University of Arizona Press, 2007.</w:t>
      </w:r>
      <w:r w:rsidRPr="00DF2075">
        <w:rPr>
          <w:rFonts w:ascii="Times New Roman" w:hAnsi="Times New Roman" w:cs="Times New Roman"/>
          <w:sz w:val="20"/>
          <w:szCs w:val="20"/>
        </w:rPr>
        <w:t xml:space="preserve"> 108-109</w:t>
      </w:r>
    </w:p>
  </w:footnote>
  <w:footnote w:id="6">
    <w:p w14:paraId="334B9D62" w14:textId="55542BE2"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Vine Deloria Jr.,</w:t>
      </w:r>
      <w:r w:rsidRPr="00DF2075">
        <w:rPr>
          <w:rFonts w:ascii="Times New Roman" w:eastAsia="Times New Roman" w:hAnsi="Times New Roman" w:cs="Times New Roman"/>
          <w:i/>
          <w:iCs/>
          <w:sz w:val="20"/>
          <w:szCs w:val="20"/>
        </w:rPr>
        <w:t xml:space="preserve"> God is Red: A Native View of Religion</w:t>
      </w:r>
      <w:r w:rsidRPr="00DF2075">
        <w:rPr>
          <w:rFonts w:ascii="Times New Roman" w:eastAsia="Times New Roman" w:hAnsi="Times New Roman" w:cs="Times New Roman"/>
          <w:b/>
          <w:bCs/>
          <w:i/>
          <w:iCs/>
          <w:sz w:val="20"/>
          <w:szCs w:val="20"/>
        </w:rPr>
        <w:t xml:space="preserve"> </w:t>
      </w:r>
      <w:r w:rsidRPr="00DF2075">
        <w:rPr>
          <w:rFonts w:ascii="Times New Roman" w:eastAsia="Times New Roman" w:hAnsi="Times New Roman" w:cs="Times New Roman"/>
          <w:sz w:val="20"/>
          <w:szCs w:val="20"/>
        </w:rPr>
        <w:t>(Golden: Fulcrum Publishing, 1973), 97.  It should be well noted that the foundation and establishment of western civilization is strongly rooted in the attempts to Christianize the world, and as such, there was a need to record the history of those conquests.  It is also one of the clearest distinctions that separate a western and non-western civilization.  Deloria states, “The western preoccupation with history and a chronological description of reality was not a dominant factor in any tribal conception of either time or history.  Indian tribes had little use for recording past events; the idea of keeping a careful chronological record of events never seemed to impress the greater number of tribes of the continent.”</w:t>
      </w:r>
    </w:p>
  </w:footnote>
  <w:footnote w:id="7">
    <w:p w14:paraId="19FA0A2F" w14:textId="5DC05C80"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Robert K. Thomas, "The Taproots of Peoplehood." </w:t>
      </w:r>
      <w:proofErr w:type="gramStart"/>
      <w:r w:rsidRPr="00DF2075">
        <w:rPr>
          <w:rFonts w:ascii="Times New Roman" w:eastAsia="Times New Roman" w:hAnsi="Times New Roman" w:cs="Times New Roman"/>
          <w:sz w:val="20"/>
          <w:szCs w:val="20"/>
        </w:rPr>
        <w:t>Ameri</w:t>
      </w:r>
      <w:r w:rsidR="00D57A29" w:rsidRPr="00DF2075">
        <w:rPr>
          <w:rFonts w:ascii="Times New Roman" w:eastAsia="Times New Roman" w:hAnsi="Times New Roman" w:cs="Times New Roman"/>
          <w:sz w:val="20"/>
          <w:szCs w:val="20"/>
        </w:rPr>
        <w:t xml:space="preserve">cans Before Columbus, Vol. 10 no. </w:t>
      </w:r>
      <w:r w:rsidRPr="00DF2075">
        <w:rPr>
          <w:rFonts w:ascii="Times New Roman" w:eastAsia="Times New Roman" w:hAnsi="Times New Roman" w:cs="Times New Roman"/>
          <w:sz w:val="20"/>
          <w:szCs w:val="20"/>
        </w:rPr>
        <w:t>5.</w:t>
      </w:r>
      <w:proofErr w:type="gramEnd"/>
      <w:r w:rsidRPr="00DF2075">
        <w:rPr>
          <w:rFonts w:ascii="Times New Roman" w:eastAsia="Times New Roman" w:hAnsi="Times New Roman" w:cs="Times New Roman"/>
          <w:sz w:val="20"/>
          <w:szCs w:val="20"/>
        </w:rPr>
        <w:t xml:space="preserve"> </w:t>
      </w:r>
      <w:proofErr w:type="gramStart"/>
      <w:r w:rsidRPr="00DF2075">
        <w:rPr>
          <w:rFonts w:ascii="Times New Roman" w:eastAsia="Times New Roman" w:hAnsi="Times New Roman" w:cs="Times New Roman"/>
          <w:sz w:val="20"/>
          <w:szCs w:val="20"/>
        </w:rPr>
        <w:t>National Indian Youth Council Albuquerque, N.M. 1982.</w:t>
      </w:r>
      <w:proofErr w:type="gramEnd"/>
    </w:p>
  </w:footnote>
  <w:footnote w:id="8">
    <w:p w14:paraId="48F70F94" w14:textId="0CFC602C"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D57A29" w:rsidRPr="00DF2075">
        <w:rPr>
          <w:rFonts w:ascii="Times New Roman" w:hAnsi="Times New Roman" w:cs="Times New Roman"/>
          <w:sz w:val="20"/>
          <w:szCs w:val="20"/>
        </w:rPr>
        <w:t>Holm, Tom, J. Diane Pearson, and Ben Chavis.</w:t>
      </w:r>
      <w:proofErr w:type="gramEnd"/>
      <w:r w:rsidR="00D57A29" w:rsidRPr="00DF2075">
        <w:rPr>
          <w:rFonts w:ascii="Times New Roman" w:hAnsi="Times New Roman" w:cs="Times New Roman"/>
          <w:sz w:val="20"/>
          <w:szCs w:val="20"/>
        </w:rPr>
        <w:t xml:space="preserve"> "Peoplehood: A Model for the Extension of Sovereignty in American Indian Studies." </w:t>
      </w:r>
      <w:r w:rsidR="00D57A29" w:rsidRPr="00DF2075">
        <w:rPr>
          <w:rFonts w:ascii="Times New Roman" w:hAnsi="Times New Roman" w:cs="Times New Roman"/>
          <w:i/>
          <w:iCs/>
          <w:sz w:val="20"/>
          <w:szCs w:val="20"/>
        </w:rPr>
        <w:t>WICAZO SA Review</w:t>
      </w:r>
      <w:r w:rsidR="00D57A29" w:rsidRPr="00DF2075">
        <w:rPr>
          <w:rFonts w:ascii="Times New Roman" w:hAnsi="Times New Roman" w:cs="Times New Roman"/>
          <w:sz w:val="20"/>
          <w:szCs w:val="20"/>
        </w:rPr>
        <w:t> 18, no. 1 (March 1, 2003): 7-24. </w:t>
      </w:r>
      <w:r w:rsidR="00D57A29" w:rsidRPr="00DF2075">
        <w:rPr>
          <w:rFonts w:ascii="Times New Roman" w:hAnsi="Times New Roman" w:cs="Times New Roman"/>
          <w:i/>
          <w:iCs/>
          <w:sz w:val="20"/>
          <w:szCs w:val="20"/>
        </w:rPr>
        <w:t>ERIC</w:t>
      </w:r>
      <w:r w:rsidR="00D57A29" w:rsidRPr="00DF2075">
        <w:rPr>
          <w:rFonts w:ascii="Times New Roman" w:hAnsi="Times New Roman" w:cs="Times New Roman"/>
          <w:sz w:val="20"/>
          <w:szCs w:val="20"/>
        </w:rPr>
        <w:t>, EBSCO</w:t>
      </w:r>
      <w:r w:rsidR="00D57A29" w:rsidRPr="00DF2075">
        <w:rPr>
          <w:rFonts w:ascii="Times New Roman" w:hAnsi="Times New Roman" w:cs="Times New Roman"/>
          <w:i/>
          <w:iCs/>
          <w:sz w:val="20"/>
          <w:szCs w:val="20"/>
        </w:rPr>
        <w:t>host</w:t>
      </w:r>
      <w:r w:rsidRPr="00DF2075">
        <w:rPr>
          <w:rFonts w:ascii="Times New Roman" w:hAnsi="Times New Roman" w:cs="Times New Roman"/>
          <w:sz w:val="20"/>
          <w:szCs w:val="20"/>
        </w:rPr>
        <w:t>. 11.</w:t>
      </w:r>
    </w:p>
  </w:footnote>
  <w:footnote w:id="9">
    <w:p w14:paraId="3D6870BF" w14:textId="0C019988"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D57A29" w:rsidRPr="00DF2075">
        <w:rPr>
          <w:rFonts w:ascii="Times New Roman" w:hAnsi="Times New Roman" w:cs="Times New Roman"/>
          <w:sz w:val="20"/>
          <w:szCs w:val="20"/>
        </w:rPr>
        <w:t>Ibid</w:t>
      </w:r>
      <w:proofErr w:type="gramStart"/>
      <w:r w:rsidR="00D57A29" w:rsidRPr="00DF2075">
        <w:rPr>
          <w:rFonts w:ascii="Times New Roman" w:hAnsi="Times New Roman" w:cs="Times New Roman"/>
          <w:sz w:val="20"/>
          <w:szCs w:val="20"/>
        </w:rPr>
        <w:t>.</w:t>
      </w:r>
      <w:r w:rsidRPr="00DF2075">
        <w:rPr>
          <w:rFonts w:ascii="Times New Roman" w:hAnsi="Times New Roman" w:cs="Times New Roman"/>
          <w:sz w:val="20"/>
          <w:szCs w:val="20"/>
        </w:rPr>
        <w:t>,</w:t>
      </w:r>
      <w:proofErr w:type="gramEnd"/>
      <w:r w:rsidRPr="00DF2075">
        <w:rPr>
          <w:rFonts w:ascii="Times New Roman" w:hAnsi="Times New Roman" w:cs="Times New Roman"/>
          <w:sz w:val="20"/>
          <w:szCs w:val="20"/>
        </w:rPr>
        <w:t xml:space="preserve"> 17.</w:t>
      </w:r>
    </w:p>
  </w:footnote>
  <w:footnote w:id="10">
    <w:p w14:paraId="31E406EF" w14:textId="4D98F05F"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D57A29" w:rsidRPr="00DF2075">
        <w:rPr>
          <w:rFonts w:ascii="Times New Roman" w:hAnsi="Times New Roman" w:cs="Times New Roman"/>
          <w:sz w:val="20"/>
          <w:szCs w:val="20"/>
        </w:rPr>
        <w:t>Lee, Lloyd L. "Reclaiming Indigenous Intellectual, Political, and Geographic Space: A Path for Navajo Nationhood." </w:t>
      </w:r>
      <w:r w:rsidR="00D57A29" w:rsidRPr="00DF2075">
        <w:rPr>
          <w:rFonts w:ascii="Times New Roman" w:hAnsi="Times New Roman" w:cs="Times New Roman"/>
          <w:i/>
          <w:iCs/>
          <w:sz w:val="20"/>
          <w:szCs w:val="20"/>
        </w:rPr>
        <w:t>American Indian Quarterly</w:t>
      </w:r>
      <w:r w:rsidR="00D57A29" w:rsidRPr="00DF2075">
        <w:rPr>
          <w:rFonts w:ascii="Times New Roman" w:hAnsi="Times New Roman" w:cs="Times New Roman"/>
          <w:sz w:val="20"/>
          <w:szCs w:val="20"/>
        </w:rPr>
        <w:t> 32, no. 1 (December 1, 2008): 96-110. </w:t>
      </w:r>
      <w:r w:rsidR="00D57A29" w:rsidRPr="00DF2075">
        <w:rPr>
          <w:rFonts w:ascii="Times New Roman" w:hAnsi="Times New Roman" w:cs="Times New Roman"/>
          <w:i/>
          <w:iCs/>
          <w:sz w:val="20"/>
          <w:szCs w:val="20"/>
        </w:rPr>
        <w:t>ERIC</w:t>
      </w:r>
      <w:r w:rsidR="00D57A29" w:rsidRPr="00DF2075">
        <w:rPr>
          <w:rFonts w:ascii="Times New Roman" w:hAnsi="Times New Roman" w:cs="Times New Roman"/>
          <w:sz w:val="20"/>
          <w:szCs w:val="20"/>
        </w:rPr>
        <w:t xml:space="preserve">, </w:t>
      </w:r>
      <w:proofErr w:type="gramStart"/>
      <w:r w:rsidR="00D57A29" w:rsidRPr="00DF2075">
        <w:rPr>
          <w:rFonts w:ascii="Times New Roman" w:hAnsi="Times New Roman" w:cs="Times New Roman"/>
          <w:sz w:val="20"/>
          <w:szCs w:val="20"/>
        </w:rPr>
        <w:t>EBSCO</w:t>
      </w:r>
      <w:r w:rsidR="00D57A29" w:rsidRPr="00DF2075">
        <w:rPr>
          <w:rFonts w:ascii="Times New Roman" w:hAnsi="Times New Roman" w:cs="Times New Roman"/>
          <w:i/>
          <w:iCs/>
          <w:sz w:val="20"/>
          <w:szCs w:val="20"/>
        </w:rPr>
        <w:t>host</w:t>
      </w:r>
      <w:r w:rsidR="00D57A29" w:rsidRPr="00DF2075">
        <w:rPr>
          <w:rFonts w:ascii="Times New Roman" w:hAnsi="Times New Roman" w:cs="Times New Roman"/>
          <w:sz w:val="20"/>
          <w:szCs w:val="20"/>
        </w:rPr>
        <w:t> </w:t>
      </w:r>
      <w:r w:rsidRPr="00DF2075">
        <w:rPr>
          <w:rFonts w:ascii="Times New Roman" w:hAnsi="Times New Roman" w:cs="Times New Roman"/>
          <w:sz w:val="20"/>
          <w:szCs w:val="20"/>
        </w:rPr>
        <w:t>.</w:t>
      </w:r>
      <w:proofErr w:type="gramEnd"/>
      <w:r w:rsidRPr="00DF2075">
        <w:rPr>
          <w:rFonts w:ascii="Times New Roman" w:hAnsi="Times New Roman" w:cs="Times New Roman"/>
          <w:sz w:val="20"/>
          <w:szCs w:val="20"/>
        </w:rPr>
        <w:t xml:space="preserve"> 99.</w:t>
      </w:r>
    </w:p>
  </w:footnote>
  <w:footnote w:id="11">
    <w:p w14:paraId="391A5773" w14:textId="0C0F0E6D"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w:t>
      </w:r>
      <w:r w:rsidR="00D57A29" w:rsidRPr="00DF2075">
        <w:rPr>
          <w:rFonts w:ascii="Times New Roman" w:hAnsi="Times New Roman" w:cs="Times New Roman"/>
          <w:sz w:val="20"/>
          <w:szCs w:val="20"/>
        </w:rPr>
        <w:t>Stratton, Billy J., and Frances Washburn. "The Peoplehood Matrix: A New Theory for American Indian Literature." </w:t>
      </w:r>
      <w:r w:rsidR="00D57A29" w:rsidRPr="00DF2075">
        <w:rPr>
          <w:rFonts w:ascii="Times New Roman" w:hAnsi="Times New Roman" w:cs="Times New Roman"/>
          <w:i/>
          <w:iCs/>
          <w:sz w:val="20"/>
          <w:szCs w:val="20"/>
        </w:rPr>
        <w:t xml:space="preserve">Wicazo </w:t>
      </w:r>
      <w:proofErr w:type="gramStart"/>
      <w:r w:rsidR="00D57A29" w:rsidRPr="00DF2075">
        <w:rPr>
          <w:rFonts w:ascii="Times New Roman" w:hAnsi="Times New Roman" w:cs="Times New Roman"/>
          <w:i/>
          <w:iCs/>
          <w:sz w:val="20"/>
          <w:szCs w:val="20"/>
        </w:rPr>
        <w:t>Sa</w:t>
      </w:r>
      <w:proofErr w:type="gramEnd"/>
      <w:r w:rsidR="00D57A29" w:rsidRPr="00DF2075">
        <w:rPr>
          <w:rFonts w:ascii="Times New Roman" w:hAnsi="Times New Roman" w:cs="Times New Roman"/>
          <w:i/>
          <w:iCs/>
          <w:sz w:val="20"/>
          <w:szCs w:val="20"/>
        </w:rPr>
        <w:t xml:space="preserve"> Review</w:t>
      </w:r>
      <w:r w:rsidR="00D57A29" w:rsidRPr="00DF2075">
        <w:rPr>
          <w:rFonts w:ascii="Times New Roman" w:hAnsi="Times New Roman" w:cs="Times New Roman"/>
          <w:sz w:val="20"/>
          <w:szCs w:val="20"/>
        </w:rPr>
        <w:t> 23, no. 1 (Spring2008 2008): 51-72. </w:t>
      </w:r>
      <w:r w:rsidR="00D57A29" w:rsidRPr="00DF2075">
        <w:rPr>
          <w:rFonts w:ascii="Times New Roman" w:hAnsi="Times New Roman" w:cs="Times New Roman"/>
          <w:i/>
          <w:iCs/>
          <w:sz w:val="20"/>
          <w:szCs w:val="20"/>
        </w:rPr>
        <w:t>America: History &amp; Life</w:t>
      </w:r>
      <w:r w:rsidR="00D57A29" w:rsidRPr="00DF2075">
        <w:rPr>
          <w:rFonts w:ascii="Times New Roman" w:hAnsi="Times New Roman" w:cs="Times New Roman"/>
          <w:sz w:val="20"/>
          <w:szCs w:val="20"/>
        </w:rPr>
        <w:t>, EBSCO</w:t>
      </w:r>
      <w:r w:rsidR="00D57A29" w:rsidRPr="00DF2075">
        <w:rPr>
          <w:rFonts w:ascii="Times New Roman" w:hAnsi="Times New Roman" w:cs="Times New Roman"/>
          <w:i/>
          <w:iCs/>
          <w:sz w:val="20"/>
          <w:szCs w:val="20"/>
        </w:rPr>
        <w:t>host.</w:t>
      </w:r>
      <w:r w:rsidR="00D57A29" w:rsidRPr="00DF2075">
        <w:rPr>
          <w:rFonts w:ascii="Times New Roman" w:eastAsia="Times New Roman" w:hAnsi="Times New Roman" w:cs="Times New Roman"/>
          <w:sz w:val="20"/>
          <w:szCs w:val="20"/>
        </w:rPr>
        <w:t xml:space="preserve"> </w:t>
      </w:r>
      <w:r w:rsidRPr="00DF2075">
        <w:rPr>
          <w:rFonts w:ascii="Times New Roman" w:eastAsia="Times New Roman" w:hAnsi="Times New Roman" w:cs="Times New Roman"/>
          <w:sz w:val="20"/>
          <w:szCs w:val="20"/>
        </w:rPr>
        <w:t>55</w:t>
      </w:r>
    </w:p>
  </w:footnote>
  <w:footnote w:id="12">
    <w:p w14:paraId="7ADD3FDA" w14:textId="76FE11E2"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D57A29" w:rsidRPr="00DF2075">
        <w:rPr>
          <w:rFonts w:ascii="Times New Roman" w:hAnsi="Times New Roman" w:cs="Times New Roman"/>
          <w:sz w:val="20"/>
          <w:szCs w:val="20"/>
        </w:rPr>
        <w:t>Holm, Tom, J. Diane Pearson, and Ben Chavis.</w:t>
      </w:r>
      <w:proofErr w:type="gramEnd"/>
      <w:r w:rsidR="00D57A29" w:rsidRPr="00DF2075">
        <w:rPr>
          <w:rFonts w:ascii="Times New Roman" w:hAnsi="Times New Roman" w:cs="Times New Roman"/>
          <w:sz w:val="20"/>
          <w:szCs w:val="20"/>
        </w:rPr>
        <w:t xml:space="preserve"> "Peoplehood: A Model for the Extension of Sovereignty in American Indian Studies." </w:t>
      </w:r>
      <w:r w:rsidR="00D57A29" w:rsidRPr="00DF2075">
        <w:rPr>
          <w:rFonts w:ascii="Times New Roman" w:hAnsi="Times New Roman" w:cs="Times New Roman"/>
          <w:i/>
          <w:iCs/>
          <w:sz w:val="20"/>
          <w:szCs w:val="20"/>
        </w:rPr>
        <w:t>WICAZO SA Review</w:t>
      </w:r>
      <w:r w:rsidR="00D57A29" w:rsidRPr="00DF2075">
        <w:rPr>
          <w:rFonts w:ascii="Times New Roman" w:hAnsi="Times New Roman" w:cs="Times New Roman"/>
          <w:sz w:val="20"/>
          <w:szCs w:val="20"/>
        </w:rPr>
        <w:t> 18, no. 1 (March 1, 2003): 7-24. </w:t>
      </w:r>
      <w:r w:rsidR="00D57A29" w:rsidRPr="00DF2075">
        <w:rPr>
          <w:rFonts w:ascii="Times New Roman" w:hAnsi="Times New Roman" w:cs="Times New Roman"/>
          <w:i/>
          <w:iCs/>
          <w:sz w:val="20"/>
          <w:szCs w:val="20"/>
        </w:rPr>
        <w:t>ERIC</w:t>
      </w:r>
      <w:r w:rsidR="00D57A29" w:rsidRPr="00DF2075">
        <w:rPr>
          <w:rFonts w:ascii="Times New Roman" w:hAnsi="Times New Roman" w:cs="Times New Roman"/>
          <w:sz w:val="20"/>
          <w:szCs w:val="20"/>
        </w:rPr>
        <w:t>, EBSCO</w:t>
      </w:r>
      <w:r w:rsidR="00D57A29" w:rsidRPr="00DF2075">
        <w:rPr>
          <w:rFonts w:ascii="Times New Roman" w:hAnsi="Times New Roman" w:cs="Times New Roman"/>
          <w:i/>
          <w:iCs/>
          <w:sz w:val="20"/>
          <w:szCs w:val="20"/>
        </w:rPr>
        <w:t>host</w:t>
      </w:r>
      <w:r w:rsidRPr="00DF2075">
        <w:rPr>
          <w:rFonts w:ascii="Times New Roman" w:hAnsi="Times New Roman" w:cs="Times New Roman"/>
          <w:sz w:val="20"/>
          <w:szCs w:val="20"/>
        </w:rPr>
        <w:t>. 13.</w:t>
      </w:r>
    </w:p>
  </w:footnote>
  <w:footnote w:id="13">
    <w:p w14:paraId="2011670C" w14:textId="29AFBB49"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 14.</w:t>
      </w:r>
    </w:p>
  </w:footnote>
  <w:footnote w:id="14">
    <w:p w14:paraId="1C89C4A6" w14:textId="105D8A58"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w:t>
      </w:r>
    </w:p>
  </w:footnote>
  <w:footnote w:id="15">
    <w:p w14:paraId="3E12E527" w14:textId="03CE745C"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D57A29" w:rsidRPr="00DF2075">
        <w:rPr>
          <w:rFonts w:ascii="Times New Roman" w:hAnsi="Times New Roman" w:cs="Times New Roman"/>
          <w:sz w:val="20"/>
          <w:szCs w:val="20"/>
        </w:rPr>
        <w:t xml:space="preserve">Thomas, Robert K. </w:t>
      </w:r>
      <w:proofErr w:type="gramStart"/>
      <w:r w:rsidR="00D57A29" w:rsidRPr="00DF2075">
        <w:rPr>
          <w:rFonts w:ascii="Times New Roman" w:hAnsi="Times New Roman" w:cs="Times New Roman"/>
          <w:i/>
          <w:sz w:val="20"/>
          <w:szCs w:val="20"/>
        </w:rPr>
        <w:t>The Taproots of Peoplehood.</w:t>
      </w:r>
      <w:proofErr w:type="gramEnd"/>
      <w:r w:rsidR="00D57A29" w:rsidRPr="00DF2075">
        <w:rPr>
          <w:rFonts w:ascii="Times New Roman" w:hAnsi="Times New Roman" w:cs="Times New Roman"/>
          <w:sz w:val="20"/>
          <w:szCs w:val="20"/>
        </w:rPr>
        <w:t xml:space="preserve"> </w:t>
      </w:r>
      <w:proofErr w:type="gramStart"/>
      <w:r w:rsidR="00D57A29" w:rsidRPr="00DF2075">
        <w:rPr>
          <w:rFonts w:ascii="Times New Roman" w:hAnsi="Times New Roman" w:cs="Times New Roman"/>
          <w:sz w:val="20"/>
          <w:szCs w:val="20"/>
        </w:rPr>
        <w:t>Americans Before Columbus, Vol. 10 no. 5.</w:t>
      </w:r>
      <w:proofErr w:type="gramEnd"/>
      <w:r w:rsidR="00D57A29" w:rsidRPr="00DF2075">
        <w:rPr>
          <w:rFonts w:ascii="Times New Roman" w:hAnsi="Times New Roman" w:cs="Times New Roman"/>
          <w:sz w:val="20"/>
          <w:szCs w:val="20"/>
        </w:rPr>
        <w:t xml:space="preserve"> </w:t>
      </w:r>
      <w:proofErr w:type="gramStart"/>
      <w:r w:rsidR="00D57A29" w:rsidRPr="00DF2075">
        <w:rPr>
          <w:rFonts w:ascii="Times New Roman" w:hAnsi="Times New Roman" w:cs="Times New Roman"/>
          <w:sz w:val="20"/>
          <w:szCs w:val="20"/>
        </w:rPr>
        <w:t>National Indian Youth Council Albuquerque, N.M. 1982.</w:t>
      </w:r>
      <w:proofErr w:type="gramEnd"/>
      <w:r w:rsidRPr="00DF2075">
        <w:rPr>
          <w:rFonts w:ascii="Times New Roman" w:hAnsi="Times New Roman" w:cs="Times New Roman"/>
          <w:sz w:val="20"/>
          <w:szCs w:val="20"/>
        </w:rPr>
        <w:t xml:space="preserve"> 29</w:t>
      </w:r>
    </w:p>
  </w:footnote>
  <w:footnote w:id="16">
    <w:p w14:paraId="594CEA85" w14:textId="1584B865"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w:t>
      </w:r>
    </w:p>
  </w:footnote>
  <w:footnote w:id="17">
    <w:p w14:paraId="7EF7E7F6" w14:textId="102AF135"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D57A29" w:rsidRPr="00DF2075">
        <w:rPr>
          <w:rFonts w:ascii="Times New Roman" w:hAnsi="Times New Roman" w:cs="Times New Roman"/>
          <w:sz w:val="20"/>
          <w:szCs w:val="20"/>
        </w:rPr>
        <w:t xml:space="preserve">Alfred, Taiaiake, and Jeff Corntassel. "Being Indigenous: Resurgences against Contemporary Colonialism." </w:t>
      </w:r>
      <w:r w:rsidR="00D57A29" w:rsidRPr="00DF2075">
        <w:rPr>
          <w:rFonts w:ascii="Times New Roman" w:hAnsi="Times New Roman" w:cs="Times New Roman"/>
          <w:i/>
          <w:sz w:val="20"/>
          <w:szCs w:val="20"/>
        </w:rPr>
        <w:t>Government &amp; Opposition</w:t>
      </w:r>
      <w:r w:rsidR="00D57A29" w:rsidRPr="00DF2075">
        <w:rPr>
          <w:rFonts w:ascii="Times New Roman" w:hAnsi="Times New Roman" w:cs="Times New Roman"/>
          <w:sz w:val="20"/>
          <w:szCs w:val="20"/>
        </w:rPr>
        <w:t xml:space="preserve"> 40, no. 4 (Fall2005 2005): 597-614. </w:t>
      </w:r>
      <w:proofErr w:type="gramStart"/>
      <w:r w:rsidR="00D57A29" w:rsidRPr="00DF2075">
        <w:rPr>
          <w:rFonts w:ascii="Times New Roman" w:hAnsi="Times New Roman" w:cs="Times New Roman"/>
          <w:sz w:val="20"/>
          <w:szCs w:val="20"/>
        </w:rPr>
        <w:t>Academic Search Elite, EBSCOhost</w:t>
      </w:r>
      <w:r w:rsidRPr="00DF2075">
        <w:rPr>
          <w:rFonts w:ascii="Times New Roman" w:hAnsi="Times New Roman" w:cs="Times New Roman"/>
          <w:sz w:val="20"/>
          <w:szCs w:val="20"/>
        </w:rPr>
        <w:t>.</w:t>
      </w:r>
      <w:proofErr w:type="gramEnd"/>
      <w:r w:rsidRPr="00DF2075">
        <w:rPr>
          <w:rFonts w:ascii="Times New Roman" w:hAnsi="Times New Roman" w:cs="Times New Roman"/>
          <w:sz w:val="20"/>
          <w:szCs w:val="20"/>
        </w:rPr>
        <w:t xml:space="preserve"> 609.</w:t>
      </w:r>
    </w:p>
  </w:footnote>
  <w:footnote w:id="18">
    <w:p w14:paraId="2407A941" w14:textId="7DE29B3A"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D57A29" w:rsidRPr="00DF2075">
        <w:rPr>
          <w:rFonts w:ascii="Times New Roman" w:hAnsi="Times New Roman" w:cs="Times New Roman"/>
          <w:sz w:val="20"/>
          <w:szCs w:val="20"/>
        </w:rPr>
        <w:t>Corntassel, Jeff J. "Who is Indigenous? 'Peoplehood' and Ethnonationalist Approaches to Rearticulating Indigenous Identity." </w:t>
      </w:r>
      <w:r w:rsidR="00D57A29" w:rsidRPr="00DF2075">
        <w:rPr>
          <w:rFonts w:ascii="Times New Roman" w:hAnsi="Times New Roman" w:cs="Times New Roman"/>
          <w:i/>
          <w:iCs/>
          <w:sz w:val="20"/>
          <w:szCs w:val="20"/>
        </w:rPr>
        <w:t>Nationalism &amp; Ethnic Politics</w:t>
      </w:r>
      <w:r w:rsidR="00D57A29" w:rsidRPr="00DF2075">
        <w:rPr>
          <w:rFonts w:ascii="Times New Roman" w:hAnsi="Times New Roman" w:cs="Times New Roman"/>
          <w:sz w:val="20"/>
          <w:szCs w:val="20"/>
        </w:rPr>
        <w:t> 9, no. 1 (Spring2003 2003): 75-100. </w:t>
      </w:r>
      <w:r w:rsidR="00D57A29" w:rsidRPr="00DF2075">
        <w:rPr>
          <w:rFonts w:ascii="Times New Roman" w:hAnsi="Times New Roman" w:cs="Times New Roman"/>
          <w:i/>
          <w:iCs/>
          <w:sz w:val="20"/>
          <w:szCs w:val="20"/>
        </w:rPr>
        <w:t>SocINDEX</w:t>
      </w:r>
      <w:r w:rsidR="00D57A29" w:rsidRPr="00DF2075">
        <w:rPr>
          <w:rFonts w:ascii="Times New Roman" w:hAnsi="Times New Roman" w:cs="Times New Roman"/>
          <w:sz w:val="20"/>
          <w:szCs w:val="20"/>
        </w:rPr>
        <w:t>, EBSCO</w:t>
      </w:r>
      <w:r w:rsidR="00D57A29" w:rsidRPr="00DF2075">
        <w:rPr>
          <w:rFonts w:ascii="Times New Roman" w:hAnsi="Times New Roman" w:cs="Times New Roman"/>
          <w:i/>
          <w:iCs/>
          <w:sz w:val="20"/>
          <w:szCs w:val="20"/>
        </w:rPr>
        <w:t>host</w:t>
      </w:r>
      <w:r w:rsidRPr="00DF2075">
        <w:rPr>
          <w:rFonts w:ascii="Times New Roman" w:hAnsi="Times New Roman" w:cs="Times New Roman"/>
          <w:sz w:val="20"/>
          <w:szCs w:val="20"/>
        </w:rPr>
        <w:t>. 91.</w:t>
      </w:r>
    </w:p>
  </w:footnote>
  <w:footnote w:id="19">
    <w:p w14:paraId="5A02DD95" w14:textId="7B5879F8" w:rsidR="000951CA" w:rsidRPr="00DF2075" w:rsidRDefault="000951CA" w:rsidP="00D57A29">
      <w:pPr>
        <w:rPr>
          <w:rFonts w:ascii="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w:t>
      </w:r>
      <w:proofErr w:type="gramStart"/>
      <w:r w:rsidR="00D57A29" w:rsidRPr="00DF2075">
        <w:rPr>
          <w:rFonts w:ascii="Times New Roman" w:eastAsia="Times New Roman" w:hAnsi="Times New Roman" w:cs="Times New Roman"/>
          <w:sz w:val="20"/>
          <w:szCs w:val="20"/>
        </w:rPr>
        <w:t xml:space="preserve">Grenville Goodwin </w:t>
      </w:r>
      <w:r w:rsidR="00D57A29" w:rsidRPr="00DF2075">
        <w:rPr>
          <w:rFonts w:ascii="Times New Roman" w:hAnsi="Times New Roman" w:cs="Times New Roman"/>
          <w:i/>
          <w:sz w:val="20"/>
          <w:szCs w:val="20"/>
        </w:rPr>
        <w:t>The Social Organization of the Western Apache</w:t>
      </w:r>
      <w:r w:rsidR="00D57A29" w:rsidRPr="00DF2075">
        <w:rPr>
          <w:rFonts w:ascii="Times New Roman" w:hAnsi="Times New Roman" w:cs="Times New Roman"/>
          <w:sz w:val="20"/>
          <w:szCs w:val="20"/>
        </w:rPr>
        <w:t>.</w:t>
      </w:r>
      <w:proofErr w:type="gramEnd"/>
      <w:r w:rsidR="00D57A29" w:rsidRPr="00DF2075">
        <w:rPr>
          <w:rFonts w:ascii="Times New Roman" w:hAnsi="Times New Roman" w:cs="Times New Roman"/>
          <w:sz w:val="20"/>
          <w:szCs w:val="20"/>
        </w:rPr>
        <w:t xml:space="preserve"> Chicago: The University of Chicago Press, 1942. </w:t>
      </w:r>
      <w:r w:rsidRPr="00DF2075">
        <w:rPr>
          <w:rFonts w:ascii="Times New Roman" w:eastAsia="Times New Roman" w:hAnsi="Times New Roman" w:cs="Times New Roman"/>
          <w:sz w:val="20"/>
          <w:szCs w:val="20"/>
        </w:rPr>
        <w:t>3.</w:t>
      </w:r>
    </w:p>
  </w:footnote>
  <w:footnote w:id="20">
    <w:p w14:paraId="4BD61DD9" w14:textId="1A8AC2CE"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This information was gathered from a group of sources that named specific peoples.  Those works include, but are not limited to: Goodwin, Grenville, </w:t>
      </w:r>
      <w:r w:rsidRPr="00DF2075">
        <w:rPr>
          <w:rFonts w:ascii="Times New Roman" w:eastAsia="Times New Roman" w:hAnsi="Times New Roman" w:cs="Times New Roman"/>
          <w:i/>
          <w:iCs/>
          <w:sz w:val="20"/>
          <w:szCs w:val="20"/>
        </w:rPr>
        <w:t>Western Apache Raiding &amp; Warfare,</w:t>
      </w:r>
      <w:r w:rsidRPr="00DF2075">
        <w:rPr>
          <w:rFonts w:ascii="Times New Roman" w:eastAsia="Times New Roman" w:hAnsi="Times New Roman" w:cs="Times New Roman"/>
          <w:sz w:val="20"/>
          <w:szCs w:val="20"/>
        </w:rPr>
        <w:t xml:space="preserve"> </w:t>
      </w:r>
      <w:r w:rsidRPr="00DF2075">
        <w:rPr>
          <w:rFonts w:ascii="Times New Roman" w:eastAsia="Times New Roman" w:hAnsi="Times New Roman" w:cs="Times New Roman"/>
          <w:i/>
          <w:iCs/>
          <w:sz w:val="20"/>
          <w:szCs w:val="20"/>
        </w:rPr>
        <w:t xml:space="preserve">The Social Organization of the Western </w:t>
      </w:r>
      <w:r w:rsidRPr="00DF2075">
        <w:rPr>
          <w:rFonts w:ascii="Times New Roman" w:eastAsia="Times New Roman" w:hAnsi="Times New Roman" w:cs="Times New Roman"/>
          <w:sz w:val="20"/>
          <w:szCs w:val="20"/>
        </w:rPr>
        <w:t xml:space="preserve">Apache, Record, Ian, </w:t>
      </w:r>
      <w:r w:rsidRPr="00DF2075">
        <w:rPr>
          <w:rFonts w:ascii="Times New Roman" w:eastAsia="Times New Roman" w:hAnsi="Times New Roman" w:cs="Times New Roman"/>
          <w:i/>
          <w:iCs/>
          <w:sz w:val="20"/>
          <w:szCs w:val="20"/>
        </w:rPr>
        <w:t>Big Sycamore Stands Alone</w:t>
      </w:r>
      <w:r w:rsidRPr="00DF2075">
        <w:rPr>
          <w:rFonts w:ascii="Times New Roman" w:eastAsia="Times New Roman" w:hAnsi="Times New Roman" w:cs="Times New Roman"/>
          <w:sz w:val="20"/>
          <w:szCs w:val="20"/>
        </w:rPr>
        <w:t xml:space="preserve">, Kiser, William, </w:t>
      </w:r>
      <w:r w:rsidRPr="00DF2075">
        <w:rPr>
          <w:rFonts w:ascii="Times New Roman" w:eastAsia="Times New Roman" w:hAnsi="Times New Roman" w:cs="Times New Roman"/>
          <w:i/>
          <w:iCs/>
          <w:sz w:val="20"/>
          <w:szCs w:val="20"/>
        </w:rPr>
        <w:t>Dragoons in Apacheland</w:t>
      </w:r>
      <w:r w:rsidRPr="00DF2075">
        <w:rPr>
          <w:rFonts w:ascii="Times New Roman" w:eastAsia="Times New Roman" w:hAnsi="Times New Roman" w:cs="Times New Roman"/>
          <w:sz w:val="20"/>
          <w:szCs w:val="20"/>
        </w:rPr>
        <w:t xml:space="preserve">, </w:t>
      </w:r>
    </w:p>
  </w:footnote>
  <w:footnote w:id="21">
    <w:p w14:paraId="5DD366E2" w14:textId="7A9E393E"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w:t>
      </w:r>
      <w:r w:rsidR="00D57A29" w:rsidRPr="00DF2075">
        <w:rPr>
          <w:rFonts w:ascii="Times New Roman" w:hAnsi="Times New Roman" w:cs="Times New Roman"/>
          <w:sz w:val="20"/>
          <w:szCs w:val="20"/>
        </w:rPr>
        <w:t xml:space="preserve">Harte, John B. </w:t>
      </w:r>
      <w:r w:rsidR="00D57A29" w:rsidRPr="00DF2075">
        <w:rPr>
          <w:rFonts w:ascii="Times New Roman" w:hAnsi="Times New Roman" w:cs="Times New Roman"/>
          <w:i/>
          <w:sz w:val="20"/>
          <w:szCs w:val="20"/>
        </w:rPr>
        <w:t xml:space="preserve">The San Carlos Indian Reservation, 1872-1886: An Administrative History. </w:t>
      </w:r>
      <w:proofErr w:type="gramStart"/>
      <w:r w:rsidR="00D57A29" w:rsidRPr="00DF2075">
        <w:rPr>
          <w:rFonts w:ascii="Times New Roman" w:hAnsi="Times New Roman" w:cs="Times New Roman"/>
          <w:sz w:val="20"/>
          <w:szCs w:val="20"/>
        </w:rPr>
        <w:t>Dissertation, The University of Arizona, 1972.</w:t>
      </w:r>
      <w:proofErr w:type="gramEnd"/>
      <w:r w:rsidR="00D57A29" w:rsidRPr="00DF2075">
        <w:rPr>
          <w:rFonts w:ascii="Times New Roman" w:hAnsi="Times New Roman" w:cs="Times New Roman"/>
          <w:sz w:val="20"/>
          <w:szCs w:val="20"/>
        </w:rPr>
        <w:t xml:space="preserve"> </w:t>
      </w:r>
      <w:r w:rsidRPr="00DF2075">
        <w:rPr>
          <w:rFonts w:ascii="Times New Roman" w:eastAsia="Times New Roman" w:hAnsi="Times New Roman" w:cs="Times New Roman"/>
          <w:sz w:val="20"/>
          <w:szCs w:val="20"/>
        </w:rPr>
        <w:t>34</w:t>
      </w:r>
    </w:p>
  </w:footnote>
  <w:footnote w:id="22">
    <w:p w14:paraId="6DA73E16" w14:textId="57684D2B" w:rsidR="000951CA" w:rsidRPr="00DF2075" w:rsidRDefault="000951CA" w:rsidP="0D030A84">
      <w:pPr>
        <w:pStyle w:val="FootnoteText"/>
        <w:rPr>
          <w:rFonts w:ascii="Times New Roman" w:eastAsia="Times New Roman" w:hAnsi="Times New Roman" w:cs="Times New Roman"/>
          <w:sz w:val="20"/>
          <w:szCs w:val="20"/>
        </w:rPr>
      </w:pPr>
      <w:r w:rsidRPr="00DF2075">
        <w:rPr>
          <w:rStyle w:val="FootnoteReference"/>
          <w:rFonts w:ascii="Times New Roman" w:eastAsia="Times New Roman" w:hAnsi="Times New Roman" w:cs="Times New Roman"/>
          <w:sz w:val="20"/>
          <w:szCs w:val="20"/>
        </w:rPr>
        <w:footnoteRef/>
      </w:r>
      <w:r w:rsidRPr="00DF2075">
        <w:rPr>
          <w:rFonts w:ascii="Times New Roman" w:eastAsia="Times New Roman" w:hAnsi="Times New Roman" w:cs="Times New Roman"/>
          <w:sz w:val="20"/>
          <w:szCs w:val="20"/>
        </w:rPr>
        <w:t xml:space="preserve"> Grenville, Goodwin. </w:t>
      </w:r>
      <w:proofErr w:type="gramStart"/>
      <w:r w:rsidRPr="00DF2075">
        <w:rPr>
          <w:rFonts w:ascii="Times New Roman" w:eastAsia="Times New Roman" w:hAnsi="Times New Roman" w:cs="Times New Roman"/>
          <w:i/>
          <w:iCs/>
          <w:sz w:val="20"/>
          <w:szCs w:val="20"/>
        </w:rPr>
        <w:t>The Social Organization of the Western Apache.</w:t>
      </w:r>
      <w:proofErr w:type="gramEnd"/>
      <w:r w:rsidRPr="00DF2075">
        <w:rPr>
          <w:rFonts w:ascii="Times New Roman" w:eastAsia="Times New Roman" w:hAnsi="Times New Roman" w:cs="Times New Roman"/>
          <w:sz w:val="20"/>
          <w:szCs w:val="20"/>
        </w:rPr>
        <w:t xml:space="preserve"> 98.</w:t>
      </w:r>
    </w:p>
  </w:footnote>
  <w:footnote w:id="23">
    <w:p w14:paraId="19301892" w14:textId="46A78CFC"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005222D8">
        <w:rPr>
          <w:rFonts w:ascii="Times New Roman" w:hAnsi="Times New Roman" w:cs="Times New Roman"/>
          <w:sz w:val="20"/>
          <w:szCs w:val="20"/>
        </w:rPr>
        <w:t xml:space="preserve"> </w:t>
      </w:r>
      <w:r w:rsidR="005222D8" w:rsidRPr="005222D8">
        <w:rPr>
          <w:rFonts w:ascii="Times New Roman" w:hAnsi="Times New Roman" w:cs="Times New Roman"/>
          <w:sz w:val="20"/>
          <w:szCs w:val="20"/>
        </w:rPr>
        <w:t>Perry, Richard J. "Structural Resiliency and the Danger of the Dead: The Western Apache." </w:t>
      </w:r>
      <w:r w:rsidR="005222D8" w:rsidRPr="005222D8">
        <w:rPr>
          <w:rFonts w:ascii="Times New Roman" w:hAnsi="Times New Roman" w:cs="Times New Roman"/>
          <w:i/>
          <w:iCs/>
          <w:sz w:val="20"/>
          <w:szCs w:val="20"/>
        </w:rPr>
        <w:t>Ethnology</w:t>
      </w:r>
      <w:r w:rsidR="005222D8" w:rsidRPr="005222D8">
        <w:rPr>
          <w:rFonts w:ascii="Times New Roman" w:hAnsi="Times New Roman" w:cs="Times New Roman"/>
          <w:sz w:val="20"/>
          <w:szCs w:val="20"/>
        </w:rPr>
        <w:t xml:space="preserve"> 11, no. 4 (1972): 380-85. </w:t>
      </w:r>
      <w:proofErr w:type="gramStart"/>
      <w:r w:rsidR="005222D8" w:rsidRPr="005222D8">
        <w:rPr>
          <w:rFonts w:ascii="Times New Roman" w:hAnsi="Times New Roman" w:cs="Times New Roman"/>
          <w:sz w:val="20"/>
          <w:szCs w:val="20"/>
        </w:rPr>
        <w:t>doi:10.2307</w:t>
      </w:r>
      <w:proofErr w:type="gramEnd"/>
      <w:r w:rsidR="005222D8" w:rsidRPr="005222D8">
        <w:rPr>
          <w:rFonts w:ascii="Times New Roman" w:hAnsi="Times New Roman" w:cs="Times New Roman"/>
          <w:sz w:val="20"/>
          <w:szCs w:val="20"/>
        </w:rPr>
        <w:t>/3773069.</w:t>
      </w:r>
      <w:r w:rsidRPr="00DF2075">
        <w:rPr>
          <w:rFonts w:ascii="Times New Roman" w:hAnsi="Times New Roman" w:cs="Times New Roman"/>
          <w:sz w:val="20"/>
          <w:szCs w:val="20"/>
        </w:rPr>
        <w:t xml:space="preserve"> 382-383</w:t>
      </w:r>
    </w:p>
  </w:footnote>
  <w:footnote w:id="24">
    <w:p w14:paraId="01263560" w14:textId="5D1E7D84" w:rsidR="000951CA" w:rsidRPr="00DF2075" w:rsidRDefault="000951CA" w:rsidP="002B5F4E">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D57A29" w:rsidRPr="00DF2075">
        <w:rPr>
          <w:rFonts w:ascii="Times New Roman" w:eastAsia="Times New Roman" w:hAnsi="Times New Roman" w:cs="Times New Roman"/>
          <w:sz w:val="20"/>
          <w:szCs w:val="20"/>
        </w:rPr>
        <w:t xml:space="preserve">Grenville Goodwin </w:t>
      </w:r>
      <w:r w:rsidR="00D57A29" w:rsidRPr="00DF2075">
        <w:rPr>
          <w:rFonts w:ascii="Times New Roman" w:hAnsi="Times New Roman" w:cs="Times New Roman"/>
          <w:i/>
          <w:sz w:val="20"/>
          <w:szCs w:val="20"/>
        </w:rPr>
        <w:t>The Social Organization of the Western Apache</w:t>
      </w:r>
      <w:r w:rsidR="00D57A29" w:rsidRPr="00DF2075">
        <w:rPr>
          <w:rFonts w:ascii="Times New Roman" w:hAnsi="Times New Roman" w:cs="Times New Roman"/>
          <w:sz w:val="20"/>
          <w:szCs w:val="20"/>
        </w:rPr>
        <w:t>.</w:t>
      </w:r>
      <w:proofErr w:type="gramEnd"/>
      <w:r w:rsidR="00D57A29" w:rsidRPr="00DF2075">
        <w:rPr>
          <w:rFonts w:ascii="Times New Roman" w:hAnsi="Times New Roman" w:cs="Times New Roman"/>
          <w:sz w:val="20"/>
          <w:szCs w:val="20"/>
        </w:rPr>
        <w:t xml:space="preserve"> Chicago: The University of Chicago Press, 1942. </w:t>
      </w:r>
      <w:r w:rsidRPr="00DF2075">
        <w:rPr>
          <w:rFonts w:ascii="Times New Roman" w:hAnsi="Times New Roman" w:cs="Times New Roman"/>
          <w:sz w:val="20"/>
          <w:szCs w:val="20"/>
        </w:rPr>
        <w:t>97</w:t>
      </w:r>
    </w:p>
  </w:footnote>
  <w:footnote w:id="25">
    <w:p w14:paraId="352FF893" w14:textId="2EB101C1"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006966F6" w:rsidRPr="00DF2075">
        <w:rPr>
          <w:rFonts w:ascii="Times New Roman" w:hAnsi="Times New Roman" w:cs="Times New Roman"/>
          <w:sz w:val="20"/>
          <w:szCs w:val="20"/>
        </w:rPr>
        <w:t xml:space="preserve"> </w:t>
      </w:r>
      <w:proofErr w:type="gramStart"/>
      <w:r w:rsidRPr="00DF2075">
        <w:rPr>
          <w:rFonts w:ascii="Times New Roman" w:hAnsi="Times New Roman" w:cs="Times New Roman"/>
          <w:sz w:val="20"/>
          <w:szCs w:val="20"/>
        </w:rPr>
        <w:t>Goodwin</w:t>
      </w:r>
      <w:r w:rsidR="00D57A29" w:rsidRPr="00DF2075">
        <w:rPr>
          <w:rFonts w:ascii="Times New Roman" w:hAnsi="Times New Roman" w:cs="Times New Roman"/>
          <w:i/>
          <w:sz w:val="20"/>
          <w:szCs w:val="20"/>
        </w:rPr>
        <w:t xml:space="preserve"> Western Apache Raiding &amp; Warfare.</w:t>
      </w:r>
      <w:proofErr w:type="gramEnd"/>
      <w:r w:rsidR="00D57A29" w:rsidRPr="00DF2075">
        <w:rPr>
          <w:rFonts w:ascii="Times New Roman" w:hAnsi="Times New Roman" w:cs="Times New Roman"/>
          <w:i/>
          <w:sz w:val="20"/>
          <w:szCs w:val="20"/>
        </w:rPr>
        <w:t xml:space="preserve"> </w:t>
      </w:r>
      <w:r w:rsidR="00D57A29" w:rsidRPr="00DF2075">
        <w:rPr>
          <w:rFonts w:ascii="Times New Roman" w:hAnsi="Times New Roman" w:cs="Times New Roman"/>
          <w:sz w:val="20"/>
          <w:szCs w:val="20"/>
        </w:rPr>
        <w:t>Edited by Keith H. Basso. Tucson: The University of Arizona Press, 1971</w:t>
      </w:r>
      <w:proofErr w:type="gramStart"/>
      <w:r w:rsidR="00D57A29" w:rsidRPr="00DF2075">
        <w:rPr>
          <w:rFonts w:ascii="Times New Roman" w:hAnsi="Times New Roman" w:cs="Times New Roman"/>
          <w:sz w:val="20"/>
          <w:szCs w:val="20"/>
        </w:rPr>
        <w:t>.</w:t>
      </w:r>
      <w:r w:rsidRPr="00DF2075">
        <w:rPr>
          <w:rFonts w:ascii="Times New Roman" w:hAnsi="Times New Roman" w:cs="Times New Roman"/>
          <w:sz w:val="20"/>
          <w:szCs w:val="20"/>
        </w:rPr>
        <w:t>.</w:t>
      </w:r>
      <w:proofErr w:type="gramEnd"/>
      <w:r w:rsidRPr="00DF2075">
        <w:rPr>
          <w:rFonts w:ascii="Times New Roman" w:hAnsi="Times New Roman" w:cs="Times New Roman"/>
          <w:sz w:val="20"/>
          <w:szCs w:val="20"/>
        </w:rPr>
        <w:t xml:space="preserve"> 15.</w:t>
      </w:r>
    </w:p>
  </w:footnote>
  <w:footnote w:id="26">
    <w:p w14:paraId="43913760" w14:textId="33A6D14E" w:rsidR="000951CA" w:rsidRPr="00DF2075" w:rsidRDefault="000951CA" w:rsidP="00C56864">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6966F6" w:rsidRPr="00DF2075">
        <w:rPr>
          <w:rFonts w:ascii="Times New Roman" w:eastAsia="Times New Roman" w:hAnsi="Times New Roman" w:cs="Times New Roman"/>
          <w:sz w:val="20"/>
          <w:szCs w:val="20"/>
        </w:rPr>
        <w:t xml:space="preserve">Grenville Goodwin </w:t>
      </w:r>
      <w:r w:rsidR="006966F6" w:rsidRPr="00DF2075">
        <w:rPr>
          <w:rFonts w:ascii="Times New Roman" w:hAnsi="Times New Roman" w:cs="Times New Roman"/>
          <w:i/>
          <w:sz w:val="20"/>
          <w:szCs w:val="20"/>
        </w:rPr>
        <w:t>The Social Organization of the Western Apache</w:t>
      </w:r>
      <w:r w:rsidR="006966F6" w:rsidRPr="00DF2075">
        <w:rPr>
          <w:rFonts w:ascii="Times New Roman" w:hAnsi="Times New Roman" w:cs="Times New Roman"/>
          <w:sz w:val="20"/>
          <w:szCs w:val="20"/>
        </w:rPr>
        <w:t>.</w:t>
      </w:r>
      <w:proofErr w:type="gramEnd"/>
      <w:r w:rsidR="006966F6" w:rsidRPr="00DF2075">
        <w:rPr>
          <w:rFonts w:ascii="Times New Roman" w:hAnsi="Times New Roman" w:cs="Times New Roman"/>
          <w:sz w:val="20"/>
          <w:szCs w:val="20"/>
        </w:rPr>
        <w:t xml:space="preserve"> Chicago: The University of Chicago Press, 1942. </w:t>
      </w:r>
      <w:r w:rsidRPr="00DF2075">
        <w:rPr>
          <w:rFonts w:ascii="Times New Roman" w:hAnsi="Times New Roman" w:cs="Times New Roman"/>
          <w:sz w:val="20"/>
          <w:szCs w:val="20"/>
        </w:rPr>
        <w:t>126.</w:t>
      </w:r>
    </w:p>
  </w:footnote>
  <w:footnote w:id="27">
    <w:p w14:paraId="1945BF34" w14:textId="5DE5F33E"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 127</w:t>
      </w:r>
    </w:p>
  </w:footnote>
  <w:footnote w:id="28">
    <w:p w14:paraId="0B05BB0D" w14:textId="2931CA7D"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Opler, Morris E. </w:t>
      </w:r>
      <w:r w:rsidR="006966F6" w:rsidRPr="00DF2075">
        <w:rPr>
          <w:rFonts w:ascii="Times New Roman" w:hAnsi="Times New Roman" w:cs="Times New Roman"/>
          <w:i/>
          <w:sz w:val="20"/>
          <w:szCs w:val="20"/>
        </w:rPr>
        <w:t>An Apache Life-Way: The Economic, Social, &amp; Religious Institutions of the Chiricahua Indians</w:t>
      </w:r>
      <w:r w:rsidR="006966F6" w:rsidRPr="00DF2075">
        <w:rPr>
          <w:rFonts w:ascii="Times New Roman" w:hAnsi="Times New Roman" w:cs="Times New Roman"/>
          <w:sz w:val="20"/>
          <w:szCs w:val="20"/>
        </w:rPr>
        <w:t xml:space="preserve">. Lincoln: The University of Nebraska, 1996. </w:t>
      </w:r>
      <w:r w:rsidRPr="00DF2075">
        <w:rPr>
          <w:rFonts w:ascii="Times New Roman" w:hAnsi="Times New Roman" w:cs="Times New Roman"/>
          <w:sz w:val="20"/>
          <w:szCs w:val="20"/>
        </w:rPr>
        <w:t>164</w:t>
      </w:r>
    </w:p>
  </w:footnote>
  <w:footnote w:id="29">
    <w:p w14:paraId="4B31F7E6" w14:textId="5691FB80"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 165</w:t>
      </w:r>
    </w:p>
  </w:footnote>
  <w:footnote w:id="30">
    <w:p w14:paraId="32568C40" w14:textId="07C12841"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6966F6" w:rsidRPr="00DF2075">
        <w:rPr>
          <w:rFonts w:ascii="Times New Roman" w:eastAsia="Times New Roman" w:hAnsi="Times New Roman" w:cs="Times New Roman"/>
          <w:sz w:val="20"/>
          <w:szCs w:val="20"/>
        </w:rPr>
        <w:t xml:space="preserve">Grenville Goodwin </w:t>
      </w:r>
      <w:r w:rsidR="006966F6" w:rsidRPr="00DF2075">
        <w:rPr>
          <w:rFonts w:ascii="Times New Roman" w:hAnsi="Times New Roman" w:cs="Times New Roman"/>
          <w:i/>
          <w:sz w:val="20"/>
          <w:szCs w:val="20"/>
        </w:rPr>
        <w:t>The Social Organization of the Western Apache</w:t>
      </w:r>
      <w:r w:rsidR="006966F6" w:rsidRPr="00DF2075">
        <w:rPr>
          <w:rFonts w:ascii="Times New Roman" w:hAnsi="Times New Roman" w:cs="Times New Roman"/>
          <w:sz w:val="20"/>
          <w:szCs w:val="20"/>
        </w:rPr>
        <w:t>.</w:t>
      </w:r>
      <w:proofErr w:type="gramEnd"/>
      <w:r w:rsidR="006966F6" w:rsidRPr="00DF2075">
        <w:rPr>
          <w:rFonts w:ascii="Times New Roman" w:hAnsi="Times New Roman" w:cs="Times New Roman"/>
          <w:sz w:val="20"/>
          <w:szCs w:val="20"/>
        </w:rPr>
        <w:t xml:space="preserve"> Chicago: The University of Chicago Press, 1942. </w:t>
      </w:r>
      <w:r w:rsidRPr="00DF2075">
        <w:rPr>
          <w:rFonts w:ascii="Times New Roman" w:hAnsi="Times New Roman" w:cs="Times New Roman"/>
          <w:sz w:val="20"/>
          <w:szCs w:val="20"/>
        </w:rPr>
        <w:t>11.</w:t>
      </w:r>
    </w:p>
  </w:footnote>
  <w:footnote w:id="31">
    <w:p w14:paraId="7E0D72C0" w14:textId="512929A4"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Ibid</w:t>
      </w:r>
      <w:r w:rsidRPr="00DF2075">
        <w:rPr>
          <w:rFonts w:ascii="Times New Roman" w:hAnsi="Times New Roman" w:cs="Times New Roman"/>
          <w:sz w:val="20"/>
          <w:szCs w:val="20"/>
        </w:rPr>
        <w:t>. 178.</w:t>
      </w:r>
    </w:p>
  </w:footnote>
  <w:footnote w:id="32">
    <w:p w14:paraId="535062AA" w14:textId="5E1D0A29" w:rsidR="000951CA" w:rsidRPr="00DF2075" w:rsidRDefault="000951CA" w:rsidP="006966F6">
      <w:pPr>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Grenville Goodwin. </w:t>
      </w:r>
      <w:proofErr w:type="gramStart"/>
      <w:r w:rsidR="006966F6" w:rsidRPr="00DF2075">
        <w:rPr>
          <w:rFonts w:ascii="Times New Roman" w:hAnsi="Times New Roman" w:cs="Times New Roman"/>
          <w:i/>
          <w:sz w:val="20"/>
          <w:szCs w:val="20"/>
        </w:rPr>
        <w:t>Western Apache Raiding &amp; Warfare.</w:t>
      </w:r>
      <w:proofErr w:type="gramEnd"/>
      <w:r w:rsidR="006966F6" w:rsidRPr="00DF2075">
        <w:rPr>
          <w:rFonts w:ascii="Times New Roman" w:hAnsi="Times New Roman" w:cs="Times New Roman"/>
          <w:i/>
          <w:sz w:val="20"/>
          <w:szCs w:val="20"/>
        </w:rPr>
        <w:t xml:space="preserve"> </w:t>
      </w:r>
      <w:r w:rsidR="006966F6" w:rsidRPr="00DF2075">
        <w:rPr>
          <w:rFonts w:ascii="Times New Roman" w:hAnsi="Times New Roman" w:cs="Times New Roman"/>
          <w:sz w:val="20"/>
          <w:szCs w:val="20"/>
        </w:rPr>
        <w:t xml:space="preserve">Edited by Keith H. Basso. Tucson: The University of Arizona Press, 1971. </w:t>
      </w:r>
      <w:r w:rsidRPr="00DF2075">
        <w:rPr>
          <w:rFonts w:ascii="Times New Roman" w:hAnsi="Times New Roman" w:cs="Times New Roman"/>
          <w:sz w:val="20"/>
          <w:szCs w:val="20"/>
        </w:rPr>
        <w:t>16.</w:t>
      </w:r>
    </w:p>
  </w:footnote>
  <w:footnote w:id="33">
    <w:p w14:paraId="29F30533" w14:textId="5A600185"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Kiser, William S. </w:t>
      </w:r>
      <w:r w:rsidR="006966F6" w:rsidRPr="00DF2075">
        <w:rPr>
          <w:rFonts w:ascii="Times New Roman" w:hAnsi="Times New Roman" w:cs="Times New Roman"/>
          <w:i/>
          <w:sz w:val="20"/>
          <w:szCs w:val="20"/>
        </w:rPr>
        <w:t>Dragoons in Apacheland: Conquest and Resistance in Southern New Mexico, 1846 – 1861.</w:t>
      </w:r>
      <w:r w:rsidR="006966F6" w:rsidRPr="00DF2075">
        <w:rPr>
          <w:rFonts w:ascii="Times New Roman" w:hAnsi="Times New Roman" w:cs="Times New Roman"/>
          <w:sz w:val="20"/>
          <w:szCs w:val="20"/>
        </w:rPr>
        <w:t xml:space="preserve"> Norman: The University of Oklahoma Press, 2012. </w:t>
      </w:r>
      <w:r w:rsidRPr="00DF2075">
        <w:rPr>
          <w:rFonts w:ascii="Times New Roman" w:hAnsi="Times New Roman" w:cs="Times New Roman"/>
          <w:sz w:val="20"/>
          <w:szCs w:val="20"/>
        </w:rPr>
        <w:t>55-56</w:t>
      </w:r>
    </w:p>
  </w:footnote>
  <w:footnote w:id="34">
    <w:p w14:paraId="114B127E" w14:textId="7A47AA41"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 59.</w:t>
      </w:r>
    </w:p>
  </w:footnote>
  <w:footnote w:id="35">
    <w:p w14:paraId="0ED448E2" w14:textId="59359C66"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Grenville Goodwin. </w:t>
      </w:r>
      <w:proofErr w:type="gramStart"/>
      <w:r w:rsidR="006966F6" w:rsidRPr="00DF2075">
        <w:rPr>
          <w:rFonts w:ascii="Times New Roman" w:hAnsi="Times New Roman" w:cs="Times New Roman"/>
          <w:i/>
          <w:sz w:val="20"/>
          <w:szCs w:val="20"/>
        </w:rPr>
        <w:t>Western Apache Raiding &amp; Warfare.</w:t>
      </w:r>
      <w:proofErr w:type="gramEnd"/>
      <w:r w:rsidR="006966F6" w:rsidRPr="00DF2075">
        <w:rPr>
          <w:rFonts w:ascii="Times New Roman" w:hAnsi="Times New Roman" w:cs="Times New Roman"/>
          <w:i/>
          <w:sz w:val="20"/>
          <w:szCs w:val="20"/>
        </w:rPr>
        <w:t xml:space="preserve"> </w:t>
      </w:r>
      <w:r w:rsidR="006966F6" w:rsidRPr="00DF2075">
        <w:rPr>
          <w:rFonts w:ascii="Times New Roman" w:hAnsi="Times New Roman" w:cs="Times New Roman"/>
          <w:sz w:val="20"/>
          <w:szCs w:val="20"/>
        </w:rPr>
        <w:t>Edited by Keith H. Basso. Tucson: The University of Arizona Press, 1971</w:t>
      </w:r>
      <w:r w:rsidRPr="00DF2075">
        <w:rPr>
          <w:rFonts w:ascii="Times New Roman" w:hAnsi="Times New Roman" w:cs="Times New Roman"/>
          <w:i/>
          <w:iCs/>
          <w:sz w:val="20"/>
          <w:szCs w:val="20"/>
        </w:rPr>
        <w:t xml:space="preserve">. </w:t>
      </w:r>
      <w:r w:rsidRPr="00DF2075">
        <w:rPr>
          <w:rFonts w:ascii="Times New Roman" w:hAnsi="Times New Roman" w:cs="Times New Roman"/>
          <w:sz w:val="20"/>
          <w:szCs w:val="20"/>
        </w:rPr>
        <w:t>21.</w:t>
      </w:r>
    </w:p>
  </w:footnote>
  <w:footnote w:id="36">
    <w:p w14:paraId="254FF18D" w14:textId="0925CC33"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6966F6" w:rsidRPr="00DF2075">
        <w:rPr>
          <w:rFonts w:ascii="Times New Roman" w:hAnsi="Times New Roman" w:cs="Times New Roman"/>
          <w:sz w:val="20"/>
          <w:szCs w:val="20"/>
        </w:rPr>
        <w:t>Basso, Keith.</w:t>
      </w:r>
      <w:proofErr w:type="gramEnd"/>
      <w:r w:rsidR="006966F6" w:rsidRPr="00DF2075">
        <w:rPr>
          <w:rFonts w:ascii="Times New Roman" w:hAnsi="Times New Roman" w:cs="Times New Roman"/>
          <w:sz w:val="20"/>
          <w:szCs w:val="20"/>
        </w:rPr>
        <w:t xml:space="preserve"> </w:t>
      </w:r>
      <w:r w:rsidR="006966F6" w:rsidRPr="00DF2075">
        <w:rPr>
          <w:rFonts w:ascii="Times New Roman" w:hAnsi="Times New Roman" w:cs="Times New Roman"/>
          <w:i/>
          <w:sz w:val="20"/>
          <w:szCs w:val="20"/>
        </w:rPr>
        <w:t>Handbook of North American Indians,</w:t>
      </w:r>
      <w:r w:rsidR="006966F6" w:rsidRPr="00DF2075">
        <w:rPr>
          <w:rFonts w:ascii="Times New Roman" w:hAnsi="Times New Roman" w:cs="Times New Roman"/>
          <w:sz w:val="20"/>
          <w:szCs w:val="20"/>
        </w:rPr>
        <w:t xml:space="preserve"> Vol. 10</w:t>
      </w:r>
      <w:proofErr w:type="gramStart"/>
      <w:r w:rsidR="006966F6" w:rsidRPr="00DF2075">
        <w:rPr>
          <w:rFonts w:ascii="Times New Roman" w:hAnsi="Times New Roman" w:cs="Times New Roman"/>
          <w:sz w:val="20"/>
          <w:szCs w:val="20"/>
        </w:rPr>
        <w:t>.,</w:t>
      </w:r>
      <w:proofErr w:type="gramEnd"/>
      <w:r w:rsidR="006966F6" w:rsidRPr="00DF2075">
        <w:rPr>
          <w:rFonts w:ascii="Times New Roman" w:hAnsi="Times New Roman" w:cs="Times New Roman"/>
          <w:sz w:val="20"/>
          <w:szCs w:val="20"/>
        </w:rPr>
        <w:t xml:space="preserve"> s.v. “Western Apache.” Washington: Smithsonian Institution, 1983</w:t>
      </w:r>
      <w:r w:rsidRPr="00DF2075">
        <w:rPr>
          <w:rFonts w:ascii="Times New Roman" w:hAnsi="Times New Roman" w:cs="Times New Roman"/>
          <w:sz w:val="20"/>
          <w:szCs w:val="20"/>
        </w:rPr>
        <w:t>. 480.</w:t>
      </w:r>
    </w:p>
  </w:footnote>
  <w:footnote w:id="37">
    <w:p w14:paraId="3B0C9E60" w14:textId="47C775CE"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Harte, John B. </w:t>
      </w:r>
      <w:r w:rsidR="006966F6" w:rsidRPr="00DF2075">
        <w:rPr>
          <w:rFonts w:ascii="Times New Roman" w:hAnsi="Times New Roman" w:cs="Times New Roman"/>
          <w:i/>
          <w:sz w:val="20"/>
          <w:szCs w:val="20"/>
        </w:rPr>
        <w:t xml:space="preserve">The San Carlos Indian Reservation, 1872-1886: An Administrative History. </w:t>
      </w:r>
      <w:proofErr w:type="gramStart"/>
      <w:r w:rsidR="006966F6" w:rsidRPr="00DF2075">
        <w:rPr>
          <w:rFonts w:ascii="Times New Roman" w:hAnsi="Times New Roman" w:cs="Times New Roman"/>
          <w:sz w:val="20"/>
          <w:szCs w:val="20"/>
        </w:rPr>
        <w:t>Dissertation, The University of Arizona, 1972.</w:t>
      </w:r>
      <w:proofErr w:type="gramEnd"/>
      <w:r w:rsidRPr="00DF2075">
        <w:rPr>
          <w:rFonts w:ascii="Times New Roman" w:hAnsi="Times New Roman" w:cs="Times New Roman"/>
          <w:sz w:val="20"/>
          <w:szCs w:val="20"/>
        </w:rPr>
        <w:t xml:space="preserve"> 186</w:t>
      </w:r>
    </w:p>
  </w:footnote>
  <w:footnote w:id="38">
    <w:p w14:paraId="2712B91C" w14:textId="6F1F3681"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6966F6" w:rsidRPr="00DF2075">
        <w:rPr>
          <w:rFonts w:ascii="Times New Roman" w:hAnsi="Times New Roman" w:cs="Times New Roman"/>
          <w:sz w:val="20"/>
          <w:szCs w:val="20"/>
        </w:rPr>
        <w:t>Record, Ian.</w:t>
      </w:r>
      <w:proofErr w:type="gramEnd"/>
      <w:r w:rsidR="006966F6" w:rsidRPr="00DF2075">
        <w:rPr>
          <w:rFonts w:ascii="Times New Roman" w:hAnsi="Times New Roman" w:cs="Times New Roman"/>
          <w:sz w:val="20"/>
          <w:szCs w:val="20"/>
        </w:rPr>
        <w:t xml:space="preserve"> </w:t>
      </w:r>
      <w:r w:rsidR="006966F6" w:rsidRPr="00DF2075">
        <w:rPr>
          <w:rFonts w:ascii="Times New Roman" w:hAnsi="Times New Roman" w:cs="Times New Roman"/>
          <w:i/>
          <w:sz w:val="20"/>
          <w:szCs w:val="20"/>
        </w:rPr>
        <w:t>Big Sycamore Stands Alone: The Western Apaches, Aravaipa, and the Struggle for Place</w:t>
      </w:r>
      <w:r w:rsidR="006966F6" w:rsidRPr="00DF2075">
        <w:rPr>
          <w:rFonts w:ascii="Times New Roman" w:hAnsi="Times New Roman" w:cs="Times New Roman"/>
          <w:sz w:val="20"/>
          <w:szCs w:val="20"/>
        </w:rPr>
        <w:t>. Norman: University of Oklahoma Press, 2008</w:t>
      </w:r>
      <w:r w:rsidRPr="00DF2075">
        <w:rPr>
          <w:rFonts w:ascii="Times New Roman" w:hAnsi="Times New Roman" w:cs="Times New Roman"/>
          <w:sz w:val="20"/>
          <w:szCs w:val="20"/>
        </w:rPr>
        <w:t>. 31.</w:t>
      </w:r>
    </w:p>
  </w:footnote>
  <w:footnote w:id="39">
    <w:p w14:paraId="28290521" w14:textId="368A4F94"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Harte, John B. </w:t>
      </w:r>
      <w:r w:rsidR="006966F6" w:rsidRPr="00DF2075">
        <w:rPr>
          <w:rFonts w:ascii="Times New Roman" w:hAnsi="Times New Roman" w:cs="Times New Roman"/>
          <w:i/>
          <w:sz w:val="20"/>
          <w:szCs w:val="20"/>
        </w:rPr>
        <w:t xml:space="preserve">The San Carlos Indian Reservation, 1872-1886: An Administrative History. </w:t>
      </w:r>
      <w:proofErr w:type="gramStart"/>
      <w:r w:rsidR="006966F6" w:rsidRPr="00DF2075">
        <w:rPr>
          <w:rFonts w:ascii="Times New Roman" w:hAnsi="Times New Roman" w:cs="Times New Roman"/>
          <w:sz w:val="20"/>
          <w:szCs w:val="20"/>
        </w:rPr>
        <w:t>Dissertation, The University of Arizona, 1972</w:t>
      </w:r>
      <w:r w:rsidRPr="00DF2075">
        <w:rPr>
          <w:rFonts w:ascii="Times New Roman" w:hAnsi="Times New Roman" w:cs="Times New Roman"/>
          <w:sz w:val="20"/>
          <w:szCs w:val="20"/>
        </w:rPr>
        <w:t>.</w:t>
      </w:r>
      <w:proofErr w:type="gramEnd"/>
      <w:r w:rsidRPr="00DF2075">
        <w:rPr>
          <w:rFonts w:ascii="Times New Roman" w:hAnsi="Times New Roman" w:cs="Times New Roman"/>
          <w:sz w:val="20"/>
          <w:szCs w:val="20"/>
        </w:rPr>
        <w:t xml:space="preserve"> 184.</w:t>
      </w:r>
    </w:p>
  </w:footnote>
  <w:footnote w:id="40">
    <w:p w14:paraId="1FA43BFD" w14:textId="3D2F24A7"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6966F6" w:rsidRPr="00DF2075">
        <w:rPr>
          <w:rFonts w:ascii="Times New Roman" w:hAnsi="Times New Roman" w:cs="Times New Roman"/>
          <w:sz w:val="20"/>
          <w:szCs w:val="20"/>
        </w:rPr>
        <w:t>Basso, Keith.</w:t>
      </w:r>
      <w:proofErr w:type="gramEnd"/>
      <w:r w:rsidR="006966F6" w:rsidRPr="00DF2075">
        <w:rPr>
          <w:rFonts w:ascii="Times New Roman" w:hAnsi="Times New Roman" w:cs="Times New Roman"/>
          <w:sz w:val="20"/>
          <w:szCs w:val="20"/>
        </w:rPr>
        <w:t xml:space="preserve"> </w:t>
      </w:r>
      <w:r w:rsidR="006966F6" w:rsidRPr="00DF2075">
        <w:rPr>
          <w:rFonts w:ascii="Times New Roman" w:hAnsi="Times New Roman" w:cs="Times New Roman"/>
          <w:i/>
          <w:sz w:val="20"/>
          <w:szCs w:val="20"/>
        </w:rPr>
        <w:t>Handbook of North American Indians,</w:t>
      </w:r>
      <w:r w:rsidR="006966F6" w:rsidRPr="00DF2075">
        <w:rPr>
          <w:rFonts w:ascii="Times New Roman" w:hAnsi="Times New Roman" w:cs="Times New Roman"/>
          <w:sz w:val="20"/>
          <w:szCs w:val="20"/>
        </w:rPr>
        <w:t xml:space="preserve"> Vol. 10</w:t>
      </w:r>
      <w:proofErr w:type="gramStart"/>
      <w:r w:rsidR="006966F6" w:rsidRPr="00DF2075">
        <w:rPr>
          <w:rFonts w:ascii="Times New Roman" w:hAnsi="Times New Roman" w:cs="Times New Roman"/>
          <w:sz w:val="20"/>
          <w:szCs w:val="20"/>
        </w:rPr>
        <w:t>.,</w:t>
      </w:r>
      <w:proofErr w:type="gramEnd"/>
      <w:r w:rsidR="006966F6" w:rsidRPr="00DF2075">
        <w:rPr>
          <w:rFonts w:ascii="Times New Roman" w:hAnsi="Times New Roman" w:cs="Times New Roman"/>
          <w:sz w:val="20"/>
          <w:szCs w:val="20"/>
        </w:rPr>
        <w:t xml:space="preserve"> s.v. “Western Apache.” Washington: Smithsonian Institution, 1983</w:t>
      </w:r>
      <w:r w:rsidRPr="00DF2075">
        <w:rPr>
          <w:rFonts w:ascii="Times New Roman" w:hAnsi="Times New Roman" w:cs="Times New Roman"/>
          <w:sz w:val="20"/>
          <w:szCs w:val="20"/>
        </w:rPr>
        <w:t>. 481.</w:t>
      </w:r>
    </w:p>
  </w:footnote>
  <w:footnote w:id="41">
    <w:p w14:paraId="6F16088B" w14:textId="2949C064"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 481</w:t>
      </w:r>
    </w:p>
  </w:footnote>
  <w:footnote w:id="42">
    <w:p w14:paraId="6AA8782D" w14:textId="58A26EEC" w:rsidR="00751502" w:rsidRPr="00DF2075" w:rsidRDefault="00751502">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0725B1">
        <w:rPr>
          <w:rFonts w:ascii="Times New Roman" w:hAnsi="Times New Roman" w:cs="Times New Roman"/>
          <w:sz w:val="20"/>
          <w:szCs w:val="20"/>
        </w:rPr>
        <w:t xml:space="preserve">Ulysses S. Grant. </w:t>
      </w:r>
      <w:proofErr w:type="gramStart"/>
      <w:r w:rsidR="000725B1">
        <w:rPr>
          <w:rFonts w:ascii="Times New Roman" w:hAnsi="Times New Roman" w:cs="Times New Roman"/>
          <w:i/>
          <w:sz w:val="20"/>
          <w:szCs w:val="20"/>
        </w:rPr>
        <w:t>Executive Orders Relating to Indian Reserves from May 14, 1855 to July 1, 1902</w:t>
      </w:r>
      <w:r w:rsidRPr="00DF2075">
        <w:rPr>
          <w:rFonts w:ascii="Times New Roman" w:hAnsi="Times New Roman" w:cs="Times New Roman"/>
          <w:sz w:val="20"/>
          <w:szCs w:val="20"/>
        </w:rPr>
        <w:t>.</w:t>
      </w:r>
      <w:proofErr w:type="gramEnd"/>
      <w:r w:rsidRPr="00DF2075">
        <w:rPr>
          <w:rFonts w:ascii="Times New Roman" w:hAnsi="Times New Roman" w:cs="Times New Roman"/>
          <w:sz w:val="20"/>
          <w:szCs w:val="20"/>
        </w:rPr>
        <w:t xml:space="preserve"> </w:t>
      </w:r>
      <w:r w:rsidR="009F04D6">
        <w:rPr>
          <w:rFonts w:ascii="Times New Roman" w:hAnsi="Times New Roman" w:cs="Times New Roman"/>
          <w:sz w:val="20"/>
          <w:szCs w:val="20"/>
        </w:rPr>
        <w:t xml:space="preserve">Washington: Government Printing Office, 1902. </w:t>
      </w:r>
      <w:r w:rsidRPr="00DF2075">
        <w:rPr>
          <w:rFonts w:ascii="Times New Roman" w:hAnsi="Times New Roman" w:cs="Times New Roman"/>
          <w:sz w:val="20"/>
          <w:szCs w:val="20"/>
        </w:rPr>
        <w:t>17.</w:t>
      </w:r>
    </w:p>
  </w:footnote>
  <w:footnote w:id="43">
    <w:p w14:paraId="152E4ED8" w14:textId="23705FCB"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6966F6" w:rsidRPr="00DF2075">
        <w:rPr>
          <w:rFonts w:ascii="Times New Roman" w:hAnsi="Times New Roman" w:cs="Times New Roman"/>
          <w:sz w:val="20"/>
          <w:szCs w:val="20"/>
        </w:rPr>
        <w:t xml:space="preserve">Betzinez, Jason. </w:t>
      </w:r>
      <w:r w:rsidR="006966F6" w:rsidRPr="00DF2075">
        <w:rPr>
          <w:rFonts w:ascii="Times New Roman" w:hAnsi="Times New Roman" w:cs="Times New Roman"/>
          <w:i/>
          <w:sz w:val="20"/>
          <w:szCs w:val="20"/>
        </w:rPr>
        <w:t>I Fought with Geronimo</w:t>
      </w:r>
      <w:r w:rsidR="006966F6" w:rsidRPr="00DF2075">
        <w:rPr>
          <w:rFonts w:ascii="Times New Roman" w:hAnsi="Times New Roman" w:cs="Times New Roman"/>
          <w:sz w:val="20"/>
          <w:szCs w:val="20"/>
        </w:rPr>
        <w:t>. Lincoln: The University of Nebraska Press, 1959</w:t>
      </w:r>
      <w:r w:rsidRPr="00DF2075">
        <w:rPr>
          <w:rFonts w:ascii="Times New Roman" w:hAnsi="Times New Roman" w:cs="Times New Roman"/>
          <w:sz w:val="20"/>
          <w:szCs w:val="20"/>
        </w:rPr>
        <w:t>. 123.</w:t>
      </w:r>
    </w:p>
  </w:footnote>
  <w:footnote w:id="44">
    <w:p w14:paraId="1A14B94F" w14:textId="26887F7C"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9F04D6" w:rsidRPr="00DF2075">
        <w:rPr>
          <w:rFonts w:ascii="Times New Roman" w:hAnsi="Times New Roman" w:cs="Times New Roman"/>
          <w:sz w:val="20"/>
          <w:szCs w:val="20"/>
        </w:rPr>
        <w:t>Record, Ian.</w:t>
      </w:r>
      <w:proofErr w:type="gramEnd"/>
      <w:r w:rsidR="009F04D6" w:rsidRPr="00DF2075">
        <w:rPr>
          <w:rFonts w:ascii="Times New Roman" w:hAnsi="Times New Roman" w:cs="Times New Roman"/>
          <w:sz w:val="20"/>
          <w:szCs w:val="20"/>
        </w:rPr>
        <w:t xml:space="preserve"> </w:t>
      </w:r>
      <w:r w:rsidR="009F04D6" w:rsidRPr="00DF2075">
        <w:rPr>
          <w:rFonts w:ascii="Times New Roman" w:hAnsi="Times New Roman" w:cs="Times New Roman"/>
          <w:i/>
          <w:sz w:val="20"/>
          <w:szCs w:val="20"/>
        </w:rPr>
        <w:t>Big Sycamore Stands Alone: The Western Apaches, Aravaipa, and the Struggle for Place</w:t>
      </w:r>
      <w:r w:rsidR="009F04D6" w:rsidRPr="00DF2075">
        <w:rPr>
          <w:rFonts w:ascii="Times New Roman" w:hAnsi="Times New Roman" w:cs="Times New Roman"/>
          <w:sz w:val="20"/>
          <w:szCs w:val="20"/>
        </w:rPr>
        <w:t>. Norman: University of Oklahoma Press, 2008</w:t>
      </w:r>
      <w:r w:rsidRPr="00DF2075">
        <w:rPr>
          <w:rFonts w:ascii="Times New Roman" w:hAnsi="Times New Roman" w:cs="Times New Roman"/>
          <w:sz w:val="20"/>
          <w:szCs w:val="20"/>
        </w:rPr>
        <w:t>. 51.</w:t>
      </w:r>
    </w:p>
  </w:footnote>
  <w:footnote w:id="45">
    <w:p w14:paraId="76DA36E4" w14:textId="1E9FDC80"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9F04D6" w:rsidRPr="00DF2075">
        <w:rPr>
          <w:rFonts w:ascii="Times New Roman" w:hAnsi="Times New Roman" w:cs="Times New Roman"/>
          <w:sz w:val="20"/>
          <w:szCs w:val="20"/>
        </w:rPr>
        <w:t xml:space="preserve">Grenville Goodwin. </w:t>
      </w:r>
      <w:proofErr w:type="gramStart"/>
      <w:r w:rsidR="009F04D6" w:rsidRPr="00DF2075">
        <w:rPr>
          <w:rFonts w:ascii="Times New Roman" w:hAnsi="Times New Roman" w:cs="Times New Roman"/>
          <w:i/>
          <w:sz w:val="20"/>
          <w:szCs w:val="20"/>
        </w:rPr>
        <w:t>Western Apache Raiding &amp; Warfare.</w:t>
      </w:r>
      <w:proofErr w:type="gramEnd"/>
      <w:r w:rsidR="009F04D6" w:rsidRPr="00DF2075">
        <w:rPr>
          <w:rFonts w:ascii="Times New Roman" w:hAnsi="Times New Roman" w:cs="Times New Roman"/>
          <w:i/>
          <w:sz w:val="20"/>
          <w:szCs w:val="20"/>
        </w:rPr>
        <w:t xml:space="preserve"> </w:t>
      </w:r>
      <w:r w:rsidR="009F04D6" w:rsidRPr="00DF2075">
        <w:rPr>
          <w:rFonts w:ascii="Times New Roman" w:hAnsi="Times New Roman" w:cs="Times New Roman"/>
          <w:sz w:val="20"/>
          <w:szCs w:val="20"/>
        </w:rPr>
        <w:t>Edited by Keith H. Basso. Tucson: The University of Arizona Press, 197</w:t>
      </w:r>
      <w:r w:rsidR="009F04D6">
        <w:rPr>
          <w:rFonts w:ascii="Times New Roman" w:hAnsi="Times New Roman" w:cs="Times New Roman"/>
          <w:sz w:val="20"/>
          <w:szCs w:val="20"/>
        </w:rPr>
        <w:t xml:space="preserve">. </w:t>
      </w:r>
      <w:r w:rsidR="009F04D6" w:rsidRPr="00DF2075">
        <w:rPr>
          <w:rFonts w:ascii="Times New Roman" w:hAnsi="Times New Roman" w:cs="Times New Roman"/>
          <w:sz w:val="20"/>
          <w:szCs w:val="20"/>
        </w:rPr>
        <w:t>1</w:t>
      </w:r>
      <w:r w:rsidRPr="00DF2075">
        <w:rPr>
          <w:rFonts w:ascii="Times New Roman" w:hAnsi="Times New Roman" w:cs="Times New Roman"/>
          <w:sz w:val="20"/>
          <w:szCs w:val="20"/>
        </w:rPr>
        <w:t>14.</w:t>
      </w:r>
    </w:p>
  </w:footnote>
  <w:footnote w:id="46">
    <w:p w14:paraId="73FCB6A4" w14:textId="00630681"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9161AE" w:rsidRPr="00DF2075">
        <w:rPr>
          <w:rFonts w:ascii="Times New Roman" w:hAnsi="Times New Roman" w:cs="Times New Roman"/>
          <w:sz w:val="20"/>
          <w:szCs w:val="20"/>
        </w:rPr>
        <w:t xml:space="preserve">Grenville Goodwin, </w:t>
      </w:r>
      <w:r w:rsidR="009161AE" w:rsidRPr="00DF2075">
        <w:rPr>
          <w:rFonts w:ascii="Times New Roman" w:hAnsi="Times New Roman" w:cs="Times New Roman"/>
          <w:i/>
          <w:sz w:val="20"/>
          <w:szCs w:val="20"/>
        </w:rPr>
        <w:t>Grenville Goodwin Among The Western Apache: Letters From the Field.</w:t>
      </w:r>
      <w:r w:rsidR="009161AE" w:rsidRPr="00DF2075">
        <w:rPr>
          <w:rFonts w:ascii="Times New Roman" w:hAnsi="Times New Roman" w:cs="Times New Roman"/>
          <w:sz w:val="20"/>
          <w:szCs w:val="20"/>
        </w:rPr>
        <w:t xml:space="preserve"> Edited by Morris E. Opler. Tucson: University of Arizona Press, 1973</w:t>
      </w:r>
      <w:r w:rsidRPr="00DF2075">
        <w:rPr>
          <w:rFonts w:ascii="Times New Roman" w:hAnsi="Times New Roman" w:cs="Times New Roman"/>
          <w:sz w:val="20"/>
          <w:szCs w:val="20"/>
        </w:rPr>
        <w:t>. 25.</w:t>
      </w:r>
    </w:p>
  </w:footnote>
  <w:footnote w:id="47">
    <w:p w14:paraId="33756284" w14:textId="59814719"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9161AE" w:rsidRPr="00DF2075">
        <w:rPr>
          <w:rFonts w:ascii="Times New Roman" w:hAnsi="Times New Roman" w:cs="Times New Roman"/>
          <w:sz w:val="20"/>
          <w:szCs w:val="20"/>
        </w:rPr>
        <w:t>Record, Ian.</w:t>
      </w:r>
      <w:proofErr w:type="gramEnd"/>
      <w:r w:rsidR="009161AE" w:rsidRPr="00DF2075">
        <w:rPr>
          <w:rFonts w:ascii="Times New Roman" w:hAnsi="Times New Roman" w:cs="Times New Roman"/>
          <w:sz w:val="20"/>
          <w:szCs w:val="20"/>
        </w:rPr>
        <w:t xml:space="preserve"> </w:t>
      </w:r>
      <w:r w:rsidR="009161AE" w:rsidRPr="00DF2075">
        <w:rPr>
          <w:rFonts w:ascii="Times New Roman" w:hAnsi="Times New Roman" w:cs="Times New Roman"/>
          <w:i/>
          <w:sz w:val="20"/>
          <w:szCs w:val="20"/>
        </w:rPr>
        <w:t>Big Sycamore Stands Alone: The Western Apaches, Aravaipa, and the Struggle for Place</w:t>
      </w:r>
      <w:r w:rsidR="009161AE" w:rsidRPr="00DF2075">
        <w:rPr>
          <w:rFonts w:ascii="Times New Roman" w:hAnsi="Times New Roman" w:cs="Times New Roman"/>
          <w:sz w:val="20"/>
          <w:szCs w:val="20"/>
        </w:rPr>
        <w:t>. Norman: University of Oklahoma Press, 2008</w:t>
      </w:r>
      <w:r w:rsidRPr="00DF2075">
        <w:rPr>
          <w:rFonts w:ascii="Times New Roman" w:hAnsi="Times New Roman" w:cs="Times New Roman"/>
          <w:sz w:val="20"/>
          <w:szCs w:val="20"/>
        </w:rPr>
        <w:t>. 30.</w:t>
      </w:r>
    </w:p>
  </w:footnote>
  <w:footnote w:id="48">
    <w:p w14:paraId="14ACEF57" w14:textId="26402032"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9161AE" w:rsidRPr="00DF2075">
        <w:rPr>
          <w:rFonts w:ascii="Times New Roman" w:hAnsi="Times New Roman" w:cs="Times New Roman"/>
          <w:sz w:val="20"/>
          <w:szCs w:val="20"/>
        </w:rPr>
        <w:t>Colwell-Chanthaphonh, Chip.</w:t>
      </w:r>
      <w:proofErr w:type="gramEnd"/>
      <w:r w:rsidR="009161AE" w:rsidRPr="00DF2075">
        <w:rPr>
          <w:rFonts w:ascii="Times New Roman" w:hAnsi="Times New Roman" w:cs="Times New Roman"/>
          <w:sz w:val="20"/>
          <w:szCs w:val="20"/>
        </w:rPr>
        <w:t xml:space="preserve"> </w:t>
      </w:r>
      <w:r w:rsidR="009161AE" w:rsidRPr="00DF2075">
        <w:rPr>
          <w:rFonts w:ascii="Times New Roman" w:hAnsi="Times New Roman" w:cs="Times New Roman"/>
          <w:i/>
          <w:sz w:val="20"/>
          <w:szCs w:val="20"/>
        </w:rPr>
        <w:t>Massacre at Camp Grant: Forgetting and Remembering Apache History</w:t>
      </w:r>
      <w:r w:rsidR="009161AE" w:rsidRPr="00DF2075">
        <w:rPr>
          <w:rFonts w:ascii="Times New Roman" w:hAnsi="Times New Roman" w:cs="Times New Roman"/>
          <w:sz w:val="20"/>
          <w:szCs w:val="20"/>
        </w:rPr>
        <w:t xml:space="preserve">. Tucson: The University of Arizona Press, 2007. </w:t>
      </w:r>
      <w:r w:rsidRPr="00DF2075">
        <w:rPr>
          <w:rFonts w:ascii="Times New Roman" w:hAnsi="Times New Roman" w:cs="Times New Roman"/>
          <w:sz w:val="20"/>
          <w:szCs w:val="20"/>
        </w:rPr>
        <w:t>76.</w:t>
      </w:r>
    </w:p>
  </w:footnote>
  <w:footnote w:id="49">
    <w:p w14:paraId="4A0AEC6A" w14:textId="289EFCEC"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w:t>
      </w:r>
    </w:p>
  </w:footnote>
  <w:footnote w:id="50">
    <w:p w14:paraId="38ADBB1D" w14:textId="26485A57"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w:t>
      </w:r>
    </w:p>
  </w:footnote>
  <w:footnote w:id="51">
    <w:p w14:paraId="0611A3B7" w14:textId="4B539E4A"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9161AE" w:rsidRPr="00DF2075">
        <w:rPr>
          <w:rFonts w:ascii="Times New Roman" w:hAnsi="Times New Roman" w:cs="Times New Roman"/>
          <w:sz w:val="20"/>
          <w:szCs w:val="20"/>
        </w:rPr>
        <w:t xml:space="preserve">Deloira Jr., Vine. </w:t>
      </w:r>
      <w:r w:rsidR="009161AE" w:rsidRPr="00DF2075">
        <w:rPr>
          <w:rFonts w:ascii="Times New Roman" w:hAnsi="Times New Roman" w:cs="Times New Roman"/>
          <w:i/>
          <w:sz w:val="20"/>
          <w:szCs w:val="20"/>
        </w:rPr>
        <w:t>God is Red: A Native View of Religion</w:t>
      </w:r>
      <w:r w:rsidR="009161AE" w:rsidRPr="00DF2075">
        <w:rPr>
          <w:rFonts w:ascii="Times New Roman" w:hAnsi="Times New Roman" w:cs="Times New Roman"/>
          <w:sz w:val="20"/>
          <w:szCs w:val="20"/>
        </w:rPr>
        <w:t>. Golden: Fulcrum Publishing, 2003</w:t>
      </w:r>
      <w:r w:rsidRPr="00DF2075">
        <w:rPr>
          <w:rFonts w:ascii="Times New Roman" w:hAnsi="Times New Roman" w:cs="Times New Roman"/>
          <w:sz w:val="20"/>
          <w:szCs w:val="20"/>
        </w:rPr>
        <w:t>. 278.</w:t>
      </w:r>
    </w:p>
  </w:footnote>
  <w:footnote w:id="52">
    <w:p w14:paraId="18161CB0" w14:textId="523A602A"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A54A32" w:rsidRPr="00DF2075">
        <w:rPr>
          <w:rFonts w:ascii="Times New Roman" w:hAnsi="Times New Roman" w:cs="Times New Roman"/>
          <w:sz w:val="20"/>
          <w:szCs w:val="20"/>
        </w:rPr>
        <w:t>Welch, John R. "White Eye's Lies and the Battle for Dzil nchaa siʼan." </w:t>
      </w:r>
      <w:r w:rsidR="00A54A32" w:rsidRPr="00DF2075">
        <w:rPr>
          <w:rFonts w:ascii="Times New Roman" w:hAnsi="Times New Roman" w:cs="Times New Roman"/>
          <w:i/>
          <w:iCs/>
          <w:sz w:val="20"/>
          <w:szCs w:val="20"/>
        </w:rPr>
        <w:t>American Indian Quarterly</w:t>
      </w:r>
      <w:r w:rsidR="00A54A32" w:rsidRPr="00DF2075">
        <w:rPr>
          <w:rFonts w:ascii="Times New Roman" w:hAnsi="Times New Roman" w:cs="Times New Roman"/>
          <w:sz w:val="20"/>
          <w:szCs w:val="20"/>
        </w:rPr>
        <w:t> 21, no. 1 (1997 1997): 75-109. </w:t>
      </w:r>
      <w:r w:rsidR="00A54A32" w:rsidRPr="00DF2075">
        <w:rPr>
          <w:rFonts w:ascii="Times New Roman" w:hAnsi="Times New Roman" w:cs="Times New Roman"/>
          <w:i/>
          <w:iCs/>
          <w:sz w:val="20"/>
          <w:szCs w:val="20"/>
        </w:rPr>
        <w:t>ATLA Religion Database with ATLASerials</w:t>
      </w:r>
      <w:r w:rsidR="00A54A32" w:rsidRPr="00DF2075">
        <w:rPr>
          <w:rFonts w:ascii="Times New Roman" w:hAnsi="Times New Roman" w:cs="Times New Roman"/>
          <w:sz w:val="20"/>
          <w:szCs w:val="20"/>
        </w:rPr>
        <w:t>, EBSCO</w:t>
      </w:r>
      <w:r w:rsidR="00A54A32" w:rsidRPr="00DF2075">
        <w:rPr>
          <w:rFonts w:ascii="Times New Roman" w:hAnsi="Times New Roman" w:cs="Times New Roman"/>
          <w:i/>
          <w:iCs/>
          <w:sz w:val="20"/>
          <w:szCs w:val="20"/>
        </w:rPr>
        <w:t>host</w:t>
      </w:r>
      <w:r w:rsidR="00A54A32" w:rsidRPr="00DF2075">
        <w:rPr>
          <w:rFonts w:ascii="Times New Roman" w:hAnsi="Times New Roman" w:cs="Times New Roman"/>
          <w:sz w:val="20"/>
          <w:szCs w:val="20"/>
        </w:rPr>
        <w:t> </w:t>
      </w:r>
    </w:p>
  </w:footnote>
  <w:footnote w:id="53">
    <w:p w14:paraId="35DF24B5" w14:textId="775C4879"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r w:rsidR="00A54A32" w:rsidRPr="00DF2075">
        <w:rPr>
          <w:rFonts w:ascii="Times New Roman" w:hAnsi="Times New Roman" w:cs="Times New Roman"/>
          <w:sz w:val="20"/>
          <w:szCs w:val="20"/>
        </w:rPr>
        <w:t>Miles, Dale. 2016. "Oak Flat Is A Sacred Site? It Never Was Before". </w:t>
      </w:r>
      <w:r w:rsidR="00A54A32" w:rsidRPr="00DF2075">
        <w:rPr>
          <w:rFonts w:ascii="Times New Roman" w:hAnsi="Times New Roman" w:cs="Times New Roman"/>
          <w:i/>
          <w:iCs/>
          <w:sz w:val="20"/>
          <w:szCs w:val="20"/>
        </w:rPr>
        <w:t>Azcentral</w:t>
      </w:r>
      <w:r w:rsidR="00A54A32" w:rsidRPr="00DF2075">
        <w:rPr>
          <w:rFonts w:ascii="Times New Roman" w:hAnsi="Times New Roman" w:cs="Times New Roman"/>
          <w:sz w:val="20"/>
          <w:szCs w:val="20"/>
        </w:rPr>
        <w:t>. http://www.azcentral.com/story/opinion/op-ed/2015/07/23/oak-flat-sacred/30587803/. </w:t>
      </w:r>
    </w:p>
  </w:footnote>
  <w:footnote w:id="54">
    <w:p w14:paraId="124DF3D1" w14:textId="73B9201B" w:rsidR="001E5DA7" w:rsidRPr="00DF2075" w:rsidRDefault="001E5DA7">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Mile’s book, </w:t>
      </w:r>
      <w:r w:rsidRPr="00DF2075">
        <w:rPr>
          <w:rFonts w:ascii="Times New Roman" w:hAnsi="Times New Roman" w:cs="Times New Roman"/>
          <w:i/>
          <w:sz w:val="20"/>
          <w:szCs w:val="20"/>
        </w:rPr>
        <w:t xml:space="preserve">The History of the San Carlos Apache published by the San Carlos Apache tribe, </w:t>
      </w:r>
      <w:r w:rsidRPr="00DF2075">
        <w:rPr>
          <w:rFonts w:ascii="Times New Roman" w:hAnsi="Times New Roman" w:cs="Times New Roman"/>
          <w:sz w:val="20"/>
          <w:szCs w:val="20"/>
        </w:rPr>
        <w:t xml:space="preserve">could not be located to examine for the purposes of this research.  </w:t>
      </w:r>
    </w:p>
  </w:footnote>
  <w:footnote w:id="55">
    <w:p w14:paraId="7A8A2A73" w14:textId="7EC363FA"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00A54A32" w:rsidRPr="00DF2075">
        <w:rPr>
          <w:rFonts w:ascii="Times New Roman" w:eastAsia="Times New Roman" w:hAnsi="Times New Roman" w:cs="Times New Roman"/>
          <w:sz w:val="20"/>
          <w:szCs w:val="20"/>
        </w:rPr>
        <w:t xml:space="preserve">Grenville Goodwin </w:t>
      </w:r>
      <w:r w:rsidR="00A54A32" w:rsidRPr="00DF2075">
        <w:rPr>
          <w:rFonts w:ascii="Times New Roman" w:hAnsi="Times New Roman" w:cs="Times New Roman"/>
          <w:i/>
          <w:sz w:val="20"/>
          <w:szCs w:val="20"/>
        </w:rPr>
        <w:t>The Social Organization of the Western Apache</w:t>
      </w:r>
      <w:r w:rsidR="00A54A32" w:rsidRPr="00DF2075">
        <w:rPr>
          <w:rFonts w:ascii="Times New Roman" w:hAnsi="Times New Roman" w:cs="Times New Roman"/>
          <w:sz w:val="20"/>
          <w:szCs w:val="20"/>
        </w:rPr>
        <w:t>.</w:t>
      </w:r>
      <w:proofErr w:type="gramEnd"/>
      <w:r w:rsidR="00A54A32" w:rsidRPr="00DF2075">
        <w:rPr>
          <w:rFonts w:ascii="Times New Roman" w:hAnsi="Times New Roman" w:cs="Times New Roman"/>
          <w:sz w:val="20"/>
          <w:szCs w:val="20"/>
        </w:rPr>
        <w:t xml:space="preserve"> Chicago: The University of Chicago Press, 1942</w:t>
      </w:r>
      <w:r w:rsidRPr="00DF2075">
        <w:rPr>
          <w:rFonts w:ascii="Times New Roman" w:hAnsi="Times New Roman" w:cs="Times New Roman"/>
          <w:sz w:val="20"/>
          <w:szCs w:val="20"/>
        </w:rPr>
        <w:t>. 24</w:t>
      </w:r>
    </w:p>
  </w:footnote>
  <w:footnote w:id="56">
    <w:p w14:paraId="7D9DCC87" w14:textId="4CFF01E0"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Ibid. 25.</w:t>
      </w:r>
    </w:p>
  </w:footnote>
  <w:footnote w:id="57">
    <w:p w14:paraId="1317AF05" w14:textId="02EC82F7" w:rsidR="000951CA" w:rsidRPr="00DF2075" w:rsidRDefault="000951CA">
      <w:pPr>
        <w:pStyle w:val="FootnoteText"/>
        <w:rPr>
          <w:rFonts w:ascii="Times New Roman" w:hAnsi="Times New Roman" w:cs="Times New Roman"/>
          <w:sz w:val="20"/>
          <w:szCs w:val="20"/>
        </w:rPr>
      </w:pPr>
      <w:r w:rsidRPr="00DF2075">
        <w:rPr>
          <w:rStyle w:val="FootnoteReference"/>
          <w:rFonts w:ascii="Times New Roman" w:hAnsi="Times New Roman" w:cs="Times New Roman"/>
          <w:sz w:val="20"/>
          <w:szCs w:val="20"/>
        </w:rPr>
        <w:footnoteRef/>
      </w:r>
      <w:r w:rsidRPr="00DF2075">
        <w:rPr>
          <w:rFonts w:ascii="Times New Roman" w:hAnsi="Times New Roman" w:cs="Times New Roman"/>
          <w:sz w:val="20"/>
          <w:szCs w:val="20"/>
        </w:rPr>
        <w:t xml:space="preserve"> </w:t>
      </w:r>
      <w:proofErr w:type="gramStart"/>
      <w:r w:rsidRPr="00DF2075">
        <w:rPr>
          <w:rFonts w:ascii="Times New Roman" w:hAnsi="Times New Roman" w:cs="Times New Roman"/>
          <w:sz w:val="20"/>
          <w:szCs w:val="20"/>
        </w:rPr>
        <w:t>Natio</w:t>
      </w:r>
      <w:r w:rsidR="005222D8">
        <w:rPr>
          <w:rFonts w:ascii="Times New Roman" w:hAnsi="Times New Roman" w:cs="Times New Roman"/>
          <w:sz w:val="20"/>
          <w:szCs w:val="20"/>
        </w:rPr>
        <w:t xml:space="preserve">nal Register of Historic Places, </w:t>
      </w:r>
      <w:r w:rsidR="005222D8">
        <w:rPr>
          <w:rFonts w:ascii="Times New Roman" w:hAnsi="Times New Roman" w:cs="Times New Roman"/>
          <w:i/>
          <w:sz w:val="20"/>
          <w:szCs w:val="20"/>
        </w:rPr>
        <w:t>Chi’chil Bildagoteel</w:t>
      </w:r>
      <w:r w:rsidR="005222D8">
        <w:rPr>
          <w:rFonts w:ascii="Times New Roman" w:hAnsi="Times New Roman" w:cs="Times New Roman"/>
          <w:sz w:val="20"/>
          <w:szCs w:val="20"/>
        </w:rPr>
        <w:t xml:space="preserve"> Historic District, Traditional Cultural Property, Pinal County, Arizona.</w:t>
      </w:r>
      <w:proofErr w:type="gramEnd"/>
      <w:r w:rsidRPr="00DF2075">
        <w:rPr>
          <w:rFonts w:ascii="Times New Roman" w:hAnsi="Times New Roman" w:cs="Times New Roman"/>
          <w:sz w:val="20"/>
          <w:szCs w:val="20"/>
        </w:rPr>
        <w:t xml:space="preserve"> 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8C7"/>
    <w:rsid w:val="00003B0C"/>
    <w:rsid w:val="000106E0"/>
    <w:rsid w:val="00015AC6"/>
    <w:rsid w:val="00021253"/>
    <w:rsid w:val="00021E9C"/>
    <w:rsid w:val="00026DC2"/>
    <w:rsid w:val="00031873"/>
    <w:rsid w:val="00031F19"/>
    <w:rsid w:val="0003281E"/>
    <w:rsid w:val="0003760B"/>
    <w:rsid w:val="000430A8"/>
    <w:rsid w:val="00044585"/>
    <w:rsid w:val="00047AEC"/>
    <w:rsid w:val="00050E27"/>
    <w:rsid w:val="000541DE"/>
    <w:rsid w:val="00054DCF"/>
    <w:rsid w:val="0005725A"/>
    <w:rsid w:val="00057C2D"/>
    <w:rsid w:val="00064B6A"/>
    <w:rsid w:val="0006720E"/>
    <w:rsid w:val="00067D3F"/>
    <w:rsid w:val="00070D3B"/>
    <w:rsid w:val="000712D8"/>
    <w:rsid w:val="000725B1"/>
    <w:rsid w:val="00072A07"/>
    <w:rsid w:val="00081E84"/>
    <w:rsid w:val="00087F0A"/>
    <w:rsid w:val="000951CA"/>
    <w:rsid w:val="00096283"/>
    <w:rsid w:val="000A006D"/>
    <w:rsid w:val="000A5BB2"/>
    <w:rsid w:val="000B328D"/>
    <w:rsid w:val="000B7BA9"/>
    <w:rsid w:val="000C35BE"/>
    <w:rsid w:val="000C3C1E"/>
    <w:rsid w:val="000C74E0"/>
    <w:rsid w:val="000D21AF"/>
    <w:rsid w:val="000D4506"/>
    <w:rsid w:val="000E012E"/>
    <w:rsid w:val="000E166B"/>
    <w:rsid w:val="000E4CCD"/>
    <w:rsid w:val="000E515E"/>
    <w:rsid w:val="000E53D1"/>
    <w:rsid w:val="000E5A93"/>
    <w:rsid w:val="000F59FD"/>
    <w:rsid w:val="00104BF1"/>
    <w:rsid w:val="00107040"/>
    <w:rsid w:val="00116887"/>
    <w:rsid w:val="00123C75"/>
    <w:rsid w:val="00124BC8"/>
    <w:rsid w:val="00125720"/>
    <w:rsid w:val="00130EC4"/>
    <w:rsid w:val="00131C17"/>
    <w:rsid w:val="0013315C"/>
    <w:rsid w:val="00137249"/>
    <w:rsid w:val="00140112"/>
    <w:rsid w:val="00140183"/>
    <w:rsid w:val="0014064A"/>
    <w:rsid w:val="0014292E"/>
    <w:rsid w:val="001478DF"/>
    <w:rsid w:val="00154484"/>
    <w:rsid w:val="001565E2"/>
    <w:rsid w:val="00156D0E"/>
    <w:rsid w:val="00157E1C"/>
    <w:rsid w:val="00172B73"/>
    <w:rsid w:val="00175F67"/>
    <w:rsid w:val="00177AC4"/>
    <w:rsid w:val="00180F94"/>
    <w:rsid w:val="00181464"/>
    <w:rsid w:val="001917E2"/>
    <w:rsid w:val="001A2A0D"/>
    <w:rsid w:val="001A2F53"/>
    <w:rsid w:val="001B203A"/>
    <w:rsid w:val="001B2261"/>
    <w:rsid w:val="001B28F4"/>
    <w:rsid w:val="001B46C0"/>
    <w:rsid w:val="001B6379"/>
    <w:rsid w:val="001B71CF"/>
    <w:rsid w:val="001C3347"/>
    <w:rsid w:val="001C4986"/>
    <w:rsid w:val="001D637E"/>
    <w:rsid w:val="001E315A"/>
    <w:rsid w:val="001E5DA7"/>
    <w:rsid w:val="001E68B7"/>
    <w:rsid w:val="001E7A5E"/>
    <w:rsid w:val="001F2E6E"/>
    <w:rsid w:val="001F3040"/>
    <w:rsid w:val="001F4E9D"/>
    <w:rsid w:val="0020767D"/>
    <w:rsid w:val="002118BC"/>
    <w:rsid w:val="00213515"/>
    <w:rsid w:val="00216B4E"/>
    <w:rsid w:val="0022075D"/>
    <w:rsid w:val="0022149A"/>
    <w:rsid w:val="00225FAF"/>
    <w:rsid w:val="00230178"/>
    <w:rsid w:val="00231FA8"/>
    <w:rsid w:val="002320F6"/>
    <w:rsid w:val="0023468E"/>
    <w:rsid w:val="00234E77"/>
    <w:rsid w:val="0024033B"/>
    <w:rsid w:val="002412B8"/>
    <w:rsid w:val="0024350E"/>
    <w:rsid w:val="002445EE"/>
    <w:rsid w:val="002476E6"/>
    <w:rsid w:val="0025069C"/>
    <w:rsid w:val="00255605"/>
    <w:rsid w:val="00256ABA"/>
    <w:rsid w:val="00267B40"/>
    <w:rsid w:val="002736D4"/>
    <w:rsid w:val="002856DB"/>
    <w:rsid w:val="002927A4"/>
    <w:rsid w:val="002933EE"/>
    <w:rsid w:val="00294FB6"/>
    <w:rsid w:val="002955A5"/>
    <w:rsid w:val="002A16D7"/>
    <w:rsid w:val="002A218E"/>
    <w:rsid w:val="002A4AF1"/>
    <w:rsid w:val="002A5481"/>
    <w:rsid w:val="002A66A7"/>
    <w:rsid w:val="002B17E5"/>
    <w:rsid w:val="002B336C"/>
    <w:rsid w:val="002B3C17"/>
    <w:rsid w:val="002B510F"/>
    <w:rsid w:val="002B5F4E"/>
    <w:rsid w:val="002B7813"/>
    <w:rsid w:val="002C062B"/>
    <w:rsid w:val="002C0923"/>
    <w:rsid w:val="002D3F88"/>
    <w:rsid w:val="002D6DCE"/>
    <w:rsid w:val="002F0837"/>
    <w:rsid w:val="002F0D4F"/>
    <w:rsid w:val="002F58EC"/>
    <w:rsid w:val="003134BB"/>
    <w:rsid w:val="00314371"/>
    <w:rsid w:val="00317277"/>
    <w:rsid w:val="003318BD"/>
    <w:rsid w:val="003332AF"/>
    <w:rsid w:val="00334C4B"/>
    <w:rsid w:val="003356C4"/>
    <w:rsid w:val="0034350D"/>
    <w:rsid w:val="00344608"/>
    <w:rsid w:val="00345D46"/>
    <w:rsid w:val="0035214C"/>
    <w:rsid w:val="0035525A"/>
    <w:rsid w:val="003560CF"/>
    <w:rsid w:val="00362EE2"/>
    <w:rsid w:val="00363072"/>
    <w:rsid w:val="00365913"/>
    <w:rsid w:val="00371BCD"/>
    <w:rsid w:val="00372DFA"/>
    <w:rsid w:val="00380279"/>
    <w:rsid w:val="00381C69"/>
    <w:rsid w:val="00387277"/>
    <w:rsid w:val="00394DC6"/>
    <w:rsid w:val="003964B4"/>
    <w:rsid w:val="00396B6F"/>
    <w:rsid w:val="003B1248"/>
    <w:rsid w:val="003B1C77"/>
    <w:rsid w:val="003B25AE"/>
    <w:rsid w:val="003C6116"/>
    <w:rsid w:val="003D41F4"/>
    <w:rsid w:val="003E0593"/>
    <w:rsid w:val="003E7DEC"/>
    <w:rsid w:val="003F24A3"/>
    <w:rsid w:val="003F2BA7"/>
    <w:rsid w:val="003F4953"/>
    <w:rsid w:val="003F6880"/>
    <w:rsid w:val="003F7E53"/>
    <w:rsid w:val="00401EF5"/>
    <w:rsid w:val="00402ABD"/>
    <w:rsid w:val="004040F6"/>
    <w:rsid w:val="0041417A"/>
    <w:rsid w:val="00414A6F"/>
    <w:rsid w:val="00421466"/>
    <w:rsid w:val="00422E59"/>
    <w:rsid w:val="00434AF3"/>
    <w:rsid w:val="00437BC2"/>
    <w:rsid w:val="00444C5D"/>
    <w:rsid w:val="00445E25"/>
    <w:rsid w:val="004503EA"/>
    <w:rsid w:val="00455033"/>
    <w:rsid w:val="00461BA5"/>
    <w:rsid w:val="00461D8D"/>
    <w:rsid w:val="00461F38"/>
    <w:rsid w:val="00463A93"/>
    <w:rsid w:val="0046712B"/>
    <w:rsid w:val="00467A2D"/>
    <w:rsid w:val="00474706"/>
    <w:rsid w:val="00476AA8"/>
    <w:rsid w:val="00477B00"/>
    <w:rsid w:val="00484844"/>
    <w:rsid w:val="004859DC"/>
    <w:rsid w:val="00496846"/>
    <w:rsid w:val="004A0A79"/>
    <w:rsid w:val="004A1B47"/>
    <w:rsid w:val="004A2B3D"/>
    <w:rsid w:val="004A3458"/>
    <w:rsid w:val="004A35B1"/>
    <w:rsid w:val="004A4AF2"/>
    <w:rsid w:val="004A72F1"/>
    <w:rsid w:val="004A7C28"/>
    <w:rsid w:val="004B1B8D"/>
    <w:rsid w:val="004B211A"/>
    <w:rsid w:val="004B3EE2"/>
    <w:rsid w:val="004B3F2F"/>
    <w:rsid w:val="004B4270"/>
    <w:rsid w:val="004B4E46"/>
    <w:rsid w:val="004B5A9B"/>
    <w:rsid w:val="004B6204"/>
    <w:rsid w:val="004B70F3"/>
    <w:rsid w:val="004C2335"/>
    <w:rsid w:val="004C578C"/>
    <w:rsid w:val="004C7B90"/>
    <w:rsid w:val="004D7EDA"/>
    <w:rsid w:val="004E58AF"/>
    <w:rsid w:val="004E5A6B"/>
    <w:rsid w:val="004F020A"/>
    <w:rsid w:val="004F3477"/>
    <w:rsid w:val="00505C32"/>
    <w:rsid w:val="005062FD"/>
    <w:rsid w:val="00507972"/>
    <w:rsid w:val="00507B3D"/>
    <w:rsid w:val="00510CBF"/>
    <w:rsid w:val="005208EE"/>
    <w:rsid w:val="005222D8"/>
    <w:rsid w:val="00525BCF"/>
    <w:rsid w:val="00542259"/>
    <w:rsid w:val="00543831"/>
    <w:rsid w:val="00550338"/>
    <w:rsid w:val="005518D3"/>
    <w:rsid w:val="005534F0"/>
    <w:rsid w:val="00554536"/>
    <w:rsid w:val="00560EE9"/>
    <w:rsid w:val="00567F34"/>
    <w:rsid w:val="005701A8"/>
    <w:rsid w:val="00571025"/>
    <w:rsid w:val="00577299"/>
    <w:rsid w:val="00577A09"/>
    <w:rsid w:val="00580B76"/>
    <w:rsid w:val="0059372A"/>
    <w:rsid w:val="00595F72"/>
    <w:rsid w:val="005A3BC4"/>
    <w:rsid w:val="005A4AE9"/>
    <w:rsid w:val="005A7581"/>
    <w:rsid w:val="005B06C2"/>
    <w:rsid w:val="005B1805"/>
    <w:rsid w:val="005B51C0"/>
    <w:rsid w:val="005B5F5A"/>
    <w:rsid w:val="005B7AB2"/>
    <w:rsid w:val="005C14D7"/>
    <w:rsid w:val="005D0961"/>
    <w:rsid w:val="005D2297"/>
    <w:rsid w:val="005E1934"/>
    <w:rsid w:val="005E47EC"/>
    <w:rsid w:val="005E63F1"/>
    <w:rsid w:val="005F0454"/>
    <w:rsid w:val="00600281"/>
    <w:rsid w:val="006014E2"/>
    <w:rsid w:val="0060421A"/>
    <w:rsid w:val="006055BD"/>
    <w:rsid w:val="006134DB"/>
    <w:rsid w:val="006147C5"/>
    <w:rsid w:val="00617269"/>
    <w:rsid w:val="00617DE5"/>
    <w:rsid w:val="00623A4B"/>
    <w:rsid w:val="00632845"/>
    <w:rsid w:val="00633D23"/>
    <w:rsid w:val="00635A38"/>
    <w:rsid w:val="006372A9"/>
    <w:rsid w:val="006420D8"/>
    <w:rsid w:val="00654817"/>
    <w:rsid w:val="0065633C"/>
    <w:rsid w:val="006571EE"/>
    <w:rsid w:val="00661AD3"/>
    <w:rsid w:val="006649DC"/>
    <w:rsid w:val="00673857"/>
    <w:rsid w:val="00673FAF"/>
    <w:rsid w:val="00674630"/>
    <w:rsid w:val="0067782D"/>
    <w:rsid w:val="00684BC8"/>
    <w:rsid w:val="006956F2"/>
    <w:rsid w:val="006966F6"/>
    <w:rsid w:val="006A040A"/>
    <w:rsid w:val="006A39CB"/>
    <w:rsid w:val="006A58CA"/>
    <w:rsid w:val="006A6A2D"/>
    <w:rsid w:val="006A6F33"/>
    <w:rsid w:val="006B0E39"/>
    <w:rsid w:val="006B5F63"/>
    <w:rsid w:val="006C270E"/>
    <w:rsid w:val="006C45EB"/>
    <w:rsid w:val="006C4BF8"/>
    <w:rsid w:val="006D23E5"/>
    <w:rsid w:val="006D556D"/>
    <w:rsid w:val="006E45D8"/>
    <w:rsid w:val="006E599C"/>
    <w:rsid w:val="006F722A"/>
    <w:rsid w:val="00712F09"/>
    <w:rsid w:val="00716F85"/>
    <w:rsid w:val="007216AE"/>
    <w:rsid w:val="007320B5"/>
    <w:rsid w:val="007462E9"/>
    <w:rsid w:val="00746A22"/>
    <w:rsid w:val="00751502"/>
    <w:rsid w:val="007557E7"/>
    <w:rsid w:val="007628FC"/>
    <w:rsid w:val="00772601"/>
    <w:rsid w:val="0077599B"/>
    <w:rsid w:val="0078243F"/>
    <w:rsid w:val="00796297"/>
    <w:rsid w:val="007A3841"/>
    <w:rsid w:val="007A42E1"/>
    <w:rsid w:val="007A5379"/>
    <w:rsid w:val="007A6310"/>
    <w:rsid w:val="007A6B4D"/>
    <w:rsid w:val="007A6F98"/>
    <w:rsid w:val="007D0A22"/>
    <w:rsid w:val="007E0C4B"/>
    <w:rsid w:val="007E3E86"/>
    <w:rsid w:val="007F0E0A"/>
    <w:rsid w:val="00814563"/>
    <w:rsid w:val="0081680F"/>
    <w:rsid w:val="008172C7"/>
    <w:rsid w:val="00820B3C"/>
    <w:rsid w:val="00830610"/>
    <w:rsid w:val="00834391"/>
    <w:rsid w:val="008367BE"/>
    <w:rsid w:val="00840094"/>
    <w:rsid w:val="00844E30"/>
    <w:rsid w:val="00844EC7"/>
    <w:rsid w:val="00845EE3"/>
    <w:rsid w:val="00850825"/>
    <w:rsid w:val="008509A0"/>
    <w:rsid w:val="008511A5"/>
    <w:rsid w:val="00851DA1"/>
    <w:rsid w:val="00853E78"/>
    <w:rsid w:val="00854BF5"/>
    <w:rsid w:val="00874A88"/>
    <w:rsid w:val="00877328"/>
    <w:rsid w:val="00882667"/>
    <w:rsid w:val="00887DF3"/>
    <w:rsid w:val="008A7FE3"/>
    <w:rsid w:val="008B60F8"/>
    <w:rsid w:val="008C0C33"/>
    <w:rsid w:val="008C1C0D"/>
    <w:rsid w:val="008C4125"/>
    <w:rsid w:val="008C42F8"/>
    <w:rsid w:val="008C78CD"/>
    <w:rsid w:val="008D18C7"/>
    <w:rsid w:val="008D3263"/>
    <w:rsid w:val="008E4EEA"/>
    <w:rsid w:val="008E612B"/>
    <w:rsid w:val="008E7AEE"/>
    <w:rsid w:val="0090288B"/>
    <w:rsid w:val="00903C2F"/>
    <w:rsid w:val="00907E7B"/>
    <w:rsid w:val="00912AF3"/>
    <w:rsid w:val="009161AE"/>
    <w:rsid w:val="009201B3"/>
    <w:rsid w:val="00922727"/>
    <w:rsid w:val="009228B7"/>
    <w:rsid w:val="00922C8B"/>
    <w:rsid w:val="009261BA"/>
    <w:rsid w:val="009330EF"/>
    <w:rsid w:val="0093457F"/>
    <w:rsid w:val="009362C2"/>
    <w:rsid w:val="00936717"/>
    <w:rsid w:val="00937F09"/>
    <w:rsid w:val="00942211"/>
    <w:rsid w:val="00945438"/>
    <w:rsid w:val="00946803"/>
    <w:rsid w:val="009645B6"/>
    <w:rsid w:val="00966D0F"/>
    <w:rsid w:val="00967331"/>
    <w:rsid w:val="0097065C"/>
    <w:rsid w:val="00972664"/>
    <w:rsid w:val="00973B2C"/>
    <w:rsid w:val="0097594E"/>
    <w:rsid w:val="00982158"/>
    <w:rsid w:val="009843B6"/>
    <w:rsid w:val="00985C8A"/>
    <w:rsid w:val="00991BA6"/>
    <w:rsid w:val="0099242C"/>
    <w:rsid w:val="009A05BC"/>
    <w:rsid w:val="009A0C1E"/>
    <w:rsid w:val="009A158F"/>
    <w:rsid w:val="009A3F3A"/>
    <w:rsid w:val="009A6D40"/>
    <w:rsid w:val="009A7AC0"/>
    <w:rsid w:val="009B34EE"/>
    <w:rsid w:val="009C3DB3"/>
    <w:rsid w:val="009C6020"/>
    <w:rsid w:val="009C7036"/>
    <w:rsid w:val="009C7175"/>
    <w:rsid w:val="009E1BEA"/>
    <w:rsid w:val="009E4264"/>
    <w:rsid w:val="009E55C7"/>
    <w:rsid w:val="009E6958"/>
    <w:rsid w:val="009F04D6"/>
    <w:rsid w:val="009F1F46"/>
    <w:rsid w:val="009F31E1"/>
    <w:rsid w:val="009F4AE3"/>
    <w:rsid w:val="009F68EF"/>
    <w:rsid w:val="00A03819"/>
    <w:rsid w:val="00A12DF0"/>
    <w:rsid w:val="00A13305"/>
    <w:rsid w:val="00A13FE9"/>
    <w:rsid w:val="00A165EC"/>
    <w:rsid w:val="00A22177"/>
    <w:rsid w:val="00A364E4"/>
    <w:rsid w:val="00A4072B"/>
    <w:rsid w:val="00A40E2C"/>
    <w:rsid w:val="00A43CF9"/>
    <w:rsid w:val="00A46BE7"/>
    <w:rsid w:val="00A533F2"/>
    <w:rsid w:val="00A54A32"/>
    <w:rsid w:val="00A57690"/>
    <w:rsid w:val="00A5794A"/>
    <w:rsid w:val="00A71533"/>
    <w:rsid w:val="00A72BDC"/>
    <w:rsid w:val="00A75DAD"/>
    <w:rsid w:val="00A77ACA"/>
    <w:rsid w:val="00A82CE1"/>
    <w:rsid w:val="00A87346"/>
    <w:rsid w:val="00A877A3"/>
    <w:rsid w:val="00A87F64"/>
    <w:rsid w:val="00A9500C"/>
    <w:rsid w:val="00AA43FC"/>
    <w:rsid w:val="00AA629F"/>
    <w:rsid w:val="00AB44F4"/>
    <w:rsid w:val="00AB63D6"/>
    <w:rsid w:val="00AB6F6E"/>
    <w:rsid w:val="00AC4AC5"/>
    <w:rsid w:val="00AC6BFF"/>
    <w:rsid w:val="00AD0F2F"/>
    <w:rsid w:val="00AD2807"/>
    <w:rsid w:val="00AD3AC2"/>
    <w:rsid w:val="00AD5D46"/>
    <w:rsid w:val="00AD62DC"/>
    <w:rsid w:val="00AE046E"/>
    <w:rsid w:val="00AE06CC"/>
    <w:rsid w:val="00AE5AB6"/>
    <w:rsid w:val="00AE5B24"/>
    <w:rsid w:val="00AF163B"/>
    <w:rsid w:val="00AF18C4"/>
    <w:rsid w:val="00B00480"/>
    <w:rsid w:val="00B13FDD"/>
    <w:rsid w:val="00B1500B"/>
    <w:rsid w:val="00B16746"/>
    <w:rsid w:val="00B22114"/>
    <w:rsid w:val="00B27B0E"/>
    <w:rsid w:val="00B3002A"/>
    <w:rsid w:val="00B30411"/>
    <w:rsid w:val="00B33471"/>
    <w:rsid w:val="00B358C2"/>
    <w:rsid w:val="00B46E4F"/>
    <w:rsid w:val="00B512D6"/>
    <w:rsid w:val="00B5629F"/>
    <w:rsid w:val="00B626A3"/>
    <w:rsid w:val="00B65B12"/>
    <w:rsid w:val="00B71808"/>
    <w:rsid w:val="00B8201E"/>
    <w:rsid w:val="00B82A7B"/>
    <w:rsid w:val="00B854B2"/>
    <w:rsid w:val="00B922EA"/>
    <w:rsid w:val="00B9355D"/>
    <w:rsid w:val="00BA1901"/>
    <w:rsid w:val="00BA2B47"/>
    <w:rsid w:val="00BA3B63"/>
    <w:rsid w:val="00BB75EC"/>
    <w:rsid w:val="00BC03A5"/>
    <w:rsid w:val="00BC14D4"/>
    <w:rsid w:val="00BC58B1"/>
    <w:rsid w:val="00BC5BF7"/>
    <w:rsid w:val="00BC7734"/>
    <w:rsid w:val="00BC7758"/>
    <w:rsid w:val="00BD38CE"/>
    <w:rsid w:val="00BD3FD4"/>
    <w:rsid w:val="00BD5469"/>
    <w:rsid w:val="00BD6D2D"/>
    <w:rsid w:val="00BD7086"/>
    <w:rsid w:val="00BE1434"/>
    <w:rsid w:val="00BE5667"/>
    <w:rsid w:val="00BE5976"/>
    <w:rsid w:val="00BE72DF"/>
    <w:rsid w:val="00BF04E5"/>
    <w:rsid w:val="00BF2AA0"/>
    <w:rsid w:val="00BF3407"/>
    <w:rsid w:val="00C10A93"/>
    <w:rsid w:val="00C153BC"/>
    <w:rsid w:val="00C21F69"/>
    <w:rsid w:val="00C26CEA"/>
    <w:rsid w:val="00C33A49"/>
    <w:rsid w:val="00C35679"/>
    <w:rsid w:val="00C36201"/>
    <w:rsid w:val="00C372F5"/>
    <w:rsid w:val="00C45245"/>
    <w:rsid w:val="00C46FC3"/>
    <w:rsid w:val="00C473B8"/>
    <w:rsid w:val="00C51FAF"/>
    <w:rsid w:val="00C545B7"/>
    <w:rsid w:val="00C56864"/>
    <w:rsid w:val="00C609DE"/>
    <w:rsid w:val="00C66238"/>
    <w:rsid w:val="00C71B1D"/>
    <w:rsid w:val="00C71FFC"/>
    <w:rsid w:val="00C744B5"/>
    <w:rsid w:val="00C74A68"/>
    <w:rsid w:val="00C756E5"/>
    <w:rsid w:val="00C77A74"/>
    <w:rsid w:val="00C811BB"/>
    <w:rsid w:val="00C903C8"/>
    <w:rsid w:val="00C90DBB"/>
    <w:rsid w:val="00CA402D"/>
    <w:rsid w:val="00CA5556"/>
    <w:rsid w:val="00CB330A"/>
    <w:rsid w:val="00CB6422"/>
    <w:rsid w:val="00CB6F91"/>
    <w:rsid w:val="00CB7312"/>
    <w:rsid w:val="00CC17C0"/>
    <w:rsid w:val="00CD029B"/>
    <w:rsid w:val="00CD0C1F"/>
    <w:rsid w:val="00CD2EC0"/>
    <w:rsid w:val="00CD32FA"/>
    <w:rsid w:val="00CE3491"/>
    <w:rsid w:val="00CE361F"/>
    <w:rsid w:val="00CE3ABA"/>
    <w:rsid w:val="00CE3D77"/>
    <w:rsid w:val="00CF0514"/>
    <w:rsid w:val="00CF183A"/>
    <w:rsid w:val="00D04BDF"/>
    <w:rsid w:val="00D04FB1"/>
    <w:rsid w:val="00D05BA8"/>
    <w:rsid w:val="00D0673C"/>
    <w:rsid w:val="00D13B0D"/>
    <w:rsid w:val="00D15599"/>
    <w:rsid w:val="00D200F7"/>
    <w:rsid w:val="00D23507"/>
    <w:rsid w:val="00D37143"/>
    <w:rsid w:val="00D37865"/>
    <w:rsid w:val="00D4011B"/>
    <w:rsid w:val="00D44888"/>
    <w:rsid w:val="00D44D57"/>
    <w:rsid w:val="00D57A29"/>
    <w:rsid w:val="00D608A8"/>
    <w:rsid w:val="00D61C3E"/>
    <w:rsid w:val="00D63CA2"/>
    <w:rsid w:val="00D65961"/>
    <w:rsid w:val="00D65EB5"/>
    <w:rsid w:val="00D72C54"/>
    <w:rsid w:val="00D734E5"/>
    <w:rsid w:val="00D76AED"/>
    <w:rsid w:val="00D8107C"/>
    <w:rsid w:val="00D81F41"/>
    <w:rsid w:val="00D83017"/>
    <w:rsid w:val="00D83E4A"/>
    <w:rsid w:val="00D90D9C"/>
    <w:rsid w:val="00DA7C00"/>
    <w:rsid w:val="00DB0E4E"/>
    <w:rsid w:val="00DB132A"/>
    <w:rsid w:val="00DC0675"/>
    <w:rsid w:val="00DC269E"/>
    <w:rsid w:val="00DC5D85"/>
    <w:rsid w:val="00DD51E1"/>
    <w:rsid w:val="00DD5682"/>
    <w:rsid w:val="00DE0581"/>
    <w:rsid w:val="00DE10E1"/>
    <w:rsid w:val="00DE1DC0"/>
    <w:rsid w:val="00DE345C"/>
    <w:rsid w:val="00DE6C72"/>
    <w:rsid w:val="00DF2075"/>
    <w:rsid w:val="00DF30ED"/>
    <w:rsid w:val="00DF502D"/>
    <w:rsid w:val="00DF5BC7"/>
    <w:rsid w:val="00E0142F"/>
    <w:rsid w:val="00E01C69"/>
    <w:rsid w:val="00E05A6B"/>
    <w:rsid w:val="00E073B5"/>
    <w:rsid w:val="00E2490B"/>
    <w:rsid w:val="00E330A0"/>
    <w:rsid w:val="00E35301"/>
    <w:rsid w:val="00E3633B"/>
    <w:rsid w:val="00E42EFA"/>
    <w:rsid w:val="00E452EF"/>
    <w:rsid w:val="00E45DCC"/>
    <w:rsid w:val="00E50887"/>
    <w:rsid w:val="00E52AD8"/>
    <w:rsid w:val="00E65D55"/>
    <w:rsid w:val="00E66181"/>
    <w:rsid w:val="00E825BE"/>
    <w:rsid w:val="00E82A24"/>
    <w:rsid w:val="00E84F6D"/>
    <w:rsid w:val="00E96EB7"/>
    <w:rsid w:val="00EA15B1"/>
    <w:rsid w:val="00EB1D68"/>
    <w:rsid w:val="00EB4EC0"/>
    <w:rsid w:val="00EC0B23"/>
    <w:rsid w:val="00EC6E7A"/>
    <w:rsid w:val="00EC723E"/>
    <w:rsid w:val="00EC7B38"/>
    <w:rsid w:val="00ED06DE"/>
    <w:rsid w:val="00ED1A0A"/>
    <w:rsid w:val="00ED1C52"/>
    <w:rsid w:val="00ED29AB"/>
    <w:rsid w:val="00ED55BA"/>
    <w:rsid w:val="00ED56F0"/>
    <w:rsid w:val="00ED7CAA"/>
    <w:rsid w:val="00EF1881"/>
    <w:rsid w:val="00EF4FEA"/>
    <w:rsid w:val="00EF52A4"/>
    <w:rsid w:val="00F06C14"/>
    <w:rsid w:val="00F10C5E"/>
    <w:rsid w:val="00F131DB"/>
    <w:rsid w:val="00F153EF"/>
    <w:rsid w:val="00F21D89"/>
    <w:rsid w:val="00F370E7"/>
    <w:rsid w:val="00F44961"/>
    <w:rsid w:val="00F528BE"/>
    <w:rsid w:val="00F70E02"/>
    <w:rsid w:val="00F72F19"/>
    <w:rsid w:val="00F731F6"/>
    <w:rsid w:val="00F73E39"/>
    <w:rsid w:val="00F74A95"/>
    <w:rsid w:val="00F750E2"/>
    <w:rsid w:val="00F80487"/>
    <w:rsid w:val="00F83F6B"/>
    <w:rsid w:val="00F860B2"/>
    <w:rsid w:val="00F9663B"/>
    <w:rsid w:val="00FA0A38"/>
    <w:rsid w:val="00FA200A"/>
    <w:rsid w:val="00FB0D5B"/>
    <w:rsid w:val="00FB32EB"/>
    <w:rsid w:val="00FB42AB"/>
    <w:rsid w:val="00FB76B4"/>
    <w:rsid w:val="00FB7CE9"/>
    <w:rsid w:val="00FC2077"/>
    <w:rsid w:val="00FC7E99"/>
    <w:rsid w:val="00FD3CE8"/>
    <w:rsid w:val="00FE4DDE"/>
    <w:rsid w:val="00FF48FE"/>
    <w:rsid w:val="00FF57DD"/>
    <w:rsid w:val="00FF6DF8"/>
    <w:rsid w:val="0D030A84"/>
    <w:rsid w:val="472029B6"/>
    <w:rsid w:val="68AF8F96"/>
    <w:rsid w:val="6A95A2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9E9A8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2D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A5481"/>
  </w:style>
  <w:style w:type="character" w:customStyle="1" w:styleId="FootnoteTextChar">
    <w:name w:val="Footnote Text Char"/>
    <w:basedOn w:val="DefaultParagraphFont"/>
    <w:link w:val="FootnoteText"/>
    <w:uiPriority w:val="99"/>
    <w:rsid w:val="002A5481"/>
  </w:style>
  <w:style w:type="character" w:styleId="FootnoteReference">
    <w:name w:val="footnote reference"/>
    <w:basedOn w:val="DefaultParagraphFont"/>
    <w:uiPriority w:val="99"/>
    <w:unhideWhenUsed/>
    <w:rsid w:val="002A5481"/>
    <w:rPr>
      <w:vertAlign w:val="superscript"/>
    </w:rPr>
  </w:style>
  <w:style w:type="paragraph" w:styleId="BalloonText">
    <w:name w:val="Balloon Text"/>
    <w:basedOn w:val="Normal"/>
    <w:link w:val="BalloonTextChar"/>
    <w:uiPriority w:val="99"/>
    <w:semiHidden/>
    <w:unhideWhenUsed/>
    <w:rsid w:val="009F4A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AE3"/>
    <w:rPr>
      <w:rFonts w:ascii="Segoe UI" w:hAnsi="Segoe UI" w:cs="Segoe UI"/>
      <w:sz w:val="18"/>
      <w:szCs w:val="18"/>
    </w:rPr>
  </w:style>
  <w:style w:type="paragraph" w:styleId="Header">
    <w:name w:val="header"/>
    <w:basedOn w:val="Normal"/>
    <w:link w:val="HeaderChar"/>
    <w:uiPriority w:val="99"/>
    <w:unhideWhenUsed/>
    <w:rsid w:val="009F4AE3"/>
    <w:pPr>
      <w:tabs>
        <w:tab w:val="center" w:pos="4680"/>
        <w:tab w:val="right" w:pos="9360"/>
      </w:tabs>
    </w:pPr>
  </w:style>
  <w:style w:type="character" w:customStyle="1" w:styleId="HeaderChar">
    <w:name w:val="Header Char"/>
    <w:basedOn w:val="DefaultParagraphFont"/>
    <w:link w:val="Header"/>
    <w:uiPriority w:val="99"/>
    <w:rsid w:val="009F4AE3"/>
  </w:style>
  <w:style w:type="paragraph" w:styleId="Footer">
    <w:name w:val="footer"/>
    <w:basedOn w:val="Normal"/>
    <w:link w:val="FooterChar"/>
    <w:uiPriority w:val="99"/>
    <w:unhideWhenUsed/>
    <w:rsid w:val="009F4AE3"/>
    <w:pPr>
      <w:tabs>
        <w:tab w:val="center" w:pos="4680"/>
        <w:tab w:val="right" w:pos="9360"/>
      </w:tabs>
    </w:pPr>
  </w:style>
  <w:style w:type="character" w:customStyle="1" w:styleId="FooterChar">
    <w:name w:val="Footer Char"/>
    <w:basedOn w:val="DefaultParagraphFont"/>
    <w:link w:val="Footer"/>
    <w:uiPriority w:val="99"/>
    <w:rsid w:val="009F4AE3"/>
  </w:style>
  <w:style w:type="paragraph" w:styleId="Caption">
    <w:name w:val="caption"/>
    <w:basedOn w:val="Normal"/>
    <w:next w:val="Normal"/>
    <w:uiPriority w:val="35"/>
    <w:unhideWhenUsed/>
    <w:qFormat/>
    <w:rsid w:val="00021E9C"/>
    <w:pPr>
      <w:spacing w:after="200"/>
    </w:pPr>
    <w:rPr>
      <w:i/>
      <w:iCs/>
      <w:color w:val="1F497D" w:themeColor="text2"/>
      <w:sz w:val="18"/>
      <w:szCs w:val="18"/>
    </w:rPr>
  </w:style>
  <w:style w:type="character" w:styleId="PageNumber">
    <w:name w:val="page number"/>
    <w:basedOn w:val="DefaultParagraphFont"/>
    <w:uiPriority w:val="99"/>
    <w:semiHidden/>
    <w:unhideWhenUsed/>
    <w:rsid w:val="00973B2C"/>
  </w:style>
  <w:style w:type="character" w:styleId="Hyperlink">
    <w:name w:val="Hyperlink"/>
    <w:basedOn w:val="DefaultParagraphFont"/>
    <w:uiPriority w:val="99"/>
    <w:unhideWhenUsed/>
    <w:rsid w:val="00A54A32"/>
    <w:rPr>
      <w:color w:val="0000FF" w:themeColor="hyperlink"/>
      <w:u w:val="single"/>
    </w:rPr>
  </w:style>
  <w:style w:type="character" w:styleId="FollowedHyperlink">
    <w:name w:val="FollowedHyperlink"/>
    <w:basedOn w:val="DefaultParagraphFont"/>
    <w:uiPriority w:val="99"/>
    <w:semiHidden/>
    <w:unhideWhenUsed/>
    <w:rsid w:val="00A54A32"/>
    <w:rPr>
      <w:color w:val="800080" w:themeColor="followedHyperlink"/>
      <w:u w:val="single"/>
    </w:rPr>
  </w:style>
  <w:style w:type="character" w:customStyle="1" w:styleId="Heading1Char">
    <w:name w:val="Heading 1 Char"/>
    <w:basedOn w:val="DefaultParagraphFont"/>
    <w:link w:val="Heading1"/>
    <w:uiPriority w:val="9"/>
    <w:rsid w:val="005222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222D8"/>
    <w:pPr>
      <w:spacing w:line="259" w:lineRule="auto"/>
      <w:outlineLvl w:val="9"/>
    </w:pPr>
  </w:style>
  <w:style w:type="paragraph" w:styleId="TOC1">
    <w:name w:val="toc 1"/>
    <w:basedOn w:val="Normal"/>
    <w:next w:val="Normal"/>
    <w:autoRedefine/>
    <w:uiPriority w:val="39"/>
    <w:unhideWhenUsed/>
    <w:rsid w:val="005222D8"/>
    <w:pPr>
      <w:tabs>
        <w:tab w:val="right" w:leader="dot" w:pos="8486"/>
      </w:tabs>
      <w:spacing w:line="480" w:lineRule="auto"/>
    </w:pPr>
  </w:style>
  <w:style w:type="paragraph" w:styleId="TableofFigures">
    <w:name w:val="table of figures"/>
    <w:basedOn w:val="Normal"/>
    <w:next w:val="Normal"/>
    <w:uiPriority w:val="99"/>
    <w:unhideWhenUsed/>
    <w:rsid w:val="005222D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222D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2A5481"/>
  </w:style>
  <w:style w:type="character" w:customStyle="1" w:styleId="FootnoteTextChar">
    <w:name w:val="Footnote Text Char"/>
    <w:basedOn w:val="DefaultParagraphFont"/>
    <w:link w:val="FootnoteText"/>
    <w:uiPriority w:val="99"/>
    <w:rsid w:val="002A5481"/>
  </w:style>
  <w:style w:type="character" w:styleId="FootnoteReference">
    <w:name w:val="footnote reference"/>
    <w:basedOn w:val="DefaultParagraphFont"/>
    <w:uiPriority w:val="99"/>
    <w:unhideWhenUsed/>
    <w:rsid w:val="002A5481"/>
    <w:rPr>
      <w:vertAlign w:val="superscript"/>
    </w:rPr>
  </w:style>
  <w:style w:type="paragraph" w:styleId="BalloonText">
    <w:name w:val="Balloon Text"/>
    <w:basedOn w:val="Normal"/>
    <w:link w:val="BalloonTextChar"/>
    <w:uiPriority w:val="99"/>
    <w:semiHidden/>
    <w:unhideWhenUsed/>
    <w:rsid w:val="009F4A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4AE3"/>
    <w:rPr>
      <w:rFonts w:ascii="Segoe UI" w:hAnsi="Segoe UI" w:cs="Segoe UI"/>
      <w:sz w:val="18"/>
      <w:szCs w:val="18"/>
    </w:rPr>
  </w:style>
  <w:style w:type="paragraph" w:styleId="Header">
    <w:name w:val="header"/>
    <w:basedOn w:val="Normal"/>
    <w:link w:val="HeaderChar"/>
    <w:uiPriority w:val="99"/>
    <w:unhideWhenUsed/>
    <w:rsid w:val="009F4AE3"/>
    <w:pPr>
      <w:tabs>
        <w:tab w:val="center" w:pos="4680"/>
        <w:tab w:val="right" w:pos="9360"/>
      </w:tabs>
    </w:pPr>
  </w:style>
  <w:style w:type="character" w:customStyle="1" w:styleId="HeaderChar">
    <w:name w:val="Header Char"/>
    <w:basedOn w:val="DefaultParagraphFont"/>
    <w:link w:val="Header"/>
    <w:uiPriority w:val="99"/>
    <w:rsid w:val="009F4AE3"/>
  </w:style>
  <w:style w:type="paragraph" w:styleId="Footer">
    <w:name w:val="footer"/>
    <w:basedOn w:val="Normal"/>
    <w:link w:val="FooterChar"/>
    <w:uiPriority w:val="99"/>
    <w:unhideWhenUsed/>
    <w:rsid w:val="009F4AE3"/>
    <w:pPr>
      <w:tabs>
        <w:tab w:val="center" w:pos="4680"/>
        <w:tab w:val="right" w:pos="9360"/>
      </w:tabs>
    </w:pPr>
  </w:style>
  <w:style w:type="character" w:customStyle="1" w:styleId="FooterChar">
    <w:name w:val="Footer Char"/>
    <w:basedOn w:val="DefaultParagraphFont"/>
    <w:link w:val="Footer"/>
    <w:uiPriority w:val="99"/>
    <w:rsid w:val="009F4AE3"/>
  </w:style>
  <w:style w:type="paragraph" w:styleId="Caption">
    <w:name w:val="caption"/>
    <w:basedOn w:val="Normal"/>
    <w:next w:val="Normal"/>
    <w:uiPriority w:val="35"/>
    <w:unhideWhenUsed/>
    <w:qFormat/>
    <w:rsid w:val="00021E9C"/>
    <w:pPr>
      <w:spacing w:after="200"/>
    </w:pPr>
    <w:rPr>
      <w:i/>
      <w:iCs/>
      <w:color w:val="1F497D" w:themeColor="text2"/>
      <w:sz w:val="18"/>
      <w:szCs w:val="18"/>
    </w:rPr>
  </w:style>
  <w:style w:type="character" w:styleId="PageNumber">
    <w:name w:val="page number"/>
    <w:basedOn w:val="DefaultParagraphFont"/>
    <w:uiPriority w:val="99"/>
    <w:semiHidden/>
    <w:unhideWhenUsed/>
    <w:rsid w:val="00973B2C"/>
  </w:style>
  <w:style w:type="character" w:styleId="Hyperlink">
    <w:name w:val="Hyperlink"/>
    <w:basedOn w:val="DefaultParagraphFont"/>
    <w:uiPriority w:val="99"/>
    <w:unhideWhenUsed/>
    <w:rsid w:val="00A54A32"/>
    <w:rPr>
      <w:color w:val="0000FF" w:themeColor="hyperlink"/>
      <w:u w:val="single"/>
    </w:rPr>
  </w:style>
  <w:style w:type="character" w:styleId="FollowedHyperlink">
    <w:name w:val="FollowedHyperlink"/>
    <w:basedOn w:val="DefaultParagraphFont"/>
    <w:uiPriority w:val="99"/>
    <w:semiHidden/>
    <w:unhideWhenUsed/>
    <w:rsid w:val="00A54A32"/>
    <w:rPr>
      <w:color w:val="800080" w:themeColor="followedHyperlink"/>
      <w:u w:val="single"/>
    </w:rPr>
  </w:style>
  <w:style w:type="character" w:customStyle="1" w:styleId="Heading1Char">
    <w:name w:val="Heading 1 Char"/>
    <w:basedOn w:val="DefaultParagraphFont"/>
    <w:link w:val="Heading1"/>
    <w:uiPriority w:val="9"/>
    <w:rsid w:val="005222D8"/>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5222D8"/>
    <w:pPr>
      <w:spacing w:line="259" w:lineRule="auto"/>
      <w:outlineLvl w:val="9"/>
    </w:pPr>
  </w:style>
  <w:style w:type="paragraph" w:styleId="TOC1">
    <w:name w:val="toc 1"/>
    <w:basedOn w:val="Normal"/>
    <w:next w:val="Normal"/>
    <w:autoRedefine/>
    <w:uiPriority w:val="39"/>
    <w:unhideWhenUsed/>
    <w:rsid w:val="005222D8"/>
    <w:pPr>
      <w:tabs>
        <w:tab w:val="right" w:leader="dot" w:pos="8486"/>
      </w:tabs>
      <w:spacing w:line="480" w:lineRule="auto"/>
    </w:pPr>
  </w:style>
  <w:style w:type="paragraph" w:styleId="TableofFigures">
    <w:name w:val="table of figures"/>
    <w:basedOn w:val="Normal"/>
    <w:next w:val="Normal"/>
    <w:uiPriority w:val="99"/>
    <w:unhideWhenUsed/>
    <w:rsid w:val="00522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26610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image" Target="media/image3.jp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71054EB6-68A7-3240-A7FC-1D5C6E223B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15592</Words>
  <Characters>88880</Characters>
  <Application>Microsoft Macintosh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Macktima</dc:creator>
  <cp:keywords/>
  <dc:description/>
  <cp:lastModifiedBy>Janae</cp:lastModifiedBy>
  <cp:revision>2</cp:revision>
  <cp:lastPrinted>2017-05-10T15:15:00Z</cp:lastPrinted>
  <dcterms:created xsi:type="dcterms:W3CDTF">2017-05-11T23:47:00Z</dcterms:created>
  <dcterms:modified xsi:type="dcterms:W3CDTF">2017-05-11T23:47:00Z</dcterms:modified>
</cp:coreProperties>
</file>