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5.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6.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7.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8.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9.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0.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1.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2.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3.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4.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5.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6.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7.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8.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9.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30.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31.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2.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3.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4.xml" ContentType="application/vnd.openxmlformats-officedocument.drawingml.chart+xml"/>
  <Override PartName="/word/charts/style32.xml" ContentType="application/vnd.ms-office.chartstyle+xml"/>
  <Override PartName="/word/charts/colors32.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838BD" w:rsidRPr="009838BD" w:rsidRDefault="009838BD" w:rsidP="002B1BF5">
      <w:pPr>
        <w:spacing w:line="480" w:lineRule="auto"/>
        <w:jc w:val="center"/>
      </w:pPr>
      <w:r w:rsidRPr="009838BD">
        <w:t>THE UNIVERSITY OF OKLAHOMA</w:t>
      </w:r>
    </w:p>
    <w:p w:rsidR="002B1BF5" w:rsidRDefault="009838BD" w:rsidP="002B1BF5">
      <w:pPr>
        <w:spacing w:line="480" w:lineRule="auto"/>
        <w:jc w:val="center"/>
      </w:pPr>
      <w:r w:rsidRPr="009838BD">
        <w:t>GRADUATE COLLEGE</w:t>
      </w:r>
    </w:p>
    <w:p w:rsidR="002B1BF5" w:rsidRDefault="002B1BF5" w:rsidP="002B1BF5">
      <w:pPr>
        <w:spacing w:line="480" w:lineRule="auto"/>
        <w:jc w:val="center"/>
      </w:pPr>
    </w:p>
    <w:p w:rsidR="002B1BF5" w:rsidRPr="009838BD" w:rsidRDefault="002B1BF5" w:rsidP="002B1BF5">
      <w:pPr>
        <w:spacing w:line="480" w:lineRule="auto"/>
        <w:jc w:val="center"/>
      </w:pPr>
    </w:p>
    <w:p w:rsidR="009838BD" w:rsidRPr="009838BD" w:rsidRDefault="009838BD" w:rsidP="002B1BF5">
      <w:pPr>
        <w:spacing w:line="480" w:lineRule="auto"/>
        <w:jc w:val="center"/>
      </w:pPr>
    </w:p>
    <w:p w:rsidR="00620095" w:rsidRDefault="009838BD" w:rsidP="00620095">
      <w:pPr>
        <w:jc w:val="center"/>
      </w:pPr>
      <w:r w:rsidRPr="009838BD">
        <w:t>EFFECTS OF</w:t>
      </w:r>
      <w:r w:rsidR="00620095">
        <w:t xml:space="preserve"> POLYMER CONCENTRATION ON THE OPTIMAL SALINITY OF MICROEMULSIONS</w:t>
      </w:r>
    </w:p>
    <w:p w:rsidR="00620095" w:rsidRPr="00620095" w:rsidRDefault="009838BD" w:rsidP="00620095">
      <w:r w:rsidRPr="009838BD">
        <w:t xml:space="preserve"> </w:t>
      </w:r>
    </w:p>
    <w:p w:rsidR="009838BD" w:rsidRPr="009838BD" w:rsidRDefault="009838BD" w:rsidP="002B1BF5">
      <w:pPr>
        <w:spacing w:line="480" w:lineRule="auto"/>
        <w:jc w:val="center"/>
      </w:pPr>
    </w:p>
    <w:p w:rsidR="002B1BF5" w:rsidRDefault="002B1BF5" w:rsidP="002B1BF5">
      <w:pPr>
        <w:spacing w:line="480" w:lineRule="auto"/>
      </w:pPr>
    </w:p>
    <w:p w:rsidR="002B1BF5" w:rsidRDefault="002B1BF5" w:rsidP="002B1BF5">
      <w:pPr>
        <w:spacing w:line="480" w:lineRule="auto"/>
        <w:jc w:val="center"/>
      </w:pPr>
    </w:p>
    <w:p w:rsidR="002B1BF5" w:rsidRDefault="002B1BF5" w:rsidP="00620095">
      <w:pPr>
        <w:spacing w:line="480" w:lineRule="auto"/>
      </w:pPr>
    </w:p>
    <w:p w:rsidR="002B1BF5" w:rsidRPr="009838BD" w:rsidRDefault="002B1BF5" w:rsidP="002B1BF5">
      <w:pPr>
        <w:spacing w:line="480" w:lineRule="auto"/>
        <w:jc w:val="center"/>
      </w:pPr>
    </w:p>
    <w:p w:rsidR="009838BD" w:rsidRPr="009838BD" w:rsidRDefault="009838BD" w:rsidP="002B1BF5">
      <w:pPr>
        <w:spacing w:line="480" w:lineRule="auto"/>
        <w:jc w:val="center"/>
      </w:pPr>
      <w:r w:rsidRPr="009838BD">
        <w:t>A THESIS</w:t>
      </w:r>
    </w:p>
    <w:p w:rsidR="009838BD" w:rsidRDefault="009838BD" w:rsidP="002B1BF5">
      <w:pPr>
        <w:spacing w:line="480" w:lineRule="auto"/>
        <w:jc w:val="center"/>
      </w:pPr>
      <w:r w:rsidRPr="009838BD">
        <w:t>SUBMITTED TO THE GRADUATE FAC</w:t>
      </w:r>
      <w:r w:rsidR="00EF7C70">
        <w:t>U</w:t>
      </w:r>
      <w:r w:rsidRPr="009838BD">
        <w:t>LTY</w:t>
      </w:r>
    </w:p>
    <w:p w:rsidR="002B1BF5" w:rsidRDefault="002B1BF5" w:rsidP="002B1BF5">
      <w:pPr>
        <w:spacing w:line="480" w:lineRule="auto"/>
        <w:jc w:val="center"/>
      </w:pPr>
      <w:r>
        <w:t>in partial fulfillment of the requirements for the</w:t>
      </w:r>
    </w:p>
    <w:p w:rsidR="002B1BF5" w:rsidRDefault="002B1BF5" w:rsidP="002B1BF5">
      <w:pPr>
        <w:spacing w:line="480" w:lineRule="auto"/>
        <w:jc w:val="center"/>
      </w:pPr>
      <w:r>
        <w:t>Degree of</w:t>
      </w:r>
    </w:p>
    <w:p w:rsidR="002B1BF5" w:rsidRDefault="002B1BF5" w:rsidP="002B1BF5">
      <w:pPr>
        <w:spacing w:line="480" w:lineRule="auto"/>
        <w:jc w:val="center"/>
      </w:pPr>
      <w:r>
        <w:t>MASTER OF SCIENCE</w:t>
      </w:r>
    </w:p>
    <w:p w:rsidR="002B1BF5" w:rsidRDefault="002B1BF5" w:rsidP="002B1BF5">
      <w:pPr>
        <w:spacing w:line="480" w:lineRule="auto"/>
      </w:pPr>
    </w:p>
    <w:p w:rsidR="002B1BF5" w:rsidRDefault="002B1BF5" w:rsidP="002B1BF5">
      <w:pPr>
        <w:spacing w:line="480" w:lineRule="auto"/>
        <w:jc w:val="center"/>
      </w:pPr>
    </w:p>
    <w:p w:rsidR="002B1BF5" w:rsidRDefault="002B1BF5" w:rsidP="002B1BF5">
      <w:pPr>
        <w:spacing w:line="480" w:lineRule="auto"/>
        <w:jc w:val="center"/>
      </w:pPr>
    </w:p>
    <w:p w:rsidR="002B1BF5" w:rsidRDefault="002B1BF5" w:rsidP="002B1BF5">
      <w:pPr>
        <w:spacing w:line="480" w:lineRule="auto"/>
        <w:jc w:val="center"/>
      </w:pPr>
    </w:p>
    <w:p w:rsidR="002B1BF5" w:rsidRDefault="002B1BF5" w:rsidP="002B1BF5">
      <w:pPr>
        <w:spacing w:line="480" w:lineRule="auto"/>
        <w:jc w:val="center"/>
      </w:pPr>
      <w:r>
        <w:t>By</w:t>
      </w:r>
    </w:p>
    <w:p w:rsidR="002B1BF5" w:rsidRDefault="002B1BF5" w:rsidP="009838BD">
      <w:pPr>
        <w:jc w:val="center"/>
      </w:pPr>
      <w:r>
        <w:t>ALEXIS PENNY</w:t>
      </w:r>
    </w:p>
    <w:p w:rsidR="002B1BF5" w:rsidRDefault="002B1BF5" w:rsidP="002B1BF5">
      <w:pPr>
        <w:jc w:val="center"/>
      </w:pPr>
      <w:r>
        <w:t>Norman, Oklahoma</w:t>
      </w:r>
    </w:p>
    <w:p w:rsidR="002B1BF5" w:rsidRDefault="002B1BF5" w:rsidP="002B1BF5">
      <w:pPr>
        <w:jc w:val="center"/>
      </w:pPr>
      <w:r>
        <w:t>2020</w:t>
      </w:r>
    </w:p>
    <w:p w:rsidR="002B1BF5" w:rsidRPr="009838BD" w:rsidRDefault="002B1BF5" w:rsidP="002B1BF5">
      <w:pPr>
        <w:jc w:val="center"/>
      </w:pPr>
    </w:p>
    <w:p w:rsidR="00131932" w:rsidRDefault="00131932" w:rsidP="00131932">
      <w:pPr>
        <w:jc w:val="center"/>
      </w:pPr>
      <w:r w:rsidRPr="009838BD">
        <w:t>EFFECTS OF</w:t>
      </w:r>
      <w:r>
        <w:t xml:space="preserve"> POLYMER CONCENTRATION ON THE OPTIMAL SALINITY OF MICROEMULSIONS</w:t>
      </w:r>
    </w:p>
    <w:p w:rsidR="002B1BF5" w:rsidRPr="009838BD" w:rsidRDefault="002B1BF5" w:rsidP="002B1BF5">
      <w:pPr>
        <w:spacing w:line="480" w:lineRule="auto"/>
        <w:jc w:val="center"/>
      </w:pPr>
    </w:p>
    <w:p w:rsidR="002B1BF5" w:rsidRDefault="002B1BF5" w:rsidP="002B1BF5">
      <w:pPr>
        <w:spacing w:line="480" w:lineRule="auto"/>
        <w:jc w:val="center"/>
      </w:pPr>
    </w:p>
    <w:p w:rsidR="009838BD" w:rsidRDefault="009838BD" w:rsidP="002B1BF5">
      <w:pPr>
        <w:spacing w:line="480" w:lineRule="auto"/>
        <w:jc w:val="center"/>
      </w:pPr>
    </w:p>
    <w:p w:rsidR="002B1BF5" w:rsidRDefault="002B1BF5" w:rsidP="002B1BF5">
      <w:pPr>
        <w:spacing w:line="480" w:lineRule="auto"/>
        <w:jc w:val="center"/>
      </w:pPr>
    </w:p>
    <w:p w:rsidR="002B1BF5" w:rsidRDefault="002B1BF5" w:rsidP="002B1BF5">
      <w:pPr>
        <w:spacing w:line="480" w:lineRule="auto"/>
        <w:jc w:val="center"/>
      </w:pPr>
      <w:r>
        <w:t>A THESIS APPROVED FOR THE</w:t>
      </w:r>
    </w:p>
    <w:p w:rsidR="002B1BF5" w:rsidRDefault="002B1BF5" w:rsidP="002B1BF5">
      <w:pPr>
        <w:spacing w:line="480" w:lineRule="auto"/>
        <w:jc w:val="center"/>
      </w:pPr>
      <w:r>
        <w:t>SCHOOL OF CHEMICAL</w:t>
      </w:r>
      <w:r w:rsidR="00541A99">
        <w:t>, BIOLOGICAL</w:t>
      </w:r>
      <w:r>
        <w:t xml:space="preserve"> AND MATERIALS ENGINEERING</w:t>
      </w:r>
    </w:p>
    <w:p w:rsidR="002B1BF5" w:rsidRDefault="002B1BF5" w:rsidP="002B1BF5">
      <w:pPr>
        <w:spacing w:line="480" w:lineRule="auto"/>
        <w:jc w:val="center"/>
      </w:pPr>
    </w:p>
    <w:p w:rsidR="002B1BF5" w:rsidRDefault="002B1BF5" w:rsidP="002B1BF5">
      <w:pPr>
        <w:spacing w:line="480" w:lineRule="auto"/>
        <w:jc w:val="center"/>
      </w:pPr>
    </w:p>
    <w:p w:rsidR="002B1BF5" w:rsidRDefault="002B1BF5" w:rsidP="00691AF6">
      <w:pPr>
        <w:ind w:left="1440" w:firstLine="720"/>
      </w:pPr>
      <w:r>
        <w:t xml:space="preserve">BY THE COMMITTEE CONSISTING OF </w:t>
      </w:r>
    </w:p>
    <w:p w:rsidR="002B1BF5" w:rsidRDefault="002B1BF5" w:rsidP="002B1BF5">
      <w:pPr>
        <w:spacing w:line="480" w:lineRule="auto"/>
        <w:jc w:val="center"/>
      </w:pPr>
    </w:p>
    <w:p w:rsidR="002B1BF5" w:rsidRDefault="002B1BF5" w:rsidP="002B1BF5">
      <w:pPr>
        <w:spacing w:line="480" w:lineRule="auto"/>
        <w:jc w:val="center"/>
      </w:pPr>
    </w:p>
    <w:p w:rsidR="002B1BF5" w:rsidRDefault="002B1BF5" w:rsidP="002B1BF5">
      <w:pPr>
        <w:spacing w:line="480" w:lineRule="auto"/>
        <w:jc w:val="center"/>
      </w:pPr>
    </w:p>
    <w:p w:rsidR="002B1BF5" w:rsidRDefault="002B1BF5" w:rsidP="002B1BF5">
      <w:pPr>
        <w:spacing w:line="480" w:lineRule="auto"/>
        <w:jc w:val="right"/>
      </w:pPr>
      <w:r>
        <w:t>Dr. Jeffrey Harwell, Chair</w:t>
      </w:r>
    </w:p>
    <w:p w:rsidR="002B1BF5" w:rsidRDefault="002B1BF5" w:rsidP="002B1BF5">
      <w:pPr>
        <w:spacing w:line="480" w:lineRule="auto"/>
        <w:jc w:val="right"/>
      </w:pPr>
      <w:r>
        <w:t xml:space="preserve">Dr. Ben </w:t>
      </w:r>
      <w:proofErr w:type="spellStart"/>
      <w:r>
        <w:t>Shiau</w:t>
      </w:r>
      <w:proofErr w:type="spellEnd"/>
    </w:p>
    <w:p w:rsidR="002B1BF5" w:rsidRPr="009838BD" w:rsidRDefault="002B1BF5" w:rsidP="002B1BF5">
      <w:pPr>
        <w:spacing w:line="480" w:lineRule="auto"/>
        <w:jc w:val="right"/>
      </w:pPr>
      <w:r>
        <w:t>Dr. Paul Huang</w:t>
      </w:r>
    </w:p>
    <w:p w:rsidR="009838BD" w:rsidRPr="009838BD" w:rsidRDefault="009838BD" w:rsidP="002B1BF5">
      <w:pPr>
        <w:spacing w:line="480" w:lineRule="auto"/>
        <w:jc w:val="center"/>
        <w:rPr>
          <w:sz w:val="44"/>
          <w:szCs w:val="44"/>
        </w:rPr>
      </w:pPr>
    </w:p>
    <w:p w:rsidR="001472EC" w:rsidRDefault="001472EC" w:rsidP="002B1BF5">
      <w:pPr>
        <w:spacing w:line="480" w:lineRule="auto"/>
        <w:jc w:val="center"/>
        <w:rPr>
          <w:b/>
          <w:bCs/>
          <w:sz w:val="44"/>
          <w:szCs w:val="44"/>
        </w:rPr>
      </w:pPr>
    </w:p>
    <w:p w:rsidR="00DC2C2E" w:rsidRDefault="00DC2C2E" w:rsidP="002B1BF5">
      <w:pPr>
        <w:spacing w:line="480" w:lineRule="auto"/>
        <w:jc w:val="center"/>
        <w:rPr>
          <w:b/>
          <w:bCs/>
          <w:sz w:val="44"/>
          <w:szCs w:val="44"/>
        </w:rPr>
      </w:pPr>
    </w:p>
    <w:p w:rsidR="00DC2C2E" w:rsidRDefault="00DC2C2E" w:rsidP="002B1BF5">
      <w:pPr>
        <w:spacing w:line="480" w:lineRule="auto"/>
        <w:jc w:val="center"/>
        <w:rPr>
          <w:b/>
          <w:bCs/>
          <w:sz w:val="44"/>
          <w:szCs w:val="44"/>
        </w:rPr>
      </w:pPr>
    </w:p>
    <w:p w:rsidR="00DC2C2E" w:rsidRDefault="00DC2C2E" w:rsidP="002B1BF5">
      <w:pPr>
        <w:spacing w:line="480" w:lineRule="auto"/>
        <w:jc w:val="center"/>
        <w:rPr>
          <w:b/>
          <w:bCs/>
          <w:sz w:val="44"/>
          <w:szCs w:val="44"/>
        </w:rPr>
      </w:pPr>
    </w:p>
    <w:p w:rsidR="00DC2C2E" w:rsidRDefault="00DC2C2E" w:rsidP="002B1BF5">
      <w:pPr>
        <w:spacing w:line="480" w:lineRule="auto"/>
        <w:jc w:val="center"/>
        <w:rPr>
          <w:b/>
          <w:bCs/>
          <w:sz w:val="44"/>
          <w:szCs w:val="44"/>
        </w:rPr>
      </w:pPr>
    </w:p>
    <w:p w:rsidR="00691AF6" w:rsidRDefault="00691AF6" w:rsidP="002B1BF5">
      <w:pPr>
        <w:spacing w:line="480" w:lineRule="auto"/>
        <w:jc w:val="center"/>
        <w:rPr>
          <w:b/>
          <w:bCs/>
          <w:sz w:val="44"/>
          <w:szCs w:val="44"/>
        </w:rPr>
      </w:pPr>
    </w:p>
    <w:p w:rsidR="00DC2C2E" w:rsidRDefault="00DC2C2E" w:rsidP="002B1BF5">
      <w:pPr>
        <w:spacing w:line="480" w:lineRule="auto"/>
        <w:jc w:val="center"/>
        <w:rPr>
          <w:b/>
          <w:bCs/>
          <w:sz w:val="44"/>
          <w:szCs w:val="44"/>
        </w:rPr>
      </w:pPr>
    </w:p>
    <w:p w:rsidR="00DC2C2E" w:rsidRDefault="00DC2C2E" w:rsidP="002B1BF5">
      <w:pPr>
        <w:spacing w:line="480" w:lineRule="auto"/>
        <w:jc w:val="center"/>
        <w:rPr>
          <w:b/>
          <w:bCs/>
          <w:sz w:val="44"/>
          <w:szCs w:val="44"/>
        </w:rPr>
      </w:pPr>
    </w:p>
    <w:p w:rsidR="00DC2C2E" w:rsidRDefault="00DC2C2E" w:rsidP="002B1BF5">
      <w:pPr>
        <w:spacing w:line="480" w:lineRule="auto"/>
        <w:jc w:val="center"/>
        <w:rPr>
          <w:b/>
          <w:bCs/>
          <w:sz w:val="44"/>
          <w:szCs w:val="44"/>
        </w:rPr>
      </w:pPr>
    </w:p>
    <w:p w:rsidR="00DC2C2E" w:rsidRDefault="00DC2C2E" w:rsidP="002B1BF5">
      <w:pPr>
        <w:spacing w:line="480" w:lineRule="auto"/>
        <w:jc w:val="center"/>
        <w:rPr>
          <w:b/>
          <w:bCs/>
          <w:sz w:val="44"/>
          <w:szCs w:val="44"/>
        </w:rPr>
      </w:pPr>
    </w:p>
    <w:p w:rsidR="00DC2C2E" w:rsidRDefault="00DC2C2E" w:rsidP="002B1BF5">
      <w:pPr>
        <w:spacing w:line="480" w:lineRule="auto"/>
        <w:jc w:val="center"/>
        <w:rPr>
          <w:b/>
          <w:bCs/>
          <w:sz w:val="44"/>
          <w:szCs w:val="44"/>
        </w:rPr>
      </w:pPr>
    </w:p>
    <w:p w:rsidR="00DC2C2E" w:rsidRDefault="00DC2C2E" w:rsidP="008602F8">
      <w:pPr>
        <w:spacing w:line="480" w:lineRule="auto"/>
        <w:rPr>
          <w:b/>
          <w:bCs/>
          <w:sz w:val="44"/>
          <w:szCs w:val="44"/>
        </w:rPr>
      </w:pPr>
    </w:p>
    <w:p w:rsidR="00DC2C2E" w:rsidRDefault="00DC2C2E" w:rsidP="002B1BF5">
      <w:pPr>
        <w:spacing w:line="480" w:lineRule="auto"/>
        <w:jc w:val="center"/>
        <w:rPr>
          <w:b/>
          <w:bCs/>
          <w:sz w:val="44"/>
          <w:szCs w:val="44"/>
        </w:rPr>
      </w:pPr>
    </w:p>
    <w:p w:rsidR="00DC2C2E" w:rsidRDefault="00DC2C2E" w:rsidP="002B1BF5">
      <w:pPr>
        <w:spacing w:line="480" w:lineRule="auto"/>
        <w:jc w:val="center"/>
        <w:rPr>
          <w:b/>
          <w:bCs/>
          <w:sz w:val="44"/>
          <w:szCs w:val="44"/>
        </w:rPr>
      </w:pPr>
    </w:p>
    <w:p w:rsidR="00DC2C2E" w:rsidRDefault="00DC2C2E" w:rsidP="00DC2C2E">
      <w:pPr>
        <w:jc w:val="center"/>
        <w:rPr>
          <w:b/>
          <w:bCs/>
          <w:sz w:val="44"/>
          <w:szCs w:val="44"/>
        </w:rPr>
      </w:pPr>
    </w:p>
    <w:p w:rsidR="00DC2C2E" w:rsidRDefault="00DC2C2E" w:rsidP="00DC2C2E">
      <w:pPr>
        <w:jc w:val="center"/>
      </w:pPr>
      <w:r>
        <w:rPr>
          <w:rFonts w:ascii="Symbol" w:eastAsia="Symbol" w:hAnsi="Symbol" w:cs="Symbol"/>
        </w:rPr>
        <w:t></w:t>
      </w:r>
      <w:r>
        <w:t xml:space="preserve"> Copyright by ALEXIS PENNY 2020</w:t>
      </w:r>
    </w:p>
    <w:p w:rsidR="00DC2C2E" w:rsidRDefault="00DC2C2E" w:rsidP="00DC2C2E">
      <w:pPr>
        <w:jc w:val="center"/>
      </w:pPr>
    </w:p>
    <w:p w:rsidR="00931E08" w:rsidRDefault="00DC2C2E" w:rsidP="00616151">
      <w:pPr>
        <w:jc w:val="center"/>
        <w:sectPr w:rsidR="00931E08" w:rsidSect="00616151">
          <w:footerReference w:type="even" r:id="rId8"/>
          <w:pgSz w:w="12240" w:h="15840"/>
          <w:pgMar w:top="1440" w:right="1440" w:bottom="1440" w:left="1440" w:header="720" w:footer="720" w:gutter="0"/>
          <w:pgNumType w:fmt="lowerRoman" w:start="4"/>
          <w:cols w:space="720"/>
          <w:titlePg/>
          <w:docGrid w:linePitch="360"/>
        </w:sectPr>
      </w:pPr>
      <w:r>
        <w:t>All Rights Reserve</w:t>
      </w:r>
      <w:r w:rsidR="00CC5CC9">
        <w:t>d</w:t>
      </w:r>
      <w:r w:rsidR="00616151">
        <w:t>.</w:t>
      </w:r>
    </w:p>
    <w:p w:rsidR="00440121" w:rsidRPr="00227A86" w:rsidRDefault="008E3F9F" w:rsidP="001A6E6A">
      <w:pPr>
        <w:pStyle w:val="Heading1"/>
        <w:jc w:val="center"/>
        <w:rPr>
          <w:sz w:val="28"/>
          <w:szCs w:val="28"/>
        </w:rPr>
      </w:pPr>
      <w:bookmarkStart w:id="0" w:name="_Toc39771733"/>
      <w:r w:rsidRPr="00227A86">
        <w:rPr>
          <w:sz w:val="28"/>
          <w:szCs w:val="28"/>
        </w:rPr>
        <w:lastRenderedPageBreak/>
        <w:t>T</w:t>
      </w:r>
      <w:r w:rsidR="00691AF6" w:rsidRPr="00227A86">
        <w:rPr>
          <w:sz w:val="28"/>
          <w:szCs w:val="28"/>
        </w:rPr>
        <w:t>ABLE OF CONTENTS</w:t>
      </w:r>
      <w:bookmarkEnd w:id="0"/>
    </w:p>
    <w:p w:rsidR="001A6E6A" w:rsidRDefault="001A6E6A">
      <w:pPr>
        <w:pStyle w:val="TOC1"/>
        <w:rPr>
          <w:rFonts w:asciiTheme="minorHAnsi" w:eastAsiaTheme="minorEastAsia" w:hAnsiTheme="minorHAnsi" w:cstheme="minorBidi"/>
        </w:rPr>
      </w:pPr>
      <w:r>
        <w:rPr>
          <w:i/>
        </w:rPr>
        <w:fldChar w:fldCharType="begin"/>
      </w:r>
      <w:r>
        <w:rPr>
          <w:i/>
        </w:rPr>
        <w:instrText xml:space="preserve"> TOC \o "1-3" \u </w:instrText>
      </w:r>
      <w:r>
        <w:rPr>
          <w:i/>
        </w:rPr>
        <w:fldChar w:fldCharType="separate"/>
      </w:r>
      <w:r>
        <w:t>T</w:t>
      </w:r>
      <w:r w:rsidR="00EA36C6">
        <w:t>able of Contents</w:t>
      </w:r>
      <w:r>
        <w:tab/>
      </w:r>
      <w:r>
        <w:fldChar w:fldCharType="begin"/>
      </w:r>
      <w:r>
        <w:instrText xml:space="preserve"> PAGEREF _Toc39771733 \h </w:instrText>
      </w:r>
      <w:r>
        <w:fldChar w:fldCharType="separate"/>
      </w:r>
      <w:r w:rsidR="00C50476">
        <w:t>iv</w:t>
      </w:r>
      <w:r>
        <w:fldChar w:fldCharType="end"/>
      </w:r>
    </w:p>
    <w:p w:rsidR="001A6E6A" w:rsidRDefault="001A6E6A">
      <w:pPr>
        <w:pStyle w:val="TOC1"/>
        <w:rPr>
          <w:rFonts w:asciiTheme="minorHAnsi" w:eastAsiaTheme="minorEastAsia" w:hAnsiTheme="minorHAnsi" w:cstheme="minorBidi"/>
        </w:rPr>
      </w:pPr>
      <w:r>
        <w:t>Acknowledgements</w:t>
      </w:r>
      <w:r>
        <w:tab/>
      </w:r>
      <w:r>
        <w:fldChar w:fldCharType="begin"/>
      </w:r>
      <w:r>
        <w:instrText xml:space="preserve"> PAGEREF _Toc39771734 \h </w:instrText>
      </w:r>
      <w:r>
        <w:fldChar w:fldCharType="separate"/>
      </w:r>
      <w:r w:rsidR="00C50476">
        <w:t>v</w:t>
      </w:r>
      <w:r>
        <w:fldChar w:fldCharType="end"/>
      </w:r>
    </w:p>
    <w:p w:rsidR="001A6E6A" w:rsidRDefault="001A6E6A">
      <w:pPr>
        <w:pStyle w:val="TOC1"/>
        <w:rPr>
          <w:rFonts w:asciiTheme="minorHAnsi" w:eastAsiaTheme="minorEastAsia" w:hAnsiTheme="minorHAnsi" w:cstheme="minorBidi"/>
        </w:rPr>
      </w:pPr>
      <w:r>
        <w:t>Abstract</w:t>
      </w:r>
      <w:r>
        <w:tab/>
      </w:r>
      <w:r>
        <w:fldChar w:fldCharType="begin"/>
      </w:r>
      <w:r>
        <w:instrText xml:space="preserve"> PAGEREF _Toc39771739 \h </w:instrText>
      </w:r>
      <w:r>
        <w:fldChar w:fldCharType="separate"/>
      </w:r>
      <w:r w:rsidR="00C50476">
        <w:t>vi</w:t>
      </w:r>
      <w:r>
        <w:fldChar w:fldCharType="end"/>
      </w:r>
    </w:p>
    <w:p w:rsidR="001A6E6A" w:rsidRDefault="001A6E6A">
      <w:pPr>
        <w:pStyle w:val="TOC1"/>
        <w:rPr>
          <w:rFonts w:asciiTheme="minorHAnsi" w:eastAsiaTheme="minorEastAsia" w:hAnsiTheme="minorHAnsi" w:cstheme="minorBidi"/>
        </w:rPr>
      </w:pPr>
      <w:r>
        <w:t>Chapter 1. Introduction</w:t>
      </w:r>
      <w:r>
        <w:tab/>
      </w:r>
      <w:r>
        <w:fldChar w:fldCharType="begin"/>
      </w:r>
      <w:r>
        <w:instrText xml:space="preserve"> PAGEREF _Toc39771740 \h </w:instrText>
      </w:r>
      <w:r>
        <w:fldChar w:fldCharType="separate"/>
      </w:r>
      <w:r w:rsidR="00C50476">
        <w:t>1</w:t>
      </w:r>
      <w:r>
        <w:fldChar w:fldCharType="end"/>
      </w:r>
    </w:p>
    <w:p w:rsidR="001A6E6A" w:rsidRPr="001A6E6A" w:rsidRDefault="001A6E6A">
      <w:pPr>
        <w:pStyle w:val="TOC2"/>
        <w:tabs>
          <w:tab w:val="left" w:pos="960"/>
          <w:tab w:val="right" w:leader="dot" w:pos="9350"/>
        </w:tabs>
        <w:rPr>
          <w:rFonts w:eastAsiaTheme="minorEastAsia" w:cstheme="minorBidi"/>
          <w:b w:val="0"/>
          <w:bCs w:val="0"/>
          <w:iCs/>
          <w:noProof/>
          <w:sz w:val="24"/>
          <w:szCs w:val="24"/>
        </w:rPr>
      </w:pPr>
      <w:r w:rsidRPr="001A6E6A">
        <w:rPr>
          <w:rFonts w:ascii="Times New Roman" w:hAnsi="Times New Roman"/>
          <w:b w:val="0"/>
          <w:bCs w:val="0"/>
          <w:iCs/>
          <w:noProof/>
        </w:rPr>
        <w:t>1.1.</w:t>
      </w:r>
      <w:r w:rsidRPr="001A6E6A">
        <w:rPr>
          <w:rFonts w:eastAsiaTheme="minorEastAsia" w:cstheme="minorBidi"/>
          <w:b w:val="0"/>
          <w:bCs w:val="0"/>
          <w:iCs/>
          <w:noProof/>
          <w:sz w:val="24"/>
          <w:szCs w:val="24"/>
        </w:rPr>
        <w:t xml:space="preserve"> </w:t>
      </w:r>
      <w:r w:rsidRPr="001A6E6A">
        <w:rPr>
          <w:rFonts w:ascii="Times New Roman" w:hAnsi="Times New Roman"/>
          <w:b w:val="0"/>
          <w:bCs w:val="0"/>
          <w:iCs/>
          <w:noProof/>
        </w:rPr>
        <w:t>Introduction to Surfactants</w:t>
      </w:r>
      <w:r w:rsidRPr="001A6E6A">
        <w:rPr>
          <w:b w:val="0"/>
          <w:bCs w:val="0"/>
          <w:iCs/>
          <w:noProof/>
        </w:rPr>
        <w:tab/>
      </w:r>
      <w:r w:rsidRPr="001A6E6A">
        <w:rPr>
          <w:b w:val="0"/>
          <w:bCs w:val="0"/>
          <w:iCs/>
          <w:noProof/>
        </w:rPr>
        <w:fldChar w:fldCharType="begin"/>
      </w:r>
      <w:r w:rsidRPr="001A6E6A">
        <w:rPr>
          <w:b w:val="0"/>
          <w:bCs w:val="0"/>
          <w:iCs/>
          <w:noProof/>
        </w:rPr>
        <w:instrText xml:space="preserve"> PAGEREF _Toc39771741 \h </w:instrText>
      </w:r>
      <w:r w:rsidRPr="001A6E6A">
        <w:rPr>
          <w:b w:val="0"/>
          <w:bCs w:val="0"/>
          <w:iCs/>
          <w:noProof/>
        </w:rPr>
      </w:r>
      <w:r w:rsidRPr="001A6E6A">
        <w:rPr>
          <w:b w:val="0"/>
          <w:bCs w:val="0"/>
          <w:iCs/>
          <w:noProof/>
        </w:rPr>
        <w:fldChar w:fldCharType="separate"/>
      </w:r>
      <w:r w:rsidR="00C50476">
        <w:rPr>
          <w:b w:val="0"/>
          <w:bCs w:val="0"/>
          <w:iCs/>
          <w:noProof/>
        </w:rPr>
        <w:t>1</w:t>
      </w:r>
      <w:r w:rsidRPr="001A6E6A">
        <w:rPr>
          <w:b w:val="0"/>
          <w:bCs w:val="0"/>
          <w:iCs/>
          <w:noProof/>
        </w:rPr>
        <w:fldChar w:fldCharType="end"/>
      </w:r>
    </w:p>
    <w:p w:rsidR="001A6E6A" w:rsidRPr="001A6E6A" w:rsidRDefault="001A6E6A">
      <w:pPr>
        <w:pStyle w:val="TOC2"/>
        <w:tabs>
          <w:tab w:val="right" w:leader="dot" w:pos="9350"/>
        </w:tabs>
        <w:rPr>
          <w:rFonts w:eastAsiaTheme="minorEastAsia" w:cstheme="minorBidi"/>
          <w:b w:val="0"/>
          <w:bCs w:val="0"/>
          <w:iCs/>
          <w:noProof/>
          <w:sz w:val="24"/>
          <w:szCs w:val="24"/>
        </w:rPr>
      </w:pPr>
      <w:r w:rsidRPr="001A6E6A">
        <w:rPr>
          <w:rFonts w:ascii="Times New Roman" w:hAnsi="Times New Roman"/>
          <w:b w:val="0"/>
          <w:bCs w:val="0"/>
          <w:iCs/>
          <w:noProof/>
        </w:rPr>
        <w:t>1.2 Polymer-Surfactant Combinations</w:t>
      </w:r>
      <w:r w:rsidRPr="001A6E6A">
        <w:rPr>
          <w:b w:val="0"/>
          <w:bCs w:val="0"/>
          <w:iCs/>
          <w:noProof/>
        </w:rPr>
        <w:tab/>
      </w:r>
      <w:r w:rsidRPr="001A6E6A">
        <w:rPr>
          <w:b w:val="0"/>
          <w:bCs w:val="0"/>
          <w:iCs/>
          <w:noProof/>
        </w:rPr>
        <w:fldChar w:fldCharType="begin"/>
      </w:r>
      <w:r w:rsidRPr="001A6E6A">
        <w:rPr>
          <w:b w:val="0"/>
          <w:bCs w:val="0"/>
          <w:iCs/>
          <w:noProof/>
        </w:rPr>
        <w:instrText xml:space="preserve"> PAGEREF _Toc39771742 \h </w:instrText>
      </w:r>
      <w:r w:rsidRPr="001A6E6A">
        <w:rPr>
          <w:b w:val="0"/>
          <w:bCs w:val="0"/>
          <w:iCs/>
          <w:noProof/>
        </w:rPr>
      </w:r>
      <w:r w:rsidRPr="001A6E6A">
        <w:rPr>
          <w:b w:val="0"/>
          <w:bCs w:val="0"/>
          <w:iCs/>
          <w:noProof/>
        </w:rPr>
        <w:fldChar w:fldCharType="separate"/>
      </w:r>
      <w:r w:rsidR="00C50476">
        <w:rPr>
          <w:b w:val="0"/>
          <w:bCs w:val="0"/>
          <w:iCs/>
          <w:noProof/>
        </w:rPr>
        <w:t>3</w:t>
      </w:r>
      <w:r w:rsidRPr="001A6E6A">
        <w:rPr>
          <w:b w:val="0"/>
          <w:bCs w:val="0"/>
          <w:iCs/>
          <w:noProof/>
        </w:rPr>
        <w:fldChar w:fldCharType="end"/>
      </w:r>
    </w:p>
    <w:p w:rsidR="001A6E6A" w:rsidRPr="001A6E6A" w:rsidRDefault="001A6E6A">
      <w:pPr>
        <w:pStyle w:val="TOC2"/>
        <w:tabs>
          <w:tab w:val="right" w:leader="dot" w:pos="9350"/>
        </w:tabs>
        <w:rPr>
          <w:rFonts w:eastAsiaTheme="minorEastAsia" w:cstheme="minorBidi"/>
          <w:b w:val="0"/>
          <w:bCs w:val="0"/>
          <w:iCs/>
          <w:noProof/>
          <w:sz w:val="24"/>
          <w:szCs w:val="24"/>
        </w:rPr>
      </w:pPr>
      <w:r w:rsidRPr="001A6E6A">
        <w:rPr>
          <w:rFonts w:ascii="Times New Roman" w:hAnsi="Times New Roman"/>
          <w:b w:val="0"/>
          <w:bCs w:val="0"/>
          <w:iCs/>
          <w:noProof/>
        </w:rPr>
        <w:t>1.3 Study Goals and Future Efforts</w:t>
      </w:r>
      <w:r w:rsidRPr="001A6E6A">
        <w:rPr>
          <w:b w:val="0"/>
          <w:bCs w:val="0"/>
          <w:iCs/>
          <w:noProof/>
        </w:rPr>
        <w:tab/>
      </w:r>
      <w:r w:rsidRPr="001A6E6A">
        <w:rPr>
          <w:b w:val="0"/>
          <w:bCs w:val="0"/>
          <w:iCs/>
          <w:noProof/>
        </w:rPr>
        <w:fldChar w:fldCharType="begin"/>
      </w:r>
      <w:r w:rsidRPr="001A6E6A">
        <w:rPr>
          <w:b w:val="0"/>
          <w:bCs w:val="0"/>
          <w:iCs/>
          <w:noProof/>
        </w:rPr>
        <w:instrText xml:space="preserve"> PAGEREF _Toc39771743 \h </w:instrText>
      </w:r>
      <w:r w:rsidRPr="001A6E6A">
        <w:rPr>
          <w:b w:val="0"/>
          <w:bCs w:val="0"/>
          <w:iCs/>
          <w:noProof/>
        </w:rPr>
      </w:r>
      <w:r w:rsidRPr="001A6E6A">
        <w:rPr>
          <w:b w:val="0"/>
          <w:bCs w:val="0"/>
          <w:iCs/>
          <w:noProof/>
        </w:rPr>
        <w:fldChar w:fldCharType="separate"/>
      </w:r>
      <w:r w:rsidR="00C50476">
        <w:rPr>
          <w:b w:val="0"/>
          <w:bCs w:val="0"/>
          <w:iCs/>
          <w:noProof/>
        </w:rPr>
        <w:t>5</w:t>
      </w:r>
      <w:r w:rsidRPr="001A6E6A">
        <w:rPr>
          <w:b w:val="0"/>
          <w:bCs w:val="0"/>
          <w:iCs/>
          <w:noProof/>
        </w:rPr>
        <w:fldChar w:fldCharType="end"/>
      </w:r>
    </w:p>
    <w:p w:rsidR="001A6E6A" w:rsidRDefault="001A6E6A">
      <w:pPr>
        <w:pStyle w:val="TOC1"/>
        <w:rPr>
          <w:rFonts w:asciiTheme="minorHAnsi" w:eastAsiaTheme="minorEastAsia" w:hAnsiTheme="minorHAnsi" w:cstheme="minorBidi"/>
        </w:rPr>
      </w:pPr>
      <w:r>
        <w:t xml:space="preserve">Chapter 2. </w:t>
      </w:r>
      <w:r w:rsidRPr="00DC1CD1">
        <w:rPr>
          <w:rFonts w:eastAsiaTheme="minorEastAsia"/>
        </w:rPr>
        <w:t>System Characterization and Determination of S*</w:t>
      </w:r>
      <w:r>
        <w:tab/>
      </w:r>
      <w:r>
        <w:fldChar w:fldCharType="begin"/>
      </w:r>
      <w:r>
        <w:instrText xml:space="preserve"> PAGEREF _Toc39771744 \h </w:instrText>
      </w:r>
      <w:r>
        <w:fldChar w:fldCharType="separate"/>
      </w:r>
      <w:r w:rsidR="00C50476">
        <w:t>7</w:t>
      </w:r>
      <w:r>
        <w:fldChar w:fldCharType="end"/>
      </w:r>
    </w:p>
    <w:p w:rsidR="001A6E6A" w:rsidRPr="001A6E6A" w:rsidRDefault="001A6E6A">
      <w:pPr>
        <w:pStyle w:val="TOC2"/>
        <w:tabs>
          <w:tab w:val="right" w:leader="dot" w:pos="9350"/>
        </w:tabs>
        <w:rPr>
          <w:rFonts w:eastAsiaTheme="minorEastAsia" w:cstheme="minorBidi"/>
          <w:b w:val="0"/>
          <w:bCs w:val="0"/>
          <w:iCs/>
          <w:noProof/>
          <w:sz w:val="24"/>
          <w:szCs w:val="24"/>
        </w:rPr>
      </w:pPr>
      <w:r w:rsidRPr="001A6E6A">
        <w:rPr>
          <w:rFonts w:ascii="Times New Roman" w:hAnsi="Times New Roman"/>
          <w:b w:val="0"/>
          <w:bCs w:val="0"/>
          <w:iCs/>
          <w:noProof/>
        </w:rPr>
        <w:t>2.1. Introduction</w:t>
      </w:r>
      <w:r w:rsidRPr="001A6E6A">
        <w:rPr>
          <w:b w:val="0"/>
          <w:bCs w:val="0"/>
          <w:iCs/>
          <w:noProof/>
        </w:rPr>
        <w:tab/>
      </w:r>
      <w:r w:rsidRPr="001A6E6A">
        <w:rPr>
          <w:b w:val="0"/>
          <w:bCs w:val="0"/>
          <w:iCs/>
          <w:noProof/>
        </w:rPr>
        <w:fldChar w:fldCharType="begin"/>
      </w:r>
      <w:r w:rsidRPr="001A6E6A">
        <w:rPr>
          <w:b w:val="0"/>
          <w:bCs w:val="0"/>
          <w:iCs/>
          <w:noProof/>
        </w:rPr>
        <w:instrText xml:space="preserve"> PAGEREF _Toc39771745 \h </w:instrText>
      </w:r>
      <w:r w:rsidRPr="001A6E6A">
        <w:rPr>
          <w:b w:val="0"/>
          <w:bCs w:val="0"/>
          <w:iCs/>
          <w:noProof/>
        </w:rPr>
      </w:r>
      <w:r w:rsidRPr="001A6E6A">
        <w:rPr>
          <w:b w:val="0"/>
          <w:bCs w:val="0"/>
          <w:iCs/>
          <w:noProof/>
        </w:rPr>
        <w:fldChar w:fldCharType="separate"/>
      </w:r>
      <w:r w:rsidR="00C50476">
        <w:rPr>
          <w:b w:val="0"/>
          <w:bCs w:val="0"/>
          <w:iCs/>
          <w:noProof/>
        </w:rPr>
        <w:t>7</w:t>
      </w:r>
      <w:r w:rsidRPr="001A6E6A">
        <w:rPr>
          <w:b w:val="0"/>
          <w:bCs w:val="0"/>
          <w:iCs/>
          <w:noProof/>
        </w:rPr>
        <w:fldChar w:fldCharType="end"/>
      </w:r>
    </w:p>
    <w:p w:rsidR="001A6E6A" w:rsidRPr="001A6E6A" w:rsidRDefault="001A6E6A">
      <w:pPr>
        <w:pStyle w:val="TOC2"/>
        <w:tabs>
          <w:tab w:val="right" w:leader="dot" w:pos="9350"/>
        </w:tabs>
        <w:rPr>
          <w:rFonts w:eastAsiaTheme="minorEastAsia" w:cstheme="minorBidi"/>
          <w:b w:val="0"/>
          <w:bCs w:val="0"/>
          <w:iCs/>
          <w:noProof/>
          <w:sz w:val="24"/>
          <w:szCs w:val="24"/>
        </w:rPr>
      </w:pPr>
      <w:r w:rsidRPr="001A6E6A">
        <w:rPr>
          <w:rFonts w:ascii="Times New Roman" w:hAnsi="Times New Roman"/>
          <w:b w:val="0"/>
          <w:bCs w:val="0"/>
          <w:iCs/>
          <w:noProof/>
          <w:color w:val="000000" w:themeColor="text1"/>
        </w:rPr>
        <w:t>2.2. Materials and Methods</w:t>
      </w:r>
      <w:r w:rsidRPr="001A6E6A">
        <w:rPr>
          <w:b w:val="0"/>
          <w:bCs w:val="0"/>
          <w:iCs/>
          <w:noProof/>
        </w:rPr>
        <w:tab/>
      </w:r>
      <w:r w:rsidRPr="001A6E6A">
        <w:rPr>
          <w:b w:val="0"/>
          <w:bCs w:val="0"/>
          <w:iCs/>
          <w:noProof/>
        </w:rPr>
        <w:fldChar w:fldCharType="begin"/>
      </w:r>
      <w:r w:rsidRPr="001A6E6A">
        <w:rPr>
          <w:b w:val="0"/>
          <w:bCs w:val="0"/>
          <w:iCs/>
          <w:noProof/>
        </w:rPr>
        <w:instrText xml:space="preserve"> PAGEREF _Toc39771746 \h </w:instrText>
      </w:r>
      <w:r w:rsidRPr="001A6E6A">
        <w:rPr>
          <w:b w:val="0"/>
          <w:bCs w:val="0"/>
          <w:iCs/>
          <w:noProof/>
        </w:rPr>
      </w:r>
      <w:r w:rsidRPr="001A6E6A">
        <w:rPr>
          <w:b w:val="0"/>
          <w:bCs w:val="0"/>
          <w:iCs/>
          <w:noProof/>
        </w:rPr>
        <w:fldChar w:fldCharType="separate"/>
      </w:r>
      <w:r w:rsidR="00C50476">
        <w:rPr>
          <w:b w:val="0"/>
          <w:bCs w:val="0"/>
          <w:iCs/>
          <w:noProof/>
        </w:rPr>
        <w:t>8</w:t>
      </w:r>
      <w:r w:rsidRPr="001A6E6A">
        <w:rPr>
          <w:b w:val="0"/>
          <w:bCs w:val="0"/>
          <w:iCs/>
          <w:noProof/>
        </w:rPr>
        <w:fldChar w:fldCharType="end"/>
      </w:r>
    </w:p>
    <w:p w:rsidR="001A6E6A" w:rsidRPr="001A6E6A" w:rsidRDefault="001A6E6A">
      <w:pPr>
        <w:pStyle w:val="TOC2"/>
        <w:tabs>
          <w:tab w:val="right" w:leader="dot" w:pos="9350"/>
        </w:tabs>
        <w:rPr>
          <w:rFonts w:eastAsiaTheme="minorEastAsia" w:cstheme="minorBidi"/>
          <w:b w:val="0"/>
          <w:bCs w:val="0"/>
          <w:iCs/>
          <w:noProof/>
          <w:sz w:val="24"/>
          <w:szCs w:val="24"/>
        </w:rPr>
      </w:pPr>
      <w:r w:rsidRPr="001A6E6A">
        <w:rPr>
          <w:rFonts w:ascii="Times New Roman" w:hAnsi="Times New Roman"/>
          <w:b w:val="0"/>
          <w:bCs w:val="0"/>
          <w:iCs/>
          <w:noProof/>
        </w:rPr>
        <w:t>2.3. Results and Discussion</w:t>
      </w:r>
      <w:r w:rsidRPr="001A6E6A">
        <w:rPr>
          <w:b w:val="0"/>
          <w:bCs w:val="0"/>
          <w:iCs/>
          <w:noProof/>
        </w:rPr>
        <w:tab/>
      </w:r>
      <w:r w:rsidRPr="001A6E6A">
        <w:rPr>
          <w:b w:val="0"/>
          <w:bCs w:val="0"/>
          <w:iCs/>
          <w:noProof/>
        </w:rPr>
        <w:fldChar w:fldCharType="begin"/>
      </w:r>
      <w:r w:rsidRPr="001A6E6A">
        <w:rPr>
          <w:b w:val="0"/>
          <w:bCs w:val="0"/>
          <w:iCs/>
          <w:noProof/>
        </w:rPr>
        <w:instrText xml:space="preserve"> PAGEREF _Toc39771747 \h </w:instrText>
      </w:r>
      <w:r w:rsidRPr="001A6E6A">
        <w:rPr>
          <w:b w:val="0"/>
          <w:bCs w:val="0"/>
          <w:iCs/>
          <w:noProof/>
        </w:rPr>
      </w:r>
      <w:r w:rsidRPr="001A6E6A">
        <w:rPr>
          <w:b w:val="0"/>
          <w:bCs w:val="0"/>
          <w:iCs/>
          <w:noProof/>
        </w:rPr>
        <w:fldChar w:fldCharType="separate"/>
      </w:r>
      <w:r w:rsidR="00C50476">
        <w:rPr>
          <w:b w:val="0"/>
          <w:bCs w:val="0"/>
          <w:iCs/>
          <w:noProof/>
        </w:rPr>
        <w:t>11</w:t>
      </w:r>
      <w:r w:rsidRPr="001A6E6A">
        <w:rPr>
          <w:b w:val="0"/>
          <w:bCs w:val="0"/>
          <w:iCs/>
          <w:noProof/>
        </w:rPr>
        <w:fldChar w:fldCharType="end"/>
      </w:r>
    </w:p>
    <w:p w:rsidR="001A6E6A" w:rsidRPr="001A6E6A" w:rsidRDefault="001A6E6A">
      <w:pPr>
        <w:pStyle w:val="TOC2"/>
        <w:tabs>
          <w:tab w:val="right" w:leader="dot" w:pos="9350"/>
        </w:tabs>
        <w:rPr>
          <w:rFonts w:eastAsiaTheme="minorEastAsia" w:cstheme="minorBidi"/>
          <w:b w:val="0"/>
          <w:bCs w:val="0"/>
          <w:iCs/>
          <w:noProof/>
          <w:sz w:val="24"/>
          <w:szCs w:val="24"/>
        </w:rPr>
      </w:pPr>
      <w:r w:rsidRPr="001A6E6A">
        <w:rPr>
          <w:rFonts w:ascii="Times New Roman" w:hAnsi="Times New Roman"/>
          <w:b w:val="0"/>
          <w:bCs w:val="0"/>
          <w:iCs/>
          <w:noProof/>
        </w:rPr>
        <w:t>2.4. Conclusions</w:t>
      </w:r>
      <w:r w:rsidRPr="001A6E6A">
        <w:rPr>
          <w:b w:val="0"/>
          <w:bCs w:val="0"/>
          <w:iCs/>
          <w:noProof/>
        </w:rPr>
        <w:tab/>
      </w:r>
      <w:r w:rsidRPr="001A6E6A">
        <w:rPr>
          <w:b w:val="0"/>
          <w:bCs w:val="0"/>
          <w:iCs/>
          <w:noProof/>
        </w:rPr>
        <w:fldChar w:fldCharType="begin"/>
      </w:r>
      <w:r w:rsidRPr="001A6E6A">
        <w:rPr>
          <w:b w:val="0"/>
          <w:bCs w:val="0"/>
          <w:iCs/>
          <w:noProof/>
        </w:rPr>
        <w:instrText xml:space="preserve"> PAGEREF _Toc39771749 \h </w:instrText>
      </w:r>
      <w:r w:rsidRPr="001A6E6A">
        <w:rPr>
          <w:b w:val="0"/>
          <w:bCs w:val="0"/>
          <w:iCs/>
          <w:noProof/>
        </w:rPr>
      </w:r>
      <w:r w:rsidRPr="001A6E6A">
        <w:rPr>
          <w:b w:val="0"/>
          <w:bCs w:val="0"/>
          <w:iCs/>
          <w:noProof/>
        </w:rPr>
        <w:fldChar w:fldCharType="separate"/>
      </w:r>
      <w:r w:rsidR="00C50476">
        <w:rPr>
          <w:b w:val="0"/>
          <w:bCs w:val="0"/>
          <w:iCs/>
          <w:noProof/>
        </w:rPr>
        <w:t>19</w:t>
      </w:r>
      <w:r w:rsidRPr="001A6E6A">
        <w:rPr>
          <w:b w:val="0"/>
          <w:bCs w:val="0"/>
          <w:iCs/>
          <w:noProof/>
        </w:rPr>
        <w:fldChar w:fldCharType="end"/>
      </w:r>
    </w:p>
    <w:p w:rsidR="001A6E6A" w:rsidRDefault="001A6E6A">
      <w:pPr>
        <w:pStyle w:val="TOC1"/>
        <w:rPr>
          <w:rFonts w:asciiTheme="minorHAnsi" w:eastAsiaTheme="minorEastAsia" w:hAnsiTheme="minorHAnsi" w:cstheme="minorBidi"/>
        </w:rPr>
      </w:pPr>
      <w:r>
        <w:t>Chapter 3. Surfactant System Property Changes Due to Polymer (SP*)</w:t>
      </w:r>
      <w:r>
        <w:tab/>
      </w:r>
      <w:r>
        <w:fldChar w:fldCharType="begin"/>
      </w:r>
      <w:r>
        <w:instrText xml:space="preserve"> PAGEREF _Toc39771750 \h </w:instrText>
      </w:r>
      <w:r>
        <w:fldChar w:fldCharType="separate"/>
      </w:r>
      <w:r w:rsidR="00C50476">
        <w:t>21</w:t>
      </w:r>
      <w:r>
        <w:fldChar w:fldCharType="end"/>
      </w:r>
    </w:p>
    <w:p w:rsidR="001A6E6A" w:rsidRPr="001A6E6A" w:rsidRDefault="001A6E6A">
      <w:pPr>
        <w:pStyle w:val="TOC2"/>
        <w:tabs>
          <w:tab w:val="right" w:leader="dot" w:pos="9350"/>
        </w:tabs>
        <w:rPr>
          <w:rFonts w:eastAsiaTheme="minorEastAsia" w:cstheme="minorBidi"/>
          <w:b w:val="0"/>
          <w:bCs w:val="0"/>
          <w:iCs/>
          <w:noProof/>
          <w:sz w:val="24"/>
          <w:szCs w:val="24"/>
        </w:rPr>
      </w:pPr>
      <w:r w:rsidRPr="001A6E6A">
        <w:rPr>
          <w:rFonts w:ascii="Times New Roman" w:hAnsi="Times New Roman"/>
          <w:b w:val="0"/>
          <w:bCs w:val="0"/>
          <w:iCs/>
          <w:noProof/>
        </w:rPr>
        <w:t>3.1. Introduction</w:t>
      </w:r>
      <w:r w:rsidRPr="001A6E6A">
        <w:rPr>
          <w:b w:val="0"/>
          <w:bCs w:val="0"/>
          <w:iCs/>
          <w:noProof/>
        </w:rPr>
        <w:tab/>
      </w:r>
      <w:r w:rsidRPr="001A6E6A">
        <w:rPr>
          <w:b w:val="0"/>
          <w:bCs w:val="0"/>
          <w:iCs/>
          <w:noProof/>
        </w:rPr>
        <w:fldChar w:fldCharType="begin"/>
      </w:r>
      <w:r w:rsidRPr="001A6E6A">
        <w:rPr>
          <w:b w:val="0"/>
          <w:bCs w:val="0"/>
          <w:iCs/>
          <w:noProof/>
        </w:rPr>
        <w:instrText xml:space="preserve"> PAGEREF _Toc39771751 \h </w:instrText>
      </w:r>
      <w:r w:rsidRPr="001A6E6A">
        <w:rPr>
          <w:b w:val="0"/>
          <w:bCs w:val="0"/>
          <w:iCs/>
          <w:noProof/>
        </w:rPr>
      </w:r>
      <w:r w:rsidRPr="001A6E6A">
        <w:rPr>
          <w:b w:val="0"/>
          <w:bCs w:val="0"/>
          <w:iCs/>
          <w:noProof/>
        </w:rPr>
        <w:fldChar w:fldCharType="separate"/>
      </w:r>
      <w:r w:rsidR="00C50476">
        <w:rPr>
          <w:b w:val="0"/>
          <w:bCs w:val="0"/>
          <w:iCs/>
          <w:noProof/>
        </w:rPr>
        <w:t>21</w:t>
      </w:r>
      <w:r w:rsidRPr="001A6E6A">
        <w:rPr>
          <w:b w:val="0"/>
          <w:bCs w:val="0"/>
          <w:iCs/>
          <w:noProof/>
        </w:rPr>
        <w:fldChar w:fldCharType="end"/>
      </w:r>
    </w:p>
    <w:p w:rsidR="001A6E6A" w:rsidRPr="001A6E6A" w:rsidRDefault="001A6E6A">
      <w:pPr>
        <w:pStyle w:val="TOC2"/>
        <w:tabs>
          <w:tab w:val="right" w:leader="dot" w:pos="9350"/>
        </w:tabs>
        <w:rPr>
          <w:rFonts w:eastAsiaTheme="minorEastAsia" w:cstheme="minorBidi"/>
          <w:b w:val="0"/>
          <w:bCs w:val="0"/>
          <w:iCs/>
          <w:noProof/>
          <w:sz w:val="24"/>
          <w:szCs w:val="24"/>
        </w:rPr>
      </w:pPr>
      <w:r w:rsidRPr="001A6E6A">
        <w:rPr>
          <w:rFonts w:ascii="Times New Roman" w:hAnsi="Times New Roman"/>
          <w:b w:val="0"/>
          <w:bCs w:val="0"/>
          <w:iCs/>
          <w:noProof/>
        </w:rPr>
        <w:t>3.2. Materials and Methods</w:t>
      </w:r>
      <w:r w:rsidRPr="001A6E6A">
        <w:rPr>
          <w:b w:val="0"/>
          <w:bCs w:val="0"/>
          <w:iCs/>
          <w:noProof/>
        </w:rPr>
        <w:tab/>
      </w:r>
      <w:r w:rsidRPr="001A6E6A">
        <w:rPr>
          <w:b w:val="0"/>
          <w:bCs w:val="0"/>
          <w:iCs/>
          <w:noProof/>
        </w:rPr>
        <w:fldChar w:fldCharType="begin"/>
      </w:r>
      <w:r w:rsidRPr="001A6E6A">
        <w:rPr>
          <w:b w:val="0"/>
          <w:bCs w:val="0"/>
          <w:iCs/>
          <w:noProof/>
        </w:rPr>
        <w:instrText xml:space="preserve"> PAGEREF _Toc39771752 \h </w:instrText>
      </w:r>
      <w:r w:rsidRPr="001A6E6A">
        <w:rPr>
          <w:b w:val="0"/>
          <w:bCs w:val="0"/>
          <w:iCs/>
          <w:noProof/>
        </w:rPr>
      </w:r>
      <w:r w:rsidRPr="001A6E6A">
        <w:rPr>
          <w:b w:val="0"/>
          <w:bCs w:val="0"/>
          <w:iCs/>
          <w:noProof/>
        </w:rPr>
        <w:fldChar w:fldCharType="separate"/>
      </w:r>
      <w:r w:rsidR="00C50476">
        <w:rPr>
          <w:b w:val="0"/>
          <w:bCs w:val="0"/>
          <w:iCs/>
          <w:noProof/>
        </w:rPr>
        <w:t>23</w:t>
      </w:r>
      <w:r w:rsidRPr="001A6E6A">
        <w:rPr>
          <w:b w:val="0"/>
          <w:bCs w:val="0"/>
          <w:iCs/>
          <w:noProof/>
        </w:rPr>
        <w:fldChar w:fldCharType="end"/>
      </w:r>
    </w:p>
    <w:p w:rsidR="001A6E6A" w:rsidRPr="001A6E6A" w:rsidRDefault="001A6E6A">
      <w:pPr>
        <w:pStyle w:val="TOC2"/>
        <w:tabs>
          <w:tab w:val="right" w:leader="dot" w:pos="9350"/>
        </w:tabs>
        <w:rPr>
          <w:rFonts w:eastAsiaTheme="minorEastAsia" w:cstheme="minorBidi"/>
          <w:b w:val="0"/>
          <w:bCs w:val="0"/>
          <w:iCs/>
          <w:noProof/>
          <w:sz w:val="24"/>
          <w:szCs w:val="24"/>
        </w:rPr>
      </w:pPr>
      <w:r w:rsidRPr="001A6E6A">
        <w:rPr>
          <w:rFonts w:ascii="Times New Roman" w:hAnsi="Times New Roman"/>
          <w:b w:val="0"/>
          <w:bCs w:val="0"/>
          <w:iCs/>
          <w:noProof/>
        </w:rPr>
        <w:t>3.3. Results and Discussion</w:t>
      </w:r>
      <w:r w:rsidRPr="001A6E6A">
        <w:rPr>
          <w:b w:val="0"/>
          <w:bCs w:val="0"/>
          <w:iCs/>
          <w:noProof/>
        </w:rPr>
        <w:tab/>
      </w:r>
      <w:r w:rsidRPr="001A6E6A">
        <w:rPr>
          <w:b w:val="0"/>
          <w:bCs w:val="0"/>
          <w:iCs/>
          <w:noProof/>
        </w:rPr>
        <w:fldChar w:fldCharType="begin"/>
      </w:r>
      <w:r w:rsidRPr="001A6E6A">
        <w:rPr>
          <w:b w:val="0"/>
          <w:bCs w:val="0"/>
          <w:iCs/>
          <w:noProof/>
        </w:rPr>
        <w:instrText xml:space="preserve"> PAGEREF _Toc39771753 \h </w:instrText>
      </w:r>
      <w:r w:rsidRPr="001A6E6A">
        <w:rPr>
          <w:b w:val="0"/>
          <w:bCs w:val="0"/>
          <w:iCs/>
          <w:noProof/>
        </w:rPr>
      </w:r>
      <w:r w:rsidRPr="001A6E6A">
        <w:rPr>
          <w:b w:val="0"/>
          <w:bCs w:val="0"/>
          <w:iCs/>
          <w:noProof/>
        </w:rPr>
        <w:fldChar w:fldCharType="separate"/>
      </w:r>
      <w:r w:rsidR="00C50476">
        <w:rPr>
          <w:b w:val="0"/>
          <w:bCs w:val="0"/>
          <w:iCs/>
          <w:noProof/>
        </w:rPr>
        <w:t>23</w:t>
      </w:r>
      <w:r w:rsidRPr="001A6E6A">
        <w:rPr>
          <w:b w:val="0"/>
          <w:bCs w:val="0"/>
          <w:iCs/>
          <w:noProof/>
        </w:rPr>
        <w:fldChar w:fldCharType="end"/>
      </w:r>
    </w:p>
    <w:p w:rsidR="001A6E6A" w:rsidRPr="001A6E6A" w:rsidRDefault="001A6E6A">
      <w:pPr>
        <w:pStyle w:val="TOC2"/>
        <w:tabs>
          <w:tab w:val="right" w:leader="dot" w:pos="9350"/>
        </w:tabs>
        <w:rPr>
          <w:rFonts w:eastAsiaTheme="minorEastAsia" w:cstheme="minorBidi"/>
          <w:b w:val="0"/>
          <w:bCs w:val="0"/>
          <w:iCs/>
          <w:noProof/>
          <w:sz w:val="24"/>
          <w:szCs w:val="24"/>
        </w:rPr>
      </w:pPr>
      <w:r w:rsidRPr="001A6E6A">
        <w:rPr>
          <w:rFonts w:ascii="Times New Roman" w:hAnsi="Times New Roman"/>
          <w:b w:val="0"/>
          <w:bCs w:val="0"/>
          <w:iCs/>
          <w:noProof/>
        </w:rPr>
        <w:t>3.4. Conclusions</w:t>
      </w:r>
      <w:r w:rsidRPr="001A6E6A">
        <w:rPr>
          <w:b w:val="0"/>
          <w:bCs w:val="0"/>
          <w:iCs/>
          <w:noProof/>
        </w:rPr>
        <w:tab/>
      </w:r>
      <w:r w:rsidRPr="001A6E6A">
        <w:rPr>
          <w:b w:val="0"/>
          <w:bCs w:val="0"/>
          <w:iCs/>
          <w:noProof/>
        </w:rPr>
        <w:fldChar w:fldCharType="begin"/>
      </w:r>
      <w:r w:rsidRPr="001A6E6A">
        <w:rPr>
          <w:b w:val="0"/>
          <w:bCs w:val="0"/>
          <w:iCs/>
          <w:noProof/>
        </w:rPr>
        <w:instrText xml:space="preserve"> PAGEREF _Toc39771754 \h </w:instrText>
      </w:r>
      <w:r w:rsidRPr="001A6E6A">
        <w:rPr>
          <w:b w:val="0"/>
          <w:bCs w:val="0"/>
          <w:iCs/>
          <w:noProof/>
        </w:rPr>
      </w:r>
      <w:r w:rsidRPr="001A6E6A">
        <w:rPr>
          <w:b w:val="0"/>
          <w:bCs w:val="0"/>
          <w:iCs/>
          <w:noProof/>
        </w:rPr>
        <w:fldChar w:fldCharType="separate"/>
      </w:r>
      <w:r w:rsidR="00C50476">
        <w:rPr>
          <w:b w:val="0"/>
          <w:bCs w:val="0"/>
          <w:iCs/>
          <w:noProof/>
        </w:rPr>
        <w:t>28</w:t>
      </w:r>
      <w:r w:rsidRPr="001A6E6A">
        <w:rPr>
          <w:b w:val="0"/>
          <w:bCs w:val="0"/>
          <w:iCs/>
          <w:noProof/>
        </w:rPr>
        <w:fldChar w:fldCharType="end"/>
      </w:r>
    </w:p>
    <w:p w:rsidR="001A6E6A" w:rsidRDefault="001A6E6A">
      <w:pPr>
        <w:pStyle w:val="TOC1"/>
        <w:rPr>
          <w:rFonts w:asciiTheme="minorHAnsi" w:eastAsiaTheme="minorEastAsia" w:hAnsiTheme="minorHAnsi" w:cstheme="minorBidi"/>
        </w:rPr>
      </w:pPr>
      <w:r>
        <w:t>Chapter 4. HLD-NAC Characterization</w:t>
      </w:r>
      <w:r>
        <w:tab/>
      </w:r>
      <w:r>
        <w:fldChar w:fldCharType="begin"/>
      </w:r>
      <w:r>
        <w:instrText xml:space="preserve"> PAGEREF _Toc39771755 \h </w:instrText>
      </w:r>
      <w:r>
        <w:fldChar w:fldCharType="separate"/>
      </w:r>
      <w:r w:rsidR="00C50476">
        <w:t>30</w:t>
      </w:r>
      <w:r>
        <w:fldChar w:fldCharType="end"/>
      </w:r>
    </w:p>
    <w:p w:rsidR="001A6E6A" w:rsidRPr="001A6E6A" w:rsidRDefault="001A6E6A">
      <w:pPr>
        <w:pStyle w:val="TOC2"/>
        <w:tabs>
          <w:tab w:val="right" w:leader="dot" w:pos="9350"/>
        </w:tabs>
        <w:rPr>
          <w:rFonts w:eastAsiaTheme="minorEastAsia" w:cstheme="minorBidi"/>
          <w:b w:val="0"/>
          <w:bCs w:val="0"/>
          <w:iCs/>
          <w:noProof/>
          <w:sz w:val="24"/>
          <w:szCs w:val="24"/>
        </w:rPr>
      </w:pPr>
      <w:r w:rsidRPr="001A6E6A">
        <w:rPr>
          <w:rFonts w:ascii="Times New Roman" w:hAnsi="Times New Roman"/>
          <w:b w:val="0"/>
          <w:bCs w:val="0"/>
          <w:iCs/>
          <w:noProof/>
        </w:rPr>
        <w:t>4.1. Introduction</w:t>
      </w:r>
      <w:r w:rsidRPr="001A6E6A">
        <w:rPr>
          <w:b w:val="0"/>
          <w:bCs w:val="0"/>
          <w:iCs/>
          <w:noProof/>
        </w:rPr>
        <w:tab/>
      </w:r>
      <w:r w:rsidRPr="001A6E6A">
        <w:rPr>
          <w:b w:val="0"/>
          <w:bCs w:val="0"/>
          <w:iCs/>
          <w:noProof/>
        </w:rPr>
        <w:fldChar w:fldCharType="begin"/>
      </w:r>
      <w:r w:rsidRPr="001A6E6A">
        <w:rPr>
          <w:b w:val="0"/>
          <w:bCs w:val="0"/>
          <w:iCs/>
          <w:noProof/>
        </w:rPr>
        <w:instrText xml:space="preserve"> PAGEREF _Toc39771756 \h </w:instrText>
      </w:r>
      <w:r w:rsidRPr="001A6E6A">
        <w:rPr>
          <w:b w:val="0"/>
          <w:bCs w:val="0"/>
          <w:iCs/>
          <w:noProof/>
        </w:rPr>
      </w:r>
      <w:r w:rsidRPr="001A6E6A">
        <w:rPr>
          <w:b w:val="0"/>
          <w:bCs w:val="0"/>
          <w:iCs/>
          <w:noProof/>
        </w:rPr>
        <w:fldChar w:fldCharType="separate"/>
      </w:r>
      <w:r w:rsidR="00C50476">
        <w:rPr>
          <w:b w:val="0"/>
          <w:bCs w:val="0"/>
          <w:iCs/>
          <w:noProof/>
        </w:rPr>
        <w:t>30</w:t>
      </w:r>
      <w:r w:rsidRPr="001A6E6A">
        <w:rPr>
          <w:b w:val="0"/>
          <w:bCs w:val="0"/>
          <w:iCs/>
          <w:noProof/>
        </w:rPr>
        <w:fldChar w:fldCharType="end"/>
      </w:r>
    </w:p>
    <w:p w:rsidR="00EA36C6" w:rsidRDefault="00EA36C6">
      <w:pPr>
        <w:pStyle w:val="TOC2"/>
        <w:tabs>
          <w:tab w:val="right" w:leader="dot" w:pos="9350"/>
        </w:tabs>
        <w:rPr>
          <w:rFonts w:ascii="Times New Roman" w:eastAsiaTheme="minorEastAsia" w:hAnsi="Times New Roman"/>
          <w:b w:val="0"/>
          <w:bCs w:val="0"/>
          <w:iCs/>
          <w:noProof/>
        </w:rPr>
      </w:pPr>
      <w:r>
        <w:rPr>
          <w:rFonts w:ascii="Times New Roman" w:eastAsiaTheme="minorEastAsia" w:hAnsi="Times New Roman"/>
          <w:b w:val="0"/>
          <w:bCs w:val="0"/>
          <w:iCs/>
          <w:noProof/>
        </w:rPr>
        <w:t>4.2 Materials and Methods</w:t>
      </w:r>
      <w:r>
        <w:rPr>
          <w:rFonts w:ascii="Times New Roman" w:eastAsiaTheme="minorEastAsia" w:hAnsi="Times New Roman"/>
          <w:b w:val="0"/>
          <w:bCs w:val="0"/>
          <w:iCs/>
          <w:noProof/>
        </w:rPr>
        <w:tab/>
      </w:r>
      <w:r>
        <w:rPr>
          <w:b w:val="0"/>
          <w:bCs w:val="0"/>
          <w:iCs/>
          <w:noProof/>
        </w:rPr>
        <w:t>31</w:t>
      </w:r>
    </w:p>
    <w:p w:rsidR="001A6E6A" w:rsidRPr="001A6E6A" w:rsidRDefault="001A6E6A">
      <w:pPr>
        <w:pStyle w:val="TOC2"/>
        <w:tabs>
          <w:tab w:val="right" w:leader="dot" w:pos="9350"/>
        </w:tabs>
        <w:rPr>
          <w:rFonts w:eastAsiaTheme="minorEastAsia" w:cstheme="minorBidi"/>
          <w:b w:val="0"/>
          <w:bCs w:val="0"/>
          <w:iCs/>
          <w:noProof/>
          <w:sz w:val="24"/>
          <w:szCs w:val="24"/>
        </w:rPr>
      </w:pPr>
      <w:r w:rsidRPr="001A6E6A">
        <w:rPr>
          <w:rFonts w:ascii="Times New Roman" w:eastAsiaTheme="minorEastAsia" w:hAnsi="Times New Roman"/>
          <w:b w:val="0"/>
          <w:bCs w:val="0"/>
          <w:iCs/>
          <w:noProof/>
        </w:rPr>
        <w:t>4.3. Results and Discussion</w:t>
      </w:r>
      <w:r w:rsidRPr="001A6E6A">
        <w:rPr>
          <w:b w:val="0"/>
          <w:bCs w:val="0"/>
          <w:iCs/>
          <w:noProof/>
        </w:rPr>
        <w:tab/>
      </w:r>
      <w:r w:rsidRPr="001A6E6A">
        <w:rPr>
          <w:b w:val="0"/>
          <w:bCs w:val="0"/>
          <w:iCs/>
          <w:noProof/>
        </w:rPr>
        <w:fldChar w:fldCharType="begin"/>
      </w:r>
      <w:r w:rsidRPr="001A6E6A">
        <w:rPr>
          <w:b w:val="0"/>
          <w:bCs w:val="0"/>
          <w:iCs/>
          <w:noProof/>
        </w:rPr>
        <w:instrText xml:space="preserve"> PAGEREF _Toc39771757 \h </w:instrText>
      </w:r>
      <w:r w:rsidRPr="001A6E6A">
        <w:rPr>
          <w:b w:val="0"/>
          <w:bCs w:val="0"/>
          <w:iCs/>
          <w:noProof/>
        </w:rPr>
      </w:r>
      <w:r w:rsidRPr="001A6E6A">
        <w:rPr>
          <w:b w:val="0"/>
          <w:bCs w:val="0"/>
          <w:iCs/>
          <w:noProof/>
        </w:rPr>
        <w:fldChar w:fldCharType="separate"/>
      </w:r>
      <w:r w:rsidR="00C50476">
        <w:rPr>
          <w:b w:val="0"/>
          <w:bCs w:val="0"/>
          <w:iCs/>
          <w:noProof/>
        </w:rPr>
        <w:t>32</w:t>
      </w:r>
      <w:r w:rsidRPr="001A6E6A">
        <w:rPr>
          <w:b w:val="0"/>
          <w:bCs w:val="0"/>
          <w:iCs/>
          <w:noProof/>
        </w:rPr>
        <w:fldChar w:fldCharType="end"/>
      </w:r>
    </w:p>
    <w:p w:rsidR="001A6E6A" w:rsidRPr="001A6E6A" w:rsidRDefault="001A6E6A">
      <w:pPr>
        <w:pStyle w:val="TOC2"/>
        <w:tabs>
          <w:tab w:val="right" w:leader="dot" w:pos="9350"/>
        </w:tabs>
        <w:rPr>
          <w:rFonts w:eastAsiaTheme="minorEastAsia" w:cstheme="minorBidi"/>
          <w:b w:val="0"/>
          <w:bCs w:val="0"/>
          <w:iCs/>
          <w:noProof/>
          <w:sz w:val="24"/>
          <w:szCs w:val="24"/>
        </w:rPr>
      </w:pPr>
      <w:r w:rsidRPr="001A6E6A">
        <w:rPr>
          <w:rFonts w:ascii="Times New Roman" w:hAnsi="Times New Roman"/>
          <w:b w:val="0"/>
          <w:bCs w:val="0"/>
          <w:iCs/>
          <w:noProof/>
        </w:rPr>
        <w:t>4.4. Conclusions</w:t>
      </w:r>
      <w:r w:rsidRPr="001A6E6A">
        <w:rPr>
          <w:b w:val="0"/>
          <w:bCs w:val="0"/>
          <w:iCs/>
          <w:noProof/>
        </w:rPr>
        <w:tab/>
      </w:r>
      <w:r w:rsidRPr="001A6E6A">
        <w:rPr>
          <w:b w:val="0"/>
          <w:bCs w:val="0"/>
          <w:iCs/>
          <w:noProof/>
        </w:rPr>
        <w:fldChar w:fldCharType="begin"/>
      </w:r>
      <w:r w:rsidRPr="001A6E6A">
        <w:rPr>
          <w:b w:val="0"/>
          <w:bCs w:val="0"/>
          <w:iCs/>
          <w:noProof/>
        </w:rPr>
        <w:instrText xml:space="preserve"> PAGEREF _Toc39771758 \h </w:instrText>
      </w:r>
      <w:r w:rsidRPr="001A6E6A">
        <w:rPr>
          <w:b w:val="0"/>
          <w:bCs w:val="0"/>
          <w:iCs/>
          <w:noProof/>
        </w:rPr>
      </w:r>
      <w:r w:rsidRPr="001A6E6A">
        <w:rPr>
          <w:b w:val="0"/>
          <w:bCs w:val="0"/>
          <w:iCs/>
          <w:noProof/>
        </w:rPr>
        <w:fldChar w:fldCharType="separate"/>
      </w:r>
      <w:r w:rsidR="00C50476">
        <w:rPr>
          <w:b w:val="0"/>
          <w:bCs w:val="0"/>
          <w:iCs/>
          <w:noProof/>
        </w:rPr>
        <w:t>41</w:t>
      </w:r>
      <w:r w:rsidRPr="001A6E6A">
        <w:rPr>
          <w:b w:val="0"/>
          <w:bCs w:val="0"/>
          <w:iCs/>
          <w:noProof/>
        </w:rPr>
        <w:fldChar w:fldCharType="end"/>
      </w:r>
    </w:p>
    <w:p w:rsidR="001A6E6A" w:rsidRDefault="001A6E6A">
      <w:pPr>
        <w:pStyle w:val="TOC1"/>
        <w:rPr>
          <w:rFonts w:asciiTheme="minorHAnsi" w:eastAsiaTheme="minorEastAsia" w:hAnsiTheme="minorHAnsi" w:cstheme="minorBidi"/>
        </w:rPr>
      </w:pPr>
      <w:r>
        <w:t>Chapter 5. Conclusions and Future Work</w:t>
      </w:r>
      <w:r>
        <w:tab/>
      </w:r>
      <w:r>
        <w:fldChar w:fldCharType="begin"/>
      </w:r>
      <w:r>
        <w:instrText xml:space="preserve"> PAGEREF _Toc39771759 \h </w:instrText>
      </w:r>
      <w:r>
        <w:fldChar w:fldCharType="separate"/>
      </w:r>
      <w:r w:rsidR="00C50476">
        <w:t>43</w:t>
      </w:r>
      <w:r>
        <w:fldChar w:fldCharType="end"/>
      </w:r>
    </w:p>
    <w:p w:rsidR="001A6E6A" w:rsidRPr="001A6E6A" w:rsidRDefault="001A6E6A">
      <w:pPr>
        <w:pStyle w:val="TOC2"/>
        <w:tabs>
          <w:tab w:val="right" w:leader="dot" w:pos="9350"/>
        </w:tabs>
        <w:rPr>
          <w:rFonts w:eastAsiaTheme="minorEastAsia" w:cstheme="minorBidi"/>
          <w:b w:val="0"/>
          <w:bCs w:val="0"/>
          <w:iCs/>
          <w:noProof/>
          <w:sz w:val="24"/>
          <w:szCs w:val="24"/>
        </w:rPr>
      </w:pPr>
      <w:r w:rsidRPr="001A6E6A">
        <w:rPr>
          <w:rFonts w:ascii="Times New Roman" w:hAnsi="Times New Roman"/>
          <w:b w:val="0"/>
          <w:bCs w:val="0"/>
          <w:iCs/>
          <w:noProof/>
        </w:rPr>
        <w:t>5.1. Conclusions</w:t>
      </w:r>
      <w:r w:rsidRPr="001A6E6A">
        <w:rPr>
          <w:b w:val="0"/>
          <w:bCs w:val="0"/>
          <w:iCs/>
          <w:noProof/>
        </w:rPr>
        <w:tab/>
      </w:r>
      <w:r w:rsidRPr="001A6E6A">
        <w:rPr>
          <w:b w:val="0"/>
          <w:bCs w:val="0"/>
          <w:iCs/>
          <w:noProof/>
        </w:rPr>
        <w:fldChar w:fldCharType="begin"/>
      </w:r>
      <w:r w:rsidRPr="001A6E6A">
        <w:rPr>
          <w:b w:val="0"/>
          <w:bCs w:val="0"/>
          <w:iCs/>
          <w:noProof/>
        </w:rPr>
        <w:instrText xml:space="preserve"> PAGEREF _Toc39771760 \h </w:instrText>
      </w:r>
      <w:r w:rsidRPr="001A6E6A">
        <w:rPr>
          <w:b w:val="0"/>
          <w:bCs w:val="0"/>
          <w:iCs/>
          <w:noProof/>
        </w:rPr>
      </w:r>
      <w:r w:rsidRPr="001A6E6A">
        <w:rPr>
          <w:b w:val="0"/>
          <w:bCs w:val="0"/>
          <w:iCs/>
          <w:noProof/>
        </w:rPr>
        <w:fldChar w:fldCharType="separate"/>
      </w:r>
      <w:r w:rsidR="00C50476">
        <w:rPr>
          <w:b w:val="0"/>
          <w:bCs w:val="0"/>
          <w:iCs/>
          <w:noProof/>
        </w:rPr>
        <w:t>43</w:t>
      </w:r>
      <w:r w:rsidRPr="001A6E6A">
        <w:rPr>
          <w:b w:val="0"/>
          <w:bCs w:val="0"/>
          <w:iCs/>
          <w:noProof/>
        </w:rPr>
        <w:fldChar w:fldCharType="end"/>
      </w:r>
    </w:p>
    <w:p w:rsidR="001A6E6A" w:rsidRPr="001A6E6A" w:rsidRDefault="001A6E6A">
      <w:pPr>
        <w:pStyle w:val="TOC2"/>
        <w:tabs>
          <w:tab w:val="right" w:leader="dot" w:pos="9350"/>
        </w:tabs>
        <w:rPr>
          <w:rFonts w:eastAsiaTheme="minorEastAsia" w:cstheme="minorBidi"/>
          <w:b w:val="0"/>
          <w:bCs w:val="0"/>
          <w:iCs/>
          <w:noProof/>
          <w:sz w:val="24"/>
          <w:szCs w:val="24"/>
        </w:rPr>
      </w:pPr>
      <w:r w:rsidRPr="001A6E6A">
        <w:rPr>
          <w:rFonts w:ascii="Times New Roman" w:hAnsi="Times New Roman"/>
          <w:b w:val="0"/>
          <w:bCs w:val="0"/>
          <w:iCs/>
          <w:noProof/>
        </w:rPr>
        <w:t>5.2. Future Work</w:t>
      </w:r>
      <w:r w:rsidRPr="001A6E6A">
        <w:rPr>
          <w:b w:val="0"/>
          <w:bCs w:val="0"/>
          <w:iCs/>
          <w:noProof/>
        </w:rPr>
        <w:tab/>
      </w:r>
      <w:r w:rsidRPr="001A6E6A">
        <w:rPr>
          <w:b w:val="0"/>
          <w:bCs w:val="0"/>
          <w:iCs/>
          <w:noProof/>
        </w:rPr>
        <w:fldChar w:fldCharType="begin"/>
      </w:r>
      <w:r w:rsidRPr="001A6E6A">
        <w:rPr>
          <w:b w:val="0"/>
          <w:bCs w:val="0"/>
          <w:iCs/>
          <w:noProof/>
        </w:rPr>
        <w:instrText xml:space="preserve"> PAGEREF _Toc39771761 \h </w:instrText>
      </w:r>
      <w:r w:rsidRPr="001A6E6A">
        <w:rPr>
          <w:b w:val="0"/>
          <w:bCs w:val="0"/>
          <w:iCs/>
          <w:noProof/>
        </w:rPr>
      </w:r>
      <w:r w:rsidRPr="001A6E6A">
        <w:rPr>
          <w:b w:val="0"/>
          <w:bCs w:val="0"/>
          <w:iCs/>
          <w:noProof/>
        </w:rPr>
        <w:fldChar w:fldCharType="separate"/>
      </w:r>
      <w:r w:rsidR="00C50476">
        <w:rPr>
          <w:b w:val="0"/>
          <w:bCs w:val="0"/>
          <w:iCs/>
          <w:noProof/>
        </w:rPr>
        <w:t>45</w:t>
      </w:r>
      <w:r w:rsidRPr="001A6E6A">
        <w:rPr>
          <w:b w:val="0"/>
          <w:bCs w:val="0"/>
          <w:iCs/>
          <w:noProof/>
        </w:rPr>
        <w:fldChar w:fldCharType="end"/>
      </w:r>
    </w:p>
    <w:p w:rsidR="001A6E6A" w:rsidRDefault="001A6E6A">
      <w:pPr>
        <w:pStyle w:val="TOC1"/>
        <w:rPr>
          <w:rFonts w:asciiTheme="minorHAnsi" w:eastAsiaTheme="minorEastAsia" w:hAnsiTheme="minorHAnsi" w:cstheme="minorBidi"/>
        </w:rPr>
      </w:pPr>
      <w:r>
        <w:t>Appendices</w:t>
      </w:r>
      <w:r>
        <w:tab/>
      </w:r>
      <w:r>
        <w:fldChar w:fldCharType="begin"/>
      </w:r>
      <w:r>
        <w:instrText xml:space="preserve"> PAGEREF _Toc39771762 \h </w:instrText>
      </w:r>
      <w:r>
        <w:fldChar w:fldCharType="separate"/>
      </w:r>
      <w:r w:rsidR="00C50476">
        <w:t>47</w:t>
      </w:r>
      <w:r>
        <w:fldChar w:fldCharType="end"/>
      </w:r>
    </w:p>
    <w:p w:rsidR="001A6E6A" w:rsidRPr="001A6E6A" w:rsidRDefault="001A6E6A">
      <w:pPr>
        <w:pStyle w:val="TOC2"/>
        <w:tabs>
          <w:tab w:val="right" w:leader="dot" w:pos="9350"/>
        </w:tabs>
        <w:rPr>
          <w:rFonts w:eastAsiaTheme="minorEastAsia" w:cstheme="minorBidi"/>
          <w:b w:val="0"/>
          <w:bCs w:val="0"/>
          <w:noProof/>
          <w:sz w:val="24"/>
          <w:szCs w:val="24"/>
        </w:rPr>
      </w:pPr>
      <w:r w:rsidRPr="001A6E6A">
        <w:rPr>
          <w:rFonts w:ascii="Times New Roman" w:hAnsi="Times New Roman"/>
          <w:b w:val="0"/>
          <w:bCs w:val="0"/>
          <w:noProof/>
          <w:color w:val="000000" w:themeColor="text1"/>
        </w:rPr>
        <w:t>Appendix A: Plots Determining f(P) Function for HLD Equation</w:t>
      </w:r>
      <w:r w:rsidRPr="001A6E6A">
        <w:rPr>
          <w:b w:val="0"/>
          <w:bCs w:val="0"/>
          <w:noProof/>
        </w:rPr>
        <w:tab/>
      </w:r>
      <w:r w:rsidRPr="001A6E6A">
        <w:rPr>
          <w:b w:val="0"/>
          <w:bCs w:val="0"/>
          <w:noProof/>
        </w:rPr>
        <w:fldChar w:fldCharType="begin"/>
      </w:r>
      <w:r w:rsidRPr="001A6E6A">
        <w:rPr>
          <w:b w:val="0"/>
          <w:bCs w:val="0"/>
          <w:noProof/>
        </w:rPr>
        <w:instrText xml:space="preserve"> PAGEREF _Toc39771763 \h </w:instrText>
      </w:r>
      <w:r w:rsidRPr="001A6E6A">
        <w:rPr>
          <w:b w:val="0"/>
          <w:bCs w:val="0"/>
          <w:noProof/>
        </w:rPr>
      </w:r>
      <w:r w:rsidRPr="001A6E6A">
        <w:rPr>
          <w:b w:val="0"/>
          <w:bCs w:val="0"/>
          <w:noProof/>
        </w:rPr>
        <w:fldChar w:fldCharType="separate"/>
      </w:r>
      <w:r w:rsidR="00C50476">
        <w:rPr>
          <w:b w:val="0"/>
          <w:bCs w:val="0"/>
          <w:noProof/>
        </w:rPr>
        <w:t>47</w:t>
      </w:r>
      <w:r w:rsidRPr="001A6E6A">
        <w:rPr>
          <w:b w:val="0"/>
          <w:bCs w:val="0"/>
          <w:noProof/>
        </w:rPr>
        <w:fldChar w:fldCharType="end"/>
      </w:r>
    </w:p>
    <w:p w:rsidR="001A6E6A" w:rsidRPr="001A6E6A" w:rsidRDefault="001A6E6A">
      <w:pPr>
        <w:pStyle w:val="TOC2"/>
        <w:tabs>
          <w:tab w:val="right" w:leader="dot" w:pos="9350"/>
        </w:tabs>
        <w:rPr>
          <w:rFonts w:eastAsiaTheme="minorEastAsia" w:cstheme="minorBidi"/>
          <w:b w:val="0"/>
          <w:bCs w:val="0"/>
          <w:noProof/>
          <w:sz w:val="24"/>
          <w:szCs w:val="24"/>
        </w:rPr>
      </w:pPr>
      <w:r w:rsidRPr="001A6E6A">
        <w:rPr>
          <w:rFonts w:ascii="Times New Roman" w:hAnsi="Times New Roman"/>
          <w:b w:val="0"/>
          <w:bCs w:val="0"/>
          <w:noProof/>
          <w:color w:val="000000" w:themeColor="text1"/>
        </w:rPr>
        <w:t>Appendix B: Sample DLS Graphs (PD = Polydispersity, CR = Count Rate (kcp))</w:t>
      </w:r>
      <w:r w:rsidRPr="001A6E6A">
        <w:rPr>
          <w:b w:val="0"/>
          <w:bCs w:val="0"/>
          <w:noProof/>
        </w:rPr>
        <w:tab/>
      </w:r>
      <w:r w:rsidRPr="001A6E6A">
        <w:rPr>
          <w:b w:val="0"/>
          <w:bCs w:val="0"/>
          <w:noProof/>
        </w:rPr>
        <w:fldChar w:fldCharType="begin"/>
      </w:r>
      <w:r w:rsidRPr="001A6E6A">
        <w:rPr>
          <w:b w:val="0"/>
          <w:bCs w:val="0"/>
          <w:noProof/>
        </w:rPr>
        <w:instrText xml:space="preserve"> PAGEREF _Toc39771764 \h </w:instrText>
      </w:r>
      <w:r w:rsidRPr="001A6E6A">
        <w:rPr>
          <w:b w:val="0"/>
          <w:bCs w:val="0"/>
          <w:noProof/>
        </w:rPr>
      </w:r>
      <w:r w:rsidRPr="001A6E6A">
        <w:rPr>
          <w:b w:val="0"/>
          <w:bCs w:val="0"/>
          <w:noProof/>
        </w:rPr>
        <w:fldChar w:fldCharType="separate"/>
      </w:r>
      <w:r w:rsidR="00C50476">
        <w:rPr>
          <w:b w:val="0"/>
          <w:bCs w:val="0"/>
          <w:noProof/>
        </w:rPr>
        <w:t>50</w:t>
      </w:r>
      <w:r w:rsidRPr="001A6E6A">
        <w:rPr>
          <w:b w:val="0"/>
          <w:bCs w:val="0"/>
          <w:noProof/>
        </w:rPr>
        <w:fldChar w:fldCharType="end"/>
      </w:r>
    </w:p>
    <w:p w:rsidR="001A6E6A" w:rsidRPr="001A6E6A" w:rsidRDefault="001A6E6A">
      <w:pPr>
        <w:pStyle w:val="TOC3"/>
        <w:tabs>
          <w:tab w:val="right" w:leader="dot" w:pos="9350"/>
        </w:tabs>
        <w:rPr>
          <w:rFonts w:eastAsiaTheme="minorEastAsia" w:cstheme="minorBidi"/>
          <w:noProof/>
          <w:sz w:val="24"/>
          <w:szCs w:val="24"/>
        </w:rPr>
      </w:pPr>
      <w:r w:rsidRPr="001A6E6A">
        <w:rPr>
          <w:rFonts w:ascii="Times New Roman" w:hAnsi="Times New Roman"/>
          <w:noProof/>
          <w:color w:val="000000" w:themeColor="text1"/>
        </w:rPr>
        <w:t>B.1. SDHS Reference Systems</w:t>
      </w:r>
      <w:r w:rsidRPr="001A6E6A">
        <w:rPr>
          <w:noProof/>
        </w:rPr>
        <w:tab/>
      </w:r>
      <w:r w:rsidRPr="001A6E6A">
        <w:rPr>
          <w:noProof/>
        </w:rPr>
        <w:fldChar w:fldCharType="begin"/>
      </w:r>
      <w:r w:rsidRPr="001A6E6A">
        <w:rPr>
          <w:noProof/>
        </w:rPr>
        <w:instrText xml:space="preserve"> PAGEREF _Toc39771765 \h </w:instrText>
      </w:r>
      <w:r w:rsidRPr="001A6E6A">
        <w:rPr>
          <w:noProof/>
        </w:rPr>
      </w:r>
      <w:r w:rsidRPr="001A6E6A">
        <w:rPr>
          <w:noProof/>
        </w:rPr>
        <w:fldChar w:fldCharType="separate"/>
      </w:r>
      <w:r w:rsidR="00C50476">
        <w:rPr>
          <w:noProof/>
        </w:rPr>
        <w:t>50</w:t>
      </w:r>
      <w:r w:rsidRPr="001A6E6A">
        <w:rPr>
          <w:noProof/>
        </w:rPr>
        <w:fldChar w:fldCharType="end"/>
      </w:r>
    </w:p>
    <w:p w:rsidR="001A6E6A" w:rsidRPr="001A6E6A" w:rsidRDefault="001A6E6A">
      <w:pPr>
        <w:pStyle w:val="TOC3"/>
        <w:tabs>
          <w:tab w:val="right" w:leader="dot" w:pos="9350"/>
        </w:tabs>
        <w:rPr>
          <w:rFonts w:eastAsiaTheme="minorEastAsia" w:cstheme="minorBidi"/>
          <w:noProof/>
          <w:sz w:val="24"/>
          <w:szCs w:val="24"/>
        </w:rPr>
      </w:pPr>
      <w:r w:rsidRPr="001A6E6A">
        <w:rPr>
          <w:rFonts w:ascii="Times New Roman" w:hAnsi="Times New Roman"/>
          <w:noProof/>
          <w:color w:val="000000" w:themeColor="text1"/>
        </w:rPr>
        <w:t>B.2. SDHS &amp; PDADMAC Systems</w:t>
      </w:r>
      <w:r w:rsidRPr="001A6E6A">
        <w:rPr>
          <w:noProof/>
        </w:rPr>
        <w:tab/>
      </w:r>
      <w:r w:rsidRPr="001A6E6A">
        <w:rPr>
          <w:noProof/>
        </w:rPr>
        <w:fldChar w:fldCharType="begin"/>
      </w:r>
      <w:r w:rsidRPr="001A6E6A">
        <w:rPr>
          <w:noProof/>
        </w:rPr>
        <w:instrText xml:space="preserve"> PAGEREF _Toc39771766 \h </w:instrText>
      </w:r>
      <w:r w:rsidRPr="001A6E6A">
        <w:rPr>
          <w:noProof/>
        </w:rPr>
      </w:r>
      <w:r w:rsidRPr="001A6E6A">
        <w:rPr>
          <w:noProof/>
        </w:rPr>
        <w:fldChar w:fldCharType="separate"/>
      </w:r>
      <w:r w:rsidR="00C50476">
        <w:rPr>
          <w:noProof/>
        </w:rPr>
        <w:t>61</w:t>
      </w:r>
      <w:r w:rsidRPr="001A6E6A">
        <w:rPr>
          <w:noProof/>
        </w:rPr>
        <w:fldChar w:fldCharType="end"/>
      </w:r>
    </w:p>
    <w:p w:rsidR="001A6E6A" w:rsidRDefault="001A6E6A">
      <w:pPr>
        <w:pStyle w:val="TOC3"/>
        <w:tabs>
          <w:tab w:val="right" w:leader="dot" w:pos="9350"/>
        </w:tabs>
        <w:rPr>
          <w:rFonts w:eastAsiaTheme="minorEastAsia" w:cstheme="minorBidi"/>
          <w:noProof/>
          <w:sz w:val="24"/>
          <w:szCs w:val="24"/>
        </w:rPr>
      </w:pPr>
      <w:r w:rsidRPr="001A6E6A">
        <w:rPr>
          <w:rFonts w:ascii="Times New Roman" w:hAnsi="Times New Roman"/>
          <w:noProof/>
          <w:color w:val="000000" w:themeColor="text1"/>
        </w:rPr>
        <w:t>B.3. C</w:t>
      </w:r>
      <w:r w:rsidRPr="001A6E6A">
        <w:rPr>
          <w:rFonts w:ascii="Times New Roman" w:hAnsi="Times New Roman"/>
          <w:noProof/>
          <w:color w:val="000000" w:themeColor="text1"/>
          <w:vertAlign w:val="subscript"/>
        </w:rPr>
        <w:t>8-10</w:t>
      </w:r>
      <w:r w:rsidRPr="001A6E6A">
        <w:rPr>
          <w:rFonts w:ascii="Times New Roman" w:hAnsi="Times New Roman"/>
          <w:noProof/>
          <w:color w:val="000000" w:themeColor="text1"/>
        </w:rPr>
        <w:t>E3.5</w:t>
      </w:r>
      <w:r w:rsidRPr="001A6E6A">
        <w:rPr>
          <w:rFonts w:ascii="Times New Roman" w:hAnsi="Times New Roman"/>
          <w:b/>
          <w:bCs/>
          <w:noProof/>
          <w:color w:val="000000" w:themeColor="text1"/>
        </w:rPr>
        <w:t xml:space="preserve"> </w:t>
      </w:r>
      <w:r w:rsidRPr="001A6E6A">
        <w:rPr>
          <w:rFonts w:ascii="Times New Roman" w:hAnsi="Times New Roman"/>
          <w:noProof/>
          <w:color w:val="000000" w:themeColor="text1"/>
        </w:rPr>
        <w:t>Reference Systems</w:t>
      </w:r>
      <w:r>
        <w:rPr>
          <w:noProof/>
        </w:rPr>
        <w:tab/>
      </w:r>
      <w:r>
        <w:rPr>
          <w:noProof/>
        </w:rPr>
        <w:fldChar w:fldCharType="begin"/>
      </w:r>
      <w:r>
        <w:rPr>
          <w:noProof/>
        </w:rPr>
        <w:instrText xml:space="preserve"> PAGEREF _Toc39771767 \h </w:instrText>
      </w:r>
      <w:r>
        <w:rPr>
          <w:noProof/>
        </w:rPr>
      </w:r>
      <w:r>
        <w:rPr>
          <w:noProof/>
        </w:rPr>
        <w:fldChar w:fldCharType="separate"/>
      </w:r>
      <w:r w:rsidR="00C50476">
        <w:rPr>
          <w:noProof/>
        </w:rPr>
        <w:t>95</w:t>
      </w:r>
      <w:r>
        <w:rPr>
          <w:noProof/>
        </w:rPr>
        <w:fldChar w:fldCharType="end"/>
      </w:r>
    </w:p>
    <w:p w:rsidR="001A6E6A" w:rsidRPr="001A6E6A" w:rsidRDefault="001A6E6A">
      <w:pPr>
        <w:pStyle w:val="TOC2"/>
        <w:tabs>
          <w:tab w:val="right" w:leader="dot" w:pos="9350"/>
        </w:tabs>
        <w:rPr>
          <w:rFonts w:eastAsiaTheme="minorEastAsia" w:cstheme="minorBidi"/>
          <w:b w:val="0"/>
          <w:bCs w:val="0"/>
          <w:noProof/>
          <w:sz w:val="24"/>
          <w:szCs w:val="24"/>
        </w:rPr>
      </w:pPr>
      <w:r w:rsidRPr="001A6E6A">
        <w:rPr>
          <w:rFonts w:ascii="Times New Roman" w:hAnsi="Times New Roman"/>
          <w:b w:val="0"/>
          <w:bCs w:val="0"/>
          <w:noProof/>
          <w:color w:val="000000" w:themeColor="text1"/>
        </w:rPr>
        <w:t>Appendix C: DLS Sample Examples</w:t>
      </w:r>
      <w:r w:rsidRPr="001A6E6A">
        <w:rPr>
          <w:b w:val="0"/>
          <w:bCs w:val="0"/>
          <w:noProof/>
        </w:rPr>
        <w:tab/>
      </w:r>
      <w:r w:rsidRPr="001A6E6A">
        <w:rPr>
          <w:b w:val="0"/>
          <w:bCs w:val="0"/>
          <w:noProof/>
        </w:rPr>
        <w:fldChar w:fldCharType="begin"/>
      </w:r>
      <w:r w:rsidRPr="001A6E6A">
        <w:rPr>
          <w:b w:val="0"/>
          <w:bCs w:val="0"/>
          <w:noProof/>
        </w:rPr>
        <w:instrText xml:space="preserve"> PAGEREF _Toc39771769 \h </w:instrText>
      </w:r>
      <w:r w:rsidRPr="001A6E6A">
        <w:rPr>
          <w:b w:val="0"/>
          <w:bCs w:val="0"/>
          <w:noProof/>
        </w:rPr>
      </w:r>
      <w:r w:rsidRPr="001A6E6A">
        <w:rPr>
          <w:b w:val="0"/>
          <w:bCs w:val="0"/>
          <w:noProof/>
        </w:rPr>
        <w:fldChar w:fldCharType="separate"/>
      </w:r>
      <w:r w:rsidR="00C50476">
        <w:rPr>
          <w:b w:val="0"/>
          <w:bCs w:val="0"/>
          <w:noProof/>
        </w:rPr>
        <w:t>107</w:t>
      </w:r>
      <w:r w:rsidRPr="001A6E6A">
        <w:rPr>
          <w:b w:val="0"/>
          <w:bCs w:val="0"/>
          <w:noProof/>
        </w:rPr>
        <w:fldChar w:fldCharType="end"/>
      </w:r>
    </w:p>
    <w:p w:rsidR="001A6E6A" w:rsidRDefault="001A6E6A">
      <w:pPr>
        <w:pStyle w:val="TOC1"/>
        <w:rPr>
          <w:rFonts w:asciiTheme="minorHAnsi" w:eastAsiaTheme="minorEastAsia" w:hAnsiTheme="minorHAnsi" w:cstheme="minorBidi"/>
        </w:rPr>
      </w:pPr>
      <w:r>
        <w:t>References</w:t>
      </w:r>
      <w:r>
        <w:tab/>
      </w:r>
      <w:r>
        <w:fldChar w:fldCharType="begin"/>
      </w:r>
      <w:r>
        <w:instrText xml:space="preserve"> PAGEREF _Toc39771771 \h </w:instrText>
      </w:r>
      <w:r>
        <w:fldChar w:fldCharType="separate"/>
      </w:r>
      <w:r w:rsidR="00C50476">
        <w:t>108</w:t>
      </w:r>
      <w:r>
        <w:fldChar w:fldCharType="end"/>
      </w:r>
    </w:p>
    <w:p w:rsidR="00154F38" w:rsidRPr="00702F0A" w:rsidRDefault="001A6E6A" w:rsidP="00227A86">
      <w:pPr>
        <w:spacing w:line="480" w:lineRule="auto"/>
        <w:sectPr w:rsidR="00154F38" w:rsidRPr="00702F0A" w:rsidSect="00EA36C6">
          <w:headerReference w:type="default" r:id="rId9"/>
          <w:footerReference w:type="default" r:id="rId10"/>
          <w:pgSz w:w="12240" w:h="15840"/>
          <w:pgMar w:top="1152" w:right="1440" w:bottom="1440" w:left="1440" w:header="720" w:footer="720" w:gutter="0"/>
          <w:pgNumType w:fmt="lowerRoman" w:start="4"/>
          <w:cols w:space="720"/>
          <w:docGrid w:linePitch="360"/>
        </w:sectPr>
      </w:pPr>
      <w:r>
        <w:rPr>
          <w:i/>
          <w:noProof/>
        </w:rPr>
        <w:fldChar w:fldCharType="end"/>
      </w:r>
    </w:p>
    <w:p w:rsidR="0060352C" w:rsidRPr="00227A86" w:rsidRDefault="00703D43" w:rsidP="00CB1741">
      <w:pPr>
        <w:pStyle w:val="Heading1"/>
        <w:jc w:val="center"/>
        <w:rPr>
          <w:sz w:val="28"/>
          <w:szCs w:val="28"/>
        </w:rPr>
      </w:pPr>
      <w:bookmarkStart w:id="1" w:name="_Toc37440479"/>
      <w:bookmarkStart w:id="2" w:name="_Toc39771734"/>
      <w:r w:rsidRPr="00227A86">
        <w:rPr>
          <w:sz w:val="28"/>
          <w:szCs w:val="28"/>
        </w:rPr>
        <w:lastRenderedPageBreak/>
        <w:t>Acknowledgements</w:t>
      </w:r>
      <w:bookmarkEnd w:id="1"/>
      <w:bookmarkEnd w:id="2"/>
    </w:p>
    <w:p w:rsidR="00D71BF4" w:rsidRDefault="00FF7BC9" w:rsidP="0028407F">
      <w:pPr>
        <w:pStyle w:val="Heading1"/>
        <w:spacing w:line="480" w:lineRule="auto"/>
        <w:jc w:val="both"/>
        <w:rPr>
          <w:b w:val="0"/>
          <w:bCs w:val="0"/>
          <w:sz w:val="24"/>
          <w:szCs w:val="24"/>
        </w:rPr>
      </w:pPr>
      <w:r>
        <w:rPr>
          <w:b w:val="0"/>
          <w:bCs w:val="0"/>
          <w:sz w:val="24"/>
          <w:szCs w:val="24"/>
        </w:rPr>
        <w:tab/>
      </w:r>
      <w:bookmarkStart w:id="3" w:name="_Toc37440480"/>
      <w:bookmarkStart w:id="4" w:name="_Toc37445197"/>
      <w:bookmarkStart w:id="5" w:name="_Toc37445394"/>
      <w:bookmarkStart w:id="6" w:name="_Toc37445653"/>
      <w:bookmarkStart w:id="7" w:name="_Toc37851246"/>
      <w:bookmarkStart w:id="8" w:name="_Toc37851857"/>
      <w:bookmarkStart w:id="9" w:name="_Toc39771735"/>
      <w:r w:rsidR="00D71BF4">
        <w:rPr>
          <w:b w:val="0"/>
          <w:bCs w:val="0"/>
          <w:sz w:val="24"/>
          <w:szCs w:val="24"/>
        </w:rPr>
        <w:t>Thank you to Dr. Jeffrey Harwell for support and help during my pursuit of a graduate degree and during a very chaotic time for the world. Thank you for pushing me and always being flexible when things didn’t go as expected.</w:t>
      </w:r>
      <w:bookmarkEnd w:id="3"/>
      <w:bookmarkEnd w:id="4"/>
      <w:bookmarkEnd w:id="5"/>
      <w:bookmarkEnd w:id="6"/>
      <w:bookmarkEnd w:id="7"/>
      <w:bookmarkEnd w:id="8"/>
      <w:bookmarkEnd w:id="9"/>
    </w:p>
    <w:p w:rsidR="00D71BF4" w:rsidRDefault="00D71BF4" w:rsidP="0028407F">
      <w:pPr>
        <w:pStyle w:val="Heading1"/>
        <w:spacing w:line="480" w:lineRule="auto"/>
        <w:jc w:val="both"/>
        <w:rPr>
          <w:b w:val="0"/>
          <w:bCs w:val="0"/>
          <w:sz w:val="24"/>
          <w:szCs w:val="24"/>
        </w:rPr>
      </w:pPr>
      <w:r>
        <w:rPr>
          <w:b w:val="0"/>
          <w:bCs w:val="0"/>
          <w:sz w:val="24"/>
          <w:szCs w:val="24"/>
        </w:rPr>
        <w:tab/>
      </w:r>
      <w:bookmarkStart w:id="10" w:name="_Toc37440481"/>
      <w:bookmarkStart w:id="11" w:name="_Toc37445198"/>
      <w:bookmarkStart w:id="12" w:name="_Toc37445395"/>
      <w:bookmarkStart w:id="13" w:name="_Toc37445654"/>
      <w:bookmarkStart w:id="14" w:name="_Toc37851247"/>
      <w:bookmarkStart w:id="15" w:name="_Toc37851858"/>
      <w:bookmarkStart w:id="16" w:name="_Toc39771736"/>
      <w:r>
        <w:rPr>
          <w:b w:val="0"/>
          <w:bCs w:val="0"/>
          <w:sz w:val="24"/>
          <w:szCs w:val="24"/>
        </w:rPr>
        <w:t>Thank you to graduate student Michael Warren for constant patience, guidance, and friendship. I am very grateful to have worked beside you.</w:t>
      </w:r>
      <w:bookmarkEnd w:id="10"/>
      <w:bookmarkEnd w:id="11"/>
      <w:bookmarkEnd w:id="12"/>
      <w:bookmarkEnd w:id="13"/>
      <w:bookmarkEnd w:id="14"/>
      <w:bookmarkEnd w:id="15"/>
      <w:bookmarkEnd w:id="16"/>
    </w:p>
    <w:p w:rsidR="00D71BF4" w:rsidRDefault="00D71BF4" w:rsidP="0028407F">
      <w:pPr>
        <w:pStyle w:val="Heading1"/>
        <w:spacing w:line="480" w:lineRule="auto"/>
        <w:jc w:val="both"/>
        <w:rPr>
          <w:b w:val="0"/>
          <w:bCs w:val="0"/>
          <w:sz w:val="24"/>
          <w:szCs w:val="24"/>
        </w:rPr>
      </w:pPr>
      <w:r>
        <w:rPr>
          <w:b w:val="0"/>
          <w:bCs w:val="0"/>
          <w:sz w:val="24"/>
          <w:szCs w:val="24"/>
        </w:rPr>
        <w:tab/>
      </w:r>
      <w:bookmarkStart w:id="17" w:name="_Toc37440482"/>
      <w:bookmarkStart w:id="18" w:name="_Toc37445199"/>
      <w:bookmarkStart w:id="19" w:name="_Toc37445396"/>
      <w:bookmarkStart w:id="20" w:name="_Toc37445655"/>
      <w:bookmarkStart w:id="21" w:name="_Toc37851248"/>
      <w:bookmarkStart w:id="22" w:name="_Toc37851859"/>
      <w:bookmarkStart w:id="23" w:name="_Toc39771737"/>
      <w:r>
        <w:rPr>
          <w:b w:val="0"/>
          <w:bCs w:val="0"/>
          <w:sz w:val="24"/>
          <w:szCs w:val="24"/>
        </w:rPr>
        <w:t xml:space="preserve">Thank you to committee member Dr. Paul Huang for providing me with various opportunities and being a friend the past two years. I appreciate your encouragement and consistent willingness to help. Thank you to committee member Ben </w:t>
      </w:r>
      <w:proofErr w:type="spellStart"/>
      <w:r>
        <w:rPr>
          <w:b w:val="0"/>
          <w:bCs w:val="0"/>
          <w:sz w:val="24"/>
          <w:szCs w:val="24"/>
        </w:rPr>
        <w:t>Shiau</w:t>
      </w:r>
      <w:proofErr w:type="spellEnd"/>
      <w:r>
        <w:rPr>
          <w:b w:val="0"/>
          <w:bCs w:val="0"/>
          <w:sz w:val="24"/>
          <w:szCs w:val="24"/>
        </w:rPr>
        <w:t xml:space="preserve"> as well for support and flexibility towards my work.</w:t>
      </w:r>
      <w:bookmarkEnd w:id="17"/>
      <w:bookmarkEnd w:id="18"/>
      <w:bookmarkEnd w:id="19"/>
      <w:bookmarkEnd w:id="20"/>
      <w:bookmarkEnd w:id="21"/>
      <w:bookmarkEnd w:id="22"/>
      <w:bookmarkEnd w:id="23"/>
      <w:r>
        <w:rPr>
          <w:b w:val="0"/>
          <w:bCs w:val="0"/>
          <w:sz w:val="24"/>
          <w:szCs w:val="24"/>
        </w:rPr>
        <w:t xml:space="preserve"> </w:t>
      </w:r>
    </w:p>
    <w:p w:rsidR="00D71BF4" w:rsidRPr="00FF7BC9" w:rsidRDefault="00D71BF4" w:rsidP="0028407F">
      <w:pPr>
        <w:pStyle w:val="Heading1"/>
        <w:spacing w:line="480" w:lineRule="auto"/>
        <w:jc w:val="both"/>
        <w:rPr>
          <w:b w:val="0"/>
          <w:bCs w:val="0"/>
          <w:sz w:val="24"/>
          <w:szCs w:val="24"/>
        </w:rPr>
      </w:pPr>
      <w:r>
        <w:rPr>
          <w:b w:val="0"/>
          <w:bCs w:val="0"/>
          <w:sz w:val="24"/>
          <w:szCs w:val="24"/>
        </w:rPr>
        <w:tab/>
      </w:r>
      <w:bookmarkStart w:id="24" w:name="_Toc37440483"/>
      <w:bookmarkStart w:id="25" w:name="_Toc37445200"/>
      <w:bookmarkStart w:id="26" w:name="_Toc37445397"/>
      <w:bookmarkStart w:id="27" w:name="_Toc37445656"/>
      <w:bookmarkStart w:id="28" w:name="_Toc37851860"/>
      <w:bookmarkStart w:id="29" w:name="_Toc39771738"/>
      <w:r>
        <w:rPr>
          <w:b w:val="0"/>
          <w:bCs w:val="0"/>
          <w:sz w:val="24"/>
          <w:szCs w:val="24"/>
        </w:rPr>
        <w:t>Lastly, thank you to my family and friends for their time and support for me even when their lives were busy and stressful.</w:t>
      </w:r>
      <w:bookmarkEnd w:id="24"/>
      <w:bookmarkEnd w:id="25"/>
      <w:bookmarkEnd w:id="26"/>
      <w:bookmarkEnd w:id="27"/>
      <w:bookmarkEnd w:id="28"/>
      <w:r w:rsidR="00C61FB4">
        <w:rPr>
          <w:b w:val="0"/>
          <w:bCs w:val="0"/>
          <w:sz w:val="24"/>
          <w:szCs w:val="24"/>
        </w:rPr>
        <w:t xml:space="preserve"> Specifically, I’d like to thank Mason </w:t>
      </w:r>
      <w:proofErr w:type="spellStart"/>
      <w:r w:rsidR="00C61FB4">
        <w:rPr>
          <w:b w:val="0"/>
          <w:bCs w:val="0"/>
          <w:sz w:val="24"/>
          <w:szCs w:val="24"/>
        </w:rPr>
        <w:t>Klovenski</w:t>
      </w:r>
      <w:proofErr w:type="spellEnd"/>
      <w:r w:rsidR="00C61FB4">
        <w:rPr>
          <w:b w:val="0"/>
          <w:bCs w:val="0"/>
          <w:sz w:val="24"/>
          <w:szCs w:val="24"/>
        </w:rPr>
        <w:t xml:space="preserve"> “for always (sometimes) listening to me complain and</w:t>
      </w:r>
      <w:r w:rsidR="00FE35EF">
        <w:rPr>
          <w:b w:val="0"/>
          <w:bCs w:val="0"/>
          <w:sz w:val="24"/>
          <w:szCs w:val="24"/>
        </w:rPr>
        <w:t xml:space="preserve"> providing your thoughts and help” (</w:t>
      </w:r>
      <w:proofErr w:type="spellStart"/>
      <w:r w:rsidR="00FE35EF">
        <w:rPr>
          <w:b w:val="0"/>
          <w:bCs w:val="0"/>
          <w:sz w:val="24"/>
          <w:szCs w:val="24"/>
        </w:rPr>
        <w:t>Klovenski</w:t>
      </w:r>
      <w:proofErr w:type="spellEnd"/>
      <w:r w:rsidR="00FE35EF">
        <w:rPr>
          <w:b w:val="0"/>
          <w:bCs w:val="0"/>
          <w:sz w:val="24"/>
          <w:szCs w:val="24"/>
        </w:rPr>
        <w:t>, 2020).</w:t>
      </w:r>
      <w:bookmarkEnd w:id="29"/>
    </w:p>
    <w:p w:rsidR="00E842A0" w:rsidRDefault="00E842A0" w:rsidP="00EB1BB1">
      <w:pPr>
        <w:pStyle w:val="Heading1"/>
        <w:spacing w:line="480" w:lineRule="auto"/>
        <w:rPr>
          <w:b w:val="0"/>
          <w:bCs w:val="0"/>
          <w:sz w:val="24"/>
          <w:szCs w:val="24"/>
        </w:rPr>
      </w:pPr>
    </w:p>
    <w:p w:rsidR="00EB1BB1" w:rsidRDefault="00EB1BB1" w:rsidP="00EB1BB1">
      <w:pPr>
        <w:pStyle w:val="Heading1"/>
        <w:spacing w:line="480" w:lineRule="auto"/>
        <w:rPr>
          <w:b w:val="0"/>
          <w:bCs w:val="0"/>
          <w:sz w:val="24"/>
          <w:szCs w:val="24"/>
        </w:rPr>
      </w:pPr>
    </w:p>
    <w:p w:rsidR="00EB1BB1" w:rsidRDefault="00EB1BB1" w:rsidP="00EB1BB1">
      <w:pPr>
        <w:pStyle w:val="Heading1"/>
        <w:spacing w:line="480" w:lineRule="auto"/>
        <w:rPr>
          <w:b w:val="0"/>
          <w:bCs w:val="0"/>
          <w:sz w:val="24"/>
          <w:szCs w:val="24"/>
        </w:rPr>
      </w:pPr>
    </w:p>
    <w:p w:rsidR="00EB1BB1" w:rsidRDefault="00EB1BB1" w:rsidP="00EB1BB1">
      <w:pPr>
        <w:pStyle w:val="Heading1"/>
        <w:spacing w:line="480" w:lineRule="auto"/>
        <w:rPr>
          <w:b w:val="0"/>
          <w:bCs w:val="0"/>
          <w:sz w:val="24"/>
          <w:szCs w:val="24"/>
        </w:rPr>
      </w:pPr>
    </w:p>
    <w:p w:rsidR="008A7658" w:rsidRDefault="008A7658" w:rsidP="00703D43">
      <w:pPr>
        <w:pStyle w:val="Heading1"/>
        <w:rPr>
          <w:b w:val="0"/>
          <w:bCs w:val="0"/>
          <w:sz w:val="24"/>
          <w:szCs w:val="24"/>
        </w:rPr>
      </w:pPr>
    </w:p>
    <w:p w:rsidR="0063628D" w:rsidRDefault="0063628D" w:rsidP="00703D43">
      <w:pPr>
        <w:pStyle w:val="Heading1"/>
        <w:rPr>
          <w:sz w:val="24"/>
          <w:szCs w:val="24"/>
        </w:rPr>
      </w:pPr>
    </w:p>
    <w:p w:rsidR="00BA67E4" w:rsidRPr="00227A86" w:rsidRDefault="0060352C" w:rsidP="006B65E7">
      <w:pPr>
        <w:pStyle w:val="Heading1"/>
        <w:jc w:val="center"/>
        <w:rPr>
          <w:sz w:val="28"/>
          <w:szCs w:val="28"/>
        </w:rPr>
      </w:pPr>
      <w:bookmarkStart w:id="30" w:name="_Toc37440484"/>
      <w:bookmarkStart w:id="31" w:name="_Toc39771739"/>
      <w:r w:rsidRPr="00227A86">
        <w:rPr>
          <w:sz w:val="28"/>
          <w:szCs w:val="28"/>
        </w:rPr>
        <w:lastRenderedPageBreak/>
        <w:t>Abstract</w:t>
      </w:r>
      <w:bookmarkEnd w:id="30"/>
      <w:bookmarkEnd w:id="31"/>
    </w:p>
    <w:p w:rsidR="0037112F" w:rsidRDefault="00964DED" w:rsidP="00375C37">
      <w:pPr>
        <w:spacing w:line="480" w:lineRule="auto"/>
        <w:ind w:firstLine="720"/>
        <w:jc w:val="both"/>
      </w:pPr>
      <w:r>
        <w:t xml:space="preserve">In this work, multiple water-soluble polymer-surfactant systems were characterized utilizing the </w:t>
      </w:r>
      <w:r w:rsidRPr="0063628D">
        <w:t>hydrophilic lipophilic deviation (HLD) and net average curvature (HLD-NAC)</w:t>
      </w:r>
      <w:r>
        <w:t xml:space="preserve"> concepts.</w:t>
      </w:r>
      <w:r w:rsidR="002D1D7E">
        <w:t xml:space="preserve"> </w:t>
      </w:r>
      <w:r w:rsidR="00217004">
        <w:t xml:space="preserve">Water-soluble polymers utilized in this work include </w:t>
      </w:r>
      <w:proofErr w:type="spellStart"/>
      <w:r w:rsidR="00217004">
        <w:rPr>
          <w:color w:val="222222"/>
          <w:shd w:val="clear" w:color="auto" w:fill="FFFFFF"/>
        </w:rPr>
        <w:t>p</w:t>
      </w:r>
      <w:r w:rsidR="00217004" w:rsidRPr="006B0FD1">
        <w:rPr>
          <w:color w:val="222222"/>
          <w:shd w:val="clear" w:color="auto" w:fill="FFFFFF"/>
        </w:rPr>
        <w:t>olydiallyldimethylammonium</w:t>
      </w:r>
      <w:proofErr w:type="spellEnd"/>
      <w:r w:rsidR="00217004" w:rsidRPr="006B0FD1">
        <w:rPr>
          <w:color w:val="222222"/>
          <w:shd w:val="clear" w:color="auto" w:fill="FFFFFF"/>
        </w:rPr>
        <w:t xml:space="preserve"> chloride</w:t>
      </w:r>
      <w:r w:rsidR="00217004">
        <w:rPr>
          <w:color w:val="222222"/>
          <w:shd w:val="clear" w:color="auto" w:fill="FFFFFF"/>
        </w:rPr>
        <w:t xml:space="preserve"> (PDADMAC), hydroxypropyl cellulose (HPC), and </w:t>
      </w:r>
      <w:r w:rsidR="00217004">
        <w:t>polyvinyl alcohol (PVA</w:t>
      </w:r>
      <w:r w:rsidR="00217004">
        <w:rPr>
          <w:color w:val="222222"/>
          <w:shd w:val="clear" w:color="auto" w:fill="FFFFFF"/>
        </w:rPr>
        <w:t xml:space="preserve">). </w:t>
      </w:r>
      <w:r w:rsidR="002D1D7E">
        <w:t xml:space="preserve">Although surfactant systems are extremely dynamic, this work aims to provide further understanding of </w:t>
      </w:r>
      <w:r w:rsidR="00807898">
        <w:t>the effec</w:t>
      </w:r>
      <w:r w:rsidR="00B72902">
        <w:t>ts</w:t>
      </w:r>
      <w:r w:rsidR="00807898">
        <w:t xml:space="preserve"> caused by the </w:t>
      </w:r>
      <w:r w:rsidR="00796F08">
        <w:t>addition of water-soluble polymers</w:t>
      </w:r>
      <w:r w:rsidR="0037112F">
        <w:t xml:space="preserve"> </w:t>
      </w:r>
      <w:r w:rsidR="0037112F" w:rsidRPr="0037112F">
        <w:rPr>
          <w:rStyle w:val="normaltextrun"/>
          <w:color w:val="000000" w:themeColor="text1"/>
          <w:shd w:val="clear" w:color="auto" w:fill="FFFFFF"/>
        </w:rPr>
        <w:t>to the optimal salinity of Winsor III microemulsions.</w:t>
      </w:r>
      <w:r w:rsidR="0037112F" w:rsidRPr="0037112F">
        <w:rPr>
          <w:rStyle w:val="eop"/>
          <w:color w:val="000000" w:themeColor="text1"/>
          <w:shd w:val="clear" w:color="auto" w:fill="FFFFFF"/>
        </w:rPr>
        <w:t> </w:t>
      </w:r>
    </w:p>
    <w:p w:rsidR="00A94968" w:rsidRDefault="00964DED" w:rsidP="0028407F">
      <w:pPr>
        <w:spacing w:line="480" w:lineRule="auto"/>
        <w:ind w:firstLine="720"/>
        <w:jc w:val="both"/>
      </w:pPr>
      <w:r>
        <w:t xml:space="preserve"> The optimal salinity for each system with differing concentrations of polymer was determined using coalescence rate and interfacial tension measurements</w:t>
      </w:r>
      <w:r w:rsidR="00A94968">
        <w:t>.</w:t>
      </w:r>
      <w:r w:rsidR="002D1D7E">
        <w:t xml:space="preserve"> </w:t>
      </w:r>
      <w:r>
        <w:t xml:space="preserve">HLD </w:t>
      </w:r>
      <w:r w:rsidR="002D1D7E">
        <w:t>characterization values</w:t>
      </w:r>
      <w:r>
        <w:t>, K and Cc, were</w:t>
      </w:r>
      <w:r w:rsidR="00C638A6">
        <w:t xml:space="preserve"> </w:t>
      </w:r>
      <w:r>
        <w:t>analyzed</w:t>
      </w:r>
      <w:r w:rsidR="00A94968">
        <w:t xml:space="preserve"> for each polymer-surfactant system</w:t>
      </w:r>
      <w:r w:rsidR="002D1D7E">
        <w:t xml:space="preserve"> to provide </w:t>
      </w:r>
      <w:r w:rsidR="00B72902">
        <w:t xml:space="preserve">insight to </w:t>
      </w:r>
      <w:r w:rsidR="002D1D7E">
        <w:t xml:space="preserve">how the polymer was interacting within each system. </w:t>
      </w:r>
      <w:r w:rsidR="00A94968">
        <w:t>PDADMAC and HPC were found to induce hydrophobic shifts in the optimal salinity of reference surfactant systems, while PVA induced hydrophilic shifts. Functions, f(P), corresponding to the HLD equation were found for each polymer</w:t>
      </w:r>
      <w:r w:rsidR="006F2BAC">
        <w:t>-surfactant</w:t>
      </w:r>
      <w:r w:rsidR="00A94968">
        <w:t xml:space="preserve"> combination</w:t>
      </w:r>
      <w:r w:rsidR="00C638A6">
        <w:t xml:space="preserve">, </w:t>
      </w:r>
      <w:r w:rsidR="00A94968">
        <w:t xml:space="preserve">allowing for the determination of the </w:t>
      </w:r>
      <w:r w:rsidR="006F2BAC">
        <w:t xml:space="preserve">polymer-surfactant </w:t>
      </w:r>
      <w:r w:rsidR="00A94968">
        <w:t>optimal salinity utilizing reference surfactant K and Cc values.</w:t>
      </w:r>
    </w:p>
    <w:p w:rsidR="00A94968" w:rsidRDefault="00A94968" w:rsidP="00A94968">
      <w:pPr>
        <w:spacing w:line="480" w:lineRule="auto"/>
        <w:ind w:firstLine="720"/>
        <w:jc w:val="both"/>
      </w:pPr>
      <w:r>
        <w:t>C</w:t>
      </w:r>
      <w:r w:rsidR="002D1D7E">
        <w:t>hanges</w:t>
      </w:r>
      <w:r>
        <w:t xml:space="preserve"> in solution viscosity and solubilization abilities</w:t>
      </w:r>
      <w:r w:rsidR="002D1D7E">
        <w:t xml:space="preserve"> due to the addition of polymer were examined and compared with predictions from previous </w:t>
      </w:r>
      <w:r w:rsidR="006F2BAC">
        <w:t>works</w:t>
      </w:r>
      <w:r w:rsidR="002D1D7E">
        <w:t xml:space="preserve"> based on expected charge interactions.</w:t>
      </w:r>
      <w:r w:rsidR="00B72902">
        <w:t xml:space="preserve"> </w:t>
      </w:r>
      <w:r>
        <w:t xml:space="preserve">In this study, </w:t>
      </w:r>
      <w:r w:rsidR="00C638A6">
        <w:t xml:space="preserve">viscosity noticeably increased only with the addition of PVA, and </w:t>
      </w:r>
      <w:r>
        <w:t>solubilization decreased with the addition of all polymers.</w:t>
      </w:r>
    </w:p>
    <w:p w:rsidR="00796F08" w:rsidRDefault="00A94968" w:rsidP="00A94968">
      <w:pPr>
        <w:spacing w:line="480" w:lineRule="auto"/>
        <w:ind w:firstLine="720"/>
        <w:jc w:val="both"/>
      </w:pPr>
      <w:r>
        <w:t xml:space="preserve"> </w:t>
      </w:r>
      <w:r w:rsidR="00B72902">
        <w:t xml:space="preserve">Emulsion droplet radii were found through dynamic light scattering experiments and compared to emulsion droplet radii predictions provided by the NAC model. </w:t>
      </w:r>
      <w:r w:rsidR="00796F08">
        <w:t xml:space="preserve">NAC was then used to </w:t>
      </w:r>
      <w:r w:rsidR="0084384F">
        <w:t>examine</w:t>
      </w:r>
      <w:r w:rsidR="00E572B4">
        <w:t xml:space="preserve"> the</w:t>
      </w:r>
      <w:r w:rsidR="00796F08">
        <w:t xml:space="preserve"> h</w:t>
      </w:r>
      <w:r w:rsidR="00B72902">
        <w:t xml:space="preserve">ydrophilic surfactant head group area present within </w:t>
      </w:r>
      <w:r w:rsidR="0084384F">
        <w:t xml:space="preserve">system </w:t>
      </w:r>
      <w:r w:rsidR="00B72902">
        <w:t>middle phase</w:t>
      </w:r>
      <w:r w:rsidR="0084384F">
        <w:t>s</w:t>
      </w:r>
      <w:r w:rsidR="00796F08">
        <w:t>.</w:t>
      </w:r>
    </w:p>
    <w:p w:rsidR="008E3F9F" w:rsidRDefault="008E3F9F" w:rsidP="00703D43">
      <w:pPr>
        <w:pStyle w:val="Heading1"/>
        <w:rPr>
          <w:sz w:val="24"/>
          <w:szCs w:val="24"/>
        </w:rPr>
        <w:sectPr w:rsidR="008E3F9F" w:rsidSect="00154F38">
          <w:pgSz w:w="12240" w:h="15840"/>
          <w:pgMar w:top="1440" w:right="1440" w:bottom="1440" w:left="1440" w:header="720" w:footer="720" w:gutter="0"/>
          <w:pgNumType w:fmt="lowerRoman"/>
          <w:cols w:space="720"/>
          <w:docGrid w:linePitch="360"/>
        </w:sectPr>
      </w:pPr>
    </w:p>
    <w:p w:rsidR="0060352C" w:rsidRPr="00227A86" w:rsidRDefault="0060352C" w:rsidP="008E3F9F">
      <w:pPr>
        <w:pStyle w:val="Heading1"/>
        <w:ind w:left="2160" w:firstLine="720"/>
        <w:rPr>
          <w:sz w:val="28"/>
          <w:szCs w:val="28"/>
        </w:rPr>
      </w:pPr>
      <w:bookmarkStart w:id="32" w:name="_Toc37440485"/>
      <w:bookmarkStart w:id="33" w:name="_Toc39771740"/>
      <w:r w:rsidRPr="00227A86">
        <w:rPr>
          <w:sz w:val="28"/>
          <w:szCs w:val="28"/>
        </w:rPr>
        <w:lastRenderedPageBreak/>
        <w:t>Chapter 1. Introduction</w:t>
      </w:r>
      <w:bookmarkEnd w:id="32"/>
      <w:bookmarkEnd w:id="33"/>
    </w:p>
    <w:p w:rsidR="0060352C" w:rsidRDefault="009B5E8B" w:rsidP="0028407F">
      <w:pPr>
        <w:pStyle w:val="Heading2"/>
        <w:numPr>
          <w:ilvl w:val="1"/>
          <w:numId w:val="6"/>
        </w:numPr>
        <w:rPr>
          <w:rFonts w:ascii="Times New Roman" w:hAnsi="Times New Roman" w:cs="Times New Roman"/>
          <w:i/>
          <w:color w:val="auto"/>
          <w:sz w:val="24"/>
          <w:szCs w:val="24"/>
        </w:rPr>
      </w:pPr>
      <w:bookmarkStart w:id="34" w:name="_Toc39771741"/>
      <w:r w:rsidRPr="0028407F">
        <w:rPr>
          <w:rFonts w:ascii="Times New Roman" w:hAnsi="Times New Roman" w:cs="Times New Roman"/>
          <w:i/>
          <w:color w:val="auto"/>
          <w:sz w:val="24"/>
          <w:szCs w:val="24"/>
        </w:rPr>
        <w:t>Introduction to Surfactants</w:t>
      </w:r>
      <w:bookmarkEnd w:id="34"/>
    </w:p>
    <w:p w:rsidR="0028407F" w:rsidRPr="0028407F" w:rsidRDefault="0028407F" w:rsidP="0028407F"/>
    <w:p w:rsidR="005C2091" w:rsidRDefault="009C581A" w:rsidP="0028407F">
      <w:pPr>
        <w:spacing w:line="480" w:lineRule="auto"/>
        <w:ind w:firstLine="420"/>
        <w:jc w:val="both"/>
      </w:pPr>
      <w:r>
        <w:t xml:space="preserve">Surfactants, or </w:t>
      </w:r>
      <w:r w:rsidR="00A73A70">
        <w:t>surface-active</w:t>
      </w:r>
      <w:r>
        <w:t xml:space="preserve"> agents,</w:t>
      </w:r>
      <w:r w:rsidR="00A37FEC">
        <w:t xml:space="preserve"> are organic chemicals </w:t>
      </w:r>
      <w:r>
        <w:t xml:space="preserve">consisting of </w:t>
      </w:r>
      <w:r w:rsidR="003A14A8">
        <w:t xml:space="preserve">both </w:t>
      </w:r>
      <w:r>
        <w:t xml:space="preserve">hydrophilic </w:t>
      </w:r>
      <w:r w:rsidR="003A14A8">
        <w:t>and hydrophobic groups</w:t>
      </w:r>
      <w:r w:rsidR="00E762B1">
        <w:t xml:space="preserve">. </w:t>
      </w:r>
      <w:r w:rsidR="002E44A3" w:rsidRPr="0060352C">
        <w:t>Surfactants are used to alter the wettability, solubilization, and emulsification properties of solution interfaces</w:t>
      </w:r>
      <w:r w:rsidR="00474263">
        <w:t xml:space="preserve"> (</w:t>
      </w:r>
      <w:proofErr w:type="spellStart"/>
      <w:r w:rsidR="00474263">
        <w:t>Tadros</w:t>
      </w:r>
      <w:proofErr w:type="spellEnd"/>
      <w:r w:rsidR="00474263">
        <w:t>, 2014)</w:t>
      </w:r>
      <w:r w:rsidR="002E44A3" w:rsidRPr="0060352C">
        <w:t xml:space="preserve">. </w:t>
      </w:r>
      <w:r w:rsidR="005C2091">
        <w:t>They are a key component in the formulation of most chemical products such as dyestuffs, paints, paper coatings, agrochemicals, pharmaceuticals, ceramics,</w:t>
      </w:r>
      <w:r w:rsidR="0037112F">
        <w:t xml:space="preserve"> consumer products, personal care products,</w:t>
      </w:r>
      <w:r w:rsidR="005C2091">
        <w:t xml:space="preserve"> etc.</w:t>
      </w:r>
    </w:p>
    <w:p w:rsidR="00D142EF" w:rsidRDefault="00E762B1" w:rsidP="0028407F">
      <w:pPr>
        <w:spacing w:line="480" w:lineRule="auto"/>
        <w:ind w:firstLine="420"/>
        <w:jc w:val="both"/>
      </w:pPr>
      <w:r>
        <w:t>Surfactants absorb onto system surfaces or interfaces and alter</w:t>
      </w:r>
      <w:r w:rsidR="005147B5">
        <w:t xml:space="preserve"> </w:t>
      </w:r>
      <w:r>
        <w:t xml:space="preserve">the free energy resulting in changes in properties at these surfaces or interfaces. </w:t>
      </w:r>
      <w:r w:rsidR="00833054">
        <w:t>I</w:t>
      </w:r>
      <w:r>
        <w:t>nterfacial free energ</w:t>
      </w:r>
      <w:r w:rsidR="00833054">
        <w:t>y</w:t>
      </w:r>
      <w:r w:rsidR="0037112F">
        <w:t xml:space="preserve"> per unit area</w:t>
      </w:r>
      <w:r w:rsidR="00833054">
        <w:t>, or surface/interfacial tension (</w:t>
      </w:r>
      <m:oMath>
        <m:r>
          <w:rPr>
            <w:rFonts w:ascii="Cambria Math" w:hAnsi="Cambria Math"/>
          </w:rPr>
          <m:t>γ</m:t>
        </m:r>
      </m:oMath>
      <w:r w:rsidR="00833054">
        <w:t>),</w:t>
      </w:r>
      <w:r w:rsidR="006A6E8C">
        <w:t xml:space="preserve"> </w:t>
      </w:r>
      <w:r>
        <w:t xml:space="preserve">can be defined as the amount of work required to expand the </w:t>
      </w:r>
      <w:r w:rsidR="00D142EF">
        <w:t>phase boundary</w:t>
      </w:r>
      <w:r w:rsidR="00474263">
        <w:t xml:space="preserve"> (</w:t>
      </w:r>
      <w:proofErr w:type="spellStart"/>
      <w:r w:rsidR="00474263">
        <w:t>Tadros</w:t>
      </w:r>
      <w:proofErr w:type="spellEnd"/>
      <w:r w:rsidR="00474263">
        <w:t>, 2014).</w:t>
      </w:r>
      <w:r w:rsidR="006A6E8C">
        <w:t xml:space="preserve"> </w:t>
      </w:r>
      <w:r w:rsidR="00833054">
        <w:t>Adsorption of surfactant molecules at the interface lowers the surface tension (</w:t>
      </w:r>
      <m:oMath>
        <m:r>
          <w:rPr>
            <w:rFonts w:ascii="Cambria Math" w:hAnsi="Cambria Math"/>
          </w:rPr>
          <m:t>γ</m:t>
        </m:r>
      </m:oMath>
      <w:r w:rsidR="00833054">
        <w:rPr>
          <w:vertAlign w:val="subscript"/>
        </w:rPr>
        <w:t>A</w:t>
      </w:r>
      <w:r w:rsidR="002E7BD1">
        <w:rPr>
          <w:vertAlign w:val="subscript"/>
        </w:rPr>
        <w:t>L</w:t>
      </w:r>
      <w:r w:rsidR="002E7BD1">
        <w:t xml:space="preserve"> at the air/liquid interface or </w:t>
      </w:r>
      <m:oMath>
        <m:r>
          <w:rPr>
            <w:rFonts w:ascii="Cambria Math" w:hAnsi="Cambria Math"/>
          </w:rPr>
          <m:t>γ</m:t>
        </m:r>
      </m:oMath>
      <w:r w:rsidR="002E7BD1">
        <w:rPr>
          <w:vertAlign w:val="subscript"/>
        </w:rPr>
        <w:t>SL</w:t>
      </w:r>
      <w:r w:rsidR="002E7BD1">
        <w:t xml:space="preserve"> at the solid/liquid interface) or interfacial tension (</w:t>
      </w:r>
      <m:oMath>
        <m:r>
          <w:rPr>
            <w:rFonts w:ascii="Cambria Math" w:hAnsi="Cambria Math"/>
          </w:rPr>
          <m:t>γ</m:t>
        </m:r>
      </m:oMath>
      <w:r w:rsidR="002E7BD1">
        <w:rPr>
          <w:vertAlign w:val="subscript"/>
        </w:rPr>
        <w:t>OW</w:t>
      </w:r>
      <w:r w:rsidR="002E7BD1">
        <w:t xml:space="preserve"> at the oil/water interface). The more surfactant adsorbed, the lower the </w:t>
      </w:r>
      <m:oMath>
        <m:r>
          <w:rPr>
            <w:rFonts w:ascii="Cambria Math" w:hAnsi="Cambria Math"/>
          </w:rPr>
          <m:t>γ</m:t>
        </m:r>
      </m:oMath>
      <w:r w:rsidR="002E7BD1">
        <w:t>.</w:t>
      </w:r>
      <w:r w:rsidR="00150F0C">
        <w:t xml:space="preserve"> Surfactants normally display a gradual reduction in </w:t>
      </w:r>
      <m:oMath>
        <m:r>
          <w:rPr>
            <w:rFonts w:ascii="Cambria Math" w:hAnsi="Cambria Math"/>
          </w:rPr>
          <m:t>γ</m:t>
        </m:r>
      </m:oMath>
      <w:r w:rsidR="00150F0C">
        <w:t xml:space="preserve"> until the critical micelle concentration is reached </w:t>
      </w:r>
      <w:r w:rsidR="002B0FF1">
        <w:t>where</w:t>
      </w:r>
      <w:r w:rsidR="00150F0C">
        <w:t xml:space="preserve"> </w:t>
      </w:r>
      <m:oMath>
        <m:r>
          <w:rPr>
            <w:rFonts w:ascii="Cambria Math" w:hAnsi="Cambria Math"/>
          </w:rPr>
          <m:t>γ</m:t>
        </m:r>
      </m:oMath>
      <w:r w:rsidR="00150F0C">
        <w:t xml:space="preserve"> will then remain constant. </w:t>
      </w:r>
    </w:p>
    <w:p w:rsidR="008A7658" w:rsidRDefault="00D142EF" w:rsidP="0028407F">
      <w:pPr>
        <w:spacing w:line="480" w:lineRule="auto"/>
        <w:ind w:firstLine="720"/>
        <w:jc w:val="both"/>
        <w:rPr>
          <w:iCs/>
        </w:rPr>
      </w:pPr>
      <w:r>
        <w:t>Surfactants can be classified based on th</w:t>
      </w:r>
      <w:r w:rsidR="005147B5">
        <w:t>e charge or lack of charge o</w:t>
      </w:r>
      <w:r w:rsidR="00A47040">
        <w:t>f</w:t>
      </w:r>
      <w:r w:rsidR="005147B5">
        <w:t xml:space="preserve"> t</w:t>
      </w:r>
      <w:r w:rsidR="00A73A70">
        <w:t>he hydrophilic portion</w:t>
      </w:r>
      <w:r w:rsidR="005147B5">
        <w:t xml:space="preserve">. A surfactant may be categorized as anion, cationic, amphoteric, </w:t>
      </w:r>
      <w:r w:rsidR="0037112F">
        <w:t>or</w:t>
      </w:r>
      <w:r w:rsidR="005147B5">
        <w:t xml:space="preserve"> nonionic</w:t>
      </w:r>
      <w:r w:rsidR="00272181">
        <w:t xml:space="preserve"> as shown in </w:t>
      </w:r>
      <w:r w:rsidR="00272181" w:rsidRPr="004C5F66">
        <w:t>Figure 1</w:t>
      </w:r>
      <w:r w:rsidR="005147B5">
        <w:t>. Anionic surfactants are what is most widely used in industry</w:t>
      </w:r>
      <w:r w:rsidR="00A47040">
        <w:t xml:space="preserve">, especially in detergents, </w:t>
      </w:r>
      <w:r w:rsidR="005147B5">
        <w:t xml:space="preserve">due to their relatively low cost. </w:t>
      </w:r>
      <w:r w:rsidR="00A47040">
        <w:t>The most common hydrophilic groups used are carboxylates, sulfates, sulfonates, and phosphates. The general formula</w:t>
      </w:r>
      <w:r w:rsidR="00F2490A">
        <w:t>s</w:t>
      </w:r>
      <w:r w:rsidR="00A47040">
        <w:t xml:space="preserve"> for these common anionic surfactants are displayed below</w:t>
      </w:r>
      <w:r w:rsidR="00F2490A">
        <w:t xml:space="preserve"> where n is a value between 8-16 and </w:t>
      </w:r>
      <m:oMath>
        <m:sSup>
          <m:sSupPr>
            <m:ctrlPr>
              <w:rPr>
                <w:rFonts w:ascii="Cambria Math" w:hAnsi="Cambria Math"/>
                <w:iCs/>
              </w:rPr>
            </m:ctrlPr>
          </m:sSupPr>
          <m:e>
            <m:r>
              <m:rPr>
                <m:sty m:val="p"/>
              </m:rPr>
              <w:rPr>
                <w:rFonts w:ascii="Cambria Math" w:hAnsi="Cambria Math"/>
              </w:rPr>
              <m:t>X</m:t>
            </m:r>
          </m:e>
          <m:sup>
            <m:r>
              <m:rPr>
                <m:sty m:val="p"/>
              </m:rPr>
              <w:rPr>
                <w:rFonts w:ascii="Cambria Math" w:hAnsi="Cambria Math"/>
              </w:rPr>
              <m:t>+</m:t>
            </m:r>
          </m:sup>
        </m:sSup>
      </m:oMath>
      <w:r w:rsidR="00F2490A">
        <w:rPr>
          <w:iCs/>
        </w:rPr>
        <w:t xml:space="preserve">is usually </w:t>
      </w:r>
      <m:oMath>
        <m:sSup>
          <m:sSupPr>
            <m:ctrlPr>
              <w:rPr>
                <w:rFonts w:ascii="Cambria Math" w:hAnsi="Cambria Math"/>
                <w:iCs/>
              </w:rPr>
            </m:ctrlPr>
          </m:sSupPr>
          <m:e>
            <m:r>
              <m:rPr>
                <m:sty m:val="p"/>
              </m:rPr>
              <w:rPr>
                <w:rFonts w:ascii="Cambria Math" w:hAnsi="Cambria Math"/>
              </w:rPr>
              <m:t>Na</m:t>
            </m:r>
          </m:e>
          <m:sup>
            <m:r>
              <m:rPr>
                <m:sty m:val="p"/>
              </m:rPr>
              <w:rPr>
                <w:rFonts w:ascii="Cambria Math" w:hAnsi="Cambria Math"/>
              </w:rPr>
              <m:t>+</m:t>
            </m:r>
          </m:sup>
        </m:sSup>
      </m:oMath>
      <w:r w:rsidR="00CE39D3">
        <w:rPr>
          <w:iCs/>
        </w:rPr>
        <w:t>.</w:t>
      </w:r>
    </w:p>
    <w:p w:rsidR="00A47040" w:rsidRPr="00C12D24" w:rsidRDefault="00A47040" w:rsidP="00A47040">
      <w:pPr>
        <w:spacing w:line="480" w:lineRule="auto"/>
        <w:rPr>
          <w:rFonts w:ascii="Cambria Math" w:hAnsi="Cambria Math"/>
          <w:vertAlign w:val="superscript"/>
        </w:rPr>
      </w:pPr>
      <w:r>
        <w:t>Carboxylates:</w:t>
      </w:r>
      <w:r>
        <w:tab/>
      </w:r>
      <w:r>
        <w:tab/>
      </w:r>
      <w:r w:rsidRPr="00C12D24">
        <w:rPr>
          <w:rFonts w:ascii="Cambria Math" w:hAnsi="Cambria Math"/>
        </w:rPr>
        <w:t>C</w:t>
      </w:r>
      <w:r w:rsidRPr="00C12D24">
        <w:rPr>
          <w:rFonts w:ascii="Cambria Math" w:hAnsi="Cambria Math"/>
          <w:vertAlign w:val="subscript"/>
        </w:rPr>
        <w:t>n</w:t>
      </w:r>
      <w:r w:rsidRPr="00C12D24">
        <w:rPr>
          <w:rFonts w:ascii="Cambria Math" w:hAnsi="Cambria Math"/>
        </w:rPr>
        <w:t>H</w:t>
      </w:r>
      <w:r w:rsidRPr="00C12D24">
        <w:rPr>
          <w:rFonts w:ascii="Cambria Math" w:hAnsi="Cambria Math"/>
          <w:vertAlign w:val="subscript"/>
        </w:rPr>
        <w:t>2n+1</w:t>
      </w:r>
      <w:r w:rsidR="00C12D24" w:rsidRPr="00C12D24">
        <w:rPr>
          <w:rFonts w:ascii="Cambria Math" w:hAnsi="Cambria Math"/>
          <w:vertAlign w:val="subscript"/>
        </w:rPr>
        <w:t xml:space="preserve"> </w:t>
      </w:r>
      <w:r w:rsidR="00C12D24" w:rsidRPr="00C12D24">
        <w:rPr>
          <w:rFonts w:ascii="Cambria Math" w:hAnsi="Cambria Math"/>
        </w:rPr>
        <w:t>CO</w:t>
      </w:r>
      <m:oMath>
        <m:sSup>
          <m:sSupPr>
            <m:ctrlPr>
              <w:rPr>
                <w:rFonts w:ascii="Cambria Math" w:hAnsi="Cambria Math"/>
                <w:iCs/>
              </w:rPr>
            </m:ctrlPr>
          </m:sSupPr>
          <m:e>
            <m:r>
              <m:rPr>
                <m:sty m:val="p"/>
              </m:rPr>
              <w:rPr>
                <w:rFonts w:ascii="Cambria Math" w:hAnsi="Cambria Math"/>
              </w:rPr>
              <m:t>O</m:t>
            </m:r>
          </m:e>
          <m:sup>
            <m:r>
              <m:rPr>
                <m:sty m:val="p"/>
              </m:rPr>
              <w:rPr>
                <w:rFonts w:ascii="Cambria Math" w:hAnsi="Cambria Math"/>
              </w:rPr>
              <m:t>-</m:t>
            </m:r>
          </m:sup>
        </m:sSup>
      </m:oMath>
      <w:r w:rsidR="00C12D24" w:rsidRPr="00C12D24">
        <w:rPr>
          <w:rFonts w:ascii="Cambria Math" w:hAnsi="Cambria Math"/>
          <w:vertAlign w:val="superscript"/>
        </w:rPr>
        <w:t xml:space="preserve"> </w:t>
      </w:r>
      <m:oMath>
        <m:sSup>
          <m:sSupPr>
            <m:ctrlPr>
              <w:rPr>
                <w:rFonts w:ascii="Cambria Math" w:hAnsi="Cambria Math"/>
                <w:iCs/>
              </w:rPr>
            </m:ctrlPr>
          </m:sSupPr>
          <m:e>
            <m:r>
              <m:rPr>
                <m:sty m:val="p"/>
              </m:rPr>
              <w:rPr>
                <w:rFonts w:ascii="Cambria Math" w:hAnsi="Cambria Math"/>
              </w:rPr>
              <m:t>X</m:t>
            </m:r>
          </m:e>
          <m:sup>
            <m:r>
              <m:rPr>
                <m:sty m:val="p"/>
              </m:rPr>
              <w:rPr>
                <w:rFonts w:ascii="Cambria Math" w:hAnsi="Cambria Math"/>
              </w:rPr>
              <m:t>+</m:t>
            </m:r>
          </m:sup>
        </m:sSup>
      </m:oMath>
    </w:p>
    <w:p w:rsidR="00C12D24" w:rsidRDefault="00C12D24" w:rsidP="00A47040">
      <w:pPr>
        <w:spacing w:line="480" w:lineRule="auto"/>
        <w:rPr>
          <w:rFonts w:ascii="Cambria Math" w:hAnsi="Cambria Math"/>
          <w:vertAlign w:val="superscript"/>
        </w:rPr>
      </w:pPr>
      <w:r>
        <w:t>Sulfates:</w:t>
      </w:r>
      <w:r>
        <w:tab/>
      </w:r>
      <w:r>
        <w:tab/>
      </w:r>
      <w:r w:rsidRPr="00C12D24">
        <w:rPr>
          <w:rFonts w:ascii="Cambria Math" w:hAnsi="Cambria Math"/>
        </w:rPr>
        <w:t>C</w:t>
      </w:r>
      <w:r w:rsidRPr="00C12D24">
        <w:rPr>
          <w:rFonts w:ascii="Cambria Math" w:hAnsi="Cambria Math"/>
          <w:vertAlign w:val="subscript"/>
        </w:rPr>
        <w:t>n</w:t>
      </w:r>
      <w:r w:rsidRPr="00C12D24">
        <w:rPr>
          <w:rFonts w:ascii="Cambria Math" w:hAnsi="Cambria Math"/>
        </w:rPr>
        <w:t>H</w:t>
      </w:r>
      <w:r w:rsidRPr="00C12D24">
        <w:rPr>
          <w:rFonts w:ascii="Cambria Math" w:hAnsi="Cambria Math"/>
          <w:vertAlign w:val="subscript"/>
        </w:rPr>
        <w:t xml:space="preserve">2n+1 </w:t>
      </w:r>
      <w:r w:rsidRPr="00C12D24">
        <w:rPr>
          <w:rFonts w:ascii="Cambria Math" w:hAnsi="Cambria Math"/>
        </w:rPr>
        <w:t>OS</w:t>
      </w:r>
      <m:oMath>
        <m:sSubSup>
          <m:sSubSupPr>
            <m:ctrlPr>
              <w:rPr>
                <w:rFonts w:ascii="Cambria Math" w:hAnsi="Cambria Math"/>
                <w:iCs/>
              </w:rPr>
            </m:ctrlPr>
          </m:sSubSupPr>
          <m:e>
            <m:r>
              <m:rPr>
                <m:sty m:val="p"/>
              </m:rPr>
              <w:rPr>
                <w:rFonts w:ascii="Cambria Math" w:hAnsi="Cambria Math"/>
              </w:rPr>
              <m:t>O</m:t>
            </m:r>
          </m:e>
          <m:sub>
            <m:r>
              <m:rPr>
                <m:sty m:val="p"/>
              </m:rPr>
              <w:rPr>
                <w:rFonts w:ascii="Cambria Math" w:hAnsi="Cambria Math"/>
              </w:rPr>
              <m:t>3</m:t>
            </m:r>
          </m:sub>
          <m:sup>
            <m:r>
              <m:rPr>
                <m:sty m:val="p"/>
              </m:rPr>
              <w:rPr>
                <w:rFonts w:ascii="Cambria Math" w:hAnsi="Cambria Math"/>
              </w:rPr>
              <m:t>-</m:t>
            </m:r>
          </m:sup>
        </m:sSubSup>
      </m:oMath>
      <w:r w:rsidRPr="00C12D24">
        <w:rPr>
          <w:rFonts w:ascii="Cambria Math" w:hAnsi="Cambria Math"/>
          <w:vertAlign w:val="superscript"/>
        </w:rPr>
        <w:t xml:space="preserve"> </w:t>
      </w:r>
      <m:oMath>
        <m:sSup>
          <m:sSupPr>
            <m:ctrlPr>
              <w:rPr>
                <w:rFonts w:ascii="Cambria Math" w:hAnsi="Cambria Math"/>
                <w:iCs/>
              </w:rPr>
            </m:ctrlPr>
          </m:sSupPr>
          <m:e>
            <m:r>
              <m:rPr>
                <m:sty m:val="p"/>
              </m:rPr>
              <w:rPr>
                <w:rFonts w:ascii="Cambria Math" w:hAnsi="Cambria Math"/>
              </w:rPr>
              <m:t>X</m:t>
            </m:r>
          </m:e>
          <m:sup>
            <m:r>
              <m:rPr>
                <m:sty m:val="p"/>
              </m:rPr>
              <w:rPr>
                <w:rFonts w:ascii="Cambria Math" w:hAnsi="Cambria Math"/>
              </w:rPr>
              <m:t>+</m:t>
            </m:r>
          </m:sup>
        </m:sSup>
      </m:oMath>
    </w:p>
    <w:p w:rsidR="00C12D24" w:rsidRDefault="00C12D24" w:rsidP="00C12D24">
      <w:pPr>
        <w:spacing w:line="480" w:lineRule="auto"/>
        <w:rPr>
          <w:rFonts w:ascii="Cambria Math" w:hAnsi="Cambria Math"/>
          <w:vertAlign w:val="superscript"/>
        </w:rPr>
      </w:pPr>
      <w:r w:rsidRPr="00C12D24">
        <w:lastRenderedPageBreak/>
        <w:t>Sulfonates:</w:t>
      </w:r>
      <w:r>
        <w:tab/>
      </w:r>
      <w:r>
        <w:tab/>
      </w:r>
      <w:r w:rsidRPr="00C12D24">
        <w:rPr>
          <w:rFonts w:ascii="Cambria Math" w:hAnsi="Cambria Math"/>
        </w:rPr>
        <w:t>C</w:t>
      </w:r>
      <w:r w:rsidRPr="00C12D24">
        <w:rPr>
          <w:rFonts w:ascii="Cambria Math" w:hAnsi="Cambria Math"/>
          <w:vertAlign w:val="subscript"/>
        </w:rPr>
        <w:t>n</w:t>
      </w:r>
      <w:r w:rsidRPr="00C12D24">
        <w:rPr>
          <w:rFonts w:ascii="Cambria Math" w:hAnsi="Cambria Math"/>
        </w:rPr>
        <w:t>H</w:t>
      </w:r>
      <w:r w:rsidRPr="00C12D24">
        <w:rPr>
          <w:rFonts w:ascii="Cambria Math" w:hAnsi="Cambria Math"/>
          <w:vertAlign w:val="subscript"/>
        </w:rPr>
        <w:t xml:space="preserve">2n+1 </w:t>
      </w:r>
      <w:r w:rsidRPr="00C12D24">
        <w:rPr>
          <w:rFonts w:ascii="Cambria Math" w:hAnsi="Cambria Math"/>
        </w:rPr>
        <w:t>S</w:t>
      </w:r>
      <m:oMath>
        <m:sSubSup>
          <m:sSubSupPr>
            <m:ctrlPr>
              <w:rPr>
                <w:rFonts w:ascii="Cambria Math" w:hAnsi="Cambria Math"/>
                <w:iCs/>
              </w:rPr>
            </m:ctrlPr>
          </m:sSubSupPr>
          <m:e>
            <m:r>
              <m:rPr>
                <m:sty m:val="p"/>
              </m:rPr>
              <w:rPr>
                <w:rFonts w:ascii="Cambria Math" w:hAnsi="Cambria Math"/>
              </w:rPr>
              <m:t>O</m:t>
            </m:r>
          </m:e>
          <m:sub>
            <m:r>
              <m:rPr>
                <m:sty m:val="p"/>
              </m:rPr>
              <w:rPr>
                <w:rFonts w:ascii="Cambria Math" w:hAnsi="Cambria Math"/>
              </w:rPr>
              <m:t>3</m:t>
            </m:r>
          </m:sub>
          <m:sup>
            <m:r>
              <m:rPr>
                <m:sty m:val="p"/>
              </m:rPr>
              <w:rPr>
                <w:rFonts w:ascii="Cambria Math" w:hAnsi="Cambria Math"/>
              </w:rPr>
              <m:t>-</m:t>
            </m:r>
          </m:sup>
        </m:sSubSup>
      </m:oMath>
      <w:r w:rsidRPr="00C12D24">
        <w:rPr>
          <w:rFonts w:ascii="Cambria Math" w:hAnsi="Cambria Math"/>
          <w:vertAlign w:val="superscript"/>
        </w:rPr>
        <w:t xml:space="preserve"> </w:t>
      </w:r>
      <m:oMath>
        <m:sSup>
          <m:sSupPr>
            <m:ctrlPr>
              <w:rPr>
                <w:rFonts w:ascii="Cambria Math" w:hAnsi="Cambria Math"/>
                <w:iCs/>
              </w:rPr>
            </m:ctrlPr>
          </m:sSupPr>
          <m:e>
            <m:r>
              <m:rPr>
                <m:sty m:val="p"/>
              </m:rPr>
              <w:rPr>
                <w:rFonts w:ascii="Cambria Math" w:hAnsi="Cambria Math"/>
              </w:rPr>
              <m:t>X</m:t>
            </m:r>
          </m:e>
          <m:sup>
            <m:r>
              <m:rPr>
                <m:sty m:val="p"/>
              </m:rPr>
              <w:rPr>
                <w:rFonts w:ascii="Cambria Math" w:hAnsi="Cambria Math"/>
              </w:rPr>
              <m:t>+</m:t>
            </m:r>
          </m:sup>
        </m:sSup>
      </m:oMath>
    </w:p>
    <w:p w:rsidR="00C12D24" w:rsidRPr="00C12D24" w:rsidRDefault="00C12D24" w:rsidP="00C12D24">
      <w:pPr>
        <w:spacing w:line="480" w:lineRule="auto"/>
      </w:pPr>
      <w:r>
        <w:t>Phosphates:</w:t>
      </w:r>
      <w:r>
        <w:tab/>
      </w:r>
      <w:r>
        <w:tab/>
      </w:r>
      <w:r w:rsidRPr="00C12D24">
        <w:rPr>
          <w:rFonts w:ascii="Cambria Math" w:hAnsi="Cambria Math"/>
        </w:rPr>
        <w:t>C</w:t>
      </w:r>
      <w:r w:rsidRPr="00C12D24">
        <w:rPr>
          <w:rFonts w:ascii="Cambria Math" w:hAnsi="Cambria Math"/>
          <w:vertAlign w:val="subscript"/>
        </w:rPr>
        <w:t>n</w:t>
      </w:r>
      <w:r w:rsidRPr="00C12D24">
        <w:rPr>
          <w:rFonts w:ascii="Cambria Math" w:hAnsi="Cambria Math"/>
        </w:rPr>
        <w:t>H</w:t>
      </w:r>
      <w:r w:rsidRPr="00C12D24">
        <w:rPr>
          <w:rFonts w:ascii="Cambria Math" w:hAnsi="Cambria Math"/>
          <w:vertAlign w:val="subscript"/>
        </w:rPr>
        <w:t xml:space="preserve">2n+1 </w:t>
      </w:r>
      <w:r w:rsidRPr="00C12D24">
        <w:rPr>
          <w:rFonts w:ascii="Cambria Math" w:hAnsi="Cambria Math"/>
        </w:rPr>
        <w:t>O</w:t>
      </w:r>
      <w:r>
        <w:rPr>
          <w:rFonts w:ascii="Cambria Math" w:hAnsi="Cambria Math"/>
        </w:rPr>
        <w:t>PO(OH)</w:t>
      </w:r>
      <m:oMath>
        <m:sSup>
          <m:sSupPr>
            <m:ctrlPr>
              <w:rPr>
                <w:rFonts w:ascii="Cambria Math" w:hAnsi="Cambria Math"/>
                <w:iCs/>
              </w:rPr>
            </m:ctrlPr>
          </m:sSupPr>
          <m:e>
            <m:r>
              <m:rPr>
                <m:sty m:val="p"/>
              </m:rPr>
              <w:rPr>
                <w:rFonts w:ascii="Cambria Math" w:hAnsi="Cambria Math"/>
              </w:rPr>
              <m:t>O</m:t>
            </m:r>
          </m:e>
          <m:sup>
            <m:r>
              <m:rPr>
                <m:sty m:val="p"/>
              </m:rPr>
              <w:rPr>
                <w:rFonts w:ascii="Cambria Math" w:hAnsi="Cambria Math"/>
              </w:rPr>
              <m:t>-</m:t>
            </m:r>
          </m:sup>
        </m:sSup>
      </m:oMath>
      <w:r w:rsidRPr="00C12D24">
        <w:rPr>
          <w:rFonts w:ascii="Cambria Math" w:hAnsi="Cambria Math"/>
          <w:vertAlign w:val="superscript"/>
        </w:rPr>
        <w:t xml:space="preserve"> </w:t>
      </w:r>
      <m:oMath>
        <m:sSup>
          <m:sSupPr>
            <m:ctrlPr>
              <w:rPr>
                <w:rFonts w:ascii="Cambria Math" w:hAnsi="Cambria Math"/>
                <w:iCs/>
              </w:rPr>
            </m:ctrlPr>
          </m:sSupPr>
          <m:e>
            <m:r>
              <m:rPr>
                <m:sty m:val="p"/>
              </m:rPr>
              <w:rPr>
                <w:rFonts w:ascii="Cambria Math" w:hAnsi="Cambria Math"/>
              </w:rPr>
              <m:t>X</m:t>
            </m:r>
          </m:e>
          <m:sup>
            <m:r>
              <m:rPr>
                <m:sty m:val="p"/>
              </m:rPr>
              <w:rPr>
                <w:rFonts w:ascii="Cambria Math" w:hAnsi="Cambria Math"/>
              </w:rPr>
              <m:t>+</m:t>
            </m:r>
          </m:sup>
        </m:sSup>
      </m:oMath>
    </w:p>
    <w:p w:rsidR="00C12D24" w:rsidRDefault="00CE39D3" w:rsidP="0028407F">
      <w:pPr>
        <w:spacing w:line="480" w:lineRule="auto"/>
        <w:jc w:val="both"/>
      </w:pPr>
      <w:r>
        <w:tab/>
        <w:t xml:space="preserve">Cationic surfactants are generally </w:t>
      </w:r>
      <w:r w:rsidR="00673184">
        <w:t>incompatible</w:t>
      </w:r>
      <w:r>
        <w:t xml:space="preserve"> with anionic surfactants </w:t>
      </w:r>
      <w:r w:rsidR="00673184">
        <w:t>but are compatible with nonionic surfactants. Cationic surfactants are used when there is a negatively charged surface present and are commonly used in anticorrosive agents for steel, flotation collectors for mineral ores, dispersants for inorganic pigments, antistatic agents, anticaking agents, and hair conditioners.</w:t>
      </w:r>
      <w:r w:rsidR="0037112F">
        <w:t xml:space="preserve"> Cationic surfactants also exhibit antimicrobial activity.</w:t>
      </w:r>
      <w:r w:rsidR="00673184">
        <w:t xml:space="preserve"> The most common cationic surfactants consist of </w:t>
      </w:r>
      <w:r w:rsidR="0037112F">
        <w:t xml:space="preserve">quaternary amines with at least one long </w:t>
      </w:r>
      <w:r w:rsidR="00673184">
        <w:t xml:space="preserve">alkyl group accompanied by a chloride ion. </w:t>
      </w:r>
    </w:p>
    <w:p w:rsidR="00673184" w:rsidRDefault="00673184" w:rsidP="0028407F">
      <w:pPr>
        <w:spacing w:line="480" w:lineRule="auto"/>
        <w:jc w:val="both"/>
      </w:pPr>
      <w:r>
        <w:tab/>
        <w:t xml:space="preserve">Amphoteric surfactants have both positively and negatively charged groups. In acid solutions, the surfactant will behave as a cationic surfactant, while in alkaline solutions, the surfactant will behave as an anionic surfactant. They are </w:t>
      </w:r>
      <w:r w:rsidR="000A7E64">
        <w:t xml:space="preserve">compatible with other surfactants and </w:t>
      </w:r>
      <w:r>
        <w:t>soluble in water</w:t>
      </w:r>
      <w:r w:rsidR="000A7E64">
        <w:t xml:space="preserve"> where the minimum solubility occurs at the isoelectric point. They cause little eye and skin irritations and are therefore often used in shampoos and cosmetics. </w:t>
      </w:r>
    </w:p>
    <w:p w:rsidR="0037112F" w:rsidRPr="0037112F" w:rsidRDefault="000A7E64" w:rsidP="0028407F">
      <w:pPr>
        <w:spacing w:line="480" w:lineRule="auto"/>
        <w:jc w:val="both"/>
        <w:rPr>
          <w:color w:val="000000" w:themeColor="text1"/>
        </w:rPr>
      </w:pPr>
      <w:r>
        <w:tab/>
      </w:r>
      <w:r w:rsidR="001867DF">
        <w:t>Nonionic surfactants are the second most commonly used class of surfactants (</w:t>
      </w:r>
      <w:proofErr w:type="spellStart"/>
      <w:r w:rsidR="001867DF">
        <w:t>llenado</w:t>
      </w:r>
      <w:proofErr w:type="spellEnd"/>
      <w:r w:rsidR="001867DF">
        <w:t xml:space="preserve"> and </w:t>
      </w:r>
      <w:proofErr w:type="spellStart"/>
      <w:r w:rsidR="001867DF">
        <w:t>Neubecker</w:t>
      </w:r>
      <w:proofErr w:type="spellEnd"/>
      <w:r w:rsidR="001867DF">
        <w:t>, 1983).</w:t>
      </w:r>
      <w:r w:rsidR="00113C79">
        <w:t xml:space="preserve"> They have no charge on the headgroup and are generally nontoxic and biodegradable. </w:t>
      </w:r>
      <w:r w:rsidR="007C251E">
        <w:t xml:space="preserve">They combine well with other types of surfactants and are not usually used </w:t>
      </w:r>
      <w:r w:rsidR="00A23745">
        <w:t>as a single compound due to their inability to properly stabilize the air system they create (</w:t>
      </w:r>
      <w:proofErr w:type="spellStart"/>
      <w:r w:rsidR="00A23745">
        <w:t>Gelardi</w:t>
      </w:r>
      <w:proofErr w:type="spellEnd"/>
      <w:r w:rsidR="00A23745">
        <w:t xml:space="preserve"> et al., 2016). </w:t>
      </w:r>
      <w:r w:rsidR="00113C79">
        <w:t xml:space="preserve">Nonionic surfactants are available at relatively low cost and are effective in wetting and spreading and </w:t>
      </w:r>
      <w:r w:rsidR="00A23745">
        <w:t>commonly used in</w:t>
      </w:r>
      <w:r w:rsidR="00113C79">
        <w:t xml:space="preserve"> emulsifiers, foaming agents, and personal care products.</w:t>
      </w:r>
      <w:r w:rsidR="0037112F">
        <w:t xml:space="preserve"> </w:t>
      </w:r>
      <w:r w:rsidR="0037112F" w:rsidRPr="0037112F">
        <w:rPr>
          <w:rStyle w:val="normaltextrun"/>
          <w:color w:val="000000" w:themeColor="text1"/>
          <w:shd w:val="clear" w:color="auto" w:fill="FFFFFF"/>
        </w:rPr>
        <w:t>The most widely used nonionic surfactants contain a </w:t>
      </w:r>
      <w:proofErr w:type="spellStart"/>
      <w:r w:rsidR="0037112F" w:rsidRPr="0037112F">
        <w:rPr>
          <w:rStyle w:val="normaltextrun"/>
          <w:color w:val="000000" w:themeColor="text1"/>
          <w:shd w:val="clear" w:color="auto" w:fill="FFFFFF"/>
        </w:rPr>
        <w:t>polyoxyethylene</w:t>
      </w:r>
      <w:proofErr w:type="spellEnd"/>
      <w:r w:rsidR="0037112F" w:rsidRPr="0037112F">
        <w:rPr>
          <w:rStyle w:val="normaltextrun"/>
          <w:color w:val="000000" w:themeColor="text1"/>
          <w:shd w:val="clear" w:color="auto" w:fill="FFFFFF"/>
        </w:rPr>
        <w:t> group as the hydrophile, but these molecules are under increasing pressure because of the possible presence as an unwanted byproduct of a known carcinogen, dioxin, at trace levels. </w:t>
      </w:r>
    </w:p>
    <w:p w:rsidR="00F74F72" w:rsidRDefault="003E2518" w:rsidP="0028407F">
      <w:pPr>
        <w:spacing w:line="480" w:lineRule="auto"/>
        <w:jc w:val="both"/>
      </w:pPr>
      <w:r>
        <w:lastRenderedPageBreak/>
        <w:tab/>
      </w:r>
      <w:r w:rsidR="00474263">
        <w:t>Another class of surfactants</w:t>
      </w:r>
      <w:r w:rsidR="00F74F72">
        <w:t xml:space="preserve"> classified as extended surfactants has also been of study during recent years.</w:t>
      </w:r>
      <w:r w:rsidR="0037112F">
        <w:t xml:space="preserve"> E</w:t>
      </w:r>
      <w:r w:rsidR="00F74F72">
        <w:t>xtended surfactants contain intermediate polarity molecules, such as polyethylene and/or polypropylene oxide groups (EOs and POs, respectively), which are inserted between the hydrocarbon tail and hydrophilic head (</w:t>
      </w:r>
      <w:proofErr w:type="spellStart"/>
      <w:r w:rsidR="00F74F72">
        <w:t>Witthayapanyanon</w:t>
      </w:r>
      <w:proofErr w:type="spellEnd"/>
      <w:r w:rsidR="00F74F72">
        <w:t xml:space="preserve"> et al., 2008). Extended surfactants have a tail group that extends into the oil phase further than other surfactants while maintaining water solubility which allows for a smoother transition from the oil to the water phase (</w:t>
      </w:r>
      <w:proofErr w:type="spellStart"/>
      <w:r w:rsidR="00533B9A">
        <w:t>Salager</w:t>
      </w:r>
      <w:proofErr w:type="spellEnd"/>
      <w:r w:rsidR="00533B9A">
        <w:t xml:space="preserve"> et al., 2005</w:t>
      </w:r>
      <w:r w:rsidR="00F74F72">
        <w:t xml:space="preserve">). Uses for extended surfactants vary because of their ability to </w:t>
      </w:r>
      <w:r w:rsidR="004866D4">
        <w:t xml:space="preserve">provide ultra-low interfacial tensions and </w:t>
      </w:r>
      <w:r w:rsidR="00F74F72">
        <w:t xml:space="preserve">solubilize bulky </w:t>
      </w:r>
      <w:r w:rsidR="004866D4">
        <w:t xml:space="preserve">oil molecules. Applications widely vary from </w:t>
      </w:r>
      <w:r w:rsidR="00F74F72">
        <w:t xml:space="preserve">aqueous based solvent extraction, drug delivery, </w:t>
      </w:r>
      <w:r w:rsidR="002D1E2E">
        <w:t>to</w:t>
      </w:r>
      <w:r w:rsidR="00F74F72">
        <w:t xml:space="preserve"> bioremediation.</w:t>
      </w:r>
      <w:r w:rsidR="00272181">
        <w:t xml:space="preserve"> </w:t>
      </w:r>
    </w:p>
    <w:p w:rsidR="00C619BE" w:rsidRDefault="00C619BE" w:rsidP="0028407F">
      <w:pPr>
        <w:spacing w:line="480" w:lineRule="auto"/>
        <w:jc w:val="both"/>
      </w:pPr>
    </w:p>
    <w:p w:rsidR="00D041E6" w:rsidRPr="00272181" w:rsidRDefault="00E87BCC" w:rsidP="008A7658">
      <w:pPr>
        <w:spacing w:line="480" w:lineRule="auto"/>
        <w:rPr>
          <w:b/>
          <w:bCs/>
          <w:color w:val="000000" w:themeColor="text1"/>
        </w:rPr>
      </w:pPr>
      <w:r w:rsidRPr="00113C79">
        <w:rPr>
          <w:noProof/>
        </w:rPr>
        <w:drawing>
          <wp:anchor distT="0" distB="0" distL="114300" distR="114300" simplePos="0" relativeHeight="251698176" behindDoc="0" locked="0" layoutInCell="1" allowOverlap="1" wp14:anchorId="60E0BF86" wp14:editId="581F33A7">
            <wp:simplePos x="0" y="0"/>
            <wp:positionH relativeFrom="column">
              <wp:posOffset>1144559</wp:posOffset>
            </wp:positionH>
            <wp:positionV relativeFrom="paragraph">
              <wp:posOffset>340995</wp:posOffset>
            </wp:positionV>
            <wp:extent cx="3785870" cy="3079115"/>
            <wp:effectExtent l="0" t="0" r="0" b="0"/>
            <wp:wrapTopAndBottom/>
            <wp:docPr id="4" name="Picture 4"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85870" cy="3079115"/>
                    </a:xfrm>
                    <a:prstGeom prst="rect">
                      <a:avLst/>
                    </a:prstGeom>
                  </pic:spPr>
                </pic:pic>
              </a:graphicData>
            </a:graphic>
            <wp14:sizeRelH relativeFrom="page">
              <wp14:pctWidth>0</wp14:pctWidth>
            </wp14:sizeRelH>
            <wp14:sizeRelV relativeFrom="page">
              <wp14:pctHeight>0</wp14:pctHeight>
            </wp14:sizeRelV>
          </wp:anchor>
        </w:drawing>
      </w:r>
      <w:r w:rsidR="00272181" w:rsidRPr="00272181">
        <w:rPr>
          <w:b/>
          <w:bCs/>
          <w:color w:val="000000" w:themeColor="text1"/>
        </w:rPr>
        <w:t>Figure 1:</w:t>
      </w:r>
      <w:r w:rsidR="00272181">
        <w:rPr>
          <w:b/>
          <w:bCs/>
          <w:color w:val="000000" w:themeColor="text1"/>
        </w:rPr>
        <w:t xml:space="preserve"> </w:t>
      </w:r>
      <w:r w:rsidR="000865E5">
        <w:rPr>
          <w:color w:val="000000" w:themeColor="text1"/>
        </w:rPr>
        <w:t xml:space="preserve">Surfactant depictions </w:t>
      </w:r>
      <w:r w:rsidR="00A82DF3">
        <w:rPr>
          <w:b/>
          <w:bCs/>
          <w:color w:val="000000" w:themeColor="text1"/>
        </w:rPr>
        <w:t>(</w:t>
      </w:r>
      <w:r w:rsidR="00272181">
        <w:t>Shapiro, 2018)</w:t>
      </w:r>
    </w:p>
    <w:p w:rsidR="00A17F1E" w:rsidRDefault="00A17F1E" w:rsidP="00A17F1E">
      <w:pPr>
        <w:spacing w:line="480" w:lineRule="auto"/>
      </w:pPr>
    </w:p>
    <w:p w:rsidR="00D041E6" w:rsidRDefault="00D041E6" w:rsidP="0028407F">
      <w:pPr>
        <w:pStyle w:val="Heading2"/>
        <w:rPr>
          <w:rFonts w:ascii="Times New Roman" w:hAnsi="Times New Roman" w:cs="Times New Roman"/>
          <w:i/>
          <w:color w:val="auto"/>
          <w:sz w:val="24"/>
          <w:szCs w:val="24"/>
        </w:rPr>
      </w:pPr>
      <w:bookmarkStart w:id="35" w:name="_Toc39771742"/>
      <w:r w:rsidRPr="0028407F">
        <w:rPr>
          <w:rFonts w:ascii="Times New Roman" w:hAnsi="Times New Roman" w:cs="Times New Roman"/>
          <w:i/>
          <w:color w:val="auto"/>
          <w:sz w:val="24"/>
          <w:szCs w:val="24"/>
        </w:rPr>
        <w:t xml:space="preserve">1.2 </w:t>
      </w:r>
      <w:r w:rsidR="009B5E8B" w:rsidRPr="0028407F">
        <w:rPr>
          <w:rFonts w:ascii="Times New Roman" w:hAnsi="Times New Roman" w:cs="Times New Roman"/>
          <w:i/>
          <w:color w:val="auto"/>
          <w:sz w:val="24"/>
          <w:szCs w:val="24"/>
        </w:rPr>
        <w:t>Polymer-Surfactant Combinations</w:t>
      </w:r>
      <w:bookmarkEnd w:id="35"/>
    </w:p>
    <w:p w:rsidR="0028407F" w:rsidRPr="0028407F" w:rsidRDefault="0028407F" w:rsidP="0028407F"/>
    <w:p w:rsidR="002E44A3" w:rsidRDefault="004B129C" w:rsidP="0028407F">
      <w:pPr>
        <w:spacing w:line="480" w:lineRule="auto"/>
        <w:ind w:firstLine="720"/>
        <w:jc w:val="both"/>
        <w:rPr>
          <w:i/>
          <w:iCs/>
        </w:rPr>
      </w:pPr>
      <w:r>
        <w:t xml:space="preserve">Polymers are </w:t>
      </w:r>
      <w:r w:rsidR="00A17F1E">
        <w:t xml:space="preserve">widely used </w:t>
      </w:r>
      <w:r>
        <w:t xml:space="preserve">in colloidal systems. </w:t>
      </w:r>
      <w:r w:rsidR="002E44A3" w:rsidRPr="0060352C">
        <w:t xml:space="preserve">When combined, polymer-surfactant combinations can significantly modify solution properties and can offer some tunability for </w:t>
      </w:r>
      <w:r w:rsidR="002E44A3" w:rsidRPr="0060352C">
        <w:lastRenderedPageBreak/>
        <w:t>specific purposes such as viscosity enhancement, solubilization abilities, micro emulsion drop size, and phase behavior characteristics</w:t>
      </w:r>
      <w:r w:rsidR="00BE2147">
        <w:t xml:space="preserve"> (Goddard et al.,1998)</w:t>
      </w:r>
      <w:r w:rsidR="002E44A3">
        <w:t xml:space="preserve">. </w:t>
      </w:r>
      <w:r w:rsidR="002E44A3" w:rsidRPr="0060352C">
        <w:t>Polymer-surfactant combinations offer applications in a wide variety of industries such as in pharmaceutical formulations, personal care products, food products, detergents, paints and coatings, oil drilling, and enhanced oil recovery fluids (Goddard et al.,1998).</w:t>
      </w:r>
    </w:p>
    <w:p w:rsidR="00975211" w:rsidRDefault="002E44A3" w:rsidP="0028407F">
      <w:pPr>
        <w:spacing w:line="480" w:lineRule="auto"/>
        <w:ind w:firstLine="720"/>
        <w:jc w:val="both"/>
      </w:pPr>
      <w:r>
        <w:t>Different</w:t>
      </w:r>
      <w:r w:rsidR="004B129C">
        <w:t xml:space="preserve"> types of polymers can </w:t>
      </w:r>
      <w:r w:rsidR="00B70336">
        <w:t xml:space="preserve">cause differing effects to a surfactant mixture. For example, </w:t>
      </w:r>
      <w:r w:rsidR="00141C5D">
        <w:t>polymers of low molecular weight (5E</w:t>
      </w:r>
      <w:r w:rsidR="00141C5D">
        <w:rPr>
          <w:vertAlign w:val="superscript"/>
        </w:rPr>
        <w:t>3</w:t>
      </w:r>
      <w:r w:rsidR="00141C5D">
        <w:t xml:space="preserve"> – 50E</w:t>
      </w:r>
      <w:r w:rsidR="00141C5D">
        <w:rPr>
          <w:vertAlign w:val="superscript"/>
        </w:rPr>
        <w:t>3</w:t>
      </w:r>
      <w:r w:rsidR="00141C5D">
        <w:t xml:space="preserve">), such as synthetic polymers, </w:t>
      </w:r>
      <w:r w:rsidR="00B70336">
        <w:t>can be used as stabilizers</w:t>
      </w:r>
      <w:r w:rsidR="00141C5D">
        <w:t xml:space="preserve"> (Goodwin, 2009). </w:t>
      </w:r>
      <w:r w:rsidR="00975211">
        <w:t>This occurs through the adsorption of part of the polymer to particles at the interface. The portion of the polymer left unattached to the interface can then expand away from the interface preventing other particles from close approach.</w:t>
      </w:r>
    </w:p>
    <w:p w:rsidR="00141C5D" w:rsidRDefault="00975211" w:rsidP="0028407F">
      <w:pPr>
        <w:spacing w:line="480" w:lineRule="auto"/>
        <w:jc w:val="both"/>
      </w:pPr>
      <w:r>
        <w:tab/>
      </w:r>
      <w:r w:rsidR="00141C5D">
        <w:t>Polymers of higher molecular weight (&lt; 10</w:t>
      </w:r>
      <w:r w:rsidR="00141C5D">
        <w:rPr>
          <w:vertAlign w:val="superscript"/>
        </w:rPr>
        <w:t>6</w:t>
      </w:r>
      <w:r w:rsidR="00141C5D">
        <w:t>) can be used as thickeners or rheology modifiers</w:t>
      </w:r>
      <w:r w:rsidR="00A17F1E">
        <w:t xml:space="preserve"> (Goodwin, 2009)</w:t>
      </w:r>
      <w:r w:rsidR="00141C5D">
        <w:t xml:space="preserve">. </w:t>
      </w:r>
      <w:r>
        <w:t xml:space="preserve">When a soluble polymer is added as a rheology modifier to a colloidal dispersion, a synergistic effect is often observed (Goodwin, 2009). A relatively great increase in viscosity of the dispersion is observed compared to the </w:t>
      </w:r>
      <w:r w:rsidR="004558E4">
        <w:t xml:space="preserve">polymer solution </w:t>
      </w:r>
      <w:r w:rsidR="00A17F1E">
        <w:t xml:space="preserve">by </w:t>
      </w:r>
      <w:r w:rsidR="004558E4">
        <w:t>itself. When a polymer which does not adsorb to the disperse</w:t>
      </w:r>
      <w:r w:rsidR="001F4C8D">
        <w:t>d</w:t>
      </w:r>
      <w:r w:rsidR="004558E4">
        <w:t xml:space="preserve"> phase is present, there is a weak, reversible aggregation of the disperse phase which is seen through a change in rheological behavior. However, w</w:t>
      </w:r>
      <w:r w:rsidR="00141C5D">
        <w:t>hen polymers of a molecular weight &gt;10</w:t>
      </w:r>
      <w:r w:rsidR="00141C5D">
        <w:rPr>
          <w:vertAlign w:val="superscript"/>
        </w:rPr>
        <w:t xml:space="preserve">6 </w:t>
      </w:r>
      <w:r w:rsidR="00141C5D">
        <w:t xml:space="preserve">are used, rheological problems can occur. For example, droplets may not break away from the bulk cleanly. </w:t>
      </w:r>
    </w:p>
    <w:p w:rsidR="004558E4" w:rsidRDefault="004558E4" w:rsidP="0028407F">
      <w:pPr>
        <w:spacing w:line="480" w:lineRule="auto"/>
        <w:jc w:val="both"/>
      </w:pPr>
      <w:r>
        <w:tab/>
        <w:t>Polymers with charged groups can also be of use and are referred to as polyelectrolytes. They can be used as stabilizing agents or to induce aggregation depending on their charge.</w:t>
      </w:r>
    </w:p>
    <w:p w:rsidR="001F4C8D" w:rsidRPr="001F4C8D" w:rsidRDefault="003A3405" w:rsidP="001F4C8D">
      <w:pPr>
        <w:spacing w:line="480" w:lineRule="auto"/>
        <w:jc w:val="both"/>
      </w:pPr>
      <w:r>
        <w:tab/>
      </w:r>
      <w:r w:rsidRPr="003A3405">
        <w:t xml:space="preserve">This work will focus on water soluble polymers, which can be classified as either natural or synthetic. </w:t>
      </w:r>
      <w:r w:rsidR="00F31DBD">
        <w:t>W</w:t>
      </w:r>
      <w:r w:rsidRPr="003A3405">
        <w:t xml:space="preserve">ater-soluble polymers dissolve, disperse, or swell in water </w:t>
      </w:r>
      <w:r w:rsidRPr="003A3405">
        <w:rPr>
          <w:color w:val="222222"/>
          <w:shd w:val="clear" w:color="auto" w:fill="FFFFFF"/>
        </w:rPr>
        <w:t xml:space="preserve">and, thus, modify the physical properties of aqueous systems in the form of </w:t>
      </w:r>
      <w:r w:rsidR="00BB5DA0" w:rsidRPr="003A3405">
        <w:rPr>
          <w:color w:val="222222"/>
          <w:shd w:val="clear" w:color="auto" w:fill="FFFFFF"/>
        </w:rPr>
        <w:t>gelation</w:t>
      </w:r>
      <w:r w:rsidRPr="003A3405">
        <w:rPr>
          <w:color w:val="222222"/>
          <w:shd w:val="clear" w:color="auto" w:fill="FFFFFF"/>
        </w:rPr>
        <w:t xml:space="preserve">, thickening or </w:t>
      </w:r>
      <w:r w:rsidRPr="003A3405">
        <w:rPr>
          <w:color w:val="222222"/>
          <w:shd w:val="clear" w:color="auto" w:fill="FFFFFF"/>
        </w:rPr>
        <w:lastRenderedPageBreak/>
        <w:t>emulsification/stabilization</w:t>
      </w:r>
      <w:r w:rsidR="00BB5DA0">
        <w:rPr>
          <w:color w:val="222222"/>
          <w:shd w:val="clear" w:color="auto" w:fill="FFFFFF"/>
        </w:rPr>
        <w:t xml:space="preserve"> </w:t>
      </w:r>
      <w:r w:rsidR="00BB5DA0">
        <w:t>(</w:t>
      </w:r>
      <w:proofErr w:type="spellStart"/>
      <w:r w:rsidR="00BB5DA0">
        <w:t>Kadajji</w:t>
      </w:r>
      <w:proofErr w:type="spellEnd"/>
      <w:r w:rsidR="00BB5DA0">
        <w:t xml:space="preserve"> &amp; </w:t>
      </w:r>
      <w:proofErr w:type="spellStart"/>
      <w:r w:rsidR="00BB5DA0">
        <w:t>Betageri</w:t>
      </w:r>
      <w:proofErr w:type="spellEnd"/>
      <w:r w:rsidR="00BB5DA0">
        <w:t xml:space="preserve">, 2011). </w:t>
      </w:r>
      <w:r w:rsidRPr="003A3405">
        <w:rPr>
          <w:color w:val="222222"/>
          <w:shd w:val="clear" w:color="auto" w:fill="FFFFFF"/>
        </w:rPr>
        <w:t xml:space="preserve">These polymers usually have repeating units or blocks of units; the polymer chains contain hydrophilic groups that are substituents or are incorporated into the backbone. The hydrophilic groups may be nonionic, anionic, cationic or amphoteric </w:t>
      </w:r>
      <w:r w:rsidR="00BB5DA0">
        <w:t>(Will et al., 2007).</w:t>
      </w:r>
      <w:r w:rsidR="006B0FD1">
        <w:t xml:space="preserve"> In this work, synthetic water-soluble polymers polyvinyl alcohol (PVA) and </w:t>
      </w:r>
      <w:proofErr w:type="spellStart"/>
      <w:r w:rsidR="006B0FD1">
        <w:rPr>
          <w:color w:val="222222"/>
          <w:shd w:val="clear" w:color="auto" w:fill="FFFFFF"/>
        </w:rPr>
        <w:t>p</w:t>
      </w:r>
      <w:r w:rsidR="006B0FD1" w:rsidRPr="006B0FD1">
        <w:rPr>
          <w:color w:val="222222"/>
          <w:shd w:val="clear" w:color="auto" w:fill="FFFFFF"/>
        </w:rPr>
        <w:t>olydiallyldimethylammonium</w:t>
      </w:r>
      <w:proofErr w:type="spellEnd"/>
      <w:r w:rsidR="006B0FD1" w:rsidRPr="006B0FD1">
        <w:rPr>
          <w:color w:val="222222"/>
          <w:shd w:val="clear" w:color="auto" w:fill="FFFFFF"/>
        </w:rPr>
        <w:t xml:space="preserve"> chloride</w:t>
      </w:r>
      <w:r w:rsidR="006B0FD1">
        <w:rPr>
          <w:color w:val="222222"/>
          <w:shd w:val="clear" w:color="auto" w:fill="FFFFFF"/>
        </w:rPr>
        <w:t xml:space="preserve"> (PDADMAC) are of focus.</w:t>
      </w:r>
      <w:r w:rsidR="00A0385D">
        <w:rPr>
          <w:color w:val="222222"/>
          <w:shd w:val="clear" w:color="auto" w:fill="FFFFFF"/>
        </w:rPr>
        <w:t xml:space="preserve"> PVA is soluble in highly polar, hydrophilic solvents and is used as a stabilizer of emulsions and a viscosity increasing agent </w:t>
      </w:r>
      <w:r w:rsidR="00A0385D">
        <w:t>(</w:t>
      </w:r>
      <w:proofErr w:type="spellStart"/>
      <w:r w:rsidR="00A0385D">
        <w:t>Kadajji</w:t>
      </w:r>
      <w:proofErr w:type="spellEnd"/>
      <w:r w:rsidR="00A0385D">
        <w:t xml:space="preserve"> &amp; </w:t>
      </w:r>
      <w:proofErr w:type="spellStart"/>
      <w:r w:rsidR="00A0385D">
        <w:t>Betageri</w:t>
      </w:r>
      <w:proofErr w:type="spellEnd"/>
      <w:r w:rsidR="00A0385D">
        <w:t xml:space="preserve">, 2011). PDADMAC is a cationic polyelectrolyte </w:t>
      </w:r>
      <w:r w:rsidR="00AF7565">
        <w:t xml:space="preserve">with high charge density. It is well suited for flocculation and can neutralize negatively charged colloidal material. Natural polymer, </w:t>
      </w:r>
      <w:r w:rsidR="00F31DBD">
        <w:t>hydroxypropyl cellulose (HPC), is a nonionic water-soluble polymer which is commonly used as a thickening agent and for other uses within the drug delivery industry (</w:t>
      </w:r>
      <w:proofErr w:type="spellStart"/>
      <w:r w:rsidR="00F31DBD">
        <w:t>Kadajji</w:t>
      </w:r>
      <w:proofErr w:type="spellEnd"/>
      <w:r w:rsidR="00F31DBD">
        <w:t xml:space="preserve"> &amp; </w:t>
      </w:r>
      <w:proofErr w:type="spellStart"/>
      <w:r w:rsidR="00F31DBD">
        <w:t>Betageri</w:t>
      </w:r>
      <w:proofErr w:type="spellEnd"/>
      <w:r w:rsidR="00F31DBD">
        <w:t>, 2011).</w:t>
      </w:r>
      <w:r w:rsidR="001F4C8D">
        <w:t xml:space="preserve"> </w:t>
      </w:r>
      <w:r w:rsidR="001F4C8D" w:rsidRPr="001F4C8D">
        <w:rPr>
          <w:rStyle w:val="normaltextrun"/>
          <w:color w:val="000000" w:themeColor="text1"/>
          <w:shd w:val="clear" w:color="auto" w:fill="FFFFFF"/>
        </w:rPr>
        <w:t>HPC is an ether of cellulose in which some of the hydroxyl groups in the repeating glucose units have been </w:t>
      </w:r>
      <w:proofErr w:type="spellStart"/>
      <w:r w:rsidR="001F4C8D" w:rsidRPr="001F4C8D">
        <w:rPr>
          <w:rStyle w:val="normaltextrun"/>
          <w:color w:val="000000" w:themeColor="text1"/>
          <w:shd w:val="clear" w:color="auto" w:fill="FFFFFF"/>
        </w:rPr>
        <w:t>hydroxypropylated</w:t>
      </w:r>
      <w:proofErr w:type="spellEnd"/>
      <w:r w:rsidR="001F4C8D" w:rsidRPr="001F4C8D">
        <w:rPr>
          <w:rStyle w:val="normaltextrun"/>
          <w:color w:val="000000" w:themeColor="text1"/>
          <w:shd w:val="clear" w:color="auto" w:fill="FFFFFF"/>
        </w:rPr>
        <w:t> forming -OCH</w:t>
      </w:r>
      <w:r w:rsidR="001F4C8D" w:rsidRPr="001F4C8D">
        <w:rPr>
          <w:rStyle w:val="normaltextrun"/>
          <w:color w:val="000000" w:themeColor="text1"/>
          <w:sz w:val="19"/>
          <w:szCs w:val="19"/>
          <w:shd w:val="clear" w:color="auto" w:fill="FFFFFF"/>
          <w:vertAlign w:val="subscript"/>
        </w:rPr>
        <w:t>2</w:t>
      </w:r>
      <w:r w:rsidR="001F4C8D" w:rsidRPr="001F4C8D">
        <w:rPr>
          <w:rStyle w:val="normaltextrun"/>
          <w:color w:val="000000" w:themeColor="text1"/>
          <w:shd w:val="clear" w:color="auto" w:fill="FFFFFF"/>
        </w:rPr>
        <w:t>CH(OH)CH</w:t>
      </w:r>
      <w:r w:rsidR="001F4C8D" w:rsidRPr="001F4C8D">
        <w:rPr>
          <w:rStyle w:val="normaltextrun"/>
          <w:color w:val="000000" w:themeColor="text1"/>
          <w:sz w:val="19"/>
          <w:szCs w:val="19"/>
          <w:shd w:val="clear" w:color="auto" w:fill="FFFFFF"/>
          <w:vertAlign w:val="subscript"/>
        </w:rPr>
        <w:t>3</w:t>
      </w:r>
      <w:r w:rsidR="001F4C8D">
        <w:rPr>
          <w:rStyle w:val="normaltextrun"/>
          <w:color w:val="000000" w:themeColor="text1"/>
          <w:sz w:val="19"/>
          <w:szCs w:val="19"/>
          <w:shd w:val="clear" w:color="auto" w:fill="FFFFFF"/>
          <w:vertAlign w:val="subscript"/>
        </w:rPr>
        <w:t xml:space="preserve"> </w:t>
      </w:r>
      <w:r w:rsidR="001F4C8D" w:rsidRPr="001F4C8D">
        <w:rPr>
          <w:rStyle w:val="normaltextrun"/>
          <w:color w:val="000000" w:themeColor="text1"/>
          <w:shd w:val="clear" w:color="auto" w:fill="FFFFFF"/>
        </w:rPr>
        <w:t>groups using propylene oxide.</w:t>
      </w:r>
      <w:r w:rsidR="001F4C8D" w:rsidRPr="001F4C8D">
        <w:rPr>
          <w:rStyle w:val="eop"/>
          <w:color w:val="000000" w:themeColor="text1"/>
          <w:shd w:val="clear" w:color="auto" w:fill="FFFFFF"/>
        </w:rPr>
        <w:t> </w:t>
      </w:r>
    </w:p>
    <w:p w:rsidR="001F4C8D" w:rsidRDefault="001F4C8D" w:rsidP="0028407F">
      <w:pPr>
        <w:spacing w:line="480" w:lineRule="auto"/>
        <w:jc w:val="both"/>
        <w:rPr>
          <w:color w:val="222222"/>
          <w:shd w:val="clear" w:color="auto" w:fill="FFFFFF"/>
        </w:rPr>
      </w:pPr>
    </w:p>
    <w:p w:rsidR="00D041E6" w:rsidRDefault="00D041E6" w:rsidP="0028407F">
      <w:pPr>
        <w:pStyle w:val="Heading2"/>
        <w:rPr>
          <w:rFonts w:ascii="Times New Roman" w:hAnsi="Times New Roman" w:cs="Times New Roman"/>
          <w:i/>
          <w:color w:val="auto"/>
          <w:sz w:val="24"/>
          <w:szCs w:val="24"/>
        </w:rPr>
      </w:pPr>
      <w:bookmarkStart w:id="36" w:name="_Toc39771743"/>
      <w:r w:rsidRPr="0028407F">
        <w:rPr>
          <w:rFonts w:ascii="Times New Roman" w:hAnsi="Times New Roman" w:cs="Times New Roman"/>
          <w:i/>
          <w:color w:val="auto"/>
          <w:sz w:val="24"/>
          <w:szCs w:val="24"/>
        </w:rPr>
        <w:t xml:space="preserve">1.3 </w:t>
      </w:r>
      <w:r w:rsidR="00505DF0" w:rsidRPr="0028407F">
        <w:rPr>
          <w:rFonts w:ascii="Times New Roman" w:hAnsi="Times New Roman" w:cs="Times New Roman"/>
          <w:i/>
          <w:color w:val="auto"/>
          <w:sz w:val="24"/>
          <w:szCs w:val="24"/>
        </w:rPr>
        <w:t>Study Goals and Future Efforts</w:t>
      </w:r>
      <w:bookmarkEnd w:id="36"/>
    </w:p>
    <w:p w:rsidR="0028407F" w:rsidRPr="0028407F" w:rsidRDefault="0028407F" w:rsidP="0028407F"/>
    <w:p w:rsidR="000865E5" w:rsidRDefault="000865E5" w:rsidP="0028407F">
      <w:pPr>
        <w:spacing w:line="480" w:lineRule="auto"/>
        <w:jc w:val="both"/>
      </w:pPr>
      <w:r>
        <w:tab/>
        <w:t xml:space="preserve">The goal of this work is to provide further understanding of the effects of </w:t>
      </w:r>
      <w:r w:rsidR="001F4C8D">
        <w:t xml:space="preserve">these </w:t>
      </w:r>
      <w:r>
        <w:t xml:space="preserve">three different water-soluble polymers on multiple surfactant </w:t>
      </w:r>
      <w:r w:rsidR="001F4C8D">
        <w:t xml:space="preserve">reference </w:t>
      </w:r>
      <w:r>
        <w:t>systems.</w:t>
      </w:r>
      <w:r w:rsidR="005C222C">
        <w:t xml:space="preserve"> To achieve this, phase behavior studies were conducted using the hydrophilic-lipophilic difference (HLD) concept and HLD net average curvature (NAC) concept. Using these methods and </w:t>
      </w:r>
      <w:r w:rsidR="001F4C8D">
        <w:t xml:space="preserve">previous </w:t>
      </w:r>
      <w:r w:rsidR="005C222C">
        <w:t>knowledge of polymer-surfactant interactions, each system w</w:t>
      </w:r>
      <w:r w:rsidR="00617C8D">
        <w:t>as</w:t>
      </w:r>
      <w:r w:rsidR="005C222C">
        <w:t xml:space="preserve"> </w:t>
      </w:r>
      <w:r w:rsidR="00617C8D">
        <w:t>analyzed</w:t>
      </w:r>
      <w:r w:rsidR="005C222C">
        <w:t xml:space="preserve"> </w:t>
      </w:r>
      <w:r w:rsidR="00617C8D">
        <w:t>in order</w:t>
      </w:r>
      <w:r w:rsidR="005C222C">
        <w:t xml:space="preserve"> to </w:t>
      </w:r>
      <w:r w:rsidR="00617C8D">
        <w:t xml:space="preserve">distinguish </w:t>
      </w:r>
      <w:r w:rsidR="005976C5">
        <w:t xml:space="preserve">possible reasons </w:t>
      </w:r>
      <w:r w:rsidR="00617C8D">
        <w:t>why the interactions between polymer and surfactant occurr</w:t>
      </w:r>
      <w:r w:rsidR="00A33541">
        <w:t>ed</w:t>
      </w:r>
      <w:r w:rsidR="00617C8D">
        <w:t xml:space="preserve">. </w:t>
      </w:r>
    </w:p>
    <w:p w:rsidR="003351B8" w:rsidRDefault="00617C8D" w:rsidP="0028407F">
      <w:pPr>
        <w:spacing w:line="480" w:lineRule="auto"/>
        <w:jc w:val="both"/>
      </w:pPr>
      <w:r>
        <w:tab/>
        <w:t xml:space="preserve">Future efforts should include more in-depth analysis of the cause for some of the trends seen. </w:t>
      </w:r>
      <w:r w:rsidR="0099703A">
        <w:t xml:space="preserve">Rheology should also be studied </w:t>
      </w:r>
      <w:r w:rsidR="00A33541">
        <w:t xml:space="preserve">quantitatively, and a broader range of polymer </w:t>
      </w:r>
      <w:r w:rsidR="00A33541">
        <w:lastRenderedPageBreak/>
        <w:t xml:space="preserve">concentrations should be examined. These findings could then be applied to specific industries to accommodate needs such as HLD value, viscosity, solubility, or emulsion drop size. </w:t>
      </w:r>
    </w:p>
    <w:p w:rsidR="003351B8" w:rsidRDefault="003351B8">
      <w:r>
        <w:br w:type="page"/>
      </w:r>
    </w:p>
    <w:p w:rsidR="00DF3F69" w:rsidRPr="0028407F" w:rsidRDefault="00DF3F69" w:rsidP="0028407F">
      <w:pPr>
        <w:pStyle w:val="Heading1"/>
        <w:ind w:firstLine="720"/>
        <w:rPr>
          <w:sz w:val="28"/>
          <w:szCs w:val="28"/>
        </w:rPr>
      </w:pPr>
      <w:bookmarkStart w:id="37" w:name="_Toc39771744"/>
      <w:r w:rsidRPr="0028407F">
        <w:rPr>
          <w:sz w:val="28"/>
          <w:szCs w:val="28"/>
        </w:rPr>
        <w:lastRenderedPageBreak/>
        <w:t xml:space="preserve">Chapter 2. </w:t>
      </w:r>
      <w:r w:rsidR="0073430F" w:rsidRPr="0028407F">
        <w:rPr>
          <w:rFonts w:eastAsiaTheme="minorEastAsia"/>
          <w:sz w:val="28"/>
          <w:szCs w:val="28"/>
        </w:rPr>
        <w:t xml:space="preserve">System Characterization and Determination </w:t>
      </w:r>
      <w:r w:rsidRPr="0028407F">
        <w:rPr>
          <w:rFonts w:eastAsiaTheme="minorEastAsia"/>
          <w:sz w:val="28"/>
          <w:szCs w:val="28"/>
        </w:rPr>
        <w:t>of S*</w:t>
      </w:r>
      <w:bookmarkEnd w:id="37"/>
    </w:p>
    <w:p w:rsidR="00DF3F69" w:rsidRDefault="00DF3F69" w:rsidP="0028407F">
      <w:pPr>
        <w:pStyle w:val="Heading2"/>
        <w:rPr>
          <w:rFonts w:ascii="Times New Roman" w:hAnsi="Times New Roman" w:cs="Times New Roman"/>
          <w:i/>
          <w:color w:val="auto"/>
          <w:sz w:val="24"/>
          <w:szCs w:val="24"/>
        </w:rPr>
      </w:pPr>
      <w:bookmarkStart w:id="38" w:name="_Toc39771745"/>
      <w:r w:rsidRPr="0028407F">
        <w:rPr>
          <w:rFonts w:ascii="Times New Roman" w:hAnsi="Times New Roman" w:cs="Times New Roman"/>
          <w:i/>
          <w:color w:val="auto"/>
          <w:sz w:val="24"/>
          <w:szCs w:val="24"/>
        </w:rPr>
        <w:t>2.</w:t>
      </w:r>
      <w:r w:rsidR="0073430F" w:rsidRPr="0028407F">
        <w:rPr>
          <w:rFonts w:ascii="Times New Roman" w:hAnsi="Times New Roman" w:cs="Times New Roman"/>
          <w:i/>
          <w:color w:val="auto"/>
          <w:sz w:val="24"/>
          <w:szCs w:val="24"/>
        </w:rPr>
        <w:t>1</w:t>
      </w:r>
      <w:r w:rsidRPr="0028407F">
        <w:rPr>
          <w:rFonts w:ascii="Times New Roman" w:hAnsi="Times New Roman" w:cs="Times New Roman"/>
          <w:i/>
          <w:color w:val="auto"/>
          <w:sz w:val="24"/>
          <w:szCs w:val="24"/>
        </w:rPr>
        <w:t>. Introduction</w:t>
      </w:r>
      <w:bookmarkEnd w:id="38"/>
    </w:p>
    <w:p w:rsidR="0028407F" w:rsidRPr="0028407F" w:rsidRDefault="0028407F" w:rsidP="0028407F"/>
    <w:p w:rsidR="0073430F" w:rsidRPr="0060352C" w:rsidRDefault="0073430F" w:rsidP="0028407F">
      <w:pPr>
        <w:spacing w:line="480" w:lineRule="auto"/>
        <w:ind w:firstLine="720"/>
        <w:jc w:val="both"/>
      </w:pPr>
      <w:r w:rsidRPr="0060352C">
        <w:t xml:space="preserve">The systems studied in this paper include an anionic surfactant and a nonionic surfactant paired with a nonionic polymer and a cationic polyelectrolyte each separately and another extended anionic surfactant paired with a nonionic surfactant. </w:t>
      </w:r>
      <w:r w:rsidR="006C7DC3">
        <w:t>To begin studying the effects of the polymers on the surfactant systems, phase behavior analysis using the hydrophilic-lipophilic difference (HLD) must be conducted</w:t>
      </w:r>
      <w:r w:rsidR="009E5C13">
        <w:t>.</w:t>
      </w:r>
    </w:p>
    <w:p w:rsidR="0073430F" w:rsidRPr="0060352C" w:rsidRDefault="0073430F" w:rsidP="0028407F">
      <w:pPr>
        <w:spacing w:line="480" w:lineRule="auto"/>
        <w:ind w:firstLine="720"/>
        <w:jc w:val="both"/>
      </w:pPr>
      <w:r w:rsidRPr="0060352C">
        <w:rPr>
          <w:noProof/>
        </w:rPr>
        <mc:AlternateContent>
          <mc:Choice Requires="wps">
            <w:drawing>
              <wp:anchor distT="0" distB="0" distL="114300" distR="114300" simplePos="0" relativeHeight="251700224" behindDoc="0" locked="0" layoutInCell="1" allowOverlap="1" wp14:anchorId="43FBD2FF" wp14:editId="550F34CF">
                <wp:simplePos x="0" y="0"/>
                <wp:positionH relativeFrom="column">
                  <wp:posOffset>959370</wp:posOffset>
                </wp:positionH>
                <wp:positionV relativeFrom="paragraph">
                  <wp:posOffset>1382453</wp:posOffset>
                </wp:positionV>
                <wp:extent cx="4264501" cy="307777"/>
                <wp:effectExtent l="0" t="0" r="0" b="0"/>
                <wp:wrapNone/>
                <wp:docPr id="7" name="Rectangle 6"/>
                <wp:cNvGraphicFramePr/>
                <a:graphic xmlns:a="http://schemas.openxmlformats.org/drawingml/2006/main">
                  <a:graphicData uri="http://schemas.microsoft.com/office/word/2010/wordprocessingShape">
                    <wps:wsp>
                      <wps:cNvSpPr/>
                      <wps:spPr>
                        <a:xfrm>
                          <a:off x="0" y="0"/>
                          <a:ext cx="4264501" cy="307777"/>
                        </a:xfrm>
                        <a:prstGeom prst="rect">
                          <a:avLst/>
                        </a:prstGeom>
                      </wps:spPr>
                      <wps:txbx>
                        <w:txbxContent>
                          <w:p w:rsidR="001A6E6A" w:rsidRPr="00A231E8" w:rsidRDefault="001A6E6A" w:rsidP="0073430F">
                            <w:pPr>
                              <w:rPr>
                                <w:i/>
                                <w:iCs/>
                              </w:rPr>
                            </w:pPr>
                            <m:oMathPara>
                              <m:oMathParaPr>
                                <m:jc m:val="centerGroup"/>
                              </m:oMathParaPr>
                              <m:oMath>
                                <m:sSub>
                                  <m:sSubPr>
                                    <m:ctrlPr>
                                      <w:rPr>
                                        <w:rFonts w:ascii="Cambria Math" w:eastAsiaTheme="minorEastAsia" w:hAnsi="Cambria Math"/>
                                        <w:i/>
                                        <w:iCs/>
                                        <w:color w:val="000000" w:themeColor="text1"/>
                                        <w:kern w:val="24"/>
                                      </w:rPr>
                                    </m:ctrlPr>
                                  </m:sSubPr>
                                  <m:e>
                                    <m:r>
                                      <w:rPr>
                                        <w:rFonts w:ascii="Cambria Math" w:hAnsi="Cambria Math"/>
                                        <w:color w:val="000000" w:themeColor="text1"/>
                                        <w:kern w:val="24"/>
                                      </w:rPr>
                                      <m:t>HLD</m:t>
                                    </m:r>
                                  </m:e>
                                  <m:sub>
                                    <m:r>
                                      <w:rPr>
                                        <w:rFonts w:ascii="Cambria Math" w:hAnsi="Cambria Math"/>
                                        <w:color w:val="000000" w:themeColor="text1"/>
                                        <w:kern w:val="24"/>
                                      </w:rPr>
                                      <m:t>Ionic Surfactant</m:t>
                                    </m:r>
                                  </m:sub>
                                </m:sSub>
                                <m:r>
                                  <w:rPr>
                                    <w:rFonts w:ascii="Cambria Math" w:hAnsi="Cambria Math"/>
                                    <w:color w:val="000000" w:themeColor="text1"/>
                                    <w:kern w:val="24"/>
                                  </w:rPr>
                                  <m:t>=</m:t>
                                </m:r>
                                <m:func>
                                  <m:funcPr>
                                    <m:ctrlPr>
                                      <w:rPr>
                                        <w:rFonts w:ascii="Cambria Math" w:eastAsiaTheme="minorEastAsia" w:hAnsi="Cambria Math"/>
                                        <w:i/>
                                        <w:iCs/>
                                        <w:color w:val="000000" w:themeColor="text1"/>
                                        <w:kern w:val="24"/>
                                      </w:rPr>
                                    </m:ctrlPr>
                                  </m:funcPr>
                                  <m:fName>
                                    <m:r>
                                      <w:rPr>
                                        <w:rFonts w:ascii="Cambria Math" w:hAnsi="Cambria Math"/>
                                        <w:color w:val="000000" w:themeColor="text1"/>
                                        <w:kern w:val="24"/>
                                      </w:rPr>
                                      <m:t>ln</m:t>
                                    </m:r>
                                  </m:fName>
                                  <m:e>
                                    <m:r>
                                      <w:rPr>
                                        <w:rFonts w:ascii="Cambria Math" w:hAnsi="Cambria Math"/>
                                        <w:color w:val="000000" w:themeColor="text1"/>
                                        <w:kern w:val="24"/>
                                      </w:rPr>
                                      <m:t>(S</m:t>
                                    </m:r>
                                  </m:e>
                                </m:func>
                                <m:r>
                                  <w:rPr>
                                    <w:rFonts w:ascii="Cambria Math" w:hAnsi="Cambria Math"/>
                                    <w:color w:val="000000" w:themeColor="text1"/>
                                    <w:kern w:val="24"/>
                                  </w:rPr>
                                  <m:t>)+f</m:t>
                                </m:r>
                                <m:d>
                                  <m:dPr>
                                    <m:ctrlPr>
                                      <w:rPr>
                                        <w:rFonts w:ascii="Cambria Math" w:eastAsiaTheme="minorEastAsia" w:hAnsi="Cambria Math"/>
                                        <w:i/>
                                        <w:iCs/>
                                        <w:color w:val="000000" w:themeColor="text1"/>
                                        <w:kern w:val="24"/>
                                      </w:rPr>
                                    </m:ctrlPr>
                                  </m:dPr>
                                  <m:e>
                                    <m:r>
                                      <w:rPr>
                                        <w:rFonts w:ascii="Cambria Math" w:hAnsi="Cambria Math"/>
                                        <w:color w:val="000000" w:themeColor="text1"/>
                                        <w:kern w:val="24"/>
                                      </w:rPr>
                                      <m:t>A</m:t>
                                    </m:r>
                                  </m:e>
                                </m:d>
                                <m:r>
                                  <w:rPr>
                                    <w:rFonts w:ascii="Cambria Math" w:hAnsi="Cambria Math"/>
                                    <w:color w:val="000000" w:themeColor="text1"/>
                                    <w:kern w:val="24"/>
                                  </w:rPr>
                                  <m:t>-</m:t>
                                </m:r>
                                <m:sSub>
                                  <m:sSubPr>
                                    <m:ctrlPr>
                                      <w:rPr>
                                        <w:rFonts w:ascii="Cambria Math" w:eastAsiaTheme="minorEastAsia" w:hAnsi="Cambria Math"/>
                                        <w:i/>
                                        <w:iCs/>
                                        <w:color w:val="000000" w:themeColor="text1"/>
                                        <w:kern w:val="24"/>
                                      </w:rPr>
                                    </m:ctrlPr>
                                  </m:sSubPr>
                                  <m:e>
                                    <m:r>
                                      <w:rPr>
                                        <w:rFonts w:ascii="Cambria Math" w:hAnsi="Cambria Math"/>
                                        <w:color w:val="000000" w:themeColor="text1"/>
                                        <w:kern w:val="24"/>
                                      </w:rPr>
                                      <m:t>α</m:t>
                                    </m:r>
                                  </m:e>
                                  <m:sub>
                                    <m:r>
                                      <w:rPr>
                                        <w:rFonts w:ascii="Cambria Math" w:hAnsi="Cambria Math"/>
                                        <w:color w:val="000000" w:themeColor="text1"/>
                                        <w:kern w:val="24"/>
                                      </w:rPr>
                                      <m:t>T</m:t>
                                    </m:r>
                                  </m:sub>
                                </m:sSub>
                                <m:d>
                                  <m:dPr>
                                    <m:ctrlPr>
                                      <w:rPr>
                                        <w:rFonts w:ascii="Cambria Math" w:eastAsiaTheme="minorEastAsia" w:hAnsi="Cambria Math"/>
                                        <w:i/>
                                        <w:iCs/>
                                        <w:color w:val="000000" w:themeColor="text1"/>
                                        <w:kern w:val="24"/>
                                      </w:rPr>
                                    </m:ctrlPr>
                                  </m:dPr>
                                  <m:e>
                                    <m:r>
                                      <w:rPr>
                                        <w:rFonts w:ascii="Cambria Math" w:hAnsi="Cambria Math"/>
                                        <w:color w:val="000000" w:themeColor="text1"/>
                                        <w:kern w:val="24"/>
                                      </w:rPr>
                                      <m:t>ΔT</m:t>
                                    </m:r>
                                  </m:e>
                                </m:d>
                                <m:r>
                                  <w:rPr>
                                    <w:rFonts w:ascii="Cambria Math" w:hAnsi="Cambria Math"/>
                                    <w:color w:val="000000" w:themeColor="text1"/>
                                    <w:kern w:val="24"/>
                                  </w:rPr>
                                  <m:t>-K</m:t>
                                </m:r>
                                <m:d>
                                  <m:dPr>
                                    <m:ctrlPr>
                                      <w:rPr>
                                        <w:rFonts w:ascii="Cambria Math" w:eastAsiaTheme="minorEastAsia" w:hAnsi="Cambria Math"/>
                                        <w:i/>
                                        <w:iCs/>
                                        <w:color w:val="000000" w:themeColor="text1"/>
                                        <w:kern w:val="24"/>
                                      </w:rPr>
                                    </m:ctrlPr>
                                  </m:dPr>
                                  <m:e>
                                    <m:r>
                                      <w:rPr>
                                        <w:rFonts w:ascii="Cambria Math" w:hAnsi="Cambria Math"/>
                                        <w:color w:val="000000" w:themeColor="text1"/>
                                        <w:kern w:val="24"/>
                                      </w:rPr>
                                      <m:t>EACN</m:t>
                                    </m:r>
                                  </m:e>
                                </m:d>
                                <m:r>
                                  <w:rPr>
                                    <w:rFonts w:ascii="Cambria Math" w:hAnsi="Cambria Math"/>
                                    <w:color w:val="000000" w:themeColor="text1"/>
                                    <w:kern w:val="24"/>
                                  </w:rPr>
                                  <m:t>+Cc</m:t>
                                </m:r>
                              </m:oMath>
                            </m:oMathPara>
                          </w:p>
                        </w:txbxContent>
                      </wps:txbx>
                      <wps:bodyPr wrap="none">
                        <a:spAutoFit/>
                      </wps:bodyPr>
                    </wps:wsp>
                  </a:graphicData>
                </a:graphic>
              </wp:anchor>
            </w:drawing>
          </mc:Choice>
          <mc:Fallback>
            <w:pict>
              <v:rect w14:anchorId="43FBD2FF" id="Rectangle 6" o:spid="_x0000_s1026" style="position:absolute;left:0;text-align:left;margin-left:75.55pt;margin-top:108.85pt;width:335.8pt;height:24.25pt;z-index:2517002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" filled="f" stroked="f">
                <v:textbox style="mso-fit-shape-to-text:t">
                  <w:txbxContent>
                    <w:p w:rsidR="001A6E6A" w:rsidRPr="00A231E8" w:rsidRDefault="001A6E6A" w:rsidP="0073430F">
                      <w:pPr>
                        <w:rPr>
                          <w:i/>
                          <w:iCs/>
                        </w:rPr>
                      </w:pPr>
                      <m:oMathPara>
                        <m:oMathParaPr>
                          <m:jc m:val="centerGroup"/>
                        </m:oMathParaPr>
                        <m:oMath>
                          <m:sSub>
                            <m:sSubPr>
                              <m:ctrlPr>
                                <w:rPr>
                                  <w:rFonts w:ascii="Cambria Math" w:eastAsiaTheme="minorEastAsia" w:hAnsi="Cambria Math"/>
                                  <w:i/>
                                  <w:iCs/>
                                  <w:color w:val="000000" w:themeColor="text1"/>
                                  <w:kern w:val="24"/>
                                </w:rPr>
                              </m:ctrlPr>
                            </m:sSubPr>
                            <m:e>
                              <m:r>
                                <w:rPr>
                                  <w:rFonts w:ascii="Cambria Math" w:hAnsi="Cambria Math"/>
                                  <w:color w:val="000000" w:themeColor="text1"/>
                                  <w:kern w:val="24"/>
                                </w:rPr>
                                <m:t>HLD</m:t>
                              </m:r>
                            </m:e>
                            <m:sub>
                              <m:r>
                                <w:rPr>
                                  <w:rFonts w:ascii="Cambria Math" w:hAnsi="Cambria Math"/>
                                  <w:color w:val="000000" w:themeColor="text1"/>
                                  <w:kern w:val="24"/>
                                </w:rPr>
                                <m:t>Ionic Surfactant</m:t>
                              </m:r>
                            </m:sub>
                          </m:sSub>
                          <m:r>
                            <w:rPr>
                              <w:rFonts w:ascii="Cambria Math" w:hAnsi="Cambria Math"/>
                              <w:color w:val="000000" w:themeColor="text1"/>
                              <w:kern w:val="24"/>
                            </w:rPr>
                            <m:t>=</m:t>
                          </m:r>
                          <m:func>
                            <m:funcPr>
                              <m:ctrlPr>
                                <w:rPr>
                                  <w:rFonts w:ascii="Cambria Math" w:eastAsiaTheme="minorEastAsia" w:hAnsi="Cambria Math"/>
                                  <w:i/>
                                  <w:iCs/>
                                  <w:color w:val="000000" w:themeColor="text1"/>
                                  <w:kern w:val="24"/>
                                </w:rPr>
                              </m:ctrlPr>
                            </m:funcPr>
                            <m:fName>
                              <m:r>
                                <w:rPr>
                                  <w:rFonts w:ascii="Cambria Math" w:hAnsi="Cambria Math"/>
                                  <w:color w:val="000000" w:themeColor="text1"/>
                                  <w:kern w:val="24"/>
                                </w:rPr>
                                <m:t>ln</m:t>
                              </m:r>
                            </m:fName>
                            <m:e>
                              <m:r>
                                <w:rPr>
                                  <w:rFonts w:ascii="Cambria Math" w:hAnsi="Cambria Math"/>
                                  <w:color w:val="000000" w:themeColor="text1"/>
                                  <w:kern w:val="24"/>
                                </w:rPr>
                                <m:t>(S</m:t>
                              </m:r>
                            </m:e>
                          </m:func>
                          <m:r>
                            <w:rPr>
                              <w:rFonts w:ascii="Cambria Math" w:hAnsi="Cambria Math"/>
                              <w:color w:val="000000" w:themeColor="text1"/>
                              <w:kern w:val="24"/>
                            </w:rPr>
                            <m:t>)+f</m:t>
                          </m:r>
                          <m:d>
                            <m:dPr>
                              <m:ctrlPr>
                                <w:rPr>
                                  <w:rFonts w:ascii="Cambria Math" w:eastAsiaTheme="minorEastAsia" w:hAnsi="Cambria Math"/>
                                  <w:i/>
                                  <w:iCs/>
                                  <w:color w:val="000000" w:themeColor="text1"/>
                                  <w:kern w:val="24"/>
                                </w:rPr>
                              </m:ctrlPr>
                            </m:dPr>
                            <m:e>
                              <m:r>
                                <w:rPr>
                                  <w:rFonts w:ascii="Cambria Math" w:hAnsi="Cambria Math"/>
                                  <w:color w:val="000000" w:themeColor="text1"/>
                                  <w:kern w:val="24"/>
                                </w:rPr>
                                <m:t>A</m:t>
                              </m:r>
                            </m:e>
                          </m:d>
                          <m:r>
                            <w:rPr>
                              <w:rFonts w:ascii="Cambria Math" w:hAnsi="Cambria Math"/>
                              <w:color w:val="000000" w:themeColor="text1"/>
                              <w:kern w:val="24"/>
                            </w:rPr>
                            <m:t>-</m:t>
                          </m:r>
                          <m:sSub>
                            <m:sSubPr>
                              <m:ctrlPr>
                                <w:rPr>
                                  <w:rFonts w:ascii="Cambria Math" w:eastAsiaTheme="minorEastAsia" w:hAnsi="Cambria Math"/>
                                  <w:i/>
                                  <w:iCs/>
                                  <w:color w:val="000000" w:themeColor="text1"/>
                                  <w:kern w:val="24"/>
                                </w:rPr>
                              </m:ctrlPr>
                            </m:sSubPr>
                            <m:e>
                              <m:r>
                                <w:rPr>
                                  <w:rFonts w:ascii="Cambria Math" w:hAnsi="Cambria Math"/>
                                  <w:color w:val="000000" w:themeColor="text1"/>
                                  <w:kern w:val="24"/>
                                </w:rPr>
                                <m:t>α</m:t>
                              </m:r>
                            </m:e>
                            <m:sub>
                              <m:r>
                                <w:rPr>
                                  <w:rFonts w:ascii="Cambria Math" w:hAnsi="Cambria Math"/>
                                  <w:color w:val="000000" w:themeColor="text1"/>
                                  <w:kern w:val="24"/>
                                </w:rPr>
                                <m:t>T</m:t>
                              </m:r>
                            </m:sub>
                          </m:sSub>
                          <m:d>
                            <m:dPr>
                              <m:ctrlPr>
                                <w:rPr>
                                  <w:rFonts w:ascii="Cambria Math" w:eastAsiaTheme="minorEastAsia" w:hAnsi="Cambria Math"/>
                                  <w:i/>
                                  <w:iCs/>
                                  <w:color w:val="000000" w:themeColor="text1"/>
                                  <w:kern w:val="24"/>
                                </w:rPr>
                              </m:ctrlPr>
                            </m:dPr>
                            <m:e>
                              <m:r>
                                <w:rPr>
                                  <w:rFonts w:ascii="Cambria Math" w:hAnsi="Cambria Math"/>
                                  <w:color w:val="000000" w:themeColor="text1"/>
                                  <w:kern w:val="24"/>
                                </w:rPr>
                                <m:t>ΔT</m:t>
                              </m:r>
                            </m:e>
                          </m:d>
                          <m:r>
                            <w:rPr>
                              <w:rFonts w:ascii="Cambria Math" w:hAnsi="Cambria Math"/>
                              <w:color w:val="000000" w:themeColor="text1"/>
                              <w:kern w:val="24"/>
                            </w:rPr>
                            <m:t>-K</m:t>
                          </m:r>
                          <m:d>
                            <m:dPr>
                              <m:ctrlPr>
                                <w:rPr>
                                  <w:rFonts w:ascii="Cambria Math" w:eastAsiaTheme="minorEastAsia" w:hAnsi="Cambria Math"/>
                                  <w:i/>
                                  <w:iCs/>
                                  <w:color w:val="000000" w:themeColor="text1"/>
                                  <w:kern w:val="24"/>
                                </w:rPr>
                              </m:ctrlPr>
                            </m:dPr>
                            <m:e>
                              <m:r>
                                <w:rPr>
                                  <w:rFonts w:ascii="Cambria Math" w:hAnsi="Cambria Math"/>
                                  <w:color w:val="000000" w:themeColor="text1"/>
                                  <w:kern w:val="24"/>
                                </w:rPr>
                                <m:t>EACN</m:t>
                              </m:r>
                            </m:e>
                          </m:d>
                          <m:r>
                            <w:rPr>
                              <w:rFonts w:ascii="Cambria Math" w:hAnsi="Cambria Math"/>
                              <w:color w:val="000000" w:themeColor="text1"/>
                              <w:kern w:val="24"/>
                            </w:rPr>
                            <m:t>+Cc</m:t>
                          </m:r>
                        </m:oMath>
                      </m:oMathPara>
                    </w:p>
                  </w:txbxContent>
                </v:textbox>
              </v:rect>
            </w:pict>
          </mc:Fallback>
        </mc:AlternateContent>
      </w:r>
      <w:r w:rsidRPr="0060352C">
        <w:t>HLD is an empirical, thermodynamic model that describes the amphiphilic behavior of surfactants and other active solutes on the interface within biphasic systems</w:t>
      </w:r>
      <w:r w:rsidR="00F85EFE">
        <w:t xml:space="preserve"> </w:t>
      </w:r>
      <w:r w:rsidR="00F85EFE" w:rsidRPr="00620095">
        <w:t>(Warren, 2020)</w:t>
      </w:r>
      <w:r w:rsidRPr="00620095">
        <w:t>.</w:t>
      </w:r>
      <w:r w:rsidRPr="0060352C">
        <w:t xml:space="preserve"> The HLD relation, displayed as Equation 1 and 2, was first developed by </w:t>
      </w:r>
      <w:proofErr w:type="spellStart"/>
      <w:r w:rsidR="006E7D13">
        <w:t>Salager</w:t>
      </w:r>
      <w:proofErr w:type="spellEnd"/>
      <w:r w:rsidR="006E7D13">
        <w:t xml:space="preserve"> and later extended by Acosta</w:t>
      </w:r>
      <w:r w:rsidRPr="0060352C">
        <w:t xml:space="preserve"> to describe microemulsions and the phase inversion point:</w:t>
      </w:r>
    </w:p>
    <w:p w:rsidR="0073430F" w:rsidRPr="0060352C" w:rsidRDefault="0073430F" w:rsidP="0073430F">
      <w:pPr>
        <w:spacing w:line="480" w:lineRule="auto"/>
        <w:ind w:firstLine="720"/>
      </w:pPr>
      <w:r w:rsidRPr="0060352C">
        <w:rPr>
          <w:noProof/>
        </w:rPr>
        <mc:AlternateContent>
          <mc:Choice Requires="wps">
            <w:drawing>
              <wp:anchor distT="0" distB="0" distL="114300" distR="114300" simplePos="0" relativeHeight="251701248" behindDoc="0" locked="0" layoutInCell="1" allowOverlap="1" wp14:anchorId="06CB6EA8" wp14:editId="4560CDF7">
                <wp:simplePos x="0" y="0"/>
                <wp:positionH relativeFrom="column">
                  <wp:posOffset>949960</wp:posOffset>
                </wp:positionH>
                <wp:positionV relativeFrom="paragraph">
                  <wp:posOffset>265430</wp:posOffset>
                </wp:positionV>
                <wp:extent cx="4493730" cy="307777"/>
                <wp:effectExtent l="0" t="0" r="0" b="0"/>
                <wp:wrapNone/>
                <wp:docPr id="10" name="Rectangle 7"/>
                <wp:cNvGraphicFramePr/>
                <a:graphic xmlns:a="http://schemas.openxmlformats.org/drawingml/2006/main">
                  <a:graphicData uri="http://schemas.microsoft.com/office/word/2010/wordprocessingShape">
                    <wps:wsp>
                      <wps:cNvSpPr/>
                      <wps:spPr>
                        <a:xfrm>
                          <a:off x="0" y="0"/>
                          <a:ext cx="4493730" cy="307777"/>
                        </a:xfrm>
                        <a:prstGeom prst="rect">
                          <a:avLst/>
                        </a:prstGeom>
                      </wps:spPr>
                      <wps:txbx>
                        <w:txbxContent>
                          <w:p w:rsidR="001A6E6A" w:rsidRPr="00A231E8" w:rsidRDefault="001A6E6A" w:rsidP="0073430F">
                            <w:pPr>
                              <w:jc w:val="center"/>
                              <w:rPr>
                                <w:i/>
                                <w:iCs/>
                              </w:rPr>
                            </w:pPr>
                            <m:oMathPara>
                              <m:oMathParaPr>
                                <m:jc m:val="centerGroup"/>
                              </m:oMathParaPr>
                              <m:oMath>
                                <m:sSub>
                                  <m:sSubPr>
                                    <m:ctrlPr>
                                      <w:rPr>
                                        <w:rFonts w:ascii="Cambria Math" w:eastAsiaTheme="minorEastAsia" w:hAnsi="Cambria Math"/>
                                        <w:i/>
                                        <w:iCs/>
                                        <w:color w:val="000000" w:themeColor="text1"/>
                                        <w:kern w:val="24"/>
                                      </w:rPr>
                                    </m:ctrlPr>
                                  </m:sSubPr>
                                  <m:e>
                                    <m:r>
                                      <w:rPr>
                                        <w:rFonts w:ascii="Cambria Math" w:hAnsi="Cambria Math"/>
                                        <w:color w:val="000000" w:themeColor="text1"/>
                                        <w:kern w:val="24"/>
                                      </w:rPr>
                                      <m:t>HLD</m:t>
                                    </m:r>
                                  </m:e>
                                  <m:sub>
                                    <m:r>
                                      <w:rPr>
                                        <w:rFonts w:ascii="Cambria Math" w:hAnsi="Cambria Math"/>
                                        <w:color w:val="000000" w:themeColor="text1"/>
                                        <w:kern w:val="24"/>
                                      </w:rPr>
                                      <m:t>NonIonic Surfactant</m:t>
                                    </m:r>
                                  </m:sub>
                                </m:sSub>
                                <m:r>
                                  <w:rPr>
                                    <w:rFonts w:ascii="Cambria Math" w:hAnsi="Cambria Math"/>
                                    <w:color w:val="000000" w:themeColor="text1"/>
                                    <w:kern w:val="24"/>
                                  </w:rPr>
                                  <m:t>=b</m:t>
                                </m:r>
                                <m:d>
                                  <m:dPr>
                                    <m:ctrlPr>
                                      <w:rPr>
                                        <w:rFonts w:ascii="Cambria Math" w:eastAsiaTheme="minorEastAsia" w:hAnsi="Cambria Math"/>
                                        <w:i/>
                                        <w:iCs/>
                                        <w:color w:val="000000" w:themeColor="text1"/>
                                        <w:kern w:val="24"/>
                                      </w:rPr>
                                    </m:ctrlPr>
                                  </m:dPr>
                                  <m:e>
                                    <m:r>
                                      <w:rPr>
                                        <w:rFonts w:ascii="Cambria Math" w:hAnsi="Cambria Math"/>
                                        <w:color w:val="000000" w:themeColor="text1"/>
                                        <w:kern w:val="24"/>
                                      </w:rPr>
                                      <m:t>S</m:t>
                                    </m:r>
                                  </m:e>
                                </m:d>
                                <m:r>
                                  <w:rPr>
                                    <w:rFonts w:ascii="Cambria Math" w:hAnsi="Cambria Math"/>
                                    <w:color w:val="000000" w:themeColor="text1"/>
                                    <w:kern w:val="24"/>
                                  </w:rPr>
                                  <m:t>+f</m:t>
                                </m:r>
                                <m:d>
                                  <m:dPr>
                                    <m:ctrlPr>
                                      <w:rPr>
                                        <w:rFonts w:ascii="Cambria Math" w:eastAsiaTheme="minorEastAsia" w:hAnsi="Cambria Math"/>
                                        <w:i/>
                                        <w:iCs/>
                                        <w:color w:val="000000" w:themeColor="text1"/>
                                        <w:kern w:val="24"/>
                                      </w:rPr>
                                    </m:ctrlPr>
                                  </m:dPr>
                                  <m:e>
                                    <m:r>
                                      <w:rPr>
                                        <w:rFonts w:ascii="Cambria Math" w:hAnsi="Cambria Math"/>
                                        <w:color w:val="000000" w:themeColor="text1"/>
                                        <w:kern w:val="24"/>
                                      </w:rPr>
                                      <m:t>A</m:t>
                                    </m:r>
                                  </m:e>
                                </m:d>
                                <m:r>
                                  <w:rPr>
                                    <w:rFonts w:ascii="Cambria Math" w:hAnsi="Cambria Math"/>
                                    <w:color w:val="000000" w:themeColor="text1"/>
                                    <w:kern w:val="24"/>
                                  </w:rPr>
                                  <m:t>-</m:t>
                                </m:r>
                                <m:sSub>
                                  <m:sSubPr>
                                    <m:ctrlPr>
                                      <w:rPr>
                                        <w:rFonts w:ascii="Cambria Math" w:eastAsiaTheme="minorEastAsia" w:hAnsi="Cambria Math"/>
                                        <w:i/>
                                        <w:iCs/>
                                        <w:color w:val="000000" w:themeColor="text1"/>
                                        <w:kern w:val="24"/>
                                      </w:rPr>
                                    </m:ctrlPr>
                                  </m:sSubPr>
                                  <m:e>
                                    <m:r>
                                      <w:rPr>
                                        <w:rFonts w:ascii="Cambria Math" w:hAnsi="Cambria Math"/>
                                        <w:color w:val="000000" w:themeColor="text1"/>
                                        <w:kern w:val="24"/>
                                      </w:rPr>
                                      <m:t>c</m:t>
                                    </m:r>
                                  </m:e>
                                  <m:sub>
                                    <m:r>
                                      <w:rPr>
                                        <w:rFonts w:ascii="Cambria Math" w:hAnsi="Cambria Math"/>
                                        <w:color w:val="000000" w:themeColor="text1"/>
                                        <w:kern w:val="24"/>
                                      </w:rPr>
                                      <m:t>T</m:t>
                                    </m:r>
                                  </m:sub>
                                </m:sSub>
                                <m:d>
                                  <m:dPr>
                                    <m:ctrlPr>
                                      <w:rPr>
                                        <w:rFonts w:ascii="Cambria Math" w:eastAsiaTheme="minorEastAsia" w:hAnsi="Cambria Math"/>
                                        <w:i/>
                                        <w:iCs/>
                                        <w:color w:val="000000" w:themeColor="text1"/>
                                        <w:kern w:val="24"/>
                                      </w:rPr>
                                    </m:ctrlPr>
                                  </m:dPr>
                                  <m:e>
                                    <m:r>
                                      <w:rPr>
                                        <w:rFonts w:ascii="Cambria Math" w:hAnsi="Cambria Math"/>
                                        <w:color w:val="000000" w:themeColor="text1"/>
                                        <w:kern w:val="24"/>
                                      </w:rPr>
                                      <m:t>ΔT</m:t>
                                    </m:r>
                                  </m:e>
                                </m:d>
                                <m:r>
                                  <w:rPr>
                                    <w:rFonts w:ascii="Cambria Math" w:hAnsi="Cambria Math"/>
                                    <w:color w:val="000000" w:themeColor="text1"/>
                                    <w:kern w:val="24"/>
                                  </w:rPr>
                                  <m:t>-K</m:t>
                                </m:r>
                                <m:d>
                                  <m:dPr>
                                    <m:ctrlPr>
                                      <w:rPr>
                                        <w:rFonts w:ascii="Cambria Math" w:eastAsiaTheme="minorEastAsia" w:hAnsi="Cambria Math"/>
                                        <w:i/>
                                        <w:iCs/>
                                        <w:color w:val="000000" w:themeColor="text1"/>
                                        <w:kern w:val="24"/>
                                      </w:rPr>
                                    </m:ctrlPr>
                                  </m:dPr>
                                  <m:e>
                                    <m:r>
                                      <w:rPr>
                                        <w:rFonts w:ascii="Cambria Math" w:hAnsi="Cambria Math"/>
                                        <w:color w:val="000000" w:themeColor="text1"/>
                                        <w:kern w:val="24"/>
                                      </w:rPr>
                                      <m:t>EACN</m:t>
                                    </m:r>
                                  </m:e>
                                </m:d>
                                <m:r>
                                  <w:rPr>
                                    <w:rFonts w:ascii="Cambria Math" w:hAnsi="Cambria Math"/>
                                    <w:color w:val="000000" w:themeColor="text1"/>
                                    <w:kern w:val="24"/>
                                  </w:rPr>
                                  <m:t>+Cc</m:t>
                                </m:r>
                              </m:oMath>
                            </m:oMathPara>
                          </w:p>
                        </w:txbxContent>
                      </wps:txbx>
                      <wps:bodyPr wrap="none">
                        <a:spAutoFit/>
                      </wps:bodyPr>
                    </wps:wsp>
                  </a:graphicData>
                </a:graphic>
              </wp:anchor>
            </w:drawing>
          </mc:Choice>
          <mc:Fallback>
            <w:pict>
              <v:rect w14:anchorId="06CB6EA8" id="Rectangle 7" o:spid="_x0000_s1027" style="position:absolute;left:0;text-align:left;margin-left:74.8pt;margin-top:20.9pt;width:353.85pt;height:24.25pt;z-index:2517012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" filled="f" stroked="f">
                <v:textbox style="mso-fit-shape-to-text:t">
                  <w:txbxContent>
                    <w:p w:rsidR="001A6E6A" w:rsidRPr="00A231E8" w:rsidRDefault="001A6E6A" w:rsidP="0073430F">
                      <w:pPr>
                        <w:jc w:val="center"/>
                        <w:rPr>
                          <w:i/>
                          <w:iCs/>
                        </w:rPr>
                      </w:pPr>
                      <m:oMathPara>
                        <m:oMathParaPr>
                          <m:jc m:val="centerGroup"/>
                        </m:oMathParaPr>
                        <m:oMath>
                          <m:sSub>
                            <m:sSubPr>
                              <m:ctrlPr>
                                <w:rPr>
                                  <w:rFonts w:ascii="Cambria Math" w:eastAsiaTheme="minorEastAsia" w:hAnsi="Cambria Math"/>
                                  <w:i/>
                                  <w:iCs/>
                                  <w:color w:val="000000" w:themeColor="text1"/>
                                  <w:kern w:val="24"/>
                                </w:rPr>
                              </m:ctrlPr>
                            </m:sSubPr>
                            <m:e>
                              <m:r>
                                <w:rPr>
                                  <w:rFonts w:ascii="Cambria Math" w:hAnsi="Cambria Math"/>
                                  <w:color w:val="000000" w:themeColor="text1"/>
                                  <w:kern w:val="24"/>
                                </w:rPr>
                                <m:t>HLD</m:t>
                              </m:r>
                            </m:e>
                            <m:sub>
                              <m:r>
                                <w:rPr>
                                  <w:rFonts w:ascii="Cambria Math" w:hAnsi="Cambria Math"/>
                                  <w:color w:val="000000" w:themeColor="text1"/>
                                  <w:kern w:val="24"/>
                                </w:rPr>
                                <m:t>NonIonic Surfactant</m:t>
                              </m:r>
                            </m:sub>
                          </m:sSub>
                          <m:r>
                            <w:rPr>
                              <w:rFonts w:ascii="Cambria Math" w:hAnsi="Cambria Math"/>
                              <w:color w:val="000000" w:themeColor="text1"/>
                              <w:kern w:val="24"/>
                            </w:rPr>
                            <m:t>=b</m:t>
                          </m:r>
                          <m:d>
                            <m:dPr>
                              <m:ctrlPr>
                                <w:rPr>
                                  <w:rFonts w:ascii="Cambria Math" w:eastAsiaTheme="minorEastAsia" w:hAnsi="Cambria Math"/>
                                  <w:i/>
                                  <w:iCs/>
                                  <w:color w:val="000000" w:themeColor="text1"/>
                                  <w:kern w:val="24"/>
                                </w:rPr>
                              </m:ctrlPr>
                            </m:dPr>
                            <m:e>
                              <m:r>
                                <w:rPr>
                                  <w:rFonts w:ascii="Cambria Math" w:hAnsi="Cambria Math"/>
                                  <w:color w:val="000000" w:themeColor="text1"/>
                                  <w:kern w:val="24"/>
                                </w:rPr>
                                <m:t>S</m:t>
                              </m:r>
                            </m:e>
                          </m:d>
                          <m:r>
                            <w:rPr>
                              <w:rFonts w:ascii="Cambria Math" w:hAnsi="Cambria Math"/>
                              <w:color w:val="000000" w:themeColor="text1"/>
                              <w:kern w:val="24"/>
                            </w:rPr>
                            <m:t>+f</m:t>
                          </m:r>
                          <m:d>
                            <m:dPr>
                              <m:ctrlPr>
                                <w:rPr>
                                  <w:rFonts w:ascii="Cambria Math" w:eastAsiaTheme="minorEastAsia" w:hAnsi="Cambria Math"/>
                                  <w:i/>
                                  <w:iCs/>
                                  <w:color w:val="000000" w:themeColor="text1"/>
                                  <w:kern w:val="24"/>
                                </w:rPr>
                              </m:ctrlPr>
                            </m:dPr>
                            <m:e>
                              <m:r>
                                <w:rPr>
                                  <w:rFonts w:ascii="Cambria Math" w:hAnsi="Cambria Math"/>
                                  <w:color w:val="000000" w:themeColor="text1"/>
                                  <w:kern w:val="24"/>
                                </w:rPr>
                                <m:t>A</m:t>
                              </m:r>
                            </m:e>
                          </m:d>
                          <m:r>
                            <w:rPr>
                              <w:rFonts w:ascii="Cambria Math" w:hAnsi="Cambria Math"/>
                              <w:color w:val="000000" w:themeColor="text1"/>
                              <w:kern w:val="24"/>
                            </w:rPr>
                            <m:t>-</m:t>
                          </m:r>
                          <m:sSub>
                            <m:sSubPr>
                              <m:ctrlPr>
                                <w:rPr>
                                  <w:rFonts w:ascii="Cambria Math" w:eastAsiaTheme="minorEastAsia" w:hAnsi="Cambria Math"/>
                                  <w:i/>
                                  <w:iCs/>
                                  <w:color w:val="000000" w:themeColor="text1"/>
                                  <w:kern w:val="24"/>
                                </w:rPr>
                              </m:ctrlPr>
                            </m:sSubPr>
                            <m:e>
                              <m:r>
                                <w:rPr>
                                  <w:rFonts w:ascii="Cambria Math" w:hAnsi="Cambria Math"/>
                                  <w:color w:val="000000" w:themeColor="text1"/>
                                  <w:kern w:val="24"/>
                                </w:rPr>
                                <m:t>c</m:t>
                              </m:r>
                            </m:e>
                            <m:sub>
                              <m:r>
                                <w:rPr>
                                  <w:rFonts w:ascii="Cambria Math" w:hAnsi="Cambria Math"/>
                                  <w:color w:val="000000" w:themeColor="text1"/>
                                  <w:kern w:val="24"/>
                                </w:rPr>
                                <m:t>T</m:t>
                              </m:r>
                            </m:sub>
                          </m:sSub>
                          <m:d>
                            <m:dPr>
                              <m:ctrlPr>
                                <w:rPr>
                                  <w:rFonts w:ascii="Cambria Math" w:eastAsiaTheme="minorEastAsia" w:hAnsi="Cambria Math"/>
                                  <w:i/>
                                  <w:iCs/>
                                  <w:color w:val="000000" w:themeColor="text1"/>
                                  <w:kern w:val="24"/>
                                </w:rPr>
                              </m:ctrlPr>
                            </m:dPr>
                            <m:e>
                              <m:r>
                                <w:rPr>
                                  <w:rFonts w:ascii="Cambria Math" w:hAnsi="Cambria Math"/>
                                  <w:color w:val="000000" w:themeColor="text1"/>
                                  <w:kern w:val="24"/>
                                </w:rPr>
                                <m:t>ΔT</m:t>
                              </m:r>
                            </m:e>
                          </m:d>
                          <m:r>
                            <w:rPr>
                              <w:rFonts w:ascii="Cambria Math" w:hAnsi="Cambria Math"/>
                              <w:color w:val="000000" w:themeColor="text1"/>
                              <w:kern w:val="24"/>
                            </w:rPr>
                            <m:t>-K</m:t>
                          </m:r>
                          <m:d>
                            <m:dPr>
                              <m:ctrlPr>
                                <w:rPr>
                                  <w:rFonts w:ascii="Cambria Math" w:eastAsiaTheme="minorEastAsia" w:hAnsi="Cambria Math"/>
                                  <w:i/>
                                  <w:iCs/>
                                  <w:color w:val="000000" w:themeColor="text1"/>
                                  <w:kern w:val="24"/>
                                </w:rPr>
                              </m:ctrlPr>
                            </m:dPr>
                            <m:e>
                              <m:r>
                                <w:rPr>
                                  <w:rFonts w:ascii="Cambria Math" w:hAnsi="Cambria Math"/>
                                  <w:color w:val="000000" w:themeColor="text1"/>
                                  <w:kern w:val="24"/>
                                </w:rPr>
                                <m:t>EACN</m:t>
                              </m:r>
                            </m:e>
                          </m:d>
                          <m:r>
                            <w:rPr>
                              <w:rFonts w:ascii="Cambria Math" w:hAnsi="Cambria Math"/>
                              <w:color w:val="000000" w:themeColor="text1"/>
                              <w:kern w:val="24"/>
                            </w:rPr>
                            <m:t>+Cc</m:t>
                          </m:r>
                        </m:oMath>
                      </m:oMathPara>
                    </w:p>
                  </w:txbxContent>
                </v:textbox>
              </v:rect>
            </w:pict>
          </mc:Fallback>
        </mc:AlternateContent>
      </w:r>
      <w:r w:rsidRPr="0060352C">
        <w:t>(1)</w:t>
      </w:r>
      <w:r w:rsidRPr="0060352C">
        <w:tab/>
      </w:r>
      <w:r w:rsidRPr="0060352C">
        <w:tab/>
      </w:r>
      <w:r w:rsidRPr="0060352C">
        <w:tab/>
      </w:r>
      <w:r w:rsidRPr="0060352C">
        <w:tab/>
      </w:r>
      <w:r w:rsidRPr="0060352C">
        <w:tab/>
      </w:r>
      <w:r w:rsidRPr="0060352C">
        <w:tab/>
      </w:r>
      <w:r w:rsidRPr="0060352C">
        <w:tab/>
        <w:t xml:space="preserve">               </w:t>
      </w:r>
      <w:r w:rsidRPr="0060352C">
        <w:tab/>
      </w:r>
    </w:p>
    <w:p w:rsidR="0073430F" w:rsidRPr="0060352C" w:rsidRDefault="0073430F" w:rsidP="008332EC">
      <w:pPr>
        <w:spacing w:line="480" w:lineRule="auto"/>
        <w:ind w:firstLine="720"/>
      </w:pPr>
      <w:r w:rsidRPr="0060352C">
        <w:t>(2)</w:t>
      </w:r>
      <w:r w:rsidRPr="0060352C">
        <w:tab/>
      </w:r>
      <w:r w:rsidRPr="0060352C">
        <w:tab/>
      </w:r>
      <w:r w:rsidRPr="0060352C">
        <w:tab/>
      </w:r>
      <w:r w:rsidRPr="0060352C">
        <w:tab/>
      </w:r>
      <w:r w:rsidRPr="0060352C">
        <w:tab/>
      </w:r>
      <w:r w:rsidRPr="0060352C">
        <w:tab/>
      </w:r>
      <w:r w:rsidRPr="0060352C">
        <w:tab/>
      </w:r>
      <w:r w:rsidRPr="0060352C">
        <w:tab/>
        <w:t xml:space="preserve">     </w:t>
      </w:r>
      <w:r w:rsidRPr="0060352C">
        <w:tab/>
      </w:r>
    </w:p>
    <w:p w:rsidR="001F4C8D" w:rsidRPr="001F4C8D" w:rsidRDefault="0073430F" w:rsidP="001F4C8D">
      <w:pPr>
        <w:spacing w:line="480" w:lineRule="auto"/>
        <w:jc w:val="both"/>
      </w:pPr>
      <w:r w:rsidRPr="0060352C">
        <w:t>where S is the aqueous phase salinity (g NaCl/100 mL), f(</w:t>
      </w:r>
      <w:r w:rsidR="005976C5">
        <w:t>A</w:t>
      </w:r>
      <w:r w:rsidRPr="0060352C">
        <w:t xml:space="preserve">) is a function of alcohol or cosolvent concentration, </w:t>
      </w:r>
      <w:proofErr w:type="spellStart"/>
      <w:r w:rsidRPr="0060352C">
        <w:t>a</w:t>
      </w:r>
      <w:r w:rsidRPr="0060352C">
        <w:rPr>
          <w:vertAlign w:val="subscript"/>
        </w:rPr>
        <w:t>T</w:t>
      </w:r>
      <w:proofErr w:type="spellEnd"/>
      <w:r w:rsidRPr="0060352C">
        <w:t xml:space="preserve"> and </w:t>
      </w:r>
      <w:proofErr w:type="spellStart"/>
      <w:r w:rsidRPr="0060352C">
        <w:t>c</w:t>
      </w:r>
      <w:r w:rsidRPr="0060352C">
        <w:rPr>
          <w:vertAlign w:val="subscript"/>
        </w:rPr>
        <w:t>T</w:t>
      </w:r>
      <w:proofErr w:type="spellEnd"/>
      <w:r w:rsidRPr="0060352C">
        <w:t xml:space="preserve"> are the surfactant temperature coefficients, </w:t>
      </w:r>
      <m:oMath>
        <m:r>
          <w:rPr>
            <w:rFonts w:ascii="Cambria Math" w:hAnsi="Cambria Math"/>
          </w:rPr>
          <m:t>∆</m:t>
        </m:r>
      </m:oMath>
      <w:r w:rsidRPr="0060352C">
        <w:t>T is the temperature difference from 25</w:t>
      </w:r>
      <m:oMath>
        <m:r>
          <w:rPr>
            <w:rFonts w:ascii="Cambria Math" w:hAnsi="Cambria Math"/>
          </w:rPr>
          <m:t>℃</m:t>
        </m:r>
      </m:oMath>
      <w:r w:rsidRPr="0060352C">
        <w:t xml:space="preserve">, K and EACN reflect the lipophilic interactions between the </w:t>
      </w:r>
      <w:r w:rsidRPr="0060352C">
        <w:rPr>
          <w:lang w:val="en-GB"/>
        </w:rPr>
        <w:t xml:space="preserve">hydrophobic tail of the surfactant and the oil, and Cc is the characteristic curvature. </w:t>
      </w:r>
      <w:proofErr w:type="spellStart"/>
      <w:r w:rsidRPr="0060352C">
        <w:t>a</w:t>
      </w:r>
      <w:r w:rsidRPr="0060352C">
        <w:rPr>
          <w:vertAlign w:val="subscript"/>
        </w:rPr>
        <w:t>T</w:t>
      </w:r>
      <w:proofErr w:type="spellEnd"/>
      <w:r w:rsidRPr="0060352C">
        <w:t xml:space="preserve"> and </w:t>
      </w:r>
      <w:proofErr w:type="spellStart"/>
      <w:r w:rsidRPr="0060352C">
        <w:t>c</w:t>
      </w:r>
      <w:r w:rsidRPr="0060352C">
        <w:rPr>
          <w:vertAlign w:val="subscript"/>
        </w:rPr>
        <w:t>T</w:t>
      </w:r>
      <w:proofErr w:type="spellEnd"/>
      <w:r w:rsidRPr="0060352C">
        <w:rPr>
          <w:vertAlign w:val="subscript"/>
        </w:rPr>
        <w:t xml:space="preserve"> </w:t>
      </w:r>
      <w:r w:rsidRPr="0060352C">
        <w:t>are typically ~0.01 K</w:t>
      </w:r>
      <w:r w:rsidRPr="0060352C">
        <w:rPr>
          <w:vertAlign w:val="superscript"/>
        </w:rPr>
        <w:t>-1</w:t>
      </w:r>
      <w:r w:rsidRPr="0060352C">
        <w:t xml:space="preserve"> for most surfactants </w:t>
      </w:r>
      <w:r w:rsidRPr="0060352C">
        <w:fldChar w:fldCharType="begin">
          <w:fldData xml:space="preserve">PEVuZE5vdGU+PENpdGU+PEF1dGhvcj5Ccm96ZTwvQXV0aG9yPjxZZWFyPjE5OTk8L1llYXI+PElE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</w:fldData>
        </w:fldChar>
      </w:r>
      <w:r w:rsidRPr="0060352C">
        <w:instrText xml:space="preserve"> ADDIN EN.CITE </w:instrText>
      </w:r>
      <w:r w:rsidRPr="0060352C">
        <w:fldChar w:fldCharType="begin">
          <w:fldData xml:space="preserve">PEVuZE5vdGU+PENpdGU+PEF1dGhvcj5Ccm96ZTwvQXV0aG9yPjxZZWFyPjE5OTk8L1llYXI+PElE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</w:fldData>
        </w:fldChar>
      </w:r>
      <w:r w:rsidRPr="0060352C">
        <w:instrText xml:space="preserve"> ADDIN EN.CITE.DATA </w:instrText>
      </w:r>
      <w:r w:rsidRPr="0060352C">
        <w:fldChar w:fldCharType="end"/>
      </w:r>
      <w:r w:rsidRPr="0060352C">
        <w:fldChar w:fldCharType="separate"/>
      </w:r>
      <w:r w:rsidRPr="0060352C">
        <w:rPr>
          <w:noProof/>
        </w:rPr>
        <w:t>(Broze, 1999; Hammond and Acosta, 2011; Salager et al., 1979)</w:t>
      </w:r>
      <w:r w:rsidRPr="0060352C">
        <w:fldChar w:fldCharType="end"/>
      </w:r>
      <w:r w:rsidRPr="0060352C">
        <w:t xml:space="preserve">), and K ranges from approximately 0.004 - 0.17 </w:t>
      </w:r>
      <w:r w:rsidRPr="0060352C">
        <w:fldChar w:fldCharType="begin">
          <w:fldData xml:space="preserve">PEVuZE5vdGU+PENpdGU+PEF1dGhvcj5TYWxhZ2VyPC9BdXRob3I+PFllYXI+MTk3OTwvWWVhcj48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</w:fldData>
        </w:fldChar>
      </w:r>
      <w:r w:rsidRPr="0060352C">
        <w:instrText xml:space="preserve"> ADDIN EN.CITE </w:instrText>
      </w:r>
      <w:r w:rsidRPr="0060352C">
        <w:fldChar w:fldCharType="begin">
          <w:fldData xml:space="preserve">PEVuZE5vdGU+PENpdGU+PEF1dGhvcj5TYWxhZ2VyPC9BdXRob3I+PFllYXI+MTk3OTwvWWVhcj48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</w:fldData>
        </w:fldChar>
      </w:r>
      <w:r w:rsidRPr="0060352C">
        <w:instrText xml:space="preserve"> ADDIN EN.CITE.DATA </w:instrText>
      </w:r>
      <w:r w:rsidRPr="0060352C">
        <w:fldChar w:fldCharType="end"/>
      </w:r>
      <w:r w:rsidRPr="0060352C">
        <w:fldChar w:fldCharType="separate"/>
      </w:r>
      <w:r w:rsidRPr="0060352C">
        <w:rPr>
          <w:noProof/>
        </w:rPr>
        <w:t>(Acosta et al., 2008; Hammond and Acosta, 2011; Salager et al., 1979; Velásquez et al., 2009; Witthayapanyanon et al., 2008)</w:t>
      </w:r>
      <w:r w:rsidRPr="0060352C">
        <w:fldChar w:fldCharType="end"/>
      </w:r>
      <w:r w:rsidRPr="0060352C">
        <w:t xml:space="preserve">. EACN is determined by the hydrophobicity of the oil in use. For alkanes, the EACN is equal to the number of carbon atoms present in the molecule. The Cc value describes the degree to which a surfactant is more hydrophilic or hydrophobic. A negative Cc value corresponds to a hydrophilic surfactant while a </w:t>
      </w:r>
      <w:r w:rsidRPr="0060352C">
        <w:lastRenderedPageBreak/>
        <w:t>positive Cc value corresponds to a hydrophobic surfactant.</w:t>
      </w:r>
      <w:r w:rsidR="001F4C8D">
        <w:t xml:space="preserve"> </w:t>
      </w:r>
      <w:r w:rsidR="001F4C8D" w:rsidRPr="001F4C8D">
        <w:rPr>
          <w:rStyle w:val="normaltextrun"/>
          <w:color w:val="000000" w:themeColor="text1"/>
          <w:shd w:val="clear" w:color="auto" w:fill="FFFFFF"/>
        </w:rPr>
        <w:t>Acosta coined the term Characteristic Curvature, Cc, to describe the surfactant’s tendency to cause the interface to curve away f</w:t>
      </w:r>
      <w:r w:rsidR="001F4C8D">
        <w:rPr>
          <w:rStyle w:val="normaltextrun"/>
          <w:color w:val="000000" w:themeColor="text1"/>
          <w:shd w:val="clear" w:color="auto" w:fill="FFFFFF"/>
        </w:rPr>
        <w:t>ro</w:t>
      </w:r>
      <w:r w:rsidR="001F4C8D" w:rsidRPr="001F4C8D">
        <w:rPr>
          <w:rStyle w:val="normaltextrun"/>
          <w:color w:val="000000" w:themeColor="text1"/>
          <w:shd w:val="clear" w:color="auto" w:fill="FFFFFF"/>
        </w:rPr>
        <w:t>m the aqueous phase (hydrophilic surfactant) or away from the oil phase (hydrophobic surfactant) in order to maximize the interaction with the preferred phase.</w:t>
      </w:r>
      <w:r w:rsidR="001F4C8D" w:rsidRPr="001F4C8D">
        <w:rPr>
          <w:rStyle w:val="eop"/>
          <w:color w:val="000000" w:themeColor="text1"/>
          <w:shd w:val="clear" w:color="auto" w:fill="FFFFFF"/>
        </w:rPr>
        <w:t> </w:t>
      </w:r>
    </w:p>
    <w:p w:rsidR="0073430F" w:rsidRPr="001F4C8D" w:rsidRDefault="0073430F" w:rsidP="001F4C8D">
      <w:pPr>
        <w:spacing w:line="480" w:lineRule="auto"/>
        <w:ind w:firstLine="720"/>
        <w:jc w:val="both"/>
        <w:rPr>
          <w:color w:val="000000" w:themeColor="text1"/>
        </w:rPr>
      </w:pPr>
      <w:r w:rsidRPr="001F4C8D">
        <w:rPr>
          <w:color w:val="000000" w:themeColor="text1"/>
        </w:rPr>
        <w:t xml:space="preserve">The value of HLD describes the deviation of a formulation from optimum conditions. </w:t>
      </w:r>
      <w:r w:rsidR="001F4C8D">
        <w:rPr>
          <w:color w:val="000000" w:themeColor="text1"/>
        </w:rPr>
        <w:t xml:space="preserve"> </w:t>
      </w:r>
      <w:r w:rsidR="001F4C8D" w:rsidRPr="001F4C8D">
        <w:rPr>
          <w:rStyle w:val="normaltextrun"/>
          <w:color w:val="000000" w:themeColor="text1"/>
          <w:shd w:val="clear" w:color="auto" w:fill="FFFFFF"/>
        </w:rPr>
        <w:t>By definition</w:t>
      </w:r>
      <w:r w:rsidR="001F4C8D">
        <w:rPr>
          <w:rStyle w:val="normaltextrun"/>
          <w:color w:val="000000" w:themeColor="text1"/>
          <w:shd w:val="clear" w:color="auto" w:fill="FFFFFF"/>
        </w:rPr>
        <w:t>,</w:t>
      </w:r>
      <w:r w:rsidR="001F4C8D" w:rsidRPr="001F4C8D">
        <w:rPr>
          <w:rStyle w:val="normaltextrun"/>
          <w:color w:val="000000" w:themeColor="text1"/>
          <w:shd w:val="clear" w:color="auto" w:fill="FFFFFF"/>
        </w:rPr>
        <w:t xml:space="preserve"> HLD = 0 for a Winsor Type III microemulsion with equal volumes of oil and water in the mi</w:t>
      </w:r>
      <w:r w:rsidR="00271D4D">
        <w:rPr>
          <w:rStyle w:val="normaltextrun"/>
          <w:color w:val="000000" w:themeColor="text1"/>
          <w:shd w:val="clear" w:color="auto" w:fill="FFFFFF"/>
        </w:rPr>
        <w:t>ddle phase</w:t>
      </w:r>
      <w:r w:rsidR="001F4C8D" w:rsidRPr="001F4C8D">
        <w:rPr>
          <w:rStyle w:val="normaltextrun"/>
          <w:color w:val="000000" w:themeColor="text1"/>
          <w:shd w:val="clear" w:color="auto" w:fill="FFFFFF"/>
        </w:rPr>
        <w:t>.</w:t>
      </w:r>
      <w:r w:rsidR="001F4C8D">
        <w:rPr>
          <w:color w:val="000000" w:themeColor="text1"/>
        </w:rPr>
        <w:t xml:space="preserve"> </w:t>
      </w:r>
      <w:r w:rsidRPr="0060352C">
        <w:t xml:space="preserve">A negative HLD value corresponds to a Windsor Type I microemulsion while a positive HLD value corresponds to a Windsor Type II microemulsion. A Winsor Type I microemulsion consists of oil solubilized in normal micelles in the water phase, while a Winsor Type II microemulsion consists of surfactant-solubilized water in reverse micelles in the oil phase. A Winsor Type III microemulsion consists of </w:t>
      </w:r>
      <w:r w:rsidR="001F4C8D">
        <w:t>water</w:t>
      </w:r>
      <w:r w:rsidRPr="0060352C">
        <w:t xml:space="preserve">, oil, and </w:t>
      </w:r>
      <w:r w:rsidR="001F4C8D">
        <w:t xml:space="preserve">surfactant </w:t>
      </w:r>
      <w:r w:rsidRPr="0060352C">
        <w:t xml:space="preserve">all in equilibrium with each other. The phase inversion point occurs when HLD transitions from </w:t>
      </w:r>
      <w:r w:rsidR="001F4C8D">
        <w:t>negative to positive</w:t>
      </w:r>
      <w:r w:rsidRPr="0060352C">
        <w:t>.</w:t>
      </w:r>
      <w:r w:rsidR="001F4C8D">
        <w:t xml:space="preserve"> In characterizing a microemulsion,</w:t>
      </w:r>
      <w:r w:rsidRPr="0060352C">
        <w:t xml:space="preserve"> </w:t>
      </w:r>
      <w:r w:rsidR="001F4C8D">
        <w:t>i</w:t>
      </w:r>
      <w:r w:rsidRPr="0060352C">
        <w:t xml:space="preserve">t is </w:t>
      </w:r>
      <w:r w:rsidR="009B4485">
        <w:t xml:space="preserve">generally </w:t>
      </w:r>
      <w:r w:rsidRPr="0060352C">
        <w:t xml:space="preserve">assumed that all the surfactant is present in the middle phase, along with </w:t>
      </w:r>
      <w:r w:rsidR="009B4485">
        <w:t xml:space="preserve">some </w:t>
      </w:r>
      <w:r w:rsidRPr="0060352C">
        <w:t xml:space="preserve">oil and </w:t>
      </w:r>
      <w:r w:rsidR="009B4485">
        <w:t xml:space="preserve">some </w:t>
      </w:r>
      <w:r w:rsidRPr="0060352C">
        <w:t>water.</w:t>
      </w:r>
      <w:r w:rsidR="009B4485">
        <w:t xml:space="preserve"> For an optimum Winsor III microemulsion, the volume of oil equals the volume of water in the middle phase.</w:t>
      </w:r>
    </w:p>
    <w:p w:rsidR="0073430F" w:rsidRDefault="0073430F" w:rsidP="0028407F">
      <w:pPr>
        <w:spacing w:line="480" w:lineRule="auto"/>
        <w:ind w:firstLine="720"/>
        <w:jc w:val="both"/>
      </w:pPr>
      <w:r w:rsidRPr="0060352C">
        <w:t xml:space="preserve">Optimum conditions are said to occur at Windsor Type III microemulsion with an HLD value of zero where S is defined as the optimal salinity, or S*. At these conditions, the minimum interfacial tension (IFT) and coalescence rate occurs, and the solubilization capacity (SP) is at a maximum for a given system. </w:t>
      </w:r>
    </w:p>
    <w:p w:rsidR="009B4485" w:rsidRPr="0060352C" w:rsidRDefault="009B4485" w:rsidP="00227A86">
      <w:pPr>
        <w:spacing w:line="480" w:lineRule="auto"/>
        <w:ind w:firstLine="720"/>
        <w:jc w:val="both"/>
      </w:pPr>
    </w:p>
    <w:p w:rsidR="00DF3F69" w:rsidRPr="00C22CB4" w:rsidRDefault="00DF3F69" w:rsidP="00227A86">
      <w:pPr>
        <w:pStyle w:val="Heading2"/>
        <w:spacing w:line="480" w:lineRule="auto"/>
        <w:rPr>
          <w:rFonts w:ascii="Times New Roman" w:hAnsi="Times New Roman" w:cs="Times New Roman"/>
          <w:i/>
          <w:iCs/>
          <w:color w:val="000000" w:themeColor="text1"/>
          <w:sz w:val="24"/>
          <w:szCs w:val="24"/>
        </w:rPr>
      </w:pPr>
      <w:bookmarkStart w:id="39" w:name="_Toc39771746"/>
      <w:r w:rsidRPr="00C22CB4">
        <w:rPr>
          <w:rFonts w:ascii="Times New Roman" w:hAnsi="Times New Roman" w:cs="Times New Roman"/>
          <w:i/>
          <w:iCs/>
          <w:color w:val="000000" w:themeColor="text1"/>
          <w:sz w:val="24"/>
          <w:szCs w:val="24"/>
        </w:rPr>
        <w:t>2.</w:t>
      </w:r>
      <w:r w:rsidR="00F53A89" w:rsidRPr="00C22CB4">
        <w:rPr>
          <w:rFonts w:ascii="Times New Roman" w:hAnsi="Times New Roman" w:cs="Times New Roman"/>
          <w:i/>
          <w:iCs/>
          <w:color w:val="000000" w:themeColor="text1"/>
          <w:sz w:val="24"/>
          <w:szCs w:val="24"/>
        </w:rPr>
        <w:t>2</w:t>
      </w:r>
      <w:r w:rsidRPr="00C22CB4">
        <w:rPr>
          <w:rFonts w:ascii="Times New Roman" w:hAnsi="Times New Roman" w:cs="Times New Roman"/>
          <w:i/>
          <w:iCs/>
          <w:color w:val="000000" w:themeColor="text1"/>
          <w:sz w:val="24"/>
          <w:szCs w:val="24"/>
        </w:rPr>
        <w:t>. Materials and Methods</w:t>
      </w:r>
      <w:bookmarkEnd w:id="39"/>
    </w:p>
    <w:p w:rsidR="007F1F20" w:rsidRDefault="007F1F20" w:rsidP="00227A86">
      <w:pPr>
        <w:spacing w:line="480" w:lineRule="auto"/>
        <w:rPr>
          <w:i/>
          <w:iCs/>
        </w:rPr>
      </w:pPr>
      <w:r>
        <w:rPr>
          <w:i/>
          <w:iCs/>
        </w:rPr>
        <w:t>Materials</w:t>
      </w:r>
    </w:p>
    <w:p w:rsidR="00F53A89" w:rsidRDefault="007F1F20" w:rsidP="00793E54">
      <w:pPr>
        <w:spacing w:line="480" w:lineRule="auto"/>
        <w:ind w:firstLine="720"/>
        <w:jc w:val="both"/>
      </w:pPr>
      <w:r>
        <w:lastRenderedPageBreak/>
        <w:t>Three reference surfactants were utilized in this study. The anionic surfactants used, extended C</w:t>
      </w:r>
      <w:r>
        <w:rPr>
          <w:vertAlign w:val="subscript"/>
        </w:rPr>
        <w:t>12-13</w:t>
      </w:r>
      <w:r>
        <w:t xml:space="preserve"> </w:t>
      </w:r>
      <w:r w:rsidR="00F10E38">
        <w:t>a</w:t>
      </w:r>
      <w:r>
        <w:t xml:space="preserve">lkyl </w:t>
      </w:r>
      <w:r w:rsidR="00F10E38">
        <w:t>e</w:t>
      </w:r>
      <w:r>
        <w:t xml:space="preserve">thoxy </w:t>
      </w:r>
      <w:r w:rsidR="00F10E38">
        <w:t>s</w:t>
      </w:r>
      <w:r>
        <w:t xml:space="preserve">ulfate </w:t>
      </w:r>
      <w:proofErr w:type="spellStart"/>
      <w:r>
        <w:t>Isalchem</w:t>
      </w:r>
      <w:proofErr w:type="spellEnd"/>
      <w:r>
        <w:t xml:space="preserve"> 123-2 </w:t>
      </w:r>
      <w:r w:rsidRPr="00FE4AEC">
        <w:t>(508.56gmol</w:t>
      </w:r>
      <w:r w:rsidRPr="00FE4AEC">
        <w:rPr>
          <w:vertAlign w:val="superscript"/>
        </w:rPr>
        <w:t>-1</w:t>
      </w:r>
      <w:r w:rsidRPr="00FE4AEC">
        <w:t xml:space="preserve">/ </w:t>
      </w:r>
      <w:r>
        <w:t>70.18</w:t>
      </w:r>
      <w:r w:rsidRPr="007C6DFB">
        <w:t>%)</w:t>
      </w:r>
      <w:r>
        <w:t xml:space="preserve"> and SDHS </w:t>
      </w:r>
      <w:r w:rsidRPr="007C6DFB">
        <w:t>MM80 (388gmol</w:t>
      </w:r>
      <w:r w:rsidRPr="007C6DFB">
        <w:rPr>
          <w:vertAlign w:val="superscript"/>
        </w:rPr>
        <w:t>-1</w:t>
      </w:r>
      <w:r w:rsidRPr="007C6DFB">
        <w:t>/</w:t>
      </w:r>
      <w:r>
        <w:t xml:space="preserve">80%), were </w:t>
      </w:r>
      <w:r w:rsidR="009B4485">
        <w:t>received</w:t>
      </w:r>
      <w:r>
        <w:t xml:space="preserve"> from Sasol</w:t>
      </w:r>
      <w:r w:rsidRPr="007C6DFB">
        <w:t xml:space="preserve"> </w:t>
      </w:r>
      <w:r w:rsidR="00181F38">
        <w:t>North America</w:t>
      </w:r>
      <w:r>
        <w:t xml:space="preserve"> and </w:t>
      </w:r>
      <w:proofErr w:type="spellStart"/>
      <w:r>
        <w:t>Croda</w:t>
      </w:r>
      <w:proofErr w:type="spellEnd"/>
      <w:r w:rsidR="009B4485">
        <w:t>, respectively</w:t>
      </w:r>
      <w:r>
        <w:t xml:space="preserve">. </w:t>
      </w:r>
      <w:r w:rsidR="009B4485">
        <w:t>Nonionic</w:t>
      </w:r>
      <w:r>
        <w:t xml:space="preserve"> surfactant, C</w:t>
      </w:r>
      <w:r>
        <w:rPr>
          <w:vertAlign w:val="subscript"/>
        </w:rPr>
        <w:t>8-10</w:t>
      </w:r>
      <w:r>
        <w:t>E3.5 (</w:t>
      </w:r>
      <w:r w:rsidRPr="00CF695B">
        <w:t>molecular weight 334 gmol</w:t>
      </w:r>
      <w:r w:rsidRPr="00CF695B">
        <w:rPr>
          <w:vertAlign w:val="superscript"/>
        </w:rPr>
        <w:t>-1</w:t>
      </w:r>
      <w:r w:rsidRPr="00CF695B">
        <w:t>/100%)</w:t>
      </w:r>
      <w:r>
        <w:t xml:space="preserve"> was purchased from Sasol North America. Water soluble polymers, poly(</w:t>
      </w:r>
      <w:proofErr w:type="spellStart"/>
      <w:r>
        <w:t>diallyldimethylammonium</w:t>
      </w:r>
      <w:proofErr w:type="spellEnd"/>
      <w:r>
        <w:t>) chloride (PDADMAC) (molecular weight 80,000 g mol</w:t>
      </w:r>
      <w:r>
        <w:rPr>
          <w:vertAlign w:val="superscript"/>
        </w:rPr>
        <w:t>-1</w:t>
      </w:r>
      <w:r>
        <w:t>), Hydroxypropyl cellulose (HPC) (molecular weight 100,000</w:t>
      </w:r>
      <w:r w:rsidRPr="00192D72">
        <w:t xml:space="preserve"> </w:t>
      </w:r>
      <w:r>
        <w:t>g mol</w:t>
      </w:r>
      <w:r>
        <w:rPr>
          <w:vertAlign w:val="superscript"/>
        </w:rPr>
        <w:t>-1</w:t>
      </w:r>
      <w:r>
        <w:t>), and polyvinyl alcohol (PVA) (molecular weight 90,000</w:t>
      </w:r>
      <w:r w:rsidRPr="00192D72">
        <w:t xml:space="preserve"> </w:t>
      </w:r>
      <w:r>
        <w:t>g mol</w:t>
      </w:r>
      <w:r>
        <w:rPr>
          <w:vertAlign w:val="superscript"/>
        </w:rPr>
        <w:t>-1</w:t>
      </w:r>
      <w:r>
        <w:t>) were purchased from</w:t>
      </w:r>
      <w:r w:rsidR="00000F86">
        <w:t xml:space="preserve"> VH</w:t>
      </w:r>
      <w:r w:rsidR="00976803">
        <w:t>R</w:t>
      </w:r>
      <w:r w:rsidR="00000F86">
        <w:t xml:space="preserve"> and Sigma Aldrich.</w:t>
      </w:r>
      <w:r>
        <w:t xml:space="preserve"> </w:t>
      </w:r>
      <w:r w:rsidRPr="00192D72">
        <w:rPr>
          <w:color w:val="000000" w:themeColor="text1"/>
          <w:shd w:val="clear" w:color="auto" w:fill="FFFFFF"/>
        </w:rPr>
        <w:t xml:space="preserve">For phase behavior experiments, </w:t>
      </w:r>
      <w:r>
        <w:rPr>
          <w:color w:val="000000" w:themeColor="text1"/>
          <w:shd w:val="clear" w:color="auto" w:fill="FFFFFF"/>
        </w:rPr>
        <w:t>s</w:t>
      </w:r>
      <w:r w:rsidRPr="00192D72">
        <w:rPr>
          <w:color w:val="000000" w:themeColor="text1"/>
          <w:shd w:val="clear" w:color="auto" w:fill="FFFFFF"/>
        </w:rPr>
        <w:t>odium</w:t>
      </w:r>
      <w:r w:rsidRPr="00192D72">
        <w:rPr>
          <w:color w:val="000000" w:themeColor="text1"/>
          <w:spacing w:val="-11"/>
          <w:bdr w:val="none" w:sz="0" w:space="0" w:color="auto" w:frame="1"/>
          <w:shd w:val="clear" w:color="auto" w:fill="FFFFFF"/>
        </w:rPr>
        <w:t> </w:t>
      </w:r>
      <w:r w:rsidRPr="00893A2F">
        <w:rPr>
          <w:color w:val="000000" w:themeColor="text1"/>
          <w:shd w:val="clear" w:color="auto" w:fill="FFFFFF"/>
        </w:rPr>
        <w:t>chloride (99%)</w:t>
      </w:r>
      <w:r w:rsidRPr="00192D72">
        <w:rPr>
          <w:color w:val="000000" w:themeColor="text1"/>
          <w:shd w:val="clear" w:color="auto" w:fill="FFFFFF"/>
        </w:rPr>
        <w:t xml:space="preserve"> purchased</w:t>
      </w:r>
      <w:r w:rsidR="009B4485">
        <w:rPr>
          <w:color w:val="000000" w:themeColor="text1"/>
          <w:shd w:val="clear" w:color="auto" w:fill="FFFFFF"/>
        </w:rPr>
        <w:t xml:space="preserve"> from</w:t>
      </w:r>
      <w:r w:rsidRPr="00192D72">
        <w:rPr>
          <w:color w:val="000000" w:themeColor="text1"/>
          <w:shd w:val="clear" w:color="auto" w:fill="FFFFFF"/>
        </w:rPr>
        <w:t xml:space="preserve"> Sigma Aldrich was added to deionized filtered water.</w:t>
      </w:r>
      <w:r>
        <w:rPr>
          <w:color w:val="000000" w:themeColor="text1"/>
          <w:shd w:val="clear" w:color="auto" w:fill="FFFFFF"/>
        </w:rPr>
        <w:t xml:space="preserve"> </w:t>
      </w:r>
      <w:r>
        <w:t xml:space="preserve">Linear </w:t>
      </w:r>
      <w:r w:rsidR="00181F38">
        <w:t>alkanes,</w:t>
      </w:r>
      <w:r>
        <w:t xml:space="preserve"> hexane (98%, EACN=6), heptane (98%, EACN=7), and octane (99%, EACN=8) were purchased from VWR</w:t>
      </w:r>
      <w:r w:rsidR="00181F38">
        <w:t xml:space="preserve">. </w:t>
      </w:r>
      <w:r w:rsidR="00BB06CF">
        <w:t>Before utilizing HPC in phase behavior studies, existing water was removed</w:t>
      </w:r>
      <w:r w:rsidR="00793E54">
        <w:t xml:space="preserve"> by placing the HPC powder in the oven at 50°C for 30 minutes. </w:t>
      </w:r>
      <w:r>
        <w:t xml:space="preserve">All materials were used without further purification. The chemical structures of the surfactants and polymers are presented below. </w:t>
      </w:r>
    </w:p>
    <w:p w:rsidR="007F1F20" w:rsidRDefault="007F1F20" w:rsidP="003351B8">
      <w:pPr>
        <w:spacing w:line="480" w:lineRule="auto"/>
        <w:ind w:firstLine="720"/>
        <w:jc w:val="both"/>
      </w:pPr>
      <w:r>
        <w:fldChar w:fldCharType="begin"/>
      </w:r>
      <w:r>
        <w:instrText xml:space="preserve"> INCLUDEPICTURE "https://upload.wikimedia.org/wikipedia/commons/thumb/4/4c/Sodium_dodecyl_sulfate.svg/2560px-Sodium_dodecyl_sulfate.svg.png" \* MERGEFORMATINET </w:instrText>
      </w:r>
      <w:r>
        <w:fldChar w:fldCharType="end"/>
      </w:r>
    </w:p>
    <w:p w:rsidR="007F1F20" w:rsidRPr="004C5F66" w:rsidRDefault="007F1F20" w:rsidP="007F1F20">
      <w:pPr>
        <w:spacing w:line="480" w:lineRule="auto"/>
        <w:rPr>
          <w:noProof/>
        </w:rPr>
      </w:pPr>
      <w:r>
        <w:rPr>
          <w:noProof/>
        </w:rPr>
        <w:t xml:space="preserve"> </w:t>
      </w:r>
      <w:r w:rsidRPr="004C5F66">
        <w:rPr>
          <w:b/>
          <w:bCs/>
          <w:noProof/>
        </w:rPr>
        <w:t>Table 1</w:t>
      </w:r>
      <w:r w:rsidR="004C5F66">
        <w:rPr>
          <w:b/>
          <w:bCs/>
          <w:noProof/>
        </w:rPr>
        <w:t xml:space="preserve">: </w:t>
      </w:r>
      <w:r w:rsidR="004C5F66">
        <w:rPr>
          <w:noProof/>
        </w:rPr>
        <w:t>Surfactant Structures</w:t>
      </w:r>
    </w:p>
    <w:tbl>
      <w:tblPr>
        <w:tblW w:w="9355" w:type="dxa"/>
        <w:tblLook w:val="04A0" w:firstRow="1" w:lastRow="0" w:firstColumn="1" w:lastColumn="0" w:noHBand="0" w:noVBand="1"/>
      </w:tblPr>
      <w:tblGrid>
        <w:gridCol w:w="1204"/>
        <w:gridCol w:w="2031"/>
        <w:gridCol w:w="2340"/>
        <w:gridCol w:w="3780"/>
      </w:tblGrid>
      <w:tr w:rsidR="007F1F20" w:rsidTr="00E15897">
        <w:trPr>
          <w:trHeight w:val="320"/>
        </w:trPr>
        <w:tc>
          <w:tcPr>
            <w:tcW w:w="9355" w:type="dxa"/>
            <w:gridSpan w:val="4"/>
            <w:tcBorders>
              <w:top w:val="single" w:sz="4" w:space="0" w:color="auto"/>
              <w:left w:val="single" w:sz="4" w:space="0" w:color="auto"/>
              <w:bottom w:val="single" w:sz="4" w:space="0" w:color="auto"/>
              <w:right w:val="single" w:sz="4" w:space="0" w:color="000000" w:themeColor="text1"/>
            </w:tcBorders>
            <w:shd w:val="clear" w:color="auto" w:fill="auto"/>
            <w:noWrap/>
            <w:vAlign w:val="bottom"/>
            <w:hideMark/>
          </w:tcPr>
          <w:p w:rsidR="007F1F20" w:rsidRPr="00314C76" w:rsidRDefault="007F1F20" w:rsidP="00326ACF">
            <w:pPr>
              <w:spacing w:line="480" w:lineRule="auto"/>
              <w:jc w:val="center"/>
              <w:rPr>
                <w:color w:val="000000"/>
              </w:rPr>
            </w:pPr>
            <w:r w:rsidRPr="00314C76">
              <w:rPr>
                <w:color w:val="000000"/>
              </w:rPr>
              <w:t>Surfactant Structures</w:t>
            </w:r>
          </w:p>
        </w:tc>
      </w:tr>
      <w:tr w:rsidR="007F1F20" w:rsidTr="00F10E38">
        <w:trPr>
          <w:trHeight w:val="206"/>
        </w:trPr>
        <w:tc>
          <w:tcPr>
            <w:tcW w:w="1204" w:type="dxa"/>
            <w:tcBorders>
              <w:top w:val="nil"/>
              <w:left w:val="single" w:sz="4" w:space="0" w:color="auto"/>
              <w:bottom w:val="single" w:sz="4" w:space="0" w:color="auto"/>
              <w:right w:val="single" w:sz="4" w:space="0" w:color="auto"/>
            </w:tcBorders>
            <w:shd w:val="clear" w:color="auto" w:fill="auto"/>
            <w:noWrap/>
            <w:vAlign w:val="bottom"/>
            <w:hideMark/>
          </w:tcPr>
          <w:p w:rsidR="007F1F20" w:rsidRPr="00314C76" w:rsidRDefault="007F1F20" w:rsidP="00326ACF">
            <w:pPr>
              <w:spacing w:line="480" w:lineRule="auto"/>
              <w:rPr>
                <w:color w:val="000000"/>
              </w:rPr>
            </w:pPr>
            <w:r w:rsidRPr="00314C76">
              <w:rPr>
                <w:color w:val="000000"/>
              </w:rPr>
              <w:t> </w:t>
            </w:r>
          </w:p>
        </w:tc>
        <w:tc>
          <w:tcPr>
            <w:tcW w:w="2031" w:type="dxa"/>
            <w:tcBorders>
              <w:top w:val="nil"/>
              <w:left w:val="nil"/>
              <w:bottom w:val="single" w:sz="4" w:space="0" w:color="auto"/>
              <w:right w:val="single" w:sz="4" w:space="0" w:color="auto"/>
            </w:tcBorders>
            <w:shd w:val="clear" w:color="auto" w:fill="auto"/>
            <w:noWrap/>
            <w:vAlign w:val="bottom"/>
            <w:hideMark/>
          </w:tcPr>
          <w:p w:rsidR="007F1F20" w:rsidRPr="00314C76" w:rsidRDefault="007F1F20" w:rsidP="00326ACF">
            <w:pPr>
              <w:spacing w:line="480" w:lineRule="auto"/>
              <w:jc w:val="center"/>
              <w:rPr>
                <w:color w:val="000000"/>
              </w:rPr>
            </w:pPr>
            <w:r w:rsidRPr="00314C76">
              <w:rPr>
                <w:color w:val="000000"/>
              </w:rPr>
              <w:t xml:space="preserve"> </w:t>
            </w:r>
            <w:r w:rsidRPr="00314C76">
              <w:t>C</w:t>
            </w:r>
            <w:r w:rsidRPr="00314C76">
              <w:rPr>
                <w:vertAlign w:val="subscript"/>
              </w:rPr>
              <w:t>8-10</w:t>
            </w:r>
            <w:r w:rsidRPr="00314C76">
              <w:t>E3.5</w:t>
            </w:r>
          </w:p>
        </w:tc>
        <w:tc>
          <w:tcPr>
            <w:tcW w:w="2340" w:type="dxa"/>
            <w:tcBorders>
              <w:top w:val="nil"/>
              <w:left w:val="nil"/>
              <w:bottom w:val="single" w:sz="4" w:space="0" w:color="auto"/>
              <w:right w:val="single" w:sz="4" w:space="0" w:color="auto"/>
            </w:tcBorders>
            <w:shd w:val="clear" w:color="auto" w:fill="auto"/>
            <w:noWrap/>
            <w:vAlign w:val="bottom"/>
            <w:hideMark/>
          </w:tcPr>
          <w:p w:rsidR="007F1F20" w:rsidRPr="00314C76" w:rsidRDefault="007F1F20" w:rsidP="00326ACF">
            <w:pPr>
              <w:spacing w:line="480" w:lineRule="auto"/>
              <w:jc w:val="center"/>
              <w:rPr>
                <w:color w:val="000000"/>
              </w:rPr>
            </w:pPr>
            <w:r w:rsidRPr="00314C76">
              <w:rPr>
                <w:color w:val="000000"/>
              </w:rPr>
              <w:t>SDHS</w:t>
            </w:r>
          </w:p>
        </w:tc>
        <w:tc>
          <w:tcPr>
            <w:tcW w:w="3780" w:type="dxa"/>
            <w:tcBorders>
              <w:top w:val="nil"/>
              <w:left w:val="nil"/>
              <w:bottom w:val="single" w:sz="4" w:space="0" w:color="auto"/>
              <w:right w:val="single" w:sz="4" w:space="0" w:color="auto"/>
            </w:tcBorders>
            <w:shd w:val="clear" w:color="auto" w:fill="auto"/>
            <w:noWrap/>
            <w:vAlign w:val="bottom"/>
            <w:hideMark/>
          </w:tcPr>
          <w:p w:rsidR="007F1F20" w:rsidRPr="00314C76" w:rsidRDefault="007F1F20" w:rsidP="00326ACF">
            <w:pPr>
              <w:spacing w:line="480" w:lineRule="auto"/>
              <w:jc w:val="center"/>
              <w:rPr>
                <w:color w:val="000000"/>
              </w:rPr>
            </w:pPr>
            <w:r w:rsidRPr="00314C76">
              <w:t>C</w:t>
            </w:r>
            <w:r w:rsidRPr="00314C76">
              <w:rPr>
                <w:vertAlign w:val="subscript"/>
              </w:rPr>
              <w:t>12-13</w:t>
            </w:r>
            <w:r w:rsidRPr="00314C76">
              <w:t xml:space="preserve"> </w:t>
            </w:r>
            <w:r w:rsidR="00F10E38" w:rsidRPr="00314C76">
              <w:t>A</w:t>
            </w:r>
            <w:r w:rsidRPr="00314C76">
              <w:t>lkyl Ethoxy Sulfate</w:t>
            </w:r>
          </w:p>
        </w:tc>
      </w:tr>
      <w:tr w:rsidR="007F1F20" w:rsidTr="00F10E38">
        <w:trPr>
          <w:trHeight w:val="2348"/>
        </w:trPr>
        <w:tc>
          <w:tcPr>
            <w:tcW w:w="1204"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7F1F20" w:rsidRPr="00314C76" w:rsidRDefault="007F1F20" w:rsidP="00326ACF">
            <w:pPr>
              <w:spacing w:line="480" w:lineRule="auto"/>
              <w:jc w:val="both"/>
              <w:rPr>
                <w:color w:val="000000"/>
              </w:rPr>
            </w:pPr>
            <w:r w:rsidRPr="00314C76">
              <w:rPr>
                <w:color w:val="000000"/>
              </w:rPr>
              <w:t>Molecular structure</w:t>
            </w:r>
          </w:p>
        </w:tc>
        <w:tc>
          <w:tcPr>
            <w:tcW w:w="2031" w:type="dxa"/>
            <w:tcBorders>
              <w:top w:val="nil"/>
              <w:left w:val="nil"/>
              <w:bottom w:val="single" w:sz="4" w:space="0" w:color="auto"/>
              <w:right w:val="single" w:sz="4" w:space="0" w:color="auto"/>
            </w:tcBorders>
            <w:shd w:val="clear" w:color="auto" w:fill="auto"/>
            <w:noWrap/>
            <w:vAlign w:val="bottom"/>
            <w:hideMark/>
          </w:tcPr>
          <w:p w:rsidR="007F1F20" w:rsidRPr="00314C76" w:rsidRDefault="007F1F20" w:rsidP="00326ACF">
            <w:pPr>
              <w:spacing w:line="480" w:lineRule="auto"/>
              <w:jc w:val="center"/>
              <w:rPr>
                <w:color w:val="000000"/>
              </w:rPr>
            </w:pPr>
            <w:r w:rsidRPr="00314C76">
              <w:rPr>
                <w:noProof/>
                <w:color w:val="000000"/>
              </w:rPr>
              <w:drawing>
                <wp:anchor distT="0" distB="0" distL="114300" distR="114300" simplePos="0" relativeHeight="251707392" behindDoc="0" locked="0" layoutInCell="1" allowOverlap="1" wp14:anchorId="5B37EF13" wp14:editId="0BDB8ED0">
                  <wp:simplePos x="0" y="0"/>
                  <wp:positionH relativeFrom="column">
                    <wp:posOffset>42545</wp:posOffset>
                  </wp:positionH>
                  <wp:positionV relativeFrom="paragraph">
                    <wp:posOffset>-723900</wp:posOffset>
                  </wp:positionV>
                  <wp:extent cx="1012825" cy="227965"/>
                  <wp:effectExtent l="0" t="0" r="3175" b="635"/>
                  <wp:wrapNone/>
                  <wp:docPr id="12" name="Picture 160" descr="A close up of a g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Picture 160"/>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12825" cy="227965"/>
                          </a:xfrm>
                          <a:prstGeom prst="rect">
                            <a:avLst/>
                          </a:prstGeom>
                        </pic:spPr>
                      </pic:pic>
                    </a:graphicData>
                  </a:graphic>
                  <wp14:sizeRelH relativeFrom="page">
                    <wp14:pctWidth>0</wp14:pctWidth>
                  </wp14:sizeRelH>
                  <wp14:sizeRelV relativeFrom="page">
                    <wp14:pctHeight>0</wp14:pctHeight>
                  </wp14:sizeRelV>
                </wp:anchor>
              </w:drawing>
            </w:r>
            <w:r w:rsidRPr="00314C76">
              <w:rPr>
                <w:color w:val="000000"/>
              </w:rPr>
              <w:t> </w:t>
            </w:r>
          </w:p>
        </w:tc>
        <w:tc>
          <w:tcPr>
            <w:tcW w:w="2340" w:type="dxa"/>
            <w:tcBorders>
              <w:top w:val="nil"/>
              <w:left w:val="nil"/>
              <w:bottom w:val="single" w:sz="4" w:space="0" w:color="auto"/>
              <w:right w:val="single" w:sz="4" w:space="0" w:color="auto"/>
            </w:tcBorders>
            <w:shd w:val="clear" w:color="auto" w:fill="auto"/>
            <w:noWrap/>
            <w:vAlign w:val="bottom"/>
            <w:hideMark/>
          </w:tcPr>
          <w:p w:rsidR="007F1F20" w:rsidRPr="00314C76" w:rsidRDefault="007F1F20" w:rsidP="00326ACF">
            <w:pPr>
              <w:spacing w:line="480" w:lineRule="auto"/>
              <w:jc w:val="center"/>
              <w:rPr>
                <w:color w:val="000000"/>
              </w:rPr>
            </w:pPr>
            <w:r w:rsidRPr="00314C76">
              <w:rPr>
                <w:noProof/>
                <w:color w:val="000000"/>
              </w:rPr>
              <w:drawing>
                <wp:anchor distT="0" distB="0" distL="114300" distR="114300" simplePos="0" relativeHeight="251706368" behindDoc="0" locked="0" layoutInCell="1" allowOverlap="1" wp14:anchorId="01026C0D" wp14:editId="3977FBCA">
                  <wp:simplePos x="0" y="0"/>
                  <wp:positionH relativeFrom="column">
                    <wp:posOffset>-18415</wp:posOffset>
                  </wp:positionH>
                  <wp:positionV relativeFrom="paragraph">
                    <wp:posOffset>-1033780</wp:posOffset>
                  </wp:positionV>
                  <wp:extent cx="1262380" cy="963930"/>
                  <wp:effectExtent l="0" t="0" r="0" b="1270"/>
                  <wp:wrapNone/>
                  <wp:docPr id="13" name="Picture 1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rot="10800000">
                            <a:off x="0" y="0"/>
                            <a:ext cx="1262380" cy="963930"/>
                          </a:xfrm>
                          <a:prstGeom prst="rect">
                            <a:avLst/>
                          </a:prstGeom>
                        </pic:spPr>
                      </pic:pic>
                    </a:graphicData>
                  </a:graphic>
                  <wp14:sizeRelH relativeFrom="page">
                    <wp14:pctWidth>0</wp14:pctWidth>
                  </wp14:sizeRelH>
                  <wp14:sizeRelV relativeFrom="page">
                    <wp14:pctHeight>0</wp14:pctHeight>
                  </wp14:sizeRelV>
                </wp:anchor>
              </w:drawing>
            </w:r>
            <w:r w:rsidRPr="00314C76">
              <w:rPr>
                <w:color w:val="000000"/>
              </w:rPr>
              <w:t> </w:t>
            </w:r>
          </w:p>
        </w:tc>
        <w:tc>
          <w:tcPr>
            <w:tcW w:w="3780" w:type="dxa"/>
            <w:tcBorders>
              <w:top w:val="nil"/>
              <w:left w:val="nil"/>
              <w:bottom w:val="single" w:sz="4" w:space="0" w:color="auto"/>
              <w:right w:val="single" w:sz="4" w:space="0" w:color="auto"/>
            </w:tcBorders>
            <w:shd w:val="clear" w:color="auto" w:fill="auto"/>
            <w:noWrap/>
            <w:vAlign w:val="bottom"/>
            <w:hideMark/>
          </w:tcPr>
          <w:p w:rsidR="007F1F20" w:rsidRPr="00314C76" w:rsidRDefault="007F1F20" w:rsidP="00326ACF">
            <w:pPr>
              <w:spacing w:line="480" w:lineRule="auto"/>
              <w:jc w:val="center"/>
              <w:rPr>
                <w:color w:val="000000"/>
              </w:rPr>
            </w:pPr>
            <w:r w:rsidRPr="00314C76">
              <w:rPr>
                <w:noProof/>
              </w:rPr>
              <w:drawing>
                <wp:anchor distT="0" distB="0" distL="114300" distR="114300" simplePos="0" relativeHeight="251708416" behindDoc="0" locked="0" layoutInCell="1" allowOverlap="1" wp14:anchorId="449F30D9" wp14:editId="2A21C7EE">
                  <wp:simplePos x="0" y="0"/>
                  <wp:positionH relativeFrom="column">
                    <wp:posOffset>-17780</wp:posOffset>
                  </wp:positionH>
                  <wp:positionV relativeFrom="paragraph">
                    <wp:posOffset>-817245</wp:posOffset>
                  </wp:positionV>
                  <wp:extent cx="2286000" cy="358140"/>
                  <wp:effectExtent l="0" t="0" r="0" b="0"/>
                  <wp:wrapNone/>
                  <wp:docPr id="15" name="Picture 15" descr="A close up of a hang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3191" t="26528" r="2873" b="13325"/>
                          <a:stretch/>
                        </pic:blipFill>
                        <pic:spPr bwMode="auto">
                          <a:xfrm>
                            <a:off x="0" y="0"/>
                            <a:ext cx="2286000" cy="358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14C76">
              <w:rPr>
                <w:color w:val="000000"/>
              </w:rPr>
              <w:t> </w:t>
            </w:r>
          </w:p>
        </w:tc>
      </w:tr>
      <w:tr w:rsidR="007F1F20" w:rsidTr="00F10E38">
        <w:trPr>
          <w:trHeight w:val="314"/>
        </w:trPr>
        <w:tc>
          <w:tcPr>
            <w:tcW w:w="1204" w:type="dxa"/>
            <w:vMerge/>
            <w:tcBorders>
              <w:top w:val="single" w:sz="4" w:space="0" w:color="auto"/>
              <w:left w:val="single" w:sz="4" w:space="0" w:color="auto"/>
              <w:bottom w:val="single" w:sz="4" w:space="0" w:color="auto"/>
              <w:right w:val="single" w:sz="4" w:space="0" w:color="auto"/>
            </w:tcBorders>
            <w:vAlign w:val="center"/>
            <w:hideMark/>
          </w:tcPr>
          <w:p w:rsidR="007F1F20" w:rsidRPr="00314C76" w:rsidRDefault="007F1F20" w:rsidP="00326ACF">
            <w:pPr>
              <w:spacing w:line="480" w:lineRule="auto"/>
              <w:rPr>
                <w:color w:val="000000"/>
              </w:rPr>
            </w:pPr>
          </w:p>
        </w:tc>
        <w:tc>
          <w:tcPr>
            <w:tcW w:w="20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1F20" w:rsidRPr="00314C76" w:rsidRDefault="007F1F20" w:rsidP="00326ACF">
            <w:pPr>
              <w:spacing w:line="480" w:lineRule="auto"/>
              <w:jc w:val="center"/>
              <w:rPr>
                <w:color w:val="000000"/>
              </w:rPr>
            </w:pPr>
            <w:r w:rsidRPr="00314C76">
              <w:rPr>
                <w:color w:val="000000"/>
              </w:rPr>
              <w:t> </w:t>
            </w:r>
            <w:r w:rsidR="00AB3FCB" w:rsidRPr="00314C76">
              <w:rPr>
                <w:color w:val="000000"/>
              </w:rPr>
              <w:t>C</w:t>
            </w:r>
            <w:r w:rsidR="00DE0CFB" w:rsidRPr="00314C76">
              <w:rPr>
                <w:color w:val="000000"/>
                <w:vertAlign w:val="subscript"/>
              </w:rPr>
              <w:t>8</w:t>
            </w:r>
            <w:r w:rsidR="00EF66BD" w:rsidRPr="00314C76">
              <w:rPr>
                <w:color w:val="000000"/>
              </w:rPr>
              <w:t>H</w:t>
            </w:r>
            <w:r w:rsidR="00EF66BD" w:rsidRPr="00314C76">
              <w:rPr>
                <w:color w:val="000000"/>
                <w:vertAlign w:val="subscript"/>
              </w:rPr>
              <w:t>1</w:t>
            </w:r>
            <w:r w:rsidR="00DE0CFB" w:rsidRPr="00314C76">
              <w:rPr>
                <w:color w:val="000000"/>
                <w:vertAlign w:val="subscript"/>
              </w:rPr>
              <w:t>7</w:t>
            </w:r>
            <w:r w:rsidR="00DE0CFB" w:rsidRPr="00314C76">
              <w:rPr>
                <w:color w:val="000000"/>
              </w:rPr>
              <w:t>-(EO)-O</w:t>
            </w:r>
            <w:r w:rsidR="00EF66BD" w:rsidRPr="00314C76">
              <w:rPr>
                <w:color w:val="000000"/>
              </w:rPr>
              <w:t xml:space="preserve">H </w:t>
            </w:r>
          </w:p>
        </w:tc>
        <w:tc>
          <w:tcPr>
            <w:tcW w:w="2340" w:type="dxa"/>
            <w:tcBorders>
              <w:top w:val="nil"/>
              <w:left w:val="nil"/>
              <w:bottom w:val="single" w:sz="4" w:space="0" w:color="auto"/>
              <w:right w:val="single" w:sz="4" w:space="0" w:color="auto"/>
            </w:tcBorders>
            <w:shd w:val="clear" w:color="auto" w:fill="auto"/>
            <w:noWrap/>
            <w:vAlign w:val="bottom"/>
            <w:hideMark/>
          </w:tcPr>
          <w:p w:rsidR="007F1F20" w:rsidRPr="00314C76" w:rsidRDefault="007F1F20" w:rsidP="00326ACF">
            <w:pPr>
              <w:spacing w:line="480" w:lineRule="auto"/>
              <w:jc w:val="center"/>
              <w:rPr>
                <w:color w:val="000000"/>
              </w:rPr>
            </w:pPr>
            <w:r w:rsidRPr="00314C76">
              <w:rPr>
                <w:color w:val="000000"/>
              </w:rPr>
              <w:t>NaC</w:t>
            </w:r>
            <w:r w:rsidRPr="00314C76">
              <w:rPr>
                <w:color w:val="000000"/>
                <w:vertAlign w:val="subscript"/>
              </w:rPr>
              <w:t>12</w:t>
            </w:r>
            <w:r w:rsidRPr="00314C76">
              <w:rPr>
                <w:color w:val="000000"/>
              </w:rPr>
              <w:t>H</w:t>
            </w:r>
            <w:r w:rsidRPr="00314C76">
              <w:rPr>
                <w:color w:val="000000"/>
                <w:vertAlign w:val="subscript"/>
              </w:rPr>
              <w:t>25</w:t>
            </w:r>
            <w:r w:rsidR="00DE0CFB" w:rsidRPr="00314C76">
              <w:rPr>
                <w:color w:val="000000"/>
              </w:rPr>
              <w:t>-(EO)</w:t>
            </w:r>
            <w:r w:rsidR="00DE0CFB" w:rsidRPr="00314C76">
              <w:rPr>
                <w:color w:val="000000"/>
                <w:vertAlign w:val="subscript"/>
              </w:rPr>
              <w:t>2</w:t>
            </w:r>
            <w:r w:rsidR="00DE0CFB" w:rsidRPr="00314C76">
              <w:rPr>
                <w:color w:val="000000"/>
              </w:rPr>
              <w:t>-</w:t>
            </w:r>
            <w:r w:rsidRPr="00314C76">
              <w:rPr>
                <w:color w:val="000000"/>
              </w:rPr>
              <w:t>SO</w:t>
            </w:r>
            <w:r w:rsidRPr="00314C76">
              <w:rPr>
                <w:color w:val="000000"/>
                <w:vertAlign w:val="subscript"/>
              </w:rPr>
              <w:t>4</w:t>
            </w:r>
          </w:p>
        </w:tc>
        <w:tc>
          <w:tcPr>
            <w:tcW w:w="3780" w:type="dxa"/>
            <w:tcBorders>
              <w:top w:val="nil"/>
              <w:left w:val="nil"/>
              <w:bottom w:val="single" w:sz="4" w:space="0" w:color="auto"/>
              <w:right w:val="single" w:sz="4" w:space="0" w:color="auto"/>
            </w:tcBorders>
            <w:shd w:val="clear" w:color="auto" w:fill="auto"/>
            <w:noWrap/>
            <w:vAlign w:val="bottom"/>
            <w:hideMark/>
          </w:tcPr>
          <w:p w:rsidR="007F1F20" w:rsidRPr="00314C76" w:rsidRDefault="00EF66BD" w:rsidP="00EF66BD">
            <w:pPr>
              <w:spacing w:line="480" w:lineRule="auto"/>
              <w:jc w:val="center"/>
            </w:pPr>
            <w:r w:rsidRPr="00314C76">
              <w:t>C</w:t>
            </w:r>
            <w:r w:rsidRPr="00314C76">
              <w:rPr>
                <w:vertAlign w:val="subscript"/>
              </w:rPr>
              <w:t>12</w:t>
            </w:r>
            <w:r w:rsidR="00DE0CFB" w:rsidRPr="00314C76">
              <w:t>H</w:t>
            </w:r>
            <w:r w:rsidR="00DE0CFB" w:rsidRPr="00314C76">
              <w:rPr>
                <w:vertAlign w:val="subscript"/>
              </w:rPr>
              <w:t>26</w:t>
            </w:r>
            <w:r w:rsidRPr="00314C76">
              <w:t>-(EO)</w:t>
            </w:r>
            <w:r w:rsidRPr="00314C76">
              <w:rPr>
                <w:vertAlign w:val="subscript"/>
              </w:rPr>
              <w:t>2</w:t>
            </w:r>
            <w:r w:rsidRPr="00314C76">
              <w:t>-SO</w:t>
            </w:r>
            <w:r w:rsidRPr="00314C76">
              <w:rPr>
                <w:vertAlign w:val="subscript"/>
              </w:rPr>
              <w:t>4</w:t>
            </w:r>
            <w:r w:rsidRPr="00314C76">
              <w:t>Na</w:t>
            </w:r>
          </w:p>
        </w:tc>
      </w:tr>
    </w:tbl>
    <w:p w:rsidR="007F1F20" w:rsidRDefault="007F1F20" w:rsidP="007F1F20">
      <w:pPr>
        <w:spacing w:line="480" w:lineRule="auto"/>
      </w:pPr>
    </w:p>
    <w:p w:rsidR="00F53A89" w:rsidRDefault="00F53A89" w:rsidP="007F1F20">
      <w:pPr>
        <w:spacing w:line="480" w:lineRule="auto"/>
        <w:rPr>
          <w:b/>
          <w:bCs/>
        </w:rPr>
      </w:pPr>
    </w:p>
    <w:p w:rsidR="007F1F20" w:rsidRPr="004C5F66" w:rsidRDefault="007F1F20" w:rsidP="007F1F20">
      <w:pPr>
        <w:spacing w:line="480" w:lineRule="auto"/>
      </w:pPr>
      <w:r w:rsidRPr="004C5F66">
        <w:rPr>
          <w:b/>
          <w:bCs/>
        </w:rPr>
        <w:t>Table 2</w:t>
      </w:r>
      <w:r w:rsidR="004C5F66">
        <w:rPr>
          <w:b/>
          <w:bCs/>
        </w:rPr>
        <w:t xml:space="preserve">: </w:t>
      </w:r>
      <w:r w:rsidR="004C5F66">
        <w:t>Polymer Structures</w:t>
      </w:r>
    </w:p>
    <w:tbl>
      <w:tblPr>
        <w:tblW w:w="9355" w:type="dxa"/>
        <w:tblLook w:val="04A0" w:firstRow="1" w:lastRow="0" w:firstColumn="1" w:lastColumn="0" w:noHBand="0" w:noVBand="1"/>
      </w:tblPr>
      <w:tblGrid>
        <w:gridCol w:w="2155"/>
        <w:gridCol w:w="2340"/>
        <w:gridCol w:w="2850"/>
        <w:gridCol w:w="2010"/>
      </w:tblGrid>
      <w:tr w:rsidR="007F1F20" w:rsidRPr="00A661B1" w:rsidTr="794EC47D">
        <w:trPr>
          <w:trHeight w:val="320"/>
        </w:trPr>
        <w:tc>
          <w:tcPr>
            <w:tcW w:w="9355" w:type="dxa"/>
            <w:gridSpan w:val="4"/>
            <w:tcBorders>
              <w:top w:val="single" w:sz="4" w:space="0" w:color="auto"/>
              <w:left w:val="single" w:sz="4" w:space="0" w:color="auto"/>
              <w:bottom w:val="single" w:sz="4" w:space="0" w:color="auto"/>
              <w:right w:val="single" w:sz="4" w:space="0" w:color="000000" w:themeColor="text1"/>
            </w:tcBorders>
            <w:shd w:val="clear" w:color="auto" w:fill="auto"/>
            <w:noWrap/>
            <w:vAlign w:val="bottom"/>
            <w:hideMark/>
          </w:tcPr>
          <w:p w:rsidR="007F1F20" w:rsidRPr="00314C76" w:rsidRDefault="007F1F20" w:rsidP="00326ACF">
            <w:pPr>
              <w:spacing w:line="480" w:lineRule="auto"/>
              <w:jc w:val="center"/>
              <w:rPr>
                <w:color w:val="000000"/>
              </w:rPr>
            </w:pPr>
            <w:r w:rsidRPr="00314C76">
              <w:rPr>
                <w:color w:val="000000"/>
              </w:rPr>
              <w:t>Polymer Structures</w:t>
            </w:r>
          </w:p>
        </w:tc>
      </w:tr>
      <w:tr w:rsidR="007F1F20" w:rsidRPr="00A661B1" w:rsidTr="00F10E38">
        <w:trPr>
          <w:trHeight w:val="320"/>
        </w:trPr>
        <w:tc>
          <w:tcPr>
            <w:tcW w:w="2155" w:type="dxa"/>
            <w:tcBorders>
              <w:top w:val="nil"/>
              <w:left w:val="single" w:sz="4" w:space="0" w:color="auto"/>
              <w:bottom w:val="single" w:sz="4" w:space="0" w:color="auto"/>
              <w:right w:val="single" w:sz="4" w:space="0" w:color="auto"/>
            </w:tcBorders>
            <w:shd w:val="clear" w:color="auto" w:fill="auto"/>
            <w:noWrap/>
            <w:hideMark/>
          </w:tcPr>
          <w:p w:rsidR="007F1F20" w:rsidRPr="00314C76" w:rsidRDefault="007F1F20" w:rsidP="00326ACF">
            <w:pPr>
              <w:spacing w:line="480" w:lineRule="auto"/>
              <w:rPr>
                <w:color w:val="000000"/>
              </w:rPr>
            </w:pPr>
            <w:r w:rsidRPr="00314C76">
              <w:rPr>
                <w:color w:val="000000"/>
              </w:rPr>
              <w:t> </w:t>
            </w:r>
          </w:p>
        </w:tc>
        <w:tc>
          <w:tcPr>
            <w:tcW w:w="2340" w:type="dxa"/>
            <w:tcBorders>
              <w:top w:val="nil"/>
              <w:left w:val="nil"/>
              <w:bottom w:val="single" w:sz="4" w:space="0" w:color="auto"/>
              <w:right w:val="single" w:sz="4" w:space="0" w:color="auto"/>
            </w:tcBorders>
            <w:shd w:val="clear" w:color="auto" w:fill="auto"/>
            <w:noWrap/>
            <w:vAlign w:val="bottom"/>
            <w:hideMark/>
          </w:tcPr>
          <w:p w:rsidR="007F1F20" w:rsidRPr="00314C76" w:rsidRDefault="007F1F20" w:rsidP="00326ACF">
            <w:pPr>
              <w:spacing w:line="480" w:lineRule="auto"/>
              <w:jc w:val="center"/>
              <w:rPr>
                <w:color w:val="000000"/>
              </w:rPr>
            </w:pPr>
            <w:r w:rsidRPr="00314C76">
              <w:rPr>
                <w:color w:val="000000"/>
              </w:rPr>
              <w:t>PDADMAC</w:t>
            </w:r>
          </w:p>
        </w:tc>
        <w:tc>
          <w:tcPr>
            <w:tcW w:w="2850" w:type="dxa"/>
            <w:tcBorders>
              <w:top w:val="nil"/>
              <w:left w:val="nil"/>
              <w:bottom w:val="single" w:sz="4" w:space="0" w:color="auto"/>
              <w:right w:val="single" w:sz="4" w:space="0" w:color="auto"/>
            </w:tcBorders>
            <w:shd w:val="clear" w:color="auto" w:fill="auto"/>
            <w:noWrap/>
            <w:vAlign w:val="bottom"/>
            <w:hideMark/>
          </w:tcPr>
          <w:p w:rsidR="007F1F20" w:rsidRPr="00314C76" w:rsidRDefault="007F1F20" w:rsidP="00326ACF">
            <w:pPr>
              <w:spacing w:line="480" w:lineRule="auto"/>
              <w:jc w:val="center"/>
              <w:rPr>
                <w:color w:val="000000"/>
              </w:rPr>
            </w:pPr>
            <w:r w:rsidRPr="00314C76">
              <w:rPr>
                <w:color w:val="000000"/>
              </w:rPr>
              <w:t>HPC</w:t>
            </w:r>
          </w:p>
        </w:tc>
        <w:tc>
          <w:tcPr>
            <w:tcW w:w="2010" w:type="dxa"/>
            <w:tcBorders>
              <w:top w:val="nil"/>
              <w:left w:val="nil"/>
              <w:bottom w:val="single" w:sz="4" w:space="0" w:color="auto"/>
              <w:right w:val="single" w:sz="4" w:space="0" w:color="auto"/>
            </w:tcBorders>
            <w:shd w:val="clear" w:color="auto" w:fill="auto"/>
            <w:noWrap/>
            <w:vAlign w:val="bottom"/>
            <w:hideMark/>
          </w:tcPr>
          <w:p w:rsidR="007F1F20" w:rsidRPr="00314C76" w:rsidRDefault="007F1F20" w:rsidP="00326ACF">
            <w:pPr>
              <w:spacing w:line="480" w:lineRule="auto"/>
              <w:jc w:val="center"/>
              <w:rPr>
                <w:color w:val="000000"/>
              </w:rPr>
            </w:pPr>
            <w:r w:rsidRPr="00314C76">
              <w:rPr>
                <w:color w:val="000000"/>
              </w:rPr>
              <w:t>PVA</w:t>
            </w:r>
          </w:p>
        </w:tc>
      </w:tr>
      <w:tr w:rsidR="007F1F20" w:rsidRPr="00A661B1" w:rsidTr="00F10E38">
        <w:trPr>
          <w:trHeight w:val="1700"/>
        </w:trPr>
        <w:tc>
          <w:tcPr>
            <w:tcW w:w="2155"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7F1F20" w:rsidRPr="00314C76" w:rsidRDefault="007F1F20" w:rsidP="00326ACF">
            <w:pPr>
              <w:spacing w:line="480" w:lineRule="auto"/>
              <w:jc w:val="center"/>
              <w:rPr>
                <w:color w:val="000000"/>
              </w:rPr>
            </w:pPr>
            <w:r w:rsidRPr="00314C76">
              <w:rPr>
                <w:color w:val="000000"/>
              </w:rPr>
              <w:t>Molecular structure</w:t>
            </w:r>
          </w:p>
        </w:tc>
        <w:tc>
          <w:tcPr>
            <w:tcW w:w="2340" w:type="dxa"/>
            <w:tcBorders>
              <w:top w:val="nil"/>
              <w:left w:val="nil"/>
              <w:bottom w:val="single" w:sz="4" w:space="0" w:color="auto"/>
              <w:right w:val="single" w:sz="4" w:space="0" w:color="auto"/>
            </w:tcBorders>
            <w:shd w:val="clear" w:color="auto" w:fill="auto"/>
            <w:noWrap/>
            <w:vAlign w:val="bottom"/>
            <w:hideMark/>
          </w:tcPr>
          <w:p w:rsidR="007F1F20" w:rsidRPr="00314C76" w:rsidRDefault="007F1F20" w:rsidP="00326ACF">
            <w:pPr>
              <w:spacing w:line="480" w:lineRule="auto"/>
              <w:jc w:val="center"/>
              <w:rPr>
                <w:color w:val="000000"/>
              </w:rPr>
            </w:pPr>
            <w:r w:rsidRPr="00314C76">
              <w:rPr>
                <w:noProof/>
              </w:rPr>
              <w:drawing>
                <wp:anchor distT="0" distB="0" distL="114300" distR="114300" simplePos="0" relativeHeight="251703296" behindDoc="0" locked="0" layoutInCell="1" allowOverlap="1" wp14:anchorId="6CFFB9CB" wp14:editId="298793C3">
                  <wp:simplePos x="0" y="0"/>
                  <wp:positionH relativeFrom="column">
                    <wp:posOffset>262255</wp:posOffset>
                  </wp:positionH>
                  <wp:positionV relativeFrom="paragraph">
                    <wp:posOffset>-732790</wp:posOffset>
                  </wp:positionV>
                  <wp:extent cx="803275" cy="746760"/>
                  <wp:effectExtent l="0" t="0" r="0" b="0"/>
                  <wp:wrapNone/>
                  <wp:docPr id="17" name="Picture 1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03275" cy="746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C76">
              <w:rPr>
                <w:color w:val="000000"/>
              </w:rPr>
              <w:t> </w:t>
            </w:r>
          </w:p>
        </w:tc>
        <w:tc>
          <w:tcPr>
            <w:tcW w:w="2850" w:type="dxa"/>
            <w:tcBorders>
              <w:top w:val="nil"/>
              <w:left w:val="nil"/>
              <w:bottom w:val="single" w:sz="4" w:space="0" w:color="auto"/>
              <w:right w:val="single" w:sz="4" w:space="0" w:color="auto"/>
            </w:tcBorders>
            <w:shd w:val="clear" w:color="auto" w:fill="auto"/>
            <w:noWrap/>
            <w:vAlign w:val="bottom"/>
            <w:hideMark/>
          </w:tcPr>
          <w:p w:rsidR="007F1F20" w:rsidRPr="00314C76" w:rsidRDefault="007F1F20" w:rsidP="00326ACF">
            <w:pPr>
              <w:spacing w:line="480" w:lineRule="auto"/>
              <w:jc w:val="center"/>
              <w:rPr>
                <w:color w:val="000000"/>
              </w:rPr>
            </w:pPr>
            <w:r w:rsidRPr="00314C76">
              <w:rPr>
                <w:noProof/>
              </w:rPr>
              <w:drawing>
                <wp:anchor distT="0" distB="0" distL="114300" distR="114300" simplePos="0" relativeHeight="251704320" behindDoc="0" locked="0" layoutInCell="1" allowOverlap="1" wp14:anchorId="513C72C9" wp14:editId="369FEE1D">
                  <wp:simplePos x="0" y="0"/>
                  <wp:positionH relativeFrom="column">
                    <wp:posOffset>308610</wp:posOffset>
                  </wp:positionH>
                  <wp:positionV relativeFrom="paragraph">
                    <wp:posOffset>-653415</wp:posOffset>
                  </wp:positionV>
                  <wp:extent cx="1136650" cy="936625"/>
                  <wp:effectExtent l="0" t="0" r="6350" b="3175"/>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36650" cy="936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C76">
              <w:rPr>
                <w:color w:val="000000"/>
              </w:rPr>
              <w:t> </w:t>
            </w:r>
          </w:p>
        </w:tc>
        <w:tc>
          <w:tcPr>
            <w:tcW w:w="2010" w:type="dxa"/>
            <w:tcBorders>
              <w:top w:val="nil"/>
              <w:left w:val="nil"/>
              <w:bottom w:val="single" w:sz="4" w:space="0" w:color="auto"/>
              <w:right w:val="single" w:sz="4" w:space="0" w:color="auto"/>
            </w:tcBorders>
            <w:shd w:val="clear" w:color="auto" w:fill="auto"/>
            <w:noWrap/>
            <w:vAlign w:val="bottom"/>
            <w:hideMark/>
          </w:tcPr>
          <w:p w:rsidR="007F1F20" w:rsidRPr="00314C76" w:rsidRDefault="007F1F20" w:rsidP="00326ACF">
            <w:pPr>
              <w:spacing w:line="480" w:lineRule="auto"/>
              <w:jc w:val="center"/>
              <w:rPr>
                <w:color w:val="000000"/>
              </w:rPr>
            </w:pPr>
            <w:r w:rsidRPr="00314C76">
              <w:rPr>
                <w:noProof/>
              </w:rPr>
              <w:drawing>
                <wp:anchor distT="0" distB="0" distL="114300" distR="114300" simplePos="0" relativeHeight="251705344" behindDoc="0" locked="0" layoutInCell="1" allowOverlap="1" wp14:anchorId="51A97E8D" wp14:editId="6E68B957">
                  <wp:simplePos x="0" y="0"/>
                  <wp:positionH relativeFrom="column">
                    <wp:posOffset>249555</wp:posOffset>
                  </wp:positionH>
                  <wp:positionV relativeFrom="paragraph">
                    <wp:posOffset>-710565</wp:posOffset>
                  </wp:positionV>
                  <wp:extent cx="706120" cy="622935"/>
                  <wp:effectExtent l="0" t="0" r="5080" b="0"/>
                  <wp:wrapNone/>
                  <wp:docPr id="26" name="Picture 2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06120" cy="622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C76">
              <w:rPr>
                <w:color w:val="000000"/>
              </w:rPr>
              <w:t> </w:t>
            </w:r>
          </w:p>
        </w:tc>
      </w:tr>
      <w:tr w:rsidR="007F1F20" w:rsidRPr="00A661B1" w:rsidTr="00F10E38">
        <w:trPr>
          <w:trHeight w:val="360"/>
        </w:trPr>
        <w:tc>
          <w:tcPr>
            <w:tcW w:w="2155" w:type="dxa"/>
            <w:vMerge/>
            <w:tcBorders>
              <w:top w:val="single" w:sz="4" w:space="0" w:color="000000" w:themeColor="text1"/>
              <w:left w:val="single" w:sz="4" w:space="0" w:color="auto"/>
              <w:bottom w:val="single" w:sz="4" w:space="0" w:color="auto"/>
              <w:right w:val="single" w:sz="4" w:space="0" w:color="auto"/>
            </w:tcBorders>
            <w:vAlign w:val="center"/>
            <w:hideMark/>
          </w:tcPr>
          <w:p w:rsidR="007F1F20" w:rsidRPr="00314C76" w:rsidRDefault="007F1F20" w:rsidP="00326ACF">
            <w:pPr>
              <w:spacing w:line="480" w:lineRule="auto"/>
              <w:rPr>
                <w:color w:val="000000"/>
              </w:rPr>
            </w:pP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F20" w:rsidRPr="00314C76" w:rsidRDefault="007F1F20" w:rsidP="00326ACF">
            <w:pPr>
              <w:spacing w:line="480" w:lineRule="auto"/>
              <w:jc w:val="center"/>
              <w:rPr>
                <w:color w:val="000000"/>
              </w:rPr>
            </w:pPr>
            <w:r w:rsidRPr="00314C76">
              <w:rPr>
                <w:color w:val="000000"/>
              </w:rPr>
              <w:t>(C</w:t>
            </w:r>
            <w:r w:rsidRPr="00314C76">
              <w:rPr>
                <w:color w:val="000000"/>
                <w:sz w:val="20"/>
                <w:szCs w:val="20"/>
                <w:vertAlign w:val="subscript"/>
              </w:rPr>
              <w:t>8</w:t>
            </w:r>
            <w:r w:rsidRPr="00314C76">
              <w:rPr>
                <w:color w:val="000000"/>
              </w:rPr>
              <w:t>H</w:t>
            </w:r>
            <w:r w:rsidRPr="00314C76">
              <w:rPr>
                <w:color w:val="000000"/>
                <w:sz w:val="20"/>
                <w:szCs w:val="20"/>
                <w:vertAlign w:val="subscript"/>
              </w:rPr>
              <w:t>16</w:t>
            </w:r>
            <w:proofErr w:type="gramStart"/>
            <w:r w:rsidRPr="00314C76">
              <w:rPr>
                <w:color w:val="000000"/>
              </w:rPr>
              <w:t>NCl)</w:t>
            </w:r>
            <w:r w:rsidRPr="00314C76">
              <w:rPr>
                <w:color w:val="000000"/>
                <w:sz w:val="20"/>
                <w:szCs w:val="20"/>
                <w:vertAlign w:val="subscript"/>
              </w:rPr>
              <w:t>n</w:t>
            </w:r>
            <w:proofErr w:type="gramEnd"/>
          </w:p>
        </w:tc>
        <w:tc>
          <w:tcPr>
            <w:tcW w:w="2850" w:type="dxa"/>
            <w:tcBorders>
              <w:top w:val="nil"/>
              <w:left w:val="nil"/>
              <w:bottom w:val="single" w:sz="4" w:space="0" w:color="auto"/>
              <w:right w:val="single" w:sz="4" w:space="0" w:color="auto"/>
            </w:tcBorders>
            <w:shd w:val="clear" w:color="auto" w:fill="auto"/>
            <w:noWrap/>
            <w:vAlign w:val="center"/>
            <w:hideMark/>
          </w:tcPr>
          <w:p w:rsidR="007F1F20" w:rsidRPr="00314C76" w:rsidRDefault="007F1F20" w:rsidP="00326ACF">
            <w:pPr>
              <w:spacing w:line="480" w:lineRule="auto"/>
              <w:jc w:val="center"/>
              <w:rPr>
                <w:color w:val="000000"/>
              </w:rPr>
            </w:pPr>
            <w:r w:rsidRPr="00314C76">
              <w:rPr>
                <w:color w:val="000000"/>
              </w:rPr>
              <w:t>C</w:t>
            </w:r>
            <w:r w:rsidRPr="00314C76">
              <w:rPr>
                <w:color w:val="000000"/>
                <w:vertAlign w:val="subscript"/>
              </w:rPr>
              <w:t>36</w:t>
            </w:r>
            <w:r w:rsidRPr="00314C76">
              <w:rPr>
                <w:color w:val="000000"/>
              </w:rPr>
              <w:t>H</w:t>
            </w:r>
            <w:r w:rsidRPr="00314C76">
              <w:rPr>
                <w:color w:val="000000"/>
                <w:vertAlign w:val="subscript"/>
              </w:rPr>
              <w:t>70</w:t>
            </w:r>
            <w:r w:rsidRPr="00314C76">
              <w:rPr>
                <w:color w:val="000000"/>
              </w:rPr>
              <w:t>O</w:t>
            </w:r>
            <w:r w:rsidRPr="00314C76">
              <w:rPr>
                <w:color w:val="000000"/>
                <w:vertAlign w:val="subscript"/>
              </w:rPr>
              <w:t>19</w:t>
            </w:r>
          </w:p>
        </w:tc>
        <w:tc>
          <w:tcPr>
            <w:tcW w:w="2010" w:type="dxa"/>
            <w:tcBorders>
              <w:top w:val="nil"/>
              <w:left w:val="nil"/>
              <w:bottom w:val="single" w:sz="4" w:space="0" w:color="auto"/>
              <w:right w:val="single" w:sz="4" w:space="0" w:color="auto"/>
            </w:tcBorders>
            <w:shd w:val="clear" w:color="auto" w:fill="auto"/>
            <w:noWrap/>
            <w:vAlign w:val="center"/>
            <w:hideMark/>
          </w:tcPr>
          <w:p w:rsidR="007F1F20" w:rsidRPr="00314C76" w:rsidRDefault="007F1F20" w:rsidP="00326ACF">
            <w:pPr>
              <w:spacing w:line="480" w:lineRule="auto"/>
              <w:jc w:val="center"/>
              <w:rPr>
                <w:color w:val="000000"/>
              </w:rPr>
            </w:pPr>
            <w:r w:rsidRPr="00314C76">
              <w:rPr>
                <w:color w:val="000000"/>
              </w:rPr>
              <w:t>(</w:t>
            </w:r>
            <w:r w:rsidRPr="00314C76">
              <w:rPr>
                <w:color w:val="0B0080"/>
              </w:rPr>
              <w:t>C</w:t>
            </w:r>
            <w:r w:rsidRPr="00314C76">
              <w:rPr>
                <w:color w:val="000000"/>
                <w:sz w:val="20"/>
                <w:szCs w:val="20"/>
                <w:vertAlign w:val="subscript"/>
              </w:rPr>
              <w:t>2</w:t>
            </w:r>
            <w:r w:rsidRPr="00314C76">
              <w:rPr>
                <w:color w:val="0B0080"/>
              </w:rPr>
              <w:t>H</w:t>
            </w:r>
            <w:r w:rsidRPr="00314C76">
              <w:rPr>
                <w:color w:val="000000"/>
                <w:sz w:val="20"/>
                <w:szCs w:val="20"/>
                <w:vertAlign w:val="subscript"/>
              </w:rPr>
              <w:t>4</w:t>
            </w:r>
            <w:proofErr w:type="gramStart"/>
            <w:r w:rsidRPr="00314C76">
              <w:rPr>
                <w:color w:val="0B0080"/>
              </w:rPr>
              <w:t>O</w:t>
            </w:r>
            <w:r w:rsidRPr="00314C76">
              <w:rPr>
                <w:color w:val="000000"/>
              </w:rPr>
              <w:t>)</w:t>
            </w:r>
            <w:r w:rsidRPr="00314C76">
              <w:rPr>
                <w:color w:val="000000"/>
                <w:vertAlign w:val="subscript"/>
              </w:rPr>
              <w:t>n</w:t>
            </w:r>
            <w:proofErr w:type="gramEnd"/>
          </w:p>
        </w:tc>
      </w:tr>
    </w:tbl>
    <w:p w:rsidR="003351B8" w:rsidRDefault="003351B8" w:rsidP="008A7658">
      <w:pPr>
        <w:spacing w:line="480" w:lineRule="auto"/>
      </w:pPr>
    </w:p>
    <w:p w:rsidR="007F1F20" w:rsidRPr="009B4485" w:rsidRDefault="007F1F20" w:rsidP="009B4485">
      <w:pPr>
        <w:spacing w:line="480" w:lineRule="auto"/>
      </w:pPr>
      <w:r>
        <w:rPr>
          <w:i/>
          <w:iCs/>
        </w:rPr>
        <w:t>Phase Behavior Studies</w:t>
      </w:r>
    </w:p>
    <w:p w:rsidR="007F1F20" w:rsidRDefault="007F1F20" w:rsidP="009B4485">
      <w:pPr>
        <w:spacing w:line="480" w:lineRule="auto"/>
        <w:ind w:firstLine="720"/>
        <w:jc w:val="both"/>
      </w:pPr>
      <w:r>
        <w:t xml:space="preserve">Phase behavior studies were conducted for each surfactant polymer combination with each of the three oils at varying salinities. Studies were performed in 15 mL flat-bottom vials with Teflon-lined caps. Vials contained consistent amounts of surfactant in 5 mL aqueous phase and 5 mL of the studied oil, thus, the ratio of aqueous solution to oil to remained unity. Vials were mixed routinely by hand and formulation coalescence rates were recorded at 25°C. Coalescence rates were then modeled using an </w:t>
      </w:r>
      <w:proofErr w:type="spellStart"/>
      <w:r w:rsidR="009B4485">
        <w:t>A</w:t>
      </w:r>
      <w:r>
        <w:t>kima</w:t>
      </w:r>
      <w:proofErr w:type="spellEnd"/>
      <w:r>
        <w:t xml:space="preserve"> spline interpolation method which determined the optimal salinity (S*)</w:t>
      </w:r>
      <w:r w:rsidR="00EF5B82">
        <w:t xml:space="preserve"> </w:t>
      </w:r>
      <w:r w:rsidR="00EF5B82" w:rsidRPr="00620095">
        <w:t>(Warren, 2020)</w:t>
      </w:r>
      <w:r w:rsidRPr="00620095">
        <w:t>.</w:t>
      </w:r>
      <w:r>
        <w:t xml:space="preserve"> The </w:t>
      </w:r>
      <w:proofErr w:type="spellStart"/>
      <w:r w:rsidR="009B4485">
        <w:t>A</w:t>
      </w:r>
      <w:r>
        <w:t>kima</w:t>
      </w:r>
      <w:proofErr w:type="spellEnd"/>
      <w:r>
        <w:t xml:space="preserve"> spline model was chosen because it underestimates the least among all other interpolation models and was seen to produce the most </w:t>
      </w:r>
      <w:r w:rsidR="00EF5B82">
        <w:t>natural</w:t>
      </w:r>
      <w:r>
        <w:t xml:space="preserve"> results. </w:t>
      </w:r>
      <w:r w:rsidR="00EF5B82">
        <w:t xml:space="preserve">Seemingly accurate data was </w:t>
      </w:r>
      <w:r w:rsidR="004C5F66">
        <w:t>obtained;</w:t>
      </w:r>
      <w:r w:rsidR="00EF5B82">
        <w:t xml:space="preserve"> h</w:t>
      </w:r>
      <w:r>
        <w:t>owever, the model is not perfect, and, in few cases raw coalescence data was used to determine S* instead of using the</w:t>
      </w:r>
      <w:r w:rsidR="009B4485">
        <w:t xml:space="preserve"> spline</w:t>
      </w:r>
      <w:r>
        <w:t xml:space="preserve"> approximation. S* was said to be the formulation with the fastest coalescence rate.</w:t>
      </w:r>
    </w:p>
    <w:p w:rsidR="009B4485" w:rsidRDefault="009B4485" w:rsidP="009B4485">
      <w:pPr>
        <w:spacing w:line="480" w:lineRule="auto"/>
        <w:ind w:firstLine="720"/>
        <w:jc w:val="both"/>
      </w:pPr>
    </w:p>
    <w:p w:rsidR="007F1F20" w:rsidRDefault="007F1F20" w:rsidP="007414F0">
      <w:pPr>
        <w:spacing w:line="480" w:lineRule="auto"/>
        <w:rPr>
          <w:i/>
          <w:iCs/>
        </w:rPr>
      </w:pPr>
      <w:r>
        <w:rPr>
          <w:i/>
          <w:iCs/>
        </w:rPr>
        <w:t>Interfacial Tension Measurements</w:t>
      </w:r>
    </w:p>
    <w:p w:rsidR="007F1F20" w:rsidRDefault="007F1F20" w:rsidP="003351B8">
      <w:pPr>
        <w:spacing w:line="480" w:lineRule="auto"/>
        <w:jc w:val="both"/>
      </w:pPr>
      <w:r>
        <w:lastRenderedPageBreak/>
        <w:tab/>
        <w:t>The oil-water interfacial tension (IFT) was measured using a spinning drop tensiometer</w:t>
      </w:r>
      <w:r w:rsidR="00EF5B82">
        <w:t xml:space="preserve"> </w:t>
      </w:r>
      <w:r w:rsidR="007414F0">
        <w:t>(M6500 Grace Instrument, Houston, Texas)</w:t>
      </w:r>
      <w:r>
        <w:t xml:space="preserve"> in order to confirm that coalescence rate measurements provided the correct S*. The </w:t>
      </w:r>
      <w:r w:rsidR="002D1507">
        <w:t xml:space="preserve">salinity of the </w:t>
      </w:r>
      <w:r>
        <w:t xml:space="preserve">formulation with the lowest IFT was considered S*. Three </w:t>
      </w:r>
      <m:oMath>
        <m:r>
          <m:rPr>
            <m:sty m:val="p"/>
          </m:rPr>
          <w:rPr>
            <w:rFonts w:ascii="Cambria Math" w:hAnsi="Cambria Math"/>
          </w:rPr>
          <m:t>μ</m:t>
        </m:r>
      </m:oMath>
      <w:r w:rsidRPr="004C0C89">
        <w:rPr>
          <w:rFonts w:eastAsiaTheme="minorEastAsia"/>
        </w:rPr>
        <w:t>L</w:t>
      </w:r>
      <w:r>
        <w:rPr>
          <w:rFonts w:eastAsiaTheme="minorEastAsia"/>
        </w:rPr>
        <w:t xml:space="preserve"> of the studied oil was placed into a 300 </w:t>
      </w:r>
      <m:oMath>
        <m:r>
          <m:rPr>
            <m:sty m:val="p"/>
          </m:rPr>
          <w:rPr>
            <w:rFonts w:ascii="Cambria Math" w:hAnsi="Cambria Math"/>
          </w:rPr>
          <m:t>μ</m:t>
        </m:r>
      </m:oMath>
      <w:r w:rsidRPr="004C0C89">
        <w:rPr>
          <w:rFonts w:eastAsiaTheme="minorEastAsia"/>
        </w:rPr>
        <w:t>L</w:t>
      </w:r>
      <w:r>
        <w:rPr>
          <w:rFonts w:eastAsiaTheme="minorEastAsia"/>
        </w:rPr>
        <w:t xml:space="preserve"> capillary tube containing studied aqueous solution. All IFT tests were repeated five times by recording the diameter of the oil droplet and the rotational velocity (rpm) at 25</w:t>
      </w:r>
      <w:r>
        <w:t xml:space="preserve">°C. The formula for calculating the interfacial tension is presented below </w:t>
      </w:r>
    </w:p>
    <w:p w:rsidR="007F1F20" w:rsidRDefault="004C5F66" w:rsidP="00F53A89">
      <w:pPr>
        <w:spacing w:line="480" w:lineRule="auto"/>
        <w:jc w:val="center"/>
      </w:pPr>
      <w:r>
        <w:t xml:space="preserve">(3)  </w:t>
      </w:r>
      <w:r w:rsidR="007F1F20">
        <w:t xml:space="preserve">      </w:t>
      </w:r>
      <w:r>
        <w:t xml:space="preserve">    </w:t>
      </w:r>
      <w:r w:rsidR="007F1F20">
        <w:t xml:space="preserve">  </w:t>
      </w:r>
      <m:oMath>
        <m:r>
          <w:rPr>
            <w:rFonts w:ascii="Cambria Math" w:hAnsi="Cambria Math"/>
          </w:rPr>
          <m:t>γ=1.45*</m:t>
        </m:r>
        <m:sSup>
          <m:sSupPr>
            <m:ctrlPr>
              <w:rPr>
                <w:rFonts w:ascii="Cambria Math" w:hAnsi="Cambria Math"/>
                <w:i/>
              </w:rPr>
            </m:ctrlPr>
          </m:sSupPr>
          <m:e>
            <m:r>
              <w:rPr>
                <w:rFonts w:ascii="Cambria Math" w:hAnsi="Cambria Math"/>
              </w:rPr>
              <m:t>10</m:t>
            </m:r>
          </m:e>
          <m:sup>
            <m:r>
              <w:rPr>
                <w:rFonts w:ascii="Cambria Math" w:hAnsi="Cambria Math"/>
              </w:rPr>
              <m:t>-7</m:t>
            </m:r>
          </m:sup>
        </m:sSup>
        <m:r>
          <w:rPr>
            <w:rFonts w:ascii="Cambria Math" w:hAnsi="Cambria Math"/>
          </w:rPr>
          <m:t>∆ρ</m:t>
        </m:r>
        <m:sSup>
          <m:sSupPr>
            <m:ctrlPr>
              <w:rPr>
                <w:rFonts w:ascii="Cambria Math" w:hAnsi="Cambria Math"/>
                <w:i/>
              </w:rPr>
            </m:ctrlPr>
          </m:sSupPr>
          <m:e>
            <m:r>
              <w:rPr>
                <w:rFonts w:ascii="Cambria Math" w:hAnsi="Cambria Math"/>
              </w:rPr>
              <m:t>D</m:t>
            </m:r>
          </m:e>
          <m:sup>
            <m:r>
              <w:rPr>
                <w:rFonts w:ascii="Cambria Math" w:hAnsi="Cambria Math"/>
              </w:rPr>
              <m:t>3</m:t>
            </m:r>
          </m:sup>
        </m:sSup>
        <m:sSup>
          <m:sSupPr>
            <m:ctrlPr>
              <w:rPr>
                <w:rFonts w:ascii="Cambria Math" w:hAnsi="Cambria Math"/>
                <w:i/>
              </w:rPr>
            </m:ctrlPr>
          </m:sSupPr>
          <m:e>
            <m:r>
              <w:rPr>
                <w:rFonts w:ascii="Cambria Math" w:hAnsi="Cambria Math"/>
              </w:rPr>
              <m:t>ω</m:t>
            </m:r>
          </m:e>
          <m:sup>
            <m:r>
              <w:rPr>
                <w:rFonts w:ascii="Cambria Math" w:hAnsi="Cambria Math"/>
              </w:rPr>
              <m:t>2</m:t>
            </m:r>
          </m:sup>
        </m:sSup>
      </m:oMath>
    </w:p>
    <w:p w:rsidR="007F1F20" w:rsidRDefault="007F1F20" w:rsidP="003351B8">
      <w:pPr>
        <w:spacing w:line="480" w:lineRule="auto"/>
        <w:jc w:val="both"/>
        <w:rPr>
          <w:rFonts w:eastAsiaTheme="minorEastAsia"/>
        </w:rPr>
      </w:pPr>
      <w:r>
        <w:t xml:space="preserve">where </w:t>
      </w:r>
      <m:oMath>
        <m:r>
          <w:rPr>
            <w:rFonts w:ascii="Cambria Math" w:hAnsi="Cambria Math"/>
          </w:rPr>
          <m:t>γ</m:t>
        </m:r>
      </m:oMath>
      <w:r>
        <w:t xml:space="preserve"> is the interfacial tension (mN m</w:t>
      </w:r>
      <w:r>
        <w:rPr>
          <w:vertAlign w:val="superscript"/>
        </w:rPr>
        <w:t>-1</w:t>
      </w:r>
      <w:r>
        <w:t xml:space="preserve">), </w:t>
      </w:r>
      <m:oMath>
        <m:r>
          <w:rPr>
            <w:rFonts w:ascii="Cambria Math" w:hAnsi="Cambria Math"/>
          </w:rPr>
          <m:t>∆ρ</m:t>
        </m:r>
      </m:oMath>
      <w:r>
        <w:rPr>
          <w:rFonts w:eastAsiaTheme="minorEastAsia"/>
        </w:rPr>
        <w:t xml:space="preserve"> is the difference between the water and oil phase densities (g cm</w:t>
      </w:r>
      <w:r>
        <w:rPr>
          <w:rFonts w:eastAsiaTheme="minorEastAsia"/>
          <w:vertAlign w:val="superscript"/>
        </w:rPr>
        <w:t>-3</w:t>
      </w:r>
      <w:r>
        <w:rPr>
          <w:rFonts w:eastAsiaTheme="minorEastAsia"/>
        </w:rPr>
        <w:t xml:space="preserve">), </w:t>
      </w:r>
      <m:oMath>
        <m:r>
          <w:rPr>
            <w:rFonts w:ascii="Cambria Math" w:hAnsi="Cambria Math"/>
          </w:rPr>
          <m:t>D</m:t>
        </m:r>
      </m:oMath>
      <w:r>
        <w:rPr>
          <w:rFonts w:eastAsiaTheme="minorEastAsia"/>
        </w:rPr>
        <w:t xml:space="preserve"> is the oil droplet diameter </w:t>
      </w:r>
      <w:r w:rsidRPr="005976C5">
        <w:rPr>
          <w:rFonts w:eastAsiaTheme="minorEastAsia"/>
        </w:rPr>
        <w:t>(</w:t>
      </w:r>
      <w:r w:rsidR="005976C5">
        <w:rPr>
          <w:rFonts w:eastAsiaTheme="minorEastAsia"/>
        </w:rPr>
        <w:t>m</w:t>
      </w:r>
      <w:r w:rsidR="00953A2E" w:rsidRPr="005976C5">
        <w:rPr>
          <w:rFonts w:eastAsiaTheme="minorEastAsia"/>
        </w:rPr>
        <w:t>m</w:t>
      </w:r>
      <w:r w:rsidRPr="005976C5">
        <w:rPr>
          <w:rFonts w:eastAsiaTheme="minorEastAsia"/>
        </w:rPr>
        <w:t>),</w:t>
      </w:r>
      <w:r>
        <w:rPr>
          <w:rFonts w:eastAsiaTheme="minorEastAsia"/>
        </w:rPr>
        <w:t xml:space="preserve"> and </w:t>
      </w:r>
      <m:oMath>
        <m:r>
          <w:rPr>
            <w:rFonts w:ascii="Cambria Math" w:hAnsi="Cambria Math"/>
          </w:rPr>
          <m:t>ω</m:t>
        </m:r>
      </m:oMath>
      <w:r>
        <w:rPr>
          <w:rFonts w:eastAsiaTheme="minorEastAsia"/>
        </w:rPr>
        <w:t xml:space="preserve"> is the rotational velocity (rpm). </w:t>
      </w:r>
    </w:p>
    <w:p w:rsidR="009B4485" w:rsidRDefault="009B4485" w:rsidP="003351B8">
      <w:pPr>
        <w:spacing w:line="480" w:lineRule="auto"/>
        <w:jc w:val="both"/>
      </w:pPr>
    </w:p>
    <w:p w:rsidR="00DF3F69" w:rsidRDefault="00DF3F69" w:rsidP="003351B8">
      <w:pPr>
        <w:pStyle w:val="Heading2"/>
        <w:rPr>
          <w:rFonts w:ascii="Times New Roman" w:hAnsi="Times New Roman" w:cs="Times New Roman"/>
          <w:i/>
          <w:color w:val="auto"/>
          <w:sz w:val="24"/>
          <w:szCs w:val="24"/>
        </w:rPr>
      </w:pPr>
      <w:bookmarkStart w:id="40" w:name="_Toc39771747"/>
      <w:r w:rsidRPr="003351B8">
        <w:rPr>
          <w:rFonts w:ascii="Times New Roman" w:hAnsi="Times New Roman" w:cs="Times New Roman"/>
          <w:i/>
          <w:color w:val="auto"/>
          <w:sz w:val="24"/>
          <w:szCs w:val="24"/>
        </w:rPr>
        <w:t>2.</w:t>
      </w:r>
      <w:r w:rsidR="00F53A89">
        <w:rPr>
          <w:rFonts w:ascii="Times New Roman" w:hAnsi="Times New Roman" w:cs="Times New Roman"/>
          <w:i/>
          <w:color w:val="auto"/>
          <w:sz w:val="24"/>
          <w:szCs w:val="24"/>
        </w:rPr>
        <w:t>3</w:t>
      </w:r>
      <w:r w:rsidRPr="003351B8">
        <w:rPr>
          <w:rFonts w:ascii="Times New Roman" w:hAnsi="Times New Roman" w:cs="Times New Roman"/>
          <w:i/>
          <w:color w:val="auto"/>
          <w:sz w:val="24"/>
          <w:szCs w:val="24"/>
        </w:rPr>
        <w:t>. Results and Discussion</w:t>
      </w:r>
      <w:bookmarkEnd w:id="40"/>
    </w:p>
    <w:p w:rsidR="003351B8" w:rsidRPr="003351B8" w:rsidRDefault="003351B8" w:rsidP="003351B8"/>
    <w:p w:rsidR="007414F0" w:rsidRDefault="007414F0" w:rsidP="008A7658">
      <w:pPr>
        <w:spacing w:line="480" w:lineRule="auto"/>
        <w:rPr>
          <w:i/>
          <w:iCs/>
        </w:rPr>
      </w:pPr>
      <w:r>
        <w:rPr>
          <w:i/>
          <w:iCs/>
        </w:rPr>
        <w:t>Determination and Comparison of S*</w:t>
      </w:r>
    </w:p>
    <w:p w:rsidR="007F1F20" w:rsidRDefault="007F1F20" w:rsidP="003351B8">
      <w:pPr>
        <w:spacing w:line="480" w:lineRule="auto"/>
        <w:ind w:firstLine="720"/>
        <w:jc w:val="both"/>
        <w:rPr>
          <w:rFonts w:eastAsiaTheme="minorEastAsia"/>
        </w:rPr>
      </w:pPr>
      <w:r>
        <w:rPr>
          <w:rFonts w:eastAsiaTheme="minorEastAsia"/>
        </w:rPr>
        <w:t xml:space="preserve">Coalescence rates as well as IFT values were recorded for </w:t>
      </w:r>
      <w:bookmarkStart w:id="41" w:name="OLE_LINK1"/>
      <w:r>
        <w:t>C</w:t>
      </w:r>
      <w:r>
        <w:rPr>
          <w:vertAlign w:val="subscript"/>
        </w:rPr>
        <w:t>8-10</w:t>
      </w:r>
      <w:r>
        <w:t>E3.5</w:t>
      </w:r>
      <w:r>
        <w:rPr>
          <w:rFonts w:eastAsiaTheme="minorEastAsia"/>
        </w:rPr>
        <w:t xml:space="preserve"> </w:t>
      </w:r>
      <w:bookmarkEnd w:id="41"/>
      <w:r>
        <w:rPr>
          <w:rFonts w:eastAsiaTheme="minorEastAsia"/>
        </w:rPr>
        <w:t xml:space="preserve">and SDHS reference surfactant systems in order to determine S*. It is seen in Figures </w:t>
      </w:r>
      <w:r w:rsidR="004C5F66">
        <w:rPr>
          <w:rFonts w:eastAsiaTheme="minorEastAsia"/>
        </w:rPr>
        <w:t>2</w:t>
      </w:r>
      <w:r>
        <w:rPr>
          <w:rFonts w:eastAsiaTheme="minorEastAsia"/>
        </w:rPr>
        <w:t xml:space="preserve"> and </w:t>
      </w:r>
      <w:r w:rsidR="004C5F66">
        <w:rPr>
          <w:rFonts w:eastAsiaTheme="minorEastAsia"/>
        </w:rPr>
        <w:t>3</w:t>
      </w:r>
      <w:r>
        <w:rPr>
          <w:rFonts w:eastAsiaTheme="minorEastAsia"/>
        </w:rPr>
        <w:t xml:space="preserve"> that both methods produce</w:t>
      </w:r>
      <w:r w:rsidR="00FC649B">
        <w:rPr>
          <w:rFonts w:eastAsiaTheme="minorEastAsia"/>
        </w:rPr>
        <w:t>d</w:t>
      </w:r>
      <w:r>
        <w:rPr>
          <w:rFonts w:eastAsiaTheme="minorEastAsia"/>
        </w:rPr>
        <w:t xml:space="preserve"> very similar results regarding the optimal salinity, therefore, coalescence rates were used</w:t>
      </w:r>
      <w:r w:rsidR="009B4485">
        <w:rPr>
          <w:rFonts w:eastAsiaTheme="minorEastAsia"/>
        </w:rPr>
        <w:t>, subsequently,</w:t>
      </w:r>
      <w:r>
        <w:rPr>
          <w:rFonts w:eastAsiaTheme="minorEastAsia"/>
        </w:rPr>
        <w:t xml:space="preserve"> as the primary method for selecting the optimal salinity in all other </w:t>
      </w:r>
      <w:r>
        <w:t>C</w:t>
      </w:r>
      <w:r>
        <w:rPr>
          <w:vertAlign w:val="subscript"/>
        </w:rPr>
        <w:t>8-10</w:t>
      </w:r>
      <w:r>
        <w:t>E3.5</w:t>
      </w:r>
      <w:r>
        <w:rPr>
          <w:rFonts w:eastAsiaTheme="minorEastAsia"/>
        </w:rPr>
        <w:t xml:space="preserve"> and SDHS surfactant systems due to the method’s reproducibility and low time commitment. It is seen that S* for SDHS reference can vary between SDHS batches, therefore, the coalescence data presented in Figure </w:t>
      </w:r>
      <w:r w:rsidR="004C5F66">
        <w:rPr>
          <w:rFonts w:eastAsiaTheme="minorEastAsia"/>
        </w:rPr>
        <w:t>3</w:t>
      </w:r>
      <w:r>
        <w:rPr>
          <w:rFonts w:eastAsiaTheme="minorEastAsia"/>
        </w:rPr>
        <w:t xml:space="preserve"> is an average of two experimental sets. IFT measurements were used to determine S* for </w:t>
      </w:r>
      <w:r>
        <w:t>C</w:t>
      </w:r>
      <w:r>
        <w:rPr>
          <w:vertAlign w:val="subscript"/>
        </w:rPr>
        <w:t>12-13</w:t>
      </w:r>
      <w:r>
        <w:t xml:space="preserve"> </w:t>
      </w:r>
      <w:r w:rsidR="009B4485">
        <w:t>a</w:t>
      </w:r>
      <w:r>
        <w:t xml:space="preserve">lkyl </w:t>
      </w:r>
      <w:r w:rsidR="009B4485">
        <w:t>e</w:t>
      </w:r>
      <w:r>
        <w:t xml:space="preserve">thoxy </w:t>
      </w:r>
      <w:r w:rsidR="009B4485">
        <w:t>s</w:t>
      </w:r>
      <w:r>
        <w:t>ulfate</w:t>
      </w:r>
      <w:r>
        <w:rPr>
          <w:rFonts w:eastAsiaTheme="minorEastAsia"/>
        </w:rPr>
        <w:t xml:space="preserve"> surfactant systems because coalescence rates were very slow for the extended surfactant and the Type III windows were very small, making the </w:t>
      </w:r>
      <w:proofErr w:type="spellStart"/>
      <w:r w:rsidR="009B4485">
        <w:rPr>
          <w:rFonts w:eastAsiaTheme="minorEastAsia"/>
        </w:rPr>
        <w:lastRenderedPageBreak/>
        <w:t>A</w:t>
      </w:r>
      <w:r>
        <w:rPr>
          <w:rFonts w:eastAsiaTheme="minorEastAsia"/>
        </w:rPr>
        <w:t>kima</w:t>
      </w:r>
      <w:proofErr w:type="spellEnd"/>
      <w:r>
        <w:rPr>
          <w:rFonts w:eastAsiaTheme="minorEastAsia"/>
        </w:rPr>
        <w:t xml:space="preserve"> spline method difficult to use. The IFT measurements are displayed for the salinities producing Type III microemulsions for 123-2S surfactant system in Table </w:t>
      </w:r>
      <w:r w:rsidR="004C5F66">
        <w:rPr>
          <w:rFonts w:eastAsiaTheme="minorEastAsia"/>
        </w:rPr>
        <w:t>3</w:t>
      </w:r>
      <w:r>
        <w:rPr>
          <w:rFonts w:eastAsiaTheme="minorEastAsia"/>
        </w:rPr>
        <w:t>.</w:t>
      </w:r>
    </w:p>
    <w:p w:rsidR="003351B8" w:rsidRDefault="007F1F20" w:rsidP="003351B8">
      <w:pPr>
        <w:spacing w:line="480" w:lineRule="auto"/>
        <w:ind w:firstLine="720"/>
        <w:jc w:val="both"/>
        <w:rPr>
          <w:rFonts w:eastAsiaTheme="minorEastAsia"/>
        </w:rPr>
      </w:pPr>
      <w:r>
        <w:rPr>
          <w:rFonts w:eastAsiaTheme="minorEastAsia"/>
        </w:rPr>
        <w:t xml:space="preserve">As EACN increased, the optimal salinity increased, which was expected due to the relationship between S* and HLD shown in Equations 1 and 2. Interfacial tension can be defined as the </w:t>
      </w:r>
      <w:r w:rsidR="00005CAD">
        <w:rPr>
          <w:rFonts w:eastAsiaTheme="minorEastAsia"/>
        </w:rPr>
        <w:t xml:space="preserve">amount of </w:t>
      </w:r>
      <w:r w:rsidR="009B4485">
        <w:rPr>
          <w:rFonts w:eastAsiaTheme="minorEastAsia"/>
        </w:rPr>
        <w:t>energy</w:t>
      </w:r>
      <w:r>
        <w:rPr>
          <w:rFonts w:eastAsiaTheme="minorEastAsia"/>
        </w:rPr>
        <w:t xml:space="preserve"> </w:t>
      </w:r>
      <w:r w:rsidR="00005CAD">
        <w:rPr>
          <w:rFonts w:eastAsiaTheme="minorEastAsia"/>
        </w:rPr>
        <w:t xml:space="preserve">required to increase interfacial </w:t>
      </w:r>
      <w:r w:rsidR="009B4485">
        <w:rPr>
          <w:rFonts w:eastAsiaTheme="minorEastAsia"/>
        </w:rPr>
        <w:t>area</w:t>
      </w:r>
      <w:r w:rsidR="001005E0">
        <w:rPr>
          <w:rFonts w:eastAsiaTheme="minorEastAsia"/>
        </w:rPr>
        <w:t xml:space="preserve">, therefore, it is reasonable to predict that as lipophilic chain length increases, interfacial tension will increase. </w:t>
      </w:r>
      <w:r>
        <w:rPr>
          <w:rFonts w:eastAsiaTheme="minorEastAsia"/>
        </w:rPr>
        <w:t xml:space="preserve">This </w:t>
      </w:r>
      <w:r w:rsidR="001005E0">
        <w:rPr>
          <w:rFonts w:eastAsiaTheme="minorEastAsia"/>
        </w:rPr>
        <w:t xml:space="preserve">prediction </w:t>
      </w:r>
      <w:r>
        <w:rPr>
          <w:rFonts w:eastAsiaTheme="minorEastAsia"/>
        </w:rPr>
        <w:t>supports the experimental data below</w:t>
      </w:r>
      <w:r w:rsidR="001005E0">
        <w:rPr>
          <w:rFonts w:eastAsiaTheme="minorEastAsia"/>
        </w:rPr>
        <w:t xml:space="preserve"> and in previous studies</w:t>
      </w:r>
      <w:r>
        <w:rPr>
          <w:rFonts w:eastAsiaTheme="minorEastAsia"/>
        </w:rPr>
        <w:t xml:space="preserve"> where minimum IFT increased as EACN increased for all systems</w:t>
      </w:r>
      <w:r w:rsidR="001005E0">
        <w:rPr>
          <w:rFonts w:eastAsiaTheme="minorEastAsia"/>
        </w:rPr>
        <w:t xml:space="preserve"> (Huh, 1979).</w:t>
      </w:r>
    </w:p>
    <w:p w:rsidR="009B4485" w:rsidRDefault="009B4485" w:rsidP="009B4485">
      <w:pPr>
        <w:rPr>
          <w:rFonts w:eastAsiaTheme="minorEastAsia"/>
        </w:rPr>
      </w:pPr>
    </w:p>
    <w:p w:rsidR="007F1F20" w:rsidRDefault="007F1F20" w:rsidP="009B4485">
      <w:pPr>
        <w:rPr>
          <w:rFonts w:eastAsiaTheme="minorEastAsia"/>
        </w:rPr>
      </w:pPr>
      <w:r w:rsidRPr="001C1223">
        <w:rPr>
          <w:rFonts w:eastAsiaTheme="minorEastAsia"/>
          <w:b/>
          <w:bCs/>
        </w:rPr>
        <w:t xml:space="preserve">Figure </w:t>
      </w:r>
      <w:r w:rsidR="004C5F66">
        <w:rPr>
          <w:rFonts w:eastAsiaTheme="minorEastAsia"/>
          <w:b/>
          <w:bCs/>
        </w:rPr>
        <w:t>2</w:t>
      </w:r>
      <w:r w:rsidRPr="001C1223">
        <w:rPr>
          <w:rFonts w:eastAsiaTheme="minorEastAsia"/>
          <w:b/>
          <w:bCs/>
        </w:rPr>
        <w:t xml:space="preserve">: </w:t>
      </w:r>
      <w:bookmarkStart w:id="42" w:name="OLE_LINK2"/>
      <w:r w:rsidRPr="00145E60">
        <w:rPr>
          <w:rFonts w:eastAsiaTheme="minorEastAsia"/>
        </w:rPr>
        <w:t>C</w:t>
      </w:r>
      <w:r w:rsidRPr="00145E60">
        <w:rPr>
          <w:rFonts w:eastAsiaTheme="minorEastAsia"/>
          <w:vertAlign w:val="subscript"/>
        </w:rPr>
        <w:t>8-10</w:t>
      </w:r>
      <w:r w:rsidRPr="00145E60">
        <w:rPr>
          <w:rFonts w:eastAsiaTheme="minorEastAsia"/>
        </w:rPr>
        <w:t>E3.5</w:t>
      </w:r>
      <w:r w:rsidRPr="00145E60">
        <w:rPr>
          <w:rFonts w:eastAsiaTheme="minorEastAsia"/>
          <w:b/>
          <w:bCs/>
        </w:rPr>
        <w:t xml:space="preserve"> </w:t>
      </w:r>
      <w:bookmarkEnd w:id="42"/>
      <w:r w:rsidRPr="00145E60">
        <w:rPr>
          <w:rFonts w:eastAsiaTheme="minorEastAsia"/>
        </w:rPr>
        <w:t>Relationship between coalescence rate and IFT values</w:t>
      </w:r>
    </w:p>
    <w:p w:rsidR="005F5AA9" w:rsidRPr="009B4485" w:rsidRDefault="005F5AA9" w:rsidP="009B4485">
      <w:pPr>
        <w:rPr>
          <w:rFonts w:eastAsiaTheme="minorEastAsia"/>
        </w:rPr>
      </w:pPr>
    </w:p>
    <w:p w:rsidR="007F1F20" w:rsidRDefault="00E15897" w:rsidP="007F1F20">
      <w:pPr>
        <w:spacing w:line="480" w:lineRule="auto"/>
        <w:rPr>
          <w:rFonts w:eastAsiaTheme="minorEastAsia"/>
          <w:b/>
          <w:bCs/>
        </w:rPr>
      </w:pPr>
      <w:r>
        <w:rPr>
          <w:noProof/>
        </w:rPr>
        <w:drawing>
          <wp:inline distT="0" distB="0" distL="0" distR="0" wp14:anchorId="5B1A21D0" wp14:editId="52459378">
            <wp:extent cx="5943600" cy="3537585"/>
            <wp:effectExtent l="0" t="0" r="0" b="5715"/>
            <wp:docPr id="1" name="Chart 1">
              <a:extLst xmlns:a="http://schemas.openxmlformats.org/drawingml/2006/main">
                <a:ext uri="{FF2B5EF4-FFF2-40B4-BE49-F238E27FC236}">
                  <a16:creationId xmlns:a16="http://schemas.microsoft.com/office/drawing/2014/main" id="{8D440050-5A77-304C-BF97-F140043283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F1F20" w:rsidRDefault="007F1F20" w:rsidP="007F1F20">
      <w:pPr>
        <w:spacing w:line="480" w:lineRule="auto"/>
        <w:rPr>
          <w:rFonts w:eastAsiaTheme="minorEastAsia"/>
        </w:rPr>
      </w:pPr>
      <w:r w:rsidRPr="001C1223">
        <w:rPr>
          <w:rFonts w:eastAsiaTheme="minorEastAsia"/>
          <w:b/>
          <w:bCs/>
        </w:rPr>
        <w:lastRenderedPageBreak/>
        <w:t xml:space="preserve">Figure </w:t>
      </w:r>
      <w:r w:rsidR="004C5F66">
        <w:rPr>
          <w:rFonts w:eastAsiaTheme="minorEastAsia"/>
          <w:b/>
          <w:bCs/>
        </w:rPr>
        <w:t>3</w:t>
      </w:r>
      <w:r w:rsidRPr="001C1223">
        <w:rPr>
          <w:rFonts w:eastAsiaTheme="minorEastAsia"/>
          <w:b/>
          <w:bCs/>
        </w:rPr>
        <w:t>:</w:t>
      </w:r>
      <w:r>
        <w:rPr>
          <w:rFonts w:eastAsiaTheme="minorEastAsia"/>
          <w:b/>
          <w:bCs/>
        </w:rPr>
        <w:t xml:space="preserve"> </w:t>
      </w:r>
      <w:r>
        <w:rPr>
          <w:rFonts w:eastAsiaTheme="minorEastAsia"/>
        </w:rPr>
        <w:t xml:space="preserve">SDHS </w:t>
      </w:r>
      <w:r w:rsidRPr="00145E60">
        <w:rPr>
          <w:rFonts w:eastAsiaTheme="minorEastAsia"/>
        </w:rPr>
        <w:t>Relationship between coalescence rate and IFT values</w:t>
      </w:r>
      <w:r w:rsidR="003F5B75">
        <w:rPr>
          <w:noProof/>
        </w:rPr>
        <w:drawing>
          <wp:inline distT="0" distB="0" distL="0" distR="0" wp14:anchorId="28D01A60" wp14:editId="5D4C8F8D">
            <wp:extent cx="5943600" cy="3555825"/>
            <wp:effectExtent l="0" t="0" r="0" b="635"/>
            <wp:docPr id="19" name="Chart 19">
              <a:extLst xmlns:a="http://schemas.openxmlformats.org/drawingml/2006/main">
                <a:ext uri="{FF2B5EF4-FFF2-40B4-BE49-F238E27FC236}">
                  <a16:creationId xmlns:a16="http://schemas.microsoft.com/office/drawing/2014/main" id="{6BB9609D-91C1-F142-BD1C-2686B6EA24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351B8" w:rsidRDefault="003351B8">
      <w:pPr>
        <w:rPr>
          <w:rFonts w:eastAsiaTheme="minorEastAsia"/>
          <w:b/>
          <w:bCs/>
        </w:rPr>
      </w:pPr>
    </w:p>
    <w:p w:rsidR="007F1F20" w:rsidRPr="00643B53" w:rsidRDefault="007F1F20" w:rsidP="007F1F20">
      <w:pPr>
        <w:spacing w:line="480" w:lineRule="auto"/>
        <w:rPr>
          <w:rFonts w:eastAsiaTheme="minorEastAsia"/>
        </w:rPr>
      </w:pPr>
      <w:r>
        <w:rPr>
          <w:rFonts w:eastAsiaTheme="minorEastAsia"/>
          <w:b/>
          <w:bCs/>
        </w:rPr>
        <w:t xml:space="preserve">Table </w:t>
      </w:r>
      <w:r w:rsidR="004C5F66">
        <w:rPr>
          <w:rFonts w:eastAsiaTheme="minorEastAsia"/>
          <w:b/>
          <w:bCs/>
        </w:rPr>
        <w:t>3</w:t>
      </w:r>
      <w:r w:rsidRPr="00F7141E">
        <w:rPr>
          <w:rFonts w:eastAsiaTheme="minorEastAsia"/>
          <w:b/>
          <w:bCs/>
        </w:rPr>
        <w:t xml:space="preserve">: </w:t>
      </w:r>
      <w:r>
        <w:t>C</w:t>
      </w:r>
      <w:r>
        <w:rPr>
          <w:vertAlign w:val="subscript"/>
        </w:rPr>
        <w:t>12-13</w:t>
      </w:r>
      <w:r>
        <w:t xml:space="preserve"> Alkyl </w:t>
      </w:r>
      <w:r w:rsidR="00F10E38">
        <w:t>e</w:t>
      </w:r>
      <w:r>
        <w:t xml:space="preserve">thoxy </w:t>
      </w:r>
      <w:r w:rsidR="00F10E38">
        <w:t>s</w:t>
      </w:r>
      <w:r>
        <w:t>ulfate IFT values</w:t>
      </w:r>
    </w:p>
    <w:tbl>
      <w:tblPr>
        <w:tblW w:w="8905" w:type="dxa"/>
        <w:tblLook w:val="04A0" w:firstRow="1" w:lastRow="0" w:firstColumn="1" w:lastColumn="0" w:noHBand="0" w:noVBand="1"/>
      </w:tblPr>
      <w:tblGrid>
        <w:gridCol w:w="2875"/>
        <w:gridCol w:w="900"/>
        <w:gridCol w:w="990"/>
        <w:gridCol w:w="1080"/>
        <w:gridCol w:w="990"/>
        <w:gridCol w:w="1080"/>
        <w:gridCol w:w="990"/>
      </w:tblGrid>
      <w:tr w:rsidR="007F1F20" w:rsidRPr="00F7141E" w:rsidTr="00314C76">
        <w:trPr>
          <w:trHeight w:val="320"/>
        </w:trPr>
        <w:tc>
          <w:tcPr>
            <w:tcW w:w="28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1F20" w:rsidRPr="00314C76" w:rsidRDefault="007F1F20" w:rsidP="00326ACF">
            <w:pPr>
              <w:spacing w:line="480" w:lineRule="auto"/>
              <w:jc w:val="center"/>
              <w:rPr>
                <w:color w:val="000000"/>
              </w:rPr>
            </w:pPr>
            <w:r w:rsidRPr="00314C76">
              <w:rPr>
                <w:color w:val="000000"/>
              </w:rPr>
              <w:t> </w:t>
            </w:r>
          </w:p>
        </w:tc>
        <w:tc>
          <w:tcPr>
            <w:tcW w:w="1890" w:type="dxa"/>
            <w:gridSpan w:val="2"/>
            <w:tcBorders>
              <w:top w:val="single" w:sz="4" w:space="0" w:color="auto"/>
              <w:left w:val="nil"/>
              <w:bottom w:val="single" w:sz="4" w:space="0" w:color="auto"/>
              <w:right w:val="single" w:sz="4" w:space="0" w:color="auto"/>
            </w:tcBorders>
            <w:shd w:val="clear" w:color="auto" w:fill="auto"/>
            <w:noWrap/>
            <w:vAlign w:val="bottom"/>
            <w:hideMark/>
          </w:tcPr>
          <w:p w:rsidR="007F1F20" w:rsidRPr="00314C76" w:rsidRDefault="007F1F20" w:rsidP="00326ACF">
            <w:pPr>
              <w:spacing w:line="480" w:lineRule="auto"/>
              <w:jc w:val="center"/>
              <w:rPr>
                <w:color w:val="000000"/>
              </w:rPr>
            </w:pPr>
            <w:r w:rsidRPr="00314C76">
              <w:rPr>
                <w:color w:val="000000"/>
              </w:rPr>
              <w:t>C</w:t>
            </w:r>
            <w:r w:rsidRPr="00314C76">
              <w:rPr>
                <w:color w:val="000000"/>
                <w:vertAlign w:val="subscript"/>
              </w:rPr>
              <w:t>6</w:t>
            </w:r>
          </w:p>
        </w:tc>
        <w:tc>
          <w:tcPr>
            <w:tcW w:w="2070" w:type="dxa"/>
            <w:gridSpan w:val="2"/>
            <w:tcBorders>
              <w:top w:val="single" w:sz="4" w:space="0" w:color="auto"/>
              <w:left w:val="nil"/>
              <w:bottom w:val="single" w:sz="4" w:space="0" w:color="auto"/>
              <w:right w:val="single" w:sz="4" w:space="0" w:color="auto"/>
            </w:tcBorders>
            <w:shd w:val="clear" w:color="auto" w:fill="auto"/>
            <w:noWrap/>
            <w:vAlign w:val="bottom"/>
            <w:hideMark/>
          </w:tcPr>
          <w:p w:rsidR="007F1F20" w:rsidRPr="00314C76" w:rsidRDefault="007F1F20" w:rsidP="00326ACF">
            <w:pPr>
              <w:spacing w:line="480" w:lineRule="auto"/>
              <w:jc w:val="center"/>
              <w:rPr>
                <w:color w:val="000000"/>
              </w:rPr>
            </w:pPr>
            <w:r w:rsidRPr="00314C76">
              <w:rPr>
                <w:color w:val="000000"/>
              </w:rPr>
              <w:t>C</w:t>
            </w:r>
            <w:r w:rsidRPr="00314C76">
              <w:rPr>
                <w:color w:val="000000"/>
                <w:vertAlign w:val="subscript"/>
              </w:rPr>
              <w:t>7</w:t>
            </w:r>
          </w:p>
        </w:tc>
        <w:tc>
          <w:tcPr>
            <w:tcW w:w="2070" w:type="dxa"/>
            <w:gridSpan w:val="2"/>
            <w:tcBorders>
              <w:top w:val="single" w:sz="4" w:space="0" w:color="auto"/>
              <w:left w:val="nil"/>
              <w:bottom w:val="single" w:sz="4" w:space="0" w:color="auto"/>
              <w:right w:val="single" w:sz="4" w:space="0" w:color="auto"/>
            </w:tcBorders>
            <w:shd w:val="clear" w:color="auto" w:fill="auto"/>
            <w:noWrap/>
            <w:vAlign w:val="bottom"/>
            <w:hideMark/>
          </w:tcPr>
          <w:p w:rsidR="007F1F20" w:rsidRPr="00314C76" w:rsidRDefault="007F1F20" w:rsidP="00326ACF">
            <w:pPr>
              <w:spacing w:line="480" w:lineRule="auto"/>
              <w:jc w:val="center"/>
              <w:rPr>
                <w:color w:val="000000"/>
              </w:rPr>
            </w:pPr>
            <w:r w:rsidRPr="00314C76">
              <w:rPr>
                <w:color w:val="000000"/>
              </w:rPr>
              <w:t>C</w:t>
            </w:r>
            <w:r w:rsidRPr="00314C76">
              <w:rPr>
                <w:color w:val="000000"/>
                <w:vertAlign w:val="subscript"/>
              </w:rPr>
              <w:t>8</w:t>
            </w:r>
          </w:p>
        </w:tc>
      </w:tr>
      <w:tr w:rsidR="007F1F20" w:rsidRPr="00F7141E" w:rsidTr="00314C76">
        <w:trPr>
          <w:trHeight w:val="320"/>
        </w:trPr>
        <w:tc>
          <w:tcPr>
            <w:tcW w:w="2875" w:type="dxa"/>
            <w:tcBorders>
              <w:top w:val="nil"/>
              <w:left w:val="single" w:sz="4" w:space="0" w:color="auto"/>
              <w:bottom w:val="single" w:sz="4" w:space="0" w:color="auto"/>
              <w:right w:val="single" w:sz="4" w:space="0" w:color="auto"/>
            </w:tcBorders>
            <w:shd w:val="clear" w:color="auto" w:fill="auto"/>
            <w:noWrap/>
            <w:vAlign w:val="bottom"/>
            <w:hideMark/>
          </w:tcPr>
          <w:p w:rsidR="007F1F20" w:rsidRPr="00314C76" w:rsidRDefault="007F1F20" w:rsidP="00326ACF">
            <w:pPr>
              <w:spacing w:line="480" w:lineRule="auto"/>
              <w:jc w:val="center"/>
              <w:rPr>
                <w:color w:val="000000"/>
              </w:rPr>
            </w:pPr>
            <w:r w:rsidRPr="00314C76">
              <w:rPr>
                <w:color w:val="000000"/>
              </w:rPr>
              <w:t xml:space="preserve">Salinity (g NaCl/mL) </w:t>
            </w:r>
            <m:oMath>
              <m:r>
                <w:rPr>
                  <w:rFonts w:ascii="Cambria Math" w:hAnsi="Cambria Math"/>
                  <w:color w:val="000000" w:themeColor="text1"/>
                </w:rPr>
                <m:t>±5%</m:t>
              </m:r>
            </m:oMath>
          </w:p>
        </w:tc>
        <w:tc>
          <w:tcPr>
            <w:tcW w:w="900" w:type="dxa"/>
            <w:tcBorders>
              <w:top w:val="nil"/>
              <w:left w:val="nil"/>
              <w:bottom w:val="single" w:sz="4" w:space="0" w:color="auto"/>
              <w:right w:val="single" w:sz="4" w:space="0" w:color="auto"/>
            </w:tcBorders>
            <w:shd w:val="clear" w:color="auto" w:fill="auto"/>
            <w:noWrap/>
            <w:vAlign w:val="bottom"/>
            <w:hideMark/>
          </w:tcPr>
          <w:p w:rsidR="007F1F20" w:rsidRPr="00314C76" w:rsidRDefault="007F1F20" w:rsidP="00326ACF">
            <w:pPr>
              <w:spacing w:line="480" w:lineRule="auto"/>
              <w:jc w:val="center"/>
              <w:rPr>
                <w:color w:val="000000"/>
              </w:rPr>
            </w:pPr>
            <w:r w:rsidRPr="00314C76">
              <w:rPr>
                <w:color w:val="000000"/>
              </w:rPr>
              <w:t>14</w:t>
            </w:r>
          </w:p>
        </w:tc>
        <w:tc>
          <w:tcPr>
            <w:tcW w:w="990" w:type="dxa"/>
            <w:tcBorders>
              <w:top w:val="nil"/>
              <w:left w:val="nil"/>
              <w:bottom w:val="single" w:sz="4" w:space="0" w:color="auto"/>
              <w:right w:val="single" w:sz="4" w:space="0" w:color="auto"/>
            </w:tcBorders>
            <w:shd w:val="clear" w:color="auto" w:fill="auto"/>
            <w:noWrap/>
            <w:vAlign w:val="bottom"/>
            <w:hideMark/>
          </w:tcPr>
          <w:p w:rsidR="007F1F20" w:rsidRPr="00314C76" w:rsidRDefault="007F1F20" w:rsidP="00326ACF">
            <w:pPr>
              <w:spacing w:line="480" w:lineRule="auto"/>
              <w:jc w:val="center"/>
              <w:rPr>
                <w:color w:val="000000"/>
              </w:rPr>
            </w:pPr>
            <w:r w:rsidRPr="00314C76">
              <w:rPr>
                <w:color w:val="000000"/>
              </w:rPr>
              <w:t>14.5</w:t>
            </w:r>
          </w:p>
        </w:tc>
        <w:tc>
          <w:tcPr>
            <w:tcW w:w="1080" w:type="dxa"/>
            <w:tcBorders>
              <w:top w:val="nil"/>
              <w:left w:val="nil"/>
              <w:bottom w:val="single" w:sz="4" w:space="0" w:color="auto"/>
              <w:right w:val="single" w:sz="4" w:space="0" w:color="auto"/>
            </w:tcBorders>
            <w:shd w:val="clear" w:color="auto" w:fill="auto"/>
            <w:noWrap/>
            <w:vAlign w:val="bottom"/>
            <w:hideMark/>
          </w:tcPr>
          <w:p w:rsidR="007F1F20" w:rsidRPr="00314C76" w:rsidRDefault="007F1F20" w:rsidP="00326ACF">
            <w:pPr>
              <w:spacing w:line="480" w:lineRule="auto"/>
              <w:jc w:val="center"/>
              <w:rPr>
                <w:color w:val="000000"/>
              </w:rPr>
            </w:pPr>
            <w:r w:rsidRPr="00314C76">
              <w:rPr>
                <w:color w:val="000000"/>
              </w:rPr>
              <w:t>15.5</w:t>
            </w:r>
          </w:p>
        </w:tc>
        <w:tc>
          <w:tcPr>
            <w:tcW w:w="990" w:type="dxa"/>
            <w:tcBorders>
              <w:top w:val="nil"/>
              <w:left w:val="nil"/>
              <w:bottom w:val="single" w:sz="4" w:space="0" w:color="auto"/>
              <w:right w:val="single" w:sz="4" w:space="0" w:color="auto"/>
            </w:tcBorders>
            <w:shd w:val="clear" w:color="auto" w:fill="auto"/>
            <w:noWrap/>
            <w:vAlign w:val="bottom"/>
            <w:hideMark/>
          </w:tcPr>
          <w:p w:rsidR="007F1F20" w:rsidRPr="00314C76" w:rsidRDefault="007F1F20" w:rsidP="00326ACF">
            <w:pPr>
              <w:spacing w:line="480" w:lineRule="auto"/>
              <w:jc w:val="center"/>
              <w:rPr>
                <w:color w:val="000000"/>
              </w:rPr>
            </w:pPr>
            <w:r w:rsidRPr="00314C76">
              <w:rPr>
                <w:color w:val="000000"/>
              </w:rPr>
              <w:t>16</w:t>
            </w:r>
          </w:p>
        </w:tc>
        <w:tc>
          <w:tcPr>
            <w:tcW w:w="1080" w:type="dxa"/>
            <w:tcBorders>
              <w:top w:val="nil"/>
              <w:left w:val="nil"/>
              <w:bottom w:val="single" w:sz="4" w:space="0" w:color="auto"/>
              <w:right w:val="single" w:sz="4" w:space="0" w:color="auto"/>
            </w:tcBorders>
            <w:shd w:val="clear" w:color="auto" w:fill="auto"/>
            <w:noWrap/>
            <w:vAlign w:val="bottom"/>
            <w:hideMark/>
          </w:tcPr>
          <w:p w:rsidR="007F1F20" w:rsidRPr="00314C76" w:rsidRDefault="007F1F20" w:rsidP="00326ACF">
            <w:pPr>
              <w:spacing w:line="480" w:lineRule="auto"/>
              <w:jc w:val="center"/>
              <w:rPr>
                <w:color w:val="000000"/>
              </w:rPr>
            </w:pPr>
            <w:r w:rsidRPr="00314C76">
              <w:rPr>
                <w:color w:val="000000"/>
              </w:rPr>
              <w:t>16.5</w:t>
            </w:r>
          </w:p>
        </w:tc>
        <w:tc>
          <w:tcPr>
            <w:tcW w:w="990" w:type="dxa"/>
            <w:tcBorders>
              <w:top w:val="nil"/>
              <w:left w:val="nil"/>
              <w:bottom w:val="single" w:sz="4" w:space="0" w:color="auto"/>
              <w:right w:val="single" w:sz="4" w:space="0" w:color="auto"/>
            </w:tcBorders>
            <w:shd w:val="clear" w:color="auto" w:fill="auto"/>
            <w:noWrap/>
            <w:vAlign w:val="bottom"/>
            <w:hideMark/>
          </w:tcPr>
          <w:p w:rsidR="007F1F20" w:rsidRPr="00314C76" w:rsidRDefault="007F1F20" w:rsidP="00326ACF">
            <w:pPr>
              <w:spacing w:line="480" w:lineRule="auto"/>
              <w:jc w:val="center"/>
              <w:rPr>
                <w:color w:val="000000"/>
              </w:rPr>
            </w:pPr>
            <w:r w:rsidRPr="00314C76">
              <w:rPr>
                <w:color w:val="000000"/>
              </w:rPr>
              <w:t>17</w:t>
            </w:r>
          </w:p>
        </w:tc>
      </w:tr>
      <w:tr w:rsidR="007F1F20" w:rsidRPr="00F7141E" w:rsidTr="00314C76">
        <w:trPr>
          <w:trHeight w:val="320"/>
        </w:trPr>
        <w:tc>
          <w:tcPr>
            <w:tcW w:w="2875" w:type="dxa"/>
            <w:tcBorders>
              <w:top w:val="nil"/>
              <w:left w:val="single" w:sz="4" w:space="0" w:color="auto"/>
              <w:bottom w:val="single" w:sz="4" w:space="0" w:color="auto"/>
              <w:right w:val="single" w:sz="4" w:space="0" w:color="auto"/>
            </w:tcBorders>
            <w:shd w:val="clear" w:color="auto" w:fill="auto"/>
            <w:noWrap/>
            <w:vAlign w:val="bottom"/>
            <w:hideMark/>
          </w:tcPr>
          <w:p w:rsidR="007F1F20" w:rsidRPr="00314C76" w:rsidRDefault="007F1F20" w:rsidP="00326ACF">
            <w:pPr>
              <w:spacing w:line="480" w:lineRule="auto"/>
              <w:jc w:val="center"/>
              <w:rPr>
                <w:color w:val="000000"/>
              </w:rPr>
            </w:pPr>
            <w:r w:rsidRPr="00314C76">
              <w:rPr>
                <w:color w:val="000000"/>
              </w:rPr>
              <w:t>IFT (mNm</w:t>
            </w:r>
            <w:r w:rsidRPr="00314C76">
              <w:rPr>
                <w:color w:val="000000"/>
                <w:vertAlign w:val="superscript"/>
              </w:rPr>
              <w:t>-1</w:t>
            </w:r>
            <w:r w:rsidRPr="00314C76">
              <w:rPr>
                <w:color w:val="000000"/>
              </w:rPr>
              <w:t>)</w:t>
            </w:r>
          </w:p>
        </w:tc>
        <w:tc>
          <w:tcPr>
            <w:tcW w:w="900" w:type="dxa"/>
            <w:tcBorders>
              <w:top w:val="nil"/>
              <w:left w:val="nil"/>
              <w:bottom w:val="single" w:sz="4" w:space="0" w:color="auto"/>
              <w:right w:val="single" w:sz="4" w:space="0" w:color="auto"/>
            </w:tcBorders>
            <w:shd w:val="clear" w:color="auto" w:fill="auto"/>
            <w:noWrap/>
            <w:vAlign w:val="bottom"/>
            <w:hideMark/>
          </w:tcPr>
          <w:p w:rsidR="007F1F20" w:rsidRPr="00314C76" w:rsidRDefault="007F1F20" w:rsidP="00326ACF">
            <w:pPr>
              <w:spacing w:line="480" w:lineRule="auto"/>
              <w:jc w:val="center"/>
              <w:rPr>
                <w:color w:val="000000"/>
              </w:rPr>
            </w:pPr>
            <w:r w:rsidRPr="00314C76">
              <w:rPr>
                <w:color w:val="000000"/>
              </w:rPr>
              <w:t>0.0036</w:t>
            </w:r>
          </w:p>
        </w:tc>
        <w:tc>
          <w:tcPr>
            <w:tcW w:w="990" w:type="dxa"/>
            <w:tcBorders>
              <w:top w:val="nil"/>
              <w:left w:val="nil"/>
              <w:bottom w:val="single" w:sz="4" w:space="0" w:color="auto"/>
              <w:right w:val="single" w:sz="4" w:space="0" w:color="auto"/>
            </w:tcBorders>
            <w:shd w:val="clear" w:color="auto" w:fill="auto"/>
            <w:noWrap/>
            <w:vAlign w:val="bottom"/>
            <w:hideMark/>
          </w:tcPr>
          <w:p w:rsidR="007F1F20" w:rsidRPr="00314C76" w:rsidRDefault="007F1F20" w:rsidP="00326ACF">
            <w:pPr>
              <w:spacing w:line="480" w:lineRule="auto"/>
              <w:jc w:val="center"/>
              <w:rPr>
                <w:color w:val="000000"/>
              </w:rPr>
            </w:pPr>
            <w:r w:rsidRPr="00314C76">
              <w:rPr>
                <w:color w:val="000000"/>
              </w:rPr>
              <w:t>0.0094</w:t>
            </w:r>
          </w:p>
        </w:tc>
        <w:tc>
          <w:tcPr>
            <w:tcW w:w="1080" w:type="dxa"/>
            <w:tcBorders>
              <w:top w:val="nil"/>
              <w:left w:val="nil"/>
              <w:bottom w:val="single" w:sz="4" w:space="0" w:color="auto"/>
              <w:right w:val="single" w:sz="4" w:space="0" w:color="auto"/>
            </w:tcBorders>
            <w:shd w:val="clear" w:color="auto" w:fill="auto"/>
            <w:noWrap/>
            <w:vAlign w:val="bottom"/>
            <w:hideMark/>
          </w:tcPr>
          <w:p w:rsidR="007F1F20" w:rsidRPr="00314C76" w:rsidRDefault="007F1F20" w:rsidP="00326ACF">
            <w:pPr>
              <w:spacing w:line="480" w:lineRule="auto"/>
              <w:jc w:val="center"/>
              <w:rPr>
                <w:color w:val="000000"/>
              </w:rPr>
            </w:pPr>
            <w:r w:rsidRPr="00314C76">
              <w:rPr>
                <w:color w:val="000000"/>
              </w:rPr>
              <w:t>0.0071</w:t>
            </w:r>
          </w:p>
        </w:tc>
        <w:tc>
          <w:tcPr>
            <w:tcW w:w="990" w:type="dxa"/>
            <w:tcBorders>
              <w:top w:val="nil"/>
              <w:left w:val="nil"/>
              <w:bottom w:val="single" w:sz="4" w:space="0" w:color="auto"/>
              <w:right w:val="single" w:sz="4" w:space="0" w:color="auto"/>
            </w:tcBorders>
            <w:shd w:val="clear" w:color="auto" w:fill="auto"/>
            <w:noWrap/>
            <w:vAlign w:val="bottom"/>
            <w:hideMark/>
          </w:tcPr>
          <w:p w:rsidR="007F1F20" w:rsidRPr="00314C76" w:rsidRDefault="007F1F20" w:rsidP="00326ACF">
            <w:pPr>
              <w:spacing w:line="480" w:lineRule="auto"/>
              <w:jc w:val="center"/>
              <w:rPr>
                <w:color w:val="000000"/>
              </w:rPr>
            </w:pPr>
            <w:r w:rsidRPr="00314C76">
              <w:rPr>
                <w:color w:val="000000"/>
              </w:rPr>
              <w:t>0.0066</w:t>
            </w:r>
          </w:p>
        </w:tc>
        <w:tc>
          <w:tcPr>
            <w:tcW w:w="1080" w:type="dxa"/>
            <w:tcBorders>
              <w:top w:val="nil"/>
              <w:left w:val="nil"/>
              <w:bottom w:val="single" w:sz="4" w:space="0" w:color="auto"/>
              <w:right w:val="single" w:sz="4" w:space="0" w:color="auto"/>
            </w:tcBorders>
            <w:shd w:val="clear" w:color="auto" w:fill="auto"/>
            <w:noWrap/>
            <w:vAlign w:val="bottom"/>
            <w:hideMark/>
          </w:tcPr>
          <w:p w:rsidR="007F1F20" w:rsidRPr="00314C76" w:rsidRDefault="007F1F20" w:rsidP="00326ACF">
            <w:pPr>
              <w:spacing w:line="480" w:lineRule="auto"/>
              <w:jc w:val="center"/>
              <w:rPr>
                <w:color w:val="000000"/>
              </w:rPr>
            </w:pPr>
            <w:r w:rsidRPr="00314C76">
              <w:rPr>
                <w:color w:val="000000"/>
              </w:rPr>
              <w:t>0.0081</w:t>
            </w:r>
          </w:p>
        </w:tc>
        <w:tc>
          <w:tcPr>
            <w:tcW w:w="990" w:type="dxa"/>
            <w:tcBorders>
              <w:top w:val="nil"/>
              <w:left w:val="nil"/>
              <w:bottom w:val="single" w:sz="4" w:space="0" w:color="auto"/>
              <w:right w:val="single" w:sz="4" w:space="0" w:color="auto"/>
            </w:tcBorders>
            <w:shd w:val="clear" w:color="auto" w:fill="auto"/>
            <w:noWrap/>
            <w:vAlign w:val="bottom"/>
            <w:hideMark/>
          </w:tcPr>
          <w:p w:rsidR="007F1F20" w:rsidRPr="00314C76" w:rsidRDefault="007F1F20" w:rsidP="00326ACF">
            <w:pPr>
              <w:spacing w:line="480" w:lineRule="auto"/>
              <w:jc w:val="center"/>
              <w:rPr>
                <w:color w:val="000000"/>
              </w:rPr>
            </w:pPr>
            <w:r w:rsidRPr="00314C76">
              <w:rPr>
                <w:color w:val="000000"/>
              </w:rPr>
              <w:t>0.0040</w:t>
            </w:r>
          </w:p>
        </w:tc>
      </w:tr>
    </w:tbl>
    <w:p w:rsidR="007F1F20" w:rsidRDefault="007F1F20" w:rsidP="007F1F20">
      <w:pPr>
        <w:spacing w:line="480" w:lineRule="auto"/>
      </w:pPr>
    </w:p>
    <w:p w:rsidR="007414F0" w:rsidRPr="007414F0" w:rsidRDefault="007414F0" w:rsidP="007F1F20">
      <w:pPr>
        <w:spacing w:line="480" w:lineRule="auto"/>
        <w:rPr>
          <w:i/>
          <w:iCs/>
        </w:rPr>
      </w:pPr>
      <w:r>
        <w:rPr>
          <w:i/>
          <w:iCs/>
        </w:rPr>
        <w:t>K &amp; Cc Values</w:t>
      </w:r>
    </w:p>
    <w:p w:rsidR="007F1F20" w:rsidRDefault="007F1F20" w:rsidP="003351B8">
      <w:pPr>
        <w:spacing w:line="480" w:lineRule="auto"/>
        <w:jc w:val="both"/>
      </w:pPr>
      <w:r>
        <w:tab/>
        <w:t xml:space="preserve">K and Cc values were found by plotting a function of S* against EACN. According to </w:t>
      </w:r>
      <w:r w:rsidRPr="004C5F66">
        <w:t>Equations 1 and 2,</w:t>
      </w:r>
      <w:r>
        <w:t xml:space="preserve"> the K value is the slope and the Cc value is the y-intercept of the linear plot. K and Cc values are displayed in </w:t>
      </w:r>
      <w:r w:rsidRPr="004C5F66">
        <w:t xml:space="preserve">Figures </w:t>
      </w:r>
      <w:r w:rsidR="004C5F66" w:rsidRPr="004C5F66">
        <w:t>4</w:t>
      </w:r>
      <w:r w:rsidRPr="004C5F66">
        <w:t>-</w:t>
      </w:r>
      <w:r w:rsidR="004C5F66" w:rsidRPr="004C5F66">
        <w:t>8</w:t>
      </w:r>
      <w:r w:rsidRPr="004C5F66">
        <w:t xml:space="preserve"> for</w:t>
      </w:r>
      <w:r>
        <w:t xml:space="preserve"> all surfactant-polymer combinations.</w:t>
      </w:r>
    </w:p>
    <w:p w:rsidR="007F1F20" w:rsidRDefault="007F1F20" w:rsidP="003351B8">
      <w:pPr>
        <w:spacing w:line="480" w:lineRule="auto"/>
        <w:ind w:firstLine="720"/>
        <w:jc w:val="both"/>
      </w:pPr>
      <w:r>
        <w:t xml:space="preserve">The K values for </w:t>
      </w:r>
      <w:r w:rsidRPr="00145E60">
        <w:rPr>
          <w:rFonts w:eastAsiaTheme="minorEastAsia"/>
        </w:rPr>
        <w:t>C</w:t>
      </w:r>
      <w:r w:rsidRPr="00145E60">
        <w:rPr>
          <w:rFonts w:eastAsiaTheme="minorEastAsia"/>
          <w:vertAlign w:val="subscript"/>
        </w:rPr>
        <w:t>8-10</w:t>
      </w:r>
      <w:r w:rsidRPr="00145E60">
        <w:rPr>
          <w:rFonts w:eastAsiaTheme="minorEastAsia"/>
        </w:rPr>
        <w:t>E3.5</w:t>
      </w:r>
      <w:r>
        <w:t xml:space="preserve"> and SDHS surfactants remained relatively constant with the addition of PDADMAC while the Cc values generally increased with increasing PDADMAC </w:t>
      </w:r>
      <w:r>
        <w:lastRenderedPageBreak/>
        <w:t xml:space="preserve">concentration, indicating a hydrophobic shift. Although PDADMAC is a hydrophilic polymer, the hydrophobic shift is thought to be due to the polymer acting as a salt, as the polymer </w:t>
      </w:r>
      <w:r w:rsidR="00E03C9B">
        <w:t>is a polycation</w:t>
      </w:r>
      <w:r>
        <w:t xml:space="preserve">. </w:t>
      </w:r>
      <w:r w:rsidR="00155AFD">
        <w:t xml:space="preserve">As a cation, the </w:t>
      </w:r>
      <w:proofErr w:type="spellStart"/>
      <w:r w:rsidR="00155AFD">
        <w:t>van’t</w:t>
      </w:r>
      <w:proofErr w:type="spellEnd"/>
      <w:r w:rsidR="00155AFD">
        <w:t xml:space="preserve"> </w:t>
      </w:r>
      <w:proofErr w:type="spellStart"/>
      <w:r w:rsidR="00155AFD">
        <w:t>hoff</w:t>
      </w:r>
      <w:proofErr w:type="spellEnd"/>
      <w:r w:rsidR="00155AFD">
        <w:t xml:space="preserve"> factor is greater than 1, meaning that the polymer dissociate</w:t>
      </w:r>
      <w:r w:rsidR="00FC649B">
        <w:t>d</w:t>
      </w:r>
      <w:r w:rsidR="00155AFD">
        <w:t xml:space="preserve"> in solution. </w:t>
      </w:r>
      <w:r>
        <w:t>It was seen that the PDADMAC eventually stopped shifting S* of the surfactant solutions at the highest concentration used. This is speculated to be due to the polymer falling out of the linear structure and no longer interacting with the surfactant as more polymer was added. At high polymer concentrations</w:t>
      </w:r>
      <w:r w:rsidR="00FC649B">
        <w:t>,</w:t>
      </w:r>
      <w:r>
        <w:t xml:space="preserve"> it is not unusual for a polymer to self-associate or complex with surfactant and become ineffective in shifting the salinity of the formulations at a given temperature. The aqueous phase in Type I emulsions became cloudy as polymer concentration was increased, further justifying the conclusion of complexation. </w:t>
      </w:r>
    </w:p>
    <w:p w:rsidR="003351B8" w:rsidRDefault="003351B8"/>
    <w:p w:rsidR="007F1F20" w:rsidRPr="007A45AA" w:rsidRDefault="007F1F20" w:rsidP="007F1F20">
      <w:pPr>
        <w:spacing w:line="480" w:lineRule="auto"/>
      </w:pPr>
      <w:r w:rsidRPr="007A45AA">
        <w:rPr>
          <w:b/>
          <w:bCs/>
        </w:rPr>
        <w:t xml:space="preserve">Figure </w:t>
      </w:r>
      <w:r w:rsidR="004C5F66">
        <w:rPr>
          <w:b/>
          <w:bCs/>
        </w:rPr>
        <w:t>4</w:t>
      </w:r>
      <w:r w:rsidRPr="007A45AA">
        <w:rPr>
          <w:b/>
          <w:bCs/>
        </w:rPr>
        <w:t>:</w:t>
      </w:r>
      <w:r>
        <w:rPr>
          <w:b/>
          <w:bCs/>
        </w:rPr>
        <w:t xml:space="preserve"> </w:t>
      </w:r>
      <w:r>
        <w:t xml:space="preserve">Relationship between </w:t>
      </w:r>
      <w:r w:rsidRPr="00145E60">
        <w:rPr>
          <w:rFonts w:eastAsiaTheme="minorEastAsia"/>
        </w:rPr>
        <w:t>C</w:t>
      </w:r>
      <w:r w:rsidRPr="00145E60">
        <w:rPr>
          <w:rFonts w:eastAsiaTheme="minorEastAsia"/>
          <w:vertAlign w:val="subscript"/>
        </w:rPr>
        <w:t>8-10</w:t>
      </w:r>
      <w:r w:rsidRPr="00145E60">
        <w:rPr>
          <w:rFonts w:eastAsiaTheme="minorEastAsia"/>
        </w:rPr>
        <w:t>E3.5</w:t>
      </w:r>
      <w:r>
        <w:rPr>
          <w:rFonts w:eastAsiaTheme="minorEastAsia"/>
        </w:rPr>
        <w:t xml:space="preserve"> &amp; PDADMAC K and Cc values</w:t>
      </w:r>
    </w:p>
    <w:p w:rsidR="007F1F20" w:rsidRDefault="007F1F20" w:rsidP="007F1F20">
      <w:pPr>
        <w:spacing w:line="480" w:lineRule="auto"/>
        <w:jc w:val="center"/>
      </w:pPr>
      <w:r>
        <w:rPr>
          <w:noProof/>
        </w:rPr>
        <w:drawing>
          <wp:inline distT="0" distB="0" distL="0" distR="0" wp14:anchorId="270ECEE4" wp14:editId="481434FE">
            <wp:extent cx="5818286" cy="2961640"/>
            <wp:effectExtent l="0" t="0" r="0" b="0"/>
            <wp:docPr id="27" name="Chart 27">
              <a:extLst xmlns:a="http://schemas.openxmlformats.org/drawingml/2006/main">
                <a:ext uri="{FF2B5EF4-FFF2-40B4-BE49-F238E27FC236}">
                  <a16:creationId xmlns:a16="http://schemas.microsoft.com/office/drawing/2014/main" id="{1C617391-AC9A-1B49-88DB-92E0CCCEEE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F1F20" w:rsidRDefault="007F1F20" w:rsidP="007F1F20">
      <w:pPr>
        <w:spacing w:line="480" w:lineRule="auto"/>
      </w:pPr>
      <w:r w:rsidRPr="009E67D4">
        <w:rPr>
          <w:b/>
          <w:bCs/>
        </w:rPr>
        <w:t xml:space="preserve">Figure </w:t>
      </w:r>
      <w:r w:rsidR="004C5F66">
        <w:rPr>
          <w:b/>
          <w:bCs/>
        </w:rPr>
        <w:t>5</w:t>
      </w:r>
      <w:r w:rsidRPr="009E67D4">
        <w:rPr>
          <w:b/>
          <w:bCs/>
        </w:rPr>
        <w:t>:</w:t>
      </w:r>
      <w:r>
        <w:t xml:space="preserve"> Relationship between </w:t>
      </w:r>
      <w:r>
        <w:rPr>
          <w:rFonts w:eastAsiaTheme="minorEastAsia"/>
        </w:rPr>
        <w:t>SDHS &amp; PDADMAC K and Cc values</w:t>
      </w:r>
    </w:p>
    <w:p w:rsidR="007F1F20" w:rsidRDefault="007F1F20" w:rsidP="007F1F20">
      <w:pPr>
        <w:spacing w:line="480" w:lineRule="auto"/>
        <w:jc w:val="center"/>
      </w:pPr>
      <w:bookmarkStart w:id="43" w:name="OLE_LINK3"/>
      <w:bookmarkStart w:id="44" w:name="OLE_LINK4"/>
      <w:r>
        <w:rPr>
          <w:noProof/>
        </w:rPr>
        <w:lastRenderedPageBreak/>
        <w:drawing>
          <wp:inline distT="0" distB="0" distL="0" distR="0" wp14:anchorId="3C1C16BF" wp14:editId="5CEF150B">
            <wp:extent cx="5801995" cy="2973136"/>
            <wp:effectExtent l="0" t="0" r="1905" b="0"/>
            <wp:docPr id="16" name="Chart 16">
              <a:extLst xmlns:a="http://schemas.openxmlformats.org/drawingml/2006/main">
                <a:ext uri="{FF2B5EF4-FFF2-40B4-BE49-F238E27FC236}">
                  <a16:creationId xmlns:a16="http://schemas.microsoft.com/office/drawing/2014/main" id="{A32E49F7-0C8B-654C-A9FC-404782FFD1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F1F20" w:rsidRDefault="007F1F20" w:rsidP="003351B8">
      <w:pPr>
        <w:spacing w:line="480" w:lineRule="auto"/>
        <w:ind w:firstLine="720"/>
        <w:jc w:val="both"/>
        <w:rPr>
          <w:rFonts w:eastAsiaTheme="minorEastAsia"/>
        </w:rPr>
      </w:pPr>
      <w:r w:rsidRPr="005E21B9">
        <w:t xml:space="preserve">The K values </w:t>
      </w:r>
      <w:r>
        <w:t>remain</w:t>
      </w:r>
      <w:r w:rsidR="008E0CA1">
        <w:t>ed</w:t>
      </w:r>
      <w:r>
        <w:t xml:space="preserve"> relatively constant </w:t>
      </w:r>
      <w:r w:rsidRPr="005E21B9">
        <w:t xml:space="preserve">for </w:t>
      </w:r>
      <w:r w:rsidRPr="005E21B9">
        <w:rPr>
          <w:rFonts w:eastAsiaTheme="minorEastAsia"/>
        </w:rPr>
        <w:t>C</w:t>
      </w:r>
      <w:r w:rsidRPr="005E21B9">
        <w:rPr>
          <w:rFonts w:eastAsiaTheme="minorEastAsia"/>
          <w:vertAlign w:val="subscript"/>
        </w:rPr>
        <w:t>8-10</w:t>
      </w:r>
      <w:r w:rsidRPr="005E21B9">
        <w:rPr>
          <w:rFonts w:eastAsiaTheme="minorEastAsia"/>
        </w:rPr>
        <w:t>E3.5</w:t>
      </w:r>
      <w:r>
        <w:rPr>
          <w:rFonts w:eastAsiaTheme="minorEastAsia"/>
        </w:rPr>
        <w:t>,</w:t>
      </w:r>
      <w:r>
        <w:t xml:space="preserve"> while </w:t>
      </w:r>
      <w:r w:rsidRPr="005E21B9">
        <w:t xml:space="preserve">K values for </w:t>
      </w:r>
      <w:r>
        <w:rPr>
          <w:rFonts w:eastAsiaTheme="minorEastAsia"/>
        </w:rPr>
        <w:t xml:space="preserve">SDHS </w:t>
      </w:r>
      <w:r>
        <w:t>increase</w:t>
      </w:r>
      <w:r w:rsidR="008E0CA1">
        <w:t>d</w:t>
      </w:r>
      <w:r>
        <w:t xml:space="preserve"> </w:t>
      </w:r>
      <w:r w:rsidRPr="005E21B9">
        <w:t>with the addition of HPC</w:t>
      </w:r>
      <w:r>
        <w:t>. T</w:t>
      </w:r>
      <w:r w:rsidRPr="005E21B9">
        <w:t xml:space="preserve">he Cc values </w:t>
      </w:r>
      <w:r>
        <w:t>increase</w:t>
      </w:r>
      <w:r w:rsidR="00FC649B">
        <w:t>d</w:t>
      </w:r>
      <w:r>
        <w:t xml:space="preserve"> for both surfactant systems. Regardless, as</w:t>
      </w:r>
      <w:r w:rsidRPr="005E21B9">
        <w:t xml:space="preserve"> HPC concentration was increased, the formulations became more hydrophobic</w:t>
      </w:r>
      <w:r>
        <w:t xml:space="preserve"> until the highest HPC concentration was reached where formulation S* remained consistent</w:t>
      </w:r>
      <w:r w:rsidRPr="005E21B9">
        <w:t>.</w:t>
      </w:r>
      <w:r>
        <w:t xml:space="preserve"> The differing trends in the K value for each system </w:t>
      </w:r>
      <w:r w:rsidR="00FC649B">
        <w:t>was</w:t>
      </w:r>
      <w:r>
        <w:t xml:space="preserve"> </w:t>
      </w:r>
      <w:r w:rsidR="00FB7484">
        <w:t>because</w:t>
      </w:r>
      <w:r w:rsidRPr="005E21B9">
        <w:t xml:space="preserve"> HPC</w:t>
      </w:r>
      <w:r>
        <w:t xml:space="preserve"> interact</w:t>
      </w:r>
      <w:r w:rsidR="00FC649B">
        <w:t>ed</w:t>
      </w:r>
      <w:r>
        <w:t xml:space="preserve"> with the surfactant structures differently. </w:t>
      </w:r>
      <w:r w:rsidR="00155AFD">
        <w:t xml:space="preserve">HPC should have a </w:t>
      </w:r>
      <w:proofErr w:type="spellStart"/>
      <w:r w:rsidR="00155AFD">
        <w:t>van’t</w:t>
      </w:r>
      <w:proofErr w:type="spellEnd"/>
      <w:r w:rsidR="00155AFD">
        <w:t xml:space="preserve"> </w:t>
      </w:r>
      <w:proofErr w:type="spellStart"/>
      <w:r w:rsidR="00155AFD">
        <w:t>hoff</w:t>
      </w:r>
      <w:proofErr w:type="spellEnd"/>
      <w:r w:rsidR="00155AFD">
        <w:t xml:space="preserve"> factor less than 1, meaning that polymer particles associate</w:t>
      </w:r>
      <w:r w:rsidR="00FC649B">
        <w:t>d</w:t>
      </w:r>
      <w:r w:rsidR="00155AFD">
        <w:t xml:space="preserve"> in solution. </w:t>
      </w:r>
      <w:r>
        <w:t xml:space="preserve">HPC </w:t>
      </w:r>
      <w:r w:rsidR="00FC649B">
        <w:t>was</w:t>
      </w:r>
      <w:r>
        <w:t xml:space="preserve"> s</w:t>
      </w:r>
      <w:r w:rsidR="00B8317A">
        <w:t>peculated</w:t>
      </w:r>
      <w:r>
        <w:t xml:space="preserve"> to mainly interact with the head groups of the </w:t>
      </w:r>
      <w:r w:rsidRPr="000223BF">
        <w:t>C</w:t>
      </w:r>
      <w:r w:rsidRPr="000223BF">
        <w:rPr>
          <w:vertAlign w:val="subscript"/>
        </w:rPr>
        <w:t>8-10</w:t>
      </w:r>
      <w:r w:rsidRPr="000223BF">
        <w:t>E3.5</w:t>
      </w:r>
      <w:r>
        <w:t xml:space="preserve"> system, while HPC interact</w:t>
      </w:r>
      <w:r w:rsidR="00FC649B">
        <w:t>ed</w:t>
      </w:r>
      <w:r>
        <w:t xml:space="preserve"> with both the head groups and the tail groups more equally in the </w:t>
      </w:r>
      <w:r>
        <w:rPr>
          <w:rFonts w:eastAsiaTheme="minorEastAsia"/>
        </w:rPr>
        <w:t>SDHS system. Because HPC has both hydrophilic and hydrophobic groups, this result was expected because it can interact with the palisade layer more than hydrophilic PDADMAC which interacts more with only the aqueous phase.</w:t>
      </w:r>
      <w:r w:rsidR="00FB7484">
        <w:rPr>
          <w:rFonts w:eastAsiaTheme="minorEastAsia"/>
        </w:rPr>
        <w:t xml:space="preserve"> The hydrophobic effect also supports why SDHS would interact more strongly with HPC, resulting in </w:t>
      </w:r>
      <w:r w:rsidR="00FD0D38">
        <w:rPr>
          <w:rFonts w:eastAsiaTheme="minorEastAsia"/>
        </w:rPr>
        <w:t xml:space="preserve">more opportunities for hydrogen bonding. </w:t>
      </w:r>
    </w:p>
    <w:p w:rsidR="00FD0D38" w:rsidRDefault="00FD0D38" w:rsidP="003351B8">
      <w:pPr>
        <w:spacing w:line="480" w:lineRule="auto"/>
        <w:ind w:firstLine="720"/>
        <w:jc w:val="both"/>
      </w:pPr>
    </w:p>
    <w:p w:rsidR="001175A5" w:rsidRDefault="001175A5" w:rsidP="003351B8">
      <w:pPr>
        <w:spacing w:line="480" w:lineRule="auto"/>
        <w:ind w:firstLine="720"/>
        <w:jc w:val="both"/>
      </w:pPr>
    </w:p>
    <w:bookmarkEnd w:id="43"/>
    <w:bookmarkEnd w:id="44"/>
    <w:p w:rsidR="007F1F20" w:rsidRDefault="007F1F20" w:rsidP="007F1F20">
      <w:pPr>
        <w:spacing w:line="480" w:lineRule="auto"/>
      </w:pPr>
      <w:r w:rsidRPr="005E21B9">
        <w:rPr>
          <w:b/>
          <w:bCs/>
        </w:rPr>
        <w:lastRenderedPageBreak/>
        <w:t xml:space="preserve">Figure </w:t>
      </w:r>
      <w:r w:rsidR="004C5F66">
        <w:rPr>
          <w:b/>
          <w:bCs/>
        </w:rPr>
        <w:t>6</w:t>
      </w:r>
      <w:r w:rsidRPr="007A45AA">
        <w:rPr>
          <w:b/>
          <w:bCs/>
        </w:rPr>
        <w:t>:</w:t>
      </w:r>
      <w:r>
        <w:rPr>
          <w:b/>
          <w:bCs/>
        </w:rPr>
        <w:t xml:space="preserve"> </w:t>
      </w:r>
      <w:r>
        <w:t xml:space="preserve">Relationship between </w:t>
      </w:r>
      <w:r w:rsidRPr="00145E60">
        <w:rPr>
          <w:rFonts w:eastAsiaTheme="minorEastAsia"/>
        </w:rPr>
        <w:t>C</w:t>
      </w:r>
      <w:r w:rsidRPr="00145E60">
        <w:rPr>
          <w:rFonts w:eastAsiaTheme="minorEastAsia"/>
          <w:vertAlign w:val="subscript"/>
        </w:rPr>
        <w:t>8-10</w:t>
      </w:r>
      <w:r w:rsidRPr="00145E60">
        <w:rPr>
          <w:rFonts w:eastAsiaTheme="minorEastAsia"/>
        </w:rPr>
        <w:t>E3.5</w:t>
      </w:r>
      <w:r>
        <w:rPr>
          <w:rFonts w:eastAsiaTheme="minorEastAsia"/>
        </w:rPr>
        <w:t xml:space="preserve"> &amp; HPC K and Cc values</w:t>
      </w:r>
      <w:r>
        <w:t xml:space="preserve"> </w:t>
      </w:r>
    </w:p>
    <w:p w:rsidR="007F1F20" w:rsidRDefault="007F1F20" w:rsidP="007F1F20">
      <w:pPr>
        <w:spacing w:line="480" w:lineRule="auto"/>
        <w:jc w:val="center"/>
      </w:pPr>
      <w:r>
        <w:rPr>
          <w:noProof/>
        </w:rPr>
        <w:drawing>
          <wp:inline distT="0" distB="0" distL="0" distR="0" wp14:anchorId="7B33A90C" wp14:editId="62255D17">
            <wp:extent cx="5815584" cy="2962656"/>
            <wp:effectExtent l="0" t="0" r="1270" b="0"/>
            <wp:docPr id="23" name="Chart 23">
              <a:extLst xmlns:a="http://schemas.openxmlformats.org/drawingml/2006/main">
                <a:ext uri="{FF2B5EF4-FFF2-40B4-BE49-F238E27FC236}">
                  <a16:creationId xmlns:a16="http://schemas.microsoft.com/office/drawing/2014/main" id="{B867C1D3-A8A0-A34D-B981-CAB7981DBE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351B8" w:rsidRDefault="003351B8"/>
    <w:p w:rsidR="007F1F20" w:rsidRDefault="007F1F20" w:rsidP="007F1F20">
      <w:pPr>
        <w:spacing w:line="480" w:lineRule="auto"/>
      </w:pPr>
      <w:r w:rsidRPr="005E21B9">
        <w:rPr>
          <w:b/>
          <w:bCs/>
        </w:rPr>
        <w:t xml:space="preserve">Figure </w:t>
      </w:r>
      <w:r w:rsidR="004C5F66">
        <w:rPr>
          <w:b/>
          <w:bCs/>
        </w:rPr>
        <w:t>7</w:t>
      </w:r>
      <w:r w:rsidRPr="005E21B9">
        <w:rPr>
          <w:b/>
          <w:bCs/>
        </w:rPr>
        <w:t>:</w:t>
      </w:r>
      <w:r>
        <w:t xml:space="preserve"> Relationship between </w:t>
      </w:r>
      <w:r>
        <w:rPr>
          <w:rFonts w:eastAsiaTheme="minorEastAsia"/>
        </w:rPr>
        <w:t>SDHS &amp; HPC K and Cc values</w:t>
      </w:r>
    </w:p>
    <w:p w:rsidR="007F1F20" w:rsidRDefault="007F1F20" w:rsidP="007F1F20">
      <w:pPr>
        <w:spacing w:line="480" w:lineRule="auto"/>
        <w:jc w:val="center"/>
      </w:pPr>
      <w:r>
        <w:rPr>
          <w:noProof/>
        </w:rPr>
        <w:drawing>
          <wp:inline distT="0" distB="0" distL="0" distR="0" wp14:anchorId="16FA0041" wp14:editId="19CE6F31">
            <wp:extent cx="5815584" cy="2962656"/>
            <wp:effectExtent l="0" t="0" r="1270" b="0"/>
            <wp:docPr id="24" name="Chart 24">
              <a:extLst xmlns:a="http://schemas.openxmlformats.org/drawingml/2006/main">
                <a:ext uri="{FF2B5EF4-FFF2-40B4-BE49-F238E27FC236}">
                  <a16:creationId xmlns:a16="http://schemas.microsoft.com/office/drawing/2014/main" id="{D9881BF5-A331-7944-B4A9-8C3DAC1CE8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F1F20" w:rsidRDefault="007F1F20" w:rsidP="00620095">
      <w:pPr>
        <w:spacing w:line="480" w:lineRule="auto"/>
        <w:ind w:firstLine="720"/>
        <w:jc w:val="both"/>
        <w:rPr>
          <w:color w:val="000000"/>
        </w:rPr>
      </w:pPr>
      <w:r>
        <w:t xml:space="preserve">The K values for </w:t>
      </w:r>
      <w:r w:rsidRPr="00F44162">
        <w:t>C</w:t>
      </w:r>
      <w:r w:rsidRPr="00F44162">
        <w:rPr>
          <w:vertAlign w:val="subscript"/>
        </w:rPr>
        <w:t>12-13</w:t>
      </w:r>
      <w:r w:rsidRPr="00F44162">
        <w:t xml:space="preserve"> </w:t>
      </w:r>
      <w:r w:rsidR="00E03C9B">
        <w:t>a</w:t>
      </w:r>
      <w:r w:rsidRPr="00F44162">
        <w:t xml:space="preserve">lkyl </w:t>
      </w:r>
      <w:r w:rsidR="00E03C9B">
        <w:t>e</w:t>
      </w:r>
      <w:r w:rsidRPr="00F44162">
        <w:t xml:space="preserve">thoxy </w:t>
      </w:r>
      <w:r w:rsidR="00E03C9B">
        <w:t>s</w:t>
      </w:r>
      <w:r w:rsidRPr="00F44162">
        <w:t xml:space="preserve">ulfate </w:t>
      </w:r>
      <w:r>
        <w:t xml:space="preserve">extended surfactant remained relatively constant with the addition of PVA while the Cc values decreased with increasing PVA concentration indicating a hydrophilic shift due to changes in surfactant head group interactions. </w:t>
      </w:r>
      <w:r>
        <w:lastRenderedPageBreak/>
        <w:t xml:space="preserve">It was expected that </w:t>
      </w:r>
      <w:r>
        <w:rPr>
          <w:color w:val="000000"/>
        </w:rPr>
        <w:t xml:space="preserve">PVA would induce </w:t>
      </w:r>
      <w:r w:rsidRPr="00D61366">
        <w:rPr>
          <w:color w:val="000000"/>
        </w:rPr>
        <w:t xml:space="preserve">a hydrophilic shift in the extended surfactant </w:t>
      </w:r>
      <w:r>
        <w:rPr>
          <w:color w:val="000000"/>
        </w:rPr>
        <w:t xml:space="preserve">formulations since PVA is considered a hydrophilic polymer. 0.1g PVA/100 mL was also tested, however the polymer seemed to no longer be effective and to </w:t>
      </w:r>
      <w:r w:rsidR="00E03C9B">
        <w:rPr>
          <w:color w:val="000000"/>
        </w:rPr>
        <w:t xml:space="preserve">phase separate </w:t>
      </w:r>
      <w:r>
        <w:rPr>
          <w:color w:val="000000"/>
        </w:rPr>
        <w:t>due to self-association.</w:t>
      </w:r>
      <w:r w:rsidR="00F37926">
        <w:rPr>
          <w:color w:val="000000"/>
        </w:rPr>
        <w:t xml:space="preserve"> </w:t>
      </w:r>
      <w:r w:rsidR="002E6BAB" w:rsidRPr="002E6BAB">
        <w:rPr>
          <w:color w:val="000000"/>
        </w:rPr>
        <w:t xml:space="preserve">The PVA was believed to form a water rich PVA coacervate phase. </w:t>
      </w:r>
      <w:r w:rsidR="00FD0D38">
        <w:rPr>
          <w:color w:val="000000"/>
        </w:rPr>
        <w:t xml:space="preserve">Because the polymer is relatively large and there is a limited amount of space in the palisade layer, the polymer was bound to </w:t>
      </w:r>
      <w:r w:rsidR="002E6BAB" w:rsidRPr="002E6BAB">
        <w:rPr>
          <w:color w:val="000000"/>
        </w:rPr>
        <w:t xml:space="preserve">exhibit limited solubility. </w:t>
      </w:r>
      <w:r w:rsidR="00F42256">
        <w:rPr>
          <w:color w:val="000000"/>
        </w:rPr>
        <w:t xml:space="preserve"> </w:t>
      </w:r>
    </w:p>
    <w:p w:rsidR="003351B8" w:rsidRDefault="003351B8">
      <w:pPr>
        <w:rPr>
          <w:color w:val="000000"/>
        </w:rPr>
      </w:pPr>
    </w:p>
    <w:p w:rsidR="00E03C9B" w:rsidRDefault="007F1F20" w:rsidP="007F1F20">
      <w:pPr>
        <w:spacing w:line="480" w:lineRule="auto"/>
      </w:pPr>
      <w:r w:rsidRPr="00F44162">
        <w:rPr>
          <w:b/>
          <w:bCs/>
        </w:rPr>
        <w:t>Figure</w:t>
      </w:r>
      <w:r>
        <w:rPr>
          <w:b/>
          <w:bCs/>
        </w:rPr>
        <w:t xml:space="preserve"> </w:t>
      </w:r>
      <w:r w:rsidR="004C5F66">
        <w:rPr>
          <w:b/>
          <w:bCs/>
        </w:rPr>
        <w:t>8</w:t>
      </w:r>
      <w:r w:rsidRPr="00F44162">
        <w:rPr>
          <w:b/>
          <w:bCs/>
        </w:rPr>
        <w:t>:</w:t>
      </w:r>
      <w:r>
        <w:rPr>
          <w:b/>
          <w:bCs/>
        </w:rPr>
        <w:t xml:space="preserve"> </w:t>
      </w:r>
      <w:r>
        <w:t xml:space="preserve">Relationship between </w:t>
      </w:r>
      <w:r w:rsidRPr="00F44162">
        <w:t>C</w:t>
      </w:r>
      <w:r w:rsidRPr="00F44162">
        <w:rPr>
          <w:vertAlign w:val="subscript"/>
        </w:rPr>
        <w:t>12-13</w:t>
      </w:r>
      <w:r w:rsidRPr="00F44162">
        <w:t xml:space="preserve"> </w:t>
      </w:r>
      <w:r w:rsidR="008A4EEC">
        <w:t>a</w:t>
      </w:r>
      <w:r w:rsidRPr="00F44162">
        <w:t xml:space="preserve">lkyl </w:t>
      </w:r>
      <w:r w:rsidR="00F10E38">
        <w:t>e</w:t>
      </w:r>
      <w:r w:rsidRPr="00F44162">
        <w:t xml:space="preserve">thoxy </w:t>
      </w:r>
      <w:r w:rsidR="00F10E38">
        <w:t>s</w:t>
      </w:r>
      <w:r w:rsidRPr="00F44162">
        <w:t>ulfate</w:t>
      </w:r>
      <w:r>
        <w:t xml:space="preserve"> </w:t>
      </w:r>
      <w:r>
        <w:rPr>
          <w:rFonts w:eastAsiaTheme="minorEastAsia"/>
        </w:rPr>
        <w:t>&amp; PVA K and Cc values</w:t>
      </w:r>
    </w:p>
    <w:p w:rsidR="007F1F20" w:rsidRDefault="007F1F20" w:rsidP="007F1F20">
      <w:pPr>
        <w:spacing w:line="480" w:lineRule="auto"/>
      </w:pPr>
      <w:r>
        <w:rPr>
          <w:noProof/>
        </w:rPr>
        <w:drawing>
          <wp:inline distT="0" distB="0" distL="0" distR="0" wp14:anchorId="6402289F" wp14:editId="44D26228">
            <wp:extent cx="5815584" cy="2962656"/>
            <wp:effectExtent l="0" t="0" r="1270" b="0"/>
            <wp:docPr id="25" name="Chart 25">
              <a:extLst xmlns:a="http://schemas.openxmlformats.org/drawingml/2006/main">
                <a:ext uri="{FF2B5EF4-FFF2-40B4-BE49-F238E27FC236}">
                  <a16:creationId xmlns:a16="http://schemas.microsoft.com/office/drawing/2014/main" id="{77A41208-C032-8D4E-A9B4-0270EE6245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C619BE" w:rsidRDefault="00C619BE" w:rsidP="00FF6653">
      <w:pPr>
        <w:pStyle w:val="Heading2"/>
        <w:spacing w:line="480" w:lineRule="auto"/>
        <w:rPr>
          <w:rFonts w:ascii="Times New Roman" w:hAnsi="Times New Roman" w:cs="Times New Roman"/>
          <w:i/>
          <w:color w:val="auto"/>
          <w:sz w:val="24"/>
          <w:szCs w:val="24"/>
        </w:rPr>
      </w:pPr>
      <w:bookmarkStart w:id="45" w:name="_Toc37851870"/>
      <w:bookmarkStart w:id="46" w:name="_Toc39771748"/>
      <w:r>
        <w:rPr>
          <w:rFonts w:ascii="Times New Roman" w:hAnsi="Times New Roman" w:cs="Times New Roman"/>
          <w:i/>
          <w:color w:val="auto"/>
          <w:sz w:val="24"/>
          <w:szCs w:val="24"/>
        </w:rPr>
        <w:t>Determination of f(</w:t>
      </w:r>
      <w:r w:rsidR="00052DEC">
        <w:rPr>
          <w:rFonts w:ascii="Times New Roman" w:hAnsi="Times New Roman" w:cs="Times New Roman"/>
          <w:i/>
          <w:color w:val="auto"/>
          <w:sz w:val="24"/>
          <w:szCs w:val="24"/>
        </w:rPr>
        <w:t>P</w:t>
      </w:r>
      <w:r>
        <w:rPr>
          <w:rFonts w:ascii="Times New Roman" w:hAnsi="Times New Roman" w:cs="Times New Roman"/>
          <w:i/>
          <w:color w:val="auto"/>
          <w:sz w:val="24"/>
          <w:szCs w:val="24"/>
        </w:rPr>
        <w:t>) Function for the Addition of Polymer</w:t>
      </w:r>
      <w:bookmarkEnd w:id="45"/>
      <w:bookmarkEnd w:id="46"/>
    </w:p>
    <w:p w:rsidR="00355943" w:rsidRDefault="00C619BE" w:rsidP="001175A5">
      <w:pPr>
        <w:spacing w:line="480" w:lineRule="auto"/>
        <w:jc w:val="both"/>
      </w:pPr>
      <w:r>
        <w:tab/>
        <w:t>A function, f(</w:t>
      </w:r>
      <w:r w:rsidR="00052DEC">
        <w:t>P</w:t>
      </w:r>
      <w:r>
        <w:t>)</w:t>
      </w:r>
      <w:r w:rsidR="00FF6653">
        <w:t>,</w:t>
      </w:r>
      <w:r>
        <w:t xml:space="preserve"> was found for </w:t>
      </w:r>
      <w:r w:rsidR="00FF6653">
        <w:t>each polymer-surfactant pair at each oil used so that one could use only the surfactant reference K and Cc values in the HLD equation to predict S* with the addition of polymer. The f</w:t>
      </w:r>
      <w:r w:rsidR="004E73B1">
        <w:t>(</w:t>
      </w:r>
      <w:r w:rsidR="00052DEC">
        <w:t>P</w:t>
      </w:r>
      <w:r w:rsidR="00FF6653">
        <w:t xml:space="preserve">) values were found by plotting </w:t>
      </w:r>
      <w:r w:rsidR="004E73B1">
        <w:t xml:space="preserve">a function of </w:t>
      </w:r>
      <w:r w:rsidR="00FF6653">
        <w:t xml:space="preserve">the difference between S* with polymer and S* without polymer against the natural log of the polymer concentration used. </w:t>
      </w:r>
      <w:r w:rsidR="004E73B1">
        <w:t>The function of the difference between S* with and without polymer depend</w:t>
      </w:r>
      <w:r w:rsidR="00FC649B">
        <w:t>ed</w:t>
      </w:r>
      <w:r w:rsidR="004E73B1">
        <w:t xml:space="preserve"> on the surfact</w:t>
      </w:r>
      <w:r w:rsidR="00A21C23">
        <w:t>ant charge, and the log</w:t>
      </w:r>
      <w:r w:rsidR="004E73B1">
        <w:t xml:space="preserve"> of the polymer concentration </w:t>
      </w:r>
      <w:r w:rsidR="00FC649B">
        <w:t>was</w:t>
      </w:r>
      <w:r w:rsidR="004E73B1">
        <w:t xml:space="preserve"> used because </w:t>
      </w:r>
      <w:r w:rsidR="00A21C23">
        <w:t>it</w:t>
      </w:r>
      <w:r w:rsidR="004E73B1">
        <w:t xml:space="preserve"> is </w:t>
      </w:r>
      <w:r w:rsidR="004E73B1">
        <w:lastRenderedPageBreak/>
        <w:t>proportional to the polymer activity, or effective concentration. Supporting plots are displayed in Appendix A and f(</w:t>
      </w:r>
      <w:r w:rsidR="00052DEC">
        <w:t>P</w:t>
      </w:r>
      <w:r w:rsidR="004E73B1">
        <w:t>) functions are presented in Table</w:t>
      </w:r>
      <w:r w:rsidR="00254C36">
        <w:t>s 4-8</w:t>
      </w:r>
      <w:r w:rsidR="004E73B1">
        <w:t xml:space="preserve">. </w:t>
      </w:r>
    </w:p>
    <w:p w:rsidR="00FC649B" w:rsidRDefault="00355943" w:rsidP="00FC649B">
      <w:pPr>
        <w:spacing w:line="480" w:lineRule="auto"/>
        <w:ind w:firstLine="720"/>
        <w:jc w:val="both"/>
      </w:pPr>
      <w:r>
        <w:t xml:space="preserve"> </w:t>
      </w:r>
      <w:r w:rsidR="005C0D58">
        <w:t>The model</w:t>
      </w:r>
      <w:r w:rsidR="00152B72">
        <w:t xml:space="preserve"> provide</w:t>
      </w:r>
      <w:r w:rsidR="00FC649B">
        <w:t>d</w:t>
      </w:r>
      <w:r w:rsidR="00152B72">
        <w:t xml:space="preserve"> relatively good estimates for S* with the addition of polymer. Although the percent error is large in some cases and the model generally overestimates, the S* approximation was </w:t>
      </w:r>
      <w:r w:rsidR="00152B72" w:rsidRPr="00152B72">
        <w:t xml:space="preserve">never above </w:t>
      </w:r>
      <m:oMath>
        <m:r>
          <w:rPr>
            <w:rFonts w:ascii="Cambria Math" w:hAnsi="Cambria Math"/>
          </w:rPr>
          <m:t>±</m:t>
        </m:r>
      </m:oMath>
      <w:r w:rsidR="00152B72" w:rsidRPr="00152B72">
        <w:t>3 g</w:t>
      </w:r>
      <w:r w:rsidR="00152B72">
        <w:t xml:space="preserve"> </w:t>
      </w:r>
      <w:r w:rsidR="005976C5">
        <w:t>NaCl/</w:t>
      </w:r>
      <w:r w:rsidR="00152B72">
        <w:t xml:space="preserve">100 mL, allowing </w:t>
      </w:r>
      <w:r w:rsidR="003F29E7">
        <w:t>for</w:t>
      </w:r>
      <w:r w:rsidR="00FC649B">
        <w:t xml:space="preserve"> </w:t>
      </w:r>
      <w:r w:rsidR="003F29E7">
        <w:t xml:space="preserve">simpler </w:t>
      </w:r>
      <w:r w:rsidR="00152B72">
        <w:t>formulation wor</w:t>
      </w:r>
      <w:r w:rsidR="003F29E7">
        <w:t>k</w:t>
      </w:r>
      <w:r w:rsidR="00152B72">
        <w:t xml:space="preserve">. </w:t>
      </w:r>
    </w:p>
    <w:p w:rsidR="000A1C26" w:rsidRDefault="000A1C26" w:rsidP="00FC649B">
      <w:pPr>
        <w:spacing w:line="480" w:lineRule="auto"/>
        <w:ind w:firstLine="720"/>
        <w:jc w:val="both"/>
      </w:pPr>
    </w:p>
    <w:p w:rsidR="00355943" w:rsidRPr="00355943" w:rsidRDefault="00355943" w:rsidP="00355943">
      <w:pPr>
        <w:spacing w:line="480" w:lineRule="auto"/>
        <w:rPr>
          <w:rFonts w:eastAsiaTheme="minorEastAsia"/>
        </w:rPr>
      </w:pPr>
      <w:r>
        <w:rPr>
          <w:b/>
          <w:bCs/>
        </w:rPr>
        <w:t xml:space="preserve">Table 4: </w:t>
      </w:r>
      <w:r>
        <w:t>f(</w:t>
      </w:r>
      <w:r w:rsidR="00052DEC">
        <w:t>P</w:t>
      </w:r>
      <w:r>
        <w:t xml:space="preserve">) functions for the HLD equation for </w:t>
      </w:r>
      <w:r w:rsidRPr="00355943">
        <w:rPr>
          <w:rFonts w:eastAsiaTheme="minorEastAsia"/>
        </w:rPr>
        <w:t>C</w:t>
      </w:r>
      <w:r w:rsidRPr="00355943">
        <w:rPr>
          <w:rFonts w:eastAsiaTheme="minorEastAsia"/>
          <w:vertAlign w:val="subscript"/>
        </w:rPr>
        <w:t>8-10</w:t>
      </w:r>
      <w:r w:rsidRPr="00355943">
        <w:rPr>
          <w:rFonts w:eastAsiaTheme="minorEastAsia"/>
        </w:rPr>
        <w:t xml:space="preserve">E3.5 &amp; </w:t>
      </w:r>
      <w:r w:rsidRPr="00355943">
        <w:rPr>
          <w:color w:val="000000"/>
        </w:rPr>
        <w:t>PDADMAC</w:t>
      </w:r>
    </w:p>
    <w:tbl>
      <w:tblPr>
        <w:tblW w:w="9100" w:type="dxa"/>
        <w:jc w:val="center"/>
        <w:tblLook w:val="04A0" w:firstRow="1" w:lastRow="0" w:firstColumn="1" w:lastColumn="0" w:noHBand="0" w:noVBand="1"/>
      </w:tblPr>
      <w:tblGrid>
        <w:gridCol w:w="623"/>
        <w:gridCol w:w="1449"/>
        <w:gridCol w:w="1449"/>
        <w:gridCol w:w="1449"/>
        <w:gridCol w:w="1556"/>
        <w:gridCol w:w="1287"/>
        <w:gridCol w:w="1287"/>
      </w:tblGrid>
      <w:tr w:rsidR="00355943" w:rsidTr="005F5AA9">
        <w:trPr>
          <w:trHeight w:val="320"/>
          <w:jc w:val="center"/>
        </w:trPr>
        <w:tc>
          <w:tcPr>
            <w:tcW w:w="910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5943" w:rsidRPr="00355943" w:rsidRDefault="00355943">
            <w:pPr>
              <w:jc w:val="center"/>
              <w:rPr>
                <w:color w:val="000000"/>
              </w:rPr>
            </w:pPr>
            <w:r w:rsidRPr="00355943">
              <w:rPr>
                <w:rFonts w:eastAsiaTheme="minorEastAsia"/>
              </w:rPr>
              <w:t>C</w:t>
            </w:r>
            <w:r w:rsidRPr="00355943">
              <w:rPr>
                <w:rFonts w:eastAsiaTheme="minorEastAsia"/>
                <w:vertAlign w:val="subscript"/>
              </w:rPr>
              <w:t>8-10</w:t>
            </w:r>
            <w:r w:rsidRPr="00355943">
              <w:rPr>
                <w:rFonts w:eastAsiaTheme="minorEastAsia"/>
              </w:rPr>
              <w:t xml:space="preserve">E3.5 &amp; </w:t>
            </w:r>
            <w:r w:rsidRPr="00355943">
              <w:rPr>
                <w:color w:val="000000"/>
              </w:rPr>
              <w:t>PDADMAC</w:t>
            </w:r>
          </w:p>
        </w:tc>
      </w:tr>
      <w:tr w:rsidR="00355943" w:rsidTr="005F5AA9">
        <w:trPr>
          <w:trHeight w:val="320"/>
          <w:jc w:val="center"/>
        </w:trPr>
        <w:tc>
          <w:tcPr>
            <w:tcW w:w="623"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55943" w:rsidRPr="00355943" w:rsidRDefault="00355943">
            <w:pPr>
              <w:jc w:val="center"/>
              <w:rPr>
                <w:color w:val="000000"/>
              </w:rPr>
            </w:pPr>
            <w:r w:rsidRPr="00355943">
              <w:rPr>
                <w:color w:val="000000"/>
              </w:rPr>
              <w:t> </w:t>
            </w:r>
          </w:p>
        </w:tc>
        <w:tc>
          <w:tcPr>
            <w:tcW w:w="4347" w:type="dxa"/>
            <w:gridSpan w:val="3"/>
            <w:tcBorders>
              <w:top w:val="single" w:sz="4" w:space="0" w:color="auto"/>
              <w:left w:val="nil"/>
              <w:bottom w:val="single" w:sz="4" w:space="0" w:color="auto"/>
              <w:right w:val="single" w:sz="4" w:space="0" w:color="auto"/>
            </w:tcBorders>
            <w:shd w:val="clear" w:color="auto" w:fill="auto"/>
            <w:noWrap/>
            <w:vAlign w:val="bottom"/>
            <w:hideMark/>
          </w:tcPr>
          <w:p w:rsidR="00355943" w:rsidRPr="00355943" w:rsidRDefault="00355943">
            <w:pPr>
              <w:jc w:val="center"/>
              <w:rPr>
                <w:color w:val="000000"/>
              </w:rPr>
            </w:pPr>
            <w:r w:rsidRPr="00355943">
              <w:rPr>
                <w:color w:val="000000"/>
              </w:rPr>
              <w:t>f(</w:t>
            </w:r>
            <w:r w:rsidR="00052DEC">
              <w:rPr>
                <w:color w:val="000000"/>
              </w:rPr>
              <w:t>P</w:t>
            </w:r>
            <w:r w:rsidRPr="00355943">
              <w:rPr>
                <w:color w:val="000000"/>
              </w:rPr>
              <w:t>)</w:t>
            </w:r>
          </w:p>
        </w:tc>
        <w:tc>
          <w:tcPr>
            <w:tcW w:w="4130" w:type="dxa"/>
            <w:gridSpan w:val="3"/>
            <w:tcBorders>
              <w:top w:val="single" w:sz="4" w:space="0" w:color="auto"/>
              <w:left w:val="nil"/>
              <w:bottom w:val="single" w:sz="4" w:space="0" w:color="auto"/>
              <w:right w:val="single" w:sz="4" w:space="0" w:color="auto"/>
            </w:tcBorders>
            <w:shd w:val="clear" w:color="auto" w:fill="auto"/>
            <w:noWrap/>
            <w:vAlign w:val="bottom"/>
            <w:hideMark/>
          </w:tcPr>
          <w:p w:rsidR="00355943" w:rsidRPr="00355943" w:rsidRDefault="00355943">
            <w:pPr>
              <w:jc w:val="center"/>
              <w:rPr>
                <w:color w:val="000000"/>
              </w:rPr>
            </w:pPr>
            <w:r w:rsidRPr="00355943">
              <w:rPr>
                <w:color w:val="000000"/>
              </w:rPr>
              <w:t>% Error</w:t>
            </w:r>
            <w:r w:rsidR="00152B72">
              <w:rPr>
                <w:color w:val="000000"/>
              </w:rPr>
              <w:t xml:space="preserve"> </w:t>
            </w:r>
          </w:p>
        </w:tc>
      </w:tr>
      <w:tr w:rsidR="00355943" w:rsidTr="005F5AA9">
        <w:trPr>
          <w:trHeight w:val="320"/>
          <w:jc w:val="center"/>
        </w:trPr>
        <w:tc>
          <w:tcPr>
            <w:tcW w:w="623" w:type="dxa"/>
            <w:vMerge/>
            <w:tcBorders>
              <w:top w:val="nil"/>
              <w:left w:val="single" w:sz="4" w:space="0" w:color="auto"/>
              <w:bottom w:val="single" w:sz="4" w:space="0" w:color="auto"/>
              <w:right w:val="single" w:sz="4" w:space="0" w:color="auto"/>
            </w:tcBorders>
            <w:vAlign w:val="center"/>
            <w:hideMark/>
          </w:tcPr>
          <w:p w:rsidR="00355943" w:rsidRPr="00355943" w:rsidRDefault="00355943">
            <w:pPr>
              <w:rPr>
                <w:color w:val="000000"/>
              </w:rPr>
            </w:pPr>
          </w:p>
        </w:tc>
        <w:tc>
          <w:tcPr>
            <w:tcW w:w="4347" w:type="dxa"/>
            <w:gridSpan w:val="3"/>
            <w:tcBorders>
              <w:top w:val="single" w:sz="4" w:space="0" w:color="auto"/>
              <w:left w:val="nil"/>
              <w:bottom w:val="single" w:sz="4" w:space="0" w:color="auto"/>
              <w:right w:val="single" w:sz="4" w:space="0" w:color="auto"/>
            </w:tcBorders>
            <w:shd w:val="clear" w:color="auto" w:fill="auto"/>
            <w:noWrap/>
            <w:vAlign w:val="bottom"/>
            <w:hideMark/>
          </w:tcPr>
          <w:p w:rsidR="00355943" w:rsidRPr="00355943" w:rsidRDefault="00355943">
            <w:pPr>
              <w:jc w:val="center"/>
              <w:rPr>
                <w:color w:val="000000"/>
              </w:rPr>
            </w:pPr>
            <w:r w:rsidRPr="00355943">
              <w:rPr>
                <w:color w:val="000000"/>
              </w:rPr>
              <w:t>Polymer Concentration</w:t>
            </w:r>
            <w:r w:rsidR="002D01ED">
              <w:rPr>
                <w:color w:val="000000"/>
              </w:rPr>
              <w:t xml:space="preserve"> (g/100 mL)</w:t>
            </w:r>
          </w:p>
        </w:tc>
        <w:tc>
          <w:tcPr>
            <w:tcW w:w="4130" w:type="dxa"/>
            <w:gridSpan w:val="3"/>
            <w:tcBorders>
              <w:top w:val="single" w:sz="4" w:space="0" w:color="auto"/>
              <w:left w:val="nil"/>
              <w:bottom w:val="single" w:sz="4" w:space="0" w:color="auto"/>
              <w:right w:val="single" w:sz="4" w:space="0" w:color="auto"/>
            </w:tcBorders>
            <w:shd w:val="clear" w:color="auto" w:fill="auto"/>
            <w:noWrap/>
            <w:vAlign w:val="bottom"/>
            <w:hideMark/>
          </w:tcPr>
          <w:p w:rsidR="00355943" w:rsidRPr="00355943" w:rsidRDefault="00355943">
            <w:pPr>
              <w:jc w:val="center"/>
              <w:rPr>
                <w:color w:val="000000"/>
              </w:rPr>
            </w:pPr>
            <w:r w:rsidRPr="00355943">
              <w:rPr>
                <w:color w:val="000000"/>
              </w:rPr>
              <w:t>Polymer Concentratio</w:t>
            </w:r>
            <w:r w:rsidR="002D01ED">
              <w:rPr>
                <w:color w:val="000000"/>
              </w:rPr>
              <w:t>n (g/100 mL)</w:t>
            </w:r>
          </w:p>
        </w:tc>
      </w:tr>
      <w:tr w:rsidR="00355943" w:rsidTr="005F5AA9">
        <w:trPr>
          <w:trHeight w:val="320"/>
          <w:jc w:val="center"/>
        </w:trPr>
        <w:tc>
          <w:tcPr>
            <w:tcW w:w="623" w:type="dxa"/>
            <w:vMerge/>
            <w:tcBorders>
              <w:top w:val="nil"/>
              <w:left w:val="single" w:sz="4" w:space="0" w:color="auto"/>
              <w:bottom w:val="single" w:sz="4" w:space="0" w:color="auto"/>
              <w:right w:val="single" w:sz="4" w:space="0" w:color="auto"/>
            </w:tcBorders>
            <w:vAlign w:val="center"/>
            <w:hideMark/>
          </w:tcPr>
          <w:p w:rsidR="00355943" w:rsidRPr="00355943" w:rsidRDefault="00355943">
            <w:pPr>
              <w:rPr>
                <w:color w:val="000000"/>
              </w:rPr>
            </w:pPr>
          </w:p>
        </w:tc>
        <w:tc>
          <w:tcPr>
            <w:tcW w:w="1449"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pPr>
              <w:jc w:val="center"/>
              <w:rPr>
                <w:color w:val="000000"/>
                <w:u w:val="single"/>
              </w:rPr>
            </w:pPr>
            <w:r w:rsidRPr="00355943">
              <w:rPr>
                <w:color w:val="000000"/>
                <w:u w:val="single"/>
              </w:rPr>
              <w:t>0.05</w:t>
            </w:r>
          </w:p>
        </w:tc>
        <w:tc>
          <w:tcPr>
            <w:tcW w:w="1449"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pPr>
              <w:jc w:val="center"/>
              <w:rPr>
                <w:color w:val="000000"/>
                <w:u w:val="single"/>
              </w:rPr>
            </w:pPr>
            <w:r w:rsidRPr="00355943">
              <w:rPr>
                <w:color w:val="000000"/>
                <w:u w:val="single"/>
              </w:rPr>
              <w:t>0.1</w:t>
            </w:r>
          </w:p>
        </w:tc>
        <w:tc>
          <w:tcPr>
            <w:tcW w:w="1449"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pPr>
              <w:jc w:val="center"/>
              <w:rPr>
                <w:color w:val="000000"/>
                <w:u w:val="single"/>
              </w:rPr>
            </w:pPr>
            <w:r w:rsidRPr="00355943">
              <w:rPr>
                <w:color w:val="000000"/>
                <w:u w:val="single"/>
              </w:rPr>
              <w:t>0.2</w:t>
            </w:r>
          </w:p>
        </w:tc>
        <w:tc>
          <w:tcPr>
            <w:tcW w:w="1556"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pPr>
              <w:jc w:val="center"/>
              <w:rPr>
                <w:color w:val="000000"/>
                <w:u w:val="single"/>
              </w:rPr>
            </w:pPr>
            <w:r w:rsidRPr="00355943">
              <w:rPr>
                <w:color w:val="000000"/>
                <w:u w:val="single"/>
              </w:rPr>
              <w:t>0.05</w:t>
            </w:r>
          </w:p>
        </w:tc>
        <w:tc>
          <w:tcPr>
            <w:tcW w:w="1287"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pPr>
              <w:jc w:val="center"/>
              <w:rPr>
                <w:color w:val="000000"/>
                <w:u w:val="single"/>
              </w:rPr>
            </w:pPr>
            <w:r w:rsidRPr="00355943">
              <w:rPr>
                <w:color w:val="000000"/>
                <w:u w:val="single"/>
              </w:rPr>
              <w:t>0.1</w:t>
            </w:r>
          </w:p>
        </w:tc>
        <w:tc>
          <w:tcPr>
            <w:tcW w:w="1287"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pPr>
              <w:jc w:val="center"/>
              <w:rPr>
                <w:color w:val="000000"/>
                <w:u w:val="single"/>
              </w:rPr>
            </w:pPr>
            <w:r w:rsidRPr="00355943">
              <w:rPr>
                <w:color w:val="000000"/>
                <w:u w:val="single"/>
              </w:rPr>
              <w:t>0.2</w:t>
            </w:r>
          </w:p>
        </w:tc>
      </w:tr>
      <w:tr w:rsidR="00355943" w:rsidTr="005F5AA9">
        <w:trPr>
          <w:trHeight w:val="320"/>
          <w:jc w:val="center"/>
        </w:trPr>
        <w:tc>
          <w:tcPr>
            <w:tcW w:w="623" w:type="dxa"/>
            <w:tcBorders>
              <w:top w:val="nil"/>
              <w:left w:val="single" w:sz="4" w:space="0" w:color="auto"/>
              <w:bottom w:val="single" w:sz="4" w:space="0" w:color="auto"/>
              <w:right w:val="single" w:sz="4" w:space="0" w:color="auto"/>
            </w:tcBorders>
            <w:shd w:val="clear" w:color="auto" w:fill="auto"/>
            <w:noWrap/>
            <w:vAlign w:val="bottom"/>
            <w:hideMark/>
          </w:tcPr>
          <w:p w:rsidR="00355943" w:rsidRPr="00355943" w:rsidRDefault="00355943">
            <w:pPr>
              <w:jc w:val="center"/>
              <w:rPr>
                <w:color w:val="000000"/>
              </w:rPr>
            </w:pPr>
            <w:r w:rsidRPr="00355943">
              <w:rPr>
                <w:color w:val="000000"/>
              </w:rPr>
              <w:t>C</w:t>
            </w:r>
            <w:r w:rsidRPr="002D01ED">
              <w:rPr>
                <w:color w:val="000000"/>
                <w:vertAlign w:val="subscript"/>
              </w:rPr>
              <w:t>6</w:t>
            </w:r>
          </w:p>
        </w:tc>
        <w:tc>
          <w:tcPr>
            <w:tcW w:w="1449"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pPr>
              <w:jc w:val="center"/>
              <w:rPr>
                <w:color w:val="000000"/>
              </w:rPr>
            </w:pPr>
            <w:r w:rsidRPr="00355943">
              <w:rPr>
                <w:color w:val="000000"/>
              </w:rPr>
              <w:t>-1.281</w:t>
            </w:r>
          </w:p>
        </w:tc>
        <w:tc>
          <w:tcPr>
            <w:tcW w:w="1449"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pPr>
              <w:jc w:val="center"/>
              <w:rPr>
                <w:color w:val="000000"/>
              </w:rPr>
            </w:pPr>
            <w:r w:rsidRPr="00355943">
              <w:rPr>
                <w:color w:val="000000"/>
              </w:rPr>
              <w:t>-0.985</w:t>
            </w:r>
          </w:p>
        </w:tc>
        <w:tc>
          <w:tcPr>
            <w:tcW w:w="1449"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pPr>
              <w:jc w:val="center"/>
              <w:rPr>
                <w:color w:val="000000"/>
              </w:rPr>
            </w:pPr>
            <w:r w:rsidRPr="00355943">
              <w:rPr>
                <w:color w:val="000000"/>
              </w:rPr>
              <w:t>-0.688</w:t>
            </w:r>
          </w:p>
        </w:tc>
        <w:tc>
          <w:tcPr>
            <w:tcW w:w="1556"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pPr>
              <w:jc w:val="center"/>
              <w:rPr>
                <w:color w:val="000000"/>
              </w:rPr>
            </w:pPr>
            <w:r w:rsidRPr="00355943">
              <w:rPr>
                <w:color w:val="000000"/>
              </w:rPr>
              <w:t>29.886</w:t>
            </w:r>
          </w:p>
        </w:tc>
        <w:tc>
          <w:tcPr>
            <w:tcW w:w="1287"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pPr>
              <w:jc w:val="center"/>
              <w:rPr>
                <w:color w:val="000000"/>
              </w:rPr>
            </w:pPr>
            <w:r w:rsidRPr="00355943">
              <w:rPr>
                <w:color w:val="000000"/>
              </w:rPr>
              <w:t>2.683</w:t>
            </w:r>
          </w:p>
        </w:tc>
        <w:tc>
          <w:tcPr>
            <w:tcW w:w="1287"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pPr>
              <w:jc w:val="center"/>
              <w:rPr>
                <w:color w:val="000000"/>
              </w:rPr>
            </w:pPr>
            <w:r w:rsidRPr="00355943">
              <w:rPr>
                <w:color w:val="000000"/>
              </w:rPr>
              <w:t>8.641</w:t>
            </w:r>
          </w:p>
        </w:tc>
      </w:tr>
      <w:tr w:rsidR="00355943" w:rsidTr="005F5AA9">
        <w:trPr>
          <w:trHeight w:val="320"/>
          <w:jc w:val="center"/>
        </w:trPr>
        <w:tc>
          <w:tcPr>
            <w:tcW w:w="623" w:type="dxa"/>
            <w:tcBorders>
              <w:top w:val="nil"/>
              <w:left w:val="single" w:sz="4" w:space="0" w:color="auto"/>
              <w:bottom w:val="single" w:sz="4" w:space="0" w:color="auto"/>
              <w:right w:val="single" w:sz="4" w:space="0" w:color="auto"/>
            </w:tcBorders>
            <w:shd w:val="clear" w:color="auto" w:fill="auto"/>
            <w:noWrap/>
            <w:vAlign w:val="bottom"/>
            <w:hideMark/>
          </w:tcPr>
          <w:p w:rsidR="00355943" w:rsidRPr="00355943" w:rsidRDefault="00355943">
            <w:pPr>
              <w:jc w:val="center"/>
              <w:rPr>
                <w:color w:val="000000"/>
              </w:rPr>
            </w:pPr>
            <w:r w:rsidRPr="00355943">
              <w:rPr>
                <w:color w:val="000000"/>
              </w:rPr>
              <w:t>C</w:t>
            </w:r>
            <w:r w:rsidRPr="002D01ED">
              <w:rPr>
                <w:color w:val="000000"/>
                <w:vertAlign w:val="subscript"/>
              </w:rPr>
              <w:t>7</w:t>
            </w:r>
          </w:p>
        </w:tc>
        <w:tc>
          <w:tcPr>
            <w:tcW w:w="1449"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pPr>
              <w:jc w:val="center"/>
              <w:rPr>
                <w:color w:val="000000"/>
              </w:rPr>
            </w:pPr>
            <w:r w:rsidRPr="00355943">
              <w:rPr>
                <w:color w:val="000000"/>
              </w:rPr>
              <w:t>-1.336</w:t>
            </w:r>
          </w:p>
        </w:tc>
        <w:tc>
          <w:tcPr>
            <w:tcW w:w="1449"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pPr>
              <w:jc w:val="center"/>
              <w:rPr>
                <w:color w:val="000000"/>
              </w:rPr>
            </w:pPr>
            <w:r w:rsidRPr="00355943">
              <w:rPr>
                <w:color w:val="000000"/>
              </w:rPr>
              <w:t>-1.027</w:t>
            </w:r>
          </w:p>
        </w:tc>
        <w:tc>
          <w:tcPr>
            <w:tcW w:w="1449"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pPr>
              <w:jc w:val="center"/>
              <w:rPr>
                <w:color w:val="000000"/>
              </w:rPr>
            </w:pPr>
            <w:r w:rsidRPr="00355943">
              <w:rPr>
                <w:color w:val="000000"/>
              </w:rPr>
              <w:t>-0.718</w:t>
            </w:r>
          </w:p>
        </w:tc>
        <w:tc>
          <w:tcPr>
            <w:tcW w:w="1556"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pPr>
              <w:jc w:val="center"/>
              <w:rPr>
                <w:color w:val="000000"/>
              </w:rPr>
            </w:pPr>
            <w:r w:rsidRPr="00355943">
              <w:rPr>
                <w:color w:val="000000"/>
              </w:rPr>
              <w:t>21.118</w:t>
            </w:r>
          </w:p>
        </w:tc>
        <w:tc>
          <w:tcPr>
            <w:tcW w:w="1287"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pPr>
              <w:jc w:val="center"/>
              <w:rPr>
                <w:color w:val="000000"/>
              </w:rPr>
            </w:pPr>
            <w:r w:rsidRPr="00355943">
              <w:rPr>
                <w:color w:val="000000"/>
              </w:rPr>
              <w:t>0.473</w:t>
            </w:r>
          </w:p>
        </w:tc>
        <w:tc>
          <w:tcPr>
            <w:tcW w:w="1287"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pPr>
              <w:jc w:val="center"/>
              <w:rPr>
                <w:color w:val="000000"/>
              </w:rPr>
            </w:pPr>
            <w:r w:rsidRPr="00355943">
              <w:rPr>
                <w:color w:val="000000"/>
              </w:rPr>
              <w:t>0.360</w:t>
            </w:r>
          </w:p>
        </w:tc>
      </w:tr>
      <w:tr w:rsidR="00355943" w:rsidTr="005F5AA9">
        <w:trPr>
          <w:trHeight w:val="320"/>
          <w:jc w:val="center"/>
        </w:trPr>
        <w:tc>
          <w:tcPr>
            <w:tcW w:w="623" w:type="dxa"/>
            <w:tcBorders>
              <w:top w:val="nil"/>
              <w:left w:val="single" w:sz="4" w:space="0" w:color="auto"/>
              <w:bottom w:val="single" w:sz="4" w:space="0" w:color="auto"/>
              <w:right w:val="single" w:sz="4" w:space="0" w:color="auto"/>
            </w:tcBorders>
            <w:shd w:val="clear" w:color="auto" w:fill="auto"/>
            <w:noWrap/>
            <w:vAlign w:val="bottom"/>
            <w:hideMark/>
          </w:tcPr>
          <w:p w:rsidR="00355943" w:rsidRPr="00355943" w:rsidRDefault="00355943">
            <w:pPr>
              <w:jc w:val="center"/>
              <w:rPr>
                <w:color w:val="000000"/>
              </w:rPr>
            </w:pPr>
            <w:r w:rsidRPr="00355943">
              <w:rPr>
                <w:color w:val="000000"/>
              </w:rPr>
              <w:t>C</w:t>
            </w:r>
            <w:r w:rsidRPr="002D01ED">
              <w:rPr>
                <w:color w:val="000000"/>
                <w:vertAlign w:val="subscript"/>
              </w:rPr>
              <w:t>8</w:t>
            </w:r>
          </w:p>
        </w:tc>
        <w:tc>
          <w:tcPr>
            <w:tcW w:w="1449"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pPr>
              <w:jc w:val="center"/>
              <w:rPr>
                <w:color w:val="000000"/>
              </w:rPr>
            </w:pPr>
            <w:r w:rsidRPr="00355943">
              <w:rPr>
                <w:color w:val="000000"/>
              </w:rPr>
              <w:t>-0.261</w:t>
            </w:r>
          </w:p>
        </w:tc>
        <w:tc>
          <w:tcPr>
            <w:tcW w:w="1449"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pPr>
              <w:jc w:val="center"/>
              <w:rPr>
                <w:color w:val="000000"/>
              </w:rPr>
            </w:pPr>
            <w:r w:rsidRPr="00355943">
              <w:rPr>
                <w:color w:val="000000"/>
              </w:rPr>
              <w:t>-0.201</w:t>
            </w:r>
          </w:p>
        </w:tc>
        <w:tc>
          <w:tcPr>
            <w:tcW w:w="1449"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pPr>
              <w:jc w:val="center"/>
              <w:rPr>
                <w:color w:val="000000"/>
              </w:rPr>
            </w:pPr>
            <w:r w:rsidRPr="00355943">
              <w:rPr>
                <w:color w:val="000000"/>
              </w:rPr>
              <w:t>-0.140</w:t>
            </w:r>
          </w:p>
        </w:tc>
        <w:tc>
          <w:tcPr>
            <w:tcW w:w="1556"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pPr>
              <w:jc w:val="center"/>
              <w:rPr>
                <w:color w:val="000000"/>
              </w:rPr>
            </w:pPr>
            <w:r w:rsidRPr="00355943">
              <w:rPr>
                <w:color w:val="000000"/>
              </w:rPr>
              <w:t>4.800</w:t>
            </w:r>
          </w:p>
        </w:tc>
        <w:tc>
          <w:tcPr>
            <w:tcW w:w="1287"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pPr>
              <w:jc w:val="center"/>
              <w:rPr>
                <w:color w:val="000000"/>
              </w:rPr>
            </w:pPr>
            <w:r w:rsidRPr="00355943">
              <w:rPr>
                <w:color w:val="000000"/>
              </w:rPr>
              <w:t>0.898</w:t>
            </w:r>
          </w:p>
        </w:tc>
        <w:tc>
          <w:tcPr>
            <w:tcW w:w="1287"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pPr>
              <w:jc w:val="center"/>
              <w:rPr>
                <w:color w:val="000000"/>
              </w:rPr>
            </w:pPr>
            <w:r w:rsidRPr="00355943">
              <w:rPr>
                <w:color w:val="000000"/>
              </w:rPr>
              <w:t>3.239</w:t>
            </w:r>
          </w:p>
        </w:tc>
      </w:tr>
    </w:tbl>
    <w:p w:rsidR="00355943" w:rsidRDefault="00355943" w:rsidP="00355943">
      <w:pPr>
        <w:spacing w:line="480" w:lineRule="auto"/>
      </w:pPr>
    </w:p>
    <w:p w:rsidR="00355943" w:rsidRPr="00355943" w:rsidRDefault="00355943" w:rsidP="00355943">
      <w:pPr>
        <w:spacing w:line="480" w:lineRule="auto"/>
        <w:rPr>
          <w:rFonts w:eastAsiaTheme="minorEastAsia"/>
        </w:rPr>
      </w:pPr>
      <w:r w:rsidRPr="00355943">
        <w:rPr>
          <w:b/>
          <w:bCs/>
        </w:rPr>
        <w:t xml:space="preserve">Table 5: </w:t>
      </w:r>
      <w:r w:rsidRPr="00355943">
        <w:t>f(</w:t>
      </w:r>
      <w:r w:rsidR="00052DEC">
        <w:t>P</w:t>
      </w:r>
      <w:r w:rsidRPr="00355943">
        <w:t xml:space="preserve">) functions for the HLD equation for </w:t>
      </w:r>
      <w:r w:rsidRPr="00355943">
        <w:rPr>
          <w:rFonts w:eastAsiaTheme="minorEastAsia"/>
        </w:rPr>
        <w:t xml:space="preserve">SDHS &amp; </w:t>
      </w:r>
      <w:r w:rsidRPr="00355943">
        <w:rPr>
          <w:color w:val="000000"/>
        </w:rPr>
        <w:t>PDADMAC</w:t>
      </w:r>
    </w:p>
    <w:tbl>
      <w:tblPr>
        <w:tblW w:w="9100" w:type="dxa"/>
        <w:jc w:val="center"/>
        <w:tblLook w:val="04A0" w:firstRow="1" w:lastRow="0" w:firstColumn="1" w:lastColumn="0" w:noHBand="0" w:noVBand="1"/>
      </w:tblPr>
      <w:tblGrid>
        <w:gridCol w:w="589"/>
        <w:gridCol w:w="1368"/>
        <w:gridCol w:w="1368"/>
        <w:gridCol w:w="1368"/>
        <w:gridCol w:w="1469"/>
        <w:gridCol w:w="1469"/>
        <w:gridCol w:w="1469"/>
      </w:tblGrid>
      <w:tr w:rsidR="00355943" w:rsidRPr="00355943" w:rsidTr="005F5AA9">
        <w:trPr>
          <w:trHeight w:val="320"/>
          <w:jc w:val="center"/>
        </w:trPr>
        <w:tc>
          <w:tcPr>
            <w:tcW w:w="910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5943" w:rsidRPr="00355943" w:rsidRDefault="00355943" w:rsidP="005F5AA9">
            <w:pPr>
              <w:jc w:val="center"/>
              <w:rPr>
                <w:color w:val="000000"/>
              </w:rPr>
            </w:pPr>
            <w:r w:rsidRPr="00355943">
              <w:rPr>
                <w:color w:val="000000"/>
              </w:rPr>
              <w:t>SDHS &amp; PDADMAC</w:t>
            </w:r>
          </w:p>
        </w:tc>
      </w:tr>
      <w:tr w:rsidR="00355943" w:rsidRPr="00355943" w:rsidTr="005F5AA9">
        <w:trPr>
          <w:trHeight w:val="320"/>
          <w:jc w:val="center"/>
        </w:trPr>
        <w:tc>
          <w:tcPr>
            <w:tcW w:w="58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55943" w:rsidRPr="00355943" w:rsidRDefault="00355943" w:rsidP="005F5AA9">
            <w:pPr>
              <w:jc w:val="center"/>
              <w:rPr>
                <w:color w:val="000000"/>
              </w:rPr>
            </w:pPr>
          </w:p>
        </w:tc>
        <w:tc>
          <w:tcPr>
            <w:tcW w:w="4104" w:type="dxa"/>
            <w:gridSpan w:val="3"/>
            <w:tcBorders>
              <w:top w:val="single" w:sz="4" w:space="0" w:color="auto"/>
              <w:left w:val="nil"/>
              <w:bottom w:val="single" w:sz="4" w:space="0" w:color="auto"/>
              <w:right w:val="single" w:sz="4" w:space="0" w:color="auto"/>
            </w:tcBorders>
            <w:shd w:val="clear" w:color="auto" w:fill="auto"/>
            <w:noWrap/>
            <w:vAlign w:val="bottom"/>
            <w:hideMark/>
          </w:tcPr>
          <w:p w:rsidR="00355943" w:rsidRPr="00355943" w:rsidRDefault="00355943" w:rsidP="005F5AA9">
            <w:pPr>
              <w:jc w:val="center"/>
              <w:rPr>
                <w:color w:val="000000"/>
              </w:rPr>
            </w:pPr>
            <w:r w:rsidRPr="00355943">
              <w:rPr>
                <w:color w:val="000000"/>
              </w:rPr>
              <w:t>f(</w:t>
            </w:r>
            <w:r w:rsidR="00052DEC">
              <w:rPr>
                <w:color w:val="000000"/>
              </w:rPr>
              <w:t>P</w:t>
            </w:r>
            <w:r w:rsidRPr="00355943">
              <w:rPr>
                <w:color w:val="000000"/>
              </w:rPr>
              <w:t>)</w:t>
            </w:r>
          </w:p>
        </w:tc>
        <w:tc>
          <w:tcPr>
            <w:tcW w:w="4407" w:type="dxa"/>
            <w:gridSpan w:val="3"/>
            <w:tcBorders>
              <w:top w:val="single" w:sz="4" w:space="0" w:color="auto"/>
              <w:left w:val="nil"/>
              <w:bottom w:val="single" w:sz="4" w:space="0" w:color="auto"/>
              <w:right w:val="single" w:sz="4" w:space="0" w:color="auto"/>
            </w:tcBorders>
            <w:shd w:val="clear" w:color="auto" w:fill="auto"/>
            <w:noWrap/>
            <w:vAlign w:val="bottom"/>
            <w:hideMark/>
          </w:tcPr>
          <w:p w:rsidR="00355943" w:rsidRPr="00355943" w:rsidRDefault="00355943" w:rsidP="005F5AA9">
            <w:pPr>
              <w:jc w:val="center"/>
              <w:rPr>
                <w:color w:val="000000"/>
              </w:rPr>
            </w:pPr>
            <w:r w:rsidRPr="00355943">
              <w:rPr>
                <w:color w:val="000000"/>
              </w:rPr>
              <w:t>% Error</w:t>
            </w:r>
          </w:p>
        </w:tc>
      </w:tr>
      <w:tr w:rsidR="00355943" w:rsidRPr="00355943" w:rsidTr="005F5AA9">
        <w:trPr>
          <w:trHeight w:val="320"/>
          <w:jc w:val="center"/>
        </w:trPr>
        <w:tc>
          <w:tcPr>
            <w:tcW w:w="589" w:type="dxa"/>
            <w:vMerge/>
            <w:tcBorders>
              <w:top w:val="nil"/>
              <w:left w:val="single" w:sz="4" w:space="0" w:color="auto"/>
              <w:bottom w:val="single" w:sz="4" w:space="0" w:color="auto"/>
              <w:right w:val="single" w:sz="4" w:space="0" w:color="auto"/>
            </w:tcBorders>
            <w:vAlign w:val="center"/>
            <w:hideMark/>
          </w:tcPr>
          <w:p w:rsidR="00355943" w:rsidRPr="00355943" w:rsidRDefault="00355943" w:rsidP="005F5AA9">
            <w:pPr>
              <w:jc w:val="center"/>
              <w:rPr>
                <w:color w:val="000000"/>
              </w:rPr>
            </w:pPr>
          </w:p>
        </w:tc>
        <w:tc>
          <w:tcPr>
            <w:tcW w:w="4104" w:type="dxa"/>
            <w:gridSpan w:val="3"/>
            <w:tcBorders>
              <w:top w:val="single" w:sz="4" w:space="0" w:color="auto"/>
              <w:left w:val="nil"/>
              <w:bottom w:val="single" w:sz="4" w:space="0" w:color="auto"/>
              <w:right w:val="single" w:sz="4" w:space="0" w:color="auto"/>
            </w:tcBorders>
            <w:shd w:val="clear" w:color="auto" w:fill="auto"/>
            <w:noWrap/>
            <w:vAlign w:val="bottom"/>
            <w:hideMark/>
          </w:tcPr>
          <w:p w:rsidR="00355943" w:rsidRPr="00355943" w:rsidRDefault="00355943" w:rsidP="005F5AA9">
            <w:pPr>
              <w:jc w:val="center"/>
              <w:rPr>
                <w:color w:val="000000"/>
              </w:rPr>
            </w:pPr>
            <w:r w:rsidRPr="00355943">
              <w:rPr>
                <w:color w:val="000000"/>
              </w:rPr>
              <w:t>Polymer Concentration</w:t>
            </w:r>
            <w:r w:rsidR="002D01ED">
              <w:rPr>
                <w:color w:val="000000"/>
              </w:rPr>
              <w:t xml:space="preserve"> (g/100 mL)</w:t>
            </w:r>
          </w:p>
        </w:tc>
        <w:tc>
          <w:tcPr>
            <w:tcW w:w="4407" w:type="dxa"/>
            <w:gridSpan w:val="3"/>
            <w:tcBorders>
              <w:top w:val="single" w:sz="4" w:space="0" w:color="auto"/>
              <w:left w:val="nil"/>
              <w:bottom w:val="single" w:sz="4" w:space="0" w:color="auto"/>
              <w:right w:val="single" w:sz="4" w:space="0" w:color="auto"/>
            </w:tcBorders>
            <w:shd w:val="clear" w:color="auto" w:fill="auto"/>
            <w:noWrap/>
            <w:vAlign w:val="bottom"/>
            <w:hideMark/>
          </w:tcPr>
          <w:p w:rsidR="00355943" w:rsidRPr="00355943" w:rsidRDefault="00355943" w:rsidP="005F5AA9">
            <w:pPr>
              <w:jc w:val="center"/>
              <w:rPr>
                <w:color w:val="000000"/>
              </w:rPr>
            </w:pPr>
            <w:r w:rsidRPr="00355943">
              <w:rPr>
                <w:color w:val="000000"/>
              </w:rPr>
              <w:t>Polymer Concentration</w:t>
            </w:r>
            <w:r w:rsidR="002D01ED">
              <w:rPr>
                <w:color w:val="000000"/>
              </w:rPr>
              <w:t xml:space="preserve"> (g/100 mL)</w:t>
            </w:r>
          </w:p>
        </w:tc>
      </w:tr>
      <w:tr w:rsidR="00355943" w:rsidRPr="00355943" w:rsidTr="005F5AA9">
        <w:trPr>
          <w:trHeight w:val="320"/>
          <w:jc w:val="center"/>
        </w:trPr>
        <w:tc>
          <w:tcPr>
            <w:tcW w:w="589" w:type="dxa"/>
            <w:vMerge/>
            <w:tcBorders>
              <w:top w:val="nil"/>
              <w:left w:val="single" w:sz="4" w:space="0" w:color="auto"/>
              <w:bottom w:val="single" w:sz="4" w:space="0" w:color="auto"/>
              <w:right w:val="single" w:sz="4" w:space="0" w:color="auto"/>
            </w:tcBorders>
            <w:vAlign w:val="center"/>
            <w:hideMark/>
          </w:tcPr>
          <w:p w:rsidR="00355943" w:rsidRPr="00355943" w:rsidRDefault="00355943" w:rsidP="005F5AA9">
            <w:pPr>
              <w:jc w:val="center"/>
              <w:rPr>
                <w:color w:val="000000"/>
              </w:rPr>
            </w:pPr>
          </w:p>
        </w:tc>
        <w:tc>
          <w:tcPr>
            <w:tcW w:w="1368"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rsidP="005F5AA9">
            <w:pPr>
              <w:jc w:val="center"/>
              <w:rPr>
                <w:color w:val="000000"/>
                <w:u w:val="single"/>
              </w:rPr>
            </w:pPr>
            <w:r w:rsidRPr="00355943">
              <w:rPr>
                <w:color w:val="000000"/>
                <w:u w:val="single"/>
              </w:rPr>
              <w:t>0.05</w:t>
            </w:r>
          </w:p>
        </w:tc>
        <w:tc>
          <w:tcPr>
            <w:tcW w:w="1368"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rsidP="005F5AA9">
            <w:pPr>
              <w:jc w:val="center"/>
              <w:rPr>
                <w:color w:val="000000"/>
                <w:u w:val="single"/>
              </w:rPr>
            </w:pPr>
            <w:r w:rsidRPr="00355943">
              <w:rPr>
                <w:color w:val="000000"/>
                <w:u w:val="single"/>
              </w:rPr>
              <w:t>0.1</w:t>
            </w:r>
          </w:p>
        </w:tc>
        <w:tc>
          <w:tcPr>
            <w:tcW w:w="1368"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rsidP="005F5AA9">
            <w:pPr>
              <w:jc w:val="center"/>
              <w:rPr>
                <w:color w:val="000000"/>
                <w:u w:val="single"/>
              </w:rPr>
            </w:pPr>
            <w:r w:rsidRPr="00355943">
              <w:rPr>
                <w:color w:val="000000"/>
                <w:u w:val="single"/>
              </w:rPr>
              <w:t>0.2</w:t>
            </w:r>
          </w:p>
        </w:tc>
        <w:tc>
          <w:tcPr>
            <w:tcW w:w="1469"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rsidP="005F5AA9">
            <w:pPr>
              <w:jc w:val="center"/>
              <w:rPr>
                <w:color w:val="000000"/>
                <w:u w:val="single"/>
              </w:rPr>
            </w:pPr>
            <w:r w:rsidRPr="00355943">
              <w:rPr>
                <w:color w:val="000000"/>
                <w:u w:val="single"/>
              </w:rPr>
              <w:t>0.05</w:t>
            </w:r>
          </w:p>
        </w:tc>
        <w:tc>
          <w:tcPr>
            <w:tcW w:w="1469"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rsidP="005F5AA9">
            <w:pPr>
              <w:jc w:val="center"/>
              <w:rPr>
                <w:color w:val="000000"/>
                <w:u w:val="single"/>
              </w:rPr>
            </w:pPr>
            <w:r w:rsidRPr="00355943">
              <w:rPr>
                <w:color w:val="000000"/>
                <w:u w:val="single"/>
              </w:rPr>
              <w:t>0.1</w:t>
            </w:r>
          </w:p>
        </w:tc>
        <w:tc>
          <w:tcPr>
            <w:tcW w:w="1469"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rsidP="005F5AA9">
            <w:pPr>
              <w:jc w:val="center"/>
              <w:rPr>
                <w:color w:val="000000"/>
                <w:u w:val="single"/>
              </w:rPr>
            </w:pPr>
            <w:r w:rsidRPr="00355943">
              <w:rPr>
                <w:color w:val="000000"/>
                <w:u w:val="single"/>
              </w:rPr>
              <w:t>0.2</w:t>
            </w:r>
          </w:p>
        </w:tc>
      </w:tr>
      <w:tr w:rsidR="00355943" w:rsidRPr="00355943" w:rsidTr="005F5AA9">
        <w:trPr>
          <w:trHeight w:val="320"/>
          <w:jc w:val="center"/>
        </w:trPr>
        <w:tc>
          <w:tcPr>
            <w:tcW w:w="589" w:type="dxa"/>
            <w:tcBorders>
              <w:top w:val="nil"/>
              <w:left w:val="single" w:sz="4" w:space="0" w:color="auto"/>
              <w:bottom w:val="single" w:sz="4" w:space="0" w:color="auto"/>
              <w:right w:val="single" w:sz="4" w:space="0" w:color="auto"/>
            </w:tcBorders>
            <w:shd w:val="clear" w:color="auto" w:fill="auto"/>
            <w:noWrap/>
            <w:vAlign w:val="bottom"/>
            <w:hideMark/>
          </w:tcPr>
          <w:p w:rsidR="00355943" w:rsidRPr="00355943" w:rsidRDefault="00355943" w:rsidP="005F5AA9">
            <w:pPr>
              <w:jc w:val="center"/>
              <w:rPr>
                <w:color w:val="000000"/>
              </w:rPr>
            </w:pPr>
            <w:r w:rsidRPr="00355943">
              <w:rPr>
                <w:color w:val="000000"/>
              </w:rPr>
              <w:t>C</w:t>
            </w:r>
            <w:r w:rsidRPr="002D01ED">
              <w:rPr>
                <w:color w:val="000000"/>
                <w:vertAlign w:val="subscript"/>
              </w:rPr>
              <w:t>6</w:t>
            </w:r>
          </w:p>
        </w:tc>
        <w:tc>
          <w:tcPr>
            <w:tcW w:w="1368"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rsidP="005F5AA9">
            <w:pPr>
              <w:jc w:val="center"/>
              <w:rPr>
                <w:color w:val="000000"/>
              </w:rPr>
            </w:pPr>
            <w:r w:rsidRPr="00355943">
              <w:rPr>
                <w:color w:val="000000"/>
              </w:rPr>
              <w:t>-0.641</w:t>
            </w:r>
          </w:p>
        </w:tc>
        <w:tc>
          <w:tcPr>
            <w:tcW w:w="1368"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rsidP="005F5AA9">
            <w:pPr>
              <w:jc w:val="center"/>
              <w:rPr>
                <w:color w:val="000000"/>
              </w:rPr>
            </w:pPr>
            <w:r w:rsidRPr="00355943">
              <w:rPr>
                <w:color w:val="000000"/>
              </w:rPr>
              <w:t>-0.493</w:t>
            </w:r>
          </w:p>
        </w:tc>
        <w:tc>
          <w:tcPr>
            <w:tcW w:w="1368"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rsidP="005F5AA9">
            <w:pPr>
              <w:jc w:val="center"/>
              <w:rPr>
                <w:color w:val="000000"/>
              </w:rPr>
            </w:pPr>
            <w:r w:rsidRPr="00355943">
              <w:rPr>
                <w:color w:val="000000"/>
              </w:rPr>
              <w:t>-0.344</w:t>
            </w:r>
          </w:p>
        </w:tc>
        <w:tc>
          <w:tcPr>
            <w:tcW w:w="1469"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rsidP="005F5AA9">
            <w:pPr>
              <w:jc w:val="center"/>
              <w:rPr>
                <w:color w:val="000000"/>
              </w:rPr>
            </w:pPr>
            <w:r w:rsidRPr="00355943">
              <w:rPr>
                <w:color w:val="000000"/>
              </w:rPr>
              <w:t>9.145</w:t>
            </w:r>
          </w:p>
        </w:tc>
        <w:tc>
          <w:tcPr>
            <w:tcW w:w="1469"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rsidP="005F5AA9">
            <w:pPr>
              <w:jc w:val="center"/>
              <w:rPr>
                <w:color w:val="000000"/>
              </w:rPr>
            </w:pPr>
            <w:r w:rsidRPr="00355943">
              <w:rPr>
                <w:color w:val="000000"/>
              </w:rPr>
              <w:t>20.034</w:t>
            </w:r>
          </w:p>
        </w:tc>
        <w:tc>
          <w:tcPr>
            <w:tcW w:w="1469"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rsidP="005F5AA9">
            <w:pPr>
              <w:jc w:val="center"/>
              <w:rPr>
                <w:color w:val="000000"/>
              </w:rPr>
            </w:pPr>
            <w:r w:rsidRPr="00355943">
              <w:rPr>
                <w:color w:val="000000"/>
              </w:rPr>
              <w:t>40.854</w:t>
            </w:r>
          </w:p>
        </w:tc>
      </w:tr>
      <w:tr w:rsidR="00355943" w:rsidRPr="00355943" w:rsidTr="005F5AA9">
        <w:trPr>
          <w:trHeight w:val="320"/>
          <w:jc w:val="center"/>
        </w:trPr>
        <w:tc>
          <w:tcPr>
            <w:tcW w:w="589" w:type="dxa"/>
            <w:tcBorders>
              <w:top w:val="nil"/>
              <w:left w:val="single" w:sz="4" w:space="0" w:color="auto"/>
              <w:bottom w:val="single" w:sz="4" w:space="0" w:color="auto"/>
              <w:right w:val="single" w:sz="4" w:space="0" w:color="auto"/>
            </w:tcBorders>
            <w:shd w:val="clear" w:color="auto" w:fill="auto"/>
            <w:noWrap/>
            <w:vAlign w:val="bottom"/>
            <w:hideMark/>
          </w:tcPr>
          <w:p w:rsidR="00355943" w:rsidRPr="00355943" w:rsidRDefault="00355943" w:rsidP="005F5AA9">
            <w:pPr>
              <w:jc w:val="center"/>
              <w:rPr>
                <w:color w:val="000000"/>
              </w:rPr>
            </w:pPr>
            <w:r w:rsidRPr="00355943">
              <w:rPr>
                <w:color w:val="000000"/>
              </w:rPr>
              <w:t>C</w:t>
            </w:r>
            <w:r w:rsidRPr="002D01ED">
              <w:rPr>
                <w:color w:val="000000"/>
                <w:vertAlign w:val="subscript"/>
              </w:rPr>
              <w:t>7</w:t>
            </w:r>
          </w:p>
        </w:tc>
        <w:tc>
          <w:tcPr>
            <w:tcW w:w="1368"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rsidP="005F5AA9">
            <w:pPr>
              <w:jc w:val="center"/>
              <w:rPr>
                <w:color w:val="000000"/>
              </w:rPr>
            </w:pPr>
            <w:r w:rsidRPr="00355943">
              <w:rPr>
                <w:color w:val="000000"/>
              </w:rPr>
              <w:t>-0.629</w:t>
            </w:r>
          </w:p>
        </w:tc>
        <w:tc>
          <w:tcPr>
            <w:tcW w:w="1368"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rsidP="005F5AA9">
            <w:pPr>
              <w:jc w:val="center"/>
              <w:rPr>
                <w:color w:val="000000"/>
              </w:rPr>
            </w:pPr>
            <w:r w:rsidRPr="00355943">
              <w:rPr>
                <w:color w:val="000000"/>
              </w:rPr>
              <w:t>-0.484</w:t>
            </w:r>
          </w:p>
        </w:tc>
        <w:tc>
          <w:tcPr>
            <w:tcW w:w="1368"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rsidP="005F5AA9">
            <w:pPr>
              <w:jc w:val="center"/>
              <w:rPr>
                <w:color w:val="000000"/>
              </w:rPr>
            </w:pPr>
            <w:r w:rsidRPr="00355943">
              <w:rPr>
                <w:color w:val="000000"/>
              </w:rPr>
              <w:t>-0.338</w:t>
            </w:r>
          </w:p>
        </w:tc>
        <w:tc>
          <w:tcPr>
            <w:tcW w:w="1469"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rsidP="005F5AA9">
            <w:pPr>
              <w:jc w:val="center"/>
              <w:rPr>
                <w:color w:val="000000"/>
              </w:rPr>
            </w:pPr>
            <w:r w:rsidRPr="00355943">
              <w:rPr>
                <w:color w:val="000000"/>
              </w:rPr>
              <w:t>7.358</w:t>
            </w:r>
          </w:p>
        </w:tc>
        <w:tc>
          <w:tcPr>
            <w:tcW w:w="1469"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rsidP="005F5AA9">
            <w:pPr>
              <w:jc w:val="center"/>
              <w:rPr>
                <w:color w:val="000000"/>
              </w:rPr>
            </w:pPr>
            <w:r w:rsidRPr="00355943">
              <w:rPr>
                <w:color w:val="000000"/>
              </w:rPr>
              <w:t>12.596</w:t>
            </w:r>
          </w:p>
        </w:tc>
        <w:tc>
          <w:tcPr>
            <w:tcW w:w="1469"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rsidP="005F5AA9">
            <w:pPr>
              <w:jc w:val="center"/>
              <w:rPr>
                <w:color w:val="000000"/>
              </w:rPr>
            </w:pPr>
            <w:r w:rsidRPr="00355943">
              <w:rPr>
                <w:color w:val="000000"/>
              </w:rPr>
              <w:t>32.450</w:t>
            </w:r>
          </w:p>
        </w:tc>
      </w:tr>
      <w:tr w:rsidR="00355943" w:rsidRPr="00355943" w:rsidTr="005F5AA9">
        <w:trPr>
          <w:trHeight w:val="320"/>
          <w:jc w:val="center"/>
        </w:trPr>
        <w:tc>
          <w:tcPr>
            <w:tcW w:w="589" w:type="dxa"/>
            <w:tcBorders>
              <w:top w:val="nil"/>
              <w:left w:val="single" w:sz="4" w:space="0" w:color="auto"/>
              <w:bottom w:val="single" w:sz="4" w:space="0" w:color="auto"/>
              <w:right w:val="single" w:sz="4" w:space="0" w:color="auto"/>
            </w:tcBorders>
            <w:shd w:val="clear" w:color="auto" w:fill="auto"/>
            <w:noWrap/>
            <w:vAlign w:val="bottom"/>
            <w:hideMark/>
          </w:tcPr>
          <w:p w:rsidR="00355943" w:rsidRPr="00355943" w:rsidRDefault="00355943" w:rsidP="005F5AA9">
            <w:pPr>
              <w:jc w:val="center"/>
              <w:rPr>
                <w:color w:val="000000"/>
              </w:rPr>
            </w:pPr>
            <w:r w:rsidRPr="00355943">
              <w:rPr>
                <w:color w:val="000000"/>
              </w:rPr>
              <w:t>C</w:t>
            </w:r>
            <w:r w:rsidRPr="002D01ED">
              <w:rPr>
                <w:color w:val="000000"/>
                <w:vertAlign w:val="subscript"/>
              </w:rPr>
              <w:t>8</w:t>
            </w:r>
          </w:p>
        </w:tc>
        <w:tc>
          <w:tcPr>
            <w:tcW w:w="1368"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rsidP="005F5AA9">
            <w:pPr>
              <w:jc w:val="center"/>
              <w:rPr>
                <w:color w:val="000000"/>
              </w:rPr>
            </w:pPr>
            <w:r w:rsidRPr="00355943">
              <w:rPr>
                <w:color w:val="000000"/>
              </w:rPr>
              <w:t>-0.591</w:t>
            </w:r>
          </w:p>
        </w:tc>
        <w:tc>
          <w:tcPr>
            <w:tcW w:w="1368"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rsidP="005F5AA9">
            <w:pPr>
              <w:jc w:val="center"/>
              <w:rPr>
                <w:color w:val="000000"/>
              </w:rPr>
            </w:pPr>
            <w:r w:rsidRPr="00355943">
              <w:rPr>
                <w:color w:val="000000"/>
              </w:rPr>
              <w:t>-0.455</w:t>
            </w:r>
          </w:p>
        </w:tc>
        <w:tc>
          <w:tcPr>
            <w:tcW w:w="1368"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rsidP="005F5AA9">
            <w:pPr>
              <w:jc w:val="center"/>
              <w:rPr>
                <w:color w:val="000000"/>
              </w:rPr>
            </w:pPr>
            <w:r w:rsidRPr="00355943">
              <w:rPr>
                <w:color w:val="000000"/>
              </w:rPr>
              <w:t>-0.318</w:t>
            </w:r>
          </w:p>
        </w:tc>
        <w:tc>
          <w:tcPr>
            <w:tcW w:w="1469"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rsidP="005F5AA9">
            <w:pPr>
              <w:jc w:val="center"/>
              <w:rPr>
                <w:color w:val="000000"/>
              </w:rPr>
            </w:pPr>
            <w:r w:rsidRPr="00355943">
              <w:rPr>
                <w:color w:val="000000"/>
              </w:rPr>
              <w:t>15.774</w:t>
            </w:r>
          </w:p>
        </w:tc>
        <w:tc>
          <w:tcPr>
            <w:tcW w:w="1469"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rsidP="005F5AA9">
            <w:pPr>
              <w:jc w:val="center"/>
              <w:rPr>
                <w:color w:val="000000"/>
              </w:rPr>
            </w:pPr>
            <w:r w:rsidRPr="00355943">
              <w:rPr>
                <w:color w:val="000000"/>
              </w:rPr>
              <w:t>25.710</w:t>
            </w:r>
          </w:p>
        </w:tc>
        <w:tc>
          <w:tcPr>
            <w:tcW w:w="1469" w:type="dxa"/>
            <w:tcBorders>
              <w:top w:val="nil"/>
              <w:left w:val="nil"/>
              <w:bottom w:val="single" w:sz="4" w:space="0" w:color="auto"/>
              <w:right w:val="single" w:sz="4" w:space="0" w:color="auto"/>
            </w:tcBorders>
            <w:shd w:val="clear" w:color="auto" w:fill="auto"/>
            <w:noWrap/>
            <w:vAlign w:val="bottom"/>
            <w:hideMark/>
          </w:tcPr>
          <w:p w:rsidR="00355943" w:rsidRPr="00355943" w:rsidRDefault="00355943" w:rsidP="005F5AA9">
            <w:pPr>
              <w:jc w:val="center"/>
              <w:rPr>
                <w:color w:val="000000"/>
              </w:rPr>
            </w:pPr>
            <w:r w:rsidRPr="00355943">
              <w:rPr>
                <w:color w:val="000000"/>
              </w:rPr>
              <w:t>50.047</w:t>
            </w:r>
          </w:p>
        </w:tc>
      </w:tr>
    </w:tbl>
    <w:p w:rsidR="00355943" w:rsidRDefault="00355943" w:rsidP="00355943">
      <w:pPr>
        <w:spacing w:line="480" w:lineRule="auto"/>
      </w:pPr>
    </w:p>
    <w:p w:rsidR="002D01ED" w:rsidRDefault="002D01ED" w:rsidP="002D01ED">
      <w:pPr>
        <w:spacing w:line="480" w:lineRule="auto"/>
        <w:rPr>
          <w:color w:val="000000"/>
        </w:rPr>
      </w:pPr>
      <w:r>
        <w:rPr>
          <w:b/>
          <w:bCs/>
        </w:rPr>
        <w:t xml:space="preserve">Table 6: </w:t>
      </w:r>
      <w:r>
        <w:t>f(</w:t>
      </w:r>
      <w:r w:rsidR="00052DEC">
        <w:t>P</w:t>
      </w:r>
      <w:r>
        <w:t xml:space="preserve">) functions for the HLD equation for </w:t>
      </w:r>
      <w:r w:rsidRPr="00355943">
        <w:rPr>
          <w:rFonts w:eastAsiaTheme="minorEastAsia"/>
        </w:rPr>
        <w:t>C</w:t>
      </w:r>
      <w:r w:rsidRPr="00355943">
        <w:rPr>
          <w:rFonts w:eastAsiaTheme="minorEastAsia"/>
          <w:vertAlign w:val="subscript"/>
        </w:rPr>
        <w:t>8-10</w:t>
      </w:r>
      <w:r w:rsidRPr="00355943">
        <w:rPr>
          <w:rFonts w:eastAsiaTheme="minorEastAsia"/>
        </w:rPr>
        <w:t xml:space="preserve">E3.5 &amp; </w:t>
      </w:r>
      <w:r>
        <w:rPr>
          <w:color w:val="000000"/>
        </w:rPr>
        <w:t>HPC</w:t>
      </w:r>
    </w:p>
    <w:tbl>
      <w:tblPr>
        <w:tblW w:w="9101" w:type="dxa"/>
        <w:jc w:val="center"/>
        <w:tblLook w:val="04A0" w:firstRow="1" w:lastRow="0" w:firstColumn="1" w:lastColumn="0" w:noHBand="0" w:noVBand="1"/>
      </w:tblPr>
      <w:tblGrid>
        <w:gridCol w:w="572"/>
        <w:gridCol w:w="1331"/>
        <w:gridCol w:w="1331"/>
        <w:gridCol w:w="1331"/>
        <w:gridCol w:w="1429"/>
        <w:gridCol w:w="1429"/>
        <w:gridCol w:w="1678"/>
      </w:tblGrid>
      <w:tr w:rsidR="002D01ED" w:rsidTr="005F5AA9">
        <w:trPr>
          <w:trHeight w:val="320"/>
          <w:jc w:val="center"/>
        </w:trPr>
        <w:tc>
          <w:tcPr>
            <w:tcW w:w="9101"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355943">
              <w:rPr>
                <w:rFonts w:eastAsiaTheme="minorEastAsia"/>
              </w:rPr>
              <w:t>C</w:t>
            </w:r>
            <w:r w:rsidRPr="00355943">
              <w:rPr>
                <w:rFonts w:eastAsiaTheme="minorEastAsia"/>
                <w:vertAlign w:val="subscript"/>
              </w:rPr>
              <w:t>8-10</w:t>
            </w:r>
            <w:r w:rsidRPr="00355943">
              <w:rPr>
                <w:rFonts w:eastAsiaTheme="minorEastAsia"/>
              </w:rPr>
              <w:t>E3.5</w:t>
            </w:r>
            <w:r w:rsidRPr="002D01ED">
              <w:rPr>
                <w:color w:val="000000"/>
              </w:rPr>
              <w:t xml:space="preserve"> &amp; HPC</w:t>
            </w:r>
          </w:p>
        </w:tc>
      </w:tr>
      <w:tr w:rsidR="002D01ED" w:rsidTr="005F5AA9">
        <w:trPr>
          <w:trHeight w:val="320"/>
          <w:jc w:val="center"/>
        </w:trPr>
        <w:tc>
          <w:tcPr>
            <w:tcW w:w="572"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 </w:t>
            </w:r>
          </w:p>
        </w:tc>
        <w:tc>
          <w:tcPr>
            <w:tcW w:w="3993" w:type="dxa"/>
            <w:gridSpan w:val="3"/>
            <w:tcBorders>
              <w:top w:val="single" w:sz="4" w:space="0" w:color="auto"/>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f(</w:t>
            </w:r>
            <w:r w:rsidR="00052DEC">
              <w:rPr>
                <w:color w:val="000000"/>
              </w:rPr>
              <w:t>P</w:t>
            </w:r>
            <w:r w:rsidRPr="002D01ED">
              <w:rPr>
                <w:color w:val="000000"/>
              </w:rPr>
              <w:t>)</w:t>
            </w:r>
          </w:p>
        </w:tc>
        <w:tc>
          <w:tcPr>
            <w:tcW w:w="4536" w:type="dxa"/>
            <w:gridSpan w:val="3"/>
            <w:tcBorders>
              <w:top w:val="single" w:sz="4" w:space="0" w:color="auto"/>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 Error</w:t>
            </w:r>
          </w:p>
        </w:tc>
      </w:tr>
      <w:tr w:rsidR="002D01ED" w:rsidTr="005F5AA9">
        <w:trPr>
          <w:trHeight w:val="320"/>
          <w:jc w:val="center"/>
        </w:trPr>
        <w:tc>
          <w:tcPr>
            <w:tcW w:w="572" w:type="dxa"/>
            <w:vMerge/>
            <w:tcBorders>
              <w:top w:val="nil"/>
              <w:left w:val="single" w:sz="4" w:space="0" w:color="auto"/>
              <w:bottom w:val="single" w:sz="4" w:space="0" w:color="auto"/>
              <w:right w:val="single" w:sz="4" w:space="0" w:color="auto"/>
            </w:tcBorders>
            <w:vAlign w:val="center"/>
            <w:hideMark/>
          </w:tcPr>
          <w:p w:rsidR="002D01ED" w:rsidRPr="002D01ED" w:rsidRDefault="002D01ED">
            <w:pPr>
              <w:rPr>
                <w:color w:val="000000"/>
              </w:rPr>
            </w:pPr>
          </w:p>
        </w:tc>
        <w:tc>
          <w:tcPr>
            <w:tcW w:w="3993" w:type="dxa"/>
            <w:gridSpan w:val="3"/>
            <w:tcBorders>
              <w:top w:val="single" w:sz="4" w:space="0" w:color="auto"/>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Polymer Concentration</w:t>
            </w:r>
            <w:r>
              <w:rPr>
                <w:color w:val="000000"/>
              </w:rPr>
              <w:t xml:space="preserve"> (g/100 mL)</w:t>
            </w:r>
          </w:p>
        </w:tc>
        <w:tc>
          <w:tcPr>
            <w:tcW w:w="4536" w:type="dxa"/>
            <w:gridSpan w:val="3"/>
            <w:tcBorders>
              <w:top w:val="single" w:sz="4" w:space="0" w:color="auto"/>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Polymer Concentration</w:t>
            </w:r>
            <w:r>
              <w:rPr>
                <w:color w:val="000000"/>
              </w:rPr>
              <w:t xml:space="preserve"> (g/100 mL)</w:t>
            </w:r>
          </w:p>
        </w:tc>
      </w:tr>
      <w:tr w:rsidR="002D01ED" w:rsidTr="005F5AA9">
        <w:trPr>
          <w:trHeight w:val="320"/>
          <w:jc w:val="center"/>
        </w:trPr>
        <w:tc>
          <w:tcPr>
            <w:tcW w:w="572" w:type="dxa"/>
            <w:vMerge/>
            <w:tcBorders>
              <w:top w:val="nil"/>
              <w:left w:val="single" w:sz="4" w:space="0" w:color="auto"/>
              <w:bottom w:val="single" w:sz="4" w:space="0" w:color="auto"/>
              <w:right w:val="single" w:sz="4" w:space="0" w:color="auto"/>
            </w:tcBorders>
            <w:vAlign w:val="center"/>
            <w:hideMark/>
          </w:tcPr>
          <w:p w:rsidR="002D01ED" w:rsidRPr="002D01ED" w:rsidRDefault="002D01ED">
            <w:pPr>
              <w:rPr>
                <w:color w:val="000000"/>
              </w:rPr>
            </w:pPr>
          </w:p>
        </w:tc>
        <w:tc>
          <w:tcPr>
            <w:tcW w:w="1331"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u w:val="single"/>
              </w:rPr>
            </w:pPr>
            <w:r w:rsidRPr="002D01ED">
              <w:rPr>
                <w:color w:val="000000"/>
                <w:u w:val="single"/>
              </w:rPr>
              <w:t>0.05</w:t>
            </w:r>
          </w:p>
        </w:tc>
        <w:tc>
          <w:tcPr>
            <w:tcW w:w="1331"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u w:val="single"/>
              </w:rPr>
            </w:pPr>
            <w:r w:rsidRPr="002D01ED">
              <w:rPr>
                <w:color w:val="000000"/>
                <w:u w:val="single"/>
              </w:rPr>
              <w:t>0.1</w:t>
            </w:r>
          </w:p>
        </w:tc>
        <w:tc>
          <w:tcPr>
            <w:tcW w:w="1331"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u w:val="single"/>
              </w:rPr>
            </w:pPr>
            <w:r w:rsidRPr="002D01ED">
              <w:rPr>
                <w:color w:val="000000"/>
                <w:u w:val="single"/>
              </w:rPr>
              <w:t>0.2</w:t>
            </w:r>
          </w:p>
        </w:tc>
        <w:tc>
          <w:tcPr>
            <w:tcW w:w="1429"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u w:val="single"/>
              </w:rPr>
            </w:pPr>
            <w:r w:rsidRPr="002D01ED">
              <w:rPr>
                <w:color w:val="000000"/>
                <w:u w:val="single"/>
              </w:rPr>
              <w:t>0.05</w:t>
            </w:r>
          </w:p>
        </w:tc>
        <w:tc>
          <w:tcPr>
            <w:tcW w:w="1429"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u w:val="single"/>
              </w:rPr>
            </w:pPr>
            <w:r w:rsidRPr="002D01ED">
              <w:rPr>
                <w:color w:val="000000"/>
                <w:u w:val="single"/>
              </w:rPr>
              <w:t>0.1</w:t>
            </w:r>
          </w:p>
        </w:tc>
        <w:tc>
          <w:tcPr>
            <w:tcW w:w="1678"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u w:val="single"/>
              </w:rPr>
            </w:pPr>
            <w:r w:rsidRPr="002D01ED">
              <w:rPr>
                <w:color w:val="000000"/>
                <w:u w:val="single"/>
              </w:rPr>
              <w:t>0.2</w:t>
            </w:r>
          </w:p>
        </w:tc>
      </w:tr>
      <w:tr w:rsidR="002D01ED" w:rsidTr="005F5AA9">
        <w:trPr>
          <w:trHeight w:val="320"/>
          <w:jc w:val="center"/>
        </w:trPr>
        <w:tc>
          <w:tcPr>
            <w:tcW w:w="572" w:type="dxa"/>
            <w:tcBorders>
              <w:top w:val="nil"/>
              <w:left w:val="single" w:sz="4" w:space="0" w:color="auto"/>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C</w:t>
            </w:r>
            <w:r w:rsidRPr="002D01ED">
              <w:rPr>
                <w:color w:val="000000"/>
                <w:vertAlign w:val="subscript"/>
              </w:rPr>
              <w:t>6</w:t>
            </w:r>
          </w:p>
        </w:tc>
        <w:tc>
          <w:tcPr>
            <w:tcW w:w="1331"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-2.671</w:t>
            </w:r>
          </w:p>
        </w:tc>
        <w:tc>
          <w:tcPr>
            <w:tcW w:w="1331"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-2.053</w:t>
            </w:r>
          </w:p>
        </w:tc>
        <w:tc>
          <w:tcPr>
            <w:tcW w:w="1331"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-1.435</w:t>
            </w:r>
          </w:p>
        </w:tc>
        <w:tc>
          <w:tcPr>
            <w:tcW w:w="1429"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52.385</w:t>
            </w:r>
          </w:p>
        </w:tc>
        <w:tc>
          <w:tcPr>
            <w:tcW w:w="1429"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6.536</w:t>
            </w:r>
          </w:p>
        </w:tc>
        <w:tc>
          <w:tcPr>
            <w:tcW w:w="1678"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266.147</w:t>
            </w:r>
          </w:p>
        </w:tc>
      </w:tr>
      <w:tr w:rsidR="002D01ED" w:rsidTr="005F5AA9">
        <w:trPr>
          <w:trHeight w:val="320"/>
          <w:jc w:val="center"/>
        </w:trPr>
        <w:tc>
          <w:tcPr>
            <w:tcW w:w="572" w:type="dxa"/>
            <w:tcBorders>
              <w:top w:val="nil"/>
              <w:left w:val="single" w:sz="4" w:space="0" w:color="auto"/>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C</w:t>
            </w:r>
            <w:r w:rsidRPr="002D01ED">
              <w:rPr>
                <w:color w:val="000000"/>
                <w:vertAlign w:val="subscript"/>
              </w:rPr>
              <w:t>7</w:t>
            </w:r>
          </w:p>
        </w:tc>
        <w:tc>
          <w:tcPr>
            <w:tcW w:w="1331"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-2.346</w:t>
            </w:r>
          </w:p>
        </w:tc>
        <w:tc>
          <w:tcPr>
            <w:tcW w:w="1331"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-1.803</w:t>
            </w:r>
          </w:p>
        </w:tc>
        <w:tc>
          <w:tcPr>
            <w:tcW w:w="1331"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-1.260</w:t>
            </w:r>
          </w:p>
        </w:tc>
        <w:tc>
          <w:tcPr>
            <w:tcW w:w="1429"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10.942</w:t>
            </w:r>
          </w:p>
        </w:tc>
        <w:tc>
          <w:tcPr>
            <w:tcW w:w="1429"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18.341</w:t>
            </w:r>
          </w:p>
        </w:tc>
        <w:tc>
          <w:tcPr>
            <w:tcW w:w="1678"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113.564</w:t>
            </w:r>
          </w:p>
        </w:tc>
      </w:tr>
      <w:tr w:rsidR="002D01ED" w:rsidTr="005F5AA9">
        <w:trPr>
          <w:trHeight w:val="320"/>
          <w:jc w:val="center"/>
        </w:trPr>
        <w:tc>
          <w:tcPr>
            <w:tcW w:w="572" w:type="dxa"/>
            <w:tcBorders>
              <w:top w:val="nil"/>
              <w:left w:val="single" w:sz="4" w:space="0" w:color="auto"/>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lastRenderedPageBreak/>
              <w:t>C</w:t>
            </w:r>
            <w:r w:rsidRPr="002D01ED">
              <w:rPr>
                <w:color w:val="000000"/>
                <w:vertAlign w:val="subscript"/>
              </w:rPr>
              <w:t>8</w:t>
            </w:r>
          </w:p>
        </w:tc>
        <w:tc>
          <w:tcPr>
            <w:tcW w:w="1331"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-2.541</w:t>
            </w:r>
          </w:p>
        </w:tc>
        <w:tc>
          <w:tcPr>
            <w:tcW w:w="1331"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-1.953</w:t>
            </w:r>
          </w:p>
        </w:tc>
        <w:tc>
          <w:tcPr>
            <w:tcW w:w="1331"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-1.365</w:t>
            </w:r>
          </w:p>
        </w:tc>
        <w:tc>
          <w:tcPr>
            <w:tcW w:w="1429"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3.318</w:t>
            </w:r>
          </w:p>
        </w:tc>
        <w:tc>
          <w:tcPr>
            <w:tcW w:w="1429"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4.699</w:t>
            </w:r>
          </w:p>
        </w:tc>
        <w:tc>
          <w:tcPr>
            <w:tcW w:w="1678"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63.383</w:t>
            </w:r>
          </w:p>
        </w:tc>
      </w:tr>
    </w:tbl>
    <w:p w:rsidR="002D01ED" w:rsidRPr="00355943" w:rsidRDefault="002D01ED" w:rsidP="002D01ED">
      <w:pPr>
        <w:spacing w:line="480" w:lineRule="auto"/>
        <w:rPr>
          <w:rFonts w:eastAsiaTheme="minorEastAsia"/>
        </w:rPr>
      </w:pPr>
    </w:p>
    <w:p w:rsidR="002D01ED" w:rsidRDefault="002D01ED" w:rsidP="002D01ED">
      <w:pPr>
        <w:spacing w:line="480" w:lineRule="auto"/>
        <w:rPr>
          <w:color w:val="000000"/>
        </w:rPr>
      </w:pPr>
      <w:r>
        <w:rPr>
          <w:b/>
          <w:bCs/>
        </w:rPr>
        <w:t xml:space="preserve">Table 7: </w:t>
      </w:r>
      <w:r>
        <w:t>f(</w:t>
      </w:r>
      <w:r w:rsidR="00052DEC">
        <w:t>P</w:t>
      </w:r>
      <w:r>
        <w:t xml:space="preserve">) functions for the HLD equation for </w:t>
      </w:r>
      <w:r>
        <w:rPr>
          <w:rFonts w:eastAsiaTheme="minorEastAsia"/>
        </w:rPr>
        <w:t xml:space="preserve">SDHS </w:t>
      </w:r>
      <w:r w:rsidRPr="00355943">
        <w:rPr>
          <w:rFonts w:eastAsiaTheme="minorEastAsia"/>
        </w:rPr>
        <w:t xml:space="preserve">&amp; </w:t>
      </w:r>
      <w:r>
        <w:rPr>
          <w:color w:val="000000"/>
        </w:rPr>
        <w:t>HPC</w:t>
      </w:r>
    </w:p>
    <w:tbl>
      <w:tblPr>
        <w:tblW w:w="9100" w:type="dxa"/>
        <w:jc w:val="center"/>
        <w:tblLook w:val="04A0" w:firstRow="1" w:lastRow="0" w:firstColumn="1" w:lastColumn="0" w:noHBand="0" w:noVBand="1"/>
      </w:tblPr>
      <w:tblGrid>
        <w:gridCol w:w="589"/>
        <w:gridCol w:w="1368"/>
        <w:gridCol w:w="1368"/>
        <w:gridCol w:w="1368"/>
        <w:gridCol w:w="1469"/>
        <w:gridCol w:w="1469"/>
        <w:gridCol w:w="1469"/>
      </w:tblGrid>
      <w:tr w:rsidR="002D01ED" w:rsidTr="005F5AA9">
        <w:trPr>
          <w:trHeight w:val="320"/>
          <w:jc w:val="center"/>
        </w:trPr>
        <w:tc>
          <w:tcPr>
            <w:tcW w:w="910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SDHS &amp; HPC</w:t>
            </w:r>
          </w:p>
        </w:tc>
      </w:tr>
      <w:tr w:rsidR="002D01ED" w:rsidTr="005F5AA9">
        <w:trPr>
          <w:trHeight w:val="320"/>
          <w:jc w:val="center"/>
        </w:trPr>
        <w:tc>
          <w:tcPr>
            <w:tcW w:w="58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 </w:t>
            </w:r>
          </w:p>
        </w:tc>
        <w:tc>
          <w:tcPr>
            <w:tcW w:w="4104" w:type="dxa"/>
            <w:gridSpan w:val="3"/>
            <w:tcBorders>
              <w:top w:val="single" w:sz="4" w:space="0" w:color="auto"/>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f(</w:t>
            </w:r>
            <w:r w:rsidR="00052DEC">
              <w:rPr>
                <w:color w:val="000000"/>
              </w:rPr>
              <w:t>P</w:t>
            </w:r>
            <w:r w:rsidRPr="002D01ED">
              <w:rPr>
                <w:color w:val="000000"/>
              </w:rPr>
              <w:t>)</w:t>
            </w:r>
          </w:p>
        </w:tc>
        <w:tc>
          <w:tcPr>
            <w:tcW w:w="4407" w:type="dxa"/>
            <w:gridSpan w:val="3"/>
            <w:tcBorders>
              <w:top w:val="single" w:sz="4" w:space="0" w:color="auto"/>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 Error</w:t>
            </w:r>
          </w:p>
        </w:tc>
      </w:tr>
      <w:tr w:rsidR="002D01ED" w:rsidTr="005F5AA9">
        <w:trPr>
          <w:trHeight w:val="320"/>
          <w:jc w:val="center"/>
        </w:trPr>
        <w:tc>
          <w:tcPr>
            <w:tcW w:w="589" w:type="dxa"/>
            <w:vMerge/>
            <w:tcBorders>
              <w:top w:val="nil"/>
              <w:left w:val="single" w:sz="4" w:space="0" w:color="auto"/>
              <w:bottom w:val="single" w:sz="4" w:space="0" w:color="auto"/>
              <w:right w:val="single" w:sz="4" w:space="0" w:color="auto"/>
            </w:tcBorders>
            <w:vAlign w:val="center"/>
            <w:hideMark/>
          </w:tcPr>
          <w:p w:rsidR="002D01ED" w:rsidRPr="002D01ED" w:rsidRDefault="002D01ED">
            <w:pPr>
              <w:rPr>
                <w:color w:val="000000"/>
              </w:rPr>
            </w:pPr>
          </w:p>
        </w:tc>
        <w:tc>
          <w:tcPr>
            <w:tcW w:w="4104" w:type="dxa"/>
            <w:gridSpan w:val="3"/>
            <w:tcBorders>
              <w:top w:val="single" w:sz="4" w:space="0" w:color="auto"/>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Polymer Concentration</w:t>
            </w:r>
            <w:r>
              <w:rPr>
                <w:color w:val="000000"/>
              </w:rPr>
              <w:t xml:space="preserve"> (g/100 mL)</w:t>
            </w:r>
          </w:p>
        </w:tc>
        <w:tc>
          <w:tcPr>
            <w:tcW w:w="4407" w:type="dxa"/>
            <w:gridSpan w:val="3"/>
            <w:tcBorders>
              <w:top w:val="single" w:sz="4" w:space="0" w:color="auto"/>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Polymer Concentration</w:t>
            </w:r>
            <w:r>
              <w:rPr>
                <w:color w:val="000000"/>
              </w:rPr>
              <w:t xml:space="preserve"> (g/100 mL)</w:t>
            </w:r>
          </w:p>
        </w:tc>
      </w:tr>
      <w:tr w:rsidR="002D01ED" w:rsidRPr="002D01ED" w:rsidTr="005F5AA9">
        <w:trPr>
          <w:trHeight w:val="320"/>
          <w:jc w:val="center"/>
        </w:trPr>
        <w:tc>
          <w:tcPr>
            <w:tcW w:w="589" w:type="dxa"/>
            <w:vMerge/>
            <w:tcBorders>
              <w:top w:val="nil"/>
              <w:left w:val="single" w:sz="4" w:space="0" w:color="auto"/>
              <w:bottom w:val="single" w:sz="4" w:space="0" w:color="auto"/>
              <w:right w:val="single" w:sz="4" w:space="0" w:color="auto"/>
            </w:tcBorders>
            <w:vAlign w:val="center"/>
            <w:hideMark/>
          </w:tcPr>
          <w:p w:rsidR="002D01ED" w:rsidRPr="002D01ED" w:rsidRDefault="002D01ED">
            <w:pPr>
              <w:rPr>
                <w:color w:val="000000"/>
              </w:rPr>
            </w:pPr>
          </w:p>
        </w:tc>
        <w:tc>
          <w:tcPr>
            <w:tcW w:w="1368"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u w:val="single"/>
              </w:rPr>
            </w:pPr>
            <w:r w:rsidRPr="002D01ED">
              <w:rPr>
                <w:color w:val="000000"/>
                <w:u w:val="single"/>
              </w:rPr>
              <w:t>0.05</w:t>
            </w:r>
          </w:p>
        </w:tc>
        <w:tc>
          <w:tcPr>
            <w:tcW w:w="1368"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u w:val="single"/>
              </w:rPr>
            </w:pPr>
            <w:r w:rsidRPr="002D01ED">
              <w:rPr>
                <w:color w:val="000000"/>
                <w:u w:val="single"/>
              </w:rPr>
              <w:t>0.1</w:t>
            </w:r>
          </w:p>
        </w:tc>
        <w:tc>
          <w:tcPr>
            <w:tcW w:w="1368"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u w:val="single"/>
              </w:rPr>
            </w:pPr>
            <w:r w:rsidRPr="002D01ED">
              <w:rPr>
                <w:color w:val="000000"/>
                <w:u w:val="single"/>
              </w:rPr>
              <w:t>0.2</w:t>
            </w:r>
          </w:p>
        </w:tc>
        <w:tc>
          <w:tcPr>
            <w:tcW w:w="1469"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u w:val="single"/>
              </w:rPr>
            </w:pPr>
            <w:r w:rsidRPr="002D01ED">
              <w:rPr>
                <w:color w:val="000000"/>
                <w:u w:val="single"/>
              </w:rPr>
              <w:t>0.05</w:t>
            </w:r>
          </w:p>
        </w:tc>
        <w:tc>
          <w:tcPr>
            <w:tcW w:w="1469"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u w:val="single"/>
              </w:rPr>
            </w:pPr>
            <w:r w:rsidRPr="002D01ED">
              <w:rPr>
                <w:color w:val="000000"/>
                <w:u w:val="single"/>
              </w:rPr>
              <w:t>0.1</w:t>
            </w:r>
          </w:p>
        </w:tc>
        <w:tc>
          <w:tcPr>
            <w:tcW w:w="1469"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u w:val="single"/>
              </w:rPr>
            </w:pPr>
            <w:r w:rsidRPr="002D01ED">
              <w:rPr>
                <w:color w:val="000000"/>
                <w:u w:val="single"/>
              </w:rPr>
              <w:t>0.2</w:t>
            </w:r>
          </w:p>
        </w:tc>
      </w:tr>
      <w:tr w:rsidR="002D01ED" w:rsidTr="005F5AA9">
        <w:trPr>
          <w:trHeight w:val="320"/>
          <w:jc w:val="center"/>
        </w:trPr>
        <w:tc>
          <w:tcPr>
            <w:tcW w:w="589" w:type="dxa"/>
            <w:tcBorders>
              <w:top w:val="nil"/>
              <w:left w:val="single" w:sz="4" w:space="0" w:color="auto"/>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C</w:t>
            </w:r>
            <w:r w:rsidRPr="002D01ED">
              <w:rPr>
                <w:color w:val="000000"/>
                <w:vertAlign w:val="subscript"/>
              </w:rPr>
              <w:t>6</w:t>
            </w:r>
          </w:p>
        </w:tc>
        <w:tc>
          <w:tcPr>
            <w:tcW w:w="1368"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-1.184</w:t>
            </w:r>
          </w:p>
        </w:tc>
        <w:tc>
          <w:tcPr>
            <w:tcW w:w="1368"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-0.910</w:t>
            </w:r>
          </w:p>
        </w:tc>
        <w:tc>
          <w:tcPr>
            <w:tcW w:w="1368"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-0.636</w:t>
            </w:r>
          </w:p>
        </w:tc>
        <w:tc>
          <w:tcPr>
            <w:tcW w:w="1469"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11.262</w:t>
            </w:r>
          </w:p>
        </w:tc>
        <w:tc>
          <w:tcPr>
            <w:tcW w:w="1469"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1.613</w:t>
            </w:r>
          </w:p>
        </w:tc>
        <w:tc>
          <w:tcPr>
            <w:tcW w:w="1469"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12.795</w:t>
            </w:r>
          </w:p>
        </w:tc>
      </w:tr>
      <w:tr w:rsidR="002D01ED" w:rsidTr="005F5AA9">
        <w:trPr>
          <w:trHeight w:val="320"/>
          <w:jc w:val="center"/>
        </w:trPr>
        <w:tc>
          <w:tcPr>
            <w:tcW w:w="589" w:type="dxa"/>
            <w:tcBorders>
              <w:top w:val="nil"/>
              <w:left w:val="single" w:sz="4" w:space="0" w:color="auto"/>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C</w:t>
            </w:r>
            <w:r w:rsidRPr="002D01ED">
              <w:rPr>
                <w:color w:val="000000"/>
                <w:vertAlign w:val="subscript"/>
              </w:rPr>
              <w:t>7</w:t>
            </w:r>
          </w:p>
        </w:tc>
        <w:tc>
          <w:tcPr>
            <w:tcW w:w="1368"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-0.422</w:t>
            </w:r>
          </w:p>
        </w:tc>
        <w:tc>
          <w:tcPr>
            <w:tcW w:w="1368"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-0.324</w:t>
            </w:r>
          </w:p>
        </w:tc>
        <w:tc>
          <w:tcPr>
            <w:tcW w:w="1368"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-0.227</w:t>
            </w:r>
          </w:p>
        </w:tc>
        <w:tc>
          <w:tcPr>
            <w:tcW w:w="1469"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3.923</w:t>
            </w:r>
          </w:p>
        </w:tc>
        <w:tc>
          <w:tcPr>
            <w:tcW w:w="1469"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7.097</w:t>
            </w:r>
          </w:p>
        </w:tc>
        <w:tc>
          <w:tcPr>
            <w:tcW w:w="1469"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12.793</w:t>
            </w:r>
          </w:p>
        </w:tc>
      </w:tr>
      <w:tr w:rsidR="002D01ED" w:rsidTr="005F5AA9">
        <w:trPr>
          <w:trHeight w:val="320"/>
          <w:jc w:val="center"/>
        </w:trPr>
        <w:tc>
          <w:tcPr>
            <w:tcW w:w="589" w:type="dxa"/>
            <w:tcBorders>
              <w:top w:val="nil"/>
              <w:left w:val="single" w:sz="4" w:space="0" w:color="auto"/>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C</w:t>
            </w:r>
            <w:r w:rsidRPr="002D01ED">
              <w:rPr>
                <w:color w:val="000000"/>
                <w:vertAlign w:val="subscript"/>
              </w:rPr>
              <w:t>8</w:t>
            </w:r>
          </w:p>
        </w:tc>
        <w:tc>
          <w:tcPr>
            <w:tcW w:w="1368"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-0.161</w:t>
            </w:r>
          </w:p>
        </w:tc>
        <w:tc>
          <w:tcPr>
            <w:tcW w:w="1368"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-0.124</w:t>
            </w:r>
          </w:p>
        </w:tc>
        <w:tc>
          <w:tcPr>
            <w:tcW w:w="1368"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-0.087</w:t>
            </w:r>
          </w:p>
        </w:tc>
        <w:tc>
          <w:tcPr>
            <w:tcW w:w="1469"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13.464</w:t>
            </w:r>
          </w:p>
        </w:tc>
        <w:tc>
          <w:tcPr>
            <w:tcW w:w="1469"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14.533</w:t>
            </w:r>
          </w:p>
        </w:tc>
        <w:tc>
          <w:tcPr>
            <w:tcW w:w="1469" w:type="dxa"/>
            <w:tcBorders>
              <w:top w:val="nil"/>
              <w:left w:val="nil"/>
              <w:bottom w:val="single" w:sz="4" w:space="0" w:color="auto"/>
              <w:right w:val="single" w:sz="4" w:space="0" w:color="auto"/>
            </w:tcBorders>
            <w:shd w:val="clear" w:color="auto" w:fill="auto"/>
            <w:noWrap/>
            <w:vAlign w:val="bottom"/>
            <w:hideMark/>
          </w:tcPr>
          <w:p w:rsidR="002D01ED" w:rsidRPr="002D01ED" w:rsidRDefault="002D01ED">
            <w:pPr>
              <w:jc w:val="center"/>
              <w:rPr>
                <w:color w:val="000000"/>
              </w:rPr>
            </w:pPr>
            <w:r w:rsidRPr="002D01ED">
              <w:rPr>
                <w:color w:val="000000"/>
              </w:rPr>
              <w:t>17.768</w:t>
            </w:r>
          </w:p>
        </w:tc>
      </w:tr>
    </w:tbl>
    <w:p w:rsidR="002D01ED" w:rsidRDefault="002D01ED" w:rsidP="002D01ED">
      <w:pPr>
        <w:spacing w:line="480" w:lineRule="auto"/>
        <w:rPr>
          <w:color w:val="000000"/>
        </w:rPr>
      </w:pPr>
    </w:p>
    <w:tbl>
      <w:tblPr>
        <w:tblpPr w:leftFromText="180" w:rightFromText="180" w:vertAnchor="text" w:horzAnchor="margin" w:tblpXSpec="center" w:tblpY="338"/>
        <w:tblW w:w="9180" w:type="dxa"/>
        <w:tblLook w:val="04A0" w:firstRow="1" w:lastRow="0" w:firstColumn="1" w:lastColumn="0" w:noHBand="0" w:noVBand="1"/>
      </w:tblPr>
      <w:tblGrid>
        <w:gridCol w:w="720"/>
        <w:gridCol w:w="1980"/>
        <w:gridCol w:w="2070"/>
        <w:gridCol w:w="2160"/>
        <w:gridCol w:w="2250"/>
      </w:tblGrid>
      <w:tr w:rsidR="00254C36" w:rsidTr="005F5AA9">
        <w:trPr>
          <w:trHeight w:val="320"/>
        </w:trPr>
        <w:tc>
          <w:tcPr>
            <w:tcW w:w="720" w:type="dxa"/>
            <w:tcBorders>
              <w:top w:val="nil"/>
              <w:left w:val="nil"/>
              <w:bottom w:val="nil"/>
              <w:right w:val="nil"/>
            </w:tcBorders>
            <w:shd w:val="clear" w:color="auto" w:fill="auto"/>
            <w:noWrap/>
            <w:vAlign w:val="bottom"/>
            <w:hideMark/>
          </w:tcPr>
          <w:p w:rsidR="00254C36" w:rsidRDefault="00254C36" w:rsidP="00254C36"/>
        </w:tc>
        <w:tc>
          <w:tcPr>
            <w:tcW w:w="1980" w:type="dxa"/>
            <w:tcBorders>
              <w:top w:val="nil"/>
              <w:left w:val="nil"/>
              <w:bottom w:val="nil"/>
              <w:right w:val="nil"/>
            </w:tcBorders>
            <w:shd w:val="clear" w:color="auto" w:fill="auto"/>
            <w:noWrap/>
            <w:vAlign w:val="bottom"/>
            <w:hideMark/>
          </w:tcPr>
          <w:p w:rsidR="00254C36" w:rsidRDefault="00254C36" w:rsidP="00254C36">
            <w:pPr>
              <w:spacing w:line="480" w:lineRule="auto"/>
              <w:rPr>
                <w:sz w:val="20"/>
                <w:szCs w:val="20"/>
              </w:rPr>
            </w:pPr>
          </w:p>
        </w:tc>
        <w:tc>
          <w:tcPr>
            <w:tcW w:w="2070" w:type="dxa"/>
            <w:tcBorders>
              <w:top w:val="nil"/>
              <w:left w:val="nil"/>
              <w:bottom w:val="nil"/>
              <w:right w:val="nil"/>
            </w:tcBorders>
            <w:shd w:val="clear" w:color="auto" w:fill="auto"/>
            <w:noWrap/>
            <w:vAlign w:val="bottom"/>
            <w:hideMark/>
          </w:tcPr>
          <w:p w:rsidR="00254C36" w:rsidRDefault="00254C36" w:rsidP="00254C36">
            <w:pPr>
              <w:spacing w:line="480" w:lineRule="auto"/>
              <w:rPr>
                <w:sz w:val="20"/>
                <w:szCs w:val="20"/>
              </w:rPr>
            </w:pPr>
          </w:p>
        </w:tc>
        <w:tc>
          <w:tcPr>
            <w:tcW w:w="2160" w:type="dxa"/>
            <w:tcBorders>
              <w:top w:val="nil"/>
              <w:left w:val="nil"/>
              <w:bottom w:val="nil"/>
              <w:right w:val="nil"/>
            </w:tcBorders>
            <w:shd w:val="clear" w:color="auto" w:fill="auto"/>
            <w:noWrap/>
            <w:vAlign w:val="bottom"/>
            <w:hideMark/>
          </w:tcPr>
          <w:p w:rsidR="00254C36" w:rsidRDefault="00254C36" w:rsidP="00254C36">
            <w:pPr>
              <w:spacing w:line="480" w:lineRule="auto"/>
              <w:rPr>
                <w:sz w:val="20"/>
                <w:szCs w:val="20"/>
              </w:rPr>
            </w:pPr>
          </w:p>
        </w:tc>
        <w:tc>
          <w:tcPr>
            <w:tcW w:w="2250" w:type="dxa"/>
            <w:tcBorders>
              <w:top w:val="nil"/>
              <w:left w:val="nil"/>
              <w:bottom w:val="nil"/>
              <w:right w:val="nil"/>
            </w:tcBorders>
            <w:shd w:val="clear" w:color="auto" w:fill="auto"/>
            <w:noWrap/>
            <w:vAlign w:val="bottom"/>
            <w:hideMark/>
          </w:tcPr>
          <w:p w:rsidR="00254C36" w:rsidRDefault="00254C36" w:rsidP="00254C36">
            <w:pPr>
              <w:spacing w:line="480" w:lineRule="auto"/>
              <w:rPr>
                <w:sz w:val="20"/>
                <w:szCs w:val="20"/>
              </w:rPr>
            </w:pPr>
          </w:p>
        </w:tc>
      </w:tr>
      <w:tr w:rsidR="00254C36" w:rsidTr="005F5AA9">
        <w:trPr>
          <w:trHeight w:val="320"/>
        </w:trPr>
        <w:tc>
          <w:tcPr>
            <w:tcW w:w="918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54C36" w:rsidRPr="002D01ED" w:rsidRDefault="00254C36" w:rsidP="00254C36">
            <w:pPr>
              <w:jc w:val="center"/>
              <w:rPr>
                <w:color w:val="000000"/>
              </w:rPr>
            </w:pPr>
            <w:r w:rsidRPr="002D01ED">
              <w:t>C</w:t>
            </w:r>
            <w:r w:rsidRPr="002D01ED">
              <w:rPr>
                <w:vertAlign w:val="subscript"/>
              </w:rPr>
              <w:t>12-13</w:t>
            </w:r>
            <w:r w:rsidRPr="002D01ED">
              <w:t xml:space="preserve"> </w:t>
            </w:r>
            <w:r w:rsidR="00014EE0">
              <w:t>a</w:t>
            </w:r>
            <w:r w:rsidRPr="002D01ED">
              <w:t xml:space="preserve">lkyl ethoxy sulfate </w:t>
            </w:r>
            <w:r w:rsidRPr="002D01ED">
              <w:rPr>
                <w:rFonts w:eastAsiaTheme="minorEastAsia"/>
              </w:rPr>
              <w:t>&amp; PVA</w:t>
            </w:r>
          </w:p>
        </w:tc>
      </w:tr>
      <w:tr w:rsidR="00254C36" w:rsidTr="005F5AA9">
        <w:trPr>
          <w:trHeight w:val="320"/>
        </w:trPr>
        <w:tc>
          <w:tcPr>
            <w:tcW w:w="72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54C36" w:rsidRPr="002D01ED" w:rsidRDefault="00254C36" w:rsidP="00254C36">
            <w:pPr>
              <w:jc w:val="center"/>
              <w:rPr>
                <w:color w:val="000000"/>
              </w:rPr>
            </w:pPr>
            <w:r w:rsidRPr="002D01ED">
              <w:rPr>
                <w:color w:val="000000"/>
              </w:rPr>
              <w:t> </w:t>
            </w:r>
          </w:p>
        </w:tc>
        <w:tc>
          <w:tcPr>
            <w:tcW w:w="4050" w:type="dxa"/>
            <w:gridSpan w:val="2"/>
            <w:tcBorders>
              <w:top w:val="single" w:sz="4" w:space="0" w:color="auto"/>
              <w:left w:val="nil"/>
              <w:bottom w:val="single" w:sz="4" w:space="0" w:color="auto"/>
              <w:right w:val="single" w:sz="4" w:space="0" w:color="auto"/>
            </w:tcBorders>
            <w:shd w:val="clear" w:color="auto" w:fill="auto"/>
            <w:noWrap/>
            <w:vAlign w:val="bottom"/>
            <w:hideMark/>
          </w:tcPr>
          <w:p w:rsidR="00254C36" w:rsidRPr="002D01ED" w:rsidRDefault="00254C36" w:rsidP="00254C36">
            <w:pPr>
              <w:jc w:val="center"/>
              <w:rPr>
                <w:color w:val="000000"/>
              </w:rPr>
            </w:pPr>
            <w:r w:rsidRPr="002D01ED">
              <w:rPr>
                <w:color w:val="000000"/>
              </w:rPr>
              <w:t>f(</w:t>
            </w:r>
            <w:r w:rsidR="00052DEC">
              <w:rPr>
                <w:color w:val="000000"/>
              </w:rPr>
              <w:t>P</w:t>
            </w:r>
            <w:r w:rsidRPr="002D01ED">
              <w:rPr>
                <w:color w:val="000000"/>
              </w:rPr>
              <w:t>)</w:t>
            </w:r>
          </w:p>
        </w:tc>
        <w:tc>
          <w:tcPr>
            <w:tcW w:w="441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54C36" w:rsidRPr="002D01ED" w:rsidRDefault="00254C36" w:rsidP="00254C36">
            <w:pPr>
              <w:jc w:val="center"/>
              <w:rPr>
                <w:color w:val="000000"/>
              </w:rPr>
            </w:pPr>
            <w:r w:rsidRPr="002D01ED">
              <w:rPr>
                <w:color w:val="000000"/>
              </w:rPr>
              <w:t>% Error</w:t>
            </w:r>
          </w:p>
        </w:tc>
      </w:tr>
      <w:tr w:rsidR="00254C36" w:rsidTr="005F5AA9">
        <w:trPr>
          <w:trHeight w:val="320"/>
        </w:trPr>
        <w:tc>
          <w:tcPr>
            <w:tcW w:w="720" w:type="dxa"/>
            <w:vMerge/>
            <w:tcBorders>
              <w:top w:val="nil"/>
              <w:left w:val="single" w:sz="4" w:space="0" w:color="auto"/>
              <w:bottom w:val="single" w:sz="4" w:space="0" w:color="auto"/>
              <w:right w:val="single" w:sz="4" w:space="0" w:color="auto"/>
            </w:tcBorders>
            <w:vAlign w:val="center"/>
            <w:hideMark/>
          </w:tcPr>
          <w:p w:rsidR="00254C36" w:rsidRPr="002D01ED" w:rsidRDefault="00254C36" w:rsidP="00254C36">
            <w:pPr>
              <w:rPr>
                <w:color w:val="000000"/>
              </w:rPr>
            </w:pPr>
          </w:p>
        </w:tc>
        <w:tc>
          <w:tcPr>
            <w:tcW w:w="405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54C36" w:rsidRPr="002D01ED" w:rsidRDefault="00254C36" w:rsidP="00254C36">
            <w:pPr>
              <w:jc w:val="center"/>
              <w:rPr>
                <w:color w:val="000000"/>
              </w:rPr>
            </w:pPr>
            <w:r w:rsidRPr="002D01ED">
              <w:rPr>
                <w:color w:val="000000"/>
              </w:rPr>
              <w:t>Polymer Concentration</w:t>
            </w:r>
            <w:r>
              <w:rPr>
                <w:color w:val="000000"/>
              </w:rPr>
              <w:t xml:space="preserve"> (g/100 mL)</w:t>
            </w:r>
          </w:p>
        </w:tc>
        <w:tc>
          <w:tcPr>
            <w:tcW w:w="441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54C36" w:rsidRPr="002D01ED" w:rsidRDefault="00254C36" w:rsidP="00254C36">
            <w:pPr>
              <w:jc w:val="center"/>
              <w:rPr>
                <w:color w:val="000000"/>
              </w:rPr>
            </w:pPr>
            <w:r w:rsidRPr="002D01ED">
              <w:rPr>
                <w:color w:val="000000"/>
              </w:rPr>
              <w:t>Polymer Concentration</w:t>
            </w:r>
            <w:r>
              <w:rPr>
                <w:color w:val="000000"/>
              </w:rPr>
              <w:t xml:space="preserve"> (g/100 mL)</w:t>
            </w:r>
          </w:p>
        </w:tc>
      </w:tr>
      <w:tr w:rsidR="00254C36" w:rsidTr="005F5AA9">
        <w:trPr>
          <w:trHeight w:val="320"/>
        </w:trPr>
        <w:tc>
          <w:tcPr>
            <w:tcW w:w="720" w:type="dxa"/>
            <w:vMerge/>
            <w:tcBorders>
              <w:top w:val="nil"/>
              <w:left w:val="single" w:sz="4" w:space="0" w:color="auto"/>
              <w:bottom w:val="single" w:sz="4" w:space="0" w:color="auto"/>
              <w:right w:val="single" w:sz="4" w:space="0" w:color="auto"/>
            </w:tcBorders>
            <w:vAlign w:val="center"/>
            <w:hideMark/>
          </w:tcPr>
          <w:p w:rsidR="00254C36" w:rsidRPr="002D01ED" w:rsidRDefault="00254C36" w:rsidP="00254C36">
            <w:pPr>
              <w:rPr>
                <w:color w:val="000000"/>
              </w:rPr>
            </w:pPr>
          </w:p>
        </w:tc>
        <w:tc>
          <w:tcPr>
            <w:tcW w:w="1980" w:type="dxa"/>
            <w:tcBorders>
              <w:top w:val="nil"/>
              <w:left w:val="nil"/>
              <w:bottom w:val="single" w:sz="4" w:space="0" w:color="auto"/>
              <w:right w:val="single" w:sz="4" w:space="0" w:color="auto"/>
            </w:tcBorders>
            <w:shd w:val="clear" w:color="auto" w:fill="auto"/>
            <w:noWrap/>
            <w:vAlign w:val="bottom"/>
            <w:hideMark/>
          </w:tcPr>
          <w:p w:rsidR="00254C36" w:rsidRPr="002D01ED" w:rsidRDefault="00254C36" w:rsidP="00254C36">
            <w:pPr>
              <w:jc w:val="center"/>
              <w:rPr>
                <w:color w:val="000000"/>
                <w:u w:val="single"/>
              </w:rPr>
            </w:pPr>
            <w:r w:rsidRPr="002D01ED">
              <w:rPr>
                <w:color w:val="000000"/>
                <w:u w:val="single"/>
              </w:rPr>
              <w:t>0.02</w:t>
            </w:r>
          </w:p>
        </w:tc>
        <w:tc>
          <w:tcPr>
            <w:tcW w:w="2070" w:type="dxa"/>
            <w:tcBorders>
              <w:top w:val="nil"/>
              <w:left w:val="nil"/>
              <w:bottom w:val="single" w:sz="4" w:space="0" w:color="auto"/>
              <w:right w:val="single" w:sz="4" w:space="0" w:color="auto"/>
            </w:tcBorders>
            <w:shd w:val="clear" w:color="auto" w:fill="auto"/>
            <w:noWrap/>
            <w:vAlign w:val="bottom"/>
            <w:hideMark/>
          </w:tcPr>
          <w:p w:rsidR="00254C36" w:rsidRPr="002D01ED" w:rsidRDefault="00254C36" w:rsidP="00254C36">
            <w:pPr>
              <w:jc w:val="center"/>
              <w:rPr>
                <w:color w:val="000000"/>
                <w:u w:val="single"/>
              </w:rPr>
            </w:pPr>
            <w:r w:rsidRPr="002D01ED">
              <w:rPr>
                <w:color w:val="000000"/>
                <w:u w:val="single"/>
              </w:rPr>
              <w:t>0.05</w:t>
            </w:r>
          </w:p>
        </w:tc>
        <w:tc>
          <w:tcPr>
            <w:tcW w:w="2160" w:type="dxa"/>
            <w:tcBorders>
              <w:top w:val="nil"/>
              <w:left w:val="nil"/>
              <w:bottom w:val="single" w:sz="4" w:space="0" w:color="auto"/>
              <w:right w:val="single" w:sz="4" w:space="0" w:color="auto"/>
            </w:tcBorders>
            <w:shd w:val="clear" w:color="auto" w:fill="auto"/>
            <w:noWrap/>
            <w:vAlign w:val="bottom"/>
            <w:hideMark/>
          </w:tcPr>
          <w:p w:rsidR="00254C36" w:rsidRPr="002D01ED" w:rsidRDefault="00254C36" w:rsidP="00254C36">
            <w:pPr>
              <w:jc w:val="center"/>
              <w:rPr>
                <w:color w:val="000000"/>
                <w:u w:val="single"/>
              </w:rPr>
            </w:pPr>
            <w:r w:rsidRPr="002D01ED">
              <w:rPr>
                <w:color w:val="000000"/>
                <w:u w:val="single"/>
              </w:rPr>
              <w:t>0.02</w:t>
            </w:r>
          </w:p>
        </w:tc>
        <w:tc>
          <w:tcPr>
            <w:tcW w:w="2250" w:type="dxa"/>
            <w:tcBorders>
              <w:top w:val="nil"/>
              <w:left w:val="nil"/>
              <w:bottom w:val="single" w:sz="4" w:space="0" w:color="auto"/>
              <w:right w:val="single" w:sz="4" w:space="0" w:color="auto"/>
            </w:tcBorders>
            <w:shd w:val="clear" w:color="auto" w:fill="auto"/>
            <w:noWrap/>
            <w:vAlign w:val="bottom"/>
            <w:hideMark/>
          </w:tcPr>
          <w:p w:rsidR="00254C36" w:rsidRPr="002D01ED" w:rsidRDefault="00254C36" w:rsidP="00254C36">
            <w:pPr>
              <w:jc w:val="center"/>
              <w:rPr>
                <w:color w:val="000000"/>
                <w:u w:val="single"/>
              </w:rPr>
            </w:pPr>
            <w:r w:rsidRPr="002D01ED">
              <w:rPr>
                <w:color w:val="000000"/>
                <w:u w:val="single"/>
              </w:rPr>
              <w:t>0.05</w:t>
            </w:r>
          </w:p>
        </w:tc>
      </w:tr>
      <w:tr w:rsidR="00254C36" w:rsidTr="005F5AA9">
        <w:trPr>
          <w:trHeight w:val="32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254C36" w:rsidRPr="002D01ED" w:rsidRDefault="00254C36" w:rsidP="00254C36">
            <w:pPr>
              <w:jc w:val="center"/>
              <w:rPr>
                <w:color w:val="000000"/>
              </w:rPr>
            </w:pPr>
            <w:r w:rsidRPr="002D01ED">
              <w:rPr>
                <w:color w:val="000000"/>
              </w:rPr>
              <w:t>C</w:t>
            </w:r>
            <w:r w:rsidRPr="002D01ED">
              <w:rPr>
                <w:color w:val="000000"/>
                <w:vertAlign w:val="subscript"/>
              </w:rPr>
              <w:t>6</w:t>
            </w:r>
          </w:p>
        </w:tc>
        <w:tc>
          <w:tcPr>
            <w:tcW w:w="1980" w:type="dxa"/>
            <w:tcBorders>
              <w:top w:val="nil"/>
              <w:left w:val="nil"/>
              <w:bottom w:val="single" w:sz="4" w:space="0" w:color="auto"/>
              <w:right w:val="single" w:sz="4" w:space="0" w:color="auto"/>
            </w:tcBorders>
            <w:shd w:val="clear" w:color="auto" w:fill="auto"/>
            <w:noWrap/>
            <w:vAlign w:val="bottom"/>
            <w:hideMark/>
          </w:tcPr>
          <w:p w:rsidR="00254C36" w:rsidRPr="002D01ED" w:rsidRDefault="00254C36" w:rsidP="00254C36">
            <w:pPr>
              <w:jc w:val="center"/>
              <w:rPr>
                <w:color w:val="000000"/>
              </w:rPr>
            </w:pPr>
            <w:r w:rsidRPr="002D01ED">
              <w:rPr>
                <w:color w:val="000000"/>
              </w:rPr>
              <w:t>1.165</w:t>
            </w:r>
          </w:p>
        </w:tc>
        <w:tc>
          <w:tcPr>
            <w:tcW w:w="2070" w:type="dxa"/>
            <w:tcBorders>
              <w:top w:val="nil"/>
              <w:left w:val="nil"/>
              <w:bottom w:val="single" w:sz="4" w:space="0" w:color="auto"/>
              <w:right w:val="single" w:sz="4" w:space="0" w:color="auto"/>
            </w:tcBorders>
            <w:shd w:val="clear" w:color="auto" w:fill="auto"/>
            <w:noWrap/>
            <w:vAlign w:val="bottom"/>
            <w:hideMark/>
          </w:tcPr>
          <w:p w:rsidR="00254C36" w:rsidRPr="002D01ED" w:rsidRDefault="00254C36" w:rsidP="00254C36">
            <w:pPr>
              <w:jc w:val="center"/>
              <w:rPr>
                <w:color w:val="000000"/>
              </w:rPr>
            </w:pPr>
            <w:r w:rsidRPr="002D01ED">
              <w:rPr>
                <w:color w:val="000000"/>
              </w:rPr>
              <w:t>0.892</w:t>
            </w:r>
          </w:p>
        </w:tc>
        <w:tc>
          <w:tcPr>
            <w:tcW w:w="2160" w:type="dxa"/>
            <w:tcBorders>
              <w:top w:val="nil"/>
              <w:left w:val="nil"/>
              <w:bottom w:val="single" w:sz="4" w:space="0" w:color="auto"/>
              <w:right w:val="single" w:sz="4" w:space="0" w:color="auto"/>
            </w:tcBorders>
            <w:shd w:val="clear" w:color="auto" w:fill="auto"/>
            <w:noWrap/>
            <w:vAlign w:val="bottom"/>
            <w:hideMark/>
          </w:tcPr>
          <w:p w:rsidR="00254C36" w:rsidRPr="002D01ED" w:rsidRDefault="00254C36" w:rsidP="00254C36">
            <w:pPr>
              <w:jc w:val="center"/>
              <w:rPr>
                <w:color w:val="000000"/>
              </w:rPr>
            </w:pPr>
            <w:r w:rsidRPr="002D01ED">
              <w:rPr>
                <w:color w:val="000000"/>
              </w:rPr>
              <w:t>2.388</w:t>
            </w:r>
          </w:p>
        </w:tc>
        <w:tc>
          <w:tcPr>
            <w:tcW w:w="2250" w:type="dxa"/>
            <w:tcBorders>
              <w:top w:val="nil"/>
              <w:left w:val="nil"/>
              <w:bottom w:val="single" w:sz="4" w:space="0" w:color="auto"/>
              <w:right w:val="single" w:sz="4" w:space="0" w:color="auto"/>
            </w:tcBorders>
            <w:shd w:val="clear" w:color="auto" w:fill="auto"/>
            <w:noWrap/>
            <w:vAlign w:val="bottom"/>
            <w:hideMark/>
          </w:tcPr>
          <w:p w:rsidR="00254C36" w:rsidRPr="002D01ED" w:rsidRDefault="00254C36" w:rsidP="00254C36">
            <w:pPr>
              <w:jc w:val="center"/>
              <w:rPr>
                <w:color w:val="000000"/>
              </w:rPr>
            </w:pPr>
            <w:r w:rsidRPr="002D01ED">
              <w:rPr>
                <w:color w:val="000000"/>
              </w:rPr>
              <w:t>3.797</w:t>
            </w:r>
          </w:p>
        </w:tc>
      </w:tr>
      <w:tr w:rsidR="00254C36" w:rsidTr="005F5AA9">
        <w:trPr>
          <w:trHeight w:val="32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254C36" w:rsidRPr="002D01ED" w:rsidRDefault="00254C36" w:rsidP="00254C36">
            <w:pPr>
              <w:jc w:val="center"/>
              <w:rPr>
                <w:color w:val="000000"/>
              </w:rPr>
            </w:pPr>
            <w:r w:rsidRPr="002D01ED">
              <w:rPr>
                <w:color w:val="000000"/>
              </w:rPr>
              <w:t>C</w:t>
            </w:r>
            <w:r w:rsidRPr="002D01ED">
              <w:rPr>
                <w:color w:val="000000"/>
                <w:vertAlign w:val="subscript"/>
              </w:rPr>
              <w:t>7</w:t>
            </w:r>
          </w:p>
        </w:tc>
        <w:tc>
          <w:tcPr>
            <w:tcW w:w="1980" w:type="dxa"/>
            <w:tcBorders>
              <w:top w:val="nil"/>
              <w:left w:val="nil"/>
              <w:bottom w:val="single" w:sz="4" w:space="0" w:color="auto"/>
              <w:right w:val="single" w:sz="4" w:space="0" w:color="auto"/>
            </w:tcBorders>
            <w:shd w:val="clear" w:color="auto" w:fill="auto"/>
            <w:noWrap/>
            <w:vAlign w:val="bottom"/>
            <w:hideMark/>
          </w:tcPr>
          <w:p w:rsidR="00254C36" w:rsidRPr="002D01ED" w:rsidRDefault="00254C36" w:rsidP="00254C36">
            <w:pPr>
              <w:jc w:val="center"/>
              <w:rPr>
                <w:color w:val="000000"/>
              </w:rPr>
            </w:pPr>
            <w:r w:rsidRPr="002D01ED">
              <w:rPr>
                <w:color w:val="000000"/>
              </w:rPr>
              <w:t>0.752</w:t>
            </w:r>
          </w:p>
        </w:tc>
        <w:tc>
          <w:tcPr>
            <w:tcW w:w="2070" w:type="dxa"/>
            <w:tcBorders>
              <w:top w:val="nil"/>
              <w:left w:val="nil"/>
              <w:bottom w:val="single" w:sz="4" w:space="0" w:color="auto"/>
              <w:right w:val="single" w:sz="4" w:space="0" w:color="auto"/>
            </w:tcBorders>
            <w:shd w:val="clear" w:color="auto" w:fill="auto"/>
            <w:noWrap/>
            <w:vAlign w:val="bottom"/>
            <w:hideMark/>
          </w:tcPr>
          <w:p w:rsidR="00254C36" w:rsidRPr="002D01ED" w:rsidRDefault="00254C36" w:rsidP="00254C36">
            <w:pPr>
              <w:jc w:val="center"/>
              <w:rPr>
                <w:color w:val="000000"/>
              </w:rPr>
            </w:pPr>
            <w:r w:rsidRPr="002D01ED">
              <w:rPr>
                <w:color w:val="000000"/>
              </w:rPr>
              <w:t>0.576</w:t>
            </w:r>
          </w:p>
        </w:tc>
        <w:tc>
          <w:tcPr>
            <w:tcW w:w="2160" w:type="dxa"/>
            <w:tcBorders>
              <w:top w:val="nil"/>
              <w:left w:val="nil"/>
              <w:bottom w:val="single" w:sz="4" w:space="0" w:color="auto"/>
              <w:right w:val="single" w:sz="4" w:space="0" w:color="auto"/>
            </w:tcBorders>
            <w:shd w:val="clear" w:color="auto" w:fill="auto"/>
            <w:noWrap/>
            <w:vAlign w:val="bottom"/>
            <w:hideMark/>
          </w:tcPr>
          <w:p w:rsidR="00254C36" w:rsidRPr="002D01ED" w:rsidRDefault="00254C36" w:rsidP="00254C36">
            <w:pPr>
              <w:jc w:val="center"/>
              <w:rPr>
                <w:color w:val="000000"/>
              </w:rPr>
            </w:pPr>
            <w:r w:rsidRPr="002D01ED">
              <w:rPr>
                <w:color w:val="000000"/>
              </w:rPr>
              <w:t>1.459</w:t>
            </w:r>
          </w:p>
        </w:tc>
        <w:tc>
          <w:tcPr>
            <w:tcW w:w="2250" w:type="dxa"/>
            <w:tcBorders>
              <w:top w:val="nil"/>
              <w:left w:val="nil"/>
              <w:bottom w:val="single" w:sz="4" w:space="0" w:color="auto"/>
              <w:right w:val="single" w:sz="4" w:space="0" w:color="auto"/>
            </w:tcBorders>
            <w:shd w:val="clear" w:color="auto" w:fill="auto"/>
            <w:noWrap/>
            <w:vAlign w:val="bottom"/>
            <w:hideMark/>
          </w:tcPr>
          <w:p w:rsidR="00254C36" w:rsidRPr="002D01ED" w:rsidRDefault="00254C36" w:rsidP="00254C36">
            <w:pPr>
              <w:jc w:val="center"/>
              <w:rPr>
                <w:color w:val="000000"/>
              </w:rPr>
            </w:pPr>
            <w:r w:rsidRPr="002D01ED">
              <w:rPr>
                <w:color w:val="000000"/>
              </w:rPr>
              <w:t>5.281</w:t>
            </w:r>
          </w:p>
        </w:tc>
      </w:tr>
      <w:tr w:rsidR="00254C36" w:rsidTr="005F5AA9">
        <w:trPr>
          <w:trHeight w:val="32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254C36" w:rsidRPr="002D01ED" w:rsidRDefault="00254C36" w:rsidP="00254C36">
            <w:pPr>
              <w:jc w:val="center"/>
              <w:rPr>
                <w:color w:val="000000"/>
              </w:rPr>
            </w:pPr>
            <w:r w:rsidRPr="002D01ED">
              <w:rPr>
                <w:color w:val="000000"/>
              </w:rPr>
              <w:t>C</w:t>
            </w:r>
            <w:r w:rsidRPr="002D01ED">
              <w:rPr>
                <w:color w:val="000000"/>
                <w:vertAlign w:val="subscript"/>
              </w:rPr>
              <w:t>8</w:t>
            </w:r>
          </w:p>
        </w:tc>
        <w:tc>
          <w:tcPr>
            <w:tcW w:w="1980" w:type="dxa"/>
            <w:tcBorders>
              <w:top w:val="nil"/>
              <w:left w:val="nil"/>
              <w:bottom w:val="single" w:sz="4" w:space="0" w:color="auto"/>
              <w:right w:val="single" w:sz="4" w:space="0" w:color="auto"/>
            </w:tcBorders>
            <w:shd w:val="clear" w:color="auto" w:fill="auto"/>
            <w:noWrap/>
            <w:vAlign w:val="bottom"/>
            <w:hideMark/>
          </w:tcPr>
          <w:p w:rsidR="00254C36" w:rsidRPr="002D01ED" w:rsidRDefault="00254C36" w:rsidP="00254C36">
            <w:pPr>
              <w:jc w:val="center"/>
              <w:rPr>
                <w:color w:val="000000"/>
              </w:rPr>
            </w:pPr>
            <w:r w:rsidRPr="002D01ED">
              <w:rPr>
                <w:color w:val="000000"/>
              </w:rPr>
              <w:t>0.624</w:t>
            </w:r>
          </w:p>
        </w:tc>
        <w:tc>
          <w:tcPr>
            <w:tcW w:w="2070" w:type="dxa"/>
            <w:tcBorders>
              <w:top w:val="nil"/>
              <w:left w:val="nil"/>
              <w:bottom w:val="single" w:sz="4" w:space="0" w:color="auto"/>
              <w:right w:val="single" w:sz="4" w:space="0" w:color="auto"/>
            </w:tcBorders>
            <w:shd w:val="clear" w:color="auto" w:fill="auto"/>
            <w:noWrap/>
            <w:vAlign w:val="bottom"/>
            <w:hideMark/>
          </w:tcPr>
          <w:p w:rsidR="00254C36" w:rsidRPr="002D01ED" w:rsidRDefault="00254C36" w:rsidP="00254C36">
            <w:pPr>
              <w:jc w:val="center"/>
              <w:rPr>
                <w:color w:val="000000"/>
              </w:rPr>
            </w:pPr>
            <w:r w:rsidRPr="002D01ED">
              <w:rPr>
                <w:color w:val="000000"/>
              </w:rPr>
              <w:t>0.478</w:t>
            </w:r>
          </w:p>
        </w:tc>
        <w:tc>
          <w:tcPr>
            <w:tcW w:w="2160" w:type="dxa"/>
            <w:tcBorders>
              <w:top w:val="nil"/>
              <w:left w:val="nil"/>
              <w:bottom w:val="single" w:sz="4" w:space="0" w:color="auto"/>
              <w:right w:val="single" w:sz="4" w:space="0" w:color="auto"/>
            </w:tcBorders>
            <w:shd w:val="clear" w:color="auto" w:fill="auto"/>
            <w:noWrap/>
            <w:vAlign w:val="bottom"/>
            <w:hideMark/>
          </w:tcPr>
          <w:p w:rsidR="00254C36" w:rsidRPr="002D01ED" w:rsidRDefault="00254C36" w:rsidP="00254C36">
            <w:pPr>
              <w:jc w:val="center"/>
              <w:rPr>
                <w:color w:val="000000"/>
              </w:rPr>
            </w:pPr>
            <w:r w:rsidRPr="002D01ED">
              <w:rPr>
                <w:color w:val="000000"/>
              </w:rPr>
              <w:t>0.670</w:t>
            </w:r>
          </w:p>
        </w:tc>
        <w:tc>
          <w:tcPr>
            <w:tcW w:w="2250" w:type="dxa"/>
            <w:tcBorders>
              <w:top w:val="nil"/>
              <w:left w:val="nil"/>
              <w:bottom w:val="single" w:sz="4" w:space="0" w:color="auto"/>
              <w:right w:val="single" w:sz="4" w:space="0" w:color="auto"/>
            </w:tcBorders>
            <w:shd w:val="clear" w:color="auto" w:fill="auto"/>
            <w:noWrap/>
            <w:vAlign w:val="bottom"/>
            <w:hideMark/>
          </w:tcPr>
          <w:p w:rsidR="00254C36" w:rsidRPr="002D01ED" w:rsidRDefault="00254C36" w:rsidP="00254C36">
            <w:pPr>
              <w:jc w:val="center"/>
              <w:rPr>
                <w:color w:val="000000"/>
              </w:rPr>
            </w:pPr>
            <w:r w:rsidRPr="002D01ED">
              <w:rPr>
                <w:color w:val="000000"/>
              </w:rPr>
              <w:t>1.188</w:t>
            </w:r>
          </w:p>
        </w:tc>
      </w:tr>
    </w:tbl>
    <w:p w:rsidR="00254C36" w:rsidRDefault="002D01ED" w:rsidP="002D01ED">
      <w:pPr>
        <w:spacing w:line="480" w:lineRule="auto"/>
        <w:rPr>
          <w:rFonts w:eastAsiaTheme="minorEastAsia"/>
        </w:rPr>
      </w:pPr>
      <w:r>
        <w:rPr>
          <w:b/>
          <w:bCs/>
        </w:rPr>
        <w:t xml:space="preserve"> Table 8: </w:t>
      </w:r>
      <w:r>
        <w:t>f(</w:t>
      </w:r>
      <w:r w:rsidR="00052DEC">
        <w:t>P</w:t>
      </w:r>
      <w:r>
        <w:t xml:space="preserve">) functions for the HLD equation for </w:t>
      </w:r>
      <w:r w:rsidRPr="00F44162">
        <w:t>C</w:t>
      </w:r>
      <w:r w:rsidRPr="00F44162">
        <w:rPr>
          <w:vertAlign w:val="subscript"/>
        </w:rPr>
        <w:t>12-13</w:t>
      </w:r>
      <w:r w:rsidRPr="00F44162">
        <w:t xml:space="preserve"> Alkyl </w:t>
      </w:r>
      <w:r>
        <w:t>e</w:t>
      </w:r>
      <w:r w:rsidRPr="00F44162">
        <w:t xml:space="preserve">thoxy </w:t>
      </w:r>
      <w:r>
        <w:t>s</w:t>
      </w:r>
      <w:r w:rsidRPr="00F44162">
        <w:t>ulfate</w:t>
      </w:r>
      <w:r>
        <w:t xml:space="preserve"> </w:t>
      </w:r>
      <w:r>
        <w:rPr>
          <w:rFonts w:eastAsiaTheme="minorEastAsia"/>
        </w:rPr>
        <w:t>&amp; PVA</w:t>
      </w:r>
    </w:p>
    <w:p w:rsidR="00C619BE" w:rsidRPr="00C619BE" w:rsidRDefault="00C619BE" w:rsidP="00C619BE"/>
    <w:p w:rsidR="002E4F52" w:rsidRDefault="002E4F52" w:rsidP="003351B8">
      <w:pPr>
        <w:pStyle w:val="Heading2"/>
        <w:rPr>
          <w:rFonts w:ascii="Times New Roman" w:hAnsi="Times New Roman" w:cs="Times New Roman"/>
          <w:i/>
          <w:color w:val="auto"/>
          <w:sz w:val="24"/>
          <w:szCs w:val="24"/>
        </w:rPr>
      </w:pPr>
    </w:p>
    <w:p w:rsidR="00DF3F69" w:rsidRDefault="00DF3F69" w:rsidP="003351B8">
      <w:pPr>
        <w:pStyle w:val="Heading2"/>
        <w:rPr>
          <w:rFonts w:ascii="Times New Roman" w:hAnsi="Times New Roman" w:cs="Times New Roman"/>
          <w:i/>
          <w:color w:val="auto"/>
          <w:sz w:val="24"/>
          <w:szCs w:val="24"/>
        </w:rPr>
      </w:pPr>
      <w:bookmarkStart w:id="47" w:name="_Toc39771749"/>
      <w:r w:rsidRPr="003351B8">
        <w:rPr>
          <w:rFonts w:ascii="Times New Roman" w:hAnsi="Times New Roman" w:cs="Times New Roman"/>
          <w:i/>
          <w:color w:val="auto"/>
          <w:sz w:val="24"/>
          <w:szCs w:val="24"/>
        </w:rPr>
        <w:t>2.</w:t>
      </w:r>
      <w:r w:rsidR="00610FFE">
        <w:rPr>
          <w:rFonts w:ascii="Times New Roman" w:hAnsi="Times New Roman" w:cs="Times New Roman"/>
          <w:i/>
          <w:color w:val="auto"/>
          <w:sz w:val="24"/>
          <w:szCs w:val="24"/>
        </w:rPr>
        <w:t>4</w:t>
      </w:r>
      <w:r w:rsidRPr="003351B8">
        <w:rPr>
          <w:rFonts w:ascii="Times New Roman" w:hAnsi="Times New Roman" w:cs="Times New Roman"/>
          <w:i/>
          <w:color w:val="auto"/>
          <w:sz w:val="24"/>
          <w:szCs w:val="24"/>
        </w:rPr>
        <w:t>. Conclusions</w:t>
      </w:r>
      <w:bookmarkEnd w:id="47"/>
    </w:p>
    <w:p w:rsidR="003351B8" w:rsidRPr="003351B8" w:rsidRDefault="003351B8" w:rsidP="003351B8"/>
    <w:p w:rsidR="00326ACF" w:rsidRPr="00326ACF" w:rsidRDefault="00326ACF" w:rsidP="003351B8">
      <w:pPr>
        <w:spacing w:line="480" w:lineRule="auto"/>
        <w:jc w:val="both"/>
      </w:pPr>
      <w:r>
        <w:rPr>
          <w:i/>
          <w:iCs/>
        </w:rPr>
        <w:tab/>
      </w:r>
      <w:r>
        <w:t>The measuring of coalescence rates was shown to be a valid method of determining S* based on measured IFT values.</w:t>
      </w:r>
      <w:r w:rsidR="002638B2">
        <w:t xml:space="preserve"> </w:t>
      </w:r>
      <w:r w:rsidR="00EF2C4F">
        <w:t xml:space="preserve">K and Cc values were found for each </w:t>
      </w:r>
      <w:r w:rsidR="00F419B0">
        <w:t xml:space="preserve">polymer-surfactant </w:t>
      </w:r>
      <w:r w:rsidR="00EF2C4F">
        <w:t xml:space="preserve">system to achieve a greater understanding of how the polymer interacted with each system. </w:t>
      </w:r>
      <w:r w:rsidR="002638B2">
        <w:t xml:space="preserve">Even though the surfactants used may have well-known </w:t>
      </w:r>
      <w:r w:rsidR="00EF2C4F">
        <w:t xml:space="preserve">reference </w:t>
      </w:r>
      <w:r w:rsidR="002638B2">
        <w:t>K and Cc values</w:t>
      </w:r>
      <w:r w:rsidR="00F37926">
        <w:t>,</w:t>
      </w:r>
      <w:r w:rsidR="002638B2">
        <w:t xml:space="preserve"> potential</w:t>
      </w:r>
      <w:r w:rsidR="00F37926">
        <w:t xml:space="preserve"> </w:t>
      </w:r>
      <w:r w:rsidR="002638B2">
        <w:t xml:space="preserve">batch to batch </w:t>
      </w:r>
      <w:r w:rsidR="005A3E9C">
        <w:t xml:space="preserve">composition differences </w:t>
      </w:r>
      <w:r w:rsidR="002638B2">
        <w:t xml:space="preserve">require a formulator to preform phase behavior experiments on each reference surfactant </w:t>
      </w:r>
      <w:r w:rsidR="002638B2" w:rsidRPr="00620095">
        <w:t>(Warren, 2020)</w:t>
      </w:r>
      <w:r w:rsidR="00F419B0" w:rsidRPr="00620095">
        <w:t>.</w:t>
      </w:r>
    </w:p>
    <w:p w:rsidR="00DF3F69" w:rsidRDefault="00326ACF" w:rsidP="003351B8">
      <w:pPr>
        <w:spacing w:line="480" w:lineRule="auto"/>
        <w:jc w:val="both"/>
      </w:pPr>
      <w:r>
        <w:tab/>
        <w:t xml:space="preserve">Differing effects were seen for the studied systems based on surfactant and polymer structures.  PDADMAC </w:t>
      </w:r>
      <w:r w:rsidR="00FC649B">
        <w:t>was</w:t>
      </w:r>
      <w:r>
        <w:t xml:space="preserve"> assumed to act as a</w:t>
      </w:r>
      <w:r w:rsidR="005A3E9C">
        <w:t xml:space="preserve"> cation</w:t>
      </w:r>
      <w:r>
        <w:t xml:space="preserve"> and mostly interact with the aqueous phase </w:t>
      </w:r>
      <w:r>
        <w:lastRenderedPageBreak/>
        <w:t>instead of the palisade layer. HPC</w:t>
      </w:r>
      <w:r w:rsidR="002638B2">
        <w:t xml:space="preserve"> and PVA</w:t>
      </w:r>
      <w:r>
        <w:t xml:space="preserve"> </w:t>
      </w:r>
      <w:r w:rsidR="00FC649B">
        <w:t xml:space="preserve">were </w:t>
      </w:r>
      <w:r>
        <w:t xml:space="preserve">assumed to interact </w:t>
      </w:r>
      <w:r w:rsidR="005A3E9C">
        <w:t xml:space="preserve">mostly </w:t>
      </w:r>
      <w:r>
        <w:t>with the aqueous phase as well, but also interact with the palisade layer more than PDADMAC. PVA was deemed difficult to work with because of the size of the polymer</w:t>
      </w:r>
      <w:r w:rsidR="005A3E9C">
        <w:t xml:space="preserve">. </w:t>
      </w:r>
    </w:p>
    <w:p w:rsidR="005A3E9C" w:rsidRPr="004543E5" w:rsidRDefault="005A3E9C" w:rsidP="003351B8">
      <w:pPr>
        <w:spacing w:line="480" w:lineRule="auto"/>
        <w:jc w:val="both"/>
      </w:pPr>
      <w:r>
        <w:tab/>
      </w:r>
      <w:r w:rsidR="00052DEC">
        <w:t xml:space="preserve">Functions, </w:t>
      </w:r>
      <w:r>
        <w:t>f(</w:t>
      </w:r>
      <w:r w:rsidR="00052DEC">
        <w:t>P</w:t>
      </w:r>
      <w:r>
        <w:t>)</w:t>
      </w:r>
      <w:r w:rsidR="00052DEC">
        <w:t>,</w:t>
      </w:r>
      <w:r>
        <w:t xml:space="preserve"> </w:t>
      </w:r>
      <w:r w:rsidR="00C44E88">
        <w:t xml:space="preserve">corresponding to the HLD equation </w:t>
      </w:r>
      <w:r>
        <w:t>were determined for each surfactant</w:t>
      </w:r>
      <w:r w:rsidR="00C44E88">
        <w:t>/polymer combination using each studied oil. Utilizing the model allows for the determination of S* with the addition of polymer using reference surfactant K and Cc values.</w:t>
      </w:r>
      <w:r w:rsidR="005976C5">
        <w:t xml:space="preserve"> The model is very specific to this study and requires much more work for application to other systems.</w:t>
      </w:r>
    </w:p>
    <w:p w:rsidR="002D1507" w:rsidRDefault="002D1507" w:rsidP="00C619BE">
      <w:pPr>
        <w:pStyle w:val="Heading1"/>
        <w:rPr>
          <w:sz w:val="28"/>
          <w:szCs w:val="28"/>
        </w:rPr>
      </w:pPr>
    </w:p>
    <w:p w:rsidR="00E03C9B" w:rsidRDefault="00E03C9B" w:rsidP="00B71641">
      <w:pPr>
        <w:pStyle w:val="Heading1"/>
        <w:jc w:val="center"/>
        <w:rPr>
          <w:sz w:val="28"/>
          <w:szCs w:val="28"/>
        </w:rPr>
      </w:pPr>
    </w:p>
    <w:p w:rsidR="00E03C9B" w:rsidRDefault="00E03C9B" w:rsidP="00B71641">
      <w:pPr>
        <w:pStyle w:val="Heading1"/>
        <w:jc w:val="center"/>
        <w:rPr>
          <w:sz w:val="28"/>
          <w:szCs w:val="28"/>
        </w:rPr>
      </w:pPr>
    </w:p>
    <w:p w:rsidR="00E03C9B" w:rsidRDefault="00E03C9B" w:rsidP="00B71641">
      <w:pPr>
        <w:pStyle w:val="Heading1"/>
        <w:jc w:val="center"/>
        <w:rPr>
          <w:sz w:val="28"/>
          <w:szCs w:val="28"/>
        </w:rPr>
      </w:pPr>
    </w:p>
    <w:p w:rsidR="00E03C9B" w:rsidRDefault="00E03C9B" w:rsidP="00B71641">
      <w:pPr>
        <w:pStyle w:val="Heading1"/>
        <w:jc w:val="center"/>
        <w:rPr>
          <w:sz w:val="28"/>
          <w:szCs w:val="28"/>
        </w:rPr>
      </w:pPr>
    </w:p>
    <w:p w:rsidR="00E03C9B" w:rsidRDefault="00E03C9B" w:rsidP="00B71641">
      <w:pPr>
        <w:pStyle w:val="Heading1"/>
        <w:jc w:val="center"/>
        <w:rPr>
          <w:sz w:val="28"/>
          <w:szCs w:val="28"/>
        </w:rPr>
      </w:pPr>
    </w:p>
    <w:p w:rsidR="00E03C9B" w:rsidRDefault="00E03C9B" w:rsidP="00B71641">
      <w:pPr>
        <w:pStyle w:val="Heading1"/>
        <w:jc w:val="center"/>
        <w:rPr>
          <w:sz w:val="28"/>
          <w:szCs w:val="28"/>
        </w:rPr>
      </w:pPr>
    </w:p>
    <w:p w:rsidR="00E03C9B" w:rsidRDefault="00E03C9B" w:rsidP="00B71641">
      <w:pPr>
        <w:pStyle w:val="Heading1"/>
        <w:jc w:val="center"/>
        <w:rPr>
          <w:sz w:val="28"/>
          <w:szCs w:val="28"/>
        </w:rPr>
      </w:pPr>
    </w:p>
    <w:p w:rsidR="00E03C9B" w:rsidRDefault="00E03C9B" w:rsidP="00B71641">
      <w:pPr>
        <w:pStyle w:val="Heading1"/>
        <w:jc w:val="center"/>
        <w:rPr>
          <w:sz w:val="28"/>
          <w:szCs w:val="28"/>
        </w:rPr>
      </w:pPr>
    </w:p>
    <w:p w:rsidR="00E03C9B" w:rsidRDefault="00E03C9B" w:rsidP="00B71641">
      <w:pPr>
        <w:pStyle w:val="Heading1"/>
        <w:jc w:val="center"/>
        <w:rPr>
          <w:sz w:val="28"/>
          <w:szCs w:val="28"/>
        </w:rPr>
      </w:pPr>
    </w:p>
    <w:p w:rsidR="00E03C9B" w:rsidRDefault="00E03C9B" w:rsidP="00B71641">
      <w:pPr>
        <w:pStyle w:val="Heading1"/>
        <w:jc w:val="center"/>
        <w:rPr>
          <w:sz w:val="28"/>
          <w:szCs w:val="28"/>
        </w:rPr>
      </w:pPr>
    </w:p>
    <w:p w:rsidR="00620095" w:rsidRDefault="00620095" w:rsidP="00B71641">
      <w:pPr>
        <w:pStyle w:val="Heading1"/>
        <w:jc w:val="center"/>
        <w:rPr>
          <w:sz w:val="28"/>
          <w:szCs w:val="28"/>
        </w:rPr>
      </w:pPr>
    </w:p>
    <w:p w:rsidR="00620095" w:rsidRDefault="00620095" w:rsidP="00B71641">
      <w:pPr>
        <w:pStyle w:val="Heading1"/>
        <w:jc w:val="center"/>
        <w:rPr>
          <w:sz w:val="28"/>
          <w:szCs w:val="28"/>
        </w:rPr>
      </w:pPr>
    </w:p>
    <w:p w:rsidR="00620095" w:rsidRDefault="00620095" w:rsidP="00B71641">
      <w:pPr>
        <w:pStyle w:val="Heading1"/>
        <w:jc w:val="center"/>
        <w:rPr>
          <w:sz w:val="28"/>
          <w:szCs w:val="28"/>
        </w:rPr>
      </w:pPr>
    </w:p>
    <w:p w:rsidR="001175A5" w:rsidRDefault="001175A5" w:rsidP="00352F28">
      <w:pPr>
        <w:pStyle w:val="Heading1"/>
        <w:rPr>
          <w:sz w:val="28"/>
          <w:szCs w:val="28"/>
        </w:rPr>
      </w:pPr>
    </w:p>
    <w:p w:rsidR="00DF3F69" w:rsidRPr="00B71641" w:rsidRDefault="00DF3F69" w:rsidP="00B71641">
      <w:pPr>
        <w:pStyle w:val="Heading1"/>
        <w:jc w:val="center"/>
        <w:rPr>
          <w:sz w:val="28"/>
          <w:szCs w:val="28"/>
        </w:rPr>
      </w:pPr>
      <w:bookmarkStart w:id="48" w:name="_Toc39771750"/>
      <w:r w:rsidRPr="00B71641">
        <w:rPr>
          <w:sz w:val="28"/>
          <w:szCs w:val="28"/>
        </w:rPr>
        <w:lastRenderedPageBreak/>
        <w:t xml:space="preserve">Chapter 3. </w:t>
      </w:r>
      <w:r w:rsidR="0069678A" w:rsidRPr="00B71641">
        <w:rPr>
          <w:sz w:val="28"/>
          <w:szCs w:val="28"/>
        </w:rPr>
        <w:t>Surfactant</w:t>
      </w:r>
      <w:r w:rsidR="00E03C9B">
        <w:rPr>
          <w:sz w:val="28"/>
          <w:szCs w:val="28"/>
        </w:rPr>
        <w:t xml:space="preserve"> System</w:t>
      </w:r>
      <w:r w:rsidR="0069678A" w:rsidRPr="00B71641">
        <w:rPr>
          <w:sz w:val="28"/>
          <w:szCs w:val="28"/>
        </w:rPr>
        <w:t xml:space="preserve"> Property Changes Due to Polymer (SP*)</w:t>
      </w:r>
      <w:bookmarkEnd w:id="48"/>
    </w:p>
    <w:p w:rsidR="000E6D24" w:rsidRDefault="000E6D24" w:rsidP="00B71641">
      <w:pPr>
        <w:pStyle w:val="Heading2"/>
        <w:rPr>
          <w:rFonts w:ascii="Times New Roman" w:hAnsi="Times New Roman" w:cs="Times New Roman"/>
          <w:i/>
          <w:color w:val="auto"/>
          <w:sz w:val="24"/>
          <w:szCs w:val="24"/>
        </w:rPr>
      </w:pPr>
      <w:bookmarkStart w:id="49" w:name="_Toc39771751"/>
      <w:r w:rsidRPr="00B71641">
        <w:rPr>
          <w:rFonts w:ascii="Times New Roman" w:hAnsi="Times New Roman" w:cs="Times New Roman"/>
          <w:i/>
          <w:color w:val="auto"/>
          <w:sz w:val="24"/>
          <w:szCs w:val="24"/>
        </w:rPr>
        <w:t>3.1. Introduction</w:t>
      </w:r>
      <w:bookmarkEnd w:id="49"/>
    </w:p>
    <w:p w:rsidR="00B71641" w:rsidRPr="00B71641" w:rsidRDefault="00B71641" w:rsidP="00B71641"/>
    <w:p w:rsidR="00B367DF" w:rsidRDefault="000E6D24" w:rsidP="00B367DF">
      <w:pPr>
        <w:spacing w:line="480" w:lineRule="auto"/>
        <w:ind w:firstLine="720"/>
      </w:pPr>
      <w:r w:rsidRPr="0060352C">
        <w:t xml:space="preserve">The effects </w:t>
      </w:r>
      <w:r w:rsidR="00750986">
        <w:t xml:space="preserve">on viscosity and solubilization abilities </w:t>
      </w:r>
      <w:r w:rsidRPr="0060352C">
        <w:t>seen by adding polymers to surfactant solutions is dependent on the structures involved</w:t>
      </w:r>
      <w:r w:rsidR="009F5D73">
        <w:t xml:space="preserve"> and the nature of the interaction forces between the surfactant, </w:t>
      </w:r>
      <w:r w:rsidR="00B367DF">
        <w:t>polymer, and solvent in use</w:t>
      </w:r>
      <w:r w:rsidRPr="0060352C">
        <w:t xml:space="preserve">. </w:t>
      </w:r>
    </w:p>
    <w:p w:rsidR="00B367DF" w:rsidRDefault="00B367DF" w:rsidP="00A45C4A">
      <w:pPr>
        <w:spacing w:line="480" w:lineRule="auto"/>
        <w:jc w:val="both"/>
      </w:pPr>
      <w:r>
        <w:tab/>
        <w:t xml:space="preserve">First, it is possible that </w:t>
      </w:r>
      <w:r w:rsidR="00AB519F">
        <w:t xml:space="preserve">weak or </w:t>
      </w:r>
      <w:r>
        <w:t xml:space="preserve">no polymer-surfactant association occurs and is displayed in </w:t>
      </w:r>
      <w:r w:rsidRPr="004C5F66">
        <w:t xml:space="preserve">Figure </w:t>
      </w:r>
      <w:r w:rsidR="004C5F66" w:rsidRPr="004C5F66">
        <w:t>9</w:t>
      </w:r>
      <w:r>
        <w:t>. This situation could happen if both the polymer and surfactant carry the same type of ionic charge</w:t>
      </w:r>
      <w:r w:rsidR="00111760">
        <w:t xml:space="preserve">, if the </w:t>
      </w:r>
      <w:r>
        <w:t>polymer is relatively rigid and for steric reasons does not interact with ionic or nonionic surfactants</w:t>
      </w:r>
      <w:r w:rsidR="00111760">
        <w:t>, or if</w:t>
      </w:r>
      <w:r>
        <w:t xml:space="preserve"> the polymer and the surfactant are uncharged and no attractive interactions</w:t>
      </w:r>
      <w:r w:rsidR="00111760">
        <w:t xml:space="preserve"> </w:t>
      </w:r>
      <w:r>
        <w:t>exist between them</w:t>
      </w:r>
      <w:r w:rsidR="00111760">
        <w:t xml:space="preserve"> (Nagarajan, 2001). </w:t>
      </w:r>
      <w:r w:rsidR="00111760" w:rsidRPr="0060352C">
        <w:t>It has</w:t>
      </w:r>
      <w:r w:rsidR="00111760">
        <w:t xml:space="preserve"> also</w:t>
      </w:r>
      <w:r w:rsidR="00111760" w:rsidRPr="0060352C">
        <w:t xml:space="preserve"> been concluded that interactions between nonionic surfactants and polymers are usually relatively weak</w:t>
      </w:r>
      <w:r w:rsidR="00111760">
        <w:t xml:space="preserve"> </w:t>
      </w:r>
      <w:r w:rsidR="00111760" w:rsidRPr="0060352C">
        <w:t>(</w:t>
      </w:r>
      <w:proofErr w:type="spellStart"/>
      <w:r w:rsidR="00111760" w:rsidRPr="0060352C">
        <w:t>Lindman</w:t>
      </w:r>
      <w:proofErr w:type="spellEnd"/>
      <w:r w:rsidR="00111760" w:rsidRPr="0060352C">
        <w:t xml:space="preserve"> et al., 2018).</w:t>
      </w:r>
    </w:p>
    <w:p w:rsidR="004D41C7" w:rsidRDefault="004D41C7" w:rsidP="00A45C4A">
      <w:pPr>
        <w:spacing w:line="480" w:lineRule="auto"/>
        <w:ind w:firstLine="720"/>
        <w:jc w:val="both"/>
      </w:pPr>
      <w:r w:rsidRPr="00CA096E">
        <w:t xml:space="preserve">Strong interactions between polymer and surfactant have been found to occur within </w:t>
      </w:r>
      <w:r w:rsidRPr="0060352C">
        <w:t>the combination of a nonionic polymer with an ionic surfactant and a polyelectrolyte with an oppositely charged surfactant (</w:t>
      </w:r>
      <w:proofErr w:type="spellStart"/>
      <w:r w:rsidRPr="0060352C">
        <w:t>Lindman</w:t>
      </w:r>
      <w:proofErr w:type="spellEnd"/>
      <w:r w:rsidRPr="0060352C">
        <w:t xml:space="preserve"> et al., 2018). </w:t>
      </w:r>
      <w:r>
        <w:t>A</w:t>
      </w:r>
      <w:r w:rsidRPr="0060352C">
        <w:t xml:space="preserve">nionic surfactants usually have a strong interaction with nonionic hydrophilic polymers while cationic surfactants do not. These systems are explained in depth by Goddard’s two-part review (2018). </w:t>
      </w:r>
    </w:p>
    <w:p w:rsidR="004D41C7" w:rsidRDefault="004D41C7" w:rsidP="00A45C4A">
      <w:pPr>
        <w:spacing w:line="480" w:lineRule="auto"/>
        <w:ind w:firstLine="720"/>
        <w:jc w:val="both"/>
      </w:pPr>
      <w:r w:rsidRPr="004C5F66">
        <w:t xml:space="preserve"> </w:t>
      </w:r>
      <w:r w:rsidR="00111760" w:rsidRPr="004C5F66">
        <w:t xml:space="preserve">Figure </w:t>
      </w:r>
      <w:r w:rsidR="004C5F66" w:rsidRPr="004C5F66">
        <w:t>10</w:t>
      </w:r>
      <w:r w:rsidR="00111760" w:rsidRPr="004C5F66">
        <w:t xml:space="preserve"> displays</w:t>
      </w:r>
      <w:r w:rsidR="00111760">
        <w:t xml:space="preserve"> a system where the polymer and surfactant </w:t>
      </w:r>
      <w:r w:rsidR="00E642F1">
        <w:t xml:space="preserve">have </w:t>
      </w:r>
      <w:r w:rsidR="00111760">
        <w:t>opposite</w:t>
      </w:r>
      <w:r w:rsidR="00E642F1">
        <w:t xml:space="preserve"> attracting</w:t>
      </w:r>
      <w:r w:rsidR="00111760">
        <w:t xml:space="preserve"> electrical charges</w:t>
      </w:r>
      <w:r w:rsidR="00E642F1">
        <w:t xml:space="preserve"> and single surfactant molecules are bound linearly along the length of the polymer molecules</w:t>
      </w:r>
      <w:r w:rsidR="00AB519F">
        <w:t xml:space="preserve">. </w:t>
      </w:r>
      <w:r w:rsidR="00E642F1">
        <w:t xml:space="preserve">This situation causes </w:t>
      </w:r>
      <w:r w:rsidR="00111760">
        <w:t>the creation of complex</w:t>
      </w:r>
      <w:r w:rsidR="00AB519F">
        <w:t>es</w:t>
      </w:r>
      <w:r w:rsidR="00111760">
        <w:t xml:space="preserve"> with reduced charge and reduced hydrophilicity</w:t>
      </w:r>
      <w:r w:rsidR="00AB519F">
        <w:t xml:space="preserve"> </w:t>
      </w:r>
      <w:r w:rsidR="00111760">
        <w:t>lead</w:t>
      </w:r>
      <w:r w:rsidR="00AB519F">
        <w:t>ing</w:t>
      </w:r>
      <w:r w:rsidR="00111760">
        <w:t xml:space="preserve"> to the precipitation of these complexes from solution </w:t>
      </w:r>
      <w:r w:rsidR="00AB519F">
        <w:t>(Nagarajan, 2001).</w:t>
      </w:r>
    </w:p>
    <w:p w:rsidR="00B367DF" w:rsidRDefault="004D41C7" w:rsidP="00A45C4A">
      <w:pPr>
        <w:spacing w:line="480" w:lineRule="auto"/>
        <w:ind w:firstLine="720"/>
        <w:jc w:val="both"/>
      </w:pPr>
      <w:r>
        <w:t xml:space="preserve"> </w:t>
      </w:r>
      <w:r w:rsidR="004C5F66">
        <w:t>Relations shown in Figure 11</w:t>
      </w:r>
      <w:r w:rsidR="00111760">
        <w:t xml:space="preserve"> occur in systems containing surfactant and polymer possessing opposite charges</w:t>
      </w:r>
      <w:r w:rsidR="00AB519F">
        <w:t xml:space="preserve"> where a single surfactant molecule binds at multiple sites on a single </w:t>
      </w:r>
      <w:r w:rsidR="00AB519F">
        <w:lastRenderedPageBreak/>
        <w:t>polymer molecule or to more than one polymer resulting in intramolecular bridging</w:t>
      </w:r>
      <w:r w:rsidR="006D0B8E">
        <w:t xml:space="preserve"> (Nagarajan, 2001)</w:t>
      </w:r>
      <w:r w:rsidR="00AB519F">
        <w:t>.</w:t>
      </w:r>
      <w:r w:rsidR="00111760">
        <w:t xml:space="preserve">  </w:t>
      </w:r>
    </w:p>
    <w:p w:rsidR="004D41C7" w:rsidRPr="004C5F66" w:rsidRDefault="00E15897" w:rsidP="004641DB">
      <w:pPr>
        <w:spacing w:line="480" w:lineRule="auto"/>
        <w:rPr>
          <w:b/>
          <w:bCs/>
        </w:rPr>
      </w:pPr>
      <w:r>
        <w:rPr>
          <w:noProof/>
        </w:rPr>
        <mc:AlternateContent>
          <mc:Choice Requires="wps">
            <w:drawing>
              <wp:anchor distT="0" distB="0" distL="114300" distR="114300" simplePos="0" relativeHeight="251723776" behindDoc="0" locked="0" layoutInCell="1" allowOverlap="1" wp14:anchorId="3475F256" wp14:editId="333C1B03">
                <wp:simplePos x="0" y="0"/>
                <wp:positionH relativeFrom="column">
                  <wp:posOffset>3898232</wp:posOffset>
                </wp:positionH>
                <wp:positionV relativeFrom="paragraph">
                  <wp:posOffset>213360</wp:posOffset>
                </wp:positionV>
                <wp:extent cx="2045368" cy="1347470"/>
                <wp:effectExtent l="0" t="0" r="0" b="0"/>
                <wp:wrapNone/>
                <wp:docPr id="6" name="Text Box 6"/>
                <wp:cNvGraphicFramePr/>
                <a:graphic xmlns:a="http://schemas.openxmlformats.org/drawingml/2006/main">
                  <a:graphicData uri="http://schemas.microsoft.com/office/word/2010/wordprocessingShape">
                    <wps:wsp>
                      <wps:cNvSpPr txBox="1"/>
                      <wps:spPr>
                        <a:xfrm>
                          <a:off x="0" y="0"/>
                          <a:ext cx="2045368" cy="1347470"/>
                        </a:xfrm>
                        <a:prstGeom prst="rect">
                          <a:avLst/>
                        </a:prstGeom>
                        <a:solidFill>
                          <a:schemeClr val="lt1"/>
                        </a:solidFill>
                        <a:ln w="6350">
                          <a:noFill/>
                        </a:ln>
                      </wps:spPr>
                      <wps:txbx>
                        <w:txbxContent>
                          <w:p w:rsidR="001A6E6A" w:rsidRDefault="001A6E6A" w:rsidP="001145DB">
                            <w:pPr>
                              <w:jc w:val="center"/>
                            </w:pPr>
                            <w:r>
                              <w:t>Polymer and surfactant have opposite charges, a single surfactant molecule binds at multiple sites on a single polymer molecule or to more than one polymer resulting in intramolecular bridging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75F256" id="_x0000_t202" coordsize="21600,21600" o:spt="202" path="m,l,21600r21600,l21600,xe">
                <v:stroke joinstyle="miter"/>
                <v:path gradientshapeok="t" o:connecttype="rect"/>
              </v:shapetype>
              <v:shape id="Text Box 6" o:spid="_x0000_s1028" type="#_x0000_t202" style="position:absolute;margin-left:306.95pt;margin-top:16.8pt;width:161.05pt;height:106.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" fillcolor="white [3201]" stroked="f" strokeweight=".5pt">
                <v:textbox>
                  <w:txbxContent>
                    <w:p w:rsidR="001A6E6A" w:rsidRDefault="001A6E6A" w:rsidP="001145DB">
                      <w:pPr>
                        <w:jc w:val="center"/>
                      </w:pPr>
                      <w:r>
                        <w:t>Polymer and surfactant have opposite charges, a single surfactant molecule binds at multiple sites on a single polymer molecule or to more than one polymer resulting in intramolecular bridging</w:t>
                      </w:r>
                    </w:p>
                  </w:txbxContent>
                </v:textbox>
              </v:shape>
            </w:pict>
          </mc:Fallback>
        </mc:AlternateContent>
      </w:r>
      <w:r w:rsidR="001145DB">
        <w:rPr>
          <w:noProof/>
        </w:rPr>
        <mc:AlternateContent>
          <mc:Choice Requires="wps">
            <w:drawing>
              <wp:anchor distT="0" distB="0" distL="114300" distR="114300" simplePos="0" relativeHeight="251721728" behindDoc="0" locked="0" layoutInCell="1" allowOverlap="1" wp14:anchorId="6DAC36C2" wp14:editId="60859F16">
                <wp:simplePos x="0" y="0"/>
                <wp:positionH relativeFrom="column">
                  <wp:posOffset>-155341</wp:posOffset>
                </wp:positionH>
                <wp:positionV relativeFrom="paragraph">
                  <wp:posOffset>271780</wp:posOffset>
                </wp:positionV>
                <wp:extent cx="1864895" cy="625642"/>
                <wp:effectExtent l="0" t="0" r="2540" b="0"/>
                <wp:wrapNone/>
                <wp:docPr id="5" name="Text Box 5"/>
                <wp:cNvGraphicFramePr/>
                <a:graphic xmlns:a="http://schemas.openxmlformats.org/drawingml/2006/main">
                  <a:graphicData uri="http://schemas.microsoft.com/office/word/2010/wordprocessingShape">
                    <wps:wsp>
                      <wps:cNvSpPr txBox="1"/>
                      <wps:spPr>
                        <a:xfrm>
                          <a:off x="0" y="0"/>
                          <a:ext cx="1864895" cy="625642"/>
                        </a:xfrm>
                        <a:prstGeom prst="rect">
                          <a:avLst/>
                        </a:prstGeom>
                        <a:solidFill>
                          <a:schemeClr val="lt1"/>
                        </a:solidFill>
                        <a:ln w="6350">
                          <a:noFill/>
                        </a:ln>
                      </wps:spPr>
                      <wps:txbx>
                        <w:txbxContent>
                          <w:p w:rsidR="001A6E6A" w:rsidRDefault="001A6E6A" w:rsidP="001145DB">
                            <w:pPr>
                              <w:jc w:val="center"/>
                            </w:pPr>
                            <w:r>
                              <w:t>No polymer-surfactant association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AC36C2" id="Text Box 5" o:spid="_x0000_s1029" type="#_x0000_t202" style="position:absolute;margin-left:-12.25pt;margin-top:21.4pt;width:146.85pt;height:49.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" fillcolor="white [3201]" stroked="f" strokeweight=".5pt">
                <v:textbox>
                  <w:txbxContent>
                    <w:p w:rsidR="001A6E6A" w:rsidRDefault="001A6E6A" w:rsidP="001145DB">
                      <w:pPr>
                        <w:jc w:val="center"/>
                      </w:pPr>
                      <w:r>
                        <w:t>No polymer-surfactant association</w:t>
                      </w:r>
                    </w:p>
                  </w:txbxContent>
                </v:textbox>
              </v:shape>
            </w:pict>
          </mc:Fallback>
        </mc:AlternateContent>
      </w:r>
      <w:r w:rsidR="001145DB">
        <w:rPr>
          <w:noProof/>
        </w:rPr>
        <mc:AlternateContent>
          <mc:Choice Requires="wps">
            <w:drawing>
              <wp:anchor distT="0" distB="0" distL="114300" distR="114300" simplePos="0" relativeHeight="251719680" behindDoc="0" locked="0" layoutInCell="1" allowOverlap="1" wp14:anchorId="1C178D25" wp14:editId="66735488">
                <wp:simplePos x="0" y="0"/>
                <wp:positionH relativeFrom="column">
                  <wp:posOffset>1709320</wp:posOffset>
                </wp:positionH>
                <wp:positionV relativeFrom="paragraph">
                  <wp:posOffset>271312</wp:posOffset>
                </wp:positionV>
                <wp:extent cx="2116989" cy="1287379"/>
                <wp:effectExtent l="0" t="0" r="4445" b="0"/>
                <wp:wrapNone/>
                <wp:docPr id="3" name="Text Box 3"/>
                <wp:cNvGraphicFramePr/>
                <a:graphic xmlns:a="http://schemas.openxmlformats.org/drawingml/2006/main">
                  <a:graphicData uri="http://schemas.microsoft.com/office/word/2010/wordprocessingShape">
                    <wps:wsp>
                      <wps:cNvSpPr txBox="1"/>
                      <wps:spPr>
                        <a:xfrm>
                          <a:off x="0" y="0"/>
                          <a:ext cx="2116989" cy="1287379"/>
                        </a:xfrm>
                        <a:prstGeom prst="rect">
                          <a:avLst/>
                        </a:prstGeom>
                        <a:solidFill>
                          <a:schemeClr val="lt1"/>
                        </a:solidFill>
                        <a:ln w="6350">
                          <a:noFill/>
                        </a:ln>
                      </wps:spPr>
                      <wps:txbx>
                        <w:txbxContent>
                          <w:p w:rsidR="001A6E6A" w:rsidRDefault="001A6E6A" w:rsidP="004C5F66">
                            <w:pPr>
                              <w:jc w:val="center"/>
                            </w:pPr>
                            <w:r>
                              <w:t>Polymer and surfactant with opposite attracting electrical charges, single surfactant molecules are bound linearly along the length of the polymer molecules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78D25" id="Text Box 3" o:spid="_x0000_s1030" type="#_x0000_t202" style="position:absolute;margin-left:134.6pt;margin-top:21.35pt;width:166.7pt;height:101.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" fillcolor="white [3201]" stroked="f" strokeweight=".5pt">
                <v:textbox>
                  <w:txbxContent>
                    <w:p w:rsidR="001A6E6A" w:rsidRDefault="001A6E6A" w:rsidP="004C5F66">
                      <w:pPr>
                        <w:jc w:val="center"/>
                      </w:pPr>
                      <w:r>
                        <w:t>Polymer and surfactant with opposite attracting electrical charges, single surfactant molecules are bound linearly along the length of the polymer molecules</w:t>
                      </w:r>
                    </w:p>
                  </w:txbxContent>
                </v:textbox>
              </v:shape>
            </w:pict>
          </mc:Fallback>
        </mc:AlternateContent>
      </w:r>
      <w:r w:rsidR="004641DB">
        <w:t xml:space="preserve">         </w:t>
      </w:r>
      <w:r w:rsidR="006D0B8E">
        <w:t xml:space="preserve">   </w:t>
      </w:r>
      <w:r w:rsidR="004641DB">
        <w:t xml:space="preserve">  </w:t>
      </w:r>
      <w:r w:rsidR="004641DB" w:rsidRPr="004C5F66">
        <w:rPr>
          <w:b/>
          <w:bCs/>
        </w:rPr>
        <w:t>Figure</w:t>
      </w:r>
      <w:r w:rsidR="004C5F66" w:rsidRPr="004C5F66">
        <w:rPr>
          <w:b/>
          <w:bCs/>
        </w:rPr>
        <w:t xml:space="preserve"> 9</w:t>
      </w:r>
      <w:r w:rsidR="004C5F66">
        <w:rPr>
          <w:b/>
          <w:bCs/>
        </w:rPr>
        <w:t>:</w:t>
      </w:r>
      <w:r w:rsidR="004641DB" w:rsidRPr="004C5F66">
        <w:rPr>
          <w:b/>
          <w:bCs/>
        </w:rPr>
        <w:tab/>
      </w:r>
      <w:r w:rsidR="004641DB" w:rsidRPr="004C5F66">
        <w:rPr>
          <w:b/>
          <w:bCs/>
        </w:rPr>
        <w:tab/>
      </w:r>
      <w:r w:rsidR="004641DB" w:rsidRPr="004C5F66">
        <w:rPr>
          <w:b/>
          <w:bCs/>
        </w:rPr>
        <w:tab/>
      </w:r>
      <w:r w:rsidR="006D0B8E" w:rsidRPr="004C5F66">
        <w:rPr>
          <w:b/>
          <w:bCs/>
        </w:rPr>
        <w:t xml:space="preserve">   </w:t>
      </w:r>
      <w:r w:rsidR="004641DB" w:rsidRPr="004C5F66">
        <w:rPr>
          <w:b/>
          <w:bCs/>
        </w:rPr>
        <w:t xml:space="preserve">   Figure </w:t>
      </w:r>
      <w:r w:rsidR="004C5F66" w:rsidRPr="004C5F66">
        <w:rPr>
          <w:b/>
          <w:bCs/>
        </w:rPr>
        <w:t>10</w:t>
      </w:r>
      <w:r w:rsidR="001145DB">
        <w:rPr>
          <w:b/>
          <w:bCs/>
        </w:rPr>
        <w:t>:</w:t>
      </w:r>
      <w:r w:rsidR="004641DB" w:rsidRPr="004C5F66">
        <w:rPr>
          <w:b/>
          <w:bCs/>
        </w:rPr>
        <w:tab/>
      </w:r>
      <w:r w:rsidR="004641DB" w:rsidRPr="004C5F66">
        <w:rPr>
          <w:b/>
          <w:bCs/>
        </w:rPr>
        <w:tab/>
      </w:r>
      <w:r w:rsidR="004641DB" w:rsidRPr="004C5F66">
        <w:rPr>
          <w:b/>
          <w:bCs/>
        </w:rPr>
        <w:tab/>
      </w:r>
      <w:r w:rsidR="006D0B8E" w:rsidRPr="004C5F66">
        <w:rPr>
          <w:b/>
          <w:bCs/>
        </w:rPr>
        <w:t xml:space="preserve"> </w:t>
      </w:r>
      <w:r w:rsidR="006D0B8E" w:rsidRPr="004C5F66">
        <w:rPr>
          <w:b/>
          <w:bCs/>
        </w:rPr>
        <w:tab/>
        <w:t xml:space="preserve"> Figure</w:t>
      </w:r>
      <w:r w:rsidR="004641DB" w:rsidRPr="004C5F66">
        <w:rPr>
          <w:b/>
          <w:bCs/>
        </w:rPr>
        <w:t xml:space="preserve"> </w:t>
      </w:r>
      <w:r w:rsidR="004C5F66" w:rsidRPr="004C5F66">
        <w:rPr>
          <w:b/>
          <w:bCs/>
        </w:rPr>
        <w:t>11</w:t>
      </w:r>
      <w:r w:rsidR="001145DB">
        <w:rPr>
          <w:b/>
          <w:bCs/>
        </w:rPr>
        <w:t>:</w:t>
      </w:r>
    </w:p>
    <w:p w:rsidR="004D41C7" w:rsidRDefault="004D41C7" w:rsidP="004C5F66">
      <w:pPr>
        <w:spacing w:line="480" w:lineRule="auto"/>
      </w:pPr>
    </w:p>
    <w:p w:rsidR="004D41C7" w:rsidRDefault="004D41C7" w:rsidP="004D41C7">
      <w:pPr>
        <w:spacing w:line="480" w:lineRule="auto"/>
      </w:pPr>
    </w:p>
    <w:p w:rsidR="004D41C7" w:rsidRDefault="004D41C7" w:rsidP="004D41C7">
      <w:pPr>
        <w:spacing w:line="480" w:lineRule="auto"/>
      </w:pPr>
    </w:p>
    <w:p w:rsidR="004D41C7" w:rsidRDefault="00C60966" w:rsidP="004D41C7">
      <w:pPr>
        <w:spacing w:line="480" w:lineRule="auto"/>
      </w:pPr>
      <w:r w:rsidRPr="004641DB">
        <w:rPr>
          <w:noProof/>
        </w:rPr>
        <w:drawing>
          <wp:anchor distT="0" distB="0" distL="114300" distR="114300" simplePos="0" relativeHeight="251718656" behindDoc="0" locked="0" layoutInCell="1" allowOverlap="1" wp14:anchorId="153BAEFA" wp14:editId="72E0C458">
            <wp:simplePos x="0" y="0"/>
            <wp:positionH relativeFrom="column">
              <wp:posOffset>25291</wp:posOffset>
            </wp:positionH>
            <wp:positionV relativeFrom="paragraph">
              <wp:posOffset>258270</wp:posOffset>
            </wp:positionV>
            <wp:extent cx="1759585" cy="1347470"/>
            <wp:effectExtent l="0" t="0" r="5715" b="0"/>
            <wp:wrapNone/>
            <wp:docPr id="28" name="Picture 28" descr="A close up of a neckl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59585" cy="1347470"/>
                    </a:xfrm>
                    <a:prstGeom prst="rect">
                      <a:avLst/>
                    </a:prstGeom>
                  </pic:spPr>
                </pic:pic>
              </a:graphicData>
            </a:graphic>
            <wp14:sizeRelH relativeFrom="page">
              <wp14:pctWidth>0</wp14:pctWidth>
            </wp14:sizeRelH>
            <wp14:sizeRelV relativeFrom="page">
              <wp14:pctHeight>0</wp14:pctHeight>
            </wp14:sizeRelV>
          </wp:anchor>
        </w:drawing>
      </w:r>
      <w:r w:rsidR="00E15897" w:rsidRPr="004641DB">
        <w:rPr>
          <w:noProof/>
        </w:rPr>
        <w:drawing>
          <wp:anchor distT="0" distB="0" distL="114300" distR="114300" simplePos="0" relativeHeight="251716608" behindDoc="0" locked="0" layoutInCell="1" allowOverlap="1" wp14:anchorId="704FAC52" wp14:editId="51F2AC90">
            <wp:simplePos x="0" y="0"/>
            <wp:positionH relativeFrom="column">
              <wp:posOffset>1919405</wp:posOffset>
            </wp:positionH>
            <wp:positionV relativeFrom="paragraph">
              <wp:posOffset>166537</wp:posOffset>
            </wp:positionV>
            <wp:extent cx="1762626" cy="1431290"/>
            <wp:effectExtent l="0" t="0" r="3175" b="3810"/>
            <wp:wrapNone/>
            <wp:docPr id="31" name="Picture 31" descr="A picture containing flying, kite, bird, gr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14566"/>
                    <a:stretch/>
                  </pic:blipFill>
                  <pic:spPr bwMode="auto">
                    <a:xfrm>
                      <a:off x="0" y="0"/>
                      <a:ext cx="1762626" cy="1431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15897" w:rsidRPr="004641DB">
        <w:rPr>
          <w:noProof/>
        </w:rPr>
        <w:drawing>
          <wp:anchor distT="0" distB="0" distL="114300" distR="114300" simplePos="0" relativeHeight="251717632" behindDoc="0" locked="0" layoutInCell="1" allowOverlap="1" wp14:anchorId="0EB6E527" wp14:editId="023FC113">
            <wp:simplePos x="0" y="0"/>
            <wp:positionH relativeFrom="column">
              <wp:posOffset>3737812</wp:posOffset>
            </wp:positionH>
            <wp:positionV relativeFrom="paragraph">
              <wp:posOffset>255069</wp:posOffset>
            </wp:positionV>
            <wp:extent cx="2205756" cy="1334727"/>
            <wp:effectExtent l="0" t="0" r="4445" b="0"/>
            <wp:wrapNone/>
            <wp:docPr id="41" name="Picture 4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2213130" cy="1339189"/>
                    </a:xfrm>
                    <a:prstGeom prst="rect">
                      <a:avLst/>
                    </a:prstGeom>
                  </pic:spPr>
                </pic:pic>
              </a:graphicData>
            </a:graphic>
            <wp14:sizeRelH relativeFrom="page">
              <wp14:pctWidth>0</wp14:pctWidth>
            </wp14:sizeRelH>
            <wp14:sizeRelV relativeFrom="page">
              <wp14:pctHeight>0</wp14:pctHeight>
            </wp14:sizeRelV>
          </wp:anchor>
        </w:drawing>
      </w:r>
    </w:p>
    <w:p w:rsidR="004C5F66" w:rsidRDefault="004C5F66" w:rsidP="006D0B8E">
      <w:pPr>
        <w:spacing w:line="480" w:lineRule="auto"/>
        <w:jc w:val="center"/>
      </w:pPr>
    </w:p>
    <w:p w:rsidR="004C5F66" w:rsidRDefault="004C5F66" w:rsidP="006D0B8E">
      <w:pPr>
        <w:spacing w:line="480" w:lineRule="auto"/>
        <w:jc w:val="center"/>
      </w:pPr>
    </w:p>
    <w:p w:rsidR="004C5F66" w:rsidRDefault="004C5F66" w:rsidP="006D0B8E">
      <w:pPr>
        <w:spacing w:line="480" w:lineRule="auto"/>
        <w:jc w:val="center"/>
      </w:pPr>
    </w:p>
    <w:p w:rsidR="004C5F66" w:rsidRDefault="004C5F66" w:rsidP="006D0B8E">
      <w:pPr>
        <w:spacing w:line="480" w:lineRule="auto"/>
        <w:jc w:val="center"/>
      </w:pPr>
    </w:p>
    <w:p w:rsidR="00B367DF" w:rsidRPr="0060352C" w:rsidRDefault="006D0B8E" w:rsidP="006D0B8E">
      <w:pPr>
        <w:spacing w:line="480" w:lineRule="auto"/>
        <w:jc w:val="center"/>
      </w:pPr>
      <w:r>
        <w:t>(Nagarajan, 2001)</w:t>
      </w:r>
    </w:p>
    <w:p w:rsidR="000E6D24" w:rsidRPr="0060352C" w:rsidRDefault="000E6D24" w:rsidP="00A45C4A">
      <w:pPr>
        <w:spacing w:line="480" w:lineRule="auto"/>
        <w:ind w:firstLine="720"/>
        <w:jc w:val="both"/>
      </w:pPr>
      <w:r w:rsidRPr="0060352C">
        <w:t>For systems with strong interactions between polymers and surfactants,</w:t>
      </w:r>
      <w:r w:rsidR="0045528D">
        <w:t xml:space="preserve"> </w:t>
      </w:r>
      <w:r w:rsidRPr="0060352C">
        <w:t xml:space="preserve">viscosity has been seen to increase significantly at certain polymer/surfactant concentrations (Goddard et al., 1998). Gel formation also has been found to occur for systems with strong interactions, however, this is most likely caused by chain entanglement between surfactant and polymer. On the other hand, it was shown that a viscosity reduction is possible if there is competition between the surfactants, polymers, or salts. An example of this occurred when a water-soluble polymer </w:t>
      </w:r>
      <w:proofErr w:type="spellStart"/>
      <w:r w:rsidRPr="0060352C">
        <w:t>polypropyleneoxide</w:t>
      </w:r>
      <w:proofErr w:type="spellEnd"/>
      <w:r w:rsidRPr="0060352C">
        <w:t xml:space="preserve"> (PPO) was combined with a cationic surfactant (CTAB) where competition between the polymer and salicylate produced a structural reorganization facilitating a thinning process (Brackman and </w:t>
      </w:r>
      <w:proofErr w:type="spellStart"/>
      <w:r w:rsidRPr="0060352C">
        <w:t>Engberts</w:t>
      </w:r>
      <w:proofErr w:type="spellEnd"/>
      <w:r w:rsidRPr="0060352C">
        <w:t>, 1993).</w:t>
      </w:r>
    </w:p>
    <w:p w:rsidR="00E03C9B" w:rsidRDefault="000E6D24" w:rsidP="00610FFE">
      <w:pPr>
        <w:spacing w:line="480" w:lineRule="auto"/>
        <w:ind w:firstLine="720"/>
        <w:jc w:val="both"/>
      </w:pPr>
      <w:r w:rsidRPr="0060352C">
        <w:t xml:space="preserve">In addition, it is known that surfactants can increase solubilization effects of polymers and vice-versa. Generally, the addition of a polymer to a surfactant solution increases solubilization </w:t>
      </w:r>
      <w:r w:rsidRPr="0060352C">
        <w:lastRenderedPageBreak/>
        <w:t>abilities</w:t>
      </w:r>
      <w:r w:rsidR="0045528D">
        <w:t xml:space="preserve"> if there are strong interactions present</w:t>
      </w:r>
      <w:r w:rsidRPr="0060352C">
        <w:t xml:space="preserve"> due to polymer/surfactant complexes decreasing the critical aggregation concentration of the surfactant (Goddard et al., 1998). The degree of solubilization falls however, when the concentration of surfactant reaches the precipitation zone. </w:t>
      </w:r>
    </w:p>
    <w:p w:rsidR="00610FFE" w:rsidRPr="0060352C" w:rsidRDefault="00610FFE" w:rsidP="00610FFE">
      <w:pPr>
        <w:spacing w:line="480" w:lineRule="auto"/>
        <w:ind w:firstLine="720"/>
        <w:jc w:val="both"/>
      </w:pPr>
    </w:p>
    <w:p w:rsidR="000E6D24" w:rsidRPr="00A45C4A" w:rsidRDefault="000E6D24" w:rsidP="00610FFE">
      <w:pPr>
        <w:pStyle w:val="Heading2"/>
        <w:spacing w:line="480" w:lineRule="auto"/>
        <w:rPr>
          <w:rFonts w:ascii="Times New Roman" w:hAnsi="Times New Roman" w:cs="Times New Roman"/>
          <w:i/>
          <w:color w:val="auto"/>
          <w:sz w:val="24"/>
          <w:szCs w:val="24"/>
        </w:rPr>
      </w:pPr>
      <w:bookmarkStart w:id="50" w:name="_Toc39771752"/>
      <w:r w:rsidRPr="00A45C4A">
        <w:rPr>
          <w:rFonts w:ascii="Times New Roman" w:hAnsi="Times New Roman" w:cs="Times New Roman"/>
          <w:i/>
          <w:color w:val="auto"/>
          <w:sz w:val="24"/>
          <w:szCs w:val="24"/>
        </w:rPr>
        <w:t>3.2. Materials and Methods</w:t>
      </w:r>
      <w:bookmarkEnd w:id="50"/>
    </w:p>
    <w:p w:rsidR="000E6D24" w:rsidRDefault="000E6D24" w:rsidP="00610FFE">
      <w:pPr>
        <w:spacing w:line="480" w:lineRule="auto"/>
        <w:rPr>
          <w:i/>
          <w:iCs/>
        </w:rPr>
      </w:pPr>
      <w:r>
        <w:rPr>
          <w:i/>
          <w:iCs/>
        </w:rPr>
        <w:t>Materials</w:t>
      </w:r>
    </w:p>
    <w:p w:rsidR="000E6D24" w:rsidRDefault="000E6D24" w:rsidP="000E6D24">
      <w:pPr>
        <w:spacing w:line="480" w:lineRule="auto"/>
      </w:pPr>
      <w:r>
        <w:rPr>
          <w:i/>
          <w:iCs/>
        </w:rPr>
        <w:tab/>
      </w:r>
      <w:r>
        <w:t>The materials were used as stated in section 2.2.</w:t>
      </w:r>
    </w:p>
    <w:p w:rsidR="00E03C9B" w:rsidRDefault="00E03C9B" w:rsidP="000E6D24">
      <w:pPr>
        <w:spacing w:line="480" w:lineRule="auto"/>
      </w:pPr>
    </w:p>
    <w:p w:rsidR="000E6D24" w:rsidRPr="000E6D24" w:rsidRDefault="000E6D24" w:rsidP="000E6D24">
      <w:pPr>
        <w:spacing w:line="480" w:lineRule="auto"/>
        <w:rPr>
          <w:i/>
          <w:iCs/>
        </w:rPr>
      </w:pPr>
      <w:r>
        <w:rPr>
          <w:i/>
          <w:iCs/>
        </w:rPr>
        <w:t>Solubilization Capacity</w:t>
      </w:r>
    </w:p>
    <w:p w:rsidR="000E6D24" w:rsidRDefault="000E6D24" w:rsidP="000E6D24">
      <w:pPr>
        <w:spacing w:line="480" w:lineRule="auto"/>
      </w:pPr>
      <w:r>
        <w:t>S</w:t>
      </w:r>
      <w:r w:rsidRPr="005541A6">
        <w:t>olubilization capacity (</w:t>
      </w:r>
      <w:r>
        <w:t xml:space="preserve">mL </w:t>
      </w:r>
      <w:r w:rsidR="00E03C9B">
        <w:t xml:space="preserve">of oil in the </w:t>
      </w:r>
      <w:r>
        <w:t xml:space="preserve">middle phase/g surfactant) for a given system can be calculated from the following relation. </w:t>
      </w:r>
    </w:p>
    <w:p w:rsidR="000E6D24" w:rsidRDefault="000E6D24" w:rsidP="005F5AA9">
      <w:pPr>
        <w:spacing w:line="480" w:lineRule="auto"/>
        <w:ind w:left="1440" w:firstLine="720"/>
        <w:rPr>
          <w:rFonts w:ascii="Cambria Math" w:hAnsi="Cambria Math"/>
        </w:rPr>
      </w:pPr>
      <w:r>
        <w:t>(</w:t>
      </w:r>
      <w:r w:rsidR="001145DB">
        <w:t>4</w:t>
      </w:r>
      <w:r>
        <w:t xml:space="preserve">) </w:t>
      </w:r>
      <w:r>
        <w:rPr>
          <w:rFonts w:ascii="Cambria Math" w:hAnsi="Cambria Math"/>
        </w:rPr>
        <w:tab/>
      </w:r>
      <w:r>
        <w:rPr>
          <w:rFonts w:ascii="Cambria Math" w:hAnsi="Cambria Math"/>
        </w:rPr>
        <w:tab/>
      </w:r>
      <m:oMath>
        <m:r>
          <w:rPr>
            <w:rFonts w:ascii="Cambria Math" w:hAnsi="Cambria Math"/>
          </w:rPr>
          <m:t>SP=0.1457*x+0.0401</m:t>
        </m:r>
      </m:oMath>
    </w:p>
    <w:p w:rsidR="000E6D24" w:rsidRDefault="000E6D24" w:rsidP="000E6D24">
      <w:pPr>
        <w:spacing w:line="480" w:lineRule="auto"/>
      </w:pPr>
      <w:r>
        <w:t xml:space="preserve">where </w:t>
      </w:r>
      <w:r w:rsidRPr="005541A6">
        <w:rPr>
          <w:i/>
          <w:iCs/>
        </w:rPr>
        <w:t>x</w:t>
      </w:r>
      <w:r>
        <w:t xml:space="preserve"> is the height of the middle phase (mm). SP was calculated for S* of each system</w:t>
      </w:r>
      <w:r w:rsidR="00ED2C87">
        <w:t xml:space="preserve"> in this work</w:t>
      </w:r>
      <w:r w:rsidR="003C1EC3">
        <w:t>.</w:t>
      </w:r>
    </w:p>
    <w:p w:rsidR="00E03C9B" w:rsidRDefault="00E03C9B" w:rsidP="000E6D24">
      <w:pPr>
        <w:spacing w:line="480" w:lineRule="auto"/>
      </w:pPr>
    </w:p>
    <w:p w:rsidR="000E6D24" w:rsidRDefault="000E6D24" w:rsidP="00A45C4A">
      <w:pPr>
        <w:pStyle w:val="Heading2"/>
        <w:rPr>
          <w:rFonts w:ascii="Times New Roman" w:hAnsi="Times New Roman" w:cs="Times New Roman"/>
          <w:i/>
          <w:color w:val="auto"/>
          <w:sz w:val="24"/>
          <w:szCs w:val="24"/>
        </w:rPr>
      </w:pPr>
      <w:bookmarkStart w:id="51" w:name="_Toc39771753"/>
      <w:r w:rsidRPr="00A45C4A">
        <w:rPr>
          <w:rFonts w:ascii="Times New Roman" w:hAnsi="Times New Roman" w:cs="Times New Roman"/>
          <w:i/>
          <w:color w:val="auto"/>
          <w:sz w:val="24"/>
          <w:szCs w:val="24"/>
        </w:rPr>
        <w:t>3.3. Results and Discussion</w:t>
      </w:r>
      <w:bookmarkEnd w:id="51"/>
    </w:p>
    <w:p w:rsidR="00A45C4A" w:rsidRPr="00A45C4A" w:rsidRDefault="00A45C4A" w:rsidP="00A45C4A"/>
    <w:p w:rsidR="001121FF" w:rsidRPr="001121FF" w:rsidRDefault="001121FF" w:rsidP="00A45C4A">
      <w:pPr>
        <w:spacing w:line="480" w:lineRule="auto"/>
        <w:ind w:firstLine="720"/>
        <w:jc w:val="both"/>
      </w:pPr>
      <w:r>
        <w:t>The only system which noticeably became more viscous with the addition of polymer is that of C</w:t>
      </w:r>
      <w:r>
        <w:rPr>
          <w:vertAlign w:val="subscript"/>
        </w:rPr>
        <w:t>12-13</w:t>
      </w:r>
      <w:r>
        <w:t xml:space="preserve"> </w:t>
      </w:r>
      <w:r w:rsidR="00E03C9B">
        <w:t>a</w:t>
      </w:r>
      <w:r>
        <w:t xml:space="preserve">lkyl </w:t>
      </w:r>
      <w:r w:rsidR="00E03C9B">
        <w:t>e</w:t>
      </w:r>
      <w:r>
        <w:t xml:space="preserve">thoxy </w:t>
      </w:r>
      <w:r w:rsidR="00E03C9B">
        <w:t>s</w:t>
      </w:r>
      <w:r>
        <w:t xml:space="preserve">ulfate and PVA, which is thought to be due to complexation of the extended polymer with </w:t>
      </w:r>
      <w:r w:rsidR="00DC76C2">
        <w:t xml:space="preserve">surfactant and </w:t>
      </w:r>
      <w:r>
        <w:t xml:space="preserve">itself as predicted by literature. At higher polymer concentrations in systems with strong interactions, it </w:t>
      </w:r>
      <w:r w:rsidR="0080194B">
        <w:t>was</w:t>
      </w:r>
      <w:r>
        <w:t xml:space="preserve"> expected that solutions would become more viscous due t</w:t>
      </w:r>
      <w:r w:rsidR="00DC76C2">
        <w:t>o binding between surfactant and polymer resulting in configurational changes (Saito, 1979)</w:t>
      </w:r>
      <w:r>
        <w:t>. Rheology tests were not performed, so it is possible that there was a</w:t>
      </w:r>
      <w:r w:rsidR="00E03C9B">
        <w:t xml:space="preserve"> slight</w:t>
      </w:r>
      <w:r>
        <w:t xml:space="preserve"> increase in viscosity for other systems</w:t>
      </w:r>
      <w:r w:rsidR="0080194B">
        <w:t>,</w:t>
      </w:r>
      <w:r>
        <w:t xml:space="preserve"> and </w:t>
      </w:r>
      <w:r w:rsidR="00E03C9B">
        <w:t xml:space="preserve">this </w:t>
      </w:r>
      <w:r>
        <w:t xml:space="preserve">should be evaluated in future studies. </w:t>
      </w:r>
    </w:p>
    <w:p w:rsidR="0099703A" w:rsidRDefault="0099703A" w:rsidP="00A45C4A">
      <w:pPr>
        <w:spacing w:line="480" w:lineRule="auto"/>
        <w:ind w:firstLine="720"/>
        <w:jc w:val="both"/>
      </w:pPr>
      <w:r>
        <w:lastRenderedPageBreak/>
        <w:t xml:space="preserve">In every surfactant system at all polymer concentrations, solubilization abilities </w:t>
      </w:r>
      <w:r w:rsidR="003A41D6">
        <w:t>were</w:t>
      </w:r>
      <w:r>
        <w:t xml:space="preserve"> shown to decrease with increasing EACN. Huh studied the relationship between minimum interfacial tension and solubilization of oil and aqueous phase in the middle phase (1979). He concluded that interfacial tension of oil microemulsions and aqueous phase microemulsions are almost symmetric with respect to oil volume per surfactant volume in microemulsions and aqueous volume per surfactant volume in microemulsions. He also found that interfacial tension of oil microemulsions is approximately equal to the interfacial tension of aqueous microemulsions when oil volume per surfactant volume in microemulsions is equal to aqueous volume per surfactant volume in microemulsions. Based on </w:t>
      </w:r>
      <w:proofErr w:type="spellStart"/>
      <w:r>
        <w:t>Huh’s</w:t>
      </w:r>
      <w:proofErr w:type="spellEnd"/>
      <w:r>
        <w:t xml:space="preserve"> findings and given that minimum IFT values increased with increasing EACN, it was expected that solubilization abilities would decrease with increasing EACN.</w:t>
      </w:r>
    </w:p>
    <w:p w:rsidR="002E090F" w:rsidRDefault="0099703A" w:rsidP="007C4884">
      <w:pPr>
        <w:spacing w:line="480" w:lineRule="auto"/>
        <w:ind w:firstLine="720"/>
        <w:jc w:val="both"/>
      </w:pPr>
      <w:r>
        <w:t xml:space="preserve">Because there are weak interactions between surfactant and polymer for nonionic </w:t>
      </w:r>
      <w:r w:rsidRPr="003E37F0">
        <w:t>C</w:t>
      </w:r>
      <w:r w:rsidRPr="003E37F0">
        <w:rPr>
          <w:vertAlign w:val="subscript"/>
        </w:rPr>
        <w:t>8-10</w:t>
      </w:r>
      <w:r w:rsidRPr="003E37F0">
        <w:t xml:space="preserve">E3.5 </w:t>
      </w:r>
      <w:r>
        <w:t xml:space="preserve">systems, the addition of HPC and PDADMAC was expected to </w:t>
      </w:r>
      <w:r w:rsidR="007C4884">
        <w:t xml:space="preserve">decrease </w:t>
      </w:r>
      <w:r>
        <w:t>solubilization abilities in these systems.</w:t>
      </w:r>
      <w:r w:rsidR="007C4884">
        <w:t xml:space="preserve"> Evidence supporting a decrease in solubilization abilities between systems with weak charge interactions can be found throughout many studies </w:t>
      </w:r>
      <w:r w:rsidR="007C4884" w:rsidRPr="007C4884">
        <w:t>(Zhang et al., 2015</w:t>
      </w:r>
      <w:r w:rsidR="00FE7309">
        <w:t xml:space="preserve"> a</w:t>
      </w:r>
      <w:r w:rsidR="007C4884" w:rsidRPr="007C4884">
        <w:t>)</w:t>
      </w:r>
      <w:r w:rsidR="007C4884">
        <w:t xml:space="preserve">. </w:t>
      </w:r>
      <w:r w:rsidR="004E557C">
        <w:t xml:space="preserve">It is </w:t>
      </w:r>
      <w:r>
        <w:t xml:space="preserve">seen in </w:t>
      </w:r>
      <w:r w:rsidRPr="001145DB">
        <w:t xml:space="preserve">Figures </w:t>
      </w:r>
      <w:r w:rsidR="001145DB" w:rsidRPr="001145DB">
        <w:t>12</w:t>
      </w:r>
      <w:r w:rsidRPr="001145DB">
        <w:t xml:space="preserve"> and 1</w:t>
      </w:r>
      <w:r w:rsidR="001145DB" w:rsidRPr="001145DB">
        <w:t>4</w:t>
      </w:r>
      <w:r>
        <w:t xml:space="preserve"> that solubilization abilities were decreased with the addition of polymer for all concentrations besides 0.2 g HPC/100 mL</w:t>
      </w:r>
      <w:r w:rsidR="00DF0F17">
        <w:t>, which increased solubilization above that of the reference surfactant</w:t>
      </w:r>
      <w:r w:rsidR="004E557C">
        <w:t xml:space="preserve">. </w:t>
      </w:r>
      <w:r w:rsidRPr="00620095">
        <w:t>Th</w:t>
      </w:r>
      <w:r w:rsidR="00620095">
        <w:t>e reason for this</w:t>
      </w:r>
      <w:r w:rsidR="002E090F" w:rsidRPr="00620095">
        <w:t xml:space="preserve"> </w:t>
      </w:r>
      <w:r w:rsidR="00620095">
        <w:t>abnormal occurrence is not known and is beyond the scope of this thesis.</w:t>
      </w:r>
    </w:p>
    <w:p w:rsidR="0034672A" w:rsidRDefault="0099703A" w:rsidP="008F43B7">
      <w:pPr>
        <w:spacing w:line="480" w:lineRule="auto"/>
        <w:ind w:firstLine="720"/>
        <w:jc w:val="both"/>
      </w:pPr>
      <w:r>
        <w:t xml:space="preserve">The addition of HPC, PDADMAC, and PVA was, however, expected to </w:t>
      </w:r>
      <w:r w:rsidR="007D166D">
        <w:t>increase</w:t>
      </w:r>
      <w:r>
        <w:t xml:space="preserve"> the solubilization abilities of SDHS and the C</w:t>
      </w:r>
      <w:r>
        <w:rPr>
          <w:vertAlign w:val="subscript"/>
        </w:rPr>
        <w:t>12-13</w:t>
      </w:r>
      <w:r>
        <w:t xml:space="preserve"> </w:t>
      </w:r>
      <w:r w:rsidR="00F10E38">
        <w:t>a</w:t>
      </w:r>
      <w:r>
        <w:t xml:space="preserve">lkyl </w:t>
      </w:r>
      <w:r w:rsidR="00F10E38">
        <w:t>e</w:t>
      </w:r>
      <w:r>
        <w:t xml:space="preserve">thoxy </w:t>
      </w:r>
      <w:r w:rsidR="00F10E38">
        <w:t>s</w:t>
      </w:r>
      <w:r>
        <w:t xml:space="preserve">ulfate. For all three systems, solubilization abilities decreased with the addition of polymer, which is displayed in </w:t>
      </w:r>
      <w:r w:rsidRPr="001145DB">
        <w:t xml:space="preserve">Figures </w:t>
      </w:r>
      <w:r w:rsidR="001145DB" w:rsidRPr="001145DB">
        <w:t>13</w:t>
      </w:r>
      <w:r w:rsidRPr="001145DB">
        <w:t>,</w:t>
      </w:r>
      <w:r>
        <w:t xml:space="preserve"> 1</w:t>
      </w:r>
      <w:r w:rsidR="001145DB">
        <w:t>5</w:t>
      </w:r>
      <w:r>
        <w:t>, and 1</w:t>
      </w:r>
      <w:r w:rsidR="001145DB">
        <w:t>6</w:t>
      </w:r>
      <w:r>
        <w:t xml:space="preserve">. </w:t>
      </w:r>
      <w:r w:rsidR="006D0B8E">
        <w:t>SP* calculations were not done for the C</w:t>
      </w:r>
      <w:r w:rsidR="006D0B8E">
        <w:rPr>
          <w:vertAlign w:val="subscript"/>
        </w:rPr>
        <w:t>12-13</w:t>
      </w:r>
      <w:r w:rsidR="006D0B8E">
        <w:t xml:space="preserve"> </w:t>
      </w:r>
      <w:r w:rsidR="00F10E38">
        <w:t>a</w:t>
      </w:r>
      <w:r w:rsidR="006D0B8E">
        <w:t xml:space="preserve">lkyl </w:t>
      </w:r>
      <w:r w:rsidR="00F10E38">
        <w:t>e</w:t>
      </w:r>
      <w:r w:rsidR="006D0B8E">
        <w:t xml:space="preserve">thoxy </w:t>
      </w:r>
      <w:r w:rsidR="00F10E38">
        <w:t>s</w:t>
      </w:r>
      <w:r w:rsidR="006D0B8E">
        <w:t>ulfate systems</w:t>
      </w:r>
      <w:r w:rsidR="00784065">
        <w:t>;</w:t>
      </w:r>
      <w:r w:rsidR="006D0B8E">
        <w:t xml:space="preserve"> however, </w:t>
      </w:r>
      <w:r w:rsidR="006D0B8E">
        <w:lastRenderedPageBreak/>
        <w:t xml:space="preserve">the decrease in solubility can be seen by simply viewing the decrease in middle phase volume of stabilized samples in </w:t>
      </w:r>
      <w:r w:rsidR="006D0B8E" w:rsidRPr="001145DB">
        <w:t>Figure 1</w:t>
      </w:r>
      <w:r w:rsidR="001145DB" w:rsidRPr="001145DB">
        <w:t>6</w:t>
      </w:r>
      <w:r w:rsidR="006D0B8E">
        <w:t>. The decrease in solubility for these systems with strong interactions goes against what was expected from literature</w:t>
      </w:r>
      <w:r w:rsidR="007D166D">
        <w:t xml:space="preserve"> and many previous </w:t>
      </w:r>
      <w:r w:rsidR="00B82F29">
        <w:t xml:space="preserve">experimental </w:t>
      </w:r>
      <w:r w:rsidR="007D166D">
        <w:t xml:space="preserve">studies </w:t>
      </w:r>
      <w:r w:rsidR="007D166D" w:rsidRPr="007D166D">
        <w:t>(Zhang et al., 2015</w:t>
      </w:r>
      <w:r w:rsidR="00143D95">
        <w:t xml:space="preserve"> </w:t>
      </w:r>
      <w:proofErr w:type="spellStart"/>
      <w:proofErr w:type="gramStart"/>
      <w:r w:rsidR="00143D95">
        <w:t>a,b</w:t>
      </w:r>
      <w:proofErr w:type="spellEnd"/>
      <w:proofErr w:type="gramEnd"/>
      <w:r w:rsidR="007D166D" w:rsidRPr="007D166D">
        <w:t>)</w:t>
      </w:r>
      <w:r w:rsidR="007D166D">
        <w:t>.</w:t>
      </w:r>
    </w:p>
    <w:p w:rsidR="006D0B8E" w:rsidRDefault="007D166D" w:rsidP="008F43B7">
      <w:pPr>
        <w:spacing w:line="480" w:lineRule="auto"/>
        <w:ind w:firstLine="720"/>
        <w:jc w:val="both"/>
      </w:pPr>
      <w:r>
        <w:t xml:space="preserve"> </w:t>
      </w:r>
      <w:r w:rsidR="00B82F29">
        <w:t xml:space="preserve">However, </w:t>
      </w:r>
      <w:r w:rsidR="003B4F08">
        <w:t xml:space="preserve">a study by Saito found that a combination of an anionic surfactant and nonionic polymer, much like the SDHS and HPC combination presented in this work, displayed a decrease followed by the leveling off in solubilization of hydrocarbons (Saito, 1967). He attributed this to that </w:t>
      </w:r>
      <w:r w:rsidR="00B82F29" w:rsidRPr="00B82F29">
        <w:t xml:space="preserve">when surfactant molecules are effectively bound to polymers and a </w:t>
      </w:r>
      <w:proofErr w:type="spellStart"/>
      <w:r w:rsidR="00B82F29" w:rsidRPr="00B82F29">
        <w:t>solubilizate</w:t>
      </w:r>
      <w:proofErr w:type="spellEnd"/>
      <w:r w:rsidR="00B82F29" w:rsidRPr="00B82F29">
        <w:t xml:space="preserve"> has a structure fitting to the polymers, the solubilization power of the surfa</w:t>
      </w:r>
      <w:r w:rsidR="003B4F08">
        <w:t>c</w:t>
      </w:r>
      <w:r w:rsidR="00B82F29" w:rsidRPr="00B82F29">
        <w:t>tant solution may be synergistic with the polymer</w:t>
      </w:r>
      <w:r w:rsidR="003B4F08">
        <w:t xml:space="preserve">. </w:t>
      </w:r>
      <w:r w:rsidR="00B82F29" w:rsidRPr="00B82F29">
        <w:t xml:space="preserve">The reverse is the case when a </w:t>
      </w:r>
      <w:proofErr w:type="spellStart"/>
      <w:r w:rsidR="00B82F29" w:rsidRPr="00B82F29">
        <w:t>solubilizate</w:t>
      </w:r>
      <w:proofErr w:type="spellEnd"/>
      <w:r w:rsidR="00B82F29" w:rsidRPr="00B82F29">
        <w:t xml:space="preserve"> does not fit to the structure of polymers in the complexes</w:t>
      </w:r>
      <w:r w:rsidR="003B4F08">
        <w:t>.</w:t>
      </w:r>
      <w:r w:rsidR="008F43B7">
        <w:t xml:space="preserve"> This </w:t>
      </w:r>
      <w:r w:rsidR="00A83A5A">
        <w:t>occurrence could</w:t>
      </w:r>
      <w:r w:rsidR="008F43B7">
        <w:t xml:space="preserve"> be the cause for the systems with strong charge interactions in this work as well as</w:t>
      </w:r>
      <w:r w:rsidR="00A83A5A">
        <w:t xml:space="preserve"> </w:t>
      </w:r>
      <w:r w:rsidR="006D0B8E">
        <w:t>competition for water mole</w:t>
      </w:r>
      <w:r w:rsidR="006D0B8E" w:rsidRPr="00620095">
        <w:t>cules at the interfaces (</w:t>
      </w:r>
      <w:r w:rsidR="00620095">
        <w:t>Warren, 2020</w:t>
      </w:r>
      <w:r w:rsidR="006D0B8E" w:rsidRPr="00620095">
        <w:t>)</w:t>
      </w:r>
      <w:r w:rsidR="00642EEF" w:rsidRPr="00620095">
        <w:t xml:space="preserve">, </w:t>
      </w:r>
      <w:r w:rsidR="00642EEF" w:rsidRPr="00642EEF">
        <w:t>or competition for open area at the interface due to the large polymer size</w:t>
      </w:r>
      <w:r w:rsidR="0080194B">
        <w:t>,</w:t>
      </w:r>
      <w:r w:rsidR="00642EEF" w:rsidRPr="00642EEF">
        <w:t xml:space="preserve"> all resulting in loss of interaction</w:t>
      </w:r>
      <w:r w:rsidR="008F43B7">
        <w:t xml:space="preserve"> at the palisade layer</w:t>
      </w:r>
      <w:r w:rsidR="006D0B8E" w:rsidRPr="00642EEF">
        <w:t>.</w:t>
      </w:r>
      <w:r w:rsidR="0034672A">
        <w:t xml:space="preserve"> </w:t>
      </w:r>
    </w:p>
    <w:p w:rsidR="0034672A" w:rsidRDefault="0034672A" w:rsidP="007762E2">
      <w:pPr>
        <w:spacing w:line="480" w:lineRule="auto"/>
        <w:ind w:firstLine="720"/>
        <w:jc w:val="both"/>
      </w:pPr>
      <w:r>
        <w:t xml:space="preserve">Additionally, another study found that </w:t>
      </w:r>
      <w:r w:rsidRPr="0034672A">
        <w:t xml:space="preserve">addition of salts increases the solubilization of hydrophobic compounds, since they may shield the charges of the polar head group of the surfactant, leading to a transition from more spherical to more elongated micelles, which lowers the critical micelle concentration </w:t>
      </w:r>
      <w:r w:rsidR="007762E2">
        <w:t>(Zhang et al., 2016)</w:t>
      </w:r>
      <w:r w:rsidRPr="0034672A">
        <w:t xml:space="preserve">. </w:t>
      </w:r>
      <w:r w:rsidR="007762E2">
        <w:t>Because both PDADMC and HPC caus</w:t>
      </w:r>
      <w:r w:rsidR="0080194B">
        <w:t>ed</w:t>
      </w:r>
      <w:r w:rsidR="007762E2">
        <w:t xml:space="preserve"> hydrophobic shifts in systems, less salt was added to solutions of higher polymer concentrations to maintain an HLD of zero, supporting the decrease in solubilization of oil. </w:t>
      </w:r>
    </w:p>
    <w:p w:rsidR="00227A86" w:rsidRDefault="002E090F" w:rsidP="005F5AA9">
      <w:pPr>
        <w:spacing w:line="480" w:lineRule="auto"/>
        <w:ind w:firstLine="720"/>
        <w:jc w:val="both"/>
      </w:pPr>
      <w:r>
        <w:t xml:space="preserve">From </w:t>
      </w:r>
      <w:r w:rsidRPr="001145DB">
        <w:t>Table</w:t>
      </w:r>
      <w:r>
        <w:t xml:space="preserve"> </w:t>
      </w:r>
      <w:r w:rsidR="00D52E40">
        <w:t>9</w:t>
      </w:r>
      <w:r w:rsidR="008F43B7">
        <w:t>,</w:t>
      </w:r>
      <w:r w:rsidR="001145DB">
        <w:t xml:space="preserve"> </w:t>
      </w:r>
      <w:r>
        <w:t xml:space="preserve">it is seen that HPC caused much more drastic drops in solubilization </w:t>
      </w:r>
      <w:r w:rsidR="002F570D">
        <w:t>abilities</w:t>
      </w:r>
      <w:r>
        <w:t xml:space="preserve"> than PDADMAC on SDHS systems.</w:t>
      </w:r>
      <w:r w:rsidR="006D0B8E">
        <w:t xml:space="preserve"> This is</w:t>
      </w:r>
      <w:r w:rsidR="00642EEF">
        <w:t xml:space="preserve"> could </w:t>
      </w:r>
      <w:r w:rsidR="006D0B8E">
        <w:t>be due to the idea that PDADMAC interact</w:t>
      </w:r>
      <w:r w:rsidR="0080194B">
        <w:t xml:space="preserve">ed </w:t>
      </w:r>
      <w:r w:rsidR="006D0B8E">
        <w:lastRenderedPageBreak/>
        <w:t>with the aqueous phase more than the palisade layer</w:t>
      </w:r>
      <w:r w:rsidR="0080194B">
        <w:t xml:space="preserve">, and </w:t>
      </w:r>
      <w:proofErr w:type="spellStart"/>
      <w:r w:rsidR="0080194B">
        <w:t>t</w:t>
      </w:r>
      <w:proofErr w:type="spellEnd"/>
      <w:r w:rsidR="0080194B">
        <w:t xml:space="preserve"> is possible that </w:t>
      </w:r>
      <w:r w:rsidR="002F570D">
        <w:t xml:space="preserve">both systems </w:t>
      </w:r>
      <w:r w:rsidR="0080194B">
        <w:t>could</w:t>
      </w:r>
      <w:r w:rsidR="002F570D">
        <w:t xml:space="preserve"> later experience proportional increases in solubility at higher polymer concentrations. </w:t>
      </w:r>
    </w:p>
    <w:p w:rsidR="005F5AA9" w:rsidRDefault="005F5AA9" w:rsidP="005F5AA9">
      <w:pPr>
        <w:spacing w:line="480" w:lineRule="auto"/>
        <w:ind w:firstLine="720"/>
        <w:jc w:val="both"/>
      </w:pPr>
    </w:p>
    <w:p w:rsidR="0099703A" w:rsidRPr="003E37F0" w:rsidRDefault="0099703A" w:rsidP="0099703A">
      <w:pPr>
        <w:spacing w:line="480" w:lineRule="auto"/>
      </w:pPr>
      <w:bookmarkStart w:id="52" w:name="OLE_LINK5"/>
      <w:r w:rsidRPr="003E37F0">
        <w:rPr>
          <w:b/>
          <w:bCs/>
        </w:rPr>
        <w:t xml:space="preserve">Figure </w:t>
      </w:r>
      <w:r w:rsidR="001145DB">
        <w:rPr>
          <w:b/>
          <w:bCs/>
        </w:rPr>
        <w:t>12</w:t>
      </w:r>
      <w:r>
        <w:rPr>
          <w:b/>
          <w:bCs/>
        </w:rPr>
        <w:t>:</w:t>
      </w:r>
      <w:r>
        <w:t xml:space="preserve"> </w:t>
      </w:r>
      <w:r w:rsidRPr="003E37F0">
        <w:t>C</w:t>
      </w:r>
      <w:r w:rsidRPr="003E37F0">
        <w:rPr>
          <w:vertAlign w:val="subscript"/>
        </w:rPr>
        <w:t>8-10</w:t>
      </w:r>
      <w:r w:rsidRPr="003E37F0">
        <w:t>E3.5 &amp;</w:t>
      </w:r>
      <w:r>
        <w:t xml:space="preserve"> PDADMAC SP*</w:t>
      </w:r>
    </w:p>
    <w:bookmarkEnd w:id="52"/>
    <w:p w:rsidR="00A45C4A" w:rsidRDefault="0099703A" w:rsidP="00610FFE">
      <w:pPr>
        <w:spacing w:line="480" w:lineRule="auto"/>
        <w:jc w:val="center"/>
      </w:pPr>
      <w:r>
        <w:rPr>
          <w:noProof/>
        </w:rPr>
        <w:drawing>
          <wp:inline distT="0" distB="0" distL="0" distR="0" wp14:anchorId="2B47E552" wp14:editId="00355216">
            <wp:extent cx="3719739" cy="2360385"/>
            <wp:effectExtent l="0" t="0" r="1905" b="1905"/>
            <wp:docPr id="30" name="Chart 30">
              <a:extLst xmlns:a="http://schemas.openxmlformats.org/drawingml/2006/main">
                <a:ext uri="{FF2B5EF4-FFF2-40B4-BE49-F238E27FC236}">
                  <a16:creationId xmlns:a16="http://schemas.microsoft.com/office/drawing/2014/main" id="{4421A17E-CEC7-4C4E-9B5F-2C7A4C81D3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A45C4A" w:rsidRDefault="00A45C4A"/>
    <w:p w:rsidR="0099703A" w:rsidRDefault="0099703A" w:rsidP="0099703A">
      <w:pPr>
        <w:spacing w:line="480" w:lineRule="auto"/>
      </w:pPr>
      <w:r w:rsidRPr="003E37F0">
        <w:rPr>
          <w:b/>
          <w:bCs/>
        </w:rPr>
        <w:t xml:space="preserve">Figure </w:t>
      </w:r>
      <w:r w:rsidR="001145DB">
        <w:rPr>
          <w:b/>
          <w:bCs/>
        </w:rPr>
        <w:t>13</w:t>
      </w:r>
      <w:r>
        <w:rPr>
          <w:b/>
          <w:bCs/>
        </w:rPr>
        <w:t>:</w:t>
      </w:r>
      <w:r>
        <w:t xml:space="preserve"> SDHS </w:t>
      </w:r>
      <w:r w:rsidRPr="003E37F0">
        <w:t>&amp;</w:t>
      </w:r>
      <w:r>
        <w:t xml:space="preserve"> PDADMAC SP*</w:t>
      </w:r>
    </w:p>
    <w:p w:rsidR="0099703A" w:rsidRDefault="0099703A" w:rsidP="00610FFE">
      <w:pPr>
        <w:spacing w:line="480" w:lineRule="auto"/>
        <w:jc w:val="center"/>
      </w:pPr>
      <w:r>
        <w:rPr>
          <w:noProof/>
        </w:rPr>
        <w:drawing>
          <wp:inline distT="0" distB="0" distL="0" distR="0" wp14:anchorId="189ABA8F" wp14:editId="3F2E07E4">
            <wp:extent cx="3721608" cy="2359152"/>
            <wp:effectExtent l="0" t="0" r="0" b="3175"/>
            <wp:docPr id="32" name="Chart 32">
              <a:extLst xmlns:a="http://schemas.openxmlformats.org/drawingml/2006/main">
                <a:ext uri="{FF2B5EF4-FFF2-40B4-BE49-F238E27FC236}">
                  <a16:creationId xmlns:a16="http://schemas.microsoft.com/office/drawing/2014/main" id="{EEC1BB05-A891-0148-B823-172FA8B8E7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610FFE" w:rsidRDefault="00610FFE" w:rsidP="00610FFE">
      <w:pPr>
        <w:spacing w:line="480" w:lineRule="auto"/>
        <w:jc w:val="center"/>
      </w:pPr>
    </w:p>
    <w:p w:rsidR="000A1C26" w:rsidRDefault="000A1C26" w:rsidP="00610FFE">
      <w:pPr>
        <w:spacing w:line="480" w:lineRule="auto"/>
        <w:jc w:val="center"/>
      </w:pPr>
    </w:p>
    <w:p w:rsidR="000A1C26" w:rsidRDefault="000A1C26" w:rsidP="00610FFE">
      <w:pPr>
        <w:spacing w:line="480" w:lineRule="auto"/>
        <w:jc w:val="center"/>
      </w:pPr>
    </w:p>
    <w:p w:rsidR="000A1C26" w:rsidRDefault="000A1C26" w:rsidP="00610FFE">
      <w:pPr>
        <w:spacing w:line="480" w:lineRule="auto"/>
        <w:jc w:val="center"/>
      </w:pPr>
    </w:p>
    <w:p w:rsidR="0099703A" w:rsidRDefault="0099703A" w:rsidP="0099703A">
      <w:pPr>
        <w:spacing w:line="480" w:lineRule="auto"/>
      </w:pPr>
      <w:r w:rsidRPr="003E37F0">
        <w:rPr>
          <w:b/>
          <w:bCs/>
        </w:rPr>
        <w:lastRenderedPageBreak/>
        <w:t xml:space="preserve">Figure </w:t>
      </w:r>
      <w:r>
        <w:rPr>
          <w:b/>
          <w:bCs/>
        </w:rPr>
        <w:t>1</w:t>
      </w:r>
      <w:r w:rsidR="001145DB">
        <w:rPr>
          <w:b/>
          <w:bCs/>
        </w:rPr>
        <w:t>4</w:t>
      </w:r>
      <w:r>
        <w:rPr>
          <w:b/>
          <w:bCs/>
        </w:rPr>
        <w:t>:</w:t>
      </w:r>
      <w:r>
        <w:t xml:space="preserve"> </w:t>
      </w:r>
      <w:r w:rsidRPr="003E37F0">
        <w:t>C</w:t>
      </w:r>
      <w:r w:rsidRPr="003E37F0">
        <w:rPr>
          <w:vertAlign w:val="subscript"/>
        </w:rPr>
        <w:t>8-10</w:t>
      </w:r>
      <w:r w:rsidRPr="003E37F0">
        <w:t>E3.5 &amp;</w:t>
      </w:r>
      <w:r>
        <w:t xml:space="preserve"> HPC SP*</w:t>
      </w:r>
    </w:p>
    <w:p w:rsidR="0099703A" w:rsidRDefault="0099703A" w:rsidP="0099703A">
      <w:pPr>
        <w:spacing w:line="480" w:lineRule="auto"/>
        <w:jc w:val="center"/>
      </w:pPr>
      <w:r>
        <w:rPr>
          <w:noProof/>
        </w:rPr>
        <w:drawing>
          <wp:inline distT="0" distB="0" distL="0" distR="0" wp14:anchorId="5DE61237" wp14:editId="063BD868">
            <wp:extent cx="3721608" cy="2359152"/>
            <wp:effectExtent l="0" t="0" r="0" b="3175"/>
            <wp:docPr id="33" name="Chart 33">
              <a:extLst xmlns:a="http://schemas.openxmlformats.org/drawingml/2006/main">
                <a:ext uri="{FF2B5EF4-FFF2-40B4-BE49-F238E27FC236}">
                  <a16:creationId xmlns:a16="http://schemas.microsoft.com/office/drawing/2014/main" id="{2EDE6619-4FC3-B143-ADED-E875120E34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45C4A" w:rsidRDefault="00A45C4A"/>
    <w:p w:rsidR="0099703A" w:rsidRDefault="0099703A" w:rsidP="0099703A">
      <w:pPr>
        <w:spacing w:line="480" w:lineRule="auto"/>
      </w:pPr>
      <w:r w:rsidRPr="003E37F0">
        <w:rPr>
          <w:b/>
          <w:bCs/>
        </w:rPr>
        <w:t xml:space="preserve">Figure </w:t>
      </w:r>
      <w:r>
        <w:rPr>
          <w:b/>
          <w:bCs/>
        </w:rPr>
        <w:t>1</w:t>
      </w:r>
      <w:r w:rsidR="001145DB">
        <w:rPr>
          <w:b/>
          <w:bCs/>
        </w:rPr>
        <w:t>5</w:t>
      </w:r>
      <w:r>
        <w:rPr>
          <w:b/>
          <w:bCs/>
        </w:rPr>
        <w:t>:</w:t>
      </w:r>
      <w:r>
        <w:t xml:space="preserve"> SDHS </w:t>
      </w:r>
      <w:r w:rsidRPr="003E37F0">
        <w:t>&amp;</w:t>
      </w:r>
      <w:r>
        <w:t xml:space="preserve"> HPC SP*</w:t>
      </w:r>
    </w:p>
    <w:p w:rsidR="0099703A" w:rsidRDefault="0099703A" w:rsidP="0099703A">
      <w:pPr>
        <w:spacing w:line="480" w:lineRule="auto"/>
        <w:jc w:val="center"/>
      </w:pPr>
      <w:r>
        <w:rPr>
          <w:noProof/>
        </w:rPr>
        <w:drawing>
          <wp:inline distT="0" distB="0" distL="0" distR="0" wp14:anchorId="1AF88ECC" wp14:editId="14775602">
            <wp:extent cx="3721608" cy="2359152"/>
            <wp:effectExtent l="0" t="0" r="0" b="3175"/>
            <wp:docPr id="34" name="Chart 34">
              <a:extLst xmlns:a="http://schemas.openxmlformats.org/drawingml/2006/main">
                <a:ext uri="{FF2B5EF4-FFF2-40B4-BE49-F238E27FC236}">
                  <a16:creationId xmlns:a16="http://schemas.microsoft.com/office/drawing/2014/main" id="{45F219E8-4D30-3D43-8EAC-1037D620F3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99703A" w:rsidRPr="00314C76" w:rsidRDefault="0099703A" w:rsidP="0099703A">
      <w:r w:rsidRPr="00930C07">
        <w:rPr>
          <w:b/>
          <w:bCs/>
        </w:rPr>
        <w:t>Tabl</w:t>
      </w:r>
      <w:r w:rsidRPr="00314C76">
        <w:rPr>
          <w:b/>
          <w:bCs/>
        </w:rPr>
        <w:t xml:space="preserve">e </w:t>
      </w:r>
      <w:r w:rsidR="00D52E40" w:rsidRPr="00314C76">
        <w:rPr>
          <w:b/>
          <w:bCs/>
        </w:rPr>
        <w:t>9</w:t>
      </w:r>
      <w:r w:rsidRPr="00314C76">
        <w:rPr>
          <w:b/>
          <w:bCs/>
        </w:rPr>
        <w:t>:</w:t>
      </w:r>
      <w:r w:rsidRPr="00314C76">
        <w:t xml:space="preserve"> </w:t>
      </w:r>
      <w:r w:rsidRPr="00314C76">
        <w:rPr>
          <w:color w:val="000000"/>
        </w:rPr>
        <w:t xml:space="preserve">∆SP* from reference </w:t>
      </w:r>
    </w:p>
    <w:tbl>
      <w:tblPr>
        <w:tblW w:w="9360" w:type="dxa"/>
        <w:tblLook w:val="04A0" w:firstRow="1" w:lastRow="0" w:firstColumn="1" w:lastColumn="0" w:noHBand="0" w:noVBand="1"/>
      </w:tblPr>
      <w:tblGrid>
        <w:gridCol w:w="3590"/>
        <w:gridCol w:w="1551"/>
        <w:gridCol w:w="1476"/>
        <w:gridCol w:w="1381"/>
        <w:gridCol w:w="1362"/>
      </w:tblGrid>
      <w:tr w:rsidR="0099703A" w:rsidRPr="00314C76" w:rsidTr="00326ACF">
        <w:trPr>
          <w:trHeight w:val="320"/>
        </w:trPr>
        <w:tc>
          <w:tcPr>
            <w:tcW w:w="3590" w:type="dxa"/>
            <w:tcBorders>
              <w:top w:val="nil"/>
              <w:left w:val="nil"/>
              <w:bottom w:val="single" w:sz="4" w:space="0" w:color="auto"/>
              <w:right w:val="nil"/>
            </w:tcBorders>
            <w:shd w:val="clear" w:color="auto" w:fill="auto"/>
            <w:noWrap/>
            <w:vAlign w:val="center"/>
            <w:hideMark/>
          </w:tcPr>
          <w:p w:rsidR="0099703A" w:rsidRPr="00314C76" w:rsidRDefault="0099703A" w:rsidP="00326ACF">
            <w:pPr>
              <w:rPr>
                <w:color w:val="000000"/>
              </w:rPr>
            </w:pPr>
            <w:r w:rsidRPr="00314C76">
              <w:rPr>
                <w:color w:val="000000"/>
              </w:rPr>
              <w:t> </w:t>
            </w:r>
          </w:p>
        </w:tc>
        <w:tc>
          <w:tcPr>
            <w:tcW w:w="1551" w:type="dxa"/>
            <w:tcBorders>
              <w:top w:val="nil"/>
              <w:left w:val="single" w:sz="4" w:space="0" w:color="auto"/>
              <w:bottom w:val="single" w:sz="4" w:space="0" w:color="auto"/>
              <w:right w:val="nil"/>
            </w:tcBorders>
            <w:shd w:val="clear" w:color="auto" w:fill="auto"/>
            <w:noWrap/>
            <w:vAlign w:val="center"/>
            <w:hideMark/>
          </w:tcPr>
          <w:p w:rsidR="0099703A" w:rsidRPr="00314C76" w:rsidRDefault="0099703A" w:rsidP="00326ACF">
            <w:pPr>
              <w:rPr>
                <w:color w:val="000000"/>
              </w:rPr>
            </w:pPr>
            <w:r w:rsidRPr="00314C76">
              <w:rPr>
                <w:color w:val="000000"/>
              </w:rPr>
              <w:t> </w:t>
            </w:r>
          </w:p>
        </w:tc>
        <w:tc>
          <w:tcPr>
            <w:tcW w:w="1476" w:type="dxa"/>
            <w:tcBorders>
              <w:top w:val="nil"/>
              <w:left w:val="nil"/>
              <w:bottom w:val="single" w:sz="4" w:space="0" w:color="auto"/>
              <w:right w:val="nil"/>
            </w:tcBorders>
            <w:shd w:val="clear" w:color="auto" w:fill="auto"/>
            <w:noWrap/>
            <w:vAlign w:val="center"/>
            <w:hideMark/>
          </w:tcPr>
          <w:p w:rsidR="0099703A" w:rsidRPr="00314C76" w:rsidRDefault="0099703A" w:rsidP="00326ACF">
            <w:pPr>
              <w:rPr>
                <w:b/>
                <w:bCs/>
                <w:color w:val="000000"/>
              </w:rPr>
            </w:pPr>
            <w:r w:rsidRPr="00314C76">
              <w:rPr>
                <w:b/>
                <w:bCs/>
                <w:color w:val="000000"/>
              </w:rPr>
              <w:t>0.05 g/100 mL</w:t>
            </w:r>
          </w:p>
        </w:tc>
        <w:tc>
          <w:tcPr>
            <w:tcW w:w="1381" w:type="dxa"/>
            <w:tcBorders>
              <w:top w:val="nil"/>
              <w:left w:val="nil"/>
              <w:bottom w:val="single" w:sz="4" w:space="0" w:color="auto"/>
              <w:right w:val="nil"/>
            </w:tcBorders>
            <w:shd w:val="clear" w:color="auto" w:fill="auto"/>
            <w:noWrap/>
            <w:vAlign w:val="center"/>
            <w:hideMark/>
          </w:tcPr>
          <w:p w:rsidR="0099703A" w:rsidRPr="00314C76" w:rsidRDefault="0099703A" w:rsidP="00326ACF">
            <w:pPr>
              <w:jc w:val="center"/>
              <w:rPr>
                <w:b/>
                <w:bCs/>
                <w:color w:val="000000"/>
              </w:rPr>
            </w:pPr>
            <w:r w:rsidRPr="00314C76">
              <w:rPr>
                <w:b/>
                <w:bCs/>
                <w:color w:val="000000"/>
              </w:rPr>
              <w:t>0.1 g/100 mL</w:t>
            </w:r>
          </w:p>
        </w:tc>
        <w:tc>
          <w:tcPr>
            <w:tcW w:w="1362" w:type="dxa"/>
            <w:tcBorders>
              <w:top w:val="nil"/>
              <w:left w:val="nil"/>
              <w:bottom w:val="single" w:sz="4" w:space="0" w:color="auto"/>
              <w:right w:val="nil"/>
            </w:tcBorders>
            <w:shd w:val="clear" w:color="auto" w:fill="auto"/>
            <w:noWrap/>
            <w:vAlign w:val="center"/>
            <w:hideMark/>
          </w:tcPr>
          <w:p w:rsidR="0099703A" w:rsidRPr="00314C76" w:rsidRDefault="0099703A" w:rsidP="00326ACF">
            <w:pPr>
              <w:jc w:val="center"/>
              <w:rPr>
                <w:b/>
                <w:bCs/>
                <w:color w:val="000000"/>
              </w:rPr>
            </w:pPr>
            <w:r w:rsidRPr="00314C76">
              <w:rPr>
                <w:b/>
                <w:bCs/>
                <w:color w:val="000000"/>
              </w:rPr>
              <w:t>0.2 g/100 mL</w:t>
            </w:r>
          </w:p>
        </w:tc>
      </w:tr>
      <w:tr w:rsidR="0099703A" w:rsidRPr="00314C76" w:rsidTr="00326ACF">
        <w:trPr>
          <w:trHeight w:val="340"/>
        </w:trPr>
        <w:tc>
          <w:tcPr>
            <w:tcW w:w="3590" w:type="dxa"/>
            <w:vMerge w:val="restart"/>
            <w:tcBorders>
              <w:top w:val="nil"/>
              <w:left w:val="nil"/>
              <w:bottom w:val="nil"/>
              <w:right w:val="single" w:sz="4" w:space="0" w:color="auto"/>
            </w:tcBorders>
            <w:shd w:val="clear" w:color="auto" w:fill="auto"/>
            <w:noWrap/>
            <w:hideMark/>
          </w:tcPr>
          <w:p w:rsidR="0099703A" w:rsidRPr="00314C76" w:rsidRDefault="0099703A" w:rsidP="00326ACF">
            <w:pPr>
              <w:jc w:val="center"/>
              <w:rPr>
                <w:color w:val="000000"/>
              </w:rPr>
            </w:pPr>
            <w:r w:rsidRPr="00314C76">
              <w:rPr>
                <w:color w:val="000000"/>
              </w:rPr>
              <w:t>∆SP* from reference (mL/g surfactant)</w:t>
            </w:r>
          </w:p>
        </w:tc>
        <w:tc>
          <w:tcPr>
            <w:tcW w:w="5770" w:type="dxa"/>
            <w:gridSpan w:val="4"/>
            <w:tcBorders>
              <w:top w:val="single" w:sz="4" w:space="0" w:color="auto"/>
              <w:left w:val="nil"/>
              <w:bottom w:val="single" w:sz="4" w:space="0" w:color="auto"/>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C</w:t>
            </w:r>
            <w:r w:rsidRPr="00314C76">
              <w:rPr>
                <w:color w:val="000000"/>
                <w:vertAlign w:val="subscript"/>
              </w:rPr>
              <w:t>8-10</w:t>
            </w:r>
            <w:r w:rsidRPr="00314C76">
              <w:rPr>
                <w:color w:val="000000"/>
              </w:rPr>
              <w:t xml:space="preserve">E3.5 &amp; PDADMAC </w:t>
            </w:r>
          </w:p>
        </w:tc>
      </w:tr>
      <w:tr w:rsidR="0099703A" w:rsidRPr="00314C76" w:rsidTr="00326ACF">
        <w:trPr>
          <w:trHeight w:val="320"/>
        </w:trPr>
        <w:tc>
          <w:tcPr>
            <w:tcW w:w="3590" w:type="dxa"/>
            <w:vMerge/>
            <w:tcBorders>
              <w:top w:val="nil"/>
              <w:left w:val="nil"/>
              <w:bottom w:val="nil"/>
              <w:right w:val="single" w:sz="4" w:space="0" w:color="auto"/>
            </w:tcBorders>
            <w:vAlign w:val="center"/>
            <w:hideMark/>
          </w:tcPr>
          <w:p w:rsidR="0099703A" w:rsidRPr="00314C76" w:rsidRDefault="0099703A" w:rsidP="00326ACF">
            <w:pPr>
              <w:rPr>
                <w:color w:val="000000"/>
              </w:rPr>
            </w:pPr>
          </w:p>
        </w:tc>
        <w:tc>
          <w:tcPr>
            <w:tcW w:w="1551"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C</w:t>
            </w:r>
            <w:r w:rsidRPr="00314C76">
              <w:rPr>
                <w:color w:val="000000"/>
                <w:vertAlign w:val="subscript"/>
              </w:rPr>
              <w:t>6</w:t>
            </w:r>
          </w:p>
        </w:tc>
        <w:tc>
          <w:tcPr>
            <w:tcW w:w="1476"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-0.01</w:t>
            </w:r>
          </w:p>
        </w:tc>
        <w:tc>
          <w:tcPr>
            <w:tcW w:w="1381"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0.00</w:t>
            </w:r>
          </w:p>
        </w:tc>
        <w:tc>
          <w:tcPr>
            <w:tcW w:w="1362"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-0.25</w:t>
            </w:r>
          </w:p>
        </w:tc>
      </w:tr>
      <w:tr w:rsidR="0099703A" w:rsidRPr="00314C76" w:rsidTr="00326ACF">
        <w:trPr>
          <w:trHeight w:val="320"/>
        </w:trPr>
        <w:tc>
          <w:tcPr>
            <w:tcW w:w="3590" w:type="dxa"/>
            <w:vMerge/>
            <w:tcBorders>
              <w:top w:val="nil"/>
              <w:left w:val="nil"/>
              <w:bottom w:val="nil"/>
              <w:right w:val="single" w:sz="4" w:space="0" w:color="auto"/>
            </w:tcBorders>
            <w:vAlign w:val="center"/>
            <w:hideMark/>
          </w:tcPr>
          <w:p w:rsidR="0099703A" w:rsidRPr="00314C76" w:rsidRDefault="0099703A" w:rsidP="00326ACF">
            <w:pPr>
              <w:rPr>
                <w:color w:val="000000"/>
              </w:rPr>
            </w:pPr>
          </w:p>
        </w:tc>
        <w:tc>
          <w:tcPr>
            <w:tcW w:w="1551"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C</w:t>
            </w:r>
            <w:r w:rsidRPr="00314C76">
              <w:rPr>
                <w:color w:val="000000"/>
                <w:vertAlign w:val="subscript"/>
              </w:rPr>
              <w:t>7</w:t>
            </w:r>
          </w:p>
        </w:tc>
        <w:tc>
          <w:tcPr>
            <w:tcW w:w="1476"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-0.26</w:t>
            </w:r>
          </w:p>
        </w:tc>
        <w:tc>
          <w:tcPr>
            <w:tcW w:w="1381"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-0.10</w:t>
            </w:r>
          </w:p>
        </w:tc>
        <w:tc>
          <w:tcPr>
            <w:tcW w:w="1362"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-0.26</w:t>
            </w:r>
          </w:p>
        </w:tc>
      </w:tr>
      <w:tr w:rsidR="0099703A" w:rsidRPr="00314C76" w:rsidTr="00326ACF">
        <w:trPr>
          <w:trHeight w:val="320"/>
        </w:trPr>
        <w:tc>
          <w:tcPr>
            <w:tcW w:w="3590" w:type="dxa"/>
            <w:vMerge/>
            <w:tcBorders>
              <w:top w:val="nil"/>
              <w:left w:val="nil"/>
              <w:bottom w:val="nil"/>
              <w:right w:val="single" w:sz="4" w:space="0" w:color="auto"/>
            </w:tcBorders>
            <w:vAlign w:val="center"/>
            <w:hideMark/>
          </w:tcPr>
          <w:p w:rsidR="0099703A" w:rsidRPr="00314C76" w:rsidRDefault="0099703A" w:rsidP="00326ACF">
            <w:pPr>
              <w:rPr>
                <w:color w:val="000000"/>
              </w:rPr>
            </w:pPr>
          </w:p>
        </w:tc>
        <w:tc>
          <w:tcPr>
            <w:tcW w:w="1551"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C</w:t>
            </w:r>
            <w:r w:rsidRPr="00314C76">
              <w:rPr>
                <w:color w:val="000000"/>
                <w:vertAlign w:val="subscript"/>
              </w:rPr>
              <w:t>8</w:t>
            </w:r>
          </w:p>
        </w:tc>
        <w:tc>
          <w:tcPr>
            <w:tcW w:w="1476"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-0.22</w:t>
            </w:r>
          </w:p>
        </w:tc>
        <w:tc>
          <w:tcPr>
            <w:tcW w:w="1381"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0.00</w:t>
            </w:r>
          </w:p>
        </w:tc>
        <w:tc>
          <w:tcPr>
            <w:tcW w:w="1362"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-0.16</w:t>
            </w:r>
          </w:p>
        </w:tc>
      </w:tr>
      <w:tr w:rsidR="0099703A" w:rsidRPr="00314C76" w:rsidTr="00326ACF">
        <w:trPr>
          <w:trHeight w:val="320"/>
        </w:trPr>
        <w:tc>
          <w:tcPr>
            <w:tcW w:w="3590" w:type="dxa"/>
            <w:vMerge/>
            <w:tcBorders>
              <w:top w:val="nil"/>
              <w:left w:val="nil"/>
              <w:bottom w:val="nil"/>
              <w:right w:val="single" w:sz="4" w:space="0" w:color="auto"/>
            </w:tcBorders>
            <w:vAlign w:val="center"/>
            <w:hideMark/>
          </w:tcPr>
          <w:p w:rsidR="0099703A" w:rsidRPr="00314C76" w:rsidRDefault="0099703A" w:rsidP="00326ACF">
            <w:pPr>
              <w:rPr>
                <w:color w:val="000000"/>
              </w:rPr>
            </w:pPr>
          </w:p>
        </w:tc>
        <w:tc>
          <w:tcPr>
            <w:tcW w:w="5770" w:type="dxa"/>
            <w:gridSpan w:val="4"/>
            <w:tcBorders>
              <w:top w:val="nil"/>
              <w:left w:val="nil"/>
              <w:bottom w:val="single" w:sz="4" w:space="0" w:color="auto"/>
              <w:right w:val="nil"/>
            </w:tcBorders>
            <w:shd w:val="clear" w:color="auto" w:fill="auto"/>
            <w:noWrap/>
            <w:vAlign w:val="bottom"/>
            <w:hideMark/>
          </w:tcPr>
          <w:p w:rsidR="0099703A" w:rsidRPr="00314C76" w:rsidRDefault="0099703A" w:rsidP="00326ACF">
            <w:pPr>
              <w:jc w:val="center"/>
              <w:rPr>
                <w:color w:val="000000"/>
              </w:rPr>
            </w:pPr>
            <w:r w:rsidRPr="00314C76">
              <w:rPr>
                <w:color w:val="000000"/>
              </w:rPr>
              <w:t>SDHS &amp; PDADMAC</w:t>
            </w:r>
          </w:p>
        </w:tc>
      </w:tr>
      <w:tr w:rsidR="0099703A" w:rsidRPr="00314C76" w:rsidTr="00326ACF">
        <w:trPr>
          <w:trHeight w:val="320"/>
        </w:trPr>
        <w:tc>
          <w:tcPr>
            <w:tcW w:w="3590" w:type="dxa"/>
            <w:vMerge/>
            <w:tcBorders>
              <w:top w:val="nil"/>
              <w:left w:val="nil"/>
              <w:bottom w:val="nil"/>
              <w:right w:val="single" w:sz="4" w:space="0" w:color="auto"/>
            </w:tcBorders>
            <w:vAlign w:val="center"/>
            <w:hideMark/>
          </w:tcPr>
          <w:p w:rsidR="0099703A" w:rsidRPr="00314C76" w:rsidRDefault="0099703A" w:rsidP="00326ACF">
            <w:pPr>
              <w:rPr>
                <w:color w:val="000000"/>
              </w:rPr>
            </w:pPr>
          </w:p>
        </w:tc>
        <w:tc>
          <w:tcPr>
            <w:tcW w:w="1551"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C</w:t>
            </w:r>
            <w:r w:rsidRPr="00314C76">
              <w:rPr>
                <w:color w:val="000000"/>
                <w:vertAlign w:val="subscript"/>
              </w:rPr>
              <w:t>6</w:t>
            </w:r>
          </w:p>
        </w:tc>
        <w:tc>
          <w:tcPr>
            <w:tcW w:w="1476"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-0.13</w:t>
            </w:r>
          </w:p>
        </w:tc>
        <w:tc>
          <w:tcPr>
            <w:tcW w:w="1381"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-0.13</w:t>
            </w:r>
          </w:p>
        </w:tc>
        <w:tc>
          <w:tcPr>
            <w:tcW w:w="1362"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-0.19</w:t>
            </w:r>
          </w:p>
        </w:tc>
      </w:tr>
      <w:tr w:rsidR="0099703A" w:rsidRPr="00314C76" w:rsidTr="00326ACF">
        <w:trPr>
          <w:trHeight w:val="320"/>
        </w:trPr>
        <w:tc>
          <w:tcPr>
            <w:tcW w:w="3590" w:type="dxa"/>
            <w:vMerge/>
            <w:tcBorders>
              <w:top w:val="nil"/>
              <w:left w:val="nil"/>
              <w:bottom w:val="nil"/>
              <w:right w:val="single" w:sz="4" w:space="0" w:color="auto"/>
            </w:tcBorders>
            <w:vAlign w:val="center"/>
            <w:hideMark/>
          </w:tcPr>
          <w:p w:rsidR="0099703A" w:rsidRPr="00314C76" w:rsidRDefault="0099703A" w:rsidP="00326ACF">
            <w:pPr>
              <w:rPr>
                <w:color w:val="000000"/>
              </w:rPr>
            </w:pPr>
          </w:p>
        </w:tc>
        <w:tc>
          <w:tcPr>
            <w:tcW w:w="1551"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C</w:t>
            </w:r>
            <w:r w:rsidRPr="00314C76">
              <w:rPr>
                <w:color w:val="000000"/>
                <w:vertAlign w:val="subscript"/>
              </w:rPr>
              <w:t>7</w:t>
            </w:r>
          </w:p>
        </w:tc>
        <w:tc>
          <w:tcPr>
            <w:tcW w:w="1476"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-0.16</w:t>
            </w:r>
          </w:p>
        </w:tc>
        <w:tc>
          <w:tcPr>
            <w:tcW w:w="1381"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-0.12</w:t>
            </w:r>
          </w:p>
        </w:tc>
        <w:tc>
          <w:tcPr>
            <w:tcW w:w="1362"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-0.20</w:t>
            </w:r>
          </w:p>
        </w:tc>
      </w:tr>
      <w:tr w:rsidR="0099703A" w:rsidRPr="00314C76" w:rsidTr="00326ACF">
        <w:trPr>
          <w:trHeight w:val="320"/>
        </w:trPr>
        <w:tc>
          <w:tcPr>
            <w:tcW w:w="3590" w:type="dxa"/>
            <w:vMerge/>
            <w:tcBorders>
              <w:top w:val="nil"/>
              <w:left w:val="nil"/>
              <w:bottom w:val="nil"/>
              <w:right w:val="single" w:sz="4" w:space="0" w:color="auto"/>
            </w:tcBorders>
            <w:vAlign w:val="center"/>
            <w:hideMark/>
          </w:tcPr>
          <w:p w:rsidR="0099703A" w:rsidRPr="00314C76" w:rsidRDefault="0099703A" w:rsidP="00326ACF">
            <w:pPr>
              <w:rPr>
                <w:color w:val="000000"/>
              </w:rPr>
            </w:pPr>
          </w:p>
        </w:tc>
        <w:tc>
          <w:tcPr>
            <w:tcW w:w="1551"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C</w:t>
            </w:r>
            <w:r w:rsidRPr="00314C76">
              <w:rPr>
                <w:color w:val="000000"/>
                <w:vertAlign w:val="subscript"/>
              </w:rPr>
              <w:t>8</w:t>
            </w:r>
          </w:p>
        </w:tc>
        <w:tc>
          <w:tcPr>
            <w:tcW w:w="1476"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-0.10</w:t>
            </w:r>
          </w:p>
        </w:tc>
        <w:tc>
          <w:tcPr>
            <w:tcW w:w="1381"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-0.07</w:t>
            </w:r>
          </w:p>
        </w:tc>
        <w:tc>
          <w:tcPr>
            <w:tcW w:w="1362"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-0.16</w:t>
            </w:r>
          </w:p>
        </w:tc>
      </w:tr>
      <w:tr w:rsidR="0099703A" w:rsidRPr="00314C76" w:rsidTr="00326ACF">
        <w:trPr>
          <w:trHeight w:val="360"/>
        </w:trPr>
        <w:tc>
          <w:tcPr>
            <w:tcW w:w="3590" w:type="dxa"/>
            <w:vMerge/>
            <w:tcBorders>
              <w:top w:val="nil"/>
              <w:left w:val="nil"/>
              <w:bottom w:val="nil"/>
              <w:right w:val="single" w:sz="4" w:space="0" w:color="auto"/>
            </w:tcBorders>
            <w:vAlign w:val="center"/>
            <w:hideMark/>
          </w:tcPr>
          <w:p w:rsidR="0099703A" w:rsidRPr="00314C76" w:rsidRDefault="0099703A" w:rsidP="00326ACF">
            <w:pPr>
              <w:rPr>
                <w:color w:val="000000"/>
              </w:rPr>
            </w:pPr>
          </w:p>
        </w:tc>
        <w:tc>
          <w:tcPr>
            <w:tcW w:w="5770" w:type="dxa"/>
            <w:gridSpan w:val="4"/>
            <w:tcBorders>
              <w:top w:val="nil"/>
              <w:left w:val="nil"/>
              <w:bottom w:val="single" w:sz="4" w:space="0" w:color="auto"/>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C</w:t>
            </w:r>
            <w:r w:rsidRPr="00314C76">
              <w:rPr>
                <w:color w:val="000000"/>
                <w:vertAlign w:val="subscript"/>
              </w:rPr>
              <w:t>8-10</w:t>
            </w:r>
            <w:r w:rsidRPr="00314C76">
              <w:rPr>
                <w:color w:val="000000"/>
              </w:rPr>
              <w:t>E3.5 &amp; HPC</w:t>
            </w:r>
          </w:p>
        </w:tc>
      </w:tr>
      <w:tr w:rsidR="0099703A" w:rsidRPr="00314C76" w:rsidTr="00326ACF">
        <w:trPr>
          <w:trHeight w:val="320"/>
        </w:trPr>
        <w:tc>
          <w:tcPr>
            <w:tcW w:w="3590" w:type="dxa"/>
            <w:vMerge/>
            <w:tcBorders>
              <w:top w:val="nil"/>
              <w:left w:val="nil"/>
              <w:bottom w:val="nil"/>
              <w:right w:val="single" w:sz="4" w:space="0" w:color="auto"/>
            </w:tcBorders>
            <w:vAlign w:val="center"/>
            <w:hideMark/>
          </w:tcPr>
          <w:p w:rsidR="0099703A" w:rsidRPr="00314C76" w:rsidRDefault="0099703A" w:rsidP="00326ACF">
            <w:pPr>
              <w:rPr>
                <w:color w:val="000000"/>
              </w:rPr>
            </w:pPr>
          </w:p>
        </w:tc>
        <w:tc>
          <w:tcPr>
            <w:tcW w:w="1551"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C</w:t>
            </w:r>
            <w:r w:rsidRPr="00314C76">
              <w:rPr>
                <w:color w:val="000000"/>
                <w:vertAlign w:val="subscript"/>
              </w:rPr>
              <w:t>6</w:t>
            </w:r>
          </w:p>
        </w:tc>
        <w:tc>
          <w:tcPr>
            <w:tcW w:w="1476"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-0.10</w:t>
            </w:r>
          </w:p>
        </w:tc>
        <w:tc>
          <w:tcPr>
            <w:tcW w:w="1381"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-0.10</w:t>
            </w:r>
          </w:p>
        </w:tc>
        <w:tc>
          <w:tcPr>
            <w:tcW w:w="1362"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0.16</w:t>
            </w:r>
          </w:p>
        </w:tc>
      </w:tr>
      <w:tr w:rsidR="0099703A" w:rsidRPr="00314C76" w:rsidTr="00326ACF">
        <w:trPr>
          <w:trHeight w:val="320"/>
        </w:trPr>
        <w:tc>
          <w:tcPr>
            <w:tcW w:w="3590" w:type="dxa"/>
            <w:vMerge/>
            <w:tcBorders>
              <w:top w:val="nil"/>
              <w:left w:val="nil"/>
              <w:bottom w:val="nil"/>
              <w:right w:val="single" w:sz="4" w:space="0" w:color="auto"/>
            </w:tcBorders>
            <w:vAlign w:val="center"/>
            <w:hideMark/>
          </w:tcPr>
          <w:p w:rsidR="0099703A" w:rsidRPr="00314C76" w:rsidRDefault="0099703A" w:rsidP="00326ACF">
            <w:pPr>
              <w:rPr>
                <w:color w:val="000000"/>
              </w:rPr>
            </w:pPr>
          </w:p>
        </w:tc>
        <w:tc>
          <w:tcPr>
            <w:tcW w:w="1551"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C</w:t>
            </w:r>
            <w:r w:rsidRPr="00314C76">
              <w:rPr>
                <w:color w:val="000000"/>
                <w:vertAlign w:val="subscript"/>
              </w:rPr>
              <w:t>7</w:t>
            </w:r>
          </w:p>
        </w:tc>
        <w:tc>
          <w:tcPr>
            <w:tcW w:w="1476"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-0.15</w:t>
            </w:r>
          </w:p>
        </w:tc>
        <w:tc>
          <w:tcPr>
            <w:tcW w:w="1381"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-0.04</w:t>
            </w:r>
          </w:p>
        </w:tc>
        <w:tc>
          <w:tcPr>
            <w:tcW w:w="1362"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0.19</w:t>
            </w:r>
          </w:p>
        </w:tc>
      </w:tr>
      <w:tr w:rsidR="0099703A" w:rsidRPr="00314C76" w:rsidTr="00326ACF">
        <w:trPr>
          <w:trHeight w:val="320"/>
        </w:trPr>
        <w:tc>
          <w:tcPr>
            <w:tcW w:w="3590" w:type="dxa"/>
            <w:vMerge/>
            <w:tcBorders>
              <w:top w:val="nil"/>
              <w:left w:val="nil"/>
              <w:bottom w:val="nil"/>
              <w:right w:val="single" w:sz="4" w:space="0" w:color="auto"/>
            </w:tcBorders>
            <w:vAlign w:val="center"/>
            <w:hideMark/>
          </w:tcPr>
          <w:p w:rsidR="0099703A" w:rsidRPr="00314C76" w:rsidRDefault="0099703A" w:rsidP="00326ACF">
            <w:pPr>
              <w:rPr>
                <w:color w:val="000000"/>
              </w:rPr>
            </w:pPr>
          </w:p>
        </w:tc>
        <w:tc>
          <w:tcPr>
            <w:tcW w:w="1551"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C</w:t>
            </w:r>
            <w:r w:rsidRPr="00314C76">
              <w:rPr>
                <w:color w:val="000000"/>
                <w:vertAlign w:val="subscript"/>
              </w:rPr>
              <w:t>8</w:t>
            </w:r>
          </w:p>
        </w:tc>
        <w:tc>
          <w:tcPr>
            <w:tcW w:w="1476"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-0.04</w:t>
            </w:r>
          </w:p>
        </w:tc>
        <w:tc>
          <w:tcPr>
            <w:tcW w:w="1381"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-0.10</w:t>
            </w:r>
          </w:p>
        </w:tc>
        <w:tc>
          <w:tcPr>
            <w:tcW w:w="1362"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0.23</w:t>
            </w:r>
          </w:p>
        </w:tc>
      </w:tr>
      <w:tr w:rsidR="0099703A" w:rsidRPr="00314C76" w:rsidTr="00326ACF">
        <w:trPr>
          <w:trHeight w:val="320"/>
        </w:trPr>
        <w:tc>
          <w:tcPr>
            <w:tcW w:w="3590" w:type="dxa"/>
            <w:vMerge/>
            <w:tcBorders>
              <w:top w:val="nil"/>
              <w:left w:val="nil"/>
              <w:bottom w:val="nil"/>
              <w:right w:val="single" w:sz="4" w:space="0" w:color="auto"/>
            </w:tcBorders>
            <w:vAlign w:val="center"/>
            <w:hideMark/>
          </w:tcPr>
          <w:p w:rsidR="0099703A" w:rsidRPr="00314C76" w:rsidRDefault="0099703A" w:rsidP="00326ACF">
            <w:pPr>
              <w:rPr>
                <w:color w:val="000000"/>
              </w:rPr>
            </w:pPr>
          </w:p>
        </w:tc>
        <w:tc>
          <w:tcPr>
            <w:tcW w:w="5770" w:type="dxa"/>
            <w:gridSpan w:val="4"/>
            <w:tcBorders>
              <w:top w:val="nil"/>
              <w:left w:val="nil"/>
              <w:bottom w:val="single" w:sz="4" w:space="0" w:color="auto"/>
              <w:right w:val="nil"/>
            </w:tcBorders>
            <w:shd w:val="clear" w:color="auto" w:fill="auto"/>
            <w:noWrap/>
            <w:vAlign w:val="bottom"/>
            <w:hideMark/>
          </w:tcPr>
          <w:p w:rsidR="0099703A" w:rsidRPr="00314C76" w:rsidRDefault="0099703A" w:rsidP="00326ACF">
            <w:pPr>
              <w:jc w:val="center"/>
              <w:rPr>
                <w:color w:val="000000"/>
              </w:rPr>
            </w:pPr>
            <w:r w:rsidRPr="00314C76">
              <w:rPr>
                <w:color w:val="000000"/>
              </w:rPr>
              <w:t>SDHS &amp; HPC</w:t>
            </w:r>
          </w:p>
        </w:tc>
      </w:tr>
      <w:tr w:rsidR="0099703A" w:rsidRPr="00314C76" w:rsidTr="00326ACF">
        <w:trPr>
          <w:trHeight w:val="320"/>
        </w:trPr>
        <w:tc>
          <w:tcPr>
            <w:tcW w:w="3590" w:type="dxa"/>
            <w:vMerge/>
            <w:tcBorders>
              <w:top w:val="nil"/>
              <w:left w:val="nil"/>
              <w:bottom w:val="nil"/>
              <w:right w:val="single" w:sz="4" w:space="0" w:color="auto"/>
            </w:tcBorders>
            <w:vAlign w:val="center"/>
            <w:hideMark/>
          </w:tcPr>
          <w:p w:rsidR="0099703A" w:rsidRPr="00314C76" w:rsidRDefault="0099703A" w:rsidP="00326ACF">
            <w:pPr>
              <w:rPr>
                <w:color w:val="000000"/>
              </w:rPr>
            </w:pPr>
          </w:p>
        </w:tc>
        <w:tc>
          <w:tcPr>
            <w:tcW w:w="1551"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C</w:t>
            </w:r>
            <w:r w:rsidRPr="00314C76">
              <w:rPr>
                <w:color w:val="000000"/>
                <w:vertAlign w:val="subscript"/>
              </w:rPr>
              <w:t>6</w:t>
            </w:r>
          </w:p>
        </w:tc>
        <w:tc>
          <w:tcPr>
            <w:tcW w:w="1476"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-0.31</w:t>
            </w:r>
          </w:p>
        </w:tc>
        <w:tc>
          <w:tcPr>
            <w:tcW w:w="1381"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-0.28</w:t>
            </w:r>
          </w:p>
        </w:tc>
        <w:tc>
          <w:tcPr>
            <w:tcW w:w="1362"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-0.25</w:t>
            </w:r>
          </w:p>
        </w:tc>
      </w:tr>
      <w:tr w:rsidR="0099703A" w:rsidRPr="00314C76" w:rsidTr="00326ACF">
        <w:trPr>
          <w:trHeight w:val="320"/>
        </w:trPr>
        <w:tc>
          <w:tcPr>
            <w:tcW w:w="3590" w:type="dxa"/>
            <w:vMerge/>
            <w:tcBorders>
              <w:top w:val="nil"/>
              <w:left w:val="nil"/>
              <w:bottom w:val="nil"/>
              <w:right w:val="single" w:sz="4" w:space="0" w:color="auto"/>
            </w:tcBorders>
            <w:vAlign w:val="center"/>
            <w:hideMark/>
          </w:tcPr>
          <w:p w:rsidR="0099703A" w:rsidRPr="00314C76" w:rsidRDefault="0099703A" w:rsidP="00326ACF">
            <w:pPr>
              <w:rPr>
                <w:color w:val="000000"/>
              </w:rPr>
            </w:pPr>
          </w:p>
        </w:tc>
        <w:tc>
          <w:tcPr>
            <w:tcW w:w="1551"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C</w:t>
            </w:r>
            <w:r w:rsidRPr="00314C76">
              <w:rPr>
                <w:color w:val="000000"/>
                <w:vertAlign w:val="subscript"/>
              </w:rPr>
              <w:t>7</w:t>
            </w:r>
          </w:p>
        </w:tc>
        <w:tc>
          <w:tcPr>
            <w:tcW w:w="1476"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-0.31</w:t>
            </w:r>
          </w:p>
        </w:tc>
        <w:tc>
          <w:tcPr>
            <w:tcW w:w="1381"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-0.28</w:t>
            </w:r>
          </w:p>
        </w:tc>
        <w:tc>
          <w:tcPr>
            <w:tcW w:w="1362"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-0.25</w:t>
            </w:r>
          </w:p>
        </w:tc>
      </w:tr>
      <w:tr w:rsidR="0099703A" w:rsidRPr="00314C76" w:rsidTr="00326ACF">
        <w:trPr>
          <w:trHeight w:val="320"/>
        </w:trPr>
        <w:tc>
          <w:tcPr>
            <w:tcW w:w="3590" w:type="dxa"/>
            <w:vMerge/>
            <w:tcBorders>
              <w:top w:val="nil"/>
              <w:left w:val="nil"/>
              <w:bottom w:val="nil"/>
              <w:right w:val="single" w:sz="4" w:space="0" w:color="auto"/>
            </w:tcBorders>
            <w:vAlign w:val="center"/>
            <w:hideMark/>
          </w:tcPr>
          <w:p w:rsidR="0099703A" w:rsidRPr="00314C76" w:rsidRDefault="0099703A" w:rsidP="00326ACF">
            <w:pPr>
              <w:rPr>
                <w:color w:val="000000"/>
              </w:rPr>
            </w:pPr>
          </w:p>
        </w:tc>
        <w:tc>
          <w:tcPr>
            <w:tcW w:w="1551"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C</w:t>
            </w:r>
            <w:r w:rsidRPr="00314C76">
              <w:rPr>
                <w:color w:val="000000"/>
                <w:vertAlign w:val="subscript"/>
              </w:rPr>
              <w:t>8</w:t>
            </w:r>
          </w:p>
        </w:tc>
        <w:tc>
          <w:tcPr>
            <w:tcW w:w="1476"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-0.32</w:t>
            </w:r>
          </w:p>
        </w:tc>
        <w:tc>
          <w:tcPr>
            <w:tcW w:w="1381"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-0.29</w:t>
            </w:r>
          </w:p>
        </w:tc>
        <w:tc>
          <w:tcPr>
            <w:tcW w:w="1362" w:type="dxa"/>
            <w:tcBorders>
              <w:top w:val="nil"/>
              <w:left w:val="nil"/>
              <w:bottom w:val="nil"/>
              <w:right w:val="nil"/>
            </w:tcBorders>
            <w:shd w:val="clear" w:color="auto" w:fill="auto"/>
            <w:noWrap/>
            <w:vAlign w:val="center"/>
            <w:hideMark/>
          </w:tcPr>
          <w:p w:rsidR="0099703A" w:rsidRPr="00314C76" w:rsidRDefault="0099703A" w:rsidP="00326ACF">
            <w:pPr>
              <w:jc w:val="center"/>
              <w:rPr>
                <w:color w:val="000000"/>
              </w:rPr>
            </w:pPr>
            <w:r w:rsidRPr="00314C76">
              <w:rPr>
                <w:color w:val="000000"/>
              </w:rPr>
              <w:t>-0.31</w:t>
            </w:r>
          </w:p>
        </w:tc>
      </w:tr>
    </w:tbl>
    <w:p w:rsidR="0099703A" w:rsidRDefault="0099703A" w:rsidP="0099703A"/>
    <w:p w:rsidR="00A45C4A" w:rsidRDefault="00A45C4A"/>
    <w:p w:rsidR="0099703A" w:rsidRDefault="0099703A" w:rsidP="0099703A">
      <w:pPr>
        <w:spacing w:line="480" w:lineRule="auto"/>
      </w:pPr>
      <w:r w:rsidRPr="003E37F0">
        <w:rPr>
          <w:b/>
          <w:bCs/>
        </w:rPr>
        <w:t xml:space="preserve">Figure </w:t>
      </w:r>
      <w:r>
        <w:rPr>
          <w:b/>
          <w:bCs/>
        </w:rPr>
        <w:t>1</w:t>
      </w:r>
      <w:r w:rsidR="001145DB">
        <w:rPr>
          <w:b/>
          <w:bCs/>
        </w:rPr>
        <w:t>6</w:t>
      </w:r>
      <w:r>
        <w:rPr>
          <w:b/>
          <w:bCs/>
        </w:rPr>
        <w:t xml:space="preserve">: </w:t>
      </w:r>
      <w:r>
        <w:t>C</w:t>
      </w:r>
      <w:r>
        <w:rPr>
          <w:vertAlign w:val="subscript"/>
        </w:rPr>
        <w:t>12-13</w:t>
      </w:r>
      <w:r>
        <w:t xml:space="preserve"> </w:t>
      </w:r>
      <w:r w:rsidR="00314C76">
        <w:t>a</w:t>
      </w:r>
      <w:r>
        <w:t xml:space="preserve">lkyl </w:t>
      </w:r>
      <w:r w:rsidR="00F10E38">
        <w:t>e</w:t>
      </w:r>
      <w:r>
        <w:t xml:space="preserve">thoxy </w:t>
      </w:r>
      <w:r w:rsidR="00F10E38">
        <w:t>s</w:t>
      </w:r>
      <w:r>
        <w:t>ulfate wide scan</w:t>
      </w:r>
      <w:r w:rsidR="00227A86">
        <w:t>s</w:t>
      </w:r>
      <w:r>
        <w:t xml:space="preserve"> where the star represents S*</w:t>
      </w:r>
    </w:p>
    <w:p w:rsidR="0099703A" w:rsidRDefault="00C60966" w:rsidP="0099703A">
      <w:pPr>
        <w:spacing w:line="480" w:lineRule="auto"/>
      </w:pPr>
      <w:r w:rsidRPr="007E5F9D">
        <w:rPr>
          <w:noProof/>
        </w:rPr>
        <mc:AlternateContent>
          <mc:Choice Requires="wpg">
            <w:drawing>
              <wp:anchor distT="0" distB="0" distL="114300" distR="114300" simplePos="0" relativeHeight="251710464" behindDoc="0" locked="0" layoutInCell="1" allowOverlap="1" wp14:anchorId="07EF6407" wp14:editId="192410A3">
                <wp:simplePos x="0" y="0"/>
                <wp:positionH relativeFrom="column">
                  <wp:posOffset>116840</wp:posOffset>
                </wp:positionH>
                <wp:positionV relativeFrom="paragraph">
                  <wp:posOffset>118535</wp:posOffset>
                </wp:positionV>
                <wp:extent cx="2628900" cy="1790700"/>
                <wp:effectExtent l="0" t="0" r="0" b="0"/>
                <wp:wrapNone/>
                <wp:docPr id="157" name="Group 5"/>
                <wp:cNvGraphicFramePr/>
                <a:graphic xmlns:a="http://schemas.openxmlformats.org/drawingml/2006/main">
                  <a:graphicData uri="http://schemas.microsoft.com/office/word/2010/wordprocessingGroup">
                    <wpg:wgp>
                      <wpg:cNvGrpSpPr/>
                      <wpg:grpSpPr>
                        <a:xfrm>
                          <a:off x="0" y="0"/>
                          <a:ext cx="2628900" cy="1790700"/>
                          <a:chOff x="170128" y="-19528"/>
                          <a:chExt cx="2885901" cy="1704605"/>
                        </a:xfrm>
                      </wpg:grpSpPr>
                      <pic:pic xmlns:pic="http://schemas.openxmlformats.org/drawingml/2006/picture">
                        <pic:nvPicPr>
                          <pic:cNvPr id="158" name="Picture 158" descr="A picture containing indoor, bottle, sitting, front&#10;&#10;Description automatically generated"/>
                          <pic:cNvPicPr>
                            <a:picLocks noChangeAspect="1"/>
                          </pic:cNvPicPr>
                        </pic:nvPicPr>
                        <pic:blipFill rotWithShape="1">
                          <a:blip r:embed="rId32" cstate="print">
                            <a:extLst>
                              <a:ext uri="{28A0092B-C50C-407E-A947-70E740481C1C}">
                                <a14:useLocalDpi xmlns:a14="http://schemas.microsoft.com/office/drawing/2010/main" val="0"/>
                              </a:ext>
                            </a:extLst>
                          </a:blip>
                          <a:srcRect l="49842" t="50000" r="1665" b="9287"/>
                          <a:stretch/>
                        </pic:blipFill>
                        <pic:spPr>
                          <a:xfrm>
                            <a:off x="170129" y="18021"/>
                            <a:ext cx="2885900" cy="1667056"/>
                          </a:xfrm>
                          <a:prstGeom prst="rect">
                            <a:avLst/>
                          </a:prstGeom>
                        </pic:spPr>
                      </pic:pic>
                      <wpg:grpSp>
                        <wpg:cNvPr id="159" name="Group 159"/>
                        <wpg:cNvGrpSpPr/>
                        <wpg:grpSpPr>
                          <a:xfrm>
                            <a:off x="170128" y="-19528"/>
                            <a:ext cx="1760930" cy="1617578"/>
                            <a:chOff x="170128" y="-19528"/>
                            <a:chExt cx="1760930" cy="1617578"/>
                          </a:xfrm>
                        </wpg:grpSpPr>
                        <wps:wsp>
                          <wps:cNvPr id="160" name="TextBox 30"/>
                          <wps:cNvSpPr txBox="1"/>
                          <wps:spPr>
                            <a:xfrm>
                              <a:off x="170128" y="-19528"/>
                              <a:ext cx="1312731" cy="286015"/>
                            </a:xfrm>
                            <a:prstGeom prst="rect">
                              <a:avLst/>
                            </a:prstGeom>
                            <a:solidFill>
                              <a:schemeClr val="bg1"/>
                            </a:solidFill>
                          </wps:spPr>
                          <wps:txbx>
                            <w:txbxContent>
                              <w:p w:rsidR="001A6E6A" w:rsidRPr="007E5F9D" w:rsidRDefault="001A6E6A" w:rsidP="0099703A">
                                <w:r w:rsidRPr="007E5F9D">
                                  <w:rPr>
                                    <w:color w:val="000000" w:themeColor="text1"/>
                                    <w:kern w:val="24"/>
                                  </w:rPr>
                                  <w:t>Reference</w:t>
                                </w:r>
                              </w:p>
                            </w:txbxContent>
                          </wps:txbx>
                          <wps:bodyPr wrap="square" rtlCol="0">
                            <a:noAutofit/>
                          </wps:bodyPr>
                        </wps:wsp>
                        <wps:wsp>
                          <wps:cNvPr id="162" name="5-Point Star 162"/>
                          <wps:cNvSpPr/>
                          <wps:spPr>
                            <a:xfrm>
                              <a:off x="1630630" y="1348212"/>
                              <a:ext cx="300428" cy="249838"/>
                            </a:xfrm>
                            <a:prstGeom prst="star5">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07EF6407" id="Group 5" o:spid="_x0000_s1031" style="position:absolute;margin-left:9.2pt;margin-top:9.35pt;width:207pt;height:141pt;z-index:251710464;mso-width-relative:margin;mso-height-relative:margin" coordorigin="1701,-195" coordsize="28859,17046"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8" o:spid="_x0000_s1032" type="#_x0000_t75" alt="A picture containing indoor, bottle, sitting, front&#10;&#10;Description automatically generated" style="position:absolute;left:1701;top:180;width:28859;height:1667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">
                  <v:imagedata r:id="rId33" o:title="A picture containing indoor, bottle, sitting, front&#10;&#10;Description automatically generated" croptop=".5" cropbottom="6086f" cropleft="32664f" cropright="1091f"/>
                </v:shape>
                <v:group id="Group 159" o:spid="_x0000_s1033" style="position:absolute;left:1701;top:-195;width:17609;height:16175" coordorigin="1701,-195" coordsize="17609,161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">
                  <v:shape id="TextBox 30" o:spid="_x0000_s1034" type="#_x0000_t202" style="position:absolute;left:1701;top:-195;width:13127;height:28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" fillcolor="white [3212]" stroked="f">
                    <v:textbox>
                      <w:txbxContent>
                        <w:p w:rsidR="001A6E6A" w:rsidRPr="007E5F9D" w:rsidRDefault="001A6E6A" w:rsidP="0099703A">
                          <w:r w:rsidRPr="007E5F9D">
                            <w:rPr>
                              <w:color w:val="000000" w:themeColor="text1"/>
                              <w:kern w:val="24"/>
                            </w:rPr>
                            <w:t>Reference</w:t>
                          </w:r>
                        </w:p>
                      </w:txbxContent>
                    </v:textbox>
                  </v:shape>
                  <v:shape id="5-Point Star 162" o:spid="_x0000_s1035" style="position:absolute;left:16306;top:13482;width:3004;height:2498;visibility:visible;mso-wrap-style:square;v-text-anchor:middle" coordsize="300428,24983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" path="m,95429r114754,1l150214,r35460,95430l300428,95429r-92838,58979l243051,249837,150214,190858,57377,249837,92838,154408,,95429xe" fillcolor="red" stroked="f" strokeweight="1pt">
                    <v:stroke joinstyle="miter"/>
                    <v:path arrowok="t" o:connecttype="custom" o:connectlocs="0,95429;114754,95430;150214,0;185674,95430;300428,95429;207590,154408;243051,249837;150214,190858;57377,249837;92838,154408;0,95429" o:connectangles="0,0,0,0,0,0,0,0,0,0,0"/>
                  </v:shape>
                </v:group>
              </v:group>
            </w:pict>
          </mc:Fallback>
        </mc:AlternateContent>
      </w:r>
      <w:r w:rsidRPr="007E5F9D">
        <w:rPr>
          <w:noProof/>
        </w:rPr>
        <mc:AlternateContent>
          <mc:Choice Requires="wpg">
            <w:drawing>
              <wp:anchor distT="0" distB="0" distL="114300" distR="114300" simplePos="0" relativeHeight="251711488" behindDoc="0" locked="0" layoutInCell="1" allowOverlap="1" wp14:anchorId="093780DF" wp14:editId="51A213F0">
                <wp:simplePos x="0" y="0"/>
                <wp:positionH relativeFrom="column">
                  <wp:posOffset>3194050</wp:posOffset>
                </wp:positionH>
                <wp:positionV relativeFrom="paragraph">
                  <wp:posOffset>149059</wp:posOffset>
                </wp:positionV>
                <wp:extent cx="2633472" cy="1792224"/>
                <wp:effectExtent l="0" t="0" r="0" b="0"/>
                <wp:wrapNone/>
                <wp:docPr id="164" name="Group 6"/>
                <wp:cNvGraphicFramePr/>
                <a:graphic xmlns:a="http://schemas.openxmlformats.org/drawingml/2006/main">
                  <a:graphicData uri="http://schemas.microsoft.com/office/word/2010/wordprocessingGroup">
                    <wpg:wgp>
                      <wpg:cNvGrpSpPr/>
                      <wpg:grpSpPr>
                        <a:xfrm>
                          <a:off x="0" y="0"/>
                          <a:ext cx="2633472" cy="1792224"/>
                          <a:chOff x="0" y="-18518"/>
                          <a:chExt cx="2947103" cy="1720713"/>
                        </a:xfrm>
                      </wpg:grpSpPr>
                      <pic:pic xmlns:pic="http://schemas.openxmlformats.org/drawingml/2006/picture">
                        <pic:nvPicPr>
                          <pic:cNvPr id="165" name="Picture 165" descr="A picture containing indoor, sitting, table, monitor&#10;&#10;Description automatically generated"/>
                          <pic:cNvPicPr>
                            <a:picLocks noChangeAspect="1"/>
                          </pic:cNvPicPr>
                        </pic:nvPicPr>
                        <pic:blipFill rotWithShape="1">
                          <a:blip r:embed="rId34" cstate="print">
                            <a:extLst>
                              <a:ext uri="{28A0092B-C50C-407E-A947-70E740481C1C}">
                                <a14:useLocalDpi xmlns:a14="http://schemas.microsoft.com/office/drawing/2010/main" val="0"/>
                              </a:ext>
                            </a:extLst>
                          </a:blip>
                          <a:srcRect l="7723" t="66112" r="48093" b="1991"/>
                          <a:stretch/>
                        </pic:blipFill>
                        <pic:spPr>
                          <a:xfrm>
                            <a:off x="3989" y="35139"/>
                            <a:ext cx="2943114" cy="1667056"/>
                          </a:xfrm>
                          <a:prstGeom prst="rect">
                            <a:avLst/>
                          </a:prstGeom>
                        </pic:spPr>
                      </pic:pic>
                      <wps:wsp>
                        <wps:cNvPr id="166" name="TextBox 39"/>
                        <wps:cNvSpPr txBox="1"/>
                        <wps:spPr>
                          <a:xfrm>
                            <a:off x="0" y="-18518"/>
                            <a:ext cx="1929398" cy="291615"/>
                          </a:xfrm>
                          <a:prstGeom prst="rect">
                            <a:avLst/>
                          </a:prstGeom>
                          <a:solidFill>
                            <a:schemeClr val="bg1"/>
                          </a:solidFill>
                        </wps:spPr>
                        <wps:txbx>
                          <w:txbxContent>
                            <w:p w:rsidR="001A6E6A" w:rsidRDefault="001A6E6A" w:rsidP="0099703A">
                              <w:r>
                                <w:rPr>
                                  <w:rFonts w:asciiTheme="minorHAnsi" w:hAnsi="Calibri" w:cstheme="minorBidi"/>
                                  <w:color w:val="000000" w:themeColor="text1"/>
                                  <w:kern w:val="24"/>
                                </w:rPr>
                                <w:t>0.01 g PVA/100 mL</w:t>
                              </w:r>
                            </w:p>
                          </w:txbxContent>
                        </wps:txbx>
                        <wps:bodyPr wrap="square" rtlCol="0">
                          <a:noAutofit/>
                        </wps:bodyPr>
                      </wps:wsp>
                      <wps:wsp>
                        <wps:cNvPr id="167" name="5-Point Star 167"/>
                        <wps:cNvSpPr/>
                        <wps:spPr>
                          <a:xfrm>
                            <a:off x="1504153" y="1375279"/>
                            <a:ext cx="300428" cy="249838"/>
                          </a:xfrm>
                          <a:prstGeom prst="star5">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93780DF" id="Group 6" o:spid="_x0000_s1036" style="position:absolute;margin-left:251.5pt;margin-top:11.75pt;width:207.35pt;height:141.1pt;z-index:251711488;mso-width-relative:margin;mso-height-relative:margin" coordorigin=",-185" coordsize="29471,17207"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">
                <v:shape id="Picture 165" o:spid="_x0000_s1037" type="#_x0000_t75" alt="A picture containing indoor, sitting, table, monitor&#10;&#10;Description automatically generated" style="position:absolute;left:39;top:351;width:29432;height:1667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">
                  <v:imagedata r:id="rId35" o:title="A picture containing indoor, sitting, table, monitor&#10;&#10;Description automatically generated" croptop="43327f" cropbottom="1305f" cropleft="5061f" cropright="31518f"/>
                </v:shape>
                <v:shape id="TextBox 39" o:spid="_x0000_s1038" type="#_x0000_t202" style="position:absolute;top:-185;width:19293;height:29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" fillcolor="white [3212]" stroked="f">
                  <v:textbox>
                    <w:txbxContent>
                      <w:p w:rsidR="001A6E6A" w:rsidRDefault="001A6E6A" w:rsidP="0099703A">
                        <w:r>
                          <w:rPr>
                            <w:rFonts w:asciiTheme="minorHAnsi" w:hAnsi="Calibri" w:cstheme="minorBidi"/>
                            <w:color w:val="000000" w:themeColor="text1"/>
                            <w:kern w:val="24"/>
                          </w:rPr>
                          <w:t>0.01 g PVA/100 mL</w:t>
                        </w:r>
                      </w:p>
                    </w:txbxContent>
                  </v:textbox>
                </v:shape>
                <v:shape id="5-Point Star 167" o:spid="_x0000_s1039" style="position:absolute;left:15041;top:13752;width:3004;height:2499;visibility:visible;mso-wrap-style:square;v-text-anchor:middle" coordsize="300428,24983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" path="m,95429r114754,1l150214,r35460,95430l300428,95429r-92838,58979l243051,249837,150214,190858,57377,249837,92838,154408,,95429xe" fillcolor="red" stroked="f" strokeweight="1pt">
                  <v:stroke joinstyle="miter"/>
                  <v:path arrowok="t" o:connecttype="custom" o:connectlocs="0,95429;114754,95430;150214,0;185674,95430;300428,95429;207590,154408;243051,249837;150214,190858;57377,249837;92838,154408;0,95429" o:connectangles="0,0,0,0,0,0,0,0,0,0,0"/>
                </v:shape>
              </v:group>
            </w:pict>
          </mc:Fallback>
        </mc:AlternateContent>
      </w:r>
    </w:p>
    <w:p w:rsidR="0099703A" w:rsidRDefault="0099703A" w:rsidP="0099703A">
      <w:pPr>
        <w:spacing w:line="480" w:lineRule="auto"/>
      </w:pPr>
    </w:p>
    <w:p w:rsidR="0099703A" w:rsidRDefault="0099703A" w:rsidP="0099703A">
      <w:pPr>
        <w:spacing w:line="480" w:lineRule="auto"/>
      </w:pPr>
    </w:p>
    <w:p w:rsidR="0099703A" w:rsidRDefault="0099703A" w:rsidP="0099703A">
      <w:pPr>
        <w:spacing w:line="480" w:lineRule="auto"/>
      </w:pPr>
    </w:p>
    <w:p w:rsidR="0099703A" w:rsidRDefault="0099703A" w:rsidP="0099703A">
      <w:pPr>
        <w:spacing w:line="480" w:lineRule="auto"/>
      </w:pPr>
    </w:p>
    <w:p w:rsidR="0099703A" w:rsidRDefault="0099703A" w:rsidP="000E6D24">
      <w:pPr>
        <w:spacing w:line="480" w:lineRule="auto"/>
      </w:pPr>
    </w:p>
    <w:p w:rsidR="00E15897" w:rsidRDefault="00E15897" w:rsidP="000E6D24">
      <w:pPr>
        <w:spacing w:line="480" w:lineRule="auto"/>
      </w:pPr>
      <w:r w:rsidRPr="007E5F9D">
        <w:rPr>
          <w:noProof/>
        </w:rPr>
        <mc:AlternateContent>
          <mc:Choice Requires="wpg">
            <w:drawing>
              <wp:anchor distT="0" distB="0" distL="114300" distR="114300" simplePos="0" relativeHeight="251712512" behindDoc="0" locked="0" layoutInCell="1" allowOverlap="1" wp14:anchorId="05D4BE24" wp14:editId="06E501F8">
                <wp:simplePos x="0" y="0"/>
                <wp:positionH relativeFrom="column">
                  <wp:posOffset>112265</wp:posOffset>
                </wp:positionH>
                <wp:positionV relativeFrom="paragraph">
                  <wp:posOffset>184785</wp:posOffset>
                </wp:positionV>
                <wp:extent cx="2633472" cy="1792224"/>
                <wp:effectExtent l="0" t="0" r="0" b="0"/>
                <wp:wrapNone/>
                <wp:docPr id="168" name="Group 7"/>
                <wp:cNvGraphicFramePr/>
                <a:graphic xmlns:a="http://schemas.openxmlformats.org/drawingml/2006/main">
                  <a:graphicData uri="http://schemas.microsoft.com/office/word/2010/wordprocessingGroup">
                    <wpg:wgp>
                      <wpg:cNvGrpSpPr/>
                      <wpg:grpSpPr>
                        <a:xfrm>
                          <a:off x="0" y="0"/>
                          <a:ext cx="2633472" cy="1792224"/>
                          <a:chOff x="0" y="0"/>
                          <a:chExt cx="2959607" cy="1638008"/>
                        </a:xfrm>
                      </wpg:grpSpPr>
                      <pic:pic xmlns:pic="http://schemas.openxmlformats.org/drawingml/2006/picture">
                        <pic:nvPicPr>
                          <pic:cNvPr id="169" name="Picture 169" descr="A picture containing indoor, sitting, table, front&#10;&#10;Description automatically generated"/>
                          <pic:cNvPicPr>
                            <a:picLocks noChangeAspect="1"/>
                          </pic:cNvPicPr>
                        </pic:nvPicPr>
                        <pic:blipFill rotWithShape="1">
                          <a:blip r:embed="rId36" cstate="print">
                            <a:extLst>
                              <a:ext uri="{28A0092B-C50C-407E-A947-70E740481C1C}">
                                <a14:useLocalDpi xmlns:a14="http://schemas.microsoft.com/office/drawing/2010/main" val="0"/>
                              </a:ext>
                            </a:extLst>
                          </a:blip>
                          <a:srcRect l="20344" t="61768" r="35511" b="5476"/>
                          <a:stretch/>
                        </pic:blipFill>
                        <pic:spPr>
                          <a:xfrm>
                            <a:off x="16492" y="13023"/>
                            <a:ext cx="2943115" cy="1624985"/>
                          </a:xfrm>
                          <a:prstGeom prst="rect">
                            <a:avLst/>
                          </a:prstGeom>
                        </pic:spPr>
                      </pic:pic>
                      <wps:wsp>
                        <wps:cNvPr id="170" name="TextBox 40"/>
                        <wps:cNvSpPr txBox="1"/>
                        <wps:spPr>
                          <a:xfrm>
                            <a:off x="0" y="0"/>
                            <a:ext cx="2009882" cy="276999"/>
                          </a:xfrm>
                          <a:prstGeom prst="rect">
                            <a:avLst/>
                          </a:prstGeom>
                          <a:solidFill>
                            <a:schemeClr val="bg1"/>
                          </a:solidFill>
                        </wps:spPr>
                        <wps:txbx>
                          <w:txbxContent>
                            <w:p w:rsidR="001A6E6A" w:rsidRDefault="001A6E6A" w:rsidP="0099703A">
                              <w:r>
                                <w:rPr>
                                  <w:rFonts w:asciiTheme="minorHAnsi" w:hAnsi="Calibri" w:cstheme="minorBidi"/>
                                  <w:color w:val="000000" w:themeColor="text1"/>
                                  <w:kern w:val="24"/>
                                </w:rPr>
                                <w:t>0.02 g PVA/100 mL</w:t>
                              </w:r>
                            </w:p>
                          </w:txbxContent>
                        </wps:txbx>
                        <wps:bodyPr wrap="square" rtlCol="0">
                          <a:noAutofit/>
                        </wps:bodyPr>
                      </wps:wsp>
                      <wps:wsp>
                        <wps:cNvPr id="171" name="5-Point Star 171"/>
                        <wps:cNvSpPr/>
                        <wps:spPr>
                          <a:xfrm>
                            <a:off x="1135851" y="1261885"/>
                            <a:ext cx="300428" cy="249838"/>
                          </a:xfrm>
                          <a:prstGeom prst="star5">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5D4BE24" id="Group 7" o:spid="_x0000_s1040" style="position:absolute;margin-left:8.85pt;margin-top:14.55pt;width:207.35pt;height:141.1pt;z-index:251712512;mso-width-relative:margin;mso-height-relative:margin" coordsize="29596,16380"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">
                <v:shape id="Picture 169" o:spid="_x0000_s1041" type="#_x0000_t75" alt="A picture containing indoor, sitting, table, front&#10;&#10;Description automatically generated" style="position:absolute;left:164;top:130;width:29432;height:162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">
                  <v:imagedata r:id="rId37" o:title="A picture containing indoor, sitting, table, front&#10;&#10;Description automatically generated" croptop="40480f" cropbottom="3589f" cropleft="13333f" cropright="23272f"/>
                </v:shape>
                <v:shape id="TextBox 40" o:spid="_x0000_s1042" type="#_x0000_t202" style="position:absolute;width:20098;height:27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" fillcolor="white [3212]" stroked="f">
                  <v:textbox>
                    <w:txbxContent>
                      <w:p w:rsidR="001A6E6A" w:rsidRDefault="001A6E6A" w:rsidP="0099703A">
                        <w:r>
                          <w:rPr>
                            <w:rFonts w:asciiTheme="minorHAnsi" w:hAnsi="Calibri" w:cstheme="minorBidi"/>
                            <w:color w:val="000000" w:themeColor="text1"/>
                            <w:kern w:val="24"/>
                          </w:rPr>
                          <w:t>0.02 g PVA/100 mL</w:t>
                        </w:r>
                      </w:p>
                    </w:txbxContent>
                  </v:textbox>
                </v:shape>
                <v:shape id="5-Point Star 171" o:spid="_x0000_s1043" style="position:absolute;left:11358;top:12618;width:3004;height:2499;visibility:visible;mso-wrap-style:square;v-text-anchor:middle" coordsize="300428,24983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" path="m,95429r114754,1l150214,r35460,95430l300428,95429r-92838,58979l243051,249837,150214,190858,57377,249837,92838,154408,,95429xe" fillcolor="red" stroked="f" strokeweight="1pt">
                  <v:stroke joinstyle="miter"/>
                  <v:path arrowok="t" o:connecttype="custom" o:connectlocs="0,95429;114754,95430;150214,0;185674,95430;300428,95429;207590,154408;243051,249837;150214,190858;57377,249837;92838,154408;0,95429" o:connectangles="0,0,0,0,0,0,0,0,0,0,0"/>
                </v:shape>
              </v:group>
            </w:pict>
          </mc:Fallback>
        </mc:AlternateContent>
      </w:r>
    </w:p>
    <w:p w:rsidR="00E15897" w:rsidRDefault="00E15897" w:rsidP="000E6D24">
      <w:pPr>
        <w:spacing w:line="480" w:lineRule="auto"/>
      </w:pPr>
    </w:p>
    <w:p w:rsidR="00E15897" w:rsidRDefault="00E15897" w:rsidP="000E6D24">
      <w:pPr>
        <w:spacing w:line="480" w:lineRule="auto"/>
      </w:pPr>
    </w:p>
    <w:p w:rsidR="00E15897" w:rsidRDefault="00E15897" w:rsidP="000E6D24">
      <w:pPr>
        <w:spacing w:line="480" w:lineRule="auto"/>
      </w:pPr>
    </w:p>
    <w:p w:rsidR="00E15897" w:rsidRDefault="00E15897" w:rsidP="000E6D24">
      <w:pPr>
        <w:spacing w:line="480" w:lineRule="auto"/>
      </w:pPr>
    </w:p>
    <w:p w:rsidR="00E15897" w:rsidRDefault="00E15897" w:rsidP="000E6D24">
      <w:pPr>
        <w:spacing w:line="480" w:lineRule="auto"/>
      </w:pPr>
    </w:p>
    <w:p w:rsidR="00E15897" w:rsidRDefault="00E15897" w:rsidP="000E6D24">
      <w:pPr>
        <w:spacing w:line="480" w:lineRule="auto"/>
      </w:pPr>
    </w:p>
    <w:p w:rsidR="00926D9C" w:rsidRDefault="00926D9C" w:rsidP="00A45C4A">
      <w:pPr>
        <w:pStyle w:val="Heading2"/>
        <w:rPr>
          <w:rFonts w:ascii="Times New Roman" w:hAnsi="Times New Roman" w:cs="Times New Roman"/>
          <w:i/>
          <w:color w:val="auto"/>
          <w:sz w:val="24"/>
          <w:szCs w:val="24"/>
        </w:rPr>
      </w:pPr>
      <w:bookmarkStart w:id="53" w:name="_Toc39771754"/>
      <w:r w:rsidRPr="00A45C4A">
        <w:rPr>
          <w:rFonts w:ascii="Times New Roman" w:hAnsi="Times New Roman" w:cs="Times New Roman"/>
          <w:i/>
          <w:color w:val="auto"/>
          <w:sz w:val="24"/>
          <w:szCs w:val="24"/>
        </w:rPr>
        <w:t>3.4. Conclusion</w:t>
      </w:r>
      <w:r w:rsidR="007E0813">
        <w:rPr>
          <w:rFonts w:ascii="Times New Roman" w:hAnsi="Times New Roman" w:cs="Times New Roman"/>
          <w:i/>
          <w:color w:val="auto"/>
          <w:sz w:val="24"/>
          <w:szCs w:val="24"/>
        </w:rPr>
        <w:t>s</w:t>
      </w:r>
      <w:bookmarkEnd w:id="53"/>
    </w:p>
    <w:p w:rsidR="00A45C4A" w:rsidRPr="00A45C4A" w:rsidRDefault="00A45C4A" w:rsidP="00A45C4A"/>
    <w:p w:rsidR="00926D9C" w:rsidRDefault="00926D9C" w:rsidP="00A45C4A">
      <w:pPr>
        <w:spacing w:line="480" w:lineRule="auto"/>
        <w:jc w:val="both"/>
      </w:pPr>
      <w:r>
        <w:tab/>
        <w:t>Although the rheology of the systems was not quantitatively studied, the C</w:t>
      </w:r>
      <w:r>
        <w:rPr>
          <w:vertAlign w:val="subscript"/>
        </w:rPr>
        <w:t>12-13</w:t>
      </w:r>
      <w:r>
        <w:t xml:space="preserve"> </w:t>
      </w:r>
      <w:r w:rsidR="00E03C9B">
        <w:t>a</w:t>
      </w:r>
      <w:r>
        <w:t xml:space="preserve">lkyl </w:t>
      </w:r>
      <w:r w:rsidR="00E03C9B">
        <w:t>e</w:t>
      </w:r>
      <w:r>
        <w:t xml:space="preserve">thoxy </w:t>
      </w:r>
      <w:r w:rsidR="00E03C9B">
        <w:t>s</w:t>
      </w:r>
      <w:r>
        <w:t xml:space="preserve">ulfate and PVA system </w:t>
      </w:r>
      <w:r w:rsidR="00B2400A">
        <w:t>noticeably</w:t>
      </w:r>
      <w:r>
        <w:t xml:space="preserve"> became more viscous with the addition of polymer. This is </w:t>
      </w:r>
      <w:r w:rsidR="00E03C9B">
        <w:lastRenderedPageBreak/>
        <w:t xml:space="preserve">believed </w:t>
      </w:r>
      <w:r>
        <w:t>to be due to complexation of the extended polymer with itself</w:t>
      </w:r>
      <w:r w:rsidR="00E03C9B">
        <w:t>, based on theories in literature.</w:t>
      </w:r>
    </w:p>
    <w:p w:rsidR="007E0813" w:rsidRDefault="00926D9C" w:rsidP="00976803">
      <w:pPr>
        <w:spacing w:line="480" w:lineRule="auto"/>
        <w:ind w:firstLine="720"/>
        <w:jc w:val="both"/>
      </w:pPr>
      <w:r>
        <w:t>For all polymer-surfactant systems, solubilization abilities decreased with increasing EACN as predicted by Huh (1979).</w:t>
      </w:r>
      <w:r w:rsidR="00976803">
        <w:t xml:space="preserve"> </w:t>
      </w:r>
      <w:r w:rsidR="007E0813">
        <w:t xml:space="preserve">Based on previous studies, solubilization abilities were expected to decrease for systems with weak charge interactions between surfactant and polymer. This trend was generally seen for nonionic </w:t>
      </w:r>
      <w:r w:rsidR="007E0813" w:rsidRPr="003E37F0">
        <w:t>C</w:t>
      </w:r>
      <w:r w:rsidR="007E0813" w:rsidRPr="003E37F0">
        <w:rPr>
          <w:vertAlign w:val="subscript"/>
        </w:rPr>
        <w:t>8-10</w:t>
      </w:r>
      <w:r w:rsidR="007E0813" w:rsidRPr="003E37F0">
        <w:t xml:space="preserve">E3.5 </w:t>
      </w:r>
      <w:r w:rsidR="007E0813">
        <w:t xml:space="preserve">systems with the addition of HPC and PDADMAC. One exception to this prediction </w:t>
      </w:r>
      <w:r w:rsidR="00C82CA7">
        <w:t>was presented in the data</w:t>
      </w:r>
      <w:r w:rsidR="007E0813">
        <w:t xml:space="preserve">, however, the reason for the occurrence </w:t>
      </w:r>
      <w:r w:rsidR="00C82CA7">
        <w:t xml:space="preserve">is unknown and was not analyzed in this work. </w:t>
      </w:r>
    </w:p>
    <w:p w:rsidR="007E0813" w:rsidRDefault="008120B4" w:rsidP="0090019F">
      <w:pPr>
        <w:spacing w:line="480" w:lineRule="auto"/>
        <w:ind w:firstLine="720"/>
        <w:jc w:val="both"/>
      </w:pPr>
      <w:r>
        <w:t xml:space="preserve">Solubilization abilities were expected to increase with the addition of polymer in systems with strong charge interactions between polymer and surfactant based on most works in literature. </w:t>
      </w:r>
      <w:r w:rsidR="0019659C">
        <w:t>However, in this study, t</w:t>
      </w:r>
      <w:r>
        <w:t xml:space="preserve">he opposite </w:t>
      </w:r>
      <w:r w:rsidR="0019659C">
        <w:t xml:space="preserve">trend </w:t>
      </w:r>
      <w:r>
        <w:t>was found</w:t>
      </w:r>
      <w:r w:rsidR="0019659C">
        <w:t xml:space="preserve"> to occur for the addition of PDADMAC, HPC, and PVA to SDHS and C</w:t>
      </w:r>
      <w:r w:rsidR="0019659C">
        <w:rPr>
          <w:vertAlign w:val="subscript"/>
        </w:rPr>
        <w:t>12-13</w:t>
      </w:r>
      <w:r w:rsidR="0019659C">
        <w:t xml:space="preserve"> alkyl ethoxy sulfate systems. Based on other studies where similar instances occurred, the decrease in solubilization abilities was attributed to possible structural incompatibility, competition for water molecules at the interfaces, competition for open area at the interface due to relatively large polymer size, and lack of salt due to the PDADMAC and HPC inducing a hydrophobic shift.</w:t>
      </w:r>
    </w:p>
    <w:p w:rsidR="00A45C4A" w:rsidRDefault="00414A14" w:rsidP="00A45C4A">
      <w:pPr>
        <w:spacing w:line="480" w:lineRule="auto"/>
        <w:ind w:firstLine="720"/>
        <w:jc w:val="both"/>
      </w:pPr>
      <w:r>
        <w:t xml:space="preserve">It was also </w:t>
      </w:r>
      <w:r w:rsidR="0090019F">
        <w:t>noted</w:t>
      </w:r>
      <w:r>
        <w:t xml:space="preserve"> that HPC caused</w:t>
      </w:r>
      <w:r w:rsidR="0090019F">
        <w:t xml:space="preserve"> </w:t>
      </w:r>
      <w:r>
        <w:t>more drastic drops in solubilization abilities than PDADMAC on SDHS systems with strong polymer-surfactant interactions</w:t>
      </w:r>
      <w:r w:rsidR="0090019F">
        <w:t>, further supporting the claim that HPC</w:t>
      </w:r>
      <w:r>
        <w:t xml:space="preserve"> interact</w:t>
      </w:r>
      <w:r w:rsidR="0090019F">
        <w:t xml:space="preserve">ed </w:t>
      </w:r>
      <w:r>
        <w:t>with the palisade laye</w:t>
      </w:r>
      <w:r w:rsidR="0090019F">
        <w:t xml:space="preserve">r more than the PDADMAC. </w:t>
      </w:r>
    </w:p>
    <w:p w:rsidR="00A45C4A" w:rsidRDefault="00A45C4A">
      <w:r>
        <w:br w:type="page"/>
      </w:r>
    </w:p>
    <w:p w:rsidR="0069678A" w:rsidRPr="00A45C4A" w:rsidRDefault="0069678A" w:rsidP="00A45C4A">
      <w:pPr>
        <w:pStyle w:val="Heading1"/>
        <w:jc w:val="center"/>
        <w:rPr>
          <w:sz w:val="28"/>
          <w:szCs w:val="28"/>
        </w:rPr>
      </w:pPr>
      <w:bookmarkStart w:id="54" w:name="_Toc39771755"/>
      <w:r w:rsidRPr="00A45C4A">
        <w:rPr>
          <w:sz w:val="28"/>
          <w:szCs w:val="28"/>
        </w:rPr>
        <w:lastRenderedPageBreak/>
        <w:t xml:space="preserve">Chapter </w:t>
      </w:r>
      <w:r w:rsidR="003A7227" w:rsidRPr="00A45C4A">
        <w:rPr>
          <w:sz w:val="28"/>
          <w:szCs w:val="28"/>
        </w:rPr>
        <w:t>4</w:t>
      </w:r>
      <w:r w:rsidRPr="00A45C4A">
        <w:rPr>
          <w:sz w:val="28"/>
          <w:szCs w:val="28"/>
        </w:rPr>
        <w:t>. HLD-NAC Characterization</w:t>
      </w:r>
      <w:bookmarkEnd w:id="54"/>
    </w:p>
    <w:p w:rsidR="0069678A" w:rsidRDefault="003A7227" w:rsidP="00A45C4A">
      <w:pPr>
        <w:pStyle w:val="Heading2"/>
        <w:rPr>
          <w:rFonts w:ascii="Times New Roman" w:hAnsi="Times New Roman" w:cs="Times New Roman"/>
          <w:i/>
          <w:color w:val="auto"/>
          <w:sz w:val="24"/>
          <w:szCs w:val="24"/>
        </w:rPr>
      </w:pPr>
      <w:bookmarkStart w:id="55" w:name="_Toc39771756"/>
      <w:r w:rsidRPr="00A45C4A">
        <w:rPr>
          <w:rFonts w:ascii="Times New Roman" w:hAnsi="Times New Roman" w:cs="Times New Roman"/>
          <w:i/>
          <w:color w:val="auto"/>
          <w:sz w:val="24"/>
          <w:szCs w:val="24"/>
        </w:rPr>
        <w:t>4.1. Introduction</w:t>
      </w:r>
      <w:bookmarkEnd w:id="55"/>
    </w:p>
    <w:p w:rsidR="00A45C4A" w:rsidRPr="00A45C4A" w:rsidRDefault="00A45C4A" w:rsidP="00A45C4A"/>
    <w:p w:rsidR="00230F0B" w:rsidRDefault="003A7227" w:rsidP="00A45C4A">
      <w:pPr>
        <w:spacing w:line="480" w:lineRule="auto"/>
        <w:ind w:firstLine="720"/>
        <w:jc w:val="both"/>
      </w:pPr>
      <w:r w:rsidRPr="0060352C">
        <w:t>HLD is a very useful tool to determine which type of emulsion will be formed</w:t>
      </w:r>
      <w:r w:rsidR="00F10E38">
        <w:t>;</w:t>
      </w:r>
      <w:r w:rsidRPr="0060352C">
        <w:t xml:space="preserve"> however, to obtain more information regarding physical properties such as droplet radius, density, viscosity, and interfacial tension, another method is needed. Using HLD values, Net Average Curvature (NAC) equations can be utilized to determine the listed properties. </w:t>
      </w:r>
      <w:r w:rsidR="00EF42E5">
        <w:t xml:space="preserve">In this study, the purpose </w:t>
      </w:r>
      <w:r w:rsidR="00F10E38">
        <w:t xml:space="preserve">of </w:t>
      </w:r>
      <w:r w:rsidR="00EF42E5">
        <w:t>using NAC is to determine whether the model provides an accurate prediction of drop sizes and consistent results regarding interactions between polymer and surfactant as found in phase behavior studies.</w:t>
      </w:r>
    </w:p>
    <w:p w:rsidR="003A7227" w:rsidRPr="00BD3D0B" w:rsidRDefault="003A7227" w:rsidP="00A45C4A">
      <w:pPr>
        <w:spacing w:line="480" w:lineRule="auto"/>
        <w:ind w:firstLine="720"/>
        <w:jc w:val="both"/>
      </w:pPr>
      <w:r w:rsidRPr="0060352C">
        <w:t>The key NAC equations can be summarized as below (</w:t>
      </w:r>
      <w:r w:rsidRPr="00BD3D0B">
        <w:t>Acosta et al., 2003)</w:t>
      </w:r>
    </w:p>
    <w:p w:rsidR="003A7227" w:rsidRPr="00BD3D0B" w:rsidRDefault="009A126C" w:rsidP="00610FFE">
      <w:pPr>
        <w:spacing w:line="480" w:lineRule="auto"/>
        <w:ind w:left="720" w:firstLine="720"/>
      </w:pPr>
      <w:r w:rsidRPr="00BD3D0B">
        <w:rPr>
          <w:noProof/>
        </w:rPr>
        <mc:AlternateContent>
          <mc:Choice Requires="wps">
            <w:drawing>
              <wp:anchor distT="0" distB="0" distL="114300" distR="114300" simplePos="0" relativeHeight="251714560" behindDoc="0" locked="0" layoutInCell="1" allowOverlap="1" wp14:anchorId="4913C5CA" wp14:editId="1697B70B">
                <wp:simplePos x="0" y="0"/>
                <wp:positionH relativeFrom="column">
                  <wp:posOffset>789940</wp:posOffset>
                </wp:positionH>
                <wp:positionV relativeFrom="paragraph">
                  <wp:posOffset>-90170</wp:posOffset>
                </wp:positionV>
                <wp:extent cx="4061861" cy="724173"/>
                <wp:effectExtent l="0" t="0" r="0" b="0"/>
                <wp:wrapNone/>
                <wp:docPr id="14" name="Rectangle 12"/>
                <wp:cNvGraphicFramePr/>
                <a:graphic xmlns:a="http://schemas.openxmlformats.org/drawingml/2006/main">
                  <a:graphicData uri="http://schemas.microsoft.com/office/word/2010/wordprocessingShape">
                    <wps:wsp>
                      <wps:cNvSpPr/>
                      <wps:spPr>
                        <a:xfrm>
                          <a:off x="0" y="0"/>
                          <a:ext cx="4061861" cy="724173"/>
                        </a:xfrm>
                        <a:prstGeom prst="rect">
                          <a:avLst/>
                        </a:prstGeom>
                      </wps:spPr>
                      <wps:txbx>
                        <w:txbxContent>
                          <w:p w:rsidR="001A6E6A" w:rsidRPr="00A231E8" w:rsidRDefault="001A6E6A" w:rsidP="009A126C">
                            <w:pPr>
                              <w:jc w:val="center"/>
                              <w:rPr>
                                <w:i/>
                                <w:iCs/>
                              </w:rPr>
                            </w:pPr>
                            <m:oMathPara>
                              <m:oMathParaPr>
                                <m:jc m:val="centerGroup"/>
                              </m:oMathParaPr>
                              <m:oMath>
                                <m:sSub>
                                  <m:sSubPr>
                                    <m:ctrlPr>
                                      <w:rPr>
                                        <w:rFonts w:ascii="Cambria Math" w:eastAsiaTheme="minorEastAsia" w:hAnsi="Cambria Math" w:cstheme="minorBidi"/>
                                        <w:i/>
                                        <w:iCs/>
                                        <w:color w:val="000000" w:themeColor="text1"/>
                                        <w:kern w:val="24"/>
                                      </w:rPr>
                                    </m:ctrlPr>
                                  </m:sSubPr>
                                  <m:e>
                                    <m:r>
                                      <w:rPr>
                                        <w:rFonts w:ascii="Cambria Math" w:hAnsi="Cambria Math" w:cstheme="minorBidi"/>
                                        <w:color w:val="000000" w:themeColor="text1"/>
                                        <w:kern w:val="24"/>
                                      </w:rPr>
                                      <m:t>H</m:t>
                                    </m:r>
                                  </m:e>
                                  <m:sub>
                                    <m:r>
                                      <w:rPr>
                                        <w:rFonts w:ascii="Cambria Math" w:hAnsi="Cambria Math" w:cstheme="minorBidi"/>
                                        <w:color w:val="000000" w:themeColor="text1"/>
                                        <w:kern w:val="24"/>
                                      </w:rPr>
                                      <m:t>n</m:t>
                                    </m:r>
                                  </m:sub>
                                </m:sSub>
                                <m:r>
                                  <w:rPr>
                                    <w:rFonts w:ascii="Cambria Math" w:hAnsi="Cambria Math" w:cstheme="minorBidi"/>
                                    <w:color w:val="000000" w:themeColor="text1"/>
                                    <w:kern w:val="24"/>
                                  </w:rPr>
                                  <m:t>=-</m:t>
                                </m:r>
                                <m:f>
                                  <m:fPr>
                                    <m:ctrlPr>
                                      <w:rPr>
                                        <w:rFonts w:ascii="Cambria Math" w:eastAsiaTheme="minorEastAsia" w:hAnsi="Cambria Math" w:cstheme="minorBidi"/>
                                        <w:i/>
                                        <w:iCs/>
                                        <w:color w:val="000000" w:themeColor="text1"/>
                                        <w:kern w:val="24"/>
                                      </w:rPr>
                                    </m:ctrlPr>
                                  </m:fPr>
                                  <m:num>
                                    <m:r>
                                      <w:rPr>
                                        <w:rFonts w:ascii="Cambria Math" w:hAnsi="Cambria Math" w:cstheme="minorBidi"/>
                                        <w:color w:val="000000" w:themeColor="text1"/>
                                        <w:kern w:val="24"/>
                                      </w:rPr>
                                      <m:t>HLD</m:t>
                                    </m:r>
                                    <m:r>
                                      <m:rPr>
                                        <m:nor/>
                                      </m:rPr>
                                      <w:rPr>
                                        <w:rFonts w:asciiTheme="minorHAnsi" w:hAnsi="Calibri" w:cstheme="minorBidi"/>
                                        <w:i/>
                                        <w:iCs/>
                                        <w:color w:val="000000" w:themeColor="text1"/>
                                        <w:kern w:val="24"/>
                                      </w:rPr>
                                      <m:t> </m:t>
                                    </m:r>
                                  </m:num>
                                  <m:den>
                                    <m:r>
                                      <w:rPr>
                                        <w:rFonts w:ascii="Cambria Math" w:hAnsi="Cambria Math" w:cstheme="minorBidi"/>
                                        <w:color w:val="000000" w:themeColor="text1"/>
                                        <w:kern w:val="24"/>
                                      </w:rPr>
                                      <m:t>2L</m:t>
                                    </m:r>
                                  </m:den>
                                </m:f>
                                <m:r>
                                  <w:rPr>
                                    <w:rFonts w:ascii="Cambria Math" w:hAnsi="Cambria Math" w:cstheme="minorBidi"/>
                                    <w:color w:val="000000" w:themeColor="text1"/>
                                    <w:kern w:val="24"/>
                                  </w:rPr>
                                  <m:t>=</m:t>
                                </m:r>
                                <m:f>
                                  <m:fPr>
                                    <m:ctrlPr>
                                      <w:rPr>
                                        <w:rFonts w:ascii="Cambria Math" w:eastAsiaTheme="minorEastAsia" w:hAnsi="Cambria Math" w:cstheme="minorBidi"/>
                                        <w:i/>
                                        <w:iCs/>
                                        <w:color w:val="000000" w:themeColor="text1"/>
                                        <w:kern w:val="24"/>
                                      </w:rPr>
                                    </m:ctrlPr>
                                  </m:fPr>
                                  <m:num>
                                    <m:r>
                                      <w:rPr>
                                        <w:rFonts w:ascii="Cambria Math" w:hAnsi="Cambria Math" w:cstheme="minorBidi"/>
                                        <w:color w:val="000000" w:themeColor="text1"/>
                                        <w:kern w:val="24"/>
                                      </w:rPr>
                                      <m:t>1</m:t>
                                    </m:r>
                                  </m:num>
                                  <m:den>
                                    <m:r>
                                      <w:rPr>
                                        <w:rFonts w:ascii="Cambria Math" w:hAnsi="Cambria Math" w:cstheme="minorBidi"/>
                                        <w:color w:val="000000" w:themeColor="text1"/>
                                        <w:kern w:val="24"/>
                                      </w:rPr>
                                      <m:t>2</m:t>
                                    </m:r>
                                  </m:den>
                                </m:f>
                                <m:r>
                                  <w:rPr>
                                    <w:rFonts w:ascii="Cambria Math" w:hAnsi="Cambria Math" w:cstheme="minorBidi"/>
                                    <w:color w:val="000000" w:themeColor="text1"/>
                                    <w:kern w:val="24"/>
                                  </w:rPr>
                                  <m:t>(</m:t>
                                </m:r>
                                <m:f>
                                  <m:fPr>
                                    <m:ctrlPr>
                                      <w:rPr>
                                        <w:rFonts w:ascii="Cambria Math" w:eastAsiaTheme="minorEastAsia" w:hAnsi="Cambria Math" w:cstheme="minorBidi"/>
                                        <w:i/>
                                        <w:iCs/>
                                        <w:color w:val="000000" w:themeColor="text1"/>
                                        <w:kern w:val="24"/>
                                      </w:rPr>
                                    </m:ctrlPr>
                                  </m:fPr>
                                  <m:num>
                                    <m:r>
                                      <w:rPr>
                                        <w:rFonts w:ascii="Cambria Math" w:hAnsi="Cambria Math" w:cstheme="minorBidi"/>
                                        <w:color w:val="000000" w:themeColor="text1"/>
                                        <w:kern w:val="24"/>
                                      </w:rPr>
                                      <m:t>1</m:t>
                                    </m:r>
                                  </m:num>
                                  <m:den>
                                    <m:sSubSup>
                                      <m:sSubSupPr>
                                        <m:ctrlPr>
                                          <w:rPr>
                                            <w:rFonts w:ascii="Cambria Math" w:eastAsiaTheme="minorEastAsia" w:hAnsi="Cambria Math" w:cstheme="minorBidi"/>
                                            <w:i/>
                                            <w:iCs/>
                                            <w:color w:val="000000" w:themeColor="text1"/>
                                            <w:kern w:val="24"/>
                                          </w:rPr>
                                        </m:ctrlPr>
                                      </m:sSubSupPr>
                                      <m:e>
                                        <m:r>
                                          <w:rPr>
                                            <w:rFonts w:ascii="Cambria Math" w:hAnsi="Cambria Math" w:cstheme="minorBidi"/>
                                            <w:color w:val="000000" w:themeColor="text1"/>
                                            <w:kern w:val="24"/>
                                          </w:rPr>
                                          <m:t>r</m:t>
                                        </m:r>
                                      </m:e>
                                      <m:sub>
                                        <m:r>
                                          <w:rPr>
                                            <w:rFonts w:ascii="Cambria Math" w:hAnsi="Cambria Math" w:cstheme="minorBidi"/>
                                            <w:color w:val="000000" w:themeColor="text1"/>
                                            <w:kern w:val="24"/>
                                          </w:rPr>
                                          <m:t>o</m:t>
                                        </m:r>
                                      </m:sub>
                                      <m:sup>
                                        <m:r>
                                          <w:rPr>
                                            <w:rFonts w:ascii="Cambria Math" w:eastAsia="Cambria Math" w:hAnsi="Cambria Math" w:cstheme="minorBidi"/>
                                            <w:color w:val="000000" w:themeColor="text1"/>
                                            <w:kern w:val="24"/>
                                          </w:rPr>
                                          <m:t>μ</m:t>
                                        </m:r>
                                        <m:r>
                                          <w:rPr>
                                            <w:rFonts w:ascii="Cambria Math" w:hAnsi="Cambria Math" w:cstheme="minorBidi"/>
                                            <w:color w:val="000000" w:themeColor="text1"/>
                                            <w:kern w:val="24"/>
                                          </w:rPr>
                                          <m:t>E</m:t>
                                        </m:r>
                                      </m:sup>
                                    </m:sSubSup>
                                  </m:den>
                                </m:f>
                                <m:r>
                                  <w:rPr>
                                    <w:rFonts w:ascii="Cambria Math" w:hAnsi="Cambria Math" w:cstheme="minorBidi"/>
                                    <w:color w:val="000000" w:themeColor="text1"/>
                                    <w:kern w:val="24"/>
                                  </w:rPr>
                                  <m:t>-</m:t>
                                </m:r>
                                <m:f>
                                  <m:fPr>
                                    <m:ctrlPr>
                                      <w:rPr>
                                        <w:rFonts w:ascii="Cambria Math" w:eastAsiaTheme="minorEastAsia" w:hAnsi="Cambria Math" w:cstheme="minorBidi"/>
                                        <w:i/>
                                        <w:iCs/>
                                        <w:color w:val="000000" w:themeColor="text1"/>
                                        <w:kern w:val="24"/>
                                      </w:rPr>
                                    </m:ctrlPr>
                                  </m:fPr>
                                  <m:num>
                                    <m:r>
                                      <w:rPr>
                                        <w:rFonts w:ascii="Cambria Math" w:hAnsi="Cambria Math" w:cstheme="minorBidi"/>
                                        <w:color w:val="000000" w:themeColor="text1"/>
                                        <w:kern w:val="24"/>
                                      </w:rPr>
                                      <m:t>1</m:t>
                                    </m:r>
                                  </m:num>
                                  <m:den>
                                    <m:sSubSup>
                                      <m:sSubSupPr>
                                        <m:ctrlPr>
                                          <w:rPr>
                                            <w:rFonts w:ascii="Cambria Math" w:eastAsiaTheme="minorEastAsia" w:hAnsi="Cambria Math" w:cstheme="minorBidi"/>
                                            <w:i/>
                                            <w:iCs/>
                                            <w:color w:val="000000" w:themeColor="text1"/>
                                            <w:kern w:val="24"/>
                                          </w:rPr>
                                        </m:ctrlPr>
                                      </m:sSubSupPr>
                                      <m:e>
                                        <m:r>
                                          <w:rPr>
                                            <w:rFonts w:ascii="Cambria Math" w:hAnsi="Cambria Math" w:cstheme="minorBidi"/>
                                            <w:color w:val="000000" w:themeColor="text1"/>
                                            <w:kern w:val="24"/>
                                          </w:rPr>
                                          <m:t>r</m:t>
                                        </m:r>
                                      </m:e>
                                      <m:sub>
                                        <m:r>
                                          <w:rPr>
                                            <w:rFonts w:ascii="Cambria Math" w:hAnsi="Cambria Math" w:cstheme="minorBidi"/>
                                            <w:color w:val="000000" w:themeColor="text1"/>
                                            <w:kern w:val="24"/>
                                          </w:rPr>
                                          <m:t>w</m:t>
                                        </m:r>
                                      </m:sub>
                                      <m:sup>
                                        <m:r>
                                          <w:rPr>
                                            <w:rFonts w:ascii="Cambria Math" w:eastAsia="Cambria Math" w:hAnsi="Cambria Math" w:cstheme="minorBidi"/>
                                            <w:color w:val="000000" w:themeColor="text1"/>
                                            <w:kern w:val="24"/>
                                          </w:rPr>
                                          <m:t>μ</m:t>
                                        </m:r>
                                        <m:r>
                                          <w:rPr>
                                            <w:rFonts w:ascii="Cambria Math" w:hAnsi="Cambria Math" w:cstheme="minorBidi"/>
                                            <w:color w:val="000000" w:themeColor="text1"/>
                                            <w:kern w:val="24"/>
                                          </w:rPr>
                                          <m:t>E</m:t>
                                        </m:r>
                                      </m:sup>
                                    </m:sSubSup>
                                  </m:den>
                                </m:f>
                                <m:r>
                                  <w:rPr>
                                    <w:rFonts w:ascii="Cambria Math" w:hAnsi="Cambria Math" w:cstheme="minorBidi"/>
                                    <w:color w:val="000000" w:themeColor="text1"/>
                                    <w:kern w:val="24"/>
                                  </w:rPr>
                                  <m:t>)</m:t>
                                </m:r>
                              </m:oMath>
                            </m:oMathPara>
                          </w:p>
                        </w:txbxContent>
                      </wps:txbx>
                      <wps:bodyPr wrap="square">
                        <a:spAutoFit/>
                      </wps:bodyPr>
                    </wps:wsp>
                  </a:graphicData>
                </a:graphic>
                <wp14:sizeRelH relativeFrom="margin">
                  <wp14:pctWidth>0</wp14:pctWidth>
                </wp14:sizeRelH>
              </wp:anchor>
            </w:drawing>
          </mc:Choice>
          <mc:Fallback>
            <w:pict>
              <v:rect w14:anchorId="4913C5CA" id="Rectangle 12" o:spid="_x0000_s1044" style="position:absolute;left:0;text-align:left;margin-left:62.2pt;margin-top:-7.1pt;width:319.85pt;height:57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" filled="f" stroked="f">
                <v:textbox style="mso-fit-shape-to-text:t">
                  <w:txbxContent>
                    <w:p w:rsidR="001A6E6A" w:rsidRPr="00A231E8" w:rsidRDefault="001A6E6A" w:rsidP="009A126C">
                      <w:pPr>
                        <w:jc w:val="center"/>
                        <w:rPr>
                          <w:i/>
                          <w:iCs/>
                        </w:rPr>
                      </w:pPr>
                      <m:oMathPara>
                        <m:oMathParaPr>
                          <m:jc m:val="centerGroup"/>
                        </m:oMathParaPr>
                        <m:oMath>
                          <m:sSub>
                            <m:sSubPr>
                              <m:ctrlPr>
                                <w:rPr>
                                  <w:rFonts w:ascii="Cambria Math" w:eastAsiaTheme="minorEastAsia" w:hAnsi="Cambria Math" w:cstheme="minorBidi"/>
                                  <w:i/>
                                  <w:iCs/>
                                  <w:color w:val="000000" w:themeColor="text1"/>
                                  <w:kern w:val="24"/>
                                </w:rPr>
                              </m:ctrlPr>
                            </m:sSubPr>
                            <m:e>
                              <m:r>
                                <w:rPr>
                                  <w:rFonts w:ascii="Cambria Math" w:hAnsi="Cambria Math" w:cstheme="minorBidi"/>
                                  <w:color w:val="000000" w:themeColor="text1"/>
                                  <w:kern w:val="24"/>
                                </w:rPr>
                                <m:t>H</m:t>
                              </m:r>
                            </m:e>
                            <m:sub>
                              <m:r>
                                <w:rPr>
                                  <w:rFonts w:ascii="Cambria Math" w:hAnsi="Cambria Math" w:cstheme="minorBidi"/>
                                  <w:color w:val="000000" w:themeColor="text1"/>
                                  <w:kern w:val="24"/>
                                </w:rPr>
                                <m:t>n</m:t>
                              </m:r>
                            </m:sub>
                          </m:sSub>
                          <m:r>
                            <w:rPr>
                              <w:rFonts w:ascii="Cambria Math" w:hAnsi="Cambria Math" w:cstheme="minorBidi"/>
                              <w:color w:val="000000" w:themeColor="text1"/>
                              <w:kern w:val="24"/>
                            </w:rPr>
                            <m:t>=-</m:t>
                          </m:r>
                          <m:f>
                            <m:fPr>
                              <m:ctrlPr>
                                <w:rPr>
                                  <w:rFonts w:ascii="Cambria Math" w:eastAsiaTheme="minorEastAsia" w:hAnsi="Cambria Math" w:cstheme="minorBidi"/>
                                  <w:i/>
                                  <w:iCs/>
                                  <w:color w:val="000000" w:themeColor="text1"/>
                                  <w:kern w:val="24"/>
                                </w:rPr>
                              </m:ctrlPr>
                            </m:fPr>
                            <m:num>
                              <m:r>
                                <w:rPr>
                                  <w:rFonts w:ascii="Cambria Math" w:hAnsi="Cambria Math" w:cstheme="minorBidi"/>
                                  <w:color w:val="000000" w:themeColor="text1"/>
                                  <w:kern w:val="24"/>
                                </w:rPr>
                                <m:t>HLD</m:t>
                              </m:r>
                              <m:r>
                                <m:rPr>
                                  <m:nor/>
                                </m:rPr>
                                <w:rPr>
                                  <w:rFonts w:asciiTheme="minorHAnsi" w:hAnsi="Calibri" w:cstheme="minorBidi"/>
                                  <w:i/>
                                  <w:iCs/>
                                  <w:color w:val="000000" w:themeColor="text1"/>
                                  <w:kern w:val="24"/>
                                </w:rPr>
                                <m:t> </m:t>
                              </m:r>
                            </m:num>
                            <m:den>
                              <m:r>
                                <w:rPr>
                                  <w:rFonts w:ascii="Cambria Math" w:hAnsi="Cambria Math" w:cstheme="minorBidi"/>
                                  <w:color w:val="000000" w:themeColor="text1"/>
                                  <w:kern w:val="24"/>
                                </w:rPr>
                                <m:t>2L</m:t>
                              </m:r>
                            </m:den>
                          </m:f>
                          <m:r>
                            <w:rPr>
                              <w:rFonts w:ascii="Cambria Math" w:hAnsi="Cambria Math" w:cstheme="minorBidi"/>
                              <w:color w:val="000000" w:themeColor="text1"/>
                              <w:kern w:val="24"/>
                            </w:rPr>
                            <m:t>=</m:t>
                          </m:r>
                          <m:f>
                            <m:fPr>
                              <m:ctrlPr>
                                <w:rPr>
                                  <w:rFonts w:ascii="Cambria Math" w:eastAsiaTheme="minorEastAsia" w:hAnsi="Cambria Math" w:cstheme="minorBidi"/>
                                  <w:i/>
                                  <w:iCs/>
                                  <w:color w:val="000000" w:themeColor="text1"/>
                                  <w:kern w:val="24"/>
                                </w:rPr>
                              </m:ctrlPr>
                            </m:fPr>
                            <m:num>
                              <m:r>
                                <w:rPr>
                                  <w:rFonts w:ascii="Cambria Math" w:hAnsi="Cambria Math" w:cstheme="minorBidi"/>
                                  <w:color w:val="000000" w:themeColor="text1"/>
                                  <w:kern w:val="24"/>
                                </w:rPr>
                                <m:t>1</m:t>
                              </m:r>
                            </m:num>
                            <m:den>
                              <m:r>
                                <w:rPr>
                                  <w:rFonts w:ascii="Cambria Math" w:hAnsi="Cambria Math" w:cstheme="minorBidi"/>
                                  <w:color w:val="000000" w:themeColor="text1"/>
                                  <w:kern w:val="24"/>
                                </w:rPr>
                                <m:t>2</m:t>
                              </m:r>
                            </m:den>
                          </m:f>
                          <m:r>
                            <w:rPr>
                              <w:rFonts w:ascii="Cambria Math" w:hAnsi="Cambria Math" w:cstheme="minorBidi"/>
                              <w:color w:val="000000" w:themeColor="text1"/>
                              <w:kern w:val="24"/>
                            </w:rPr>
                            <m:t>(</m:t>
                          </m:r>
                          <m:f>
                            <m:fPr>
                              <m:ctrlPr>
                                <w:rPr>
                                  <w:rFonts w:ascii="Cambria Math" w:eastAsiaTheme="minorEastAsia" w:hAnsi="Cambria Math" w:cstheme="minorBidi"/>
                                  <w:i/>
                                  <w:iCs/>
                                  <w:color w:val="000000" w:themeColor="text1"/>
                                  <w:kern w:val="24"/>
                                </w:rPr>
                              </m:ctrlPr>
                            </m:fPr>
                            <m:num>
                              <m:r>
                                <w:rPr>
                                  <w:rFonts w:ascii="Cambria Math" w:hAnsi="Cambria Math" w:cstheme="minorBidi"/>
                                  <w:color w:val="000000" w:themeColor="text1"/>
                                  <w:kern w:val="24"/>
                                </w:rPr>
                                <m:t>1</m:t>
                              </m:r>
                            </m:num>
                            <m:den>
                              <m:sSubSup>
                                <m:sSubSupPr>
                                  <m:ctrlPr>
                                    <w:rPr>
                                      <w:rFonts w:ascii="Cambria Math" w:eastAsiaTheme="minorEastAsia" w:hAnsi="Cambria Math" w:cstheme="minorBidi"/>
                                      <w:i/>
                                      <w:iCs/>
                                      <w:color w:val="000000" w:themeColor="text1"/>
                                      <w:kern w:val="24"/>
                                    </w:rPr>
                                  </m:ctrlPr>
                                </m:sSubSupPr>
                                <m:e>
                                  <m:r>
                                    <w:rPr>
                                      <w:rFonts w:ascii="Cambria Math" w:hAnsi="Cambria Math" w:cstheme="minorBidi"/>
                                      <w:color w:val="000000" w:themeColor="text1"/>
                                      <w:kern w:val="24"/>
                                    </w:rPr>
                                    <m:t>r</m:t>
                                  </m:r>
                                </m:e>
                                <m:sub>
                                  <m:r>
                                    <w:rPr>
                                      <w:rFonts w:ascii="Cambria Math" w:hAnsi="Cambria Math" w:cstheme="minorBidi"/>
                                      <w:color w:val="000000" w:themeColor="text1"/>
                                      <w:kern w:val="24"/>
                                    </w:rPr>
                                    <m:t>o</m:t>
                                  </m:r>
                                </m:sub>
                                <m:sup>
                                  <m:r>
                                    <w:rPr>
                                      <w:rFonts w:ascii="Cambria Math" w:eastAsia="Cambria Math" w:hAnsi="Cambria Math" w:cstheme="minorBidi"/>
                                      <w:color w:val="000000" w:themeColor="text1"/>
                                      <w:kern w:val="24"/>
                                    </w:rPr>
                                    <m:t>μ</m:t>
                                  </m:r>
                                  <m:r>
                                    <w:rPr>
                                      <w:rFonts w:ascii="Cambria Math" w:hAnsi="Cambria Math" w:cstheme="minorBidi"/>
                                      <w:color w:val="000000" w:themeColor="text1"/>
                                      <w:kern w:val="24"/>
                                    </w:rPr>
                                    <m:t>E</m:t>
                                  </m:r>
                                </m:sup>
                              </m:sSubSup>
                            </m:den>
                          </m:f>
                          <m:r>
                            <w:rPr>
                              <w:rFonts w:ascii="Cambria Math" w:hAnsi="Cambria Math" w:cstheme="minorBidi"/>
                              <w:color w:val="000000" w:themeColor="text1"/>
                              <w:kern w:val="24"/>
                            </w:rPr>
                            <m:t>-</m:t>
                          </m:r>
                          <m:f>
                            <m:fPr>
                              <m:ctrlPr>
                                <w:rPr>
                                  <w:rFonts w:ascii="Cambria Math" w:eastAsiaTheme="minorEastAsia" w:hAnsi="Cambria Math" w:cstheme="minorBidi"/>
                                  <w:i/>
                                  <w:iCs/>
                                  <w:color w:val="000000" w:themeColor="text1"/>
                                  <w:kern w:val="24"/>
                                </w:rPr>
                              </m:ctrlPr>
                            </m:fPr>
                            <m:num>
                              <m:r>
                                <w:rPr>
                                  <w:rFonts w:ascii="Cambria Math" w:hAnsi="Cambria Math" w:cstheme="minorBidi"/>
                                  <w:color w:val="000000" w:themeColor="text1"/>
                                  <w:kern w:val="24"/>
                                </w:rPr>
                                <m:t>1</m:t>
                              </m:r>
                            </m:num>
                            <m:den>
                              <m:sSubSup>
                                <m:sSubSupPr>
                                  <m:ctrlPr>
                                    <w:rPr>
                                      <w:rFonts w:ascii="Cambria Math" w:eastAsiaTheme="minorEastAsia" w:hAnsi="Cambria Math" w:cstheme="minorBidi"/>
                                      <w:i/>
                                      <w:iCs/>
                                      <w:color w:val="000000" w:themeColor="text1"/>
                                      <w:kern w:val="24"/>
                                    </w:rPr>
                                  </m:ctrlPr>
                                </m:sSubSupPr>
                                <m:e>
                                  <m:r>
                                    <w:rPr>
                                      <w:rFonts w:ascii="Cambria Math" w:hAnsi="Cambria Math" w:cstheme="minorBidi"/>
                                      <w:color w:val="000000" w:themeColor="text1"/>
                                      <w:kern w:val="24"/>
                                    </w:rPr>
                                    <m:t>r</m:t>
                                  </m:r>
                                </m:e>
                                <m:sub>
                                  <m:r>
                                    <w:rPr>
                                      <w:rFonts w:ascii="Cambria Math" w:hAnsi="Cambria Math" w:cstheme="minorBidi"/>
                                      <w:color w:val="000000" w:themeColor="text1"/>
                                      <w:kern w:val="24"/>
                                    </w:rPr>
                                    <m:t>w</m:t>
                                  </m:r>
                                </m:sub>
                                <m:sup>
                                  <m:r>
                                    <w:rPr>
                                      <w:rFonts w:ascii="Cambria Math" w:eastAsia="Cambria Math" w:hAnsi="Cambria Math" w:cstheme="minorBidi"/>
                                      <w:color w:val="000000" w:themeColor="text1"/>
                                      <w:kern w:val="24"/>
                                    </w:rPr>
                                    <m:t>μ</m:t>
                                  </m:r>
                                  <m:r>
                                    <w:rPr>
                                      <w:rFonts w:ascii="Cambria Math" w:hAnsi="Cambria Math" w:cstheme="minorBidi"/>
                                      <w:color w:val="000000" w:themeColor="text1"/>
                                      <w:kern w:val="24"/>
                                    </w:rPr>
                                    <m:t>E</m:t>
                                  </m:r>
                                </m:sup>
                              </m:sSubSup>
                            </m:den>
                          </m:f>
                          <m:r>
                            <w:rPr>
                              <w:rFonts w:ascii="Cambria Math" w:hAnsi="Cambria Math" w:cstheme="minorBidi"/>
                              <w:color w:val="000000" w:themeColor="text1"/>
                              <w:kern w:val="24"/>
                            </w:rPr>
                            <m:t>)</m:t>
                          </m:r>
                        </m:oMath>
                      </m:oMathPara>
                    </w:p>
                  </w:txbxContent>
                </v:textbox>
              </v:rect>
            </w:pict>
          </mc:Fallback>
        </mc:AlternateContent>
      </w:r>
      <w:r w:rsidR="003A7227" w:rsidRPr="00BD3D0B">
        <w:t>(</w:t>
      </w:r>
      <w:r w:rsidR="00BD3D0B" w:rsidRPr="00BD3D0B">
        <w:t>5</w:t>
      </w:r>
      <w:r w:rsidR="003A7227" w:rsidRPr="00BD3D0B">
        <w:t>)</w:t>
      </w:r>
      <w:r w:rsidR="003A7227" w:rsidRPr="00BD3D0B">
        <w:rPr>
          <w:noProof/>
        </w:rPr>
        <w:t xml:space="preserve"> </w:t>
      </w:r>
    </w:p>
    <w:p w:rsidR="003A7227" w:rsidRPr="00BD3D0B" w:rsidRDefault="009A126C" w:rsidP="003A7227">
      <w:pPr>
        <w:spacing w:line="480" w:lineRule="auto"/>
        <w:ind w:firstLine="720"/>
      </w:pPr>
      <w:r w:rsidRPr="00BD3D0B">
        <w:rPr>
          <w:noProof/>
        </w:rPr>
        <mc:AlternateContent>
          <mc:Choice Requires="wps">
            <w:drawing>
              <wp:anchor distT="0" distB="0" distL="114300" distR="114300" simplePos="0" relativeHeight="251715584" behindDoc="0" locked="0" layoutInCell="1" allowOverlap="1" wp14:anchorId="5555E09C" wp14:editId="5A96A2AD">
                <wp:simplePos x="0" y="0"/>
                <wp:positionH relativeFrom="column">
                  <wp:posOffset>784225</wp:posOffset>
                </wp:positionH>
                <wp:positionV relativeFrom="paragraph">
                  <wp:posOffset>172117</wp:posOffset>
                </wp:positionV>
                <wp:extent cx="4061460" cy="723900"/>
                <wp:effectExtent l="0" t="0" r="0" b="0"/>
                <wp:wrapNone/>
                <wp:docPr id="18" name="Rectangle 12"/>
                <wp:cNvGraphicFramePr/>
                <a:graphic xmlns:a="http://schemas.openxmlformats.org/drawingml/2006/main">
                  <a:graphicData uri="http://schemas.microsoft.com/office/word/2010/wordprocessingShape">
                    <wps:wsp>
                      <wps:cNvSpPr/>
                      <wps:spPr>
                        <a:xfrm>
                          <a:off x="0" y="0"/>
                          <a:ext cx="4061460" cy="723900"/>
                        </a:xfrm>
                        <a:prstGeom prst="rect">
                          <a:avLst/>
                        </a:prstGeom>
                      </wps:spPr>
                      <wps:txbx>
                        <w:txbxContent>
                          <w:p w:rsidR="001A6E6A" w:rsidRPr="00A231E8" w:rsidRDefault="001A6E6A" w:rsidP="00610FFE">
                            <w:pPr>
                              <w:jc w:val="center"/>
                              <w:rPr>
                                <w:rFonts w:ascii="Cambria Math" w:hAnsi="Cambria Math"/>
                                <w:i/>
                                <w:iCs/>
                              </w:rPr>
                            </w:pPr>
                            <m:oMathPara>
                              <m:oMathParaPr>
                                <m:jc m:val="centerGroup"/>
                              </m:oMathParaPr>
                              <m:oMath>
                                <m:sSub>
                                  <m:sSubPr>
                                    <m:ctrlPr>
                                      <w:rPr>
                                        <w:rFonts w:ascii="Cambria Math" w:eastAsiaTheme="minorEastAsia" w:hAnsi="Cambria Math" w:cstheme="minorBidi"/>
                                        <w:i/>
                                        <w:iCs/>
                                        <w:color w:val="000000" w:themeColor="text1"/>
                                        <w:kern w:val="24"/>
                                      </w:rPr>
                                    </m:ctrlPr>
                                  </m:sSubPr>
                                  <m:e>
                                    <m:r>
                                      <w:rPr>
                                        <w:rFonts w:ascii="Cambria Math" w:hAnsi="Cambria Math" w:cstheme="minorBidi"/>
                                        <w:color w:val="000000" w:themeColor="text1"/>
                                        <w:kern w:val="24"/>
                                      </w:rPr>
                                      <m:t>H</m:t>
                                    </m:r>
                                  </m:e>
                                  <m:sub>
                                    <m:r>
                                      <w:rPr>
                                        <w:rFonts w:ascii="Cambria Math" w:hAnsi="Cambria Math" w:cstheme="minorBidi"/>
                                        <w:color w:val="000000" w:themeColor="text1"/>
                                        <w:kern w:val="24"/>
                                      </w:rPr>
                                      <m:t>a</m:t>
                                    </m:r>
                                  </m:sub>
                                </m:sSub>
                                <m:r>
                                  <w:rPr>
                                    <w:rFonts w:ascii="Cambria Math" w:hAnsi="Cambria Math" w:cstheme="minorBidi"/>
                                    <w:color w:val="000000" w:themeColor="text1"/>
                                    <w:kern w:val="24"/>
                                  </w:rPr>
                                  <m:t>=</m:t>
                                </m:r>
                                <m:f>
                                  <m:fPr>
                                    <m:ctrlPr>
                                      <w:rPr>
                                        <w:rFonts w:ascii="Cambria Math" w:eastAsiaTheme="minorEastAsia" w:hAnsi="Cambria Math" w:cstheme="minorBidi"/>
                                        <w:i/>
                                        <w:iCs/>
                                        <w:color w:val="000000" w:themeColor="text1"/>
                                        <w:kern w:val="24"/>
                                      </w:rPr>
                                    </m:ctrlPr>
                                  </m:fPr>
                                  <m:num>
                                    <m:r>
                                      <w:rPr>
                                        <w:rFonts w:ascii="Cambria Math" w:hAnsi="Cambria Math" w:cstheme="minorBidi"/>
                                        <w:color w:val="000000" w:themeColor="text1"/>
                                        <w:kern w:val="24"/>
                                      </w:rPr>
                                      <m:t>1</m:t>
                                    </m:r>
                                  </m:num>
                                  <m:den>
                                    <m:r>
                                      <w:rPr>
                                        <w:rFonts w:ascii="Cambria Math" w:hAnsi="Cambria Math" w:cstheme="minorBidi"/>
                                        <w:color w:val="000000" w:themeColor="text1"/>
                                        <w:kern w:val="24"/>
                                      </w:rPr>
                                      <m:t>2</m:t>
                                    </m:r>
                                  </m:den>
                                </m:f>
                                <m:d>
                                  <m:dPr>
                                    <m:ctrlPr>
                                      <w:rPr>
                                        <w:rFonts w:ascii="Cambria Math" w:hAnsi="Cambria Math" w:cstheme="minorBidi"/>
                                        <w:i/>
                                        <w:color w:val="000000" w:themeColor="text1"/>
                                        <w:kern w:val="24"/>
                                      </w:rPr>
                                    </m:ctrlPr>
                                  </m:dPr>
                                  <m:e>
                                    <m:f>
                                      <m:fPr>
                                        <m:ctrlPr>
                                          <w:rPr>
                                            <w:rFonts w:ascii="Cambria Math" w:eastAsiaTheme="minorEastAsia" w:hAnsi="Cambria Math" w:cstheme="minorBidi"/>
                                            <w:i/>
                                            <w:iCs/>
                                            <w:color w:val="000000" w:themeColor="text1"/>
                                            <w:kern w:val="24"/>
                                          </w:rPr>
                                        </m:ctrlPr>
                                      </m:fPr>
                                      <m:num>
                                        <m:r>
                                          <w:rPr>
                                            <w:rFonts w:ascii="Cambria Math" w:hAnsi="Cambria Math" w:cstheme="minorBidi"/>
                                            <w:color w:val="000000" w:themeColor="text1"/>
                                            <w:kern w:val="24"/>
                                          </w:rPr>
                                          <m:t>1</m:t>
                                        </m:r>
                                      </m:num>
                                      <m:den>
                                        <m:sSubSup>
                                          <m:sSubSupPr>
                                            <m:ctrlPr>
                                              <w:rPr>
                                                <w:rFonts w:ascii="Cambria Math" w:eastAsiaTheme="minorEastAsia" w:hAnsi="Cambria Math" w:cstheme="minorBidi"/>
                                                <w:i/>
                                                <w:iCs/>
                                                <w:color w:val="000000" w:themeColor="text1"/>
                                                <w:kern w:val="24"/>
                                              </w:rPr>
                                            </m:ctrlPr>
                                          </m:sSubSupPr>
                                          <m:e>
                                            <m:r>
                                              <w:rPr>
                                                <w:rFonts w:ascii="Cambria Math" w:hAnsi="Cambria Math" w:cstheme="minorBidi"/>
                                                <w:color w:val="000000" w:themeColor="text1"/>
                                                <w:kern w:val="24"/>
                                              </w:rPr>
                                              <m:t>r</m:t>
                                            </m:r>
                                          </m:e>
                                          <m:sub>
                                            <m:r>
                                              <w:rPr>
                                                <w:rFonts w:ascii="Cambria Math" w:hAnsi="Cambria Math" w:cstheme="minorBidi"/>
                                                <w:color w:val="000000" w:themeColor="text1"/>
                                                <w:kern w:val="24"/>
                                              </w:rPr>
                                              <m:t>o</m:t>
                                            </m:r>
                                          </m:sub>
                                          <m:sup>
                                            <m:r>
                                              <w:rPr>
                                                <w:rFonts w:ascii="Cambria Math" w:eastAsia="Cambria Math" w:hAnsi="Cambria Math" w:cstheme="minorBidi"/>
                                                <w:color w:val="000000" w:themeColor="text1"/>
                                                <w:kern w:val="24"/>
                                              </w:rPr>
                                              <m:t>μ</m:t>
                                            </m:r>
                                            <m:r>
                                              <w:rPr>
                                                <w:rFonts w:ascii="Cambria Math" w:hAnsi="Cambria Math" w:cstheme="minorBidi"/>
                                                <w:color w:val="000000" w:themeColor="text1"/>
                                                <w:kern w:val="24"/>
                                              </w:rPr>
                                              <m:t>E</m:t>
                                            </m:r>
                                          </m:sup>
                                        </m:sSubSup>
                                      </m:den>
                                    </m:f>
                                    <m:r>
                                      <w:rPr>
                                        <w:rFonts w:ascii="Cambria Math" w:hAnsi="Cambria Math" w:cstheme="minorBidi"/>
                                        <w:color w:val="000000" w:themeColor="text1"/>
                                        <w:kern w:val="24"/>
                                      </w:rPr>
                                      <m:t>+</m:t>
                                    </m:r>
                                    <m:f>
                                      <m:fPr>
                                        <m:ctrlPr>
                                          <w:rPr>
                                            <w:rFonts w:ascii="Cambria Math" w:eastAsiaTheme="minorEastAsia" w:hAnsi="Cambria Math" w:cstheme="minorBidi"/>
                                            <w:i/>
                                            <w:iCs/>
                                            <w:color w:val="000000" w:themeColor="text1"/>
                                            <w:kern w:val="24"/>
                                          </w:rPr>
                                        </m:ctrlPr>
                                      </m:fPr>
                                      <m:num>
                                        <m:r>
                                          <w:rPr>
                                            <w:rFonts w:ascii="Cambria Math" w:hAnsi="Cambria Math" w:cstheme="minorBidi"/>
                                            <w:color w:val="000000" w:themeColor="text1"/>
                                            <w:kern w:val="24"/>
                                          </w:rPr>
                                          <m:t>1</m:t>
                                        </m:r>
                                      </m:num>
                                      <m:den>
                                        <m:sSubSup>
                                          <m:sSubSupPr>
                                            <m:ctrlPr>
                                              <w:rPr>
                                                <w:rFonts w:ascii="Cambria Math" w:eastAsiaTheme="minorEastAsia" w:hAnsi="Cambria Math" w:cstheme="minorBidi"/>
                                                <w:i/>
                                                <w:iCs/>
                                                <w:color w:val="000000" w:themeColor="text1"/>
                                                <w:kern w:val="24"/>
                                              </w:rPr>
                                            </m:ctrlPr>
                                          </m:sSubSupPr>
                                          <m:e>
                                            <m:r>
                                              <w:rPr>
                                                <w:rFonts w:ascii="Cambria Math" w:hAnsi="Cambria Math" w:cstheme="minorBidi"/>
                                                <w:color w:val="000000" w:themeColor="text1"/>
                                                <w:kern w:val="24"/>
                                              </w:rPr>
                                              <m:t>r</m:t>
                                            </m:r>
                                          </m:e>
                                          <m:sub>
                                            <m:r>
                                              <w:rPr>
                                                <w:rFonts w:ascii="Cambria Math" w:hAnsi="Cambria Math" w:cstheme="minorBidi"/>
                                                <w:color w:val="000000" w:themeColor="text1"/>
                                                <w:kern w:val="24"/>
                                              </w:rPr>
                                              <m:t>w</m:t>
                                            </m:r>
                                          </m:sub>
                                          <m:sup>
                                            <m:r>
                                              <w:rPr>
                                                <w:rFonts w:ascii="Cambria Math" w:eastAsia="Cambria Math" w:hAnsi="Cambria Math" w:cstheme="minorBidi"/>
                                                <w:color w:val="000000" w:themeColor="text1"/>
                                                <w:kern w:val="24"/>
                                              </w:rPr>
                                              <m:t>μ</m:t>
                                            </m:r>
                                            <m:r>
                                              <w:rPr>
                                                <w:rFonts w:ascii="Cambria Math" w:hAnsi="Cambria Math" w:cstheme="minorBidi"/>
                                                <w:color w:val="000000" w:themeColor="text1"/>
                                                <w:kern w:val="24"/>
                                              </w:rPr>
                                              <m:t>E</m:t>
                                            </m:r>
                                          </m:sup>
                                        </m:sSubSup>
                                      </m:den>
                                    </m:f>
                                  </m:e>
                                </m:d>
                                <m:r>
                                  <w:rPr>
                                    <w:rFonts w:ascii="Cambria Math" w:hAnsi="Cambria Math" w:cstheme="minorBidi"/>
                                    <w:color w:val="000000" w:themeColor="text1"/>
                                    <w:kern w:val="24"/>
                                  </w:rPr>
                                  <m:t xml:space="preserve"> = 1/ξ</m:t>
                                </m:r>
                              </m:oMath>
                            </m:oMathPara>
                          </w:p>
                        </w:txbxContent>
                      </wps:txbx>
                      <wps:bodyPr wrap="square">
                        <a:spAutoFit/>
                      </wps:bodyPr>
                    </wps:wsp>
                  </a:graphicData>
                </a:graphic>
                <wp14:sizeRelH relativeFrom="margin">
                  <wp14:pctWidth>0</wp14:pctWidth>
                </wp14:sizeRelH>
              </wp:anchor>
            </w:drawing>
          </mc:Choice>
          <mc:Fallback>
            <w:pict>
              <v:rect w14:anchorId="5555E09C" id="_x0000_s1045" style="position:absolute;left:0;text-align:left;margin-left:61.75pt;margin-top:13.55pt;width:319.8pt;height:57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" filled="f" stroked="f">
                <v:textbox style="mso-fit-shape-to-text:t">
                  <w:txbxContent>
                    <w:p w:rsidR="001A6E6A" w:rsidRPr="00A231E8" w:rsidRDefault="001A6E6A" w:rsidP="00610FFE">
                      <w:pPr>
                        <w:jc w:val="center"/>
                        <w:rPr>
                          <w:rFonts w:ascii="Cambria Math" w:hAnsi="Cambria Math"/>
                          <w:i/>
                          <w:iCs/>
                        </w:rPr>
                      </w:pPr>
                      <m:oMathPara>
                        <m:oMathParaPr>
                          <m:jc m:val="centerGroup"/>
                        </m:oMathParaPr>
                        <m:oMath>
                          <m:sSub>
                            <m:sSubPr>
                              <m:ctrlPr>
                                <w:rPr>
                                  <w:rFonts w:ascii="Cambria Math" w:eastAsiaTheme="minorEastAsia" w:hAnsi="Cambria Math" w:cstheme="minorBidi"/>
                                  <w:i/>
                                  <w:iCs/>
                                  <w:color w:val="000000" w:themeColor="text1"/>
                                  <w:kern w:val="24"/>
                                </w:rPr>
                              </m:ctrlPr>
                            </m:sSubPr>
                            <m:e>
                              <m:r>
                                <w:rPr>
                                  <w:rFonts w:ascii="Cambria Math" w:hAnsi="Cambria Math" w:cstheme="minorBidi"/>
                                  <w:color w:val="000000" w:themeColor="text1"/>
                                  <w:kern w:val="24"/>
                                </w:rPr>
                                <m:t>H</m:t>
                              </m:r>
                            </m:e>
                            <m:sub>
                              <m:r>
                                <w:rPr>
                                  <w:rFonts w:ascii="Cambria Math" w:hAnsi="Cambria Math" w:cstheme="minorBidi"/>
                                  <w:color w:val="000000" w:themeColor="text1"/>
                                  <w:kern w:val="24"/>
                                </w:rPr>
                                <m:t>a</m:t>
                              </m:r>
                            </m:sub>
                          </m:sSub>
                          <m:r>
                            <w:rPr>
                              <w:rFonts w:ascii="Cambria Math" w:hAnsi="Cambria Math" w:cstheme="minorBidi"/>
                              <w:color w:val="000000" w:themeColor="text1"/>
                              <w:kern w:val="24"/>
                            </w:rPr>
                            <m:t>=</m:t>
                          </m:r>
                          <m:f>
                            <m:fPr>
                              <m:ctrlPr>
                                <w:rPr>
                                  <w:rFonts w:ascii="Cambria Math" w:eastAsiaTheme="minorEastAsia" w:hAnsi="Cambria Math" w:cstheme="minorBidi"/>
                                  <w:i/>
                                  <w:iCs/>
                                  <w:color w:val="000000" w:themeColor="text1"/>
                                  <w:kern w:val="24"/>
                                </w:rPr>
                              </m:ctrlPr>
                            </m:fPr>
                            <m:num>
                              <m:r>
                                <w:rPr>
                                  <w:rFonts w:ascii="Cambria Math" w:hAnsi="Cambria Math" w:cstheme="minorBidi"/>
                                  <w:color w:val="000000" w:themeColor="text1"/>
                                  <w:kern w:val="24"/>
                                </w:rPr>
                                <m:t>1</m:t>
                              </m:r>
                            </m:num>
                            <m:den>
                              <m:r>
                                <w:rPr>
                                  <w:rFonts w:ascii="Cambria Math" w:hAnsi="Cambria Math" w:cstheme="minorBidi"/>
                                  <w:color w:val="000000" w:themeColor="text1"/>
                                  <w:kern w:val="24"/>
                                </w:rPr>
                                <m:t>2</m:t>
                              </m:r>
                            </m:den>
                          </m:f>
                          <m:d>
                            <m:dPr>
                              <m:ctrlPr>
                                <w:rPr>
                                  <w:rFonts w:ascii="Cambria Math" w:hAnsi="Cambria Math" w:cstheme="minorBidi"/>
                                  <w:i/>
                                  <w:color w:val="000000" w:themeColor="text1"/>
                                  <w:kern w:val="24"/>
                                </w:rPr>
                              </m:ctrlPr>
                            </m:dPr>
                            <m:e>
                              <m:f>
                                <m:fPr>
                                  <m:ctrlPr>
                                    <w:rPr>
                                      <w:rFonts w:ascii="Cambria Math" w:eastAsiaTheme="minorEastAsia" w:hAnsi="Cambria Math" w:cstheme="minorBidi"/>
                                      <w:i/>
                                      <w:iCs/>
                                      <w:color w:val="000000" w:themeColor="text1"/>
                                      <w:kern w:val="24"/>
                                    </w:rPr>
                                  </m:ctrlPr>
                                </m:fPr>
                                <m:num>
                                  <m:r>
                                    <w:rPr>
                                      <w:rFonts w:ascii="Cambria Math" w:hAnsi="Cambria Math" w:cstheme="minorBidi"/>
                                      <w:color w:val="000000" w:themeColor="text1"/>
                                      <w:kern w:val="24"/>
                                    </w:rPr>
                                    <m:t>1</m:t>
                                  </m:r>
                                </m:num>
                                <m:den>
                                  <m:sSubSup>
                                    <m:sSubSupPr>
                                      <m:ctrlPr>
                                        <w:rPr>
                                          <w:rFonts w:ascii="Cambria Math" w:eastAsiaTheme="minorEastAsia" w:hAnsi="Cambria Math" w:cstheme="minorBidi"/>
                                          <w:i/>
                                          <w:iCs/>
                                          <w:color w:val="000000" w:themeColor="text1"/>
                                          <w:kern w:val="24"/>
                                        </w:rPr>
                                      </m:ctrlPr>
                                    </m:sSubSupPr>
                                    <m:e>
                                      <m:r>
                                        <w:rPr>
                                          <w:rFonts w:ascii="Cambria Math" w:hAnsi="Cambria Math" w:cstheme="minorBidi"/>
                                          <w:color w:val="000000" w:themeColor="text1"/>
                                          <w:kern w:val="24"/>
                                        </w:rPr>
                                        <m:t>r</m:t>
                                      </m:r>
                                    </m:e>
                                    <m:sub>
                                      <m:r>
                                        <w:rPr>
                                          <w:rFonts w:ascii="Cambria Math" w:hAnsi="Cambria Math" w:cstheme="minorBidi"/>
                                          <w:color w:val="000000" w:themeColor="text1"/>
                                          <w:kern w:val="24"/>
                                        </w:rPr>
                                        <m:t>o</m:t>
                                      </m:r>
                                    </m:sub>
                                    <m:sup>
                                      <m:r>
                                        <w:rPr>
                                          <w:rFonts w:ascii="Cambria Math" w:eastAsia="Cambria Math" w:hAnsi="Cambria Math" w:cstheme="minorBidi"/>
                                          <w:color w:val="000000" w:themeColor="text1"/>
                                          <w:kern w:val="24"/>
                                        </w:rPr>
                                        <m:t>μ</m:t>
                                      </m:r>
                                      <m:r>
                                        <w:rPr>
                                          <w:rFonts w:ascii="Cambria Math" w:hAnsi="Cambria Math" w:cstheme="minorBidi"/>
                                          <w:color w:val="000000" w:themeColor="text1"/>
                                          <w:kern w:val="24"/>
                                        </w:rPr>
                                        <m:t>E</m:t>
                                      </m:r>
                                    </m:sup>
                                  </m:sSubSup>
                                </m:den>
                              </m:f>
                              <m:r>
                                <w:rPr>
                                  <w:rFonts w:ascii="Cambria Math" w:hAnsi="Cambria Math" w:cstheme="minorBidi"/>
                                  <w:color w:val="000000" w:themeColor="text1"/>
                                  <w:kern w:val="24"/>
                                </w:rPr>
                                <m:t>+</m:t>
                              </m:r>
                              <m:f>
                                <m:fPr>
                                  <m:ctrlPr>
                                    <w:rPr>
                                      <w:rFonts w:ascii="Cambria Math" w:eastAsiaTheme="minorEastAsia" w:hAnsi="Cambria Math" w:cstheme="minorBidi"/>
                                      <w:i/>
                                      <w:iCs/>
                                      <w:color w:val="000000" w:themeColor="text1"/>
                                      <w:kern w:val="24"/>
                                    </w:rPr>
                                  </m:ctrlPr>
                                </m:fPr>
                                <m:num>
                                  <m:r>
                                    <w:rPr>
                                      <w:rFonts w:ascii="Cambria Math" w:hAnsi="Cambria Math" w:cstheme="minorBidi"/>
                                      <w:color w:val="000000" w:themeColor="text1"/>
                                      <w:kern w:val="24"/>
                                    </w:rPr>
                                    <m:t>1</m:t>
                                  </m:r>
                                </m:num>
                                <m:den>
                                  <m:sSubSup>
                                    <m:sSubSupPr>
                                      <m:ctrlPr>
                                        <w:rPr>
                                          <w:rFonts w:ascii="Cambria Math" w:eastAsiaTheme="minorEastAsia" w:hAnsi="Cambria Math" w:cstheme="minorBidi"/>
                                          <w:i/>
                                          <w:iCs/>
                                          <w:color w:val="000000" w:themeColor="text1"/>
                                          <w:kern w:val="24"/>
                                        </w:rPr>
                                      </m:ctrlPr>
                                    </m:sSubSupPr>
                                    <m:e>
                                      <m:r>
                                        <w:rPr>
                                          <w:rFonts w:ascii="Cambria Math" w:hAnsi="Cambria Math" w:cstheme="minorBidi"/>
                                          <w:color w:val="000000" w:themeColor="text1"/>
                                          <w:kern w:val="24"/>
                                        </w:rPr>
                                        <m:t>r</m:t>
                                      </m:r>
                                    </m:e>
                                    <m:sub>
                                      <m:r>
                                        <w:rPr>
                                          <w:rFonts w:ascii="Cambria Math" w:hAnsi="Cambria Math" w:cstheme="minorBidi"/>
                                          <w:color w:val="000000" w:themeColor="text1"/>
                                          <w:kern w:val="24"/>
                                        </w:rPr>
                                        <m:t>w</m:t>
                                      </m:r>
                                    </m:sub>
                                    <m:sup>
                                      <m:r>
                                        <w:rPr>
                                          <w:rFonts w:ascii="Cambria Math" w:eastAsia="Cambria Math" w:hAnsi="Cambria Math" w:cstheme="minorBidi"/>
                                          <w:color w:val="000000" w:themeColor="text1"/>
                                          <w:kern w:val="24"/>
                                        </w:rPr>
                                        <m:t>μ</m:t>
                                      </m:r>
                                      <m:r>
                                        <w:rPr>
                                          <w:rFonts w:ascii="Cambria Math" w:hAnsi="Cambria Math" w:cstheme="minorBidi"/>
                                          <w:color w:val="000000" w:themeColor="text1"/>
                                          <w:kern w:val="24"/>
                                        </w:rPr>
                                        <m:t>E</m:t>
                                      </m:r>
                                    </m:sup>
                                  </m:sSubSup>
                                </m:den>
                              </m:f>
                            </m:e>
                          </m:d>
                          <m:r>
                            <w:rPr>
                              <w:rFonts w:ascii="Cambria Math" w:hAnsi="Cambria Math" w:cstheme="minorBidi"/>
                              <w:color w:val="000000" w:themeColor="text1"/>
                              <w:kern w:val="24"/>
                            </w:rPr>
                            <m:t xml:space="preserve"> = 1/ξ</m:t>
                          </m:r>
                        </m:oMath>
                      </m:oMathPara>
                    </w:p>
                  </w:txbxContent>
                </v:textbox>
              </v:rect>
            </w:pict>
          </mc:Fallback>
        </mc:AlternateContent>
      </w:r>
    </w:p>
    <w:p w:rsidR="003A7227" w:rsidRDefault="003A7227" w:rsidP="00C50476">
      <w:pPr>
        <w:spacing w:line="480" w:lineRule="auto"/>
        <w:ind w:left="720" w:firstLine="720"/>
      </w:pPr>
      <w:r w:rsidRPr="00BD3D0B">
        <w:t>(</w:t>
      </w:r>
      <w:r w:rsidR="00BD3D0B" w:rsidRPr="00BD3D0B">
        <w:t>6</w:t>
      </w:r>
      <w:r w:rsidRPr="00BD3D0B">
        <w:t>)</w:t>
      </w:r>
    </w:p>
    <w:p w:rsidR="00C50476" w:rsidRPr="0060352C" w:rsidRDefault="00C50476" w:rsidP="00C50476">
      <w:pPr>
        <w:spacing w:line="480" w:lineRule="auto"/>
        <w:ind w:left="720" w:firstLine="720"/>
      </w:pPr>
    </w:p>
    <w:p w:rsidR="001573D2" w:rsidRDefault="003A7227" w:rsidP="001573D2">
      <w:pPr>
        <w:spacing w:line="480" w:lineRule="auto"/>
        <w:jc w:val="both"/>
      </w:pPr>
      <w:r w:rsidRPr="0060352C">
        <w:t xml:space="preserve">where </w:t>
      </w:r>
      <m:oMath>
        <m:sSub>
          <m:sSubPr>
            <m:ctrlPr>
              <w:rPr>
                <w:rFonts w:ascii="Cambria Math" w:eastAsiaTheme="minorEastAsia" w:hAnsi="Cambria Math"/>
                <w:i/>
                <w:iCs/>
                <w:color w:val="000000" w:themeColor="text1"/>
                <w:kern w:val="24"/>
              </w:rPr>
            </m:ctrlPr>
          </m:sSubPr>
          <m:e>
            <m:r>
              <w:rPr>
                <w:rFonts w:ascii="Cambria Math" w:hAnsi="Cambria Math"/>
                <w:color w:val="000000" w:themeColor="text1"/>
                <w:kern w:val="24"/>
              </w:rPr>
              <m:t>H</m:t>
            </m:r>
          </m:e>
          <m:sub>
            <m:r>
              <w:rPr>
                <w:rFonts w:ascii="Cambria Math" w:hAnsi="Cambria Math"/>
                <w:color w:val="000000" w:themeColor="text1"/>
                <w:kern w:val="24"/>
              </w:rPr>
              <m:t>n</m:t>
            </m:r>
          </m:sub>
        </m:sSub>
      </m:oMath>
      <w:r w:rsidRPr="0060352C">
        <w:rPr>
          <w:iCs/>
          <w:color w:val="000000" w:themeColor="text1"/>
          <w:kern w:val="24"/>
        </w:rPr>
        <w:t xml:space="preserve"> and </w:t>
      </w:r>
      <m:oMath>
        <m:sSub>
          <m:sSubPr>
            <m:ctrlPr>
              <w:rPr>
                <w:rFonts w:ascii="Cambria Math" w:eastAsiaTheme="minorEastAsia" w:hAnsi="Cambria Math"/>
                <w:i/>
                <w:iCs/>
                <w:color w:val="000000" w:themeColor="text1"/>
                <w:kern w:val="24"/>
              </w:rPr>
            </m:ctrlPr>
          </m:sSubPr>
          <m:e>
            <m:r>
              <w:rPr>
                <w:rFonts w:ascii="Cambria Math" w:hAnsi="Cambria Math"/>
                <w:color w:val="000000" w:themeColor="text1"/>
                <w:kern w:val="24"/>
              </w:rPr>
              <m:t>H</m:t>
            </m:r>
          </m:e>
          <m:sub>
            <m:r>
              <w:rPr>
                <w:rFonts w:ascii="Cambria Math" w:hAnsi="Cambria Math"/>
                <w:color w:val="000000" w:themeColor="text1"/>
                <w:kern w:val="24"/>
              </w:rPr>
              <m:t>a</m:t>
            </m:r>
          </m:sub>
        </m:sSub>
      </m:oMath>
      <w:r w:rsidRPr="0060352C">
        <w:rPr>
          <w:iCs/>
          <w:color w:val="000000" w:themeColor="text1"/>
          <w:kern w:val="24"/>
        </w:rPr>
        <w:t xml:space="preserve"> are the net and average curvatures of the surfactant, L represents the extended length of the surfactant tail</w:t>
      </w:r>
      <w:r w:rsidR="009A126C">
        <w:rPr>
          <w:iCs/>
          <w:color w:val="000000" w:themeColor="text1"/>
          <w:kern w:val="24"/>
        </w:rPr>
        <w:t xml:space="preserve"> and is representative of the solubilization capacity of the surfactant</w:t>
      </w:r>
      <w:r w:rsidRPr="0060352C">
        <w:rPr>
          <w:iCs/>
          <w:color w:val="000000" w:themeColor="text1"/>
          <w:kern w:val="24"/>
        </w:rPr>
        <w:t xml:space="preserve"> using the </w:t>
      </w:r>
      <w:proofErr w:type="spellStart"/>
      <w:r w:rsidRPr="0060352C">
        <w:rPr>
          <w:iCs/>
          <w:color w:val="000000" w:themeColor="text1"/>
          <w:kern w:val="24"/>
        </w:rPr>
        <w:t>Tanford</w:t>
      </w:r>
      <w:proofErr w:type="spellEnd"/>
      <w:r w:rsidRPr="0060352C">
        <w:rPr>
          <w:iCs/>
          <w:color w:val="000000" w:themeColor="text1"/>
          <w:kern w:val="24"/>
        </w:rPr>
        <w:t xml:space="preserve"> Equation</w:t>
      </w:r>
      <w:r w:rsidR="00911636">
        <w:rPr>
          <w:iCs/>
          <w:color w:val="000000" w:themeColor="text1"/>
          <w:kern w:val="24"/>
        </w:rPr>
        <w:t xml:space="preserve"> (</w:t>
      </w:r>
      <w:proofErr w:type="spellStart"/>
      <w:r w:rsidR="00911636">
        <w:rPr>
          <w:iCs/>
          <w:color w:val="000000" w:themeColor="text1"/>
          <w:kern w:val="24"/>
        </w:rPr>
        <w:t>Tanford</w:t>
      </w:r>
      <w:proofErr w:type="spellEnd"/>
      <w:r w:rsidR="00911636">
        <w:rPr>
          <w:iCs/>
          <w:color w:val="000000" w:themeColor="text1"/>
          <w:kern w:val="24"/>
        </w:rPr>
        <w:t>, 1980)</w:t>
      </w:r>
      <w:r w:rsidRPr="0060352C">
        <w:rPr>
          <w:iCs/>
          <w:color w:val="000000" w:themeColor="text1"/>
          <w:kern w:val="24"/>
        </w:rPr>
        <w:t xml:space="preserve">, </w:t>
      </w:r>
      <w:proofErr w:type="spellStart"/>
      <w:r w:rsidRPr="0060352C">
        <w:t>r</w:t>
      </w:r>
      <w:r w:rsidRPr="0060352C">
        <w:rPr>
          <w:vertAlign w:val="subscript"/>
        </w:rPr>
        <w:t>o</w:t>
      </w:r>
      <w:r w:rsidRPr="0060352C">
        <w:rPr>
          <w:vertAlign w:val="superscript"/>
        </w:rPr>
        <w:t>μE</w:t>
      </w:r>
      <w:proofErr w:type="spellEnd"/>
      <w:r w:rsidRPr="0060352C">
        <w:t xml:space="preserve"> and </w:t>
      </w:r>
      <w:proofErr w:type="spellStart"/>
      <w:r w:rsidRPr="0060352C">
        <w:t>r</w:t>
      </w:r>
      <w:r w:rsidRPr="0060352C">
        <w:rPr>
          <w:vertAlign w:val="subscript"/>
        </w:rPr>
        <w:t>w</w:t>
      </w:r>
      <w:r w:rsidRPr="0060352C">
        <w:rPr>
          <w:vertAlign w:val="superscript"/>
        </w:rPr>
        <w:t>μE</w:t>
      </w:r>
      <w:proofErr w:type="spellEnd"/>
      <w:r w:rsidRPr="0060352C">
        <w:t xml:space="preserve"> are the sphere equivalent radii of oil and water droplets</w:t>
      </w:r>
      <w:r w:rsidR="0062732C">
        <w:t xml:space="preserve">, and </w:t>
      </w:r>
      <w:r w:rsidR="0062732C" w:rsidRPr="0062732C">
        <w:t>1/</w:t>
      </w:r>
      <w:r w:rsidR="0062732C" w:rsidRPr="0062732C">
        <w:rPr>
          <w:rFonts w:ascii="Cambria Math" w:hAnsi="Cambria Math" w:cs="Cambria Math"/>
        </w:rPr>
        <w:t>𝜉</w:t>
      </w:r>
      <w:r w:rsidR="0062732C" w:rsidRPr="0062732C">
        <w:t xml:space="preserve"> is </w:t>
      </w:r>
      <w:r w:rsidR="009A126C">
        <w:t xml:space="preserve">a sort of order parameter called </w:t>
      </w:r>
      <w:proofErr w:type="spellStart"/>
      <w:r w:rsidR="0062732C" w:rsidRPr="0062732C">
        <w:t>Gennes</w:t>
      </w:r>
      <w:proofErr w:type="spellEnd"/>
      <w:r w:rsidR="0062732C" w:rsidRPr="0062732C">
        <w:t xml:space="preserve"> Coherence Length</w:t>
      </w:r>
      <w:r w:rsidR="0062732C">
        <w:t>,</w:t>
      </w:r>
      <w:r w:rsidR="0062732C" w:rsidRPr="0062732C">
        <w:t xml:space="preserve"> which is </w:t>
      </w:r>
      <w:r w:rsidR="0062732C">
        <w:t xml:space="preserve">dependent on the oil used and </w:t>
      </w:r>
      <w:r w:rsidR="0062732C" w:rsidRPr="0062732C">
        <w:t>measured through neutron scattering or by measuring phase volumes of the</w:t>
      </w:r>
      <w:r w:rsidR="0062732C">
        <w:t xml:space="preserve"> formulations at</w:t>
      </w:r>
      <w:r w:rsidR="0062732C" w:rsidRPr="0062732C">
        <w:t xml:space="preserve"> optimal salinity</w:t>
      </w:r>
      <w:r w:rsidRPr="0060352C">
        <w:t xml:space="preserve">. </w:t>
      </w:r>
      <w:r w:rsidR="0035153D">
        <w:t>The net average curvature equation implies there is infinite</w:t>
      </w:r>
      <w:r w:rsidR="0062732C">
        <w:t xml:space="preserve"> mutual solubility</w:t>
      </w:r>
      <w:r w:rsidR="0035153D">
        <w:t xml:space="preserve"> </w:t>
      </w:r>
      <w:r w:rsidR="0062732C">
        <w:t xml:space="preserve">at an HLD value of zero, which is impossible. </w:t>
      </w:r>
      <w:r w:rsidR="0062732C" w:rsidRPr="0062732C">
        <w:t>Average curvature is always finite, so solubilities are always finite.</w:t>
      </w:r>
      <w:r w:rsidR="0062732C">
        <w:t xml:space="preserve"> Therefore, calculations must take both equations into account, allowing the theory to be named net average curvature. </w:t>
      </w:r>
      <w:r w:rsidR="00121F9B">
        <w:t xml:space="preserve">It should be noted that NAC assumes </w:t>
      </w:r>
      <w:r w:rsidR="00121F9B">
        <w:lastRenderedPageBreak/>
        <w:t>chemical symmetry. This is not the case in reality and is based on structure, thus, it is likely to see deviations in either Type I or Type II domains.</w:t>
      </w:r>
    </w:p>
    <w:p w:rsidR="001573D2" w:rsidRDefault="001573D2" w:rsidP="001573D2">
      <w:pPr>
        <w:spacing w:line="480" w:lineRule="auto"/>
        <w:jc w:val="both"/>
      </w:pPr>
    </w:p>
    <w:p w:rsidR="003A7227" w:rsidRPr="001573D2" w:rsidRDefault="003A7227" w:rsidP="001573D2">
      <w:pPr>
        <w:spacing w:line="480" w:lineRule="auto"/>
        <w:jc w:val="both"/>
      </w:pPr>
      <w:r w:rsidRPr="00A45C4A">
        <w:rPr>
          <w:i/>
        </w:rPr>
        <w:t>4.2. Materials and Methods</w:t>
      </w:r>
    </w:p>
    <w:p w:rsidR="003A7227" w:rsidRDefault="003A7227" w:rsidP="00610FFE">
      <w:pPr>
        <w:spacing w:line="480" w:lineRule="auto"/>
        <w:rPr>
          <w:i/>
          <w:iCs/>
        </w:rPr>
      </w:pPr>
      <w:r>
        <w:rPr>
          <w:i/>
          <w:iCs/>
        </w:rPr>
        <w:t>Materials</w:t>
      </w:r>
    </w:p>
    <w:p w:rsidR="003A7227" w:rsidRDefault="003A7227" w:rsidP="003A7227">
      <w:pPr>
        <w:spacing w:line="480" w:lineRule="auto"/>
        <w:ind w:firstLine="720"/>
      </w:pPr>
      <w:r>
        <w:t>The materials were used as stated in section 2.2.</w:t>
      </w:r>
    </w:p>
    <w:p w:rsidR="00610FFE" w:rsidRDefault="00610FFE" w:rsidP="003A7227">
      <w:pPr>
        <w:spacing w:line="480" w:lineRule="auto"/>
        <w:ind w:firstLine="720"/>
      </w:pPr>
    </w:p>
    <w:p w:rsidR="003A7227" w:rsidRDefault="003A7227" w:rsidP="003A7227">
      <w:pPr>
        <w:spacing w:line="480" w:lineRule="auto"/>
        <w:rPr>
          <w:rFonts w:eastAsiaTheme="minorEastAsia"/>
          <w:i/>
          <w:iCs/>
        </w:rPr>
      </w:pPr>
      <w:r w:rsidRPr="00C70E33">
        <w:rPr>
          <w:rFonts w:eastAsiaTheme="minorEastAsia"/>
          <w:i/>
          <w:iCs/>
        </w:rPr>
        <w:t xml:space="preserve">Particle Size </w:t>
      </w:r>
      <w:r>
        <w:rPr>
          <w:rFonts w:eastAsiaTheme="minorEastAsia"/>
          <w:i/>
          <w:iCs/>
        </w:rPr>
        <w:t>Analysis (DLS)</w:t>
      </w:r>
    </w:p>
    <w:p w:rsidR="00813DA4" w:rsidRDefault="003A7227" w:rsidP="00610FFE">
      <w:pPr>
        <w:spacing w:line="480" w:lineRule="auto"/>
        <w:ind w:firstLine="720"/>
        <w:jc w:val="both"/>
        <w:rPr>
          <w:rFonts w:eastAsiaTheme="minorEastAsia"/>
        </w:rPr>
      </w:pPr>
      <w:r>
        <w:t xml:space="preserve">DLS measurements were taken using a Brookhaven Instruments </w:t>
      </w:r>
      <w:proofErr w:type="spellStart"/>
      <w:r>
        <w:t>NanoBrook</w:t>
      </w:r>
      <w:proofErr w:type="spellEnd"/>
      <w:r>
        <w:t xml:space="preserve"> 90Plus PALS (Particle Size &amp; Zeta Potential using Phase Analysis Light Scattering) instrument and analyzed using Brookhaven’s Particle Solutions software (v. 3.5). All data was collected using a 90° scattering angle. </w:t>
      </w:r>
      <w:r>
        <w:rPr>
          <w:rFonts w:eastAsiaTheme="minorEastAsia"/>
        </w:rPr>
        <w:t>Approximately 2 mL of each solution was filtered and put into glass cuvettes which were ensured to be free of dust by rinsing with filtered water beforehand. Measurements were performed after appropriate dilution of Type I microemulsions if needed. Solutions were set aside to stabilize for 30 minutes before running three 60 second DLS analysis trials.</w:t>
      </w:r>
      <w:r w:rsidR="005B0640">
        <w:rPr>
          <w:rFonts w:eastAsiaTheme="minorEastAsia"/>
        </w:rPr>
        <w:t xml:space="preserve"> DLS data was considered valid if data was reproducible-the correlation function for each trial was very similar, and each sample was stabilized. Intensity and number DLS measurements seemed very reasonable and are displayed in Appendix A.  </w:t>
      </w:r>
    </w:p>
    <w:p w:rsidR="00610FFE" w:rsidRDefault="00610FFE" w:rsidP="00610FFE">
      <w:pPr>
        <w:spacing w:line="480" w:lineRule="auto"/>
        <w:ind w:firstLine="720"/>
        <w:jc w:val="both"/>
        <w:rPr>
          <w:rFonts w:eastAsiaTheme="minorEastAsia"/>
        </w:rPr>
      </w:pPr>
    </w:p>
    <w:p w:rsidR="00EF42E5" w:rsidRDefault="00EF42E5" w:rsidP="00EF42E5">
      <w:pPr>
        <w:spacing w:line="480" w:lineRule="auto"/>
        <w:rPr>
          <w:rFonts w:eastAsiaTheme="minorEastAsia"/>
          <w:i/>
          <w:iCs/>
        </w:rPr>
      </w:pPr>
      <w:r>
        <w:rPr>
          <w:rFonts w:eastAsiaTheme="minorEastAsia"/>
          <w:i/>
          <w:iCs/>
        </w:rPr>
        <w:t>HLD-NAC Calculations</w:t>
      </w:r>
    </w:p>
    <w:p w:rsidR="008D1573" w:rsidRDefault="00EF42E5" w:rsidP="00C51DEA">
      <w:pPr>
        <w:spacing w:line="480" w:lineRule="auto"/>
        <w:ind w:firstLine="720"/>
        <w:jc w:val="both"/>
      </w:pPr>
      <w:r>
        <w:t xml:space="preserve">When performing NAC calculations, a constant </w:t>
      </w:r>
      <w:r w:rsidRPr="00230F0B">
        <w:t>adjustable length parameter, which was shown to be proportional to the extended length of the surfactant hydrophobic tail</w:t>
      </w:r>
      <w:r>
        <w:t xml:space="preserve">, was used for </w:t>
      </w:r>
      <w:r w:rsidRPr="003E37F0">
        <w:t>C</w:t>
      </w:r>
      <w:r w:rsidRPr="003E37F0">
        <w:rPr>
          <w:vertAlign w:val="subscript"/>
        </w:rPr>
        <w:t>8-10</w:t>
      </w:r>
      <w:r w:rsidRPr="003E37F0">
        <w:t>E3.5</w:t>
      </w:r>
      <w:r>
        <w:t xml:space="preserve"> and for SDHS. </w:t>
      </w:r>
      <w:r w:rsidR="005B0640">
        <w:t xml:space="preserve">Experimental droplet radius was found using DLS intensity </w:t>
      </w:r>
      <w:r w:rsidR="005B0640">
        <w:lastRenderedPageBreak/>
        <w:t xml:space="preserve">measurements because intensity is the purest form of light scattering data obtainable. </w:t>
      </w:r>
      <w:r w:rsidR="002555AC">
        <w:t xml:space="preserve">The characteristic length parameter was kept constant for each surfactant </w:t>
      </w:r>
      <w:r w:rsidR="0035153D">
        <w:t xml:space="preserve">for each oil </w:t>
      </w:r>
      <w:r w:rsidR="002555AC">
        <w:t xml:space="preserve">and was determined by fitting the reference surfactant’s Type III window and approximate range of experimental drop sizes. </w:t>
      </w:r>
      <w:r w:rsidR="004744C4">
        <w:t xml:space="preserve">This term, </w:t>
      </w:r>
      <m:oMath>
        <m:r>
          <w:rPr>
            <w:rFonts w:ascii="Cambria Math" w:hAnsi="Cambria Math" w:cstheme="minorBidi"/>
            <w:color w:val="000000" w:themeColor="text1"/>
            <w:kern w:val="24"/>
          </w:rPr>
          <m:t>ξ</m:t>
        </m:r>
      </m:oMath>
      <w:r w:rsidR="004744C4">
        <w:t xml:space="preserve">, is known to decrease with increasing EACN because </w:t>
      </w:r>
      <w:r w:rsidR="004744C4" w:rsidRPr="00350BEE">
        <w:rPr>
          <w:rFonts w:eastAsiaTheme="minorEastAsia"/>
        </w:rPr>
        <w:t xml:space="preserve">a surfactant has more control over a small oil molecule than a larger one. </w:t>
      </w:r>
      <w:r w:rsidR="004744C4">
        <w:rPr>
          <w:rFonts w:eastAsiaTheme="minorEastAsia"/>
        </w:rPr>
        <w:t xml:space="preserve">It was found that </w:t>
      </w:r>
      <m:oMath>
        <m:r>
          <w:rPr>
            <w:rFonts w:ascii="Cambria Math" w:hAnsi="Cambria Math" w:cstheme="minorBidi"/>
            <w:color w:val="000000" w:themeColor="text1"/>
            <w:kern w:val="24"/>
          </w:rPr>
          <m:t>ξ</m:t>
        </m:r>
      </m:oMath>
      <w:r w:rsidR="004744C4">
        <w:rPr>
          <w:rFonts w:eastAsiaTheme="minorEastAsia"/>
          <w:color w:val="000000" w:themeColor="text1"/>
          <w:kern w:val="24"/>
        </w:rPr>
        <w:t xml:space="preserve"> in this study followed this trend, further verifying the decrease in oil solubilization in the middle phase </w:t>
      </w:r>
      <w:r w:rsidR="00C51DEA">
        <w:rPr>
          <w:rFonts w:eastAsiaTheme="minorEastAsia"/>
          <w:color w:val="000000" w:themeColor="text1"/>
          <w:kern w:val="24"/>
        </w:rPr>
        <w:t>with increasing EACN.</w:t>
      </w:r>
      <w:r w:rsidR="00C51DEA">
        <w:t xml:space="preserve"> </w:t>
      </w:r>
      <w:r>
        <w:t xml:space="preserve">Surfactant head group area was changed for each surfactant-polymer system so that </w:t>
      </w:r>
      <w:r w:rsidR="00D6299B">
        <w:t>the NAC predicted middle phase</w:t>
      </w:r>
      <w:r w:rsidR="002555AC">
        <w:t xml:space="preserve"> volume</w:t>
      </w:r>
      <w:r>
        <w:t xml:space="preserve"> was approximately equal to the </w:t>
      </w:r>
      <w:r w:rsidR="00D6299B">
        <w:t>experimental middle phase</w:t>
      </w:r>
      <w:r w:rsidR="002555AC">
        <w:t xml:space="preserve"> volume</w:t>
      </w:r>
      <w:r w:rsidR="00D6299B">
        <w:t>.</w:t>
      </w:r>
    </w:p>
    <w:p w:rsidR="00D6299B" w:rsidRPr="00121F9B" w:rsidRDefault="00D6299B" w:rsidP="00121F9B">
      <w:pPr>
        <w:spacing w:line="480" w:lineRule="auto"/>
        <w:ind w:firstLine="720"/>
        <w:jc w:val="both"/>
      </w:pPr>
    </w:p>
    <w:p w:rsidR="00637F27" w:rsidRDefault="003A7227" w:rsidP="00637F27">
      <w:pPr>
        <w:pStyle w:val="Heading2"/>
        <w:rPr>
          <w:rFonts w:ascii="Times New Roman" w:eastAsiaTheme="minorEastAsia" w:hAnsi="Times New Roman" w:cs="Times New Roman"/>
          <w:i/>
          <w:color w:val="auto"/>
          <w:sz w:val="24"/>
          <w:szCs w:val="24"/>
        </w:rPr>
      </w:pPr>
      <w:bookmarkStart w:id="56" w:name="_Toc39771757"/>
      <w:r w:rsidRPr="00A45C4A">
        <w:rPr>
          <w:rFonts w:ascii="Times New Roman" w:eastAsiaTheme="minorEastAsia" w:hAnsi="Times New Roman" w:cs="Times New Roman"/>
          <w:i/>
          <w:color w:val="auto"/>
          <w:sz w:val="24"/>
          <w:szCs w:val="24"/>
        </w:rPr>
        <w:t>4.3. Results and Discussion</w:t>
      </w:r>
      <w:bookmarkEnd w:id="56"/>
    </w:p>
    <w:p w:rsidR="00637F27" w:rsidRPr="00637F27" w:rsidRDefault="00637F27" w:rsidP="00637F27"/>
    <w:p w:rsidR="00637F27" w:rsidRDefault="00EF42E5" w:rsidP="00A45C4A">
      <w:pPr>
        <w:spacing w:line="480" w:lineRule="auto"/>
        <w:ind w:firstLine="720"/>
        <w:jc w:val="both"/>
      </w:pPr>
      <w:r>
        <w:t>First, t</w:t>
      </w:r>
      <w:r w:rsidR="00367D96">
        <w:t xml:space="preserve">he experimental emulsion drop sizes </w:t>
      </w:r>
      <w:r w:rsidR="00FD226A">
        <w:t>were</w:t>
      </w:r>
      <w:r w:rsidR="00367D96">
        <w:t xml:space="preserve"> </w:t>
      </w:r>
      <w:r w:rsidR="00FD226A">
        <w:t xml:space="preserve">plotted against the </w:t>
      </w:r>
      <w:r w:rsidR="00367D96">
        <w:t>NAC predicted emulsion drop sizes.</w:t>
      </w:r>
      <w:r w:rsidR="00FD226A">
        <w:t xml:space="preserve"> </w:t>
      </w:r>
      <w:r w:rsidR="00243132">
        <w:t>The model provide</w:t>
      </w:r>
      <w:r w:rsidR="00823ECF">
        <w:t>d</w:t>
      </w:r>
      <w:r w:rsidR="00243132">
        <w:t xml:space="preserve"> a relatively good estimation for droplet radii</w:t>
      </w:r>
      <w:r w:rsidR="00FD226A">
        <w:t>, as m</w:t>
      </w:r>
      <w:r w:rsidR="00243132">
        <w:t xml:space="preserve">ost experimental radii </w:t>
      </w:r>
      <w:r w:rsidR="00823ECF">
        <w:t>were</w:t>
      </w:r>
      <w:r w:rsidR="00243132">
        <w:t xml:space="preserve"> within 10 nm of the model. For </w:t>
      </w:r>
      <w:r w:rsidR="00823ECF">
        <w:t>most</w:t>
      </w:r>
      <w:r w:rsidR="00243132">
        <w:t xml:space="preserve"> systems, it was seen that the NAC model provide</w:t>
      </w:r>
      <w:r w:rsidR="00823ECF">
        <w:t>d</w:t>
      </w:r>
      <w:r w:rsidR="00243132">
        <w:t xml:space="preserve"> better predictions for samples of an HLD value above zero than below zero. This</w:t>
      </w:r>
      <w:r w:rsidR="0080194B">
        <w:t xml:space="preserve"> could be</w:t>
      </w:r>
      <w:r w:rsidR="006A0825">
        <w:t xml:space="preserve"> the case for multiple reasons. As mentioned previously, NAC assumes chemical symmetry, which is not</w:t>
      </w:r>
      <w:r w:rsidR="0080194B">
        <w:t xml:space="preserve"> a true assumption</w:t>
      </w:r>
      <w:r w:rsidR="006A0825">
        <w:t>. Either the surfactant head or tail group will be dominant over the other in most cases.</w:t>
      </w:r>
      <w:r w:rsidR="00243132">
        <w:t xml:space="preserve"> </w:t>
      </w:r>
      <w:r w:rsidR="00637F27" w:rsidRPr="009E2B2C">
        <w:t xml:space="preserve">The model </w:t>
      </w:r>
      <w:r w:rsidR="00637F27">
        <w:t xml:space="preserve">also </w:t>
      </w:r>
      <w:r w:rsidR="00637F27" w:rsidRPr="009E2B2C">
        <w:t xml:space="preserve">assumes emulsions are spherical pure water or oil drops </w:t>
      </w:r>
      <w:r w:rsidR="00637F27">
        <w:t xml:space="preserve">where the size of the water droplets is predicted based on the surfactant concentration, so the oil droplet size is mirrored. </w:t>
      </w:r>
    </w:p>
    <w:p w:rsidR="00637F27" w:rsidRPr="009E2B2C" w:rsidRDefault="006A0825" w:rsidP="00637F27">
      <w:pPr>
        <w:spacing w:line="480" w:lineRule="auto"/>
        <w:ind w:firstLine="720"/>
        <w:jc w:val="both"/>
      </w:pPr>
      <w:r>
        <w:t xml:space="preserve">This occurrence </w:t>
      </w:r>
      <w:r w:rsidR="0080194B">
        <w:t>was</w:t>
      </w:r>
      <w:r>
        <w:t xml:space="preserve"> also </w:t>
      </w:r>
      <w:r w:rsidR="00243132">
        <w:t xml:space="preserve">thought to be due to the </w:t>
      </w:r>
      <w:r w:rsidR="00637F27">
        <w:t xml:space="preserve">polymer having difficulties solubilizing in the oil phase. Because the aqueous phase was more dynamic than the oil phase, the oil emulsions in Type I microemulsions might be hypothesized to fit the model better </w:t>
      </w:r>
      <w:r w:rsidR="00637F27" w:rsidRPr="009E2B2C">
        <w:t xml:space="preserve">given that the surfactant, </w:t>
      </w:r>
      <w:r w:rsidR="00637F27" w:rsidRPr="009E2B2C">
        <w:lastRenderedPageBreak/>
        <w:t>polymer, and salt all mostly reside in the aqueous phase instead of the oil phase</w:t>
      </w:r>
      <w:r w:rsidR="00637F27">
        <w:t>. However, based on the data, it is now believed that polymer could not get in the water droplet emulsions because it was not able solubilize in the oil phase. Therefore, the water droplets in oil phase were more ideal. Additionally, systems at higher polymer concentration resulted in more accurate drop size fittings, which may mean that polymer solubilization in the oil phase decreased as polymer concentration is increased. This is reasonable considering the aqueous phase density is most likely changing.</w:t>
      </w:r>
    </w:p>
    <w:p w:rsidR="00620095" w:rsidRDefault="00243132" w:rsidP="00A45C4A">
      <w:pPr>
        <w:spacing w:line="480" w:lineRule="auto"/>
        <w:jc w:val="both"/>
      </w:pPr>
      <w:r>
        <w:tab/>
        <w:t>Another general trend is that the model provide</w:t>
      </w:r>
      <w:r w:rsidR="0080194B">
        <w:t>d</w:t>
      </w:r>
      <w:r>
        <w:t xml:space="preserve"> more accurate predictions as an HLD value of zero </w:t>
      </w:r>
      <w:r w:rsidR="0080194B">
        <w:t>was</w:t>
      </w:r>
      <w:r>
        <w:t xml:space="preserve"> approached. This was expected </w:t>
      </w:r>
      <w:r w:rsidR="00055087">
        <w:t xml:space="preserve">since the model’s parameters were derived from systems with HLD values very close to zero. </w:t>
      </w:r>
      <w:r w:rsidR="005F7B90">
        <w:t xml:space="preserve">The NAC model should be assumed to have greater error at HLD values not close to zero. </w:t>
      </w:r>
      <w:r w:rsidR="00161F8C">
        <w:t>It should also be noted that t</w:t>
      </w:r>
      <w:r w:rsidR="00055087">
        <w:t>he NAC model will not provide relatively accurate predictions if a system’s K and Cc values are not correct.</w:t>
      </w:r>
    </w:p>
    <w:p w:rsidR="007E7F46" w:rsidRPr="00367D96" w:rsidRDefault="007E7F46" w:rsidP="007E7F46">
      <w:pPr>
        <w:spacing w:line="480" w:lineRule="auto"/>
        <w:jc w:val="both"/>
      </w:pPr>
      <w:r>
        <w:tab/>
        <w:t>Lastly, the polydispersity of DLS samples was analyzed. The Type I DLS samples were much more polydisperse than the Type II samples indicating that the polymer resided in the aqueous phase instead of in the middle or oil phases, thus confirming the findings of prior phase behavior studies.</w:t>
      </w:r>
    </w:p>
    <w:p w:rsidR="007E7F46" w:rsidRDefault="007E7F46" w:rsidP="00A45C4A">
      <w:pPr>
        <w:spacing w:line="480" w:lineRule="auto"/>
        <w:jc w:val="both"/>
      </w:pPr>
    </w:p>
    <w:p w:rsidR="000A1C26" w:rsidRDefault="000A1C26" w:rsidP="00A45C4A">
      <w:pPr>
        <w:spacing w:line="480" w:lineRule="auto"/>
        <w:jc w:val="both"/>
      </w:pPr>
    </w:p>
    <w:p w:rsidR="000A1C26" w:rsidRDefault="000A1C26" w:rsidP="00A45C4A">
      <w:pPr>
        <w:spacing w:line="480" w:lineRule="auto"/>
        <w:jc w:val="both"/>
      </w:pPr>
    </w:p>
    <w:p w:rsidR="000A1C26" w:rsidRDefault="000A1C26" w:rsidP="00A45C4A">
      <w:pPr>
        <w:spacing w:line="480" w:lineRule="auto"/>
        <w:jc w:val="both"/>
      </w:pPr>
    </w:p>
    <w:p w:rsidR="000A1C26" w:rsidRDefault="000A1C26" w:rsidP="00A45C4A">
      <w:pPr>
        <w:spacing w:line="480" w:lineRule="auto"/>
        <w:jc w:val="both"/>
      </w:pPr>
    </w:p>
    <w:p w:rsidR="000A1C26" w:rsidRDefault="000A1C26" w:rsidP="00A45C4A">
      <w:pPr>
        <w:spacing w:line="480" w:lineRule="auto"/>
        <w:jc w:val="both"/>
      </w:pPr>
    </w:p>
    <w:p w:rsidR="000A1C26" w:rsidRDefault="000A1C26" w:rsidP="00A45C4A">
      <w:pPr>
        <w:spacing w:line="480" w:lineRule="auto"/>
        <w:jc w:val="both"/>
      </w:pPr>
    </w:p>
    <w:p w:rsidR="00D537B3" w:rsidRDefault="007F3CBB" w:rsidP="008A7658">
      <w:pPr>
        <w:spacing w:line="480" w:lineRule="auto"/>
      </w:pPr>
      <w:bookmarkStart w:id="57" w:name="OLE_LINK7"/>
      <w:r w:rsidRPr="003E37F0">
        <w:rPr>
          <w:b/>
          <w:bCs/>
        </w:rPr>
        <w:lastRenderedPageBreak/>
        <w:t xml:space="preserve">Figure </w:t>
      </w:r>
      <w:r w:rsidR="0011148A">
        <w:rPr>
          <w:b/>
          <w:bCs/>
        </w:rPr>
        <w:t>1</w:t>
      </w:r>
      <w:r w:rsidR="00332681">
        <w:rPr>
          <w:b/>
          <w:bCs/>
        </w:rPr>
        <w:t>7</w:t>
      </w:r>
      <w:r>
        <w:rPr>
          <w:b/>
          <w:bCs/>
        </w:rPr>
        <w:t xml:space="preserve">: </w:t>
      </w:r>
      <w:r>
        <w:t xml:space="preserve">Comparison between </w:t>
      </w:r>
      <w:r w:rsidRPr="003E37F0">
        <w:t>C</w:t>
      </w:r>
      <w:r w:rsidRPr="003E37F0">
        <w:rPr>
          <w:vertAlign w:val="subscript"/>
        </w:rPr>
        <w:t>8-10</w:t>
      </w:r>
      <w:r w:rsidRPr="003E37F0">
        <w:t>E3.5</w:t>
      </w:r>
      <w:r>
        <w:t xml:space="preserve"> exp. and NAC emulsion drop radius </w:t>
      </w:r>
    </w:p>
    <w:bookmarkEnd w:id="57"/>
    <w:p w:rsidR="00D537B3" w:rsidRDefault="007F3CBB" w:rsidP="008A7658">
      <w:pPr>
        <w:spacing w:line="480" w:lineRule="auto"/>
        <w:jc w:val="center"/>
      </w:pPr>
      <w:r>
        <w:rPr>
          <w:noProof/>
        </w:rPr>
        <w:drawing>
          <wp:inline distT="0" distB="0" distL="0" distR="0" wp14:anchorId="2F31ED3F" wp14:editId="56311B75">
            <wp:extent cx="4114800" cy="2011680"/>
            <wp:effectExtent l="0" t="0" r="0" b="0"/>
            <wp:docPr id="35" name="Chart 35">
              <a:extLst xmlns:a="http://schemas.openxmlformats.org/drawingml/2006/main">
                <a:ext uri="{FF2B5EF4-FFF2-40B4-BE49-F238E27FC236}">
                  <a16:creationId xmlns:a16="http://schemas.microsoft.com/office/drawing/2014/main" id="{265A673B-4A7D-8741-8AF2-4BE25696BA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7F3CBB" w:rsidRDefault="007F3CBB" w:rsidP="008A7658">
      <w:pPr>
        <w:spacing w:line="480" w:lineRule="auto"/>
      </w:pPr>
      <w:bookmarkStart w:id="58" w:name="OLE_LINK6"/>
      <w:r w:rsidRPr="003E37F0">
        <w:rPr>
          <w:b/>
          <w:bCs/>
        </w:rPr>
        <w:t>Figure</w:t>
      </w:r>
      <w:r>
        <w:rPr>
          <w:b/>
          <w:bCs/>
        </w:rPr>
        <w:t>s 1</w:t>
      </w:r>
      <w:r w:rsidR="00332681">
        <w:rPr>
          <w:b/>
          <w:bCs/>
        </w:rPr>
        <w:t>8</w:t>
      </w:r>
      <w:r>
        <w:rPr>
          <w:b/>
          <w:bCs/>
        </w:rPr>
        <w:t>-</w:t>
      </w:r>
      <w:r w:rsidR="00332681">
        <w:rPr>
          <w:b/>
          <w:bCs/>
        </w:rPr>
        <w:t>20</w:t>
      </w:r>
      <w:r>
        <w:rPr>
          <w:b/>
          <w:bCs/>
        </w:rPr>
        <w:t xml:space="preserve">: </w:t>
      </w:r>
      <w:r>
        <w:t xml:space="preserve">Comparison between </w:t>
      </w:r>
      <w:r w:rsidRPr="003E37F0">
        <w:t>C</w:t>
      </w:r>
      <w:r w:rsidRPr="003E37F0">
        <w:rPr>
          <w:vertAlign w:val="subscript"/>
        </w:rPr>
        <w:t>8-10</w:t>
      </w:r>
      <w:r w:rsidRPr="003E37F0">
        <w:t>E3.5</w:t>
      </w:r>
      <w:r>
        <w:t xml:space="preserve"> &amp; PDADMAC exp. and NAC emulsion drop radius </w:t>
      </w:r>
    </w:p>
    <w:bookmarkEnd w:id="58"/>
    <w:p w:rsidR="00D537B3" w:rsidRDefault="007F3CBB" w:rsidP="008A7658">
      <w:pPr>
        <w:spacing w:line="480" w:lineRule="auto"/>
        <w:jc w:val="center"/>
      </w:pPr>
      <w:r>
        <w:rPr>
          <w:noProof/>
        </w:rPr>
        <w:drawing>
          <wp:inline distT="0" distB="0" distL="0" distR="0" wp14:anchorId="0A59CA65" wp14:editId="4B21D2B5">
            <wp:extent cx="4114800" cy="2011680"/>
            <wp:effectExtent l="0" t="0" r="0" b="0"/>
            <wp:docPr id="36" name="Chart 36">
              <a:extLst xmlns:a="http://schemas.openxmlformats.org/drawingml/2006/main">
                <a:ext uri="{FF2B5EF4-FFF2-40B4-BE49-F238E27FC236}">
                  <a16:creationId xmlns:a16="http://schemas.microsoft.com/office/drawing/2014/main" id="{EE267782-EB9A-234A-9C22-003265C76F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D537B3" w:rsidRDefault="007F3CBB" w:rsidP="008A7658">
      <w:pPr>
        <w:spacing w:line="480" w:lineRule="auto"/>
        <w:jc w:val="center"/>
      </w:pPr>
      <w:r>
        <w:rPr>
          <w:noProof/>
        </w:rPr>
        <w:drawing>
          <wp:inline distT="0" distB="0" distL="0" distR="0" wp14:anchorId="01D3E1C9" wp14:editId="2ABD3E6B">
            <wp:extent cx="4114800" cy="2011680"/>
            <wp:effectExtent l="0" t="0" r="0" b="0"/>
            <wp:docPr id="37" name="Chart 37">
              <a:extLst xmlns:a="http://schemas.openxmlformats.org/drawingml/2006/main">
                <a:ext uri="{FF2B5EF4-FFF2-40B4-BE49-F238E27FC236}">
                  <a16:creationId xmlns:a16="http://schemas.microsoft.com/office/drawing/2014/main" id="{2017E29D-1F31-7E45-B505-6A5219778A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D537B3" w:rsidRDefault="007F3CBB" w:rsidP="008A7658">
      <w:pPr>
        <w:spacing w:line="480" w:lineRule="auto"/>
        <w:jc w:val="center"/>
      </w:pPr>
      <w:r>
        <w:rPr>
          <w:noProof/>
        </w:rPr>
        <w:lastRenderedPageBreak/>
        <w:drawing>
          <wp:inline distT="0" distB="0" distL="0" distR="0" wp14:anchorId="5F3D6314" wp14:editId="2061F01B">
            <wp:extent cx="4114800" cy="2011680"/>
            <wp:effectExtent l="0" t="0" r="0" b="0"/>
            <wp:docPr id="38" name="Chart 38">
              <a:extLst xmlns:a="http://schemas.openxmlformats.org/drawingml/2006/main">
                <a:ext uri="{FF2B5EF4-FFF2-40B4-BE49-F238E27FC236}">
                  <a16:creationId xmlns:a16="http://schemas.microsoft.com/office/drawing/2014/main" id="{3A528EDE-31B2-3343-933C-9487CBDBE1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A45C4A" w:rsidRDefault="00A45C4A">
      <w:pPr>
        <w:rPr>
          <w:b/>
          <w:bCs/>
        </w:rPr>
      </w:pPr>
    </w:p>
    <w:p w:rsidR="007F3CBB" w:rsidRDefault="007F3CBB" w:rsidP="008A7658">
      <w:pPr>
        <w:spacing w:line="480" w:lineRule="auto"/>
      </w:pPr>
      <w:r w:rsidRPr="003E37F0">
        <w:rPr>
          <w:b/>
          <w:bCs/>
        </w:rPr>
        <w:t>Figure</w:t>
      </w:r>
      <w:r>
        <w:rPr>
          <w:b/>
          <w:bCs/>
        </w:rPr>
        <w:t xml:space="preserve">s </w:t>
      </w:r>
      <w:r w:rsidR="00332681">
        <w:rPr>
          <w:b/>
          <w:bCs/>
        </w:rPr>
        <w:t>21</w:t>
      </w:r>
      <w:r>
        <w:rPr>
          <w:b/>
          <w:bCs/>
        </w:rPr>
        <w:t>-</w:t>
      </w:r>
      <w:r w:rsidR="00332681">
        <w:rPr>
          <w:b/>
          <w:bCs/>
        </w:rPr>
        <w:t>23</w:t>
      </w:r>
      <w:r>
        <w:rPr>
          <w:b/>
          <w:bCs/>
        </w:rPr>
        <w:t xml:space="preserve">: </w:t>
      </w:r>
      <w:r>
        <w:t xml:space="preserve">Comparison between </w:t>
      </w:r>
      <w:r w:rsidRPr="003E37F0">
        <w:t>C</w:t>
      </w:r>
      <w:r w:rsidRPr="003E37F0">
        <w:rPr>
          <w:vertAlign w:val="subscript"/>
        </w:rPr>
        <w:t>8-10</w:t>
      </w:r>
      <w:r w:rsidRPr="003E37F0">
        <w:t>E3.5</w:t>
      </w:r>
      <w:r>
        <w:t xml:space="preserve"> &amp; HPC exp. and NAC emulsion drop radius </w:t>
      </w:r>
    </w:p>
    <w:p w:rsidR="00D537B3" w:rsidRDefault="007F3CBB" w:rsidP="008A7658">
      <w:pPr>
        <w:spacing w:line="480" w:lineRule="auto"/>
        <w:jc w:val="center"/>
      </w:pPr>
      <w:r>
        <w:rPr>
          <w:noProof/>
        </w:rPr>
        <w:drawing>
          <wp:inline distT="0" distB="0" distL="0" distR="0" wp14:anchorId="34D167E6" wp14:editId="0519F4CB">
            <wp:extent cx="4114800" cy="2011680"/>
            <wp:effectExtent l="0" t="0" r="0" b="0"/>
            <wp:docPr id="39" name="Chart 39">
              <a:extLst xmlns:a="http://schemas.openxmlformats.org/drawingml/2006/main">
                <a:ext uri="{FF2B5EF4-FFF2-40B4-BE49-F238E27FC236}">
                  <a16:creationId xmlns:a16="http://schemas.microsoft.com/office/drawing/2014/main" id="{6ECF3EBD-30EB-CE43-BFDA-F67F971688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D537B3" w:rsidRDefault="007F3CBB" w:rsidP="008A7658">
      <w:pPr>
        <w:spacing w:line="480" w:lineRule="auto"/>
        <w:jc w:val="center"/>
      </w:pPr>
      <w:r>
        <w:rPr>
          <w:noProof/>
        </w:rPr>
        <w:drawing>
          <wp:inline distT="0" distB="0" distL="0" distR="0" wp14:anchorId="4D8E4E5D" wp14:editId="66A8D453">
            <wp:extent cx="4114800" cy="2011680"/>
            <wp:effectExtent l="0" t="0" r="0" b="0"/>
            <wp:docPr id="40" name="Chart 40">
              <a:extLst xmlns:a="http://schemas.openxmlformats.org/drawingml/2006/main">
                <a:ext uri="{FF2B5EF4-FFF2-40B4-BE49-F238E27FC236}">
                  <a16:creationId xmlns:a16="http://schemas.microsoft.com/office/drawing/2014/main" id="{5620D9C3-6C83-E445-90CB-DF72F1B2AD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D537B3" w:rsidRDefault="00ED19F0" w:rsidP="008A7658">
      <w:pPr>
        <w:spacing w:line="480" w:lineRule="auto"/>
        <w:jc w:val="center"/>
      </w:pPr>
      <w:r>
        <w:rPr>
          <w:noProof/>
        </w:rPr>
        <w:lastRenderedPageBreak/>
        <w:drawing>
          <wp:inline distT="0" distB="0" distL="0" distR="0" wp14:anchorId="266629C7" wp14:editId="06DDBD79">
            <wp:extent cx="4114800" cy="2011680"/>
            <wp:effectExtent l="0" t="0" r="0" b="0"/>
            <wp:docPr id="49" name="Chart 49">
              <a:extLst xmlns:a="http://schemas.openxmlformats.org/drawingml/2006/main">
                <a:ext uri="{FF2B5EF4-FFF2-40B4-BE49-F238E27FC236}">
                  <a16:creationId xmlns:a16="http://schemas.microsoft.com/office/drawing/2014/main" id="{F783B355-1D1A-E848-B9E9-CF9F2EA4FA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A45C4A" w:rsidRDefault="00A45C4A"/>
    <w:p w:rsidR="00234A94" w:rsidRDefault="00234A94" w:rsidP="008A7658">
      <w:pPr>
        <w:spacing w:line="480" w:lineRule="auto"/>
      </w:pPr>
      <w:r w:rsidRPr="003E37F0">
        <w:rPr>
          <w:b/>
          <w:bCs/>
        </w:rPr>
        <w:t xml:space="preserve">Figure </w:t>
      </w:r>
      <w:r w:rsidR="0011148A">
        <w:rPr>
          <w:b/>
          <w:bCs/>
        </w:rPr>
        <w:t>2</w:t>
      </w:r>
      <w:r w:rsidR="00332681">
        <w:rPr>
          <w:b/>
          <w:bCs/>
        </w:rPr>
        <w:t>4</w:t>
      </w:r>
      <w:r>
        <w:rPr>
          <w:b/>
          <w:bCs/>
        </w:rPr>
        <w:t xml:space="preserve">: </w:t>
      </w:r>
      <w:r>
        <w:t>Comparison between</w:t>
      </w:r>
      <w:r w:rsidRPr="003E37F0">
        <w:rPr>
          <w:vertAlign w:val="subscript"/>
        </w:rPr>
        <w:t xml:space="preserve"> </w:t>
      </w:r>
      <w:r>
        <w:t xml:space="preserve">SDHS exp. and NAC emulsion drop radius </w:t>
      </w:r>
    </w:p>
    <w:p w:rsidR="00234A94" w:rsidRDefault="000755A3" w:rsidP="008A7658">
      <w:pPr>
        <w:spacing w:line="480" w:lineRule="auto"/>
        <w:jc w:val="center"/>
      </w:pPr>
      <w:r>
        <w:rPr>
          <w:noProof/>
        </w:rPr>
        <w:drawing>
          <wp:inline distT="0" distB="0" distL="0" distR="0" wp14:anchorId="13B54A85" wp14:editId="7E2F2C14">
            <wp:extent cx="4114800" cy="2011680"/>
            <wp:effectExtent l="0" t="0" r="0" b="0"/>
            <wp:docPr id="42" name="Chart 42">
              <a:extLst xmlns:a="http://schemas.openxmlformats.org/drawingml/2006/main">
                <a:ext uri="{FF2B5EF4-FFF2-40B4-BE49-F238E27FC236}">
                  <a16:creationId xmlns:a16="http://schemas.microsoft.com/office/drawing/2014/main" id="{01C59C9A-7A17-B84D-AB9F-F32113824E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0755A3" w:rsidRDefault="000755A3" w:rsidP="008A7658">
      <w:pPr>
        <w:spacing w:line="480" w:lineRule="auto"/>
      </w:pPr>
      <w:bookmarkStart w:id="59" w:name="OLE_LINK8"/>
      <w:r w:rsidRPr="003E37F0">
        <w:rPr>
          <w:b/>
          <w:bCs/>
        </w:rPr>
        <w:t>Figure</w:t>
      </w:r>
      <w:r>
        <w:rPr>
          <w:b/>
          <w:bCs/>
        </w:rPr>
        <w:t xml:space="preserve">s </w:t>
      </w:r>
      <w:r w:rsidR="0011148A">
        <w:rPr>
          <w:b/>
          <w:bCs/>
        </w:rPr>
        <w:t>2</w:t>
      </w:r>
      <w:r w:rsidR="00332681">
        <w:rPr>
          <w:b/>
          <w:bCs/>
        </w:rPr>
        <w:t>5</w:t>
      </w:r>
      <w:r>
        <w:rPr>
          <w:b/>
          <w:bCs/>
        </w:rPr>
        <w:t>-2</w:t>
      </w:r>
      <w:r w:rsidR="00332681">
        <w:rPr>
          <w:b/>
          <w:bCs/>
        </w:rPr>
        <w:t>7</w:t>
      </w:r>
      <w:r>
        <w:rPr>
          <w:b/>
          <w:bCs/>
        </w:rPr>
        <w:t xml:space="preserve">: </w:t>
      </w:r>
      <w:r>
        <w:t xml:space="preserve">Comparison between SDHS &amp; PDADMAC exp. and NAC emulsion drop radius </w:t>
      </w:r>
    </w:p>
    <w:bookmarkEnd w:id="59"/>
    <w:p w:rsidR="00FE6A8B" w:rsidRDefault="000755A3" w:rsidP="008A7658">
      <w:pPr>
        <w:spacing w:line="480" w:lineRule="auto"/>
        <w:jc w:val="center"/>
      </w:pPr>
      <w:r>
        <w:rPr>
          <w:noProof/>
        </w:rPr>
        <w:drawing>
          <wp:inline distT="0" distB="0" distL="0" distR="0" wp14:anchorId="4C86ED82" wp14:editId="02B1656C">
            <wp:extent cx="4114800" cy="2011680"/>
            <wp:effectExtent l="0" t="0" r="0" b="0"/>
            <wp:docPr id="43" name="Chart 43">
              <a:extLst xmlns:a="http://schemas.openxmlformats.org/drawingml/2006/main">
                <a:ext uri="{FF2B5EF4-FFF2-40B4-BE49-F238E27FC236}">
                  <a16:creationId xmlns:a16="http://schemas.microsoft.com/office/drawing/2014/main" id="{1CB07687-FE9E-E246-957E-4E22BE820D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D537B3" w:rsidRDefault="000755A3" w:rsidP="00044856">
      <w:pPr>
        <w:spacing w:line="480" w:lineRule="auto"/>
        <w:jc w:val="center"/>
      </w:pPr>
      <w:r>
        <w:rPr>
          <w:noProof/>
        </w:rPr>
        <w:lastRenderedPageBreak/>
        <w:drawing>
          <wp:inline distT="0" distB="0" distL="0" distR="0" wp14:anchorId="1B26C446" wp14:editId="2018E484">
            <wp:extent cx="4114800" cy="2011680"/>
            <wp:effectExtent l="0" t="0" r="0" b="0"/>
            <wp:docPr id="44" name="Chart 44">
              <a:extLst xmlns:a="http://schemas.openxmlformats.org/drawingml/2006/main">
                <a:ext uri="{FF2B5EF4-FFF2-40B4-BE49-F238E27FC236}">
                  <a16:creationId xmlns:a16="http://schemas.microsoft.com/office/drawing/2014/main" id="{F2DF0D24-2D02-B246-9EC8-56304BB810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7F3CBB" w:rsidRDefault="007F3CBB" w:rsidP="008A7658">
      <w:pPr>
        <w:spacing w:line="480" w:lineRule="auto"/>
      </w:pPr>
    </w:p>
    <w:p w:rsidR="007F3CBB" w:rsidRDefault="000755A3" w:rsidP="008A7658">
      <w:pPr>
        <w:spacing w:line="480" w:lineRule="auto"/>
        <w:jc w:val="center"/>
      </w:pPr>
      <w:r>
        <w:rPr>
          <w:noProof/>
        </w:rPr>
        <w:drawing>
          <wp:inline distT="0" distB="0" distL="0" distR="0" wp14:anchorId="004F1E20" wp14:editId="480F5F33">
            <wp:extent cx="4114800" cy="2011680"/>
            <wp:effectExtent l="0" t="0" r="0" b="0"/>
            <wp:docPr id="45" name="Chart 45">
              <a:extLst xmlns:a="http://schemas.openxmlformats.org/drawingml/2006/main">
                <a:ext uri="{FF2B5EF4-FFF2-40B4-BE49-F238E27FC236}">
                  <a16:creationId xmlns:a16="http://schemas.microsoft.com/office/drawing/2014/main" id="{20ADEF2A-1511-8140-B22B-5A177CCD4C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7F3CBB" w:rsidRDefault="007F3CBB" w:rsidP="008A7658">
      <w:pPr>
        <w:spacing w:line="480" w:lineRule="auto"/>
      </w:pPr>
    </w:p>
    <w:p w:rsidR="000755A3" w:rsidRDefault="000755A3" w:rsidP="008A7658">
      <w:pPr>
        <w:spacing w:line="480" w:lineRule="auto"/>
      </w:pPr>
      <w:r w:rsidRPr="003E37F0">
        <w:rPr>
          <w:b/>
          <w:bCs/>
        </w:rPr>
        <w:t>Figure</w:t>
      </w:r>
      <w:r>
        <w:rPr>
          <w:b/>
          <w:bCs/>
        </w:rPr>
        <w:t>s 2</w:t>
      </w:r>
      <w:r w:rsidR="00332681">
        <w:rPr>
          <w:b/>
          <w:bCs/>
        </w:rPr>
        <w:t>8</w:t>
      </w:r>
      <w:r>
        <w:rPr>
          <w:b/>
          <w:bCs/>
        </w:rPr>
        <w:t>-</w:t>
      </w:r>
      <w:r w:rsidR="00332681">
        <w:rPr>
          <w:b/>
          <w:bCs/>
        </w:rPr>
        <w:t>30</w:t>
      </w:r>
      <w:r>
        <w:rPr>
          <w:b/>
          <w:bCs/>
        </w:rPr>
        <w:t xml:space="preserve">: </w:t>
      </w:r>
      <w:r>
        <w:t xml:space="preserve">Comparison between SDHS &amp; HPC exp. and NAC emulsion drop radius </w:t>
      </w:r>
    </w:p>
    <w:p w:rsidR="007F3CBB" w:rsidRDefault="000755A3" w:rsidP="008A7658">
      <w:pPr>
        <w:spacing w:line="480" w:lineRule="auto"/>
        <w:jc w:val="center"/>
      </w:pPr>
      <w:r>
        <w:rPr>
          <w:noProof/>
        </w:rPr>
        <w:drawing>
          <wp:inline distT="0" distB="0" distL="0" distR="0" wp14:anchorId="0BCAB31A" wp14:editId="1191833D">
            <wp:extent cx="4114800" cy="2011680"/>
            <wp:effectExtent l="0" t="0" r="0" b="0"/>
            <wp:docPr id="46" name="Chart 46">
              <a:extLst xmlns:a="http://schemas.openxmlformats.org/drawingml/2006/main">
                <a:ext uri="{FF2B5EF4-FFF2-40B4-BE49-F238E27FC236}">
                  <a16:creationId xmlns:a16="http://schemas.microsoft.com/office/drawing/2014/main" id="{CA5C8F38-4FE0-0646-895D-7F03D2DDA7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7F3CBB" w:rsidRDefault="000755A3" w:rsidP="00C60966">
      <w:pPr>
        <w:spacing w:line="480" w:lineRule="auto"/>
        <w:jc w:val="center"/>
      </w:pPr>
      <w:r>
        <w:rPr>
          <w:noProof/>
        </w:rPr>
        <w:lastRenderedPageBreak/>
        <w:drawing>
          <wp:inline distT="0" distB="0" distL="0" distR="0" wp14:anchorId="22FD4591" wp14:editId="60B3798E">
            <wp:extent cx="4114800" cy="2011680"/>
            <wp:effectExtent l="0" t="0" r="0" b="0"/>
            <wp:docPr id="47" name="Chart 47">
              <a:extLst xmlns:a="http://schemas.openxmlformats.org/drawingml/2006/main">
                <a:ext uri="{FF2B5EF4-FFF2-40B4-BE49-F238E27FC236}">
                  <a16:creationId xmlns:a16="http://schemas.microsoft.com/office/drawing/2014/main" id="{03682709-C6B2-444B-AD1A-B25CB34F79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7F3CBB" w:rsidRDefault="007F3CBB" w:rsidP="008A7658">
      <w:pPr>
        <w:spacing w:line="480" w:lineRule="auto"/>
      </w:pPr>
    </w:p>
    <w:p w:rsidR="007F3CBB" w:rsidRDefault="000755A3" w:rsidP="00C60966">
      <w:pPr>
        <w:spacing w:line="480" w:lineRule="auto"/>
        <w:jc w:val="center"/>
      </w:pPr>
      <w:r>
        <w:rPr>
          <w:noProof/>
        </w:rPr>
        <w:drawing>
          <wp:inline distT="0" distB="0" distL="0" distR="0" wp14:anchorId="3B5DE560" wp14:editId="16F96C23">
            <wp:extent cx="4114800" cy="2011680"/>
            <wp:effectExtent l="0" t="0" r="0" b="0"/>
            <wp:docPr id="48" name="Chart 48">
              <a:extLst xmlns:a="http://schemas.openxmlformats.org/drawingml/2006/main">
                <a:ext uri="{FF2B5EF4-FFF2-40B4-BE49-F238E27FC236}">
                  <a16:creationId xmlns:a16="http://schemas.microsoft.com/office/drawing/2014/main" id="{666CDC21-4BDF-6F43-BC6B-BDBABA6F5C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C51DEA" w:rsidRDefault="00EF42E5" w:rsidP="00077CFF">
      <w:pPr>
        <w:spacing w:line="480" w:lineRule="auto"/>
        <w:ind w:firstLine="720"/>
        <w:jc w:val="both"/>
      </w:pPr>
      <w:r>
        <w:t xml:space="preserve">HLD-NAC was </w:t>
      </w:r>
      <w:r w:rsidR="004132B7">
        <w:t xml:space="preserve">then </w:t>
      </w:r>
      <w:r>
        <w:t>utilized to quantify system properties such as surfactant head group area</w:t>
      </w:r>
      <w:r w:rsidR="008D1573">
        <w:t xml:space="preserve"> (</w:t>
      </w:r>
      <m:oMath>
        <m:r>
          <w:rPr>
            <w:rFonts w:ascii="Cambria Math" w:hAnsi="Cambria Math"/>
          </w:rPr>
          <m:t>Å</m:t>
        </m:r>
      </m:oMath>
      <w:r w:rsidR="008D1573">
        <w:rPr>
          <w:vertAlign w:val="superscript"/>
        </w:rPr>
        <w:t>2</w:t>
      </w:r>
      <w:r w:rsidR="008D1573">
        <w:t>)</w:t>
      </w:r>
      <w:r>
        <w:t xml:space="preserve">. </w:t>
      </w:r>
      <w:r w:rsidR="00055087">
        <w:t xml:space="preserve">The surfactant head group area </w:t>
      </w:r>
      <w:r w:rsidR="004132B7">
        <w:t>used</w:t>
      </w:r>
      <w:r w:rsidR="00055087">
        <w:t xml:space="preserve"> by NAC is displayed in Figures </w:t>
      </w:r>
      <w:r w:rsidR="00220E3C">
        <w:t>31-34</w:t>
      </w:r>
      <w:r w:rsidR="00055087">
        <w:t>.</w:t>
      </w:r>
      <w:r w:rsidR="003E74A3">
        <w:t xml:space="preserve"> Head group area was usually seen to decrease with increasing EACN for a given PDADMAC or HPC concentration. This was expected given that </w:t>
      </w:r>
      <w:r w:rsidR="008D1573">
        <w:t xml:space="preserve">at an </w:t>
      </w:r>
      <w:r w:rsidR="004132B7">
        <w:t xml:space="preserve">interface, </w:t>
      </w:r>
      <w:r w:rsidR="003E74A3">
        <w:t>as the</w:t>
      </w:r>
      <w:r w:rsidR="008D1573">
        <w:t xml:space="preserve"> length</w:t>
      </w:r>
      <w:r w:rsidR="004132B7">
        <w:t xml:space="preserve"> of present </w:t>
      </w:r>
      <w:r w:rsidR="003E74A3">
        <w:t>hydrophobic chain</w:t>
      </w:r>
      <w:r w:rsidR="004132B7">
        <w:t>s</w:t>
      </w:r>
      <w:r w:rsidR="003E74A3">
        <w:t xml:space="preserve"> increase, the surfactant</w:t>
      </w:r>
      <w:r w:rsidR="008D1573">
        <w:t xml:space="preserve"> head groups pack more closely together to maintain as much distance as possible from the hydrophobic groups the surfactant tail attracts.</w:t>
      </w:r>
      <w:r w:rsidR="003E74A3">
        <w:t xml:space="preserve"> There are cases where this trend was not seen such as in the SDHS and PDADMAC system. The model is not </w:t>
      </w:r>
      <w:r w:rsidR="00077CFF">
        <w:t>perfect</w:t>
      </w:r>
      <w:r w:rsidR="005D5649">
        <w:t>;</w:t>
      </w:r>
      <w:r w:rsidR="003E74A3">
        <w:t xml:space="preserve"> however, it can provide some useful insight to general </w:t>
      </w:r>
      <w:r w:rsidR="00384DC5">
        <w:t>ranges for properties.</w:t>
      </w:r>
      <w:r w:rsidR="00C51DEA">
        <w:t xml:space="preserve"> In reality, </w:t>
      </w:r>
      <m:oMath>
        <m:r>
          <m:rPr>
            <m:nor/>
          </m:rPr>
          <w:rPr>
            <w:rFonts w:ascii="Cambria Math" w:eastAsiaTheme="majorEastAsia" w:hAnsi="Cambria Math" w:cs="Cambria Math"/>
            <w:color w:val="000000" w:themeColor="text1"/>
            <w:kern w:val="24"/>
          </w:rPr>
          <m:t>ξ</m:t>
        </m:r>
      </m:oMath>
      <w:r w:rsidR="00C51DEA">
        <w:t>, surfactant head group area and L are all dependent on each other. Therefore, results cannot be fully accurate when only one variable was varied for each system.</w:t>
      </w:r>
    </w:p>
    <w:p w:rsidR="00C51DEA" w:rsidRDefault="00C51DEA" w:rsidP="00C51DEA">
      <w:pPr>
        <w:spacing w:line="480" w:lineRule="auto"/>
        <w:ind w:firstLine="720"/>
        <w:jc w:val="both"/>
      </w:pPr>
    </w:p>
    <w:p w:rsidR="005D5649" w:rsidRDefault="004132B7" w:rsidP="00A45C4A">
      <w:pPr>
        <w:spacing w:line="480" w:lineRule="auto"/>
        <w:ind w:firstLine="720"/>
        <w:jc w:val="both"/>
      </w:pPr>
      <w:r>
        <w:t xml:space="preserve">The addition of PDADMAC </w:t>
      </w:r>
      <w:r w:rsidR="0039281F">
        <w:t>to</w:t>
      </w:r>
      <w:r>
        <w:t xml:space="preserve"> </w:t>
      </w:r>
      <w:r w:rsidRPr="004132B7">
        <w:t>C</w:t>
      </w:r>
      <w:r w:rsidRPr="004132B7">
        <w:rPr>
          <w:vertAlign w:val="subscript"/>
        </w:rPr>
        <w:t>8-10</w:t>
      </w:r>
      <w:r w:rsidRPr="004132B7">
        <w:t>E3.5</w:t>
      </w:r>
      <w:r w:rsidR="0039281F">
        <w:t xml:space="preserve"> and SDHS</w:t>
      </w:r>
      <w:r>
        <w:t xml:space="preserve"> seemed to </w:t>
      </w:r>
      <w:r w:rsidR="0039281F">
        <w:t xml:space="preserve">decrease the </w:t>
      </w:r>
      <w:r w:rsidR="007C6484">
        <w:t xml:space="preserve">surfactant </w:t>
      </w:r>
      <w:r w:rsidR="0039281F">
        <w:t xml:space="preserve">head group area </w:t>
      </w:r>
      <w:r w:rsidR="007C6484">
        <w:t>with increasing polymer concentration</w:t>
      </w:r>
      <w:r w:rsidR="007F4BB6">
        <w:t xml:space="preserve">. </w:t>
      </w:r>
      <w:r w:rsidR="00B34561">
        <w:t xml:space="preserve">The decrease in head group area caused by PDADMAC is reasonable considering the conclusion that the polymer is acting as a </w:t>
      </w:r>
      <w:r w:rsidR="00F10E38">
        <w:t>cation</w:t>
      </w:r>
      <w:r w:rsidR="00B34561">
        <w:t xml:space="preserve">. As higher concentrations of PDADMAC were utilized, </w:t>
      </w:r>
      <w:r w:rsidR="00176030">
        <w:t>the</w:t>
      </w:r>
      <w:r w:rsidR="007C6484">
        <w:t xml:space="preserve"> systems became more hydrophobic, much like they would if EACN was increased. </w:t>
      </w:r>
      <w:r w:rsidR="00077CFF">
        <w:t>Also, the Type III window made in Windsor wide scans became smaller with the addition of polymer, further supporting the decrease in area.</w:t>
      </w:r>
    </w:p>
    <w:p w:rsidR="007C6484" w:rsidRDefault="007F4BB6" w:rsidP="00AE1D24">
      <w:pPr>
        <w:spacing w:line="480" w:lineRule="auto"/>
        <w:ind w:firstLine="720"/>
        <w:jc w:val="both"/>
      </w:pPr>
      <w:r>
        <w:t xml:space="preserve">The addition of HPC to </w:t>
      </w:r>
      <w:r w:rsidRPr="004132B7">
        <w:t>C</w:t>
      </w:r>
      <w:r w:rsidRPr="004132B7">
        <w:rPr>
          <w:vertAlign w:val="subscript"/>
        </w:rPr>
        <w:t>8-10</w:t>
      </w:r>
      <w:r w:rsidRPr="004132B7">
        <w:t>E3.5</w:t>
      </w:r>
      <w:r>
        <w:t xml:space="preserve"> and SDHS initially decreased the surfactant head group area, but then increased the head group area at the highest HPC concentration. It was discovered previously that the addition of HPC caused </w:t>
      </w:r>
      <w:r w:rsidRPr="004132B7">
        <w:t>C</w:t>
      </w:r>
      <w:r w:rsidRPr="004132B7">
        <w:rPr>
          <w:vertAlign w:val="subscript"/>
        </w:rPr>
        <w:t>8-10</w:t>
      </w:r>
      <w:r w:rsidRPr="004132B7">
        <w:t>E3.5</w:t>
      </w:r>
      <w:r>
        <w:t xml:space="preserve"> and SDHS to become more hydrophobic, which would explain the initial decrease in surfactant head group area to provide space for hydrophobic groups. However, the increase in surfactant head group area could possibly imply that the tail groups of the HPC interact less with the palisade layer at higher concentrations, thus making space for the head groups to then begin spreading out. Because </w:t>
      </w:r>
      <w:r w:rsidR="00077CFF">
        <w:t xml:space="preserve">the </w:t>
      </w:r>
      <w:proofErr w:type="spellStart"/>
      <w:r w:rsidR="00077CFF">
        <w:t>Van’t</w:t>
      </w:r>
      <w:proofErr w:type="spellEnd"/>
      <w:r w:rsidR="00077CFF">
        <w:t xml:space="preserve"> Hoff factor </w:t>
      </w:r>
      <w:r w:rsidR="004309B1">
        <w:t>is less than 1 for HPC, this is a reasonable conclusion. The HPC may have associated in the aqueous phase as concentration was increased.</w:t>
      </w:r>
    </w:p>
    <w:p w:rsidR="0054694A" w:rsidRDefault="0054694A"/>
    <w:p w:rsidR="00F76636" w:rsidRDefault="00F76636" w:rsidP="008A7658">
      <w:pPr>
        <w:spacing w:line="480" w:lineRule="auto"/>
        <w:rPr>
          <w:b/>
          <w:bCs/>
        </w:rPr>
      </w:pPr>
      <w:bookmarkStart w:id="60" w:name="OLE_LINK9"/>
    </w:p>
    <w:p w:rsidR="00F76636" w:rsidRDefault="00F76636" w:rsidP="008A7658">
      <w:pPr>
        <w:spacing w:line="480" w:lineRule="auto"/>
        <w:rPr>
          <w:b/>
          <w:bCs/>
        </w:rPr>
      </w:pPr>
    </w:p>
    <w:p w:rsidR="00F76636" w:rsidRDefault="00F76636" w:rsidP="008A7658">
      <w:pPr>
        <w:spacing w:line="480" w:lineRule="auto"/>
        <w:rPr>
          <w:b/>
          <w:bCs/>
        </w:rPr>
      </w:pPr>
    </w:p>
    <w:p w:rsidR="00F76636" w:rsidRDefault="00F76636" w:rsidP="008A7658">
      <w:pPr>
        <w:spacing w:line="480" w:lineRule="auto"/>
        <w:rPr>
          <w:b/>
          <w:bCs/>
        </w:rPr>
      </w:pPr>
    </w:p>
    <w:p w:rsidR="00F76636" w:rsidRDefault="00F76636" w:rsidP="008A7658">
      <w:pPr>
        <w:spacing w:line="480" w:lineRule="auto"/>
        <w:rPr>
          <w:b/>
          <w:bCs/>
        </w:rPr>
      </w:pPr>
    </w:p>
    <w:p w:rsidR="00F76636" w:rsidRDefault="00F76636" w:rsidP="008A7658">
      <w:pPr>
        <w:spacing w:line="480" w:lineRule="auto"/>
        <w:rPr>
          <w:b/>
          <w:bCs/>
        </w:rPr>
      </w:pPr>
    </w:p>
    <w:p w:rsidR="00F76636" w:rsidRDefault="00F76636" w:rsidP="008A7658">
      <w:pPr>
        <w:spacing w:line="480" w:lineRule="auto"/>
        <w:rPr>
          <w:b/>
          <w:bCs/>
        </w:rPr>
      </w:pPr>
    </w:p>
    <w:p w:rsidR="005D5649" w:rsidRPr="003144C6" w:rsidRDefault="005D5649" w:rsidP="008A7658">
      <w:pPr>
        <w:spacing w:line="480" w:lineRule="auto"/>
      </w:pPr>
      <w:r w:rsidRPr="005D5649">
        <w:rPr>
          <w:b/>
          <w:bCs/>
        </w:rPr>
        <w:lastRenderedPageBreak/>
        <w:t xml:space="preserve">Figure </w:t>
      </w:r>
      <w:r w:rsidR="00332681">
        <w:rPr>
          <w:b/>
          <w:bCs/>
        </w:rPr>
        <w:t>31</w:t>
      </w:r>
      <w:r w:rsidRPr="005D5649">
        <w:rPr>
          <w:b/>
          <w:bCs/>
        </w:rPr>
        <w:t>:</w:t>
      </w:r>
      <w:r>
        <w:rPr>
          <w:b/>
          <w:bCs/>
        </w:rPr>
        <w:t xml:space="preserve"> </w:t>
      </w:r>
      <w:r w:rsidRPr="005D5649">
        <w:t>C</w:t>
      </w:r>
      <w:r w:rsidRPr="005D5649">
        <w:rPr>
          <w:vertAlign w:val="subscript"/>
        </w:rPr>
        <w:t>8-10</w:t>
      </w:r>
      <w:r w:rsidRPr="005D5649">
        <w:t>E 3.5&amp; PDADMAC</w:t>
      </w:r>
      <w:r w:rsidRPr="005D5649">
        <w:rPr>
          <w:b/>
          <w:bCs/>
        </w:rPr>
        <w:t xml:space="preserve"> </w:t>
      </w:r>
      <w:r>
        <w:t>changes in surfactant head group area</w:t>
      </w:r>
      <w:r w:rsidR="003144C6">
        <w:t xml:space="preserve"> </w:t>
      </w:r>
    </w:p>
    <w:bookmarkEnd w:id="60"/>
    <w:p w:rsidR="007F3CBB" w:rsidRDefault="005D5649" w:rsidP="008A7658">
      <w:pPr>
        <w:spacing w:line="480" w:lineRule="auto"/>
        <w:jc w:val="center"/>
      </w:pPr>
      <w:r>
        <w:rPr>
          <w:noProof/>
        </w:rPr>
        <w:drawing>
          <wp:inline distT="0" distB="0" distL="0" distR="0" wp14:anchorId="30DFE454" wp14:editId="31D90A9C">
            <wp:extent cx="3721608" cy="2359152"/>
            <wp:effectExtent l="0" t="0" r="0" b="3175"/>
            <wp:docPr id="172" name="Chart 172">
              <a:extLst xmlns:a="http://schemas.openxmlformats.org/drawingml/2006/main">
                <a:ext uri="{FF2B5EF4-FFF2-40B4-BE49-F238E27FC236}">
                  <a16:creationId xmlns:a16="http://schemas.microsoft.com/office/drawing/2014/main" id="{DA941DA5-7DEC-F14A-9B2A-7EB851B423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1175A5" w:rsidRDefault="001175A5" w:rsidP="008A7658">
      <w:pPr>
        <w:spacing w:line="480" w:lineRule="auto"/>
        <w:rPr>
          <w:b/>
          <w:bCs/>
        </w:rPr>
      </w:pPr>
    </w:p>
    <w:p w:rsidR="005D5649" w:rsidRDefault="005D5649" w:rsidP="008A7658">
      <w:pPr>
        <w:spacing w:line="480" w:lineRule="auto"/>
      </w:pPr>
      <w:r w:rsidRPr="005D5649">
        <w:rPr>
          <w:b/>
          <w:bCs/>
        </w:rPr>
        <w:t xml:space="preserve">Figure </w:t>
      </w:r>
      <w:r w:rsidR="00332681">
        <w:rPr>
          <w:b/>
          <w:bCs/>
        </w:rPr>
        <w:t>32</w:t>
      </w:r>
      <w:r w:rsidRPr="005D5649">
        <w:rPr>
          <w:b/>
          <w:bCs/>
        </w:rPr>
        <w:t>:</w:t>
      </w:r>
      <w:r>
        <w:rPr>
          <w:b/>
          <w:bCs/>
        </w:rPr>
        <w:t xml:space="preserve"> </w:t>
      </w:r>
      <w:r>
        <w:t xml:space="preserve">SDHS </w:t>
      </w:r>
      <w:r w:rsidRPr="005D5649">
        <w:t>&amp; PDADMAC</w:t>
      </w:r>
      <w:r w:rsidRPr="005D5649">
        <w:rPr>
          <w:b/>
          <w:bCs/>
        </w:rPr>
        <w:t xml:space="preserve"> </w:t>
      </w:r>
      <w:r>
        <w:t>changes in surfactant head group area</w:t>
      </w:r>
    </w:p>
    <w:p w:rsidR="005D5649" w:rsidRDefault="005D5649" w:rsidP="00C60966">
      <w:pPr>
        <w:spacing w:line="480" w:lineRule="auto"/>
        <w:jc w:val="center"/>
      </w:pPr>
      <w:r>
        <w:rPr>
          <w:noProof/>
        </w:rPr>
        <w:drawing>
          <wp:inline distT="0" distB="0" distL="0" distR="0" wp14:anchorId="08C2B989" wp14:editId="21FC604C">
            <wp:extent cx="3721608" cy="2359152"/>
            <wp:effectExtent l="0" t="0" r="0" b="3175"/>
            <wp:docPr id="173" name="Chart 173">
              <a:extLst xmlns:a="http://schemas.openxmlformats.org/drawingml/2006/main">
                <a:ext uri="{FF2B5EF4-FFF2-40B4-BE49-F238E27FC236}">
                  <a16:creationId xmlns:a16="http://schemas.microsoft.com/office/drawing/2014/main" id="{C36D15E4-D412-7A49-A875-6A04163156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54694A" w:rsidRDefault="0054694A">
      <w:pPr>
        <w:rPr>
          <w:b/>
          <w:bCs/>
        </w:rPr>
      </w:pPr>
    </w:p>
    <w:p w:rsidR="000A1C26" w:rsidRDefault="000A1C26" w:rsidP="008A7658">
      <w:pPr>
        <w:spacing w:line="480" w:lineRule="auto"/>
        <w:rPr>
          <w:b/>
          <w:bCs/>
        </w:rPr>
      </w:pPr>
    </w:p>
    <w:p w:rsidR="000A1C26" w:rsidRDefault="000A1C26" w:rsidP="008A7658">
      <w:pPr>
        <w:spacing w:line="480" w:lineRule="auto"/>
        <w:rPr>
          <w:b/>
          <w:bCs/>
        </w:rPr>
      </w:pPr>
    </w:p>
    <w:p w:rsidR="000A1C26" w:rsidRDefault="000A1C26" w:rsidP="008A7658">
      <w:pPr>
        <w:spacing w:line="480" w:lineRule="auto"/>
        <w:rPr>
          <w:b/>
          <w:bCs/>
        </w:rPr>
      </w:pPr>
    </w:p>
    <w:p w:rsidR="000A1C26" w:rsidRDefault="000A1C26" w:rsidP="008A7658">
      <w:pPr>
        <w:spacing w:line="480" w:lineRule="auto"/>
        <w:rPr>
          <w:b/>
          <w:bCs/>
        </w:rPr>
      </w:pPr>
    </w:p>
    <w:p w:rsidR="000A1C26" w:rsidRDefault="000A1C26" w:rsidP="008A7658">
      <w:pPr>
        <w:spacing w:line="480" w:lineRule="auto"/>
        <w:rPr>
          <w:b/>
          <w:bCs/>
        </w:rPr>
      </w:pPr>
    </w:p>
    <w:p w:rsidR="000A1C26" w:rsidRDefault="000A1C26" w:rsidP="008A7658">
      <w:pPr>
        <w:spacing w:line="480" w:lineRule="auto"/>
        <w:rPr>
          <w:b/>
          <w:bCs/>
        </w:rPr>
      </w:pPr>
    </w:p>
    <w:p w:rsidR="005D5649" w:rsidRDefault="005D5649" w:rsidP="008A7658">
      <w:pPr>
        <w:spacing w:line="480" w:lineRule="auto"/>
      </w:pPr>
      <w:r w:rsidRPr="005D5649">
        <w:rPr>
          <w:b/>
          <w:bCs/>
        </w:rPr>
        <w:lastRenderedPageBreak/>
        <w:t xml:space="preserve">Figure </w:t>
      </w:r>
      <w:r w:rsidR="00332681">
        <w:rPr>
          <w:b/>
          <w:bCs/>
        </w:rPr>
        <w:t>33</w:t>
      </w:r>
      <w:r w:rsidRPr="005D5649">
        <w:rPr>
          <w:b/>
          <w:bCs/>
        </w:rPr>
        <w:t>:</w:t>
      </w:r>
      <w:r>
        <w:rPr>
          <w:b/>
          <w:bCs/>
        </w:rPr>
        <w:t xml:space="preserve"> </w:t>
      </w:r>
      <w:r w:rsidRPr="005D5649">
        <w:t>C</w:t>
      </w:r>
      <w:r w:rsidRPr="005D5649">
        <w:rPr>
          <w:vertAlign w:val="subscript"/>
        </w:rPr>
        <w:t>8-10</w:t>
      </w:r>
      <w:r w:rsidRPr="005D5649">
        <w:t xml:space="preserve">E3.5 &amp; </w:t>
      </w:r>
      <w:r>
        <w:t>HPC</w:t>
      </w:r>
      <w:r w:rsidRPr="005D5649">
        <w:rPr>
          <w:b/>
          <w:bCs/>
        </w:rPr>
        <w:t xml:space="preserve"> </w:t>
      </w:r>
      <w:r>
        <w:t>changes in surfactant head group area</w:t>
      </w:r>
    </w:p>
    <w:p w:rsidR="00976803" w:rsidRPr="00F76636" w:rsidRDefault="005D5649" w:rsidP="00F76636">
      <w:pPr>
        <w:spacing w:line="480" w:lineRule="auto"/>
        <w:jc w:val="center"/>
      </w:pPr>
      <w:r>
        <w:rPr>
          <w:noProof/>
        </w:rPr>
        <w:drawing>
          <wp:inline distT="0" distB="0" distL="0" distR="0" wp14:anchorId="5FCADCB5" wp14:editId="5BCCDA6B">
            <wp:extent cx="3721608" cy="2359152"/>
            <wp:effectExtent l="0" t="0" r="0" b="3175"/>
            <wp:docPr id="174" name="Chart 174">
              <a:extLst xmlns:a="http://schemas.openxmlformats.org/drawingml/2006/main">
                <a:ext uri="{FF2B5EF4-FFF2-40B4-BE49-F238E27FC236}">
                  <a16:creationId xmlns:a16="http://schemas.microsoft.com/office/drawing/2014/main" id="{94CC4219-08F9-D342-823E-DD2187FE92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976803" w:rsidRDefault="00976803" w:rsidP="008A7658">
      <w:pPr>
        <w:spacing w:line="480" w:lineRule="auto"/>
        <w:rPr>
          <w:b/>
          <w:bCs/>
        </w:rPr>
      </w:pPr>
    </w:p>
    <w:p w:rsidR="005D5649" w:rsidRPr="005D5649" w:rsidRDefault="005D5649" w:rsidP="008A7658">
      <w:pPr>
        <w:spacing w:line="480" w:lineRule="auto"/>
      </w:pPr>
      <w:r w:rsidRPr="005D5649">
        <w:rPr>
          <w:b/>
          <w:bCs/>
        </w:rPr>
        <w:t xml:space="preserve">Figure </w:t>
      </w:r>
      <w:r>
        <w:rPr>
          <w:b/>
          <w:bCs/>
        </w:rPr>
        <w:t>3</w:t>
      </w:r>
      <w:r w:rsidR="00332681">
        <w:rPr>
          <w:b/>
          <w:bCs/>
        </w:rPr>
        <w:t>4</w:t>
      </w:r>
      <w:r w:rsidRPr="005D5649">
        <w:rPr>
          <w:b/>
          <w:bCs/>
        </w:rPr>
        <w:t>:</w:t>
      </w:r>
      <w:r>
        <w:rPr>
          <w:b/>
          <w:bCs/>
        </w:rPr>
        <w:t xml:space="preserve"> </w:t>
      </w:r>
      <w:r>
        <w:t xml:space="preserve">SDHS </w:t>
      </w:r>
      <w:r w:rsidRPr="005D5649">
        <w:t xml:space="preserve">&amp; </w:t>
      </w:r>
      <w:r>
        <w:t>HPC</w:t>
      </w:r>
      <w:r w:rsidRPr="005D5649">
        <w:rPr>
          <w:b/>
          <w:bCs/>
        </w:rPr>
        <w:t xml:space="preserve"> </w:t>
      </w:r>
      <w:r>
        <w:t>changes in surfactant head group area</w:t>
      </w:r>
    </w:p>
    <w:p w:rsidR="00693BDA" w:rsidRDefault="005D5649" w:rsidP="00C60966">
      <w:pPr>
        <w:spacing w:line="480" w:lineRule="auto"/>
        <w:jc w:val="center"/>
      </w:pPr>
      <w:r>
        <w:rPr>
          <w:noProof/>
        </w:rPr>
        <w:drawing>
          <wp:inline distT="0" distB="0" distL="0" distR="0" wp14:anchorId="0021778D" wp14:editId="43D40913">
            <wp:extent cx="3721608" cy="2359152"/>
            <wp:effectExtent l="0" t="0" r="0" b="3175"/>
            <wp:docPr id="175" name="Chart 175">
              <a:extLst xmlns:a="http://schemas.openxmlformats.org/drawingml/2006/main">
                <a:ext uri="{FF2B5EF4-FFF2-40B4-BE49-F238E27FC236}">
                  <a16:creationId xmlns:a16="http://schemas.microsoft.com/office/drawing/2014/main" id="{32CBD560-90FD-F545-825D-7E0BB5BB8F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693BDA" w:rsidRDefault="00332681" w:rsidP="000F3993">
      <w:pPr>
        <w:pStyle w:val="Heading2"/>
        <w:rPr>
          <w:rFonts w:ascii="Times New Roman" w:hAnsi="Times New Roman" w:cs="Times New Roman"/>
          <w:i/>
          <w:color w:val="auto"/>
          <w:sz w:val="24"/>
          <w:szCs w:val="24"/>
        </w:rPr>
      </w:pPr>
      <w:bookmarkStart w:id="61" w:name="_Toc39771758"/>
      <w:r w:rsidRPr="000F3993">
        <w:rPr>
          <w:rFonts w:ascii="Times New Roman" w:hAnsi="Times New Roman" w:cs="Times New Roman"/>
          <w:i/>
          <w:color w:val="auto"/>
          <w:sz w:val="24"/>
          <w:szCs w:val="24"/>
        </w:rPr>
        <w:t>4.4. Conclusions</w:t>
      </w:r>
      <w:bookmarkEnd w:id="61"/>
    </w:p>
    <w:p w:rsidR="000F3993" w:rsidRPr="000F3993" w:rsidRDefault="000F3993" w:rsidP="000F3993"/>
    <w:p w:rsidR="00F76636" w:rsidRPr="00F76636" w:rsidRDefault="00F76636" w:rsidP="000F3993">
      <w:pPr>
        <w:spacing w:line="480" w:lineRule="auto"/>
        <w:ind w:firstLine="720"/>
        <w:jc w:val="both"/>
      </w:pPr>
      <w:r>
        <w:t xml:space="preserve">The </w:t>
      </w:r>
      <m:oMath>
        <m:r>
          <m:rPr>
            <m:nor/>
          </m:rPr>
          <w:rPr>
            <w:rFonts w:ascii="Cambria Math" w:hAnsi="Cambria Math" w:cs="Cambria Math"/>
          </w:rPr>
          <m:t>ξ</m:t>
        </m:r>
      </m:oMath>
      <w:r>
        <w:t xml:space="preserve"> parameter was first seen to decrease with increasing EACN, which further proves that the solubilization of oil in the middle phase decreased with increasing EACN.</w:t>
      </w:r>
    </w:p>
    <w:p w:rsidR="00A76B2D" w:rsidRDefault="00332681" w:rsidP="000F3993">
      <w:pPr>
        <w:spacing w:line="480" w:lineRule="auto"/>
        <w:ind w:firstLine="720"/>
        <w:jc w:val="both"/>
      </w:pPr>
      <w:r>
        <w:t>The NAC model provide</w:t>
      </w:r>
      <w:r w:rsidR="007A495C">
        <w:t>d</w:t>
      </w:r>
      <w:r>
        <w:t xml:space="preserve"> a relatively good estimation for droplet radii, as most experimental droplet radii were within 10 nm of the model. For all systems, it was seen that the NAC model provide</w:t>
      </w:r>
      <w:r w:rsidR="007A495C">
        <w:t>d</w:t>
      </w:r>
      <w:r>
        <w:t xml:space="preserve"> better predictions for samples of an HLD value above zero than below zero. </w:t>
      </w:r>
      <w:r>
        <w:lastRenderedPageBreak/>
        <w:t xml:space="preserve">This is thought to be due to </w:t>
      </w:r>
      <w:r w:rsidR="006A0825">
        <w:t>the limitations of the model</w:t>
      </w:r>
      <w:r w:rsidR="00F76636">
        <w:t xml:space="preserve"> and the solubilization limits of the polymer in the oil phase</w:t>
      </w:r>
      <w:r>
        <w:t xml:space="preserve">. </w:t>
      </w:r>
      <w:r w:rsidR="001016F7">
        <w:t>It was also seen that the</w:t>
      </w:r>
      <w:r>
        <w:t xml:space="preserve"> model provide</w:t>
      </w:r>
      <w:r w:rsidR="007A495C">
        <w:t>d</w:t>
      </w:r>
      <w:r>
        <w:t xml:space="preserve"> more accurate predictions as an HLD value of zero </w:t>
      </w:r>
      <w:r w:rsidR="007A495C">
        <w:t>was</w:t>
      </w:r>
      <w:r>
        <w:t xml:space="preserve"> approached. This was expected since the model’s parameters were derived from systems with HLD values very close to zero</w:t>
      </w:r>
      <w:r w:rsidR="00A76B2D">
        <w:t>.</w:t>
      </w:r>
    </w:p>
    <w:p w:rsidR="001175A5" w:rsidRDefault="00FA7FEE" w:rsidP="001175A5">
      <w:pPr>
        <w:spacing w:line="480" w:lineRule="auto"/>
        <w:ind w:firstLine="720"/>
        <w:jc w:val="both"/>
      </w:pPr>
      <w:r>
        <w:t>Surfactant head group area was observed generally to decrease with increasing EACN for a given PDADMAC or HPC concentration. This trend was expected</w:t>
      </w:r>
      <w:r w:rsidR="00F76636">
        <w:t xml:space="preserve">, but it should be noted that the NAC model should not be taken to be always accurate due to </w:t>
      </w:r>
      <m:oMath>
        <m:r>
          <m:rPr>
            <m:nor/>
          </m:rPr>
          <w:rPr>
            <w:rFonts w:ascii="Cambria Math" w:eastAsiaTheme="majorEastAsia" w:hAnsi="Cambria Math" w:cs="Cambria Math"/>
            <w:color w:val="000000" w:themeColor="text1"/>
            <w:kern w:val="24"/>
          </w:rPr>
          <m:t>ξ</m:t>
        </m:r>
      </m:oMath>
      <w:r w:rsidR="00F76636">
        <w:t>, surfactant head group area and L being dependent on each other. It was not possible in this study to change more than one variable for each system as they would change in reality.</w:t>
      </w:r>
    </w:p>
    <w:p w:rsidR="002E47B1" w:rsidRDefault="00AE1D24" w:rsidP="001175A5">
      <w:pPr>
        <w:spacing w:line="480" w:lineRule="auto"/>
        <w:ind w:firstLine="720"/>
        <w:jc w:val="both"/>
      </w:pPr>
      <w:r>
        <w:t xml:space="preserve">The decrease in surfactant head group area with the addition of PDADMAC to </w:t>
      </w:r>
      <w:r w:rsidRPr="004132B7">
        <w:t>C</w:t>
      </w:r>
      <w:r w:rsidRPr="004132B7">
        <w:rPr>
          <w:vertAlign w:val="subscript"/>
        </w:rPr>
        <w:t>8-10</w:t>
      </w:r>
      <w:r w:rsidRPr="004132B7">
        <w:t>E3.5</w:t>
      </w:r>
      <w:r>
        <w:t xml:space="preserve"> and SDHS </w:t>
      </w:r>
      <w:r w:rsidR="002E47B1">
        <w:t xml:space="preserve">systems </w:t>
      </w:r>
      <w:r w:rsidR="003917E4">
        <w:t>was</w:t>
      </w:r>
      <w:r w:rsidR="002E47B1">
        <w:t xml:space="preserve"> reasonable considering </w:t>
      </w:r>
      <w:r>
        <w:t>PDADMAC acts as a cation</w:t>
      </w:r>
      <w:r w:rsidR="003917E4">
        <w:t>,</w:t>
      </w:r>
      <w:r>
        <w:t xml:space="preserve"> caus</w:t>
      </w:r>
      <w:r w:rsidR="002E47B1">
        <w:t xml:space="preserve">ing </w:t>
      </w:r>
      <w:r>
        <w:t xml:space="preserve">solutions to become hydrophobic. </w:t>
      </w:r>
    </w:p>
    <w:p w:rsidR="00F76636" w:rsidRDefault="002E47B1" w:rsidP="00A76B2D">
      <w:pPr>
        <w:spacing w:line="480" w:lineRule="auto"/>
        <w:ind w:firstLine="720"/>
        <w:jc w:val="both"/>
      </w:pPr>
      <w:r>
        <w:t xml:space="preserve">The addition of HPC to </w:t>
      </w:r>
      <w:r w:rsidRPr="004132B7">
        <w:t>C</w:t>
      </w:r>
      <w:r w:rsidRPr="004132B7">
        <w:rPr>
          <w:vertAlign w:val="subscript"/>
        </w:rPr>
        <w:t>8-10</w:t>
      </w:r>
      <w:r w:rsidRPr="004132B7">
        <w:t>E3.5</w:t>
      </w:r>
      <w:r>
        <w:t xml:space="preserve"> and SDHS systems was also expected to decrease surfactant head group area because of the induced hydrophobic shift. </w:t>
      </w:r>
      <w:r w:rsidR="00070E3C">
        <w:t>While the addition of HPC initially caused a decrease in head group area, an eventual increase was also observed. This is speculated to be due to HPC tail groups interact</w:t>
      </w:r>
      <w:r w:rsidR="003917E4">
        <w:t>ing</w:t>
      </w:r>
      <w:r w:rsidR="00070E3C">
        <w:t xml:space="preserve"> less with the surfactant tail groups at higher concentrations</w:t>
      </w:r>
      <w:r w:rsidR="00CE75E2">
        <w:t xml:space="preserve"> due to association.</w:t>
      </w:r>
    </w:p>
    <w:p w:rsidR="00A76B2D" w:rsidRDefault="00A76B2D" w:rsidP="00A76B2D">
      <w:pPr>
        <w:spacing w:line="480" w:lineRule="auto"/>
        <w:ind w:firstLine="720"/>
        <w:jc w:val="both"/>
      </w:pPr>
      <w:r>
        <w:t xml:space="preserve"> Because of the many assumptions one makes when utilizing NAC, it is probably not well suited for industry applications at this time, however, the model is effective in providing a quick method to quantify system changes at the head group level. </w:t>
      </w:r>
    </w:p>
    <w:p w:rsidR="000F3993" w:rsidRDefault="000F3993" w:rsidP="00AE1D24">
      <w:pPr>
        <w:spacing w:line="480" w:lineRule="auto"/>
      </w:pPr>
      <w:r>
        <w:br w:type="page"/>
      </w:r>
    </w:p>
    <w:p w:rsidR="00693BDA" w:rsidRPr="000F3993" w:rsidRDefault="003A7227" w:rsidP="000F3993">
      <w:pPr>
        <w:pStyle w:val="Heading1"/>
        <w:jc w:val="center"/>
        <w:rPr>
          <w:sz w:val="28"/>
          <w:szCs w:val="28"/>
        </w:rPr>
      </w:pPr>
      <w:bookmarkStart w:id="62" w:name="_Toc39771759"/>
      <w:r w:rsidRPr="000F3993">
        <w:rPr>
          <w:sz w:val="28"/>
          <w:szCs w:val="28"/>
        </w:rPr>
        <w:lastRenderedPageBreak/>
        <w:t xml:space="preserve">Chapter </w:t>
      </w:r>
      <w:r w:rsidR="001016F7" w:rsidRPr="000F3993">
        <w:rPr>
          <w:sz w:val="28"/>
          <w:szCs w:val="28"/>
        </w:rPr>
        <w:t>5</w:t>
      </w:r>
      <w:r w:rsidRPr="000F3993">
        <w:rPr>
          <w:sz w:val="28"/>
          <w:szCs w:val="28"/>
        </w:rPr>
        <w:t>. Conclusions and Future Work</w:t>
      </w:r>
      <w:bookmarkEnd w:id="62"/>
    </w:p>
    <w:p w:rsidR="00693BDA" w:rsidRDefault="001016F7" w:rsidP="000F3993">
      <w:pPr>
        <w:pStyle w:val="Heading2"/>
        <w:rPr>
          <w:rFonts w:ascii="Times New Roman" w:hAnsi="Times New Roman" w:cs="Times New Roman"/>
          <w:i/>
          <w:color w:val="auto"/>
          <w:sz w:val="24"/>
          <w:szCs w:val="24"/>
        </w:rPr>
      </w:pPr>
      <w:bookmarkStart w:id="63" w:name="_Toc39771760"/>
      <w:r w:rsidRPr="000F3993">
        <w:rPr>
          <w:rFonts w:ascii="Times New Roman" w:hAnsi="Times New Roman" w:cs="Times New Roman"/>
          <w:i/>
          <w:color w:val="auto"/>
          <w:sz w:val="24"/>
          <w:szCs w:val="24"/>
        </w:rPr>
        <w:t>5.1. Conclusions</w:t>
      </w:r>
      <w:bookmarkEnd w:id="63"/>
    </w:p>
    <w:p w:rsidR="000F3993" w:rsidRPr="000F3993" w:rsidRDefault="000F3993" w:rsidP="000F3993"/>
    <w:p w:rsidR="001016F7" w:rsidRDefault="006E3B6F" w:rsidP="000F3993">
      <w:pPr>
        <w:spacing w:line="480" w:lineRule="auto"/>
        <w:jc w:val="both"/>
      </w:pPr>
      <w:r>
        <w:tab/>
        <w:t xml:space="preserve">The </w:t>
      </w:r>
      <w:r w:rsidR="00480BA1">
        <w:t xml:space="preserve">purpose of this study </w:t>
      </w:r>
      <w:r w:rsidR="0029594A">
        <w:t>was</w:t>
      </w:r>
      <w:r w:rsidR="00480BA1">
        <w:t xml:space="preserve"> to </w:t>
      </w:r>
      <w:r w:rsidR="0029594A">
        <w:t xml:space="preserve">contribute to the understanding of </w:t>
      </w:r>
      <w:r w:rsidR="00480BA1">
        <w:t>the effects of water-soluble polymers on reference surfactant systems through HLD-NAC phase behavior characterization.</w:t>
      </w:r>
      <w:r w:rsidR="0029594A">
        <w:t xml:space="preserve"> </w:t>
      </w:r>
      <w:r w:rsidR="00C4011C">
        <w:t xml:space="preserve">Specifically, shifts on system optimal salinity, deviations from reference K and Cc values, changes of the solubilization parameter, and changes in microemulsion droplet radius where studied as polymer was introduced </w:t>
      </w:r>
      <w:r w:rsidR="007B01CA">
        <w:t xml:space="preserve">to </w:t>
      </w:r>
      <w:r w:rsidR="00C4011C">
        <w:t>reference surfactant systems.</w:t>
      </w:r>
    </w:p>
    <w:p w:rsidR="0069007B" w:rsidRDefault="0069007B" w:rsidP="000F3993">
      <w:pPr>
        <w:spacing w:line="480" w:lineRule="auto"/>
        <w:jc w:val="both"/>
      </w:pPr>
      <w:r>
        <w:tab/>
        <w:t>Characterization behavior among reference surfactants as well as polymer-surfactant interactions have been extensively studied in prior works.</w:t>
      </w:r>
      <w:r w:rsidR="00497650">
        <w:t xml:space="preserve"> However, due to how dynamic surfactant</w:t>
      </w:r>
      <w:r w:rsidR="00B041B5">
        <w:t xml:space="preserve">-polymer </w:t>
      </w:r>
      <w:r w:rsidR="00497650">
        <w:t xml:space="preserve">systems are, the predicted outcomes and characterization values with the addition of polymer may not always be reality. </w:t>
      </w:r>
      <w:r w:rsidR="00B041B5">
        <w:t xml:space="preserve">Composition differences between batches of surfactant create </w:t>
      </w:r>
      <w:r w:rsidR="007B01CA">
        <w:t xml:space="preserve">the </w:t>
      </w:r>
      <w:r w:rsidR="00B041B5">
        <w:t>need for consistent evaluation.</w:t>
      </w:r>
      <w:r w:rsidR="00175F7D">
        <w:t xml:space="preserve"> </w:t>
      </w:r>
      <w:r w:rsidR="00497650">
        <w:t>The strength of general interactions between different</w:t>
      </w:r>
      <w:r w:rsidR="00175F7D">
        <w:t>ly</w:t>
      </w:r>
      <w:r w:rsidR="00497650">
        <w:t xml:space="preserve"> charged polymers and surfactants are known, however, the systems are sensitive to structural hinderances </w:t>
      </w:r>
      <w:r w:rsidR="00175F7D">
        <w:t xml:space="preserve">and </w:t>
      </w:r>
      <w:r w:rsidR="00B041B5">
        <w:t>competition at the interface</w:t>
      </w:r>
      <w:r w:rsidR="00497650">
        <w:t xml:space="preserve">, </w:t>
      </w:r>
      <w:r w:rsidR="00175F7D">
        <w:t xml:space="preserve">making formulation work imperative to gain understanding of the systems. </w:t>
      </w:r>
    </w:p>
    <w:p w:rsidR="007B01CA" w:rsidRDefault="007B01CA" w:rsidP="000F3993">
      <w:pPr>
        <w:spacing w:line="480" w:lineRule="auto"/>
        <w:jc w:val="both"/>
      </w:pPr>
      <w:r>
        <w:tab/>
      </w:r>
      <w:r w:rsidR="001242F6">
        <w:t xml:space="preserve">The three polymers used in this study were PDADMAC, HPC, and PVA. PDADMAC and HPC induced hydrophobic shifts, decreasing the optimal salinity of </w:t>
      </w:r>
      <w:r w:rsidR="001242F6" w:rsidRPr="00064453">
        <w:rPr>
          <w:color w:val="000000"/>
        </w:rPr>
        <w:t>C</w:t>
      </w:r>
      <w:r w:rsidR="001242F6" w:rsidRPr="00064453">
        <w:rPr>
          <w:color w:val="000000"/>
          <w:vertAlign w:val="subscript"/>
        </w:rPr>
        <w:t>8-10</w:t>
      </w:r>
      <w:r w:rsidR="001242F6" w:rsidRPr="00064453">
        <w:rPr>
          <w:color w:val="000000"/>
        </w:rPr>
        <w:t>E3.5</w:t>
      </w:r>
      <w:r w:rsidR="001242F6">
        <w:rPr>
          <w:color w:val="000000"/>
        </w:rPr>
        <w:t xml:space="preserve"> and SDHS systems, while PVA induced a hydrophilic shift, increasing the optimal salinity of </w:t>
      </w:r>
      <w:r w:rsidR="001242F6">
        <w:t>C</w:t>
      </w:r>
      <w:r w:rsidR="001242F6">
        <w:rPr>
          <w:vertAlign w:val="subscript"/>
        </w:rPr>
        <w:t>12-13</w:t>
      </w:r>
      <w:r w:rsidR="001242F6">
        <w:t xml:space="preserve"> alkyl ethoxy sulfate systems. K and Cc values were </w:t>
      </w:r>
      <w:r w:rsidR="00E81050">
        <w:t xml:space="preserve">first </w:t>
      </w:r>
      <w:r w:rsidR="001242F6">
        <w:t>found for surfactant</w:t>
      </w:r>
      <w:r w:rsidR="00E81050">
        <w:t>-</w:t>
      </w:r>
      <w:r w:rsidR="001242F6">
        <w:t xml:space="preserve">only systems, then new K and Cc values were found for each concentration of polymer for polymer-surfactant systems through formulation work. </w:t>
      </w:r>
      <w:r w:rsidR="00E81050">
        <w:t xml:space="preserve">A function, f(P), was found </w:t>
      </w:r>
      <w:r w:rsidR="00052DEC">
        <w:t xml:space="preserve">for each polymer concentration and oil </w:t>
      </w:r>
      <w:r w:rsidR="00E81050">
        <w:t xml:space="preserve">to account for the addition of polymer </w:t>
      </w:r>
      <w:r w:rsidR="00052DEC">
        <w:t>to surfactant systems so that reference surfactant K and Cc values could predict the optimal salinity of systems with polymer</w:t>
      </w:r>
      <w:r w:rsidR="00726DC6">
        <w:t xml:space="preserve"> using the HLD equation</w:t>
      </w:r>
      <w:r w:rsidR="00052DEC">
        <w:t xml:space="preserve">. These functions are </w:t>
      </w:r>
      <w:r w:rsidR="00052DEC">
        <w:lastRenderedPageBreak/>
        <w:t>displayed in Tables 4-8.</w:t>
      </w:r>
      <w:r w:rsidR="00C9277B">
        <w:t xml:space="preserve"> Overall, it was concluded that PDADMAC acted as a cation and mostly interacted with the aqueous phase instead of the palisade layer. HPC and PVA mostly interacted with the aqueous phase as </w:t>
      </w:r>
      <w:r w:rsidR="00CE75E2">
        <w:t>well but</w:t>
      </w:r>
      <w:r w:rsidR="00756997">
        <w:t xml:space="preserve"> were</w:t>
      </w:r>
      <w:r w:rsidR="00C9277B">
        <w:t xml:space="preserve"> able to interact with the palisade layer more than PDADMAC. </w:t>
      </w:r>
      <w:r w:rsidR="00CE75E2">
        <w:t>This conclusion was further confirmed though examination of the polydispersity of DLS samples.</w:t>
      </w:r>
    </w:p>
    <w:p w:rsidR="00A70B9D" w:rsidRDefault="00726DC6" w:rsidP="000F3993">
      <w:pPr>
        <w:spacing w:line="480" w:lineRule="auto"/>
        <w:jc w:val="both"/>
      </w:pPr>
      <w:r>
        <w:tab/>
      </w:r>
      <w:r w:rsidR="00A70B9D">
        <w:t>Although the rheology of the systems was not quantitatively studied, the C</w:t>
      </w:r>
      <w:r w:rsidR="00A70B9D">
        <w:rPr>
          <w:vertAlign w:val="subscript"/>
        </w:rPr>
        <w:t>12-13</w:t>
      </w:r>
      <w:r w:rsidR="00A70B9D">
        <w:t xml:space="preserve"> alkyl ethoxy sulfate and PVA system noticeably became more viscous with the addition of polymer. The other systems exhibited no visible changes in viscosity. </w:t>
      </w:r>
    </w:p>
    <w:p w:rsidR="008E1320" w:rsidRDefault="00A70B9D" w:rsidP="008E1320">
      <w:pPr>
        <w:spacing w:line="480" w:lineRule="auto"/>
        <w:ind w:firstLine="720"/>
        <w:jc w:val="both"/>
      </w:pPr>
      <w:r>
        <w:t xml:space="preserve"> </w:t>
      </w:r>
      <w:r w:rsidR="00726DC6">
        <w:t xml:space="preserve">PDADMAC, HPC, and PVA were all observed to decrease the solubilization </w:t>
      </w:r>
      <w:r w:rsidR="008E1320">
        <w:t xml:space="preserve">of oil at the optimal salinity </w:t>
      </w:r>
      <w:r w:rsidR="00726DC6">
        <w:t xml:space="preserve">of </w:t>
      </w:r>
      <w:r w:rsidR="00726DC6" w:rsidRPr="00064453">
        <w:rPr>
          <w:color w:val="000000"/>
        </w:rPr>
        <w:t>C</w:t>
      </w:r>
      <w:r w:rsidR="00726DC6" w:rsidRPr="00064453">
        <w:rPr>
          <w:color w:val="000000"/>
          <w:vertAlign w:val="subscript"/>
        </w:rPr>
        <w:t>8-10</w:t>
      </w:r>
      <w:r w:rsidR="00726DC6" w:rsidRPr="00064453">
        <w:rPr>
          <w:color w:val="000000"/>
        </w:rPr>
        <w:t>E3.5</w:t>
      </w:r>
      <w:r w:rsidR="00726DC6">
        <w:rPr>
          <w:color w:val="000000"/>
        </w:rPr>
        <w:t xml:space="preserve">, SDHS, and </w:t>
      </w:r>
      <w:r w:rsidR="00726DC6">
        <w:t>C</w:t>
      </w:r>
      <w:r w:rsidR="00726DC6">
        <w:rPr>
          <w:vertAlign w:val="subscript"/>
        </w:rPr>
        <w:t>12-13</w:t>
      </w:r>
      <w:r w:rsidR="00726DC6">
        <w:t xml:space="preserve"> alkyl ethoxy sulfate systems</w:t>
      </w:r>
      <w:r w:rsidR="008E1320">
        <w:t>. For the systems with weak charge interactions, this result was expected. For the systems with strong charge interactions, the opposite trend was expected. Possible reasons why the systems with strong charge interactions did not act as</w:t>
      </w:r>
      <w:r w:rsidR="00F7346F">
        <w:t xml:space="preserve"> predicted include</w:t>
      </w:r>
      <w:r w:rsidR="008E1320">
        <w:t xml:space="preserve"> structural incompatibility, competition for water molecules at the interfaces, competition for open area at the interface due to relatively large polymer </w:t>
      </w:r>
      <w:r w:rsidR="00C9277B">
        <w:t>size and</w:t>
      </w:r>
      <w:r w:rsidR="008E1320">
        <w:t xml:space="preserve"> </w:t>
      </w:r>
      <w:r w:rsidR="00F7346F">
        <w:t>decrease in</w:t>
      </w:r>
      <w:r w:rsidR="008E1320">
        <w:t xml:space="preserve"> salt</w:t>
      </w:r>
      <w:r w:rsidR="00F7346F">
        <w:t xml:space="preserve"> concentration</w:t>
      </w:r>
      <w:r w:rsidR="008E1320">
        <w:t xml:space="preserve"> due to the PDADMAC and HPC inducing a hydrophobic shift.</w:t>
      </w:r>
      <w:r w:rsidR="00F7346F">
        <w:t xml:space="preserve"> </w:t>
      </w:r>
    </w:p>
    <w:p w:rsidR="00C9277B" w:rsidRDefault="00C9277B" w:rsidP="00C9277B">
      <w:pPr>
        <w:spacing w:line="480" w:lineRule="auto"/>
        <w:ind w:firstLine="720"/>
        <w:jc w:val="both"/>
      </w:pPr>
      <w:r>
        <w:t xml:space="preserve">The NAC model was shown to provide a relatively good estimation for droplet radii, as most experimental droplet radii were within 10 nm of the model. For all systems, it was seen that the NAC model provided better size predictions for samples of an HLD value above zero than below zero due </w:t>
      </w:r>
      <w:r w:rsidR="00976803">
        <w:t xml:space="preserve">assumptions included in NAC and </w:t>
      </w:r>
      <w:r w:rsidR="005D7B0E">
        <w:t>lack of solubilization abilities for the polymer in oil</w:t>
      </w:r>
      <w:r>
        <w:t xml:space="preserve">. </w:t>
      </w:r>
    </w:p>
    <w:p w:rsidR="002201BD" w:rsidRDefault="002201BD" w:rsidP="002201BD">
      <w:pPr>
        <w:spacing w:line="480" w:lineRule="auto"/>
        <w:ind w:firstLine="720"/>
        <w:jc w:val="both"/>
      </w:pPr>
      <w:r>
        <w:t xml:space="preserve">Surfactant head group area in the palisade layer was generally observed to decrease with increasing EACN for a given PDADMAC or HPC concentration as expected. Surfactant head </w:t>
      </w:r>
      <w:r>
        <w:lastRenderedPageBreak/>
        <w:t xml:space="preserve">group area also decreased with the addition of PDADMAC to </w:t>
      </w:r>
      <w:r w:rsidRPr="004132B7">
        <w:t>C</w:t>
      </w:r>
      <w:r w:rsidRPr="004132B7">
        <w:rPr>
          <w:vertAlign w:val="subscript"/>
        </w:rPr>
        <w:t>8-10</w:t>
      </w:r>
      <w:r w:rsidRPr="004132B7">
        <w:t>E3.5</w:t>
      </w:r>
      <w:r>
        <w:t xml:space="preserve"> and SDHS systems as expected, considering PDADMAC act</w:t>
      </w:r>
      <w:r w:rsidR="00756997">
        <w:t>ed</w:t>
      </w:r>
      <w:r>
        <w:t xml:space="preserve"> as a cation causing solutions to become hydrophobic.</w:t>
      </w:r>
    </w:p>
    <w:p w:rsidR="002D1507" w:rsidRDefault="002201BD" w:rsidP="002201BD">
      <w:pPr>
        <w:spacing w:line="480" w:lineRule="auto"/>
        <w:jc w:val="both"/>
      </w:pPr>
      <w:r>
        <w:t xml:space="preserve">The addition of HPC to </w:t>
      </w:r>
      <w:r w:rsidRPr="004132B7">
        <w:t>C</w:t>
      </w:r>
      <w:r w:rsidRPr="004132B7">
        <w:rPr>
          <w:vertAlign w:val="subscript"/>
        </w:rPr>
        <w:t>8-10</w:t>
      </w:r>
      <w:r w:rsidRPr="004132B7">
        <w:t>E3.5</w:t>
      </w:r>
      <w:r>
        <w:t xml:space="preserve"> and SDHS systems caused an initial decrease followed by an increase in head group area. This is speculated to be due to HPC tail groups interacting less with the surfactant tail groups at higher polymer concentration</w:t>
      </w:r>
      <w:r w:rsidR="005D7B0E">
        <w:t xml:space="preserve">s due to association. The NAC model should not be taken to be always accurate due to </w:t>
      </w:r>
      <m:oMath>
        <m:r>
          <m:rPr>
            <m:nor/>
          </m:rPr>
          <w:rPr>
            <w:rFonts w:ascii="Cambria Math" w:eastAsiaTheme="majorEastAsia" w:hAnsi="Cambria Math" w:cs="Cambria Math"/>
            <w:color w:val="000000" w:themeColor="text1"/>
            <w:kern w:val="24"/>
          </w:rPr>
          <m:t>ξ</m:t>
        </m:r>
      </m:oMath>
      <w:r w:rsidR="005D7B0E">
        <w:t>, surfactant head group area and L being dependent on each other and the many assumptions included in the model.</w:t>
      </w:r>
    </w:p>
    <w:p w:rsidR="002201BD" w:rsidRDefault="002201BD" w:rsidP="002201BD">
      <w:pPr>
        <w:spacing w:line="480" w:lineRule="auto"/>
        <w:jc w:val="both"/>
      </w:pPr>
    </w:p>
    <w:p w:rsidR="00AC5763" w:rsidRDefault="00AC5763" w:rsidP="000F3993">
      <w:pPr>
        <w:pStyle w:val="Heading2"/>
        <w:rPr>
          <w:rFonts w:ascii="Times New Roman" w:hAnsi="Times New Roman" w:cs="Times New Roman"/>
          <w:i/>
          <w:color w:val="auto"/>
          <w:sz w:val="24"/>
          <w:szCs w:val="24"/>
        </w:rPr>
      </w:pPr>
      <w:bookmarkStart w:id="64" w:name="_Toc39771761"/>
      <w:r w:rsidRPr="000F3993">
        <w:rPr>
          <w:rFonts w:ascii="Times New Roman" w:hAnsi="Times New Roman" w:cs="Times New Roman"/>
          <w:i/>
          <w:color w:val="auto"/>
          <w:sz w:val="24"/>
          <w:szCs w:val="24"/>
        </w:rPr>
        <w:t>5.2. Future Work</w:t>
      </w:r>
      <w:bookmarkEnd w:id="64"/>
    </w:p>
    <w:p w:rsidR="000F3993" w:rsidRPr="000F3993" w:rsidRDefault="000F3993" w:rsidP="000F3993"/>
    <w:p w:rsidR="007E128A" w:rsidRDefault="00B07BA5" w:rsidP="000F3993">
      <w:pPr>
        <w:spacing w:line="480" w:lineRule="auto"/>
        <w:jc w:val="both"/>
      </w:pPr>
      <w:r>
        <w:tab/>
        <w:t>Future work should consist</w:t>
      </w:r>
      <w:r w:rsidR="004436B3">
        <w:t xml:space="preserve"> of a more in-depth analysis of the systems characterized in this work. A broader range of polymer concentrations</w:t>
      </w:r>
      <w:r w:rsidR="00976803">
        <w:t xml:space="preserve"> and oils</w:t>
      </w:r>
      <w:r w:rsidR="004436B3">
        <w:t xml:space="preserve"> would be beneficial to study so that trends in K and Cc values could be tested for consistency and</w:t>
      </w:r>
      <w:r w:rsidR="007E128A">
        <w:t xml:space="preserve"> more accurate f(P) functions for the HLD equation could be developed.</w:t>
      </w:r>
    </w:p>
    <w:p w:rsidR="007E128A" w:rsidRDefault="004436B3" w:rsidP="007E128A">
      <w:pPr>
        <w:spacing w:line="480" w:lineRule="auto"/>
        <w:ind w:firstLine="720"/>
        <w:jc w:val="both"/>
      </w:pPr>
      <w:r>
        <w:t xml:space="preserve">A quantitative study of the rheology of the systems would provide valuable information regarding the relationship between viscosity increase and polymer-surfactant interaction strength. </w:t>
      </w:r>
      <w:r w:rsidR="007E128A">
        <w:t xml:space="preserve">It would also provide more information regarding the polymer-surfactant interactions, allowing for a better explanation in solubilization trends. </w:t>
      </w:r>
    </w:p>
    <w:p w:rsidR="00BC5647" w:rsidRDefault="00BC5647" w:rsidP="007E128A">
      <w:pPr>
        <w:spacing w:line="480" w:lineRule="auto"/>
        <w:ind w:firstLine="720"/>
        <w:jc w:val="both"/>
      </w:pPr>
      <w:r>
        <w:t xml:space="preserve">The exact cause for the decrease in solubilization abilities for systems with strong polymer-surfactant charge interactions should be determined through further analysis. Discrepancies in the general trends of system solubilization abilities with the addition of polymer existed in this work and should be ensured valid. </w:t>
      </w:r>
    </w:p>
    <w:p w:rsidR="00B07BA5" w:rsidRDefault="004436B3" w:rsidP="007E128A">
      <w:pPr>
        <w:spacing w:line="480" w:lineRule="auto"/>
        <w:ind w:firstLine="720"/>
        <w:jc w:val="both"/>
      </w:pPr>
      <w:r>
        <w:t>Utilization of a transmission electron microscopy technique would also be very beneficial in confirming the emulsion drop size data obtained from DLS tests.</w:t>
      </w:r>
      <w:r w:rsidR="00DE7DA9">
        <w:t xml:space="preserve"> Given </w:t>
      </w:r>
      <w:r w:rsidR="002039DA">
        <w:t xml:space="preserve">this extra information, </w:t>
      </w:r>
      <w:r w:rsidR="002039DA">
        <w:lastRenderedPageBreak/>
        <w:t xml:space="preserve">a better understanding of how and if the polymer is interacting with the surfactant could be obtained. </w:t>
      </w:r>
    </w:p>
    <w:p w:rsidR="00C93A26" w:rsidRDefault="007E32FE" w:rsidP="00C93A26">
      <w:pPr>
        <w:spacing w:line="480" w:lineRule="auto"/>
        <w:ind w:firstLine="720"/>
        <w:jc w:val="both"/>
      </w:pPr>
      <w:r>
        <w:t>The NAC model parameters could be studied in depth so that all predictions from the model would be more accurate. In particular, the relationship between</w:t>
      </w:r>
      <w:r w:rsidRPr="007E32FE">
        <w:t xml:space="preserve"> L, head group area, and </w:t>
      </w:r>
      <m:oMath>
        <m:r>
          <m:rPr>
            <m:nor/>
          </m:rPr>
          <w:rPr>
            <w:rFonts w:ascii="Cambria Math" w:hAnsi="Cambria Math" w:cs="Cambria Math"/>
          </w:rPr>
          <m:t>ξ</m:t>
        </m:r>
      </m:oMath>
      <w:r w:rsidRPr="007E32FE">
        <w:t xml:space="preserve"> for c</w:t>
      </w:r>
      <w:r>
        <w:t>ommon surfactant</w:t>
      </w:r>
      <w:r w:rsidRPr="007E32FE">
        <w:t xml:space="preserve"> systems</w:t>
      </w:r>
      <w:r>
        <w:t xml:space="preserve"> woul</w:t>
      </w:r>
      <w:r w:rsidR="00C93A26">
        <w:t>d be very beneficial. It would also be interesting to e</w:t>
      </w:r>
      <w:r w:rsidR="00C93A26" w:rsidRPr="00C93A26">
        <w:t>xperiment with different surfactant concentrations and observe effects on NAC drop size predictions</w:t>
      </w:r>
      <w:r w:rsidR="00C93A26">
        <w:t>.</w:t>
      </w:r>
    </w:p>
    <w:p w:rsidR="005C37CA" w:rsidRDefault="005C37CA" w:rsidP="000F3993">
      <w:pPr>
        <w:spacing w:line="480" w:lineRule="auto"/>
        <w:jc w:val="both"/>
      </w:pPr>
      <w:r>
        <w:tab/>
        <w:t xml:space="preserve">Finally, the findings from this work could be applied more firmly to the oil and gas, drug delivery, or other formulation industry. Because each industry has differing needs and specifications, one could experiment with controlling HLD value, viscosity, solubility and drop size using the addition of </w:t>
      </w:r>
      <w:r w:rsidR="00D71BF4">
        <w:t>water-soluble</w:t>
      </w:r>
      <w:r>
        <w:t xml:space="preserve"> polymers to fit a given need. </w:t>
      </w:r>
    </w:p>
    <w:p w:rsidR="003F29E7" w:rsidRDefault="003F29E7">
      <w:pPr>
        <w:rPr>
          <w:b/>
          <w:bCs/>
          <w:sz w:val="28"/>
          <w:szCs w:val="28"/>
        </w:rPr>
      </w:pPr>
    </w:p>
    <w:p w:rsidR="003F29E7" w:rsidRDefault="003F29E7">
      <w:pPr>
        <w:rPr>
          <w:b/>
          <w:bCs/>
          <w:sz w:val="28"/>
          <w:szCs w:val="28"/>
        </w:rPr>
      </w:pPr>
      <w:r>
        <w:rPr>
          <w:b/>
          <w:bCs/>
          <w:sz w:val="28"/>
          <w:szCs w:val="28"/>
        </w:rPr>
        <w:br w:type="page"/>
      </w:r>
    </w:p>
    <w:p w:rsidR="003F29E7" w:rsidRPr="000F3993" w:rsidRDefault="003F29E7" w:rsidP="003F29E7">
      <w:pPr>
        <w:pStyle w:val="Heading1"/>
        <w:jc w:val="center"/>
        <w:rPr>
          <w:sz w:val="28"/>
          <w:szCs w:val="28"/>
        </w:rPr>
      </w:pPr>
      <w:bookmarkStart w:id="65" w:name="_Toc39771762"/>
      <w:r w:rsidRPr="000F3993">
        <w:rPr>
          <w:sz w:val="28"/>
          <w:szCs w:val="28"/>
        </w:rPr>
        <w:lastRenderedPageBreak/>
        <w:t>Appendices</w:t>
      </w:r>
      <w:bookmarkEnd w:id="65"/>
    </w:p>
    <w:p w:rsidR="003F29E7" w:rsidRDefault="003F29E7" w:rsidP="00227A86">
      <w:pPr>
        <w:pStyle w:val="Heading2"/>
        <w:spacing w:line="480" w:lineRule="auto"/>
        <w:rPr>
          <w:rFonts w:ascii="Times New Roman" w:hAnsi="Times New Roman" w:cs="Times New Roman"/>
          <w:b/>
          <w:bCs/>
          <w:color w:val="000000" w:themeColor="text1"/>
          <w:sz w:val="24"/>
          <w:szCs w:val="24"/>
        </w:rPr>
      </w:pPr>
      <w:bookmarkStart w:id="66" w:name="_Toc39771763"/>
      <w:r w:rsidRPr="00FD4056">
        <w:rPr>
          <w:rFonts w:ascii="Times New Roman" w:hAnsi="Times New Roman" w:cs="Times New Roman"/>
          <w:b/>
          <w:bCs/>
          <w:color w:val="000000" w:themeColor="text1"/>
          <w:sz w:val="24"/>
          <w:szCs w:val="24"/>
        </w:rPr>
        <w:t xml:space="preserve">Appendix A: </w:t>
      </w:r>
      <w:r w:rsidR="00D0134B" w:rsidRPr="00FD4056">
        <w:rPr>
          <w:rFonts w:ascii="Times New Roman" w:hAnsi="Times New Roman" w:cs="Times New Roman"/>
          <w:b/>
          <w:bCs/>
          <w:color w:val="000000" w:themeColor="text1"/>
          <w:sz w:val="24"/>
          <w:szCs w:val="24"/>
        </w:rPr>
        <w:t xml:space="preserve">Plots Determining </w:t>
      </w:r>
      <w:r w:rsidRPr="00FD4056">
        <w:rPr>
          <w:rFonts w:ascii="Times New Roman" w:hAnsi="Times New Roman" w:cs="Times New Roman"/>
          <w:b/>
          <w:bCs/>
          <w:color w:val="000000" w:themeColor="text1"/>
          <w:sz w:val="24"/>
          <w:szCs w:val="24"/>
        </w:rPr>
        <w:t>f(</w:t>
      </w:r>
      <w:r w:rsidR="00726DC6" w:rsidRPr="00FD4056">
        <w:rPr>
          <w:rFonts w:ascii="Times New Roman" w:hAnsi="Times New Roman" w:cs="Times New Roman"/>
          <w:b/>
          <w:bCs/>
          <w:color w:val="000000" w:themeColor="text1"/>
          <w:sz w:val="24"/>
          <w:szCs w:val="24"/>
        </w:rPr>
        <w:t>P</w:t>
      </w:r>
      <w:r w:rsidRPr="00FD4056">
        <w:rPr>
          <w:rFonts w:ascii="Times New Roman" w:hAnsi="Times New Roman" w:cs="Times New Roman"/>
          <w:b/>
          <w:bCs/>
          <w:color w:val="000000" w:themeColor="text1"/>
          <w:sz w:val="24"/>
          <w:szCs w:val="24"/>
        </w:rPr>
        <w:t>) Function for HLD Equation</w:t>
      </w:r>
      <w:bookmarkEnd w:id="66"/>
    </w:p>
    <w:p w:rsidR="00BB343C" w:rsidRDefault="00BB343C" w:rsidP="00BB343C">
      <w:r w:rsidRPr="00BB343C">
        <w:rPr>
          <w:color w:val="000000" w:themeColor="text1"/>
          <w:kern w:val="24"/>
        </w:rPr>
        <w:t xml:space="preserve">f(P) = slope * </w:t>
      </w:r>
      <w:proofErr w:type="gramStart"/>
      <w:r w:rsidRPr="00BB343C">
        <w:rPr>
          <w:color w:val="000000" w:themeColor="text1"/>
          <w:kern w:val="24"/>
        </w:rPr>
        <w:t>ln[</w:t>
      </w:r>
      <w:proofErr w:type="gramEnd"/>
      <w:r w:rsidRPr="00BB343C">
        <w:rPr>
          <w:color w:val="000000" w:themeColor="text1"/>
          <w:kern w:val="24"/>
        </w:rPr>
        <w:t>Polymer]</w:t>
      </w:r>
    </w:p>
    <w:p w:rsidR="00BB343C" w:rsidRPr="00BB343C" w:rsidRDefault="00BB343C" w:rsidP="00BB343C"/>
    <w:p w:rsidR="00D0134B" w:rsidRDefault="00D0134B" w:rsidP="00227A86">
      <w:pPr>
        <w:spacing w:line="480" w:lineRule="auto"/>
      </w:pPr>
      <w:r w:rsidRPr="00D0134B">
        <w:rPr>
          <w:b/>
          <w:bCs/>
        </w:rPr>
        <w:t xml:space="preserve">Figure 35: </w:t>
      </w:r>
      <w:r w:rsidRPr="00D0134B">
        <w:t>C</w:t>
      </w:r>
      <w:r w:rsidRPr="00D0134B">
        <w:rPr>
          <w:vertAlign w:val="subscript"/>
        </w:rPr>
        <w:t>8-10</w:t>
      </w:r>
      <w:r w:rsidRPr="00D0134B">
        <w:t>E3.5 &amp; PDADMAC f(</w:t>
      </w:r>
      <w:r w:rsidR="00726DC6">
        <w:t>P</w:t>
      </w:r>
      <w:r w:rsidRPr="00D0134B">
        <w:t>)</w:t>
      </w:r>
    </w:p>
    <w:p w:rsidR="00D0134B" w:rsidRDefault="00D0134B" w:rsidP="00D0134B">
      <w:pPr>
        <w:spacing w:line="480" w:lineRule="auto"/>
        <w:rPr>
          <w:b/>
          <w:bCs/>
        </w:rPr>
      </w:pPr>
      <w:r w:rsidRPr="00D0134B">
        <w:rPr>
          <w:noProof/>
        </w:rPr>
        <w:drawing>
          <wp:anchor distT="0" distB="0" distL="114300" distR="114300" simplePos="0" relativeHeight="251957248" behindDoc="0" locked="0" layoutInCell="1" allowOverlap="1" wp14:anchorId="4A75B393">
            <wp:simplePos x="0" y="0"/>
            <wp:positionH relativeFrom="column">
              <wp:posOffset>624205</wp:posOffset>
            </wp:positionH>
            <wp:positionV relativeFrom="paragraph">
              <wp:posOffset>64135</wp:posOffset>
            </wp:positionV>
            <wp:extent cx="4572000" cy="2743200"/>
            <wp:effectExtent l="0" t="0" r="0" b="0"/>
            <wp:wrapNone/>
            <wp:docPr id="2" name="Chart 2">
              <a:extLst xmlns:a="http://schemas.openxmlformats.org/drawingml/2006/main">
                <a:ext uri="{FF2B5EF4-FFF2-40B4-BE49-F238E27FC236}">
                  <a16:creationId xmlns:a16="http://schemas.microsoft.com/office/drawing/2014/main" id="{FA43CCF7-4AC6-9540-938B-BB74EAE9A9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H relativeFrom="page">
              <wp14:pctWidth>0</wp14:pctWidth>
            </wp14:sizeRelH>
            <wp14:sizeRelV relativeFrom="page">
              <wp14:pctHeight>0</wp14:pctHeight>
            </wp14:sizeRelV>
          </wp:anchor>
        </w:drawing>
      </w:r>
    </w:p>
    <w:p w:rsidR="00D0134B" w:rsidRDefault="00D0134B" w:rsidP="00D0134B">
      <w:pPr>
        <w:spacing w:line="480" w:lineRule="auto"/>
        <w:rPr>
          <w:b/>
          <w:bCs/>
        </w:rPr>
      </w:pPr>
    </w:p>
    <w:p w:rsidR="00D0134B" w:rsidRDefault="00D0134B" w:rsidP="00D0134B">
      <w:pPr>
        <w:spacing w:line="480" w:lineRule="auto"/>
        <w:rPr>
          <w:b/>
          <w:bCs/>
        </w:rPr>
      </w:pPr>
    </w:p>
    <w:p w:rsidR="00D0134B" w:rsidRDefault="00D0134B" w:rsidP="00D0134B">
      <w:pPr>
        <w:spacing w:line="480" w:lineRule="auto"/>
        <w:rPr>
          <w:b/>
          <w:bCs/>
        </w:rPr>
      </w:pPr>
    </w:p>
    <w:p w:rsidR="00D0134B" w:rsidRDefault="00D0134B" w:rsidP="00D0134B">
      <w:pPr>
        <w:spacing w:line="480" w:lineRule="auto"/>
        <w:rPr>
          <w:b/>
          <w:bCs/>
        </w:rPr>
      </w:pPr>
    </w:p>
    <w:p w:rsidR="00D0134B" w:rsidRDefault="00D0134B" w:rsidP="00D0134B">
      <w:pPr>
        <w:spacing w:line="480" w:lineRule="auto"/>
        <w:rPr>
          <w:b/>
          <w:bCs/>
        </w:rPr>
      </w:pPr>
    </w:p>
    <w:p w:rsidR="00D0134B" w:rsidRDefault="00D0134B" w:rsidP="00D0134B">
      <w:pPr>
        <w:spacing w:line="480" w:lineRule="auto"/>
        <w:rPr>
          <w:b/>
          <w:bCs/>
        </w:rPr>
      </w:pPr>
    </w:p>
    <w:p w:rsidR="00D0134B" w:rsidRDefault="00D0134B" w:rsidP="00D0134B">
      <w:pPr>
        <w:spacing w:line="480" w:lineRule="auto"/>
        <w:rPr>
          <w:b/>
          <w:bCs/>
        </w:rPr>
      </w:pPr>
    </w:p>
    <w:p w:rsidR="00D0134B" w:rsidRDefault="00D0134B" w:rsidP="00D0134B">
      <w:pPr>
        <w:spacing w:line="480" w:lineRule="auto"/>
        <w:rPr>
          <w:b/>
          <w:bCs/>
        </w:rPr>
      </w:pPr>
    </w:p>
    <w:p w:rsidR="00D0134B" w:rsidRDefault="00D0134B" w:rsidP="00D0134B">
      <w:pPr>
        <w:spacing w:line="480" w:lineRule="auto"/>
      </w:pPr>
      <w:r w:rsidRPr="00D0134B">
        <w:rPr>
          <w:b/>
          <w:bCs/>
        </w:rPr>
        <w:t>Figure 3</w:t>
      </w:r>
      <w:r>
        <w:rPr>
          <w:b/>
          <w:bCs/>
        </w:rPr>
        <w:t>6</w:t>
      </w:r>
      <w:r w:rsidRPr="00D0134B">
        <w:rPr>
          <w:b/>
          <w:bCs/>
        </w:rPr>
        <w:t xml:space="preserve">: </w:t>
      </w:r>
      <w:r>
        <w:t xml:space="preserve">SDHS </w:t>
      </w:r>
      <w:r w:rsidRPr="00D0134B">
        <w:t>&amp; PDADMAC f(</w:t>
      </w:r>
      <w:r w:rsidR="00726DC6">
        <w:t>P</w:t>
      </w:r>
      <w:r>
        <w:t>)</w:t>
      </w:r>
    </w:p>
    <w:p w:rsidR="00D0134B" w:rsidRDefault="00227A86" w:rsidP="00D0134B">
      <w:pPr>
        <w:spacing w:line="480" w:lineRule="auto"/>
      </w:pPr>
      <w:r>
        <w:rPr>
          <w:noProof/>
        </w:rPr>
        <w:drawing>
          <wp:anchor distT="0" distB="0" distL="114300" distR="114300" simplePos="0" relativeHeight="251958272" behindDoc="0" locked="0" layoutInCell="1" allowOverlap="1" wp14:anchorId="35896906">
            <wp:simplePos x="0" y="0"/>
            <wp:positionH relativeFrom="column">
              <wp:posOffset>622300</wp:posOffset>
            </wp:positionH>
            <wp:positionV relativeFrom="paragraph">
              <wp:posOffset>95885</wp:posOffset>
            </wp:positionV>
            <wp:extent cx="4572000" cy="2743200"/>
            <wp:effectExtent l="0" t="0" r="0" b="0"/>
            <wp:wrapNone/>
            <wp:docPr id="21" name="Chart 21">
              <a:extLst xmlns:a="http://schemas.openxmlformats.org/drawingml/2006/main">
                <a:ext uri="{FF2B5EF4-FFF2-40B4-BE49-F238E27FC236}">
                  <a16:creationId xmlns:a16="http://schemas.microsoft.com/office/drawing/2014/main" id="{C5723F1F-874F-B94D-9055-873DC1F0E0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14:sizeRelH relativeFrom="page">
              <wp14:pctWidth>0</wp14:pctWidth>
            </wp14:sizeRelH>
            <wp14:sizeRelV relativeFrom="page">
              <wp14:pctHeight>0</wp14:pctHeight>
            </wp14:sizeRelV>
          </wp:anchor>
        </w:drawing>
      </w:r>
    </w:p>
    <w:p w:rsidR="00D0134B" w:rsidRDefault="00D0134B" w:rsidP="00D0134B">
      <w:pPr>
        <w:spacing w:line="480" w:lineRule="auto"/>
        <w:rPr>
          <w:b/>
          <w:bCs/>
        </w:rPr>
      </w:pPr>
    </w:p>
    <w:p w:rsidR="00D0134B" w:rsidRDefault="00D0134B">
      <w:pPr>
        <w:rPr>
          <w:b/>
          <w:bCs/>
        </w:rPr>
      </w:pPr>
      <w:r>
        <w:rPr>
          <w:b/>
          <w:bCs/>
        </w:rPr>
        <w:br w:type="page"/>
      </w:r>
    </w:p>
    <w:p w:rsidR="00D0134B" w:rsidRDefault="00D0134B" w:rsidP="00D0134B">
      <w:pPr>
        <w:spacing w:line="480" w:lineRule="auto"/>
        <w:rPr>
          <w:noProof/>
        </w:rPr>
      </w:pPr>
      <w:bookmarkStart w:id="67" w:name="OLE_LINK10"/>
      <w:r w:rsidRPr="00D0134B">
        <w:rPr>
          <w:b/>
          <w:bCs/>
        </w:rPr>
        <w:lastRenderedPageBreak/>
        <w:t>Figure 3</w:t>
      </w:r>
      <w:r>
        <w:rPr>
          <w:b/>
          <w:bCs/>
        </w:rPr>
        <w:t>7</w:t>
      </w:r>
      <w:r w:rsidRPr="00D0134B">
        <w:rPr>
          <w:b/>
          <w:bCs/>
        </w:rPr>
        <w:t xml:space="preserve">: </w:t>
      </w:r>
      <w:r w:rsidRPr="00D0134B">
        <w:t>C</w:t>
      </w:r>
      <w:r w:rsidRPr="00D0134B">
        <w:rPr>
          <w:vertAlign w:val="subscript"/>
        </w:rPr>
        <w:t>8-10</w:t>
      </w:r>
      <w:r w:rsidRPr="00D0134B">
        <w:t>E3.</w:t>
      </w:r>
      <w:r>
        <w:t xml:space="preserve">5 </w:t>
      </w:r>
      <w:r w:rsidRPr="00D0134B">
        <w:t xml:space="preserve">&amp; </w:t>
      </w:r>
      <w:r>
        <w:t xml:space="preserve">HPC </w:t>
      </w:r>
      <w:r w:rsidRPr="00D0134B">
        <w:t>f(</w:t>
      </w:r>
      <w:r w:rsidR="00726DC6">
        <w:t>P</w:t>
      </w:r>
      <w:r>
        <w:t>)</w:t>
      </w:r>
      <w:bookmarkEnd w:id="67"/>
      <w:r w:rsidRPr="00D0134B">
        <w:rPr>
          <w:noProof/>
        </w:rPr>
        <w:t xml:space="preserve"> </w:t>
      </w:r>
    </w:p>
    <w:p w:rsidR="00D0134B" w:rsidRDefault="00227A86" w:rsidP="00D0134B">
      <w:pPr>
        <w:spacing w:line="480" w:lineRule="auto"/>
        <w:rPr>
          <w:b/>
          <w:bCs/>
        </w:rPr>
      </w:pPr>
      <w:r>
        <w:rPr>
          <w:noProof/>
        </w:rPr>
        <w:drawing>
          <wp:anchor distT="0" distB="0" distL="114300" distR="114300" simplePos="0" relativeHeight="251959296" behindDoc="0" locked="0" layoutInCell="1" allowOverlap="1" wp14:anchorId="2E35CE73">
            <wp:simplePos x="0" y="0"/>
            <wp:positionH relativeFrom="column">
              <wp:posOffset>694055</wp:posOffset>
            </wp:positionH>
            <wp:positionV relativeFrom="paragraph">
              <wp:posOffset>114300</wp:posOffset>
            </wp:positionV>
            <wp:extent cx="4572000" cy="2743200"/>
            <wp:effectExtent l="0" t="0" r="0" b="0"/>
            <wp:wrapNone/>
            <wp:docPr id="92" name="Chart 92">
              <a:extLst xmlns:a="http://schemas.openxmlformats.org/drawingml/2006/main">
                <a:ext uri="{FF2B5EF4-FFF2-40B4-BE49-F238E27FC236}">
                  <a16:creationId xmlns:a16="http://schemas.microsoft.com/office/drawing/2014/main" id="{F887657A-B946-8942-B277-6A44A92952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14:sizeRelH relativeFrom="page">
              <wp14:pctWidth>0</wp14:pctWidth>
            </wp14:sizeRelH>
            <wp14:sizeRelV relativeFrom="page">
              <wp14:pctHeight>0</wp14:pctHeight>
            </wp14:sizeRelV>
          </wp:anchor>
        </w:drawing>
      </w:r>
    </w:p>
    <w:p w:rsidR="00D0134B" w:rsidRDefault="00D0134B" w:rsidP="00D0134B">
      <w:pPr>
        <w:spacing w:line="480" w:lineRule="auto"/>
        <w:rPr>
          <w:b/>
          <w:bCs/>
        </w:rPr>
      </w:pPr>
    </w:p>
    <w:p w:rsidR="00D0134B" w:rsidRDefault="00D0134B" w:rsidP="00D0134B">
      <w:pPr>
        <w:spacing w:line="480" w:lineRule="auto"/>
        <w:rPr>
          <w:b/>
          <w:bCs/>
        </w:rPr>
      </w:pPr>
    </w:p>
    <w:p w:rsidR="00D0134B" w:rsidRDefault="00D0134B" w:rsidP="00D0134B">
      <w:pPr>
        <w:spacing w:line="480" w:lineRule="auto"/>
        <w:rPr>
          <w:b/>
          <w:bCs/>
        </w:rPr>
      </w:pPr>
    </w:p>
    <w:p w:rsidR="00D0134B" w:rsidRDefault="00D0134B" w:rsidP="00D0134B">
      <w:pPr>
        <w:spacing w:line="480" w:lineRule="auto"/>
        <w:rPr>
          <w:b/>
          <w:bCs/>
        </w:rPr>
      </w:pPr>
    </w:p>
    <w:p w:rsidR="00D0134B" w:rsidRDefault="00D0134B" w:rsidP="00D0134B">
      <w:pPr>
        <w:spacing w:line="480" w:lineRule="auto"/>
        <w:rPr>
          <w:b/>
          <w:bCs/>
        </w:rPr>
      </w:pPr>
    </w:p>
    <w:p w:rsidR="00D0134B" w:rsidRDefault="00D0134B" w:rsidP="00D0134B">
      <w:pPr>
        <w:spacing w:line="480" w:lineRule="auto"/>
        <w:rPr>
          <w:b/>
          <w:bCs/>
        </w:rPr>
      </w:pPr>
    </w:p>
    <w:p w:rsidR="00D0134B" w:rsidRDefault="00D0134B" w:rsidP="00D0134B">
      <w:pPr>
        <w:spacing w:line="480" w:lineRule="auto"/>
        <w:rPr>
          <w:b/>
          <w:bCs/>
        </w:rPr>
      </w:pPr>
    </w:p>
    <w:p w:rsidR="00D0134B" w:rsidRDefault="00D0134B" w:rsidP="00D0134B">
      <w:pPr>
        <w:spacing w:line="480" w:lineRule="auto"/>
        <w:rPr>
          <w:b/>
          <w:bCs/>
        </w:rPr>
      </w:pPr>
    </w:p>
    <w:p w:rsidR="00D0134B" w:rsidRDefault="00D0134B" w:rsidP="00D0134B">
      <w:pPr>
        <w:spacing w:line="480" w:lineRule="auto"/>
        <w:rPr>
          <w:noProof/>
        </w:rPr>
      </w:pPr>
      <w:r w:rsidRPr="00D0134B">
        <w:rPr>
          <w:b/>
          <w:bCs/>
        </w:rPr>
        <w:t>Figure 3</w:t>
      </w:r>
      <w:r>
        <w:rPr>
          <w:b/>
          <w:bCs/>
        </w:rPr>
        <w:t>8</w:t>
      </w:r>
      <w:r w:rsidRPr="00D0134B">
        <w:rPr>
          <w:b/>
          <w:bCs/>
        </w:rPr>
        <w:t xml:space="preserve">: </w:t>
      </w:r>
      <w:r>
        <w:t xml:space="preserve">SDHS </w:t>
      </w:r>
      <w:r w:rsidRPr="00D0134B">
        <w:t xml:space="preserve">&amp; </w:t>
      </w:r>
      <w:r>
        <w:t xml:space="preserve">HPC </w:t>
      </w:r>
      <w:r w:rsidRPr="00D0134B">
        <w:t>f(</w:t>
      </w:r>
      <w:r w:rsidR="00726DC6">
        <w:t>P</w:t>
      </w:r>
      <w:r>
        <w:t>)</w:t>
      </w:r>
      <w:r w:rsidRPr="00D0134B">
        <w:rPr>
          <w:noProof/>
        </w:rPr>
        <w:t xml:space="preserve"> </w:t>
      </w:r>
    </w:p>
    <w:p w:rsidR="00D0134B" w:rsidRDefault="00227A86">
      <w:pPr>
        <w:rPr>
          <w:noProof/>
        </w:rPr>
      </w:pPr>
      <w:r>
        <w:rPr>
          <w:noProof/>
        </w:rPr>
        <w:drawing>
          <wp:anchor distT="0" distB="0" distL="114300" distR="114300" simplePos="0" relativeHeight="251960320" behindDoc="0" locked="0" layoutInCell="1" allowOverlap="1" wp14:anchorId="36B9DC83">
            <wp:simplePos x="0" y="0"/>
            <wp:positionH relativeFrom="column">
              <wp:posOffset>693420</wp:posOffset>
            </wp:positionH>
            <wp:positionV relativeFrom="paragraph">
              <wp:posOffset>135890</wp:posOffset>
            </wp:positionV>
            <wp:extent cx="4572000" cy="2743200"/>
            <wp:effectExtent l="0" t="0" r="0" b="0"/>
            <wp:wrapNone/>
            <wp:docPr id="118" name="Chart 118">
              <a:extLst xmlns:a="http://schemas.openxmlformats.org/drawingml/2006/main">
                <a:ext uri="{FF2B5EF4-FFF2-40B4-BE49-F238E27FC236}">
                  <a16:creationId xmlns:a16="http://schemas.microsoft.com/office/drawing/2014/main" id="{C199684C-E789-D945-89A8-45B66B43C5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14:sizeRelH relativeFrom="page">
              <wp14:pctWidth>0</wp14:pctWidth>
            </wp14:sizeRelH>
            <wp14:sizeRelV relativeFrom="page">
              <wp14:pctHeight>0</wp14:pctHeight>
            </wp14:sizeRelV>
          </wp:anchor>
        </w:drawing>
      </w:r>
      <w:r w:rsidR="00D0134B">
        <w:rPr>
          <w:noProof/>
        </w:rPr>
        <w:br w:type="page"/>
      </w:r>
    </w:p>
    <w:p w:rsidR="00BB343C" w:rsidRDefault="00BB343C" w:rsidP="00D0134B">
      <w:pPr>
        <w:spacing w:line="480" w:lineRule="auto"/>
        <w:rPr>
          <w:noProof/>
        </w:rPr>
      </w:pPr>
      <w:r w:rsidRPr="00BB343C">
        <w:rPr>
          <w:b/>
          <w:bCs/>
          <w:noProof/>
        </w:rPr>
        <w:lastRenderedPageBreak/>
        <w:drawing>
          <wp:anchor distT="0" distB="0" distL="114300" distR="114300" simplePos="0" relativeHeight="251961344" behindDoc="0" locked="0" layoutInCell="1" allowOverlap="1" wp14:anchorId="62AE2EA1">
            <wp:simplePos x="0" y="0"/>
            <wp:positionH relativeFrom="column">
              <wp:posOffset>439838</wp:posOffset>
            </wp:positionH>
            <wp:positionV relativeFrom="paragraph">
              <wp:posOffset>350520</wp:posOffset>
            </wp:positionV>
            <wp:extent cx="4772597" cy="2324453"/>
            <wp:effectExtent l="0" t="0" r="3175" b="0"/>
            <wp:wrapNone/>
            <wp:docPr id="20" name="Chart 20">
              <a:extLst xmlns:a="http://schemas.openxmlformats.org/drawingml/2006/main">
                <a:ext uri="{FF2B5EF4-FFF2-40B4-BE49-F238E27FC236}">
                  <a16:creationId xmlns:a16="http://schemas.microsoft.com/office/drawing/2014/main" id="{78284659-A9EC-ED4B-837A-51BFBEFADD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14:sizeRelH relativeFrom="page">
              <wp14:pctWidth>0</wp14:pctWidth>
            </wp14:sizeRelH>
            <wp14:sizeRelV relativeFrom="page">
              <wp14:pctHeight>0</wp14:pctHeight>
            </wp14:sizeRelV>
          </wp:anchor>
        </w:drawing>
      </w:r>
      <w:r w:rsidR="00D0134B" w:rsidRPr="00D0134B">
        <w:rPr>
          <w:b/>
          <w:bCs/>
        </w:rPr>
        <w:t>Figure 3</w:t>
      </w:r>
      <w:r w:rsidR="00D0134B">
        <w:rPr>
          <w:b/>
          <w:bCs/>
        </w:rPr>
        <w:t>9</w:t>
      </w:r>
      <w:r w:rsidR="00D0134B" w:rsidRPr="00D0134B">
        <w:rPr>
          <w:b/>
          <w:bCs/>
        </w:rPr>
        <w:t xml:space="preserve">: </w:t>
      </w:r>
      <w:r w:rsidR="00227F4B" w:rsidRPr="00227F4B">
        <w:t>C</w:t>
      </w:r>
      <w:r w:rsidR="00227F4B" w:rsidRPr="00227F4B">
        <w:rPr>
          <w:vertAlign w:val="subscript"/>
        </w:rPr>
        <w:t>12-13</w:t>
      </w:r>
      <w:r w:rsidR="00227F4B" w:rsidRPr="00227F4B">
        <w:t xml:space="preserve"> Alkyl Ethoxy Sulfate &amp; PVA</w:t>
      </w:r>
      <w:r w:rsidR="00227F4B">
        <w:rPr>
          <w:b/>
          <w:bCs/>
        </w:rPr>
        <w:t xml:space="preserve"> </w:t>
      </w:r>
      <w:r w:rsidR="00D0134B" w:rsidRPr="00D0134B">
        <w:t>f(</w:t>
      </w:r>
      <w:r w:rsidR="00726DC6">
        <w:t>P</w:t>
      </w:r>
      <w:r w:rsidR="00D0134B">
        <w:t>)</w:t>
      </w:r>
      <w:r w:rsidR="00D0134B" w:rsidRPr="00D0134B">
        <w:rPr>
          <w:noProof/>
        </w:rPr>
        <w:t xml:space="preserve"> </w:t>
      </w:r>
    </w:p>
    <w:p w:rsidR="00D0134B" w:rsidRDefault="000F3993" w:rsidP="00D0134B">
      <w:pPr>
        <w:spacing w:line="480" w:lineRule="auto"/>
        <w:rPr>
          <w:b/>
          <w:bCs/>
        </w:rPr>
      </w:pPr>
      <w:r w:rsidRPr="00D0134B">
        <w:rPr>
          <w:b/>
          <w:bCs/>
        </w:rPr>
        <w:br w:type="page"/>
      </w:r>
    </w:p>
    <w:p w:rsidR="00176343" w:rsidRPr="00227A86" w:rsidRDefault="00176343" w:rsidP="00176343">
      <w:pPr>
        <w:pStyle w:val="Heading2"/>
        <w:rPr>
          <w:rFonts w:ascii="Times New Roman" w:hAnsi="Times New Roman" w:cs="Times New Roman"/>
          <w:b/>
          <w:bCs/>
          <w:color w:val="000000" w:themeColor="text1"/>
          <w:sz w:val="24"/>
          <w:szCs w:val="24"/>
        </w:rPr>
      </w:pPr>
      <w:bookmarkStart w:id="68" w:name="_Toc39771764"/>
      <w:r w:rsidRPr="00227A86">
        <w:rPr>
          <w:rFonts w:ascii="Times New Roman" w:hAnsi="Times New Roman" w:cs="Times New Roman"/>
          <w:b/>
          <w:bCs/>
          <w:color w:val="000000" w:themeColor="text1"/>
          <w:sz w:val="24"/>
          <w:szCs w:val="24"/>
        </w:rPr>
        <w:lastRenderedPageBreak/>
        <w:t>Appendix B: Sample DLS Graphs</w:t>
      </w:r>
      <w:r>
        <w:rPr>
          <w:rFonts w:ascii="Times New Roman" w:hAnsi="Times New Roman" w:cs="Times New Roman"/>
          <w:b/>
          <w:bCs/>
          <w:color w:val="000000" w:themeColor="text1"/>
          <w:sz w:val="24"/>
          <w:szCs w:val="24"/>
        </w:rPr>
        <w:t xml:space="preserve"> </w:t>
      </w:r>
      <w:r w:rsidRPr="00176343">
        <w:rPr>
          <w:rFonts w:ascii="Times New Roman" w:hAnsi="Times New Roman" w:cs="Times New Roman"/>
          <w:color w:val="000000" w:themeColor="text1"/>
          <w:sz w:val="24"/>
          <w:szCs w:val="24"/>
        </w:rPr>
        <w:t>(PD = Polydispersity, CR = Count Rate (</w:t>
      </w:r>
      <w:proofErr w:type="spellStart"/>
      <w:r w:rsidRPr="00176343">
        <w:rPr>
          <w:rFonts w:ascii="Times New Roman" w:hAnsi="Times New Roman" w:cs="Times New Roman"/>
          <w:color w:val="000000" w:themeColor="text1"/>
          <w:sz w:val="24"/>
          <w:szCs w:val="24"/>
        </w:rPr>
        <w:t>kcp</w:t>
      </w:r>
      <w:proofErr w:type="spellEnd"/>
      <w:r w:rsidRPr="00176343">
        <w:rPr>
          <w:rFonts w:ascii="Times New Roman" w:hAnsi="Times New Roman" w:cs="Times New Roman"/>
          <w:color w:val="000000" w:themeColor="text1"/>
          <w:sz w:val="24"/>
          <w:szCs w:val="24"/>
        </w:rPr>
        <w:t>))</w:t>
      </w:r>
      <w:bookmarkEnd w:id="68"/>
    </w:p>
    <w:p w:rsidR="004D0088" w:rsidRDefault="004D0088" w:rsidP="00227F4B">
      <w:pPr>
        <w:tabs>
          <w:tab w:val="left" w:pos="3164"/>
        </w:tabs>
        <w:rPr>
          <w:b/>
          <w:bCs/>
          <w:sz w:val="28"/>
          <w:szCs w:val="28"/>
        </w:rPr>
      </w:pPr>
    </w:p>
    <w:p w:rsidR="00176343" w:rsidRPr="00FD4056" w:rsidRDefault="00176343" w:rsidP="00176343">
      <w:pPr>
        <w:pStyle w:val="Heading3"/>
        <w:rPr>
          <w:rFonts w:ascii="Times New Roman" w:hAnsi="Times New Roman" w:cs="Times New Roman"/>
          <w:i/>
          <w:iCs/>
        </w:rPr>
      </w:pPr>
      <w:bookmarkStart w:id="69" w:name="_Toc39771765"/>
      <w:r w:rsidRPr="00FD4056">
        <w:rPr>
          <w:rFonts w:ascii="Times New Roman" w:hAnsi="Times New Roman" w:cs="Times New Roman"/>
          <w:i/>
          <w:iCs/>
          <w:color w:val="000000" w:themeColor="text1"/>
        </w:rPr>
        <w:t>B.1. SDHS Reference Systems</w:t>
      </w:r>
      <w:bookmarkEnd w:id="69"/>
      <w:r w:rsidRPr="00FD4056">
        <w:rPr>
          <w:rFonts w:ascii="Times New Roman" w:hAnsi="Times New Roman" w:cs="Times New Roman"/>
          <w:i/>
          <w:iCs/>
          <w:color w:val="000000" w:themeColor="text1"/>
        </w:rPr>
        <w:t xml:space="preserve"> </w:t>
      </w:r>
    </w:p>
    <w:p w:rsidR="004D0088" w:rsidRPr="00FD4056" w:rsidRDefault="004D0088" w:rsidP="00FD4056">
      <w:pPr>
        <w:pStyle w:val="Heading3"/>
        <w:rPr>
          <w:rFonts w:ascii="Times New Roman" w:hAnsi="Times New Roman" w:cs="Times New Roman"/>
          <w:i/>
          <w:iCs/>
        </w:rPr>
      </w:pPr>
    </w:p>
    <w:tbl>
      <w:tblPr>
        <w:tblStyle w:val="TableGrid"/>
        <w:tblpPr w:leftFromText="180" w:rightFromText="180" w:vertAnchor="text" w:horzAnchor="margin" w:tblpY="150"/>
        <w:tblW w:w="9360" w:type="dxa"/>
        <w:tblLook w:val="04A0" w:firstRow="1" w:lastRow="0" w:firstColumn="1" w:lastColumn="0" w:noHBand="0" w:noVBand="1"/>
      </w:tblPr>
      <w:tblGrid>
        <w:gridCol w:w="4675"/>
        <w:gridCol w:w="4685"/>
      </w:tblGrid>
      <w:tr w:rsidR="00A014C7" w:rsidTr="00A014C7">
        <w:tc>
          <w:tcPr>
            <w:tcW w:w="9360" w:type="dxa"/>
            <w:gridSpan w:val="2"/>
          </w:tcPr>
          <w:p w:rsidR="00A014C7" w:rsidRPr="00D65885" w:rsidRDefault="00A014C7" w:rsidP="00A014C7">
            <w:pPr>
              <w:jc w:val="center"/>
            </w:pPr>
            <w:r>
              <w:rPr>
                <w:b/>
                <w:bCs/>
              </w:rPr>
              <w:t xml:space="preserve">Figures </w:t>
            </w:r>
            <w:r w:rsidR="00BF4026">
              <w:rPr>
                <w:b/>
                <w:bCs/>
              </w:rPr>
              <w:t>40</w:t>
            </w:r>
            <w:r>
              <w:rPr>
                <w:b/>
                <w:bCs/>
              </w:rPr>
              <w:t>-</w:t>
            </w:r>
            <w:r w:rsidR="00BF4026">
              <w:rPr>
                <w:b/>
                <w:bCs/>
              </w:rPr>
              <w:t>42</w:t>
            </w:r>
            <w:r>
              <w:rPr>
                <w:b/>
                <w:bCs/>
              </w:rPr>
              <w:t xml:space="preserve">: </w:t>
            </w:r>
            <w:r w:rsidRPr="00EA5E01">
              <w:rPr>
                <w:b/>
                <w:bCs/>
              </w:rPr>
              <w:t>C6 Reference: 2 g NaCl/100 m</w:t>
            </w:r>
            <w:r>
              <w:rPr>
                <w:b/>
                <w:bCs/>
              </w:rPr>
              <w:t>L</w:t>
            </w:r>
            <w:r w:rsidRPr="00EA5E01">
              <w:rPr>
                <w:b/>
                <w:bCs/>
              </w:rPr>
              <w:t xml:space="preserve"> DI water</w:t>
            </w:r>
            <w:r>
              <w:rPr>
                <w:b/>
                <w:bCs/>
              </w:rPr>
              <w:t xml:space="preserve"> </w:t>
            </w:r>
            <w:r>
              <w:t>PD = 0.138, CR = 399.6</w:t>
            </w:r>
          </w:p>
        </w:tc>
      </w:tr>
      <w:tr w:rsidR="00A014C7" w:rsidTr="00A014C7">
        <w:tc>
          <w:tcPr>
            <w:tcW w:w="4675" w:type="dxa"/>
          </w:tcPr>
          <w:p w:rsidR="00A014C7" w:rsidRDefault="00A014C7" w:rsidP="00A014C7">
            <w:pPr>
              <w:jc w:val="center"/>
            </w:pPr>
            <w:r>
              <w:t>Correlation Graph</w:t>
            </w:r>
          </w:p>
        </w:tc>
        <w:tc>
          <w:tcPr>
            <w:tcW w:w="4685" w:type="dxa"/>
          </w:tcPr>
          <w:p w:rsidR="00A014C7" w:rsidRDefault="00A014C7" w:rsidP="00A014C7">
            <w:pPr>
              <w:jc w:val="center"/>
            </w:pPr>
            <w:r>
              <w:t>MSD Intensity Graph</w:t>
            </w:r>
          </w:p>
        </w:tc>
      </w:tr>
    </w:tbl>
    <w:p w:rsidR="000F3993" w:rsidRPr="000F3993" w:rsidRDefault="000F3993" w:rsidP="000F3993"/>
    <w:p w:rsidR="004D0088" w:rsidRDefault="00176343" w:rsidP="004D0088">
      <w:r>
        <w:rPr>
          <w:noProof/>
        </w:rPr>
        <w:drawing>
          <wp:anchor distT="0" distB="0" distL="114300" distR="114300" simplePos="0" relativeHeight="251725824" behindDoc="0" locked="0" layoutInCell="1" allowOverlap="1" wp14:anchorId="099B1D00" wp14:editId="61E661BB">
            <wp:simplePos x="0" y="0"/>
            <wp:positionH relativeFrom="column">
              <wp:posOffset>3184525</wp:posOffset>
            </wp:positionH>
            <wp:positionV relativeFrom="paragraph">
              <wp:posOffset>33020</wp:posOffset>
            </wp:positionV>
            <wp:extent cx="2404745" cy="3007995"/>
            <wp:effectExtent l="0" t="0" r="0" b="190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f c6 2..pdf"/>
                    <pic:cNvPicPr preferRelativeResize="0"/>
                  </pic:nvPicPr>
                  <pic:blipFill>
                    <a:blip r:embed="rId61" cstate="print">
                      <a:extLst>
                        <a:ext uri="{28A0092B-C50C-407E-A947-70E740481C1C}">
                          <a14:useLocalDpi xmlns:a14="http://schemas.microsoft.com/office/drawing/2010/main" val="0"/>
                        </a:ext>
                      </a:extLst>
                    </a:blip>
                    <a:stretch>
                      <a:fillRect/>
                    </a:stretch>
                  </pic:blipFill>
                  <pic:spPr>
                    <a:xfrm>
                      <a:off x="0" y="0"/>
                      <a:ext cx="2404745" cy="300799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6848" behindDoc="0" locked="0" layoutInCell="1" allowOverlap="1" wp14:anchorId="069D222C" wp14:editId="326A1211">
            <wp:simplePos x="0" y="0"/>
            <wp:positionH relativeFrom="column">
              <wp:posOffset>352425</wp:posOffset>
            </wp:positionH>
            <wp:positionV relativeFrom="paragraph">
              <wp:posOffset>34925</wp:posOffset>
            </wp:positionV>
            <wp:extent cx="2404745" cy="3007995"/>
            <wp:effectExtent l="0" t="0" r="0" b="190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f c6 2.pdf"/>
                    <pic:cNvPicPr preferRelativeResize="0"/>
                  </pic:nvPicPr>
                  <pic:blipFill>
                    <a:blip r:embed="rId62" cstate="print">
                      <a:extLst>
                        <a:ext uri="{28A0092B-C50C-407E-A947-70E740481C1C}">
                          <a14:useLocalDpi xmlns:a14="http://schemas.microsoft.com/office/drawing/2010/main" val="0"/>
                        </a:ext>
                      </a:extLst>
                    </a:blip>
                    <a:stretch>
                      <a:fillRect/>
                    </a:stretch>
                  </pic:blipFill>
                  <pic:spPr>
                    <a:xfrm>
                      <a:off x="0" y="0"/>
                      <a:ext cx="2404745" cy="3007995"/>
                    </a:xfrm>
                    <a:prstGeom prst="rect">
                      <a:avLst/>
                    </a:prstGeom>
                  </pic:spPr>
                </pic:pic>
              </a:graphicData>
            </a:graphic>
            <wp14:sizeRelH relativeFrom="page">
              <wp14:pctWidth>0</wp14:pctWidth>
            </wp14:sizeRelH>
            <wp14:sizeRelV relativeFrom="page">
              <wp14:pctHeight>0</wp14:pctHeight>
            </wp14:sizeRelV>
          </wp:anchor>
        </w:drawing>
      </w:r>
    </w:p>
    <w:p w:rsidR="004D0088" w:rsidRDefault="004D0088" w:rsidP="004D0088"/>
    <w:p w:rsidR="004D0088" w:rsidRDefault="004D0088" w:rsidP="004D0088"/>
    <w:p w:rsidR="004D0088" w:rsidRPr="003D049F" w:rsidRDefault="004D0088" w:rsidP="004D0088"/>
    <w:p w:rsidR="004D0088" w:rsidRPr="003D049F" w:rsidRDefault="004D0088" w:rsidP="004D0088"/>
    <w:p w:rsidR="004D0088" w:rsidRPr="003D049F" w:rsidRDefault="004D0088" w:rsidP="004D0088"/>
    <w:p w:rsidR="004D0088" w:rsidRPr="003D049F" w:rsidRDefault="004D0088" w:rsidP="004D0088"/>
    <w:p w:rsidR="004D0088" w:rsidRPr="003D049F" w:rsidRDefault="004D0088" w:rsidP="004D0088"/>
    <w:p w:rsidR="004D0088" w:rsidRPr="003D049F" w:rsidRDefault="004D0088" w:rsidP="004D0088"/>
    <w:p w:rsidR="004D0088" w:rsidRPr="003D049F" w:rsidRDefault="004D0088" w:rsidP="004D0088"/>
    <w:p w:rsidR="004D0088" w:rsidRPr="003D049F" w:rsidRDefault="004D0088" w:rsidP="004D0088"/>
    <w:p w:rsidR="004D0088" w:rsidRPr="003D049F" w:rsidRDefault="004D0088" w:rsidP="004D0088"/>
    <w:p w:rsidR="004D0088" w:rsidRPr="003D049F" w:rsidRDefault="004D0088" w:rsidP="004D0088"/>
    <w:p w:rsidR="004D0088" w:rsidRPr="003D049F" w:rsidRDefault="004D0088" w:rsidP="004D0088"/>
    <w:p w:rsidR="004D0088" w:rsidRPr="003D049F" w:rsidRDefault="004D0088" w:rsidP="004D0088"/>
    <w:p w:rsidR="004D0088" w:rsidRPr="003D049F" w:rsidRDefault="004D0088" w:rsidP="004D0088"/>
    <w:p w:rsidR="004D0088" w:rsidRPr="003D049F" w:rsidRDefault="004D0088" w:rsidP="004D0088"/>
    <w:p w:rsidR="004D0088" w:rsidRPr="003D049F" w:rsidRDefault="004D0088" w:rsidP="004D0088"/>
    <w:p w:rsidR="004D0088" w:rsidRPr="003D049F" w:rsidRDefault="004D0088" w:rsidP="004D0088"/>
    <w:tbl>
      <w:tblPr>
        <w:tblStyle w:val="TableGrid"/>
        <w:tblpPr w:leftFromText="180" w:rightFromText="180" w:vertAnchor="text" w:horzAnchor="margin" w:tblpY="-100"/>
        <w:tblW w:w="0" w:type="auto"/>
        <w:tblLook w:val="04A0" w:firstRow="1" w:lastRow="0" w:firstColumn="1" w:lastColumn="0" w:noHBand="0" w:noVBand="1"/>
      </w:tblPr>
      <w:tblGrid>
        <w:gridCol w:w="4855"/>
      </w:tblGrid>
      <w:tr w:rsidR="00176343" w:rsidTr="00176343">
        <w:trPr>
          <w:trHeight w:val="326"/>
        </w:trPr>
        <w:tc>
          <w:tcPr>
            <w:tcW w:w="4855" w:type="dxa"/>
          </w:tcPr>
          <w:p w:rsidR="00176343" w:rsidRDefault="00176343" w:rsidP="00176343">
            <w:pPr>
              <w:jc w:val="center"/>
            </w:pPr>
            <w:r>
              <w:t>MSD Number Graph</w:t>
            </w:r>
          </w:p>
        </w:tc>
      </w:tr>
    </w:tbl>
    <w:p w:rsidR="004D0088" w:rsidRPr="003D049F" w:rsidRDefault="004D0088" w:rsidP="004D0088"/>
    <w:p w:rsidR="004D0088" w:rsidRPr="003D049F" w:rsidRDefault="004D0088" w:rsidP="004D0088"/>
    <w:p w:rsidR="004D0088" w:rsidRPr="003D049F" w:rsidRDefault="00176343" w:rsidP="004D0088">
      <w:r>
        <w:rPr>
          <w:noProof/>
        </w:rPr>
        <w:drawing>
          <wp:anchor distT="0" distB="0" distL="114300" distR="114300" simplePos="0" relativeHeight="251727872" behindDoc="0" locked="0" layoutInCell="1" allowOverlap="1" wp14:anchorId="61128226" wp14:editId="4B6E02E9">
            <wp:simplePos x="0" y="0"/>
            <wp:positionH relativeFrom="column">
              <wp:posOffset>345440</wp:posOffset>
            </wp:positionH>
            <wp:positionV relativeFrom="paragraph">
              <wp:posOffset>12700</wp:posOffset>
            </wp:positionV>
            <wp:extent cx="2404745" cy="3007995"/>
            <wp:effectExtent l="0" t="0" r="0" b="1905"/>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ref c6 2 num.pdf"/>
                    <pic:cNvPicPr preferRelativeResize="0"/>
                  </pic:nvPicPr>
                  <pic:blipFill>
                    <a:blip r:embed="rId63" cstate="print">
                      <a:extLst>
                        <a:ext uri="{28A0092B-C50C-407E-A947-70E740481C1C}">
                          <a14:useLocalDpi xmlns:a14="http://schemas.microsoft.com/office/drawing/2010/main" val="0"/>
                        </a:ext>
                      </a:extLst>
                    </a:blip>
                    <a:stretch>
                      <a:fillRect/>
                    </a:stretch>
                  </pic:blipFill>
                  <pic:spPr>
                    <a:xfrm>
                      <a:off x="0" y="0"/>
                      <a:ext cx="2404745" cy="3007995"/>
                    </a:xfrm>
                    <a:prstGeom prst="rect">
                      <a:avLst/>
                    </a:prstGeom>
                  </pic:spPr>
                </pic:pic>
              </a:graphicData>
            </a:graphic>
            <wp14:sizeRelH relativeFrom="page">
              <wp14:pctWidth>0</wp14:pctWidth>
            </wp14:sizeRelH>
            <wp14:sizeRelV relativeFrom="page">
              <wp14:pctHeight>0</wp14:pctHeight>
            </wp14:sizeRelV>
          </wp:anchor>
        </w:drawing>
      </w:r>
    </w:p>
    <w:p w:rsidR="004D0088" w:rsidRPr="003D049F" w:rsidRDefault="004D0088" w:rsidP="004D0088"/>
    <w:p w:rsidR="004D0088" w:rsidRPr="003D049F" w:rsidRDefault="004D0088" w:rsidP="004D0088"/>
    <w:p w:rsidR="004D0088" w:rsidRPr="003D049F" w:rsidRDefault="004D0088" w:rsidP="004D0088"/>
    <w:p w:rsidR="004D0088" w:rsidRPr="003D049F" w:rsidRDefault="004D0088" w:rsidP="004D0088"/>
    <w:p w:rsidR="004D0088" w:rsidRPr="003D049F" w:rsidRDefault="004D0088" w:rsidP="004D0088"/>
    <w:p w:rsidR="004D0088" w:rsidRPr="003D049F" w:rsidRDefault="004D0088" w:rsidP="004D0088"/>
    <w:p w:rsidR="004D0088" w:rsidRPr="003D049F" w:rsidRDefault="004D0088" w:rsidP="004D0088"/>
    <w:p w:rsidR="004D0088" w:rsidRPr="003D049F" w:rsidRDefault="004D0088" w:rsidP="004D0088"/>
    <w:p w:rsidR="004D0088" w:rsidRPr="003D049F" w:rsidRDefault="004D0088" w:rsidP="004D0088"/>
    <w:p w:rsidR="004D0088" w:rsidRPr="003D049F" w:rsidRDefault="004D0088" w:rsidP="004D0088"/>
    <w:p w:rsidR="004D0088" w:rsidRPr="003D049F" w:rsidRDefault="004D0088" w:rsidP="004D0088"/>
    <w:p w:rsidR="004D0088" w:rsidRDefault="004D0088" w:rsidP="004D0088"/>
    <w:p w:rsidR="004D0088" w:rsidRDefault="004D0088" w:rsidP="004D0088"/>
    <w:p w:rsidR="004D0088" w:rsidRDefault="004D0088" w:rsidP="004D0088">
      <w:pPr>
        <w:ind w:firstLine="720"/>
      </w:pPr>
    </w:p>
    <w:p w:rsidR="004D0088" w:rsidRDefault="004D0088" w:rsidP="004D0088"/>
    <w:tbl>
      <w:tblPr>
        <w:tblStyle w:val="TableGrid"/>
        <w:tblpPr w:leftFromText="180" w:rightFromText="180" w:vertAnchor="page" w:horzAnchor="margin" w:tblpXSpec="center" w:tblpY="1441"/>
        <w:tblW w:w="9360" w:type="dxa"/>
        <w:tblLook w:val="04A0" w:firstRow="1" w:lastRow="0" w:firstColumn="1" w:lastColumn="0" w:noHBand="0" w:noVBand="1"/>
      </w:tblPr>
      <w:tblGrid>
        <w:gridCol w:w="4675"/>
        <w:gridCol w:w="4685"/>
      </w:tblGrid>
      <w:tr w:rsidR="00396304" w:rsidTr="00396304">
        <w:tc>
          <w:tcPr>
            <w:tcW w:w="9360" w:type="dxa"/>
            <w:gridSpan w:val="2"/>
          </w:tcPr>
          <w:p w:rsidR="00396304" w:rsidRPr="00D65885" w:rsidRDefault="00396304" w:rsidP="00396304">
            <w:pPr>
              <w:jc w:val="center"/>
            </w:pPr>
            <w:r w:rsidRPr="00EA5E01">
              <w:rPr>
                <w:b/>
                <w:bCs/>
              </w:rPr>
              <w:lastRenderedPageBreak/>
              <w:t xml:space="preserve"> </w:t>
            </w:r>
            <w:r>
              <w:rPr>
                <w:b/>
                <w:bCs/>
              </w:rPr>
              <w:t xml:space="preserve"> Figures </w:t>
            </w:r>
            <w:r w:rsidR="00BF4026">
              <w:rPr>
                <w:b/>
                <w:bCs/>
              </w:rPr>
              <w:t>43</w:t>
            </w:r>
            <w:r>
              <w:rPr>
                <w:b/>
                <w:bCs/>
              </w:rPr>
              <w:t>-4</w:t>
            </w:r>
            <w:r w:rsidR="00BF4026">
              <w:rPr>
                <w:b/>
                <w:bCs/>
              </w:rPr>
              <w:t>5</w:t>
            </w:r>
            <w:r>
              <w:rPr>
                <w:b/>
                <w:bCs/>
              </w:rPr>
              <w:t xml:space="preserve">: </w:t>
            </w:r>
            <w:r w:rsidRPr="00EA5E01">
              <w:rPr>
                <w:b/>
                <w:bCs/>
              </w:rPr>
              <w:t>C6 Reference: 3 g NaCl/100 m</w:t>
            </w:r>
            <w:r>
              <w:rPr>
                <w:b/>
                <w:bCs/>
              </w:rPr>
              <w:t>L</w:t>
            </w:r>
            <w:r w:rsidRPr="00EA5E01">
              <w:rPr>
                <w:b/>
                <w:bCs/>
              </w:rPr>
              <w:t xml:space="preserve"> DI water</w:t>
            </w:r>
            <w:r>
              <w:rPr>
                <w:b/>
                <w:bCs/>
              </w:rPr>
              <w:t xml:space="preserve"> </w:t>
            </w:r>
            <w:r>
              <w:t>PD = 0.121, CR = 503</w:t>
            </w:r>
          </w:p>
        </w:tc>
      </w:tr>
      <w:tr w:rsidR="00396304" w:rsidTr="002C0096">
        <w:tc>
          <w:tcPr>
            <w:tcW w:w="4675" w:type="dxa"/>
          </w:tcPr>
          <w:p w:rsidR="00396304" w:rsidRDefault="00396304" w:rsidP="00396304">
            <w:pPr>
              <w:jc w:val="center"/>
            </w:pPr>
            <w:r>
              <w:t>Correlation Graph</w:t>
            </w:r>
          </w:p>
        </w:tc>
        <w:tc>
          <w:tcPr>
            <w:tcW w:w="4685" w:type="dxa"/>
          </w:tcPr>
          <w:p w:rsidR="00396304" w:rsidRDefault="00396304" w:rsidP="00396304">
            <w:pPr>
              <w:jc w:val="center"/>
            </w:pPr>
            <w:r>
              <w:t>MSD Intensity Graph</w:t>
            </w:r>
          </w:p>
        </w:tc>
      </w:tr>
    </w:tbl>
    <w:p w:rsidR="00D65885" w:rsidRDefault="00D65885" w:rsidP="00D65885">
      <w:pPr>
        <w:ind w:firstLine="720"/>
      </w:pPr>
    </w:p>
    <w:tbl>
      <w:tblPr>
        <w:tblStyle w:val="TableGrid"/>
        <w:tblpPr w:leftFromText="180" w:rightFromText="180" w:vertAnchor="text" w:horzAnchor="margin" w:tblpY="5084"/>
        <w:tblW w:w="0" w:type="auto"/>
        <w:tblLook w:val="04A0" w:firstRow="1" w:lastRow="0" w:firstColumn="1" w:lastColumn="0" w:noHBand="0" w:noVBand="1"/>
      </w:tblPr>
      <w:tblGrid>
        <w:gridCol w:w="4855"/>
      </w:tblGrid>
      <w:tr w:rsidR="00E4759C" w:rsidTr="00E4759C">
        <w:trPr>
          <w:trHeight w:val="326"/>
        </w:trPr>
        <w:tc>
          <w:tcPr>
            <w:tcW w:w="4855" w:type="dxa"/>
          </w:tcPr>
          <w:p w:rsidR="00E4759C" w:rsidRDefault="00E4759C" w:rsidP="00E4759C">
            <w:pPr>
              <w:jc w:val="center"/>
            </w:pPr>
            <w:r>
              <w:t>MSD Number Graph</w:t>
            </w:r>
          </w:p>
        </w:tc>
      </w:tr>
    </w:tbl>
    <w:p w:rsidR="00D65885" w:rsidRDefault="00E4759C" w:rsidP="00D65885">
      <w:r>
        <w:rPr>
          <w:noProof/>
        </w:rPr>
        <w:drawing>
          <wp:anchor distT="0" distB="0" distL="114300" distR="114300" simplePos="0" relativeHeight="251731968" behindDoc="0" locked="0" layoutInCell="1" allowOverlap="1" wp14:anchorId="01CC44E2" wp14:editId="3699603F">
            <wp:simplePos x="0" y="0"/>
            <wp:positionH relativeFrom="column">
              <wp:posOffset>336030</wp:posOffset>
            </wp:positionH>
            <wp:positionV relativeFrom="paragraph">
              <wp:posOffset>3678555</wp:posOffset>
            </wp:positionV>
            <wp:extent cx="2404872" cy="3008376"/>
            <wp:effectExtent l="0" t="0" r="0" b="1905"/>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ref c6 3 num.pdf"/>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00176343">
        <w:rPr>
          <w:noProof/>
        </w:rPr>
        <w:drawing>
          <wp:anchor distT="0" distB="0" distL="114300" distR="114300" simplePos="0" relativeHeight="251730944" behindDoc="0" locked="0" layoutInCell="1" allowOverlap="1" wp14:anchorId="226F73E2" wp14:editId="0152053E">
            <wp:simplePos x="0" y="0"/>
            <wp:positionH relativeFrom="column">
              <wp:posOffset>3435350</wp:posOffset>
            </wp:positionH>
            <wp:positionV relativeFrom="paragraph">
              <wp:posOffset>28517</wp:posOffset>
            </wp:positionV>
            <wp:extent cx="2404745" cy="3007995"/>
            <wp:effectExtent l="0" t="0" r="0" b="1905"/>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f c6 3.pdf"/>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404745" cy="3007995"/>
                    </a:xfrm>
                    <a:prstGeom prst="rect">
                      <a:avLst/>
                    </a:prstGeom>
                  </pic:spPr>
                </pic:pic>
              </a:graphicData>
            </a:graphic>
            <wp14:sizeRelH relativeFrom="page">
              <wp14:pctWidth>0</wp14:pctWidth>
            </wp14:sizeRelH>
            <wp14:sizeRelV relativeFrom="page">
              <wp14:pctHeight>0</wp14:pctHeight>
            </wp14:sizeRelV>
          </wp:anchor>
        </w:drawing>
      </w:r>
      <w:r w:rsidR="00176343">
        <w:rPr>
          <w:noProof/>
        </w:rPr>
        <w:drawing>
          <wp:anchor distT="0" distB="0" distL="114300" distR="114300" simplePos="0" relativeHeight="251729920" behindDoc="0" locked="0" layoutInCell="1" allowOverlap="1" wp14:anchorId="5A28B96B" wp14:editId="21757216">
            <wp:simplePos x="0" y="0"/>
            <wp:positionH relativeFrom="column">
              <wp:posOffset>326390</wp:posOffset>
            </wp:positionH>
            <wp:positionV relativeFrom="paragraph">
              <wp:posOffset>29210</wp:posOffset>
            </wp:positionV>
            <wp:extent cx="2404745" cy="3007995"/>
            <wp:effectExtent l="0" t="0" r="0" b="1905"/>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f c6 3..pdf"/>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404745" cy="3007995"/>
                    </a:xfrm>
                    <a:prstGeom prst="rect">
                      <a:avLst/>
                    </a:prstGeom>
                  </pic:spPr>
                </pic:pic>
              </a:graphicData>
            </a:graphic>
            <wp14:sizeRelH relativeFrom="page">
              <wp14:pctWidth>0</wp14:pctWidth>
            </wp14:sizeRelH>
            <wp14:sizeRelV relativeFrom="page">
              <wp14:pctHeight>0</wp14:pctHeight>
            </wp14:sizeRelV>
          </wp:anchor>
        </w:drawing>
      </w:r>
      <w:r w:rsidR="00396304">
        <w:rPr>
          <w:noProof/>
        </w:rPr>
        <w:t xml:space="preserve">  </w:t>
      </w:r>
      <w:r w:rsidR="00D65885">
        <w:br w:type="page"/>
      </w:r>
    </w:p>
    <w:tbl>
      <w:tblPr>
        <w:tblStyle w:val="TableGrid"/>
        <w:tblpPr w:leftFromText="180" w:rightFromText="180" w:vertAnchor="page" w:horzAnchor="margin" w:tblpXSpec="center" w:tblpY="1441"/>
        <w:tblW w:w="9355" w:type="dxa"/>
        <w:tblLook w:val="04A0" w:firstRow="1" w:lastRow="0" w:firstColumn="1" w:lastColumn="0" w:noHBand="0" w:noVBand="1"/>
      </w:tblPr>
      <w:tblGrid>
        <w:gridCol w:w="4675"/>
        <w:gridCol w:w="4680"/>
      </w:tblGrid>
      <w:tr w:rsidR="00396304" w:rsidTr="00396304">
        <w:tc>
          <w:tcPr>
            <w:tcW w:w="9355" w:type="dxa"/>
            <w:gridSpan w:val="2"/>
          </w:tcPr>
          <w:p w:rsidR="00396304" w:rsidRPr="00EA5E01" w:rsidRDefault="00396304" w:rsidP="00396304">
            <w:pPr>
              <w:jc w:val="center"/>
              <w:rPr>
                <w:b/>
                <w:bCs/>
              </w:rPr>
            </w:pPr>
            <w:r>
              <w:rPr>
                <w:b/>
                <w:bCs/>
              </w:rPr>
              <w:lastRenderedPageBreak/>
              <w:t>Figures 4</w:t>
            </w:r>
            <w:r w:rsidR="00BF4026">
              <w:rPr>
                <w:b/>
                <w:bCs/>
              </w:rPr>
              <w:t>6</w:t>
            </w:r>
            <w:r>
              <w:rPr>
                <w:b/>
                <w:bCs/>
              </w:rPr>
              <w:t>-4</w:t>
            </w:r>
            <w:r w:rsidR="00BF4026">
              <w:rPr>
                <w:b/>
                <w:bCs/>
              </w:rPr>
              <w:t>8</w:t>
            </w:r>
            <w:r>
              <w:rPr>
                <w:b/>
                <w:bCs/>
              </w:rPr>
              <w:t>:</w:t>
            </w:r>
            <w:r w:rsidRPr="00EA5E01">
              <w:rPr>
                <w:b/>
                <w:bCs/>
              </w:rPr>
              <w:t xml:space="preserve"> C6 Reference: 14 g NaCl/100 m</w:t>
            </w:r>
            <w:r>
              <w:rPr>
                <w:b/>
                <w:bCs/>
              </w:rPr>
              <w:t xml:space="preserve">L </w:t>
            </w:r>
            <w:r w:rsidRPr="00EA5E01">
              <w:rPr>
                <w:b/>
                <w:bCs/>
              </w:rPr>
              <w:t>DI water</w:t>
            </w:r>
            <w:r>
              <w:t xml:space="preserve"> PD = 0.028, CR = 103.3</w:t>
            </w:r>
          </w:p>
        </w:tc>
      </w:tr>
      <w:tr w:rsidR="00396304" w:rsidTr="00396304">
        <w:tc>
          <w:tcPr>
            <w:tcW w:w="4675" w:type="dxa"/>
          </w:tcPr>
          <w:p w:rsidR="00396304" w:rsidRDefault="00396304" w:rsidP="00396304">
            <w:pPr>
              <w:jc w:val="center"/>
            </w:pPr>
            <w:r>
              <w:t>Correlation Graph</w:t>
            </w:r>
          </w:p>
        </w:tc>
        <w:tc>
          <w:tcPr>
            <w:tcW w:w="4680" w:type="dxa"/>
          </w:tcPr>
          <w:p w:rsidR="00396304" w:rsidRDefault="00396304" w:rsidP="00396304">
            <w:pPr>
              <w:jc w:val="center"/>
            </w:pPr>
            <w:r>
              <w:t>MSD Intensity Graph</w:t>
            </w:r>
          </w:p>
        </w:tc>
      </w:tr>
    </w:tbl>
    <w:tbl>
      <w:tblPr>
        <w:tblStyle w:val="TableGrid"/>
        <w:tblpPr w:leftFromText="180" w:rightFromText="180" w:vertAnchor="text" w:horzAnchor="margin" w:tblpY="5900"/>
        <w:tblW w:w="0" w:type="auto"/>
        <w:tblLook w:val="04A0" w:firstRow="1" w:lastRow="0" w:firstColumn="1" w:lastColumn="0" w:noHBand="0" w:noVBand="1"/>
      </w:tblPr>
      <w:tblGrid>
        <w:gridCol w:w="4855"/>
      </w:tblGrid>
      <w:tr w:rsidR="00E4759C" w:rsidTr="00E4759C">
        <w:trPr>
          <w:trHeight w:val="326"/>
        </w:trPr>
        <w:tc>
          <w:tcPr>
            <w:tcW w:w="4855" w:type="dxa"/>
          </w:tcPr>
          <w:p w:rsidR="00E4759C" w:rsidRDefault="00E4759C" w:rsidP="00E4759C">
            <w:pPr>
              <w:jc w:val="center"/>
            </w:pPr>
            <w:r>
              <w:t>MSD Number Graph</w:t>
            </w:r>
          </w:p>
        </w:tc>
      </w:tr>
    </w:tbl>
    <w:p w:rsidR="00EE41FB" w:rsidRDefault="00E4759C" w:rsidP="00EE41FB">
      <w:r>
        <w:rPr>
          <w:noProof/>
        </w:rPr>
        <w:drawing>
          <wp:anchor distT="0" distB="0" distL="114300" distR="114300" simplePos="0" relativeHeight="251736064" behindDoc="0" locked="0" layoutInCell="1" allowOverlap="1" wp14:anchorId="39815DC7" wp14:editId="358081B6">
            <wp:simplePos x="0" y="0"/>
            <wp:positionH relativeFrom="column">
              <wp:posOffset>356350</wp:posOffset>
            </wp:positionH>
            <wp:positionV relativeFrom="paragraph">
              <wp:posOffset>4229100</wp:posOffset>
            </wp:positionV>
            <wp:extent cx="2404872" cy="3008376"/>
            <wp:effectExtent l="0" t="0" r="0" b="1905"/>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ref c6 14 num.pdf"/>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4016" behindDoc="0" locked="0" layoutInCell="1" allowOverlap="1" wp14:anchorId="6D7CE086" wp14:editId="17900D02">
            <wp:simplePos x="0" y="0"/>
            <wp:positionH relativeFrom="column">
              <wp:posOffset>3222053</wp:posOffset>
            </wp:positionH>
            <wp:positionV relativeFrom="paragraph">
              <wp:posOffset>572481</wp:posOffset>
            </wp:positionV>
            <wp:extent cx="2404872" cy="3008376"/>
            <wp:effectExtent l="0" t="0" r="0" b="190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ref c6 14..pdf"/>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5040" behindDoc="0" locked="0" layoutInCell="1" allowOverlap="1" wp14:anchorId="5686F6DD" wp14:editId="6EBCB748">
            <wp:simplePos x="0" y="0"/>
            <wp:positionH relativeFrom="column">
              <wp:posOffset>358140</wp:posOffset>
            </wp:positionH>
            <wp:positionV relativeFrom="paragraph">
              <wp:posOffset>571500</wp:posOffset>
            </wp:positionV>
            <wp:extent cx="2404872" cy="3008376"/>
            <wp:effectExtent l="0" t="0" r="0" b="1905"/>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ref c6 14.pdf"/>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00396304">
        <w:rPr>
          <w:noProof/>
        </w:rPr>
        <w:t xml:space="preserve">   </w:t>
      </w:r>
      <w:r w:rsidR="00EE41FB">
        <w:br w:type="page"/>
      </w:r>
    </w:p>
    <w:tbl>
      <w:tblPr>
        <w:tblStyle w:val="TableGrid"/>
        <w:tblpPr w:leftFromText="180" w:rightFromText="180" w:vertAnchor="page" w:horzAnchor="margin" w:tblpY="1441"/>
        <w:tblW w:w="9365" w:type="dxa"/>
        <w:tblLook w:val="04A0" w:firstRow="1" w:lastRow="0" w:firstColumn="1" w:lastColumn="0" w:noHBand="0" w:noVBand="1"/>
      </w:tblPr>
      <w:tblGrid>
        <w:gridCol w:w="4495"/>
        <w:gridCol w:w="4870"/>
      </w:tblGrid>
      <w:tr w:rsidR="00396304" w:rsidTr="00396304">
        <w:tc>
          <w:tcPr>
            <w:tcW w:w="9365" w:type="dxa"/>
            <w:gridSpan w:val="2"/>
          </w:tcPr>
          <w:p w:rsidR="00396304" w:rsidRPr="00B53331" w:rsidRDefault="00396304" w:rsidP="00396304">
            <w:pPr>
              <w:jc w:val="center"/>
              <w:rPr>
                <w:b/>
                <w:bCs/>
              </w:rPr>
            </w:pPr>
            <w:r>
              <w:rPr>
                <w:b/>
                <w:bCs/>
              </w:rPr>
              <w:lastRenderedPageBreak/>
              <w:t>Figures 4</w:t>
            </w:r>
            <w:r w:rsidR="00BF4026">
              <w:rPr>
                <w:b/>
                <w:bCs/>
              </w:rPr>
              <w:t>9</w:t>
            </w:r>
            <w:r>
              <w:rPr>
                <w:b/>
                <w:bCs/>
              </w:rPr>
              <w:t>-</w:t>
            </w:r>
            <w:r w:rsidR="00BF4026">
              <w:rPr>
                <w:b/>
                <w:bCs/>
              </w:rPr>
              <w:t>51</w:t>
            </w:r>
            <w:r>
              <w:rPr>
                <w:b/>
                <w:bCs/>
              </w:rPr>
              <w:t>:</w:t>
            </w:r>
            <w:r w:rsidRPr="00EA5E01">
              <w:rPr>
                <w:b/>
                <w:bCs/>
              </w:rPr>
              <w:t xml:space="preserve"> </w:t>
            </w:r>
            <w:r w:rsidRPr="00B53331">
              <w:rPr>
                <w:b/>
                <w:bCs/>
              </w:rPr>
              <w:t xml:space="preserve"> C6 Reference: 15 g NaCl/100 m</w:t>
            </w:r>
            <w:r>
              <w:rPr>
                <w:b/>
                <w:bCs/>
              </w:rPr>
              <w:t xml:space="preserve">L </w:t>
            </w:r>
            <w:r w:rsidRPr="00B53331">
              <w:rPr>
                <w:b/>
                <w:bCs/>
              </w:rPr>
              <w:t>DI water</w:t>
            </w:r>
            <w:r>
              <w:rPr>
                <w:b/>
                <w:bCs/>
              </w:rPr>
              <w:t xml:space="preserve"> </w:t>
            </w:r>
            <w:r>
              <w:t>PD = 0.066, CR = 140.7</w:t>
            </w:r>
          </w:p>
        </w:tc>
      </w:tr>
      <w:tr w:rsidR="00396304" w:rsidTr="00396304">
        <w:tc>
          <w:tcPr>
            <w:tcW w:w="4495" w:type="dxa"/>
          </w:tcPr>
          <w:p w:rsidR="00396304" w:rsidRDefault="00396304" w:rsidP="00396304">
            <w:pPr>
              <w:jc w:val="center"/>
            </w:pPr>
            <w:r>
              <w:t>Correlation Graph</w:t>
            </w:r>
          </w:p>
        </w:tc>
        <w:tc>
          <w:tcPr>
            <w:tcW w:w="4870" w:type="dxa"/>
          </w:tcPr>
          <w:p w:rsidR="00396304" w:rsidRDefault="00396304" w:rsidP="00396304">
            <w:pPr>
              <w:jc w:val="center"/>
            </w:pPr>
            <w:r>
              <w:t>MSD Intensity Graph</w:t>
            </w:r>
          </w:p>
        </w:tc>
      </w:tr>
    </w:tbl>
    <w:tbl>
      <w:tblPr>
        <w:tblStyle w:val="TableGrid"/>
        <w:tblpPr w:leftFromText="180" w:rightFromText="180" w:vertAnchor="text" w:horzAnchor="margin" w:tblpY="5900"/>
        <w:tblW w:w="0" w:type="auto"/>
        <w:tblLook w:val="04A0" w:firstRow="1" w:lastRow="0" w:firstColumn="1" w:lastColumn="0" w:noHBand="0" w:noVBand="1"/>
      </w:tblPr>
      <w:tblGrid>
        <w:gridCol w:w="4675"/>
      </w:tblGrid>
      <w:tr w:rsidR="00E4759C" w:rsidTr="00E4759C">
        <w:trPr>
          <w:trHeight w:val="326"/>
        </w:trPr>
        <w:tc>
          <w:tcPr>
            <w:tcW w:w="4675" w:type="dxa"/>
          </w:tcPr>
          <w:p w:rsidR="00E4759C" w:rsidRDefault="00E4759C" w:rsidP="00E4759C">
            <w:pPr>
              <w:jc w:val="center"/>
            </w:pPr>
            <w:r>
              <w:t>MSD Number Graph</w:t>
            </w:r>
          </w:p>
        </w:tc>
      </w:tr>
    </w:tbl>
    <w:p w:rsidR="00AF5909" w:rsidRDefault="007468F4" w:rsidP="00EE41FB">
      <w:r>
        <w:rPr>
          <w:noProof/>
        </w:rPr>
        <w:drawing>
          <wp:anchor distT="0" distB="0" distL="114300" distR="114300" simplePos="0" relativeHeight="251741184" behindDoc="0" locked="0" layoutInCell="1" allowOverlap="1" wp14:anchorId="377CF7F5" wp14:editId="2E857FD6">
            <wp:simplePos x="0" y="0"/>
            <wp:positionH relativeFrom="column">
              <wp:posOffset>373385</wp:posOffset>
            </wp:positionH>
            <wp:positionV relativeFrom="paragraph">
              <wp:posOffset>4234065</wp:posOffset>
            </wp:positionV>
            <wp:extent cx="2404872" cy="3008376"/>
            <wp:effectExtent l="0" t="0" r="0" b="1905"/>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ref c6 15 num.pdf"/>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8112" behindDoc="0" locked="0" layoutInCell="1" allowOverlap="1" wp14:anchorId="46703459" wp14:editId="0A425A0E">
            <wp:simplePos x="0" y="0"/>
            <wp:positionH relativeFrom="column">
              <wp:posOffset>3297438</wp:posOffset>
            </wp:positionH>
            <wp:positionV relativeFrom="paragraph">
              <wp:posOffset>574767</wp:posOffset>
            </wp:positionV>
            <wp:extent cx="2404872" cy="3008376"/>
            <wp:effectExtent l="0" t="0" r="0" b="1905"/>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ref c6 15.pdf"/>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9136" behindDoc="0" locked="0" layoutInCell="1" allowOverlap="1" wp14:anchorId="49A93155" wp14:editId="1DFCE74E">
            <wp:simplePos x="0" y="0"/>
            <wp:positionH relativeFrom="column">
              <wp:posOffset>352697</wp:posOffset>
            </wp:positionH>
            <wp:positionV relativeFrom="paragraph">
              <wp:posOffset>561703</wp:posOffset>
            </wp:positionV>
            <wp:extent cx="2404872" cy="3008376"/>
            <wp:effectExtent l="0" t="0" r="0" b="1905"/>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ref c6 15..pdf"/>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00396304">
        <w:rPr>
          <w:noProof/>
        </w:rPr>
        <w:t xml:space="preserve">  </w:t>
      </w:r>
      <w:r w:rsidR="00EE41FB">
        <w:br w:type="page"/>
      </w:r>
    </w:p>
    <w:tbl>
      <w:tblPr>
        <w:tblStyle w:val="TableGrid"/>
        <w:tblpPr w:leftFromText="180" w:rightFromText="180" w:vertAnchor="text" w:horzAnchor="margin" w:tblpY="1"/>
        <w:tblW w:w="9360" w:type="dxa"/>
        <w:tblLook w:val="04A0" w:firstRow="1" w:lastRow="0" w:firstColumn="1" w:lastColumn="0" w:noHBand="0" w:noVBand="1"/>
      </w:tblPr>
      <w:tblGrid>
        <w:gridCol w:w="4675"/>
        <w:gridCol w:w="4685"/>
      </w:tblGrid>
      <w:tr w:rsidR="002C0096" w:rsidTr="002C0096">
        <w:tc>
          <w:tcPr>
            <w:tcW w:w="9360" w:type="dxa"/>
            <w:gridSpan w:val="2"/>
          </w:tcPr>
          <w:p w:rsidR="002C0096" w:rsidRPr="00B53331" w:rsidRDefault="002C0096" w:rsidP="002C0096">
            <w:pPr>
              <w:jc w:val="center"/>
              <w:rPr>
                <w:b/>
                <w:bCs/>
              </w:rPr>
            </w:pPr>
            <w:r>
              <w:rPr>
                <w:b/>
                <w:bCs/>
              </w:rPr>
              <w:lastRenderedPageBreak/>
              <w:t xml:space="preserve">Figures </w:t>
            </w:r>
            <w:r w:rsidR="00BF4026">
              <w:rPr>
                <w:b/>
                <w:bCs/>
              </w:rPr>
              <w:t>52</w:t>
            </w:r>
            <w:r>
              <w:rPr>
                <w:b/>
                <w:bCs/>
              </w:rPr>
              <w:t>-</w:t>
            </w:r>
            <w:r w:rsidR="00BF4026">
              <w:rPr>
                <w:b/>
                <w:bCs/>
              </w:rPr>
              <w:t>54</w:t>
            </w:r>
            <w:r>
              <w:rPr>
                <w:b/>
                <w:bCs/>
              </w:rPr>
              <w:t>:</w:t>
            </w:r>
            <w:r w:rsidRPr="00EA5E01">
              <w:rPr>
                <w:b/>
                <w:bCs/>
              </w:rPr>
              <w:t xml:space="preserve"> </w:t>
            </w:r>
            <w:r w:rsidRPr="00B53331">
              <w:rPr>
                <w:b/>
                <w:bCs/>
              </w:rPr>
              <w:t>C7</w:t>
            </w:r>
            <w:r>
              <w:rPr>
                <w:b/>
                <w:bCs/>
              </w:rPr>
              <w:t xml:space="preserve"> Reference</w:t>
            </w:r>
            <w:r w:rsidRPr="00B53331">
              <w:rPr>
                <w:b/>
                <w:bCs/>
              </w:rPr>
              <w:t>: 2 g NaCl/100 m</w:t>
            </w:r>
            <w:r>
              <w:rPr>
                <w:b/>
                <w:bCs/>
              </w:rPr>
              <w:t>L</w:t>
            </w:r>
            <w:r w:rsidRPr="00B53331">
              <w:rPr>
                <w:b/>
                <w:bCs/>
              </w:rPr>
              <w:t xml:space="preserve"> DI water</w:t>
            </w:r>
            <w:r>
              <w:rPr>
                <w:b/>
                <w:bCs/>
              </w:rPr>
              <w:t xml:space="preserve"> </w:t>
            </w:r>
            <w:r>
              <w:t>PD = 0.082, CR = 269.6</w:t>
            </w:r>
          </w:p>
        </w:tc>
      </w:tr>
      <w:tr w:rsidR="002C0096" w:rsidTr="002C0096">
        <w:tc>
          <w:tcPr>
            <w:tcW w:w="4675" w:type="dxa"/>
          </w:tcPr>
          <w:p w:rsidR="002C0096" w:rsidRDefault="002C0096" w:rsidP="002C0096">
            <w:pPr>
              <w:jc w:val="center"/>
            </w:pPr>
            <w:r>
              <w:t>Correlation Graph</w:t>
            </w:r>
          </w:p>
        </w:tc>
        <w:tc>
          <w:tcPr>
            <w:tcW w:w="4685" w:type="dxa"/>
          </w:tcPr>
          <w:p w:rsidR="002C0096" w:rsidRDefault="002C0096" w:rsidP="002C0096">
            <w:pPr>
              <w:jc w:val="center"/>
            </w:pPr>
            <w:r>
              <w:t>MSD Intensity Graph</w:t>
            </w:r>
          </w:p>
        </w:tc>
      </w:tr>
    </w:tbl>
    <w:p w:rsidR="00416816" w:rsidRDefault="00416816"/>
    <w:p w:rsidR="00416816" w:rsidRDefault="007468F4" w:rsidP="00416816">
      <w:r>
        <w:rPr>
          <w:noProof/>
        </w:rPr>
        <w:drawing>
          <wp:anchor distT="0" distB="0" distL="114300" distR="114300" simplePos="0" relativeHeight="251794432" behindDoc="0" locked="0" layoutInCell="1" allowOverlap="1" wp14:anchorId="00B025B3" wp14:editId="7B324413">
            <wp:simplePos x="0" y="0"/>
            <wp:positionH relativeFrom="column">
              <wp:posOffset>3203864</wp:posOffset>
            </wp:positionH>
            <wp:positionV relativeFrom="paragraph">
              <wp:posOffset>41910</wp:posOffset>
            </wp:positionV>
            <wp:extent cx="2404872" cy="3008376"/>
            <wp:effectExtent l="0" t="0" r="0" b="1905"/>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ref c7 2.pdf"/>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93408" behindDoc="0" locked="0" layoutInCell="1" allowOverlap="1" wp14:anchorId="041E02A6" wp14:editId="528609C9">
            <wp:simplePos x="0" y="0"/>
            <wp:positionH relativeFrom="column">
              <wp:posOffset>342900</wp:posOffset>
            </wp:positionH>
            <wp:positionV relativeFrom="paragraph">
              <wp:posOffset>28666</wp:posOffset>
            </wp:positionV>
            <wp:extent cx="2404872" cy="3008376"/>
            <wp:effectExtent l="0" t="0" r="0" b="1905"/>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ref c7 2..pdf"/>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p>
    <w:p w:rsidR="00416816" w:rsidRDefault="00416816" w:rsidP="00416816">
      <w:pPr>
        <w:ind w:firstLine="720"/>
      </w:pPr>
    </w:p>
    <w:tbl>
      <w:tblPr>
        <w:tblStyle w:val="TableGrid"/>
        <w:tblpPr w:leftFromText="180" w:rightFromText="180" w:vertAnchor="text" w:horzAnchor="margin" w:tblpY="5071"/>
        <w:tblW w:w="0" w:type="auto"/>
        <w:tblLook w:val="04A0" w:firstRow="1" w:lastRow="0" w:firstColumn="1" w:lastColumn="0" w:noHBand="0" w:noVBand="1"/>
      </w:tblPr>
      <w:tblGrid>
        <w:gridCol w:w="4675"/>
      </w:tblGrid>
      <w:tr w:rsidR="007468F4" w:rsidTr="007468F4">
        <w:trPr>
          <w:trHeight w:val="326"/>
        </w:trPr>
        <w:tc>
          <w:tcPr>
            <w:tcW w:w="4675" w:type="dxa"/>
          </w:tcPr>
          <w:p w:rsidR="007468F4" w:rsidRDefault="007468F4" w:rsidP="007468F4">
            <w:pPr>
              <w:jc w:val="center"/>
            </w:pPr>
            <w:r>
              <w:t>MSD Number Graph</w:t>
            </w:r>
          </w:p>
        </w:tc>
      </w:tr>
    </w:tbl>
    <w:p w:rsidR="00416816" w:rsidRDefault="00416816" w:rsidP="00416816">
      <w:r>
        <w:rPr>
          <w:noProof/>
        </w:rPr>
        <w:drawing>
          <wp:anchor distT="0" distB="0" distL="114300" distR="114300" simplePos="0" relativeHeight="251795456" behindDoc="0" locked="0" layoutInCell="1" allowOverlap="1" wp14:anchorId="7FE138B0" wp14:editId="526A87DC">
            <wp:simplePos x="0" y="0"/>
            <wp:positionH relativeFrom="column">
              <wp:posOffset>349770</wp:posOffset>
            </wp:positionH>
            <wp:positionV relativeFrom="paragraph">
              <wp:posOffset>3669319</wp:posOffset>
            </wp:positionV>
            <wp:extent cx="2404872" cy="3008376"/>
            <wp:effectExtent l="0" t="0" r="0" b="1905"/>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ref c7 2 num.pdf"/>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br w:type="page"/>
      </w:r>
    </w:p>
    <w:tbl>
      <w:tblPr>
        <w:tblStyle w:val="TableGrid"/>
        <w:tblpPr w:leftFromText="180" w:rightFromText="180" w:vertAnchor="text" w:horzAnchor="margin" w:tblpXSpec="center" w:tblpY="1"/>
        <w:tblW w:w="9360" w:type="dxa"/>
        <w:tblLook w:val="04A0" w:firstRow="1" w:lastRow="0" w:firstColumn="1" w:lastColumn="0" w:noHBand="0" w:noVBand="1"/>
      </w:tblPr>
      <w:tblGrid>
        <w:gridCol w:w="4855"/>
        <w:gridCol w:w="4505"/>
      </w:tblGrid>
      <w:tr w:rsidR="002C0096" w:rsidTr="002C0096">
        <w:tc>
          <w:tcPr>
            <w:tcW w:w="9360" w:type="dxa"/>
            <w:gridSpan w:val="2"/>
          </w:tcPr>
          <w:p w:rsidR="002C0096" w:rsidRPr="00B53331" w:rsidRDefault="002C0096" w:rsidP="002C0096">
            <w:pPr>
              <w:jc w:val="center"/>
              <w:rPr>
                <w:b/>
                <w:bCs/>
              </w:rPr>
            </w:pPr>
            <w:r>
              <w:rPr>
                <w:b/>
                <w:bCs/>
              </w:rPr>
              <w:lastRenderedPageBreak/>
              <w:t>Figures 5</w:t>
            </w:r>
            <w:r w:rsidR="00BF4026">
              <w:rPr>
                <w:b/>
                <w:bCs/>
              </w:rPr>
              <w:t>5</w:t>
            </w:r>
            <w:r>
              <w:rPr>
                <w:b/>
                <w:bCs/>
              </w:rPr>
              <w:t>-5</w:t>
            </w:r>
            <w:r w:rsidR="00BF4026">
              <w:rPr>
                <w:b/>
                <w:bCs/>
              </w:rPr>
              <w:t>7</w:t>
            </w:r>
            <w:r>
              <w:rPr>
                <w:b/>
                <w:bCs/>
              </w:rPr>
              <w:t>:</w:t>
            </w:r>
            <w:r w:rsidRPr="00EA5E01">
              <w:rPr>
                <w:b/>
                <w:bCs/>
              </w:rPr>
              <w:t xml:space="preserve"> </w:t>
            </w:r>
            <w:r w:rsidRPr="00B53331">
              <w:rPr>
                <w:b/>
                <w:bCs/>
              </w:rPr>
              <w:t>C7</w:t>
            </w:r>
            <w:r>
              <w:rPr>
                <w:b/>
                <w:bCs/>
              </w:rPr>
              <w:t xml:space="preserve"> Reference</w:t>
            </w:r>
            <w:r w:rsidRPr="00B53331">
              <w:rPr>
                <w:b/>
                <w:bCs/>
              </w:rPr>
              <w:t xml:space="preserve">: </w:t>
            </w:r>
            <w:r>
              <w:rPr>
                <w:b/>
                <w:bCs/>
              </w:rPr>
              <w:t xml:space="preserve">3 </w:t>
            </w:r>
            <w:r w:rsidRPr="00B53331">
              <w:rPr>
                <w:b/>
                <w:bCs/>
              </w:rPr>
              <w:t>g NaCl/100 m</w:t>
            </w:r>
            <w:r>
              <w:rPr>
                <w:b/>
                <w:bCs/>
              </w:rPr>
              <w:t>L</w:t>
            </w:r>
            <w:r w:rsidRPr="00B53331">
              <w:rPr>
                <w:b/>
                <w:bCs/>
              </w:rPr>
              <w:t xml:space="preserve"> DI water</w:t>
            </w:r>
            <w:r>
              <w:rPr>
                <w:b/>
                <w:bCs/>
              </w:rPr>
              <w:t xml:space="preserve"> </w:t>
            </w:r>
            <w:r>
              <w:t>PD = 0.234, CR = 473.3</w:t>
            </w:r>
          </w:p>
        </w:tc>
      </w:tr>
      <w:tr w:rsidR="002C0096" w:rsidTr="002C0096">
        <w:tc>
          <w:tcPr>
            <w:tcW w:w="4855" w:type="dxa"/>
          </w:tcPr>
          <w:p w:rsidR="002C0096" w:rsidRDefault="002C0096" w:rsidP="002C0096">
            <w:pPr>
              <w:jc w:val="center"/>
            </w:pPr>
            <w:r>
              <w:t>Correlation Graph</w:t>
            </w:r>
          </w:p>
        </w:tc>
        <w:tc>
          <w:tcPr>
            <w:tcW w:w="4505" w:type="dxa"/>
          </w:tcPr>
          <w:p w:rsidR="002C0096" w:rsidRDefault="002C0096" w:rsidP="002C0096">
            <w:pPr>
              <w:jc w:val="center"/>
            </w:pPr>
            <w:r>
              <w:t>MSD Intensity Graph</w:t>
            </w:r>
          </w:p>
        </w:tc>
      </w:tr>
    </w:tbl>
    <w:tbl>
      <w:tblPr>
        <w:tblStyle w:val="TableGrid"/>
        <w:tblpPr w:leftFromText="180" w:rightFromText="180" w:vertAnchor="text" w:horzAnchor="margin" w:tblpY="6079"/>
        <w:tblW w:w="0" w:type="auto"/>
        <w:tblLook w:val="04A0" w:firstRow="1" w:lastRow="0" w:firstColumn="1" w:lastColumn="0" w:noHBand="0" w:noVBand="1"/>
      </w:tblPr>
      <w:tblGrid>
        <w:gridCol w:w="4855"/>
      </w:tblGrid>
      <w:tr w:rsidR="00E4759C" w:rsidTr="00E4759C">
        <w:trPr>
          <w:trHeight w:val="326"/>
        </w:trPr>
        <w:tc>
          <w:tcPr>
            <w:tcW w:w="4855" w:type="dxa"/>
          </w:tcPr>
          <w:p w:rsidR="00E4759C" w:rsidRDefault="00E4759C" w:rsidP="00E4759C">
            <w:pPr>
              <w:jc w:val="center"/>
            </w:pPr>
            <w:r>
              <w:t>MSD Number Graph</w:t>
            </w:r>
          </w:p>
        </w:tc>
      </w:tr>
    </w:tbl>
    <w:p w:rsidR="00416816" w:rsidRDefault="00E4759C" w:rsidP="00416816">
      <w:r>
        <w:rPr>
          <w:noProof/>
        </w:rPr>
        <w:drawing>
          <wp:anchor distT="0" distB="0" distL="114300" distR="114300" simplePos="0" relativeHeight="251825152" behindDoc="0" locked="0" layoutInCell="1" allowOverlap="1" wp14:anchorId="5C6AAB0D" wp14:editId="492890D3">
            <wp:simplePos x="0" y="0"/>
            <wp:positionH relativeFrom="column">
              <wp:posOffset>344517</wp:posOffset>
            </wp:positionH>
            <wp:positionV relativeFrom="paragraph">
              <wp:posOffset>4341380</wp:posOffset>
            </wp:positionV>
            <wp:extent cx="2404872" cy="3008376"/>
            <wp:effectExtent l="0" t="0" r="0" b="1905"/>
            <wp:wrapNone/>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ref c7 num.pdf"/>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97504" behindDoc="0" locked="0" layoutInCell="1" allowOverlap="1" wp14:anchorId="2A7BF138" wp14:editId="5C913199">
            <wp:simplePos x="0" y="0"/>
            <wp:positionH relativeFrom="column">
              <wp:posOffset>3202016</wp:posOffset>
            </wp:positionH>
            <wp:positionV relativeFrom="paragraph">
              <wp:posOffset>568960</wp:posOffset>
            </wp:positionV>
            <wp:extent cx="2404872" cy="3008376"/>
            <wp:effectExtent l="0" t="0" r="0" b="1905"/>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ref c7 3..pdf"/>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002C0096">
        <w:rPr>
          <w:noProof/>
        </w:rPr>
        <w:drawing>
          <wp:anchor distT="0" distB="0" distL="114300" distR="114300" simplePos="0" relativeHeight="251798528" behindDoc="0" locked="0" layoutInCell="1" allowOverlap="1" wp14:anchorId="021ED52D" wp14:editId="5BEADF9B">
            <wp:simplePos x="0" y="0"/>
            <wp:positionH relativeFrom="column">
              <wp:posOffset>342380</wp:posOffset>
            </wp:positionH>
            <wp:positionV relativeFrom="paragraph">
              <wp:posOffset>568498</wp:posOffset>
            </wp:positionV>
            <wp:extent cx="2404872" cy="3008376"/>
            <wp:effectExtent l="0" t="0" r="0" b="1905"/>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ref c7 3.pdf"/>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00416816">
        <w:br w:type="page"/>
      </w:r>
    </w:p>
    <w:tbl>
      <w:tblPr>
        <w:tblStyle w:val="TableGrid"/>
        <w:tblpPr w:leftFromText="180" w:rightFromText="180" w:vertAnchor="text" w:horzAnchor="margin" w:tblpY="1"/>
        <w:tblW w:w="9360" w:type="dxa"/>
        <w:tblLook w:val="04A0" w:firstRow="1" w:lastRow="0" w:firstColumn="1" w:lastColumn="0" w:noHBand="0" w:noVBand="1"/>
      </w:tblPr>
      <w:tblGrid>
        <w:gridCol w:w="4675"/>
        <w:gridCol w:w="4685"/>
      </w:tblGrid>
      <w:tr w:rsidR="002C0096" w:rsidTr="002C0096">
        <w:tc>
          <w:tcPr>
            <w:tcW w:w="9360" w:type="dxa"/>
            <w:gridSpan w:val="2"/>
          </w:tcPr>
          <w:p w:rsidR="002C0096" w:rsidRPr="00B53331" w:rsidRDefault="002C0096" w:rsidP="002C0096">
            <w:pPr>
              <w:jc w:val="center"/>
              <w:rPr>
                <w:b/>
                <w:bCs/>
              </w:rPr>
            </w:pPr>
            <w:r>
              <w:rPr>
                <w:b/>
                <w:bCs/>
              </w:rPr>
              <w:lastRenderedPageBreak/>
              <w:t>Figures 5</w:t>
            </w:r>
            <w:r w:rsidR="00BF4026">
              <w:rPr>
                <w:b/>
                <w:bCs/>
              </w:rPr>
              <w:t>8</w:t>
            </w:r>
            <w:r>
              <w:rPr>
                <w:b/>
                <w:bCs/>
              </w:rPr>
              <w:t>-</w:t>
            </w:r>
            <w:r w:rsidR="00BF4026">
              <w:rPr>
                <w:b/>
                <w:bCs/>
              </w:rPr>
              <w:t>60</w:t>
            </w:r>
            <w:r>
              <w:rPr>
                <w:b/>
                <w:bCs/>
              </w:rPr>
              <w:t>:</w:t>
            </w:r>
            <w:r w:rsidRPr="00EA5E01">
              <w:rPr>
                <w:b/>
                <w:bCs/>
              </w:rPr>
              <w:t xml:space="preserve"> </w:t>
            </w:r>
            <w:r w:rsidRPr="00B53331">
              <w:rPr>
                <w:b/>
                <w:bCs/>
              </w:rPr>
              <w:t>C7</w:t>
            </w:r>
            <w:r>
              <w:rPr>
                <w:b/>
                <w:bCs/>
              </w:rPr>
              <w:t xml:space="preserve"> Reference</w:t>
            </w:r>
            <w:r w:rsidRPr="00B53331">
              <w:rPr>
                <w:b/>
                <w:bCs/>
              </w:rPr>
              <w:t xml:space="preserve">: </w:t>
            </w:r>
            <w:r>
              <w:rPr>
                <w:b/>
                <w:bCs/>
              </w:rPr>
              <w:t>15</w:t>
            </w:r>
            <w:r w:rsidRPr="00B53331">
              <w:rPr>
                <w:b/>
                <w:bCs/>
              </w:rPr>
              <w:t xml:space="preserve"> g NaCl/100 m</w:t>
            </w:r>
            <w:r>
              <w:rPr>
                <w:b/>
                <w:bCs/>
              </w:rPr>
              <w:t>L</w:t>
            </w:r>
            <w:r w:rsidRPr="00B53331">
              <w:rPr>
                <w:b/>
                <w:bCs/>
              </w:rPr>
              <w:t xml:space="preserve"> DI water</w:t>
            </w:r>
            <w:r>
              <w:rPr>
                <w:b/>
                <w:bCs/>
              </w:rPr>
              <w:t xml:space="preserve"> </w:t>
            </w:r>
            <w:r>
              <w:t>PD = 0.033, CR = 22</w:t>
            </w:r>
          </w:p>
        </w:tc>
      </w:tr>
      <w:tr w:rsidR="002C0096" w:rsidTr="002C0096">
        <w:tc>
          <w:tcPr>
            <w:tcW w:w="4675" w:type="dxa"/>
          </w:tcPr>
          <w:p w:rsidR="002C0096" w:rsidRDefault="002C0096" w:rsidP="002C0096">
            <w:pPr>
              <w:jc w:val="center"/>
            </w:pPr>
            <w:r>
              <w:t>Correlation Graph</w:t>
            </w:r>
          </w:p>
        </w:tc>
        <w:tc>
          <w:tcPr>
            <w:tcW w:w="4685" w:type="dxa"/>
          </w:tcPr>
          <w:p w:rsidR="002C0096" w:rsidRDefault="002C0096" w:rsidP="002C0096">
            <w:pPr>
              <w:jc w:val="center"/>
            </w:pPr>
            <w:r>
              <w:t>MSD Intensity Graph</w:t>
            </w:r>
          </w:p>
        </w:tc>
      </w:tr>
    </w:tbl>
    <w:p w:rsidR="00416816" w:rsidRDefault="00416816" w:rsidP="00416816"/>
    <w:p w:rsidR="00416816" w:rsidRDefault="00E4759C">
      <w:r>
        <w:rPr>
          <w:noProof/>
        </w:rPr>
        <w:drawing>
          <wp:anchor distT="0" distB="0" distL="114300" distR="114300" simplePos="0" relativeHeight="251800576" behindDoc="0" locked="0" layoutInCell="1" allowOverlap="1" wp14:anchorId="63974135" wp14:editId="3448CB1D">
            <wp:simplePos x="0" y="0"/>
            <wp:positionH relativeFrom="column">
              <wp:posOffset>348615</wp:posOffset>
            </wp:positionH>
            <wp:positionV relativeFrom="paragraph">
              <wp:posOffset>24765</wp:posOffset>
            </wp:positionV>
            <wp:extent cx="2404745" cy="3007995"/>
            <wp:effectExtent l="0" t="0" r="0" b="1905"/>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REF C7 15.pdf"/>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404745" cy="300799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01600" behindDoc="0" locked="0" layoutInCell="1" allowOverlap="1" wp14:anchorId="6459A88F" wp14:editId="67A4F6EB">
            <wp:simplePos x="0" y="0"/>
            <wp:positionH relativeFrom="column">
              <wp:posOffset>3203633</wp:posOffset>
            </wp:positionH>
            <wp:positionV relativeFrom="paragraph">
              <wp:posOffset>49645</wp:posOffset>
            </wp:positionV>
            <wp:extent cx="2404872" cy="3008376"/>
            <wp:effectExtent l="0" t="0" r="0" b="1905"/>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ref c7 15..pdf"/>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p>
    <w:p w:rsidR="00416816" w:rsidRDefault="00416816" w:rsidP="00416816"/>
    <w:tbl>
      <w:tblPr>
        <w:tblStyle w:val="TableGrid"/>
        <w:tblpPr w:leftFromText="180" w:rightFromText="180" w:vertAnchor="text" w:horzAnchor="margin" w:tblpY="4711"/>
        <w:tblW w:w="0" w:type="auto"/>
        <w:tblLook w:val="04A0" w:firstRow="1" w:lastRow="0" w:firstColumn="1" w:lastColumn="0" w:noHBand="0" w:noVBand="1"/>
      </w:tblPr>
      <w:tblGrid>
        <w:gridCol w:w="4855"/>
      </w:tblGrid>
      <w:tr w:rsidR="00E4759C" w:rsidTr="00E4759C">
        <w:trPr>
          <w:trHeight w:val="326"/>
        </w:trPr>
        <w:tc>
          <w:tcPr>
            <w:tcW w:w="4855" w:type="dxa"/>
          </w:tcPr>
          <w:p w:rsidR="00E4759C" w:rsidRDefault="00E4759C" w:rsidP="00E4759C">
            <w:pPr>
              <w:jc w:val="center"/>
            </w:pPr>
            <w:r>
              <w:t>MSD Number Graph</w:t>
            </w:r>
          </w:p>
        </w:tc>
      </w:tr>
    </w:tbl>
    <w:p w:rsidR="00416816" w:rsidRDefault="00BB6E97" w:rsidP="00416816">
      <w:r>
        <w:rPr>
          <w:noProof/>
        </w:rPr>
        <w:drawing>
          <wp:anchor distT="0" distB="0" distL="114300" distR="114300" simplePos="0" relativeHeight="251824128" behindDoc="0" locked="0" layoutInCell="1" allowOverlap="1" wp14:anchorId="307CF833" wp14:editId="3EA177FA">
            <wp:simplePos x="0" y="0"/>
            <wp:positionH relativeFrom="column">
              <wp:posOffset>339033</wp:posOffset>
            </wp:positionH>
            <wp:positionV relativeFrom="paragraph">
              <wp:posOffset>3443201</wp:posOffset>
            </wp:positionV>
            <wp:extent cx="2404872" cy="3008376"/>
            <wp:effectExtent l="0" t="0" r="0" b="1905"/>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ref c7 15 num.pdf"/>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00416816">
        <w:br w:type="page"/>
      </w:r>
    </w:p>
    <w:p w:rsidR="00416816" w:rsidRDefault="00416816"/>
    <w:tbl>
      <w:tblPr>
        <w:tblStyle w:val="TableGrid"/>
        <w:tblpPr w:leftFromText="180" w:rightFromText="180" w:vertAnchor="text" w:horzAnchor="margin" w:tblpXSpec="center" w:tblpY="-282"/>
        <w:tblW w:w="9360" w:type="dxa"/>
        <w:tblLook w:val="04A0" w:firstRow="1" w:lastRow="0" w:firstColumn="1" w:lastColumn="0" w:noHBand="0" w:noVBand="1"/>
      </w:tblPr>
      <w:tblGrid>
        <w:gridCol w:w="4675"/>
        <w:gridCol w:w="4685"/>
      </w:tblGrid>
      <w:tr w:rsidR="00416816" w:rsidTr="002C0096">
        <w:tc>
          <w:tcPr>
            <w:tcW w:w="9360" w:type="dxa"/>
            <w:gridSpan w:val="2"/>
          </w:tcPr>
          <w:p w:rsidR="00416816" w:rsidRPr="00B53331" w:rsidRDefault="000F2B39" w:rsidP="002C0096">
            <w:pPr>
              <w:jc w:val="center"/>
              <w:rPr>
                <w:b/>
                <w:bCs/>
              </w:rPr>
            </w:pPr>
            <w:r>
              <w:rPr>
                <w:b/>
                <w:bCs/>
              </w:rPr>
              <w:t xml:space="preserve">Figures </w:t>
            </w:r>
            <w:r w:rsidR="00BF4026">
              <w:rPr>
                <w:b/>
                <w:bCs/>
              </w:rPr>
              <w:t>61</w:t>
            </w:r>
            <w:r>
              <w:rPr>
                <w:b/>
                <w:bCs/>
              </w:rPr>
              <w:t>-</w:t>
            </w:r>
            <w:r w:rsidR="00BF4026">
              <w:rPr>
                <w:b/>
                <w:bCs/>
              </w:rPr>
              <w:t>63</w:t>
            </w:r>
            <w:r>
              <w:rPr>
                <w:b/>
                <w:bCs/>
              </w:rPr>
              <w:t>:</w:t>
            </w:r>
            <w:r w:rsidRPr="00EA5E01">
              <w:rPr>
                <w:b/>
                <w:bCs/>
              </w:rPr>
              <w:t xml:space="preserve"> </w:t>
            </w:r>
            <w:r w:rsidR="00416816" w:rsidRPr="00B53331">
              <w:rPr>
                <w:b/>
                <w:bCs/>
              </w:rPr>
              <w:t>C7</w:t>
            </w:r>
            <w:r w:rsidR="00416816">
              <w:rPr>
                <w:b/>
                <w:bCs/>
              </w:rPr>
              <w:t xml:space="preserve"> Reference</w:t>
            </w:r>
            <w:r w:rsidR="00416816" w:rsidRPr="00B53331">
              <w:rPr>
                <w:b/>
                <w:bCs/>
              </w:rPr>
              <w:t xml:space="preserve">: </w:t>
            </w:r>
            <w:r w:rsidR="00416816">
              <w:rPr>
                <w:b/>
                <w:bCs/>
              </w:rPr>
              <w:t>16</w:t>
            </w:r>
            <w:r w:rsidR="00416816" w:rsidRPr="00B53331">
              <w:rPr>
                <w:b/>
                <w:bCs/>
              </w:rPr>
              <w:t xml:space="preserve"> g NaCl/100 m</w:t>
            </w:r>
            <w:r w:rsidR="00416816">
              <w:rPr>
                <w:b/>
                <w:bCs/>
              </w:rPr>
              <w:t>L</w:t>
            </w:r>
            <w:r w:rsidR="00416816" w:rsidRPr="00B53331">
              <w:rPr>
                <w:b/>
                <w:bCs/>
              </w:rPr>
              <w:t xml:space="preserve"> DI water</w:t>
            </w:r>
            <w:r w:rsidR="0001712A">
              <w:t xml:space="preserve"> PD = 0.059, CR = 209.4</w:t>
            </w:r>
          </w:p>
        </w:tc>
      </w:tr>
      <w:tr w:rsidR="00416816" w:rsidTr="002C0096">
        <w:tc>
          <w:tcPr>
            <w:tcW w:w="4675" w:type="dxa"/>
          </w:tcPr>
          <w:p w:rsidR="00416816" w:rsidRDefault="00416816" w:rsidP="002C0096">
            <w:pPr>
              <w:jc w:val="center"/>
            </w:pPr>
            <w:r>
              <w:t>Correlation Graph</w:t>
            </w:r>
          </w:p>
        </w:tc>
        <w:tc>
          <w:tcPr>
            <w:tcW w:w="4685" w:type="dxa"/>
          </w:tcPr>
          <w:p w:rsidR="00416816" w:rsidRDefault="00416816" w:rsidP="002C0096">
            <w:pPr>
              <w:jc w:val="center"/>
            </w:pPr>
            <w:r>
              <w:t>MSD Intensity Graph</w:t>
            </w:r>
          </w:p>
        </w:tc>
      </w:tr>
    </w:tbl>
    <w:p w:rsidR="00416816" w:rsidRDefault="00E4759C" w:rsidP="00416816">
      <w:r>
        <w:rPr>
          <w:noProof/>
        </w:rPr>
        <w:drawing>
          <wp:anchor distT="0" distB="0" distL="114300" distR="114300" simplePos="0" relativeHeight="251803648" behindDoc="0" locked="0" layoutInCell="1" allowOverlap="1" wp14:anchorId="5E6F642B" wp14:editId="1F28217B">
            <wp:simplePos x="0" y="0"/>
            <wp:positionH relativeFrom="column">
              <wp:posOffset>3203575</wp:posOffset>
            </wp:positionH>
            <wp:positionV relativeFrom="paragraph">
              <wp:posOffset>27362</wp:posOffset>
            </wp:positionV>
            <wp:extent cx="2404745" cy="3007995"/>
            <wp:effectExtent l="0" t="0" r="0" b="1905"/>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ref c7 16.pdf"/>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404745" cy="300799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04672" behindDoc="0" locked="0" layoutInCell="1" allowOverlap="1" wp14:anchorId="4CC5C0F4" wp14:editId="53848D28">
            <wp:simplePos x="0" y="0"/>
            <wp:positionH relativeFrom="column">
              <wp:posOffset>346364</wp:posOffset>
            </wp:positionH>
            <wp:positionV relativeFrom="paragraph">
              <wp:posOffset>26150</wp:posOffset>
            </wp:positionV>
            <wp:extent cx="2404872" cy="3008376"/>
            <wp:effectExtent l="0" t="0" r="0" b="1905"/>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ref c7 16..pdf"/>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pPr w:leftFromText="180" w:rightFromText="180" w:vertAnchor="text" w:horzAnchor="margin" w:tblpY="4994"/>
        <w:tblW w:w="0" w:type="auto"/>
        <w:tblLook w:val="04A0" w:firstRow="1" w:lastRow="0" w:firstColumn="1" w:lastColumn="0" w:noHBand="0" w:noVBand="1"/>
      </w:tblPr>
      <w:tblGrid>
        <w:gridCol w:w="4855"/>
      </w:tblGrid>
      <w:tr w:rsidR="00E4759C" w:rsidTr="00E4759C">
        <w:trPr>
          <w:trHeight w:val="326"/>
        </w:trPr>
        <w:tc>
          <w:tcPr>
            <w:tcW w:w="4855" w:type="dxa"/>
          </w:tcPr>
          <w:p w:rsidR="00E4759C" w:rsidRDefault="00E4759C" w:rsidP="00E4759C">
            <w:pPr>
              <w:jc w:val="center"/>
            </w:pPr>
            <w:r>
              <w:t>MSD Number Graph</w:t>
            </w:r>
          </w:p>
        </w:tc>
      </w:tr>
    </w:tbl>
    <w:p w:rsidR="00416816" w:rsidRDefault="00BB6E97" w:rsidP="00416816">
      <w:r>
        <w:rPr>
          <w:noProof/>
        </w:rPr>
        <w:drawing>
          <wp:anchor distT="0" distB="0" distL="114300" distR="114300" simplePos="0" relativeHeight="251823104" behindDoc="0" locked="0" layoutInCell="1" allowOverlap="1" wp14:anchorId="0E4EE8F9" wp14:editId="61993F60">
            <wp:simplePos x="0" y="0"/>
            <wp:positionH relativeFrom="column">
              <wp:posOffset>345267</wp:posOffset>
            </wp:positionH>
            <wp:positionV relativeFrom="paragraph">
              <wp:posOffset>3633585</wp:posOffset>
            </wp:positionV>
            <wp:extent cx="2404872" cy="3008376"/>
            <wp:effectExtent l="0" t="0" r="0" b="1905"/>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ref c7 16 num.pdf"/>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00416816">
        <w:br w:type="page"/>
      </w:r>
    </w:p>
    <w:tbl>
      <w:tblPr>
        <w:tblStyle w:val="TableGrid"/>
        <w:tblpPr w:leftFromText="180" w:rightFromText="180" w:vertAnchor="text" w:horzAnchor="margin" w:tblpXSpec="center" w:tblpY="1"/>
        <w:tblW w:w="9360" w:type="dxa"/>
        <w:tblLook w:val="04A0" w:firstRow="1" w:lastRow="0" w:firstColumn="1" w:lastColumn="0" w:noHBand="0" w:noVBand="1"/>
      </w:tblPr>
      <w:tblGrid>
        <w:gridCol w:w="4855"/>
        <w:gridCol w:w="4505"/>
      </w:tblGrid>
      <w:tr w:rsidR="002C0096" w:rsidTr="002C0096">
        <w:tc>
          <w:tcPr>
            <w:tcW w:w="9360" w:type="dxa"/>
            <w:gridSpan w:val="2"/>
          </w:tcPr>
          <w:p w:rsidR="002C0096" w:rsidRPr="00B53331" w:rsidRDefault="002C0096" w:rsidP="002C0096">
            <w:pPr>
              <w:jc w:val="center"/>
              <w:rPr>
                <w:b/>
                <w:bCs/>
              </w:rPr>
            </w:pPr>
            <w:r>
              <w:rPr>
                <w:b/>
                <w:bCs/>
              </w:rPr>
              <w:lastRenderedPageBreak/>
              <w:t xml:space="preserve">Figures </w:t>
            </w:r>
            <w:r w:rsidR="00BF4026">
              <w:rPr>
                <w:b/>
                <w:bCs/>
              </w:rPr>
              <w:t>64</w:t>
            </w:r>
            <w:r>
              <w:rPr>
                <w:b/>
                <w:bCs/>
              </w:rPr>
              <w:t>-6</w:t>
            </w:r>
            <w:r w:rsidR="00BF4026">
              <w:rPr>
                <w:b/>
                <w:bCs/>
              </w:rPr>
              <w:t>6</w:t>
            </w:r>
            <w:r>
              <w:rPr>
                <w:b/>
                <w:bCs/>
              </w:rPr>
              <w:t>:</w:t>
            </w:r>
            <w:r w:rsidRPr="00EA5E01">
              <w:rPr>
                <w:b/>
                <w:bCs/>
              </w:rPr>
              <w:t xml:space="preserve"> </w:t>
            </w:r>
            <w:r w:rsidRPr="00B53331">
              <w:rPr>
                <w:b/>
                <w:bCs/>
              </w:rPr>
              <w:t>C</w:t>
            </w:r>
            <w:r>
              <w:rPr>
                <w:b/>
                <w:bCs/>
              </w:rPr>
              <w:t>8 Reference</w:t>
            </w:r>
            <w:r w:rsidRPr="00B53331">
              <w:rPr>
                <w:b/>
                <w:bCs/>
              </w:rPr>
              <w:t xml:space="preserve">: </w:t>
            </w:r>
            <w:r>
              <w:rPr>
                <w:b/>
                <w:bCs/>
              </w:rPr>
              <w:t>3</w:t>
            </w:r>
            <w:r w:rsidRPr="00B53331">
              <w:rPr>
                <w:b/>
                <w:bCs/>
              </w:rPr>
              <w:t xml:space="preserve"> g NaCl/100 m</w:t>
            </w:r>
            <w:r>
              <w:rPr>
                <w:b/>
                <w:bCs/>
              </w:rPr>
              <w:t>L</w:t>
            </w:r>
            <w:r w:rsidRPr="00B53331">
              <w:rPr>
                <w:b/>
                <w:bCs/>
              </w:rPr>
              <w:t xml:space="preserve"> DI water</w:t>
            </w:r>
            <w:r>
              <w:t xml:space="preserve"> PD = 0.372, CR = 92.14</w:t>
            </w:r>
          </w:p>
        </w:tc>
      </w:tr>
      <w:tr w:rsidR="002C0096" w:rsidTr="002C0096">
        <w:tc>
          <w:tcPr>
            <w:tcW w:w="4855" w:type="dxa"/>
          </w:tcPr>
          <w:p w:rsidR="002C0096" w:rsidRDefault="002C0096" w:rsidP="002C0096">
            <w:pPr>
              <w:jc w:val="center"/>
            </w:pPr>
            <w:r>
              <w:t>Correlation Graph</w:t>
            </w:r>
          </w:p>
        </w:tc>
        <w:tc>
          <w:tcPr>
            <w:tcW w:w="4505" w:type="dxa"/>
          </w:tcPr>
          <w:p w:rsidR="002C0096" w:rsidRDefault="002C0096" w:rsidP="002C0096">
            <w:pPr>
              <w:jc w:val="center"/>
            </w:pPr>
            <w:r>
              <w:t>MSD Intensity Graph</w:t>
            </w:r>
          </w:p>
        </w:tc>
      </w:tr>
    </w:tbl>
    <w:p w:rsidR="00416816" w:rsidRDefault="00416816"/>
    <w:p w:rsidR="00416816" w:rsidRDefault="00E4759C" w:rsidP="00416816">
      <w:r>
        <w:rPr>
          <w:noProof/>
        </w:rPr>
        <w:drawing>
          <wp:anchor distT="0" distB="0" distL="114300" distR="114300" simplePos="0" relativeHeight="251807744" behindDoc="0" locked="0" layoutInCell="1" allowOverlap="1" wp14:anchorId="42535A93" wp14:editId="49EC260D">
            <wp:simplePos x="0" y="0"/>
            <wp:positionH relativeFrom="column">
              <wp:posOffset>3204152</wp:posOffset>
            </wp:positionH>
            <wp:positionV relativeFrom="paragraph">
              <wp:posOffset>53975</wp:posOffset>
            </wp:positionV>
            <wp:extent cx="2404872" cy="3008376"/>
            <wp:effectExtent l="0" t="0" r="0" b="1905"/>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ref c8 3..pdf"/>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06720" behindDoc="0" locked="0" layoutInCell="1" allowOverlap="1" wp14:anchorId="5BE8AF3E" wp14:editId="4F2141F5">
            <wp:simplePos x="0" y="0"/>
            <wp:positionH relativeFrom="column">
              <wp:posOffset>339321</wp:posOffset>
            </wp:positionH>
            <wp:positionV relativeFrom="paragraph">
              <wp:posOffset>44219</wp:posOffset>
            </wp:positionV>
            <wp:extent cx="2404872" cy="3008376"/>
            <wp:effectExtent l="0" t="0" r="0" b="1905"/>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ref c8 3.pdf"/>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p>
    <w:p w:rsidR="00416816" w:rsidRDefault="00416816"/>
    <w:p w:rsidR="00416816" w:rsidRDefault="00416816"/>
    <w:tbl>
      <w:tblPr>
        <w:tblStyle w:val="TableGrid"/>
        <w:tblpPr w:leftFromText="180" w:rightFromText="180" w:vertAnchor="text" w:horzAnchor="margin" w:tblpY="4435"/>
        <w:tblW w:w="0" w:type="auto"/>
        <w:tblLook w:val="04A0" w:firstRow="1" w:lastRow="0" w:firstColumn="1" w:lastColumn="0" w:noHBand="0" w:noVBand="1"/>
      </w:tblPr>
      <w:tblGrid>
        <w:gridCol w:w="4855"/>
      </w:tblGrid>
      <w:tr w:rsidR="00E4759C" w:rsidTr="00E4759C">
        <w:trPr>
          <w:trHeight w:val="326"/>
        </w:trPr>
        <w:tc>
          <w:tcPr>
            <w:tcW w:w="4855" w:type="dxa"/>
          </w:tcPr>
          <w:p w:rsidR="00E4759C" w:rsidRDefault="00E4759C" w:rsidP="00E4759C">
            <w:pPr>
              <w:jc w:val="center"/>
            </w:pPr>
            <w:r>
              <w:t>MSD Number Graph</w:t>
            </w:r>
          </w:p>
        </w:tc>
      </w:tr>
    </w:tbl>
    <w:p w:rsidR="008E5021" w:rsidRDefault="00A175C9" w:rsidP="008E5021">
      <w:r>
        <w:rPr>
          <w:noProof/>
        </w:rPr>
        <w:drawing>
          <wp:anchor distT="0" distB="0" distL="114300" distR="114300" simplePos="0" relativeHeight="251821056" behindDoc="0" locked="0" layoutInCell="1" allowOverlap="1" wp14:anchorId="65EB5D5E" wp14:editId="037C9698">
            <wp:simplePos x="0" y="0"/>
            <wp:positionH relativeFrom="column">
              <wp:posOffset>329916</wp:posOffset>
            </wp:positionH>
            <wp:positionV relativeFrom="paragraph">
              <wp:posOffset>3276023</wp:posOffset>
            </wp:positionV>
            <wp:extent cx="2404872" cy="3008376"/>
            <wp:effectExtent l="0" t="0" r="0" b="1905"/>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ref c8 3 num.pdf"/>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008E5021">
        <w:br w:type="page"/>
      </w:r>
    </w:p>
    <w:tbl>
      <w:tblPr>
        <w:tblStyle w:val="TableGrid"/>
        <w:tblpPr w:leftFromText="180" w:rightFromText="180" w:vertAnchor="text" w:horzAnchor="margin" w:tblpY="1"/>
        <w:tblW w:w="9360" w:type="dxa"/>
        <w:tblLook w:val="04A0" w:firstRow="1" w:lastRow="0" w:firstColumn="1" w:lastColumn="0" w:noHBand="0" w:noVBand="1"/>
      </w:tblPr>
      <w:tblGrid>
        <w:gridCol w:w="4855"/>
        <w:gridCol w:w="4505"/>
      </w:tblGrid>
      <w:tr w:rsidR="002C0096" w:rsidTr="002C0096">
        <w:tc>
          <w:tcPr>
            <w:tcW w:w="9360" w:type="dxa"/>
            <w:gridSpan w:val="2"/>
          </w:tcPr>
          <w:p w:rsidR="002C0096" w:rsidRPr="00B53331" w:rsidRDefault="002C0096" w:rsidP="002C0096">
            <w:pPr>
              <w:jc w:val="center"/>
              <w:rPr>
                <w:b/>
                <w:bCs/>
              </w:rPr>
            </w:pPr>
            <w:r>
              <w:rPr>
                <w:b/>
                <w:bCs/>
              </w:rPr>
              <w:lastRenderedPageBreak/>
              <w:t>Figures 6</w:t>
            </w:r>
            <w:r w:rsidR="00BF4026">
              <w:rPr>
                <w:b/>
                <w:bCs/>
              </w:rPr>
              <w:t>7</w:t>
            </w:r>
            <w:r>
              <w:rPr>
                <w:b/>
                <w:bCs/>
              </w:rPr>
              <w:t>-6</w:t>
            </w:r>
            <w:r w:rsidR="00BF4026">
              <w:rPr>
                <w:b/>
                <w:bCs/>
              </w:rPr>
              <w:t>9</w:t>
            </w:r>
            <w:r>
              <w:rPr>
                <w:b/>
                <w:bCs/>
              </w:rPr>
              <w:t>:</w:t>
            </w:r>
            <w:r w:rsidRPr="00EA5E01">
              <w:rPr>
                <w:b/>
                <w:bCs/>
              </w:rPr>
              <w:t xml:space="preserve"> </w:t>
            </w:r>
            <w:r w:rsidRPr="00B53331">
              <w:rPr>
                <w:b/>
                <w:bCs/>
              </w:rPr>
              <w:t>C</w:t>
            </w:r>
            <w:r>
              <w:rPr>
                <w:b/>
                <w:bCs/>
              </w:rPr>
              <w:t>8 Reference</w:t>
            </w:r>
            <w:r w:rsidRPr="00B53331">
              <w:rPr>
                <w:b/>
                <w:bCs/>
              </w:rPr>
              <w:t xml:space="preserve">: </w:t>
            </w:r>
            <w:r>
              <w:rPr>
                <w:b/>
                <w:bCs/>
              </w:rPr>
              <w:t>4</w:t>
            </w:r>
            <w:r w:rsidRPr="00B53331">
              <w:rPr>
                <w:b/>
                <w:bCs/>
              </w:rPr>
              <w:t xml:space="preserve"> g NaCl/100 m</w:t>
            </w:r>
            <w:r>
              <w:rPr>
                <w:b/>
                <w:bCs/>
              </w:rPr>
              <w:t>L</w:t>
            </w:r>
            <w:r w:rsidRPr="00B53331">
              <w:rPr>
                <w:b/>
                <w:bCs/>
              </w:rPr>
              <w:t xml:space="preserve"> DI water</w:t>
            </w:r>
            <w:r>
              <w:t xml:space="preserve"> PD = 0.313, CR = 63.1</w:t>
            </w:r>
          </w:p>
        </w:tc>
      </w:tr>
      <w:tr w:rsidR="002C0096" w:rsidTr="002C0096">
        <w:tc>
          <w:tcPr>
            <w:tcW w:w="4855" w:type="dxa"/>
          </w:tcPr>
          <w:p w:rsidR="002C0096" w:rsidRDefault="002C0096" w:rsidP="002C0096">
            <w:pPr>
              <w:jc w:val="center"/>
            </w:pPr>
            <w:r>
              <w:t>Correlation Graph</w:t>
            </w:r>
          </w:p>
        </w:tc>
        <w:tc>
          <w:tcPr>
            <w:tcW w:w="4505" w:type="dxa"/>
          </w:tcPr>
          <w:p w:rsidR="002C0096" w:rsidRDefault="002C0096" w:rsidP="002C0096">
            <w:pPr>
              <w:jc w:val="center"/>
            </w:pPr>
            <w:r>
              <w:t>MSD Intensity Graph</w:t>
            </w:r>
          </w:p>
        </w:tc>
      </w:tr>
    </w:tbl>
    <w:p w:rsidR="00416816" w:rsidRDefault="00416816" w:rsidP="00416816"/>
    <w:p w:rsidR="00416816" w:rsidRDefault="00E4759C">
      <w:r>
        <w:rPr>
          <w:noProof/>
        </w:rPr>
        <w:drawing>
          <wp:anchor distT="0" distB="0" distL="114300" distR="114300" simplePos="0" relativeHeight="251809792" behindDoc="0" locked="0" layoutInCell="1" allowOverlap="1" wp14:anchorId="76BC51E5" wp14:editId="5DA9FED6">
            <wp:simplePos x="0" y="0"/>
            <wp:positionH relativeFrom="column">
              <wp:posOffset>342900</wp:posOffset>
            </wp:positionH>
            <wp:positionV relativeFrom="paragraph">
              <wp:posOffset>23437</wp:posOffset>
            </wp:positionV>
            <wp:extent cx="2404872" cy="3008376"/>
            <wp:effectExtent l="0" t="0" r="0" b="1905"/>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ref c8 4.pdf"/>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10816" behindDoc="0" locked="0" layoutInCell="1" allowOverlap="1" wp14:anchorId="649EAD54" wp14:editId="5DA24BBB">
            <wp:simplePos x="0" y="0"/>
            <wp:positionH relativeFrom="column">
              <wp:posOffset>3206115</wp:posOffset>
            </wp:positionH>
            <wp:positionV relativeFrom="paragraph">
              <wp:posOffset>26670</wp:posOffset>
            </wp:positionV>
            <wp:extent cx="2404745" cy="3007995"/>
            <wp:effectExtent l="0" t="0" r="0" b="1905"/>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ref c8 4..pdf"/>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404745" cy="3007995"/>
                    </a:xfrm>
                    <a:prstGeom prst="rect">
                      <a:avLst/>
                    </a:prstGeom>
                  </pic:spPr>
                </pic:pic>
              </a:graphicData>
            </a:graphic>
            <wp14:sizeRelH relativeFrom="page">
              <wp14:pctWidth>0</wp14:pctWidth>
            </wp14:sizeRelH>
            <wp14:sizeRelV relativeFrom="page">
              <wp14:pctHeight>0</wp14:pctHeight>
            </wp14:sizeRelV>
          </wp:anchor>
        </w:drawing>
      </w:r>
    </w:p>
    <w:p w:rsidR="00416816" w:rsidRDefault="00416816" w:rsidP="00416816"/>
    <w:tbl>
      <w:tblPr>
        <w:tblStyle w:val="TableGrid"/>
        <w:tblpPr w:leftFromText="180" w:rightFromText="180" w:vertAnchor="text" w:horzAnchor="margin" w:tblpY="4531"/>
        <w:tblW w:w="0" w:type="auto"/>
        <w:tblLook w:val="04A0" w:firstRow="1" w:lastRow="0" w:firstColumn="1" w:lastColumn="0" w:noHBand="0" w:noVBand="1"/>
      </w:tblPr>
      <w:tblGrid>
        <w:gridCol w:w="4855"/>
      </w:tblGrid>
      <w:tr w:rsidR="00E4759C" w:rsidTr="00E4759C">
        <w:trPr>
          <w:trHeight w:val="326"/>
        </w:trPr>
        <w:tc>
          <w:tcPr>
            <w:tcW w:w="4855" w:type="dxa"/>
          </w:tcPr>
          <w:p w:rsidR="00E4759C" w:rsidRDefault="00E4759C" w:rsidP="00E4759C">
            <w:pPr>
              <w:jc w:val="center"/>
            </w:pPr>
            <w:r>
              <w:t>MSD Number Graph</w:t>
            </w:r>
          </w:p>
        </w:tc>
      </w:tr>
    </w:tbl>
    <w:p w:rsidR="008E5021" w:rsidRDefault="00BB6E97" w:rsidP="008E5021">
      <w:r>
        <w:rPr>
          <w:noProof/>
        </w:rPr>
        <w:drawing>
          <wp:anchor distT="0" distB="0" distL="114300" distR="114300" simplePos="0" relativeHeight="251822080" behindDoc="0" locked="0" layoutInCell="1" allowOverlap="1" wp14:anchorId="358D94F4" wp14:editId="364025AB">
            <wp:simplePos x="0" y="0"/>
            <wp:positionH relativeFrom="column">
              <wp:posOffset>343766</wp:posOffset>
            </wp:positionH>
            <wp:positionV relativeFrom="paragraph">
              <wp:posOffset>3332480</wp:posOffset>
            </wp:positionV>
            <wp:extent cx="2404872" cy="3008376"/>
            <wp:effectExtent l="0" t="0" r="0" b="1905"/>
            <wp:wrapNone/>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ef c8 4 num.pdf"/>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008E5021">
        <w:br w:type="page"/>
      </w:r>
    </w:p>
    <w:p w:rsidR="00416816" w:rsidRDefault="00416816"/>
    <w:tbl>
      <w:tblPr>
        <w:tblStyle w:val="TableGrid"/>
        <w:tblpPr w:leftFromText="180" w:rightFromText="180" w:vertAnchor="text" w:horzAnchor="margin" w:tblpXSpec="center" w:tblpY="-282"/>
        <w:tblW w:w="9360" w:type="dxa"/>
        <w:tblLook w:val="04A0" w:firstRow="1" w:lastRow="0" w:firstColumn="1" w:lastColumn="0" w:noHBand="0" w:noVBand="1"/>
      </w:tblPr>
      <w:tblGrid>
        <w:gridCol w:w="4855"/>
        <w:gridCol w:w="4505"/>
      </w:tblGrid>
      <w:tr w:rsidR="00416816" w:rsidTr="002C0096">
        <w:tc>
          <w:tcPr>
            <w:tcW w:w="9360" w:type="dxa"/>
            <w:gridSpan w:val="2"/>
          </w:tcPr>
          <w:p w:rsidR="00416816" w:rsidRPr="00B53331" w:rsidRDefault="000F2B39" w:rsidP="002C0096">
            <w:pPr>
              <w:jc w:val="center"/>
              <w:rPr>
                <w:b/>
                <w:bCs/>
              </w:rPr>
            </w:pPr>
            <w:r>
              <w:rPr>
                <w:b/>
                <w:bCs/>
              </w:rPr>
              <w:t xml:space="preserve">Figures </w:t>
            </w:r>
            <w:r w:rsidR="00BF4026">
              <w:rPr>
                <w:b/>
                <w:bCs/>
              </w:rPr>
              <w:t>70</w:t>
            </w:r>
            <w:r>
              <w:rPr>
                <w:b/>
                <w:bCs/>
              </w:rPr>
              <w:t>-</w:t>
            </w:r>
            <w:r w:rsidR="00BF4026">
              <w:rPr>
                <w:b/>
                <w:bCs/>
              </w:rPr>
              <w:t>72</w:t>
            </w:r>
            <w:r>
              <w:rPr>
                <w:b/>
                <w:bCs/>
              </w:rPr>
              <w:t xml:space="preserve">: </w:t>
            </w:r>
            <w:r w:rsidR="00416816" w:rsidRPr="00B53331">
              <w:rPr>
                <w:b/>
                <w:bCs/>
              </w:rPr>
              <w:t>C</w:t>
            </w:r>
            <w:r w:rsidR="00A175C9">
              <w:rPr>
                <w:b/>
                <w:bCs/>
              </w:rPr>
              <w:t xml:space="preserve">8 </w:t>
            </w:r>
            <w:r w:rsidR="00416816">
              <w:rPr>
                <w:b/>
                <w:bCs/>
              </w:rPr>
              <w:t>Reference</w:t>
            </w:r>
            <w:r w:rsidR="00416816" w:rsidRPr="00B53331">
              <w:rPr>
                <w:b/>
                <w:bCs/>
              </w:rPr>
              <w:t xml:space="preserve">: </w:t>
            </w:r>
            <w:r w:rsidR="00A175C9">
              <w:rPr>
                <w:b/>
                <w:bCs/>
              </w:rPr>
              <w:t>17</w:t>
            </w:r>
            <w:r w:rsidR="00416816" w:rsidRPr="00B53331">
              <w:rPr>
                <w:b/>
                <w:bCs/>
              </w:rPr>
              <w:t xml:space="preserve"> g NaCl/100 m</w:t>
            </w:r>
            <w:r w:rsidR="00416816">
              <w:rPr>
                <w:b/>
                <w:bCs/>
              </w:rPr>
              <w:t>L</w:t>
            </w:r>
            <w:r w:rsidR="00416816" w:rsidRPr="00B53331">
              <w:rPr>
                <w:b/>
                <w:bCs/>
              </w:rPr>
              <w:t xml:space="preserve"> DI water</w:t>
            </w:r>
            <w:r w:rsidR="0001712A">
              <w:t xml:space="preserve"> PD = 0.076, CR = 144.7</w:t>
            </w:r>
          </w:p>
        </w:tc>
      </w:tr>
      <w:tr w:rsidR="00416816" w:rsidTr="002C0096">
        <w:tc>
          <w:tcPr>
            <w:tcW w:w="4855" w:type="dxa"/>
          </w:tcPr>
          <w:p w:rsidR="00416816" w:rsidRDefault="00416816" w:rsidP="002C0096">
            <w:pPr>
              <w:jc w:val="center"/>
            </w:pPr>
            <w:r>
              <w:t>Correlation Graph</w:t>
            </w:r>
          </w:p>
        </w:tc>
        <w:tc>
          <w:tcPr>
            <w:tcW w:w="4505" w:type="dxa"/>
          </w:tcPr>
          <w:p w:rsidR="00416816" w:rsidRDefault="00416816" w:rsidP="002C0096">
            <w:pPr>
              <w:jc w:val="center"/>
            </w:pPr>
            <w:r>
              <w:t>MSD Intensity Graph</w:t>
            </w:r>
          </w:p>
        </w:tc>
      </w:tr>
    </w:tbl>
    <w:p w:rsidR="00416816" w:rsidRDefault="00E4759C">
      <w:r>
        <w:rPr>
          <w:noProof/>
        </w:rPr>
        <w:drawing>
          <wp:anchor distT="0" distB="0" distL="114300" distR="114300" simplePos="0" relativeHeight="251816960" behindDoc="0" locked="0" layoutInCell="1" allowOverlap="1" wp14:anchorId="04FF87B6" wp14:editId="55F1D7B4">
            <wp:simplePos x="0" y="0"/>
            <wp:positionH relativeFrom="column">
              <wp:posOffset>347980</wp:posOffset>
            </wp:positionH>
            <wp:positionV relativeFrom="paragraph">
              <wp:posOffset>37465</wp:posOffset>
            </wp:positionV>
            <wp:extent cx="2404745" cy="3007995"/>
            <wp:effectExtent l="0" t="0" r="0" b="1905"/>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ref c8 17.pdf"/>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404745" cy="300799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15936" behindDoc="0" locked="0" layoutInCell="1" allowOverlap="1" wp14:anchorId="021C5B16" wp14:editId="39ECF247">
            <wp:simplePos x="0" y="0"/>
            <wp:positionH relativeFrom="column">
              <wp:posOffset>3196590</wp:posOffset>
            </wp:positionH>
            <wp:positionV relativeFrom="paragraph">
              <wp:posOffset>42602</wp:posOffset>
            </wp:positionV>
            <wp:extent cx="2404872" cy="3008376"/>
            <wp:effectExtent l="0" t="0" r="0" b="1905"/>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ref c8 17..pdf"/>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pPr w:leftFromText="180" w:rightFromText="180" w:vertAnchor="text" w:horzAnchor="margin" w:tblpY="4814"/>
        <w:tblW w:w="0" w:type="auto"/>
        <w:tblLook w:val="04A0" w:firstRow="1" w:lastRow="0" w:firstColumn="1" w:lastColumn="0" w:noHBand="0" w:noVBand="1"/>
      </w:tblPr>
      <w:tblGrid>
        <w:gridCol w:w="4855"/>
      </w:tblGrid>
      <w:tr w:rsidR="00E4759C" w:rsidTr="00E4759C">
        <w:trPr>
          <w:trHeight w:val="326"/>
        </w:trPr>
        <w:tc>
          <w:tcPr>
            <w:tcW w:w="4855" w:type="dxa"/>
          </w:tcPr>
          <w:p w:rsidR="00E4759C" w:rsidRDefault="00E4759C" w:rsidP="00E4759C">
            <w:pPr>
              <w:jc w:val="center"/>
            </w:pPr>
            <w:r>
              <w:t>MSD Number Graph</w:t>
            </w:r>
          </w:p>
        </w:tc>
      </w:tr>
    </w:tbl>
    <w:p w:rsidR="00A175C9" w:rsidRDefault="00A175C9" w:rsidP="00A175C9">
      <w:r>
        <w:rPr>
          <w:noProof/>
        </w:rPr>
        <w:drawing>
          <wp:anchor distT="0" distB="0" distL="114300" distR="114300" simplePos="0" relativeHeight="251814912" behindDoc="0" locked="0" layoutInCell="1" allowOverlap="1" wp14:anchorId="5BA3ACEC" wp14:editId="5217581F">
            <wp:simplePos x="0" y="0"/>
            <wp:positionH relativeFrom="column">
              <wp:posOffset>339956</wp:posOffset>
            </wp:positionH>
            <wp:positionV relativeFrom="paragraph">
              <wp:posOffset>3514436</wp:posOffset>
            </wp:positionV>
            <wp:extent cx="2404872" cy="3008376"/>
            <wp:effectExtent l="0" t="0" r="0" b="1905"/>
            <wp:wrapNone/>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ref c8 17 num.pdf"/>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br w:type="page"/>
      </w:r>
    </w:p>
    <w:p w:rsidR="00416816" w:rsidRDefault="00416816"/>
    <w:tbl>
      <w:tblPr>
        <w:tblStyle w:val="TableGrid"/>
        <w:tblpPr w:leftFromText="180" w:rightFromText="180" w:vertAnchor="text" w:horzAnchor="margin" w:tblpXSpec="center" w:tblpY="-282"/>
        <w:tblW w:w="9360" w:type="dxa"/>
        <w:tblLook w:val="04A0" w:firstRow="1" w:lastRow="0" w:firstColumn="1" w:lastColumn="0" w:noHBand="0" w:noVBand="1"/>
      </w:tblPr>
      <w:tblGrid>
        <w:gridCol w:w="4855"/>
        <w:gridCol w:w="4505"/>
      </w:tblGrid>
      <w:tr w:rsidR="00416816" w:rsidTr="002C0096">
        <w:tc>
          <w:tcPr>
            <w:tcW w:w="9360" w:type="dxa"/>
            <w:gridSpan w:val="2"/>
          </w:tcPr>
          <w:p w:rsidR="00416816" w:rsidRPr="00B53331" w:rsidRDefault="000F2B39" w:rsidP="002C0096">
            <w:pPr>
              <w:jc w:val="center"/>
              <w:rPr>
                <w:b/>
                <w:bCs/>
              </w:rPr>
            </w:pPr>
            <w:r>
              <w:rPr>
                <w:b/>
                <w:bCs/>
              </w:rPr>
              <w:t xml:space="preserve">Figures </w:t>
            </w:r>
            <w:r w:rsidR="00BF4026">
              <w:rPr>
                <w:b/>
                <w:bCs/>
              </w:rPr>
              <w:t>73</w:t>
            </w:r>
            <w:r>
              <w:rPr>
                <w:b/>
                <w:bCs/>
              </w:rPr>
              <w:t>-7</w:t>
            </w:r>
            <w:r w:rsidR="00BF4026">
              <w:rPr>
                <w:b/>
                <w:bCs/>
              </w:rPr>
              <w:t>5</w:t>
            </w:r>
            <w:r>
              <w:rPr>
                <w:b/>
                <w:bCs/>
              </w:rPr>
              <w:t xml:space="preserve">: </w:t>
            </w:r>
            <w:r w:rsidR="00416816" w:rsidRPr="00B53331">
              <w:rPr>
                <w:b/>
                <w:bCs/>
              </w:rPr>
              <w:t>C</w:t>
            </w:r>
            <w:r w:rsidR="00A175C9">
              <w:rPr>
                <w:b/>
                <w:bCs/>
              </w:rPr>
              <w:t>8</w:t>
            </w:r>
            <w:r w:rsidR="00416816">
              <w:rPr>
                <w:b/>
                <w:bCs/>
              </w:rPr>
              <w:t xml:space="preserve"> Reference</w:t>
            </w:r>
            <w:r w:rsidR="00416816" w:rsidRPr="00B53331">
              <w:rPr>
                <w:b/>
                <w:bCs/>
              </w:rPr>
              <w:t xml:space="preserve">: </w:t>
            </w:r>
            <w:r w:rsidR="00A175C9">
              <w:rPr>
                <w:b/>
                <w:bCs/>
              </w:rPr>
              <w:t xml:space="preserve">18 </w:t>
            </w:r>
            <w:r w:rsidR="00416816" w:rsidRPr="00B53331">
              <w:rPr>
                <w:b/>
                <w:bCs/>
              </w:rPr>
              <w:t>g NaCl/100 m</w:t>
            </w:r>
            <w:r w:rsidR="00416816">
              <w:rPr>
                <w:b/>
                <w:bCs/>
              </w:rPr>
              <w:t>L</w:t>
            </w:r>
            <w:r w:rsidR="00416816" w:rsidRPr="00B53331">
              <w:rPr>
                <w:b/>
                <w:bCs/>
              </w:rPr>
              <w:t xml:space="preserve"> DI water</w:t>
            </w:r>
            <w:r w:rsidR="0001712A">
              <w:t xml:space="preserve"> PD = 0.129, CR = 80.7</w:t>
            </w:r>
          </w:p>
        </w:tc>
      </w:tr>
      <w:tr w:rsidR="00416816" w:rsidTr="002C0096">
        <w:tc>
          <w:tcPr>
            <w:tcW w:w="4855" w:type="dxa"/>
          </w:tcPr>
          <w:p w:rsidR="00416816" w:rsidRDefault="00416816" w:rsidP="002C0096">
            <w:pPr>
              <w:jc w:val="center"/>
            </w:pPr>
            <w:r>
              <w:t>Correlation Graph</w:t>
            </w:r>
          </w:p>
        </w:tc>
        <w:tc>
          <w:tcPr>
            <w:tcW w:w="4505" w:type="dxa"/>
          </w:tcPr>
          <w:p w:rsidR="00416816" w:rsidRDefault="00416816" w:rsidP="002C0096">
            <w:pPr>
              <w:jc w:val="center"/>
            </w:pPr>
            <w:r>
              <w:t>MSD Intensity Graph</w:t>
            </w:r>
          </w:p>
        </w:tc>
      </w:tr>
    </w:tbl>
    <w:p w:rsidR="00416816" w:rsidRDefault="00E4759C">
      <w:r>
        <w:rPr>
          <w:noProof/>
        </w:rPr>
        <w:drawing>
          <wp:anchor distT="0" distB="0" distL="114300" distR="114300" simplePos="0" relativeHeight="251819008" behindDoc="0" locked="0" layoutInCell="1" allowOverlap="1" wp14:anchorId="7CB9E92A" wp14:editId="62A5E5B3">
            <wp:simplePos x="0" y="0"/>
            <wp:positionH relativeFrom="column">
              <wp:posOffset>3197860</wp:posOffset>
            </wp:positionH>
            <wp:positionV relativeFrom="paragraph">
              <wp:posOffset>21590</wp:posOffset>
            </wp:positionV>
            <wp:extent cx="2404745" cy="3007995"/>
            <wp:effectExtent l="0" t="0" r="0" b="1905"/>
            <wp:wrapNone/>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ama ref c8 18 ..pdf"/>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404745" cy="300799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17984" behindDoc="0" locked="0" layoutInCell="1" allowOverlap="1" wp14:anchorId="3AFE13CB" wp14:editId="649C7E4B">
            <wp:simplePos x="0" y="0"/>
            <wp:positionH relativeFrom="column">
              <wp:posOffset>339090</wp:posOffset>
            </wp:positionH>
            <wp:positionV relativeFrom="paragraph">
              <wp:posOffset>29210</wp:posOffset>
            </wp:positionV>
            <wp:extent cx="2404745" cy="3007995"/>
            <wp:effectExtent l="0" t="0" r="0" b="1905"/>
            <wp:wrapNone/>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ama ref c8 18.pdf"/>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404745" cy="3007995"/>
                    </a:xfrm>
                    <a:prstGeom prst="rect">
                      <a:avLst/>
                    </a:prstGeom>
                  </pic:spPr>
                </pic:pic>
              </a:graphicData>
            </a:graphic>
            <wp14:sizeRelH relativeFrom="page">
              <wp14:pctWidth>0</wp14:pctWidth>
            </wp14:sizeRelH>
            <wp14:sizeRelV relativeFrom="page">
              <wp14:pctHeight>0</wp14:pctHeight>
            </wp14:sizeRelV>
          </wp:anchor>
        </w:drawing>
      </w:r>
    </w:p>
    <w:p w:rsidR="00416816" w:rsidRDefault="00416816"/>
    <w:p w:rsidR="00A175C9" w:rsidRDefault="00A175C9"/>
    <w:p w:rsidR="00A175C9" w:rsidRPr="00A175C9" w:rsidRDefault="00A175C9" w:rsidP="00A175C9"/>
    <w:p w:rsidR="00A175C9" w:rsidRPr="00A175C9" w:rsidRDefault="00A175C9" w:rsidP="00A175C9"/>
    <w:p w:rsidR="00A175C9" w:rsidRPr="00A175C9" w:rsidRDefault="00A175C9" w:rsidP="00A175C9"/>
    <w:p w:rsidR="00A175C9" w:rsidRPr="00A175C9" w:rsidRDefault="00A175C9" w:rsidP="00A175C9"/>
    <w:p w:rsidR="00A175C9" w:rsidRPr="00A175C9" w:rsidRDefault="00A175C9" w:rsidP="00A175C9"/>
    <w:p w:rsidR="00A175C9" w:rsidRPr="00A175C9" w:rsidRDefault="00A175C9" w:rsidP="00A175C9"/>
    <w:p w:rsidR="00A175C9" w:rsidRPr="00A175C9" w:rsidRDefault="00A175C9" w:rsidP="00A175C9"/>
    <w:p w:rsidR="00A175C9" w:rsidRPr="00A175C9" w:rsidRDefault="00A175C9" w:rsidP="00A175C9"/>
    <w:p w:rsidR="00A175C9" w:rsidRDefault="00A175C9"/>
    <w:tbl>
      <w:tblPr>
        <w:tblStyle w:val="TableGrid"/>
        <w:tblpPr w:leftFromText="180" w:rightFromText="180" w:vertAnchor="text" w:horzAnchor="margin" w:tblpY="1778"/>
        <w:tblW w:w="0" w:type="auto"/>
        <w:tblLook w:val="04A0" w:firstRow="1" w:lastRow="0" w:firstColumn="1" w:lastColumn="0" w:noHBand="0" w:noVBand="1"/>
      </w:tblPr>
      <w:tblGrid>
        <w:gridCol w:w="4855"/>
      </w:tblGrid>
      <w:tr w:rsidR="00E4759C" w:rsidTr="00E4759C">
        <w:trPr>
          <w:trHeight w:val="326"/>
        </w:trPr>
        <w:tc>
          <w:tcPr>
            <w:tcW w:w="4855" w:type="dxa"/>
          </w:tcPr>
          <w:p w:rsidR="00E4759C" w:rsidRDefault="00E4759C" w:rsidP="00E4759C">
            <w:pPr>
              <w:jc w:val="center"/>
            </w:pPr>
            <w:r>
              <w:t>MSD Number Graph</w:t>
            </w:r>
          </w:p>
        </w:tc>
      </w:tr>
    </w:tbl>
    <w:p w:rsidR="00416816" w:rsidRPr="00FD4056" w:rsidRDefault="00A175C9" w:rsidP="00FD4056">
      <w:pPr>
        <w:pStyle w:val="Heading3"/>
        <w:rPr>
          <w:rFonts w:ascii="Times New Roman" w:hAnsi="Times New Roman" w:cs="Times New Roman"/>
          <w:i/>
          <w:iCs/>
        </w:rPr>
      </w:pPr>
      <w:bookmarkStart w:id="70" w:name="_Toc39771766"/>
      <w:r>
        <w:rPr>
          <w:noProof/>
        </w:rPr>
        <w:drawing>
          <wp:anchor distT="0" distB="0" distL="114300" distR="114300" simplePos="0" relativeHeight="251820032" behindDoc="0" locked="0" layoutInCell="1" allowOverlap="1" wp14:anchorId="0636CE64" wp14:editId="1169F7CB">
            <wp:simplePos x="0" y="0"/>
            <wp:positionH relativeFrom="column">
              <wp:posOffset>356817</wp:posOffset>
            </wp:positionH>
            <wp:positionV relativeFrom="paragraph">
              <wp:posOffset>1591714</wp:posOffset>
            </wp:positionV>
            <wp:extent cx="2404872" cy="3008376"/>
            <wp:effectExtent l="0" t="0" r="0" b="1905"/>
            <wp:wrapNone/>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ama ref c8 18 num.pdf"/>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00416816" w:rsidRPr="00A175C9">
        <w:br w:type="page"/>
      </w:r>
      <w:r>
        <w:lastRenderedPageBreak/>
        <w:t xml:space="preserve"> </w:t>
      </w:r>
      <w:r w:rsidR="00D0134B" w:rsidRPr="00FD4056">
        <w:rPr>
          <w:rFonts w:ascii="Times New Roman" w:hAnsi="Times New Roman" w:cs="Times New Roman"/>
          <w:i/>
          <w:iCs/>
          <w:color w:val="000000" w:themeColor="text1"/>
        </w:rPr>
        <w:t>B</w:t>
      </w:r>
      <w:r w:rsidR="00BB6E97" w:rsidRPr="00FD4056">
        <w:rPr>
          <w:rFonts w:ascii="Times New Roman" w:hAnsi="Times New Roman" w:cs="Times New Roman"/>
          <w:i/>
          <w:iCs/>
          <w:color w:val="000000" w:themeColor="text1"/>
        </w:rPr>
        <w:t>.2. SDHS &amp; PDADMAC</w:t>
      </w:r>
      <w:r w:rsidR="00D566B5" w:rsidRPr="00FD4056">
        <w:rPr>
          <w:rFonts w:ascii="Times New Roman" w:hAnsi="Times New Roman" w:cs="Times New Roman"/>
          <w:i/>
          <w:iCs/>
          <w:color w:val="000000" w:themeColor="text1"/>
        </w:rPr>
        <w:t xml:space="preserve"> Systems</w:t>
      </w:r>
      <w:bookmarkEnd w:id="70"/>
    </w:p>
    <w:p w:rsidR="000F3993" w:rsidRPr="00BB6E97" w:rsidRDefault="000F3993">
      <w:pPr>
        <w:rPr>
          <w:i/>
          <w:iCs/>
        </w:rPr>
      </w:pPr>
    </w:p>
    <w:p w:rsidR="00416816" w:rsidRDefault="00416816"/>
    <w:p w:rsidR="00416816" w:rsidRDefault="0001457D" w:rsidP="00416816">
      <w:r>
        <w:rPr>
          <w:noProof/>
        </w:rPr>
        <w:drawing>
          <wp:anchor distT="0" distB="0" distL="114300" distR="114300" simplePos="0" relativeHeight="251742208" behindDoc="0" locked="0" layoutInCell="1" allowOverlap="1" wp14:anchorId="75669AF9" wp14:editId="148DC45A">
            <wp:simplePos x="0" y="0"/>
            <wp:positionH relativeFrom="column">
              <wp:posOffset>3202940</wp:posOffset>
            </wp:positionH>
            <wp:positionV relativeFrom="paragraph">
              <wp:posOffset>42660</wp:posOffset>
            </wp:positionV>
            <wp:extent cx="2404872" cy="3008376"/>
            <wp:effectExtent l="0" t="0" r="0" b="1905"/>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0.25 c6 2 ..pdf"/>
                    <pic:cNvPicPr/>
                  </pic:nvPicPr>
                  <pic:blipFill>
                    <a:blip r:embed="rId97"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4256" behindDoc="0" locked="0" layoutInCell="1" allowOverlap="1" wp14:anchorId="1B0D21E3" wp14:editId="2953F293">
            <wp:simplePos x="0" y="0"/>
            <wp:positionH relativeFrom="column">
              <wp:posOffset>339032</wp:posOffset>
            </wp:positionH>
            <wp:positionV relativeFrom="paragraph">
              <wp:posOffset>24014</wp:posOffset>
            </wp:positionV>
            <wp:extent cx="2404872" cy="3008376"/>
            <wp:effectExtent l="0" t="0" r="0" b="1905"/>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0.25 c6 2.pdf"/>
                    <pic:cNvPicPr/>
                  </pic:nvPicPr>
                  <pic:blipFill>
                    <a:blip r:embed="rId98"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p>
    <w:p w:rsidR="00AF5909" w:rsidRDefault="00AF5909"/>
    <w:p w:rsidR="00EE41FB" w:rsidRDefault="00EE41FB" w:rsidP="00EE41FB"/>
    <w:tbl>
      <w:tblPr>
        <w:tblStyle w:val="TableGrid"/>
        <w:tblpPr w:leftFromText="180" w:rightFromText="180" w:vertAnchor="text" w:horzAnchor="margin" w:tblpXSpec="center" w:tblpY="-1051"/>
        <w:tblW w:w="9360" w:type="dxa"/>
        <w:tblLook w:val="04A0" w:firstRow="1" w:lastRow="0" w:firstColumn="1" w:lastColumn="0" w:noHBand="0" w:noVBand="1"/>
      </w:tblPr>
      <w:tblGrid>
        <w:gridCol w:w="4855"/>
        <w:gridCol w:w="4505"/>
      </w:tblGrid>
      <w:tr w:rsidR="00EE41FB" w:rsidTr="002C0096">
        <w:tc>
          <w:tcPr>
            <w:tcW w:w="9360" w:type="dxa"/>
            <w:gridSpan w:val="2"/>
          </w:tcPr>
          <w:p w:rsidR="00EE41FB" w:rsidRPr="00B53331" w:rsidRDefault="000F2B39" w:rsidP="00EE41FB">
            <w:pPr>
              <w:jc w:val="center"/>
              <w:rPr>
                <w:b/>
                <w:bCs/>
              </w:rPr>
            </w:pPr>
            <w:r>
              <w:rPr>
                <w:b/>
                <w:bCs/>
              </w:rPr>
              <w:t>Figures 7</w:t>
            </w:r>
            <w:r w:rsidR="00BF4026">
              <w:rPr>
                <w:b/>
                <w:bCs/>
              </w:rPr>
              <w:t>6</w:t>
            </w:r>
            <w:r>
              <w:rPr>
                <w:b/>
                <w:bCs/>
              </w:rPr>
              <w:t>-7</w:t>
            </w:r>
            <w:r w:rsidR="00BF4026">
              <w:rPr>
                <w:b/>
                <w:bCs/>
              </w:rPr>
              <w:t>8</w:t>
            </w:r>
            <w:r>
              <w:rPr>
                <w:b/>
                <w:bCs/>
              </w:rPr>
              <w:t xml:space="preserve">: </w:t>
            </w:r>
            <w:r w:rsidR="00EE41FB" w:rsidRPr="00B53331">
              <w:rPr>
                <w:b/>
                <w:bCs/>
              </w:rPr>
              <w:t>C6 0.</w:t>
            </w:r>
            <w:r w:rsidR="00BD4D7E">
              <w:rPr>
                <w:b/>
                <w:bCs/>
              </w:rPr>
              <w:t>0</w:t>
            </w:r>
            <w:r w:rsidR="00EE41FB" w:rsidRPr="00B53331">
              <w:rPr>
                <w:b/>
                <w:bCs/>
              </w:rPr>
              <w:t>5 g P</w:t>
            </w:r>
            <w:r w:rsidR="00BD4D7E">
              <w:rPr>
                <w:b/>
                <w:bCs/>
              </w:rPr>
              <w:t>DADMAC/100</w:t>
            </w:r>
            <w:r w:rsidR="001C68C3">
              <w:rPr>
                <w:b/>
                <w:bCs/>
              </w:rPr>
              <w:t xml:space="preserve"> </w:t>
            </w:r>
            <w:r w:rsidR="00BD4D7E">
              <w:rPr>
                <w:b/>
                <w:bCs/>
              </w:rPr>
              <w:t>mL</w:t>
            </w:r>
            <w:r w:rsidR="00EE41FB" w:rsidRPr="00B53331">
              <w:rPr>
                <w:b/>
                <w:bCs/>
              </w:rPr>
              <w:t>: 2 g NaCl/100 m</w:t>
            </w:r>
            <w:r w:rsidR="001C68C3">
              <w:rPr>
                <w:b/>
                <w:bCs/>
              </w:rPr>
              <w:t>L</w:t>
            </w:r>
            <w:r w:rsidR="00EE41FB" w:rsidRPr="00B53331">
              <w:rPr>
                <w:b/>
                <w:bCs/>
              </w:rPr>
              <w:t xml:space="preserve"> DI water</w:t>
            </w:r>
            <w:r w:rsidR="00866D27">
              <w:t xml:space="preserve"> PD = 0.141, CR = 112.6</w:t>
            </w:r>
          </w:p>
        </w:tc>
      </w:tr>
      <w:tr w:rsidR="00EE41FB" w:rsidTr="002C0096">
        <w:tc>
          <w:tcPr>
            <w:tcW w:w="4855" w:type="dxa"/>
          </w:tcPr>
          <w:p w:rsidR="00EE41FB" w:rsidRDefault="00EE41FB" w:rsidP="00EE41FB">
            <w:pPr>
              <w:jc w:val="center"/>
            </w:pPr>
            <w:r>
              <w:t>Correlation Graph</w:t>
            </w:r>
          </w:p>
        </w:tc>
        <w:tc>
          <w:tcPr>
            <w:tcW w:w="4505" w:type="dxa"/>
          </w:tcPr>
          <w:p w:rsidR="00EE41FB" w:rsidRDefault="00EE41FB" w:rsidP="00EE41FB">
            <w:pPr>
              <w:jc w:val="center"/>
            </w:pPr>
            <w:r>
              <w:t>MSD Intensity Graph</w:t>
            </w:r>
          </w:p>
        </w:tc>
      </w:tr>
    </w:tbl>
    <w:p w:rsidR="00EE41FB" w:rsidRDefault="00EE41FB" w:rsidP="00EE41FB"/>
    <w:p w:rsidR="00EE41FB" w:rsidRDefault="00EE41FB" w:rsidP="00EE41FB"/>
    <w:p w:rsidR="00EE41FB" w:rsidRDefault="00EE41FB" w:rsidP="00EE41FB">
      <w:pPr>
        <w:ind w:firstLine="720"/>
      </w:pPr>
    </w:p>
    <w:tbl>
      <w:tblPr>
        <w:tblStyle w:val="TableGrid"/>
        <w:tblpPr w:leftFromText="180" w:rightFromText="180" w:vertAnchor="text" w:horzAnchor="margin" w:tblpY="3447"/>
        <w:tblW w:w="0" w:type="auto"/>
        <w:tblLook w:val="04A0" w:firstRow="1" w:lastRow="0" w:firstColumn="1" w:lastColumn="0" w:noHBand="0" w:noVBand="1"/>
      </w:tblPr>
      <w:tblGrid>
        <w:gridCol w:w="4855"/>
      </w:tblGrid>
      <w:tr w:rsidR="0001457D" w:rsidTr="0001457D">
        <w:trPr>
          <w:trHeight w:val="326"/>
        </w:trPr>
        <w:tc>
          <w:tcPr>
            <w:tcW w:w="4855" w:type="dxa"/>
          </w:tcPr>
          <w:p w:rsidR="0001457D" w:rsidRDefault="0001457D" w:rsidP="0001457D">
            <w:pPr>
              <w:jc w:val="center"/>
            </w:pPr>
            <w:r>
              <w:t>MSD Number Graph</w:t>
            </w:r>
          </w:p>
        </w:tc>
      </w:tr>
    </w:tbl>
    <w:p w:rsidR="00EE41FB" w:rsidRDefault="00BD4D7E" w:rsidP="00EE41FB">
      <w:r>
        <w:rPr>
          <w:noProof/>
        </w:rPr>
        <w:drawing>
          <wp:anchor distT="0" distB="0" distL="114300" distR="114300" simplePos="0" relativeHeight="251743232" behindDoc="0" locked="0" layoutInCell="1" allowOverlap="1" wp14:anchorId="1D32CF09" wp14:editId="1DB26718">
            <wp:simplePos x="0" y="0"/>
            <wp:positionH relativeFrom="column">
              <wp:posOffset>333606</wp:posOffset>
            </wp:positionH>
            <wp:positionV relativeFrom="paragraph">
              <wp:posOffset>2643101</wp:posOffset>
            </wp:positionV>
            <wp:extent cx="2404872" cy="3008376"/>
            <wp:effectExtent l="0" t="0" r="0" b="1905"/>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0.25 c6 2 num.pdf"/>
                    <pic:cNvPicPr/>
                  </pic:nvPicPr>
                  <pic:blipFill>
                    <a:blip r:embed="rId99"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00EE41FB">
        <w:br w:type="page"/>
      </w:r>
    </w:p>
    <w:tbl>
      <w:tblPr>
        <w:tblStyle w:val="TableGrid"/>
        <w:tblpPr w:leftFromText="180" w:rightFromText="180" w:vertAnchor="page" w:horzAnchor="margin" w:tblpY="1441"/>
        <w:tblW w:w="9365" w:type="dxa"/>
        <w:tblLook w:val="04A0" w:firstRow="1" w:lastRow="0" w:firstColumn="1" w:lastColumn="0" w:noHBand="0" w:noVBand="1"/>
      </w:tblPr>
      <w:tblGrid>
        <w:gridCol w:w="4675"/>
        <w:gridCol w:w="4690"/>
      </w:tblGrid>
      <w:tr w:rsidR="001C68C3" w:rsidTr="002C0096">
        <w:tc>
          <w:tcPr>
            <w:tcW w:w="9365" w:type="dxa"/>
            <w:gridSpan w:val="2"/>
          </w:tcPr>
          <w:p w:rsidR="001C68C3" w:rsidRPr="00B53331" w:rsidRDefault="000F2B39" w:rsidP="002C0096">
            <w:pPr>
              <w:jc w:val="center"/>
              <w:rPr>
                <w:b/>
                <w:bCs/>
              </w:rPr>
            </w:pPr>
            <w:r>
              <w:rPr>
                <w:b/>
                <w:bCs/>
              </w:rPr>
              <w:lastRenderedPageBreak/>
              <w:t>Figures 7</w:t>
            </w:r>
            <w:r w:rsidR="00BF4026">
              <w:rPr>
                <w:b/>
                <w:bCs/>
              </w:rPr>
              <w:t>9</w:t>
            </w:r>
            <w:r>
              <w:rPr>
                <w:b/>
                <w:bCs/>
              </w:rPr>
              <w:t>-</w:t>
            </w:r>
            <w:r w:rsidR="00BF4026">
              <w:rPr>
                <w:b/>
                <w:bCs/>
              </w:rPr>
              <w:t>81</w:t>
            </w:r>
            <w:r>
              <w:rPr>
                <w:b/>
                <w:bCs/>
              </w:rPr>
              <w:t>:</w:t>
            </w:r>
            <w:r w:rsidR="001C68C3" w:rsidRPr="00B53331">
              <w:rPr>
                <w:b/>
                <w:bCs/>
              </w:rPr>
              <w:t xml:space="preserve"> C6 0.</w:t>
            </w:r>
            <w:r w:rsidR="001C68C3">
              <w:rPr>
                <w:b/>
                <w:bCs/>
              </w:rPr>
              <w:t>0</w:t>
            </w:r>
            <w:r w:rsidR="001C68C3" w:rsidRPr="00B53331">
              <w:rPr>
                <w:b/>
                <w:bCs/>
              </w:rPr>
              <w:t>5 g P</w:t>
            </w:r>
            <w:r w:rsidR="001C68C3">
              <w:rPr>
                <w:b/>
                <w:bCs/>
              </w:rPr>
              <w:t>DADMAC/100 mL</w:t>
            </w:r>
            <w:r w:rsidR="001C68C3" w:rsidRPr="00B53331">
              <w:rPr>
                <w:b/>
                <w:bCs/>
              </w:rPr>
              <w:t>: 3 g NaCl/100 m</w:t>
            </w:r>
            <w:r w:rsidR="001C68C3">
              <w:rPr>
                <w:b/>
                <w:bCs/>
              </w:rPr>
              <w:t>L</w:t>
            </w:r>
            <w:r w:rsidR="001C68C3" w:rsidRPr="00B53331">
              <w:rPr>
                <w:b/>
                <w:bCs/>
              </w:rPr>
              <w:t xml:space="preserve"> DI water</w:t>
            </w:r>
            <w:r w:rsidR="00866D27">
              <w:t xml:space="preserve"> PD = 0.121, CR = 508.5</w:t>
            </w:r>
          </w:p>
        </w:tc>
      </w:tr>
      <w:tr w:rsidR="001C68C3" w:rsidTr="002C0096">
        <w:tc>
          <w:tcPr>
            <w:tcW w:w="4675" w:type="dxa"/>
          </w:tcPr>
          <w:p w:rsidR="001C68C3" w:rsidRDefault="001C68C3" w:rsidP="002C0096">
            <w:pPr>
              <w:jc w:val="center"/>
            </w:pPr>
            <w:r>
              <w:t>Correlation Graph</w:t>
            </w:r>
          </w:p>
        </w:tc>
        <w:tc>
          <w:tcPr>
            <w:tcW w:w="4690" w:type="dxa"/>
          </w:tcPr>
          <w:p w:rsidR="001C68C3" w:rsidRDefault="001C68C3" w:rsidP="002C0096">
            <w:pPr>
              <w:jc w:val="center"/>
            </w:pPr>
            <w:r>
              <w:t>MSD Intensity Graph</w:t>
            </w:r>
          </w:p>
        </w:tc>
      </w:tr>
    </w:tbl>
    <w:p w:rsidR="001C68C3" w:rsidRDefault="001C68C3" w:rsidP="001C68C3">
      <w:pPr>
        <w:ind w:firstLine="720"/>
      </w:pPr>
    </w:p>
    <w:tbl>
      <w:tblPr>
        <w:tblStyle w:val="TableGrid"/>
        <w:tblpPr w:leftFromText="180" w:rightFromText="180" w:vertAnchor="text" w:horzAnchor="margin" w:tblpY="5168"/>
        <w:tblW w:w="0" w:type="auto"/>
        <w:tblLook w:val="04A0" w:firstRow="1" w:lastRow="0" w:firstColumn="1" w:lastColumn="0" w:noHBand="0" w:noVBand="1"/>
      </w:tblPr>
      <w:tblGrid>
        <w:gridCol w:w="4855"/>
      </w:tblGrid>
      <w:tr w:rsidR="0001457D" w:rsidTr="0001457D">
        <w:trPr>
          <w:trHeight w:val="326"/>
        </w:trPr>
        <w:tc>
          <w:tcPr>
            <w:tcW w:w="4855" w:type="dxa"/>
          </w:tcPr>
          <w:p w:rsidR="0001457D" w:rsidRDefault="0001457D" w:rsidP="0001457D">
            <w:pPr>
              <w:jc w:val="center"/>
            </w:pPr>
            <w:r>
              <w:t>MSD Number Graph</w:t>
            </w:r>
          </w:p>
        </w:tc>
      </w:tr>
    </w:tbl>
    <w:p w:rsidR="001C68C3" w:rsidRDefault="0001457D" w:rsidP="001C68C3">
      <w:r>
        <w:rPr>
          <w:noProof/>
        </w:rPr>
        <w:drawing>
          <wp:anchor distT="0" distB="0" distL="114300" distR="114300" simplePos="0" relativeHeight="251748352" behindDoc="0" locked="0" layoutInCell="1" allowOverlap="1" wp14:anchorId="4EE49A11" wp14:editId="69CFC85D">
            <wp:simplePos x="0" y="0"/>
            <wp:positionH relativeFrom="column">
              <wp:posOffset>338859</wp:posOffset>
            </wp:positionH>
            <wp:positionV relativeFrom="paragraph">
              <wp:posOffset>3738938</wp:posOffset>
            </wp:positionV>
            <wp:extent cx="2404872" cy="3008376"/>
            <wp:effectExtent l="0" t="0" r="0" b="1905"/>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0.25 c6 3 num.pdf"/>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7328" behindDoc="0" locked="0" layoutInCell="1" allowOverlap="1" wp14:anchorId="25ACDCE3" wp14:editId="4067D128">
            <wp:simplePos x="0" y="0"/>
            <wp:positionH relativeFrom="column">
              <wp:posOffset>3199361</wp:posOffset>
            </wp:positionH>
            <wp:positionV relativeFrom="paragraph">
              <wp:posOffset>61595</wp:posOffset>
            </wp:positionV>
            <wp:extent cx="2404872" cy="3008376"/>
            <wp:effectExtent l="0" t="0" r="0" b="1905"/>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25 c6 3...pdf"/>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6304" behindDoc="0" locked="0" layoutInCell="1" allowOverlap="1" wp14:anchorId="68DDCF4E" wp14:editId="268F3318">
            <wp:simplePos x="0" y="0"/>
            <wp:positionH relativeFrom="column">
              <wp:posOffset>344805</wp:posOffset>
            </wp:positionH>
            <wp:positionV relativeFrom="paragraph">
              <wp:posOffset>50165</wp:posOffset>
            </wp:positionV>
            <wp:extent cx="2404745" cy="3007995"/>
            <wp:effectExtent l="0" t="0" r="0" b="1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25 c6 3.pdf"/>
                    <pic:cNvPicPr preferRelativeResize="0"/>
                  </pic:nvPicPr>
                  <pic:blipFill>
                    <a:blip r:embed="rId102" cstate="print">
                      <a:extLst>
                        <a:ext uri="{28A0092B-C50C-407E-A947-70E740481C1C}">
                          <a14:useLocalDpi xmlns:a14="http://schemas.microsoft.com/office/drawing/2010/main" val="0"/>
                        </a:ext>
                      </a:extLst>
                    </a:blip>
                    <a:stretch>
                      <a:fillRect/>
                    </a:stretch>
                  </pic:blipFill>
                  <pic:spPr>
                    <a:xfrm>
                      <a:off x="0" y="0"/>
                      <a:ext cx="2404745" cy="3007995"/>
                    </a:xfrm>
                    <a:prstGeom prst="rect">
                      <a:avLst/>
                    </a:prstGeom>
                  </pic:spPr>
                </pic:pic>
              </a:graphicData>
            </a:graphic>
            <wp14:sizeRelH relativeFrom="page">
              <wp14:pctWidth>0</wp14:pctWidth>
            </wp14:sizeRelH>
            <wp14:sizeRelV relativeFrom="page">
              <wp14:pctHeight>0</wp14:pctHeight>
            </wp14:sizeRelV>
          </wp:anchor>
        </w:drawing>
      </w:r>
      <w:r w:rsidR="001C68C3">
        <w:br w:type="page"/>
      </w:r>
    </w:p>
    <w:tbl>
      <w:tblPr>
        <w:tblStyle w:val="TableGrid"/>
        <w:tblpPr w:leftFromText="180" w:rightFromText="180" w:vertAnchor="text" w:horzAnchor="margin" w:tblpY="1"/>
        <w:tblW w:w="9185" w:type="dxa"/>
        <w:tblLook w:val="04A0" w:firstRow="1" w:lastRow="0" w:firstColumn="1" w:lastColumn="0" w:noHBand="0" w:noVBand="1"/>
      </w:tblPr>
      <w:tblGrid>
        <w:gridCol w:w="4855"/>
        <w:gridCol w:w="4330"/>
      </w:tblGrid>
      <w:tr w:rsidR="002C0096" w:rsidTr="002C0096">
        <w:tc>
          <w:tcPr>
            <w:tcW w:w="9185" w:type="dxa"/>
            <w:gridSpan w:val="2"/>
          </w:tcPr>
          <w:p w:rsidR="002C0096" w:rsidRPr="00B53331" w:rsidRDefault="002C0096" w:rsidP="002C0096">
            <w:pPr>
              <w:jc w:val="center"/>
              <w:rPr>
                <w:b/>
                <w:bCs/>
              </w:rPr>
            </w:pPr>
            <w:r>
              <w:rPr>
                <w:b/>
                <w:bCs/>
              </w:rPr>
              <w:lastRenderedPageBreak/>
              <w:t xml:space="preserve">Figures </w:t>
            </w:r>
            <w:r w:rsidR="00BF4026">
              <w:rPr>
                <w:b/>
                <w:bCs/>
              </w:rPr>
              <w:t>82</w:t>
            </w:r>
            <w:r>
              <w:rPr>
                <w:b/>
                <w:bCs/>
              </w:rPr>
              <w:t>-</w:t>
            </w:r>
            <w:r w:rsidR="00BF4026">
              <w:rPr>
                <w:b/>
                <w:bCs/>
              </w:rPr>
              <w:t>84</w:t>
            </w:r>
            <w:r>
              <w:rPr>
                <w:b/>
                <w:bCs/>
              </w:rPr>
              <w:t xml:space="preserve">: </w:t>
            </w:r>
            <w:r w:rsidRPr="00B53331">
              <w:rPr>
                <w:b/>
                <w:bCs/>
              </w:rPr>
              <w:t>C6 0.</w:t>
            </w:r>
            <w:r>
              <w:rPr>
                <w:b/>
                <w:bCs/>
              </w:rPr>
              <w:t>0</w:t>
            </w:r>
            <w:r w:rsidRPr="00B53331">
              <w:rPr>
                <w:b/>
                <w:bCs/>
              </w:rPr>
              <w:t>5 g P</w:t>
            </w:r>
            <w:r>
              <w:rPr>
                <w:b/>
                <w:bCs/>
              </w:rPr>
              <w:t>DADMAC/100 mL</w:t>
            </w:r>
            <w:r w:rsidRPr="00B53331">
              <w:rPr>
                <w:b/>
                <w:bCs/>
              </w:rPr>
              <w:t>: 14 g NaCl/100 m</w:t>
            </w:r>
            <w:r>
              <w:rPr>
                <w:b/>
                <w:bCs/>
              </w:rPr>
              <w:t>L</w:t>
            </w:r>
            <w:r w:rsidRPr="00B53331">
              <w:rPr>
                <w:b/>
                <w:bCs/>
              </w:rPr>
              <w:t xml:space="preserve"> DI water</w:t>
            </w:r>
            <w:r>
              <w:rPr>
                <w:b/>
                <w:bCs/>
              </w:rPr>
              <w:t xml:space="preserve">, </w:t>
            </w:r>
            <w:r>
              <w:t>PD = 0.141, CR = 26.5</w:t>
            </w:r>
          </w:p>
        </w:tc>
      </w:tr>
      <w:tr w:rsidR="002C0096" w:rsidTr="002C0096">
        <w:tc>
          <w:tcPr>
            <w:tcW w:w="4855" w:type="dxa"/>
          </w:tcPr>
          <w:p w:rsidR="002C0096" w:rsidRDefault="002C0096" w:rsidP="002C0096">
            <w:pPr>
              <w:jc w:val="center"/>
            </w:pPr>
            <w:r>
              <w:t>Correlation Graph</w:t>
            </w:r>
          </w:p>
        </w:tc>
        <w:tc>
          <w:tcPr>
            <w:tcW w:w="4330" w:type="dxa"/>
          </w:tcPr>
          <w:p w:rsidR="002C0096" w:rsidRDefault="002C0096" w:rsidP="002C0096">
            <w:pPr>
              <w:jc w:val="center"/>
            </w:pPr>
            <w:r>
              <w:t>MSD Intensity Graph</w:t>
            </w:r>
          </w:p>
        </w:tc>
      </w:tr>
    </w:tbl>
    <w:p w:rsidR="001C68C3" w:rsidRDefault="001C68C3" w:rsidP="001C68C3"/>
    <w:tbl>
      <w:tblPr>
        <w:tblStyle w:val="TableGrid"/>
        <w:tblpPr w:leftFromText="180" w:rightFromText="180" w:vertAnchor="text" w:horzAnchor="margin" w:tblpY="5167"/>
        <w:tblW w:w="0" w:type="auto"/>
        <w:tblLook w:val="04A0" w:firstRow="1" w:lastRow="0" w:firstColumn="1" w:lastColumn="0" w:noHBand="0" w:noVBand="1"/>
      </w:tblPr>
      <w:tblGrid>
        <w:gridCol w:w="4855"/>
      </w:tblGrid>
      <w:tr w:rsidR="0001457D" w:rsidTr="0001457D">
        <w:trPr>
          <w:trHeight w:val="326"/>
        </w:trPr>
        <w:tc>
          <w:tcPr>
            <w:tcW w:w="4855" w:type="dxa"/>
          </w:tcPr>
          <w:p w:rsidR="0001457D" w:rsidRDefault="0001457D" w:rsidP="0001457D">
            <w:pPr>
              <w:jc w:val="center"/>
            </w:pPr>
            <w:r>
              <w:t>MSD Number Graph</w:t>
            </w:r>
          </w:p>
        </w:tc>
      </w:tr>
    </w:tbl>
    <w:p w:rsidR="001C68C3" w:rsidRDefault="0001457D" w:rsidP="001C68C3">
      <w:r>
        <w:rPr>
          <w:noProof/>
        </w:rPr>
        <w:drawing>
          <wp:anchor distT="0" distB="0" distL="114300" distR="114300" simplePos="0" relativeHeight="251752448" behindDoc="0" locked="0" layoutInCell="1" allowOverlap="1" wp14:anchorId="69215EB4" wp14:editId="7FBCC5C6">
            <wp:simplePos x="0" y="0"/>
            <wp:positionH relativeFrom="column">
              <wp:posOffset>348789</wp:posOffset>
            </wp:positionH>
            <wp:positionV relativeFrom="paragraph">
              <wp:posOffset>3734781</wp:posOffset>
            </wp:positionV>
            <wp:extent cx="2404872" cy="3008376"/>
            <wp:effectExtent l="0" t="0" r="0" b="1905"/>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0.25 c6 14 num.pdf"/>
                    <pic:cNvPicPr preferRelativeResize="0"/>
                  </pic:nvPicPr>
                  <pic:blipFill>
                    <a:blip r:embed="rId103"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1424" behindDoc="0" locked="0" layoutInCell="1" allowOverlap="1" wp14:anchorId="47E5E792" wp14:editId="4B1384B3">
            <wp:simplePos x="0" y="0"/>
            <wp:positionH relativeFrom="column">
              <wp:posOffset>3196936</wp:posOffset>
            </wp:positionH>
            <wp:positionV relativeFrom="paragraph">
              <wp:posOffset>79375</wp:posOffset>
            </wp:positionV>
            <wp:extent cx="2404872" cy="3008376"/>
            <wp:effectExtent l="0" t="0" r="0" b="1905"/>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0.25 c6 14.pdf"/>
                    <pic:cNvPicPr preferRelativeResize="0"/>
                  </pic:nvPicPr>
                  <pic:blipFill>
                    <a:blip r:embed="rId104"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0400" behindDoc="0" locked="0" layoutInCell="1" allowOverlap="1" wp14:anchorId="25F9DFF9" wp14:editId="67DF5104">
            <wp:simplePos x="0" y="0"/>
            <wp:positionH relativeFrom="column">
              <wp:posOffset>342265</wp:posOffset>
            </wp:positionH>
            <wp:positionV relativeFrom="paragraph">
              <wp:posOffset>84455</wp:posOffset>
            </wp:positionV>
            <wp:extent cx="2404745" cy="3007995"/>
            <wp:effectExtent l="0" t="0" r="0" b="1905"/>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0.25 c6 14..pdf"/>
                    <pic:cNvPicPr preferRelativeResize="0"/>
                  </pic:nvPicPr>
                  <pic:blipFill>
                    <a:blip r:embed="rId105" cstate="print">
                      <a:extLst>
                        <a:ext uri="{28A0092B-C50C-407E-A947-70E740481C1C}">
                          <a14:useLocalDpi xmlns:a14="http://schemas.microsoft.com/office/drawing/2010/main" val="0"/>
                        </a:ext>
                      </a:extLst>
                    </a:blip>
                    <a:stretch>
                      <a:fillRect/>
                    </a:stretch>
                  </pic:blipFill>
                  <pic:spPr>
                    <a:xfrm>
                      <a:off x="0" y="0"/>
                      <a:ext cx="2404745" cy="3007995"/>
                    </a:xfrm>
                    <a:prstGeom prst="rect">
                      <a:avLst/>
                    </a:prstGeom>
                  </pic:spPr>
                </pic:pic>
              </a:graphicData>
            </a:graphic>
            <wp14:sizeRelH relativeFrom="page">
              <wp14:pctWidth>0</wp14:pctWidth>
            </wp14:sizeRelH>
            <wp14:sizeRelV relativeFrom="page">
              <wp14:pctHeight>0</wp14:pctHeight>
            </wp14:sizeRelV>
          </wp:anchor>
        </w:drawing>
      </w:r>
      <w:r w:rsidR="001C68C3">
        <w:br w:type="page"/>
      </w:r>
    </w:p>
    <w:tbl>
      <w:tblPr>
        <w:tblStyle w:val="TableGrid"/>
        <w:tblpPr w:leftFromText="180" w:rightFromText="180" w:vertAnchor="page" w:horzAnchor="margin" w:tblpY="1441"/>
        <w:tblW w:w="9365" w:type="dxa"/>
        <w:tblLook w:val="04A0" w:firstRow="1" w:lastRow="0" w:firstColumn="1" w:lastColumn="0" w:noHBand="0" w:noVBand="1"/>
      </w:tblPr>
      <w:tblGrid>
        <w:gridCol w:w="4855"/>
        <w:gridCol w:w="4510"/>
      </w:tblGrid>
      <w:tr w:rsidR="001777F3" w:rsidTr="002C0096">
        <w:tc>
          <w:tcPr>
            <w:tcW w:w="9365" w:type="dxa"/>
            <w:gridSpan w:val="2"/>
          </w:tcPr>
          <w:p w:rsidR="001777F3" w:rsidRPr="00B53331" w:rsidRDefault="000F2B39" w:rsidP="002C0096">
            <w:pPr>
              <w:jc w:val="center"/>
              <w:rPr>
                <w:b/>
                <w:bCs/>
              </w:rPr>
            </w:pPr>
            <w:r>
              <w:rPr>
                <w:b/>
                <w:bCs/>
              </w:rPr>
              <w:lastRenderedPageBreak/>
              <w:t>Figures 8</w:t>
            </w:r>
            <w:r w:rsidR="00BF4026">
              <w:rPr>
                <w:b/>
                <w:bCs/>
              </w:rPr>
              <w:t>5</w:t>
            </w:r>
            <w:r>
              <w:rPr>
                <w:b/>
                <w:bCs/>
              </w:rPr>
              <w:t>-8</w:t>
            </w:r>
            <w:r w:rsidR="00BF4026">
              <w:rPr>
                <w:b/>
                <w:bCs/>
              </w:rPr>
              <w:t>7</w:t>
            </w:r>
            <w:r>
              <w:rPr>
                <w:b/>
                <w:bCs/>
              </w:rPr>
              <w:t xml:space="preserve">: </w:t>
            </w:r>
            <w:r w:rsidR="001777F3" w:rsidRPr="00B53331">
              <w:rPr>
                <w:b/>
                <w:bCs/>
              </w:rPr>
              <w:t>C6 0.</w:t>
            </w:r>
            <w:r w:rsidR="001777F3">
              <w:rPr>
                <w:b/>
                <w:bCs/>
              </w:rPr>
              <w:t>05</w:t>
            </w:r>
            <w:r w:rsidR="001777F3" w:rsidRPr="00B53331">
              <w:rPr>
                <w:b/>
                <w:bCs/>
              </w:rPr>
              <w:t xml:space="preserve"> g P</w:t>
            </w:r>
            <w:r w:rsidR="001777F3">
              <w:rPr>
                <w:b/>
                <w:bCs/>
              </w:rPr>
              <w:t>DADMAC/100 mL</w:t>
            </w:r>
            <w:r w:rsidR="001777F3" w:rsidRPr="00B53331">
              <w:rPr>
                <w:b/>
                <w:bCs/>
              </w:rPr>
              <w:t>: 15 g NaCl/100 m</w:t>
            </w:r>
            <w:r w:rsidR="00062D34">
              <w:rPr>
                <w:b/>
                <w:bCs/>
              </w:rPr>
              <w:t>L</w:t>
            </w:r>
            <w:r w:rsidR="001777F3" w:rsidRPr="00B53331">
              <w:rPr>
                <w:b/>
                <w:bCs/>
              </w:rPr>
              <w:t xml:space="preserve"> DI water</w:t>
            </w:r>
            <w:r w:rsidR="00866D27">
              <w:t xml:space="preserve"> PD = 0.056, CR = 252.3</w:t>
            </w:r>
          </w:p>
        </w:tc>
      </w:tr>
      <w:tr w:rsidR="001777F3" w:rsidTr="002C0096">
        <w:tc>
          <w:tcPr>
            <w:tcW w:w="4855" w:type="dxa"/>
          </w:tcPr>
          <w:p w:rsidR="001777F3" w:rsidRDefault="001777F3" w:rsidP="002C0096">
            <w:pPr>
              <w:jc w:val="center"/>
            </w:pPr>
            <w:r>
              <w:t>Correlation Graph</w:t>
            </w:r>
          </w:p>
        </w:tc>
        <w:tc>
          <w:tcPr>
            <w:tcW w:w="4510" w:type="dxa"/>
          </w:tcPr>
          <w:p w:rsidR="001777F3" w:rsidRDefault="001777F3" w:rsidP="002C0096">
            <w:pPr>
              <w:jc w:val="center"/>
            </w:pPr>
            <w:r>
              <w:t>MSD Intensity Graph</w:t>
            </w:r>
          </w:p>
        </w:tc>
      </w:tr>
    </w:tbl>
    <w:tbl>
      <w:tblPr>
        <w:tblStyle w:val="TableGrid"/>
        <w:tblpPr w:leftFromText="180" w:rightFromText="180" w:vertAnchor="text" w:horzAnchor="margin" w:tblpY="6344"/>
        <w:tblW w:w="0" w:type="auto"/>
        <w:tblLook w:val="04A0" w:firstRow="1" w:lastRow="0" w:firstColumn="1" w:lastColumn="0" w:noHBand="0" w:noVBand="1"/>
      </w:tblPr>
      <w:tblGrid>
        <w:gridCol w:w="4855"/>
      </w:tblGrid>
      <w:tr w:rsidR="0001457D" w:rsidTr="0001457D">
        <w:trPr>
          <w:trHeight w:val="326"/>
        </w:trPr>
        <w:tc>
          <w:tcPr>
            <w:tcW w:w="4855" w:type="dxa"/>
          </w:tcPr>
          <w:p w:rsidR="0001457D" w:rsidRDefault="0001457D" w:rsidP="0001457D">
            <w:pPr>
              <w:jc w:val="center"/>
            </w:pPr>
            <w:r>
              <w:t>MSD Number Graph</w:t>
            </w:r>
          </w:p>
        </w:tc>
      </w:tr>
    </w:tbl>
    <w:p w:rsidR="001777F3" w:rsidRDefault="0001457D" w:rsidP="001777F3">
      <w:r>
        <w:rPr>
          <w:noProof/>
        </w:rPr>
        <w:drawing>
          <wp:anchor distT="0" distB="0" distL="114300" distR="114300" simplePos="0" relativeHeight="251756544" behindDoc="0" locked="0" layoutInCell="1" allowOverlap="1" wp14:anchorId="432540BB" wp14:editId="205A1780">
            <wp:simplePos x="0" y="0"/>
            <wp:positionH relativeFrom="column">
              <wp:posOffset>346710</wp:posOffset>
            </wp:positionH>
            <wp:positionV relativeFrom="paragraph">
              <wp:posOffset>4455275</wp:posOffset>
            </wp:positionV>
            <wp:extent cx="2404872" cy="3008376"/>
            <wp:effectExtent l="0" t="0" r="0" b="1905"/>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0.25 c6 15 num.pdf"/>
                    <pic:cNvPicPr preferRelativeResize="0"/>
                  </pic:nvPicPr>
                  <pic:blipFill>
                    <a:blip r:embed="rId106"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4496" behindDoc="0" locked="0" layoutInCell="1" allowOverlap="1" wp14:anchorId="1A5604D5" wp14:editId="3B443E7A">
            <wp:simplePos x="0" y="0"/>
            <wp:positionH relativeFrom="column">
              <wp:posOffset>3203402</wp:posOffset>
            </wp:positionH>
            <wp:positionV relativeFrom="paragraph">
              <wp:posOffset>805757</wp:posOffset>
            </wp:positionV>
            <wp:extent cx="2404872" cy="3008376"/>
            <wp:effectExtent l="0" t="0" r="0" b="1905"/>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25 c6 15..pdf"/>
                    <pic:cNvPicPr preferRelativeResize="0"/>
                  </pic:nvPicPr>
                  <pic:blipFill>
                    <a:blip r:embed="rId107"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00DD504E">
        <w:rPr>
          <w:noProof/>
        </w:rPr>
        <w:drawing>
          <wp:anchor distT="0" distB="0" distL="114300" distR="114300" simplePos="0" relativeHeight="251755520" behindDoc="0" locked="0" layoutInCell="1" allowOverlap="1" wp14:anchorId="137F4639" wp14:editId="07FC27C8">
            <wp:simplePos x="0" y="0"/>
            <wp:positionH relativeFrom="column">
              <wp:posOffset>348326</wp:posOffset>
            </wp:positionH>
            <wp:positionV relativeFrom="paragraph">
              <wp:posOffset>795366</wp:posOffset>
            </wp:positionV>
            <wp:extent cx="2404872" cy="3008376"/>
            <wp:effectExtent l="0" t="0" r="0" b="1905"/>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0.25 c6 15.pdf"/>
                    <pic:cNvPicPr preferRelativeResize="0"/>
                  </pic:nvPicPr>
                  <pic:blipFill>
                    <a:blip r:embed="rId108"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001777F3">
        <w:br w:type="page"/>
      </w:r>
    </w:p>
    <w:tbl>
      <w:tblPr>
        <w:tblStyle w:val="TableGrid"/>
        <w:tblpPr w:leftFromText="180" w:rightFromText="180" w:vertAnchor="text" w:horzAnchor="margin" w:tblpY="-7"/>
        <w:tblW w:w="9360" w:type="dxa"/>
        <w:tblLook w:val="04A0" w:firstRow="1" w:lastRow="0" w:firstColumn="1" w:lastColumn="0" w:noHBand="0" w:noVBand="1"/>
      </w:tblPr>
      <w:tblGrid>
        <w:gridCol w:w="4675"/>
        <w:gridCol w:w="4685"/>
      </w:tblGrid>
      <w:tr w:rsidR="002C0096" w:rsidTr="002C0096">
        <w:tc>
          <w:tcPr>
            <w:tcW w:w="9360" w:type="dxa"/>
            <w:gridSpan w:val="2"/>
          </w:tcPr>
          <w:p w:rsidR="002C0096" w:rsidRPr="00B53331" w:rsidRDefault="002C0096" w:rsidP="002C0096">
            <w:pPr>
              <w:jc w:val="center"/>
              <w:rPr>
                <w:b/>
                <w:bCs/>
              </w:rPr>
            </w:pPr>
            <w:r>
              <w:rPr>
                <w:b/>
                <w:bCs/>
              </w:rPr>
              <w:lastRenderedPageBreak/>
              <w:t>Figures 8</w:t>
            </w:r>
            <w:r w:rsidR="00BF4026">
              <w:rPr>
                <w:b/>
                <w:bCs/>
              </w:rPr>
              <w:t>8</w:t>
            </w:r>
            <w:r>
              <w:rPr>
                <w:b/>
                <w:bCs/>
              </w:rPr>
              <w:t>-</w:t>
            </w:r>
            <w:r w:rsidR="00BF4026">
              <w:rPr>
                <w:b/>
                <w:bCs/>
              </w:rPr>
              <w:t>90</w:t>
            </w:r>
            <w:r>
              <w:rPr>
                <w:b/>
                <w:bCs/>
              </w:rPr>
              <w:t xml:space="preserve">: </w:t>
            </w:r>
            <w:r w:rsidRPr="00B53331">
              <w:rPr>
                <w:b/>
                <w:bCs/>
              </w:rPr>
              <w:t>C6 0.</w:t>
            </w:r>
            <w:r>
              <w:rPr>
                <w:b/>
                <w:bCs/>
              </w:rPr>
              <w:t>1</w:t>
            </w:r>
            <w:r w:rsidRPr="00B53331">
              <w:rPr>
                <w:b/>
                <w:bCs/>
              </w:rPr>
              <w:t xml:space="preserve"> g P</w:t>
            </w:r>
            <w:r>
              <w:rPr>
                <w:b/>
                <w:bCs/>
              </w:rPr>
              <w:t>DADMAC/100 mL</w:t>
            </w:r>
            <w:r w:rsidRPr="00B53331">
              <w:rPr>
                <w:b/>
                <w:bCs/>
              </w:rPr>
              <w:t>: 1 g NaCl/100 m</w:t>
            </w:r>
            <w:r>
              <w:rPr>
                <w:b/>
                <w:bCs/>
              </w:rPr>
              <w:t>L</w:t>
            </w:r>
            <w:r w:rsidRPr="00B53331">
              <w:rPr>
                <w:b/>
                <w:bCs/>
              </w:rPr>
              <w:t xml:space="preserve"> DI water</w:t>
            </w:r>
            <w:r>
              <w:t xml:space="preserve"> PD = 0.088, CR = 126.1</w:t>
            </w:r>
          </w:p>
        </w:tc>
      </w:tr>
      <w:tr w:rsidR="002C0096" w:rsidTr="002C0096">
        <w:tc>
          <w:tcPr>
            <w:tcW w:w="4675" w:type="dxa"/>
          </w:tcPr>
          <w:p w:rsidR="002C0096" w:rsidRDefault="002C0096" w:rsidP="002C0096">
            <w:pPr>
              <w:jc w:val="center"/>
            </w:pPr>
            <w:r>
              <w:t>Correlation Graph</w:t>
            </w:r>
          </w:p>
        </w:tc>
        <w:tc>
          <w:tcPr>
            <w:tcW w:w="4685" w:type="dxa"/>
          </w:tcPr>
          <w:p w:rsidR="002C0096" w:rsidRDefault="002C0096" w:rsidP="002C0096">
            <w:pPr>
              <w:jc w:val="center"/>
            </w:pPr>
            <w:r>
              <w:t>MSD Intensity Graph</w:t>
            </w:r>
          </w:p>
        </w:tc>
      </w:tr>
    </w:tbl>
    <w:p w:rsidR="005D7C25" w:rsidRDefault="005D7C25" w:rsidP="005D7C25"/>
    <w:p w:rsidR="005D7C25" w:rsidRDefault="0001457D" w:rsidP="005D7C25">
      <w:pPr>
        <w:ind w:firstLine="720"/>
      </w:pPr>
      <w:r>
        <w:rPr>
          <w:noProof/>
        </w:rPr>
        <w:drawing>
          <wp:anchor distT="0" distB="0" distL="114300" distR="114300" simplePos="0" relativeHeight="251759616" behindDoc="0" locked="0" layoutInCell="1" allowOverlap="1" wp14:anchorId="2750526D" wp14:editId="441D91E8">
            <wp:simplePos x="0" y="0"/>
            <wp:positionH relativeFrom="column">
              <wp:posOffset>3197745</wp:posOffset>
            </wp:positionH>
            <wp:positionV relativeFrom="paragraph">
              <wp:posOffset>92653</wp:posOffset>
            </wp:positionV>
            <wp:extent cx="2404872" cy="3008376"/>
            <wp:effectExtent l="0" t="0" r="0" b="1905"/>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5 c6 1.pdf"/>
                    <pic:cNvPicPr preferRelativeResize="0"/>
                  </pic:nvPicPr>
                  <pic:blipFill>
                    <a:blip r:embed="rId109"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8592" behindDoc="0" locked="0" layoutInCell="1" allowOverlap="1" wp14:anchorId="66B7BAFF" wp14:editId="3D7344FA">
            <wp:simplePos x="0" y="0"/>
            <wp:positionH relativeFrom="column">
              <wp:posOffset>338455</wp:posOffset>
            </wp:positionH>
            <wp:positionV relativeFrom="paragraph">
              <wp:posOffset>81280</wp:posOffset>
            </wp:positionV>
            <wp:extent cx="2404745" cy="3007995"/>
            <wp:effectExtent l="0" t="0" r="0" b="1905"/>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0.5 c6 1..pdf"/>
                    <pic:cNvPicPr preferRelativeResize="0"/>
                  </pic:nvPicPr>
                  <pic:blipFill>
                    <a:blip r:embed="rId110" cstate="print">
                      <a:extLst>
                        <a:ext uri="{28A0092B-C50C-407E-A947-70E740481C1C}">
                          <a14:useLocalDpi xmlns:a14="http://schemas.microsoft.com/office/drawing/2010/main" val="0"/>
                        </a:ext>
                      </a:extLst>
                    </a:blip>
                    <a:stretch>
                      <a:fillRect/>
                    </a:stretch>
                  </pic:blipFill>
                  <pic:spPr>
                    <a:xfrm>
                      <a:off x="0" y="0"/>
                      <a:ext cx="2404745" cy="3007995"/>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pPr w:leftFromText="180" w:rightFromText="180" w:vertAnchor="text" w:horzAnchor="margin" w:tblpY="4899"/>
        <w:tblW w:w="0" w:type="auto"/>
        <w:tblLook w:val="04A0" w:firstRow="1" w:lastRow="0" w:firstColumn="1" w:lastColumn="0" w:noHBand="0" w:noVBand="1"/>
      </w:tblPr>
      <w:tblGrid>
        <w:gridCol w:w="4855"/>
      </w:tblGrid>
      <w:tr w:rsidR="0001457D" w:rsidTr="0001457D">
        <w:trPr>
          <w:trHeight w:val="326"/>
        </w:trPr>
        <w:tc>
          <w:tcPr>
            <w:tcW w:w="4855" w:type="dxa"/>
          </w:tcPr>
          <w:p w:rsidR="0001457D" w:rsidRDefault="0001457D" w:rsidP="0001457D">
            <w:pPr>
              <w:jc w:val="center"/>
            </w:pPr>
            <w:r>
              <w:t>MSD Number Graph</w:t>
            </w:r>
          </w:p>
        </w:tc>
      </w:tr>
    </w:tbl>
    <w:p w:rsidR="005D7C25" w:rsidRDefault="005D7C25" w:rsidP="005D7C25">
      <w:r>
        <w:rPr>
          <w:noProof/>
        </w:rPr>
        <w:drawing>
          <wp:anchor distT="0" distB="0" distL="114300" distR="114300" simplePos="0" relativeHeight="251760640" behindDoc="0" locked="0" layoutInCell="1" allowOverlap="1" wp14:anchorId="1D5E9515" wp14:editId="0A2A008B">
            <wp:simplePos x="0" y="0"/>
            <wp:positionH relativeFrom="column">
              <wp:posOffset>335395</wp:posOffset>
            </wp:positionH>
            <wp:positionV relativeFrom="paragraph">
              <wp:posOffset>3562465</wp:posOffset>
            </wp:positionV>
            <wp:extent cx="2404872" cy="3008376"/>
            <wp:effectExtent l="0" t="0" r="0" b="1905"/>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0.5 c6 1 num.pdf"/>
                    <pic:cNvPicPr preferRelativeResize="0"/>
                  </pic:nvPicPr>
                  <pic:blipFill>
                    <a:blip r:embed="rId111"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br w:type="page"/>
      </w:r>
    </w:p>
    <w:tbl>
      <w:tblPr>
        <w:tblStyle w:val="TableGrid"/>
        <w:tblpPr w:leftFromText="180" w:rightFromText="180" w:vertAnchor="page" w:horzAnchor="margin" w:tblpXSpec="center" w:tblpY="1441"/>
        <w:tblW w:w="9365" w:type="dxa"/>
        <w:tblLook w:val="04A0" w:firstRow="1" w:lastRow="0" w:firstColumn="1" w:lastColumn="0" w:noHBand="0" w:noVBand="1"/>
      </w:tblPr>
      <w:tblGrid>
        <w:gridCol w:w="4855"/>
        <w:gridCol w:w="4510"/>
      </w:tblGrid>
      <w:tr w:rsidR="002C0096" w:rsidTr="002C0096">
        <w:tc>
          <w:tcPr>
            <w:tcW w:w="9365" w:type="dxa"/>
            <w:gridSpan w:val="2"/>
          </w:tcPr>
          <w:p w:rsidR="002C0096" w:rsidRPr="00B53331" w:rsidRDefault="002C0096" w:rsidP="002C0096">
            <w:pPr>
              <w:jc w:val="center"/>
              <w:rPr>
                <w:b/>
                <w:bCs/>
              </w:rPr>
            </w:pPr>
            <w:r>
              <w:rPr>
                <w:b/>
                <w:bCs/>
              </w:rPr>
              <w:lastRenderedPageBreak/>
              <w:t xml:space="preserve">Figures </w:t>
            </w:r>
            <w:r w:rsidR="00BF4026">
              <w:rPr>
                <w:b/>
                <w:bCs/>
              </w:rPr>
              <w:t>91</w:t>
            </w:r>
            <w:r>
              <w:rPr>
                <w:b/>
                <w:bCs/>
              </w:rPr>
              <w:t>-</w:t>
            </w:r>
            <w:r w:rsidR="00BF4026">
              <w:rPr>
                <w:b/>
                <w:bCs/>
              </w:rPr>
              <w:t>93</w:t>
            </w:r>
            <w:r>
              <w:rPr>
                <w:b/>
                <w:bCs/>
              </w:rPr>
              <w:t xml:space="preserve">: </w:t>
            </w:r>
            <w:r w:rsidRPr="00B53331">
              <w:rPr>
                <w:b/>
                <w:bCs/>
              </w:rPr>
              <w:t>C6 0.</w:t>
            </w:r>
            <w:r>
              <w:rPr>
                <w:b/>
                <w:bCs/>
              </w:rPr>
              <w:t>1</w:t>
            </w:r>
            <w:r w:rsidRPr="00B53331">
              <w:rPr>
                <w:b/>
                <w:bCs/>
              </w:rPr>
              <w:t xml:space="preserve"> g P</w:t>
            </w:r>
            <w:r>
              <w:rPr>
                <w:b/>
                <w:bCs/>
              </w:rPr>
              <w:t>DADMAC/100 mL</w:t>
            </w:r>
            <w:r w:rsidRPr="00B53331">
              <w:rPr>
                <w:b/>
                <w:bCs/>
              </w:rPr>
              <w:t>: 2 g NaCl/100 m</w:t>
            </w:r>
            <w:r>
              <w:rPr>
                <w:b/>
                <w:bCs/>
              </w:rPr>
              <w:t>L</w:t>
            </w:r>
            <w:r w:rsidRPr="00B53331">
              <w:rPr>
                <w:b/>
                <w:bCs/>
              </w:rPr>
              <w:t xml:space="preserve"> DI water</w:t>
            </w:r>
            <w:r>
              <w:t xml:space="preserve"> PD = 0.049, CR = 165.2</w:t>
            </w:r>
          </w:p>
        </w:tc>
      </w:tr>
      <w:tr w:rsidR="002C0096" w:rsidTr="002C0096">
        <w:tc>
          <w:tcPr>
            <w:tcW w:w="4855" w:type="dxa"/>
          </w:tcPr>
          <w:p w:rsidR="002C0096" w:rsidRDefault="002C0096" w:rsidP="002C0096">
            <w:pPr>
              <w:jc w:val="center"/>
            </w:pPr>
            <w:r>
              <w:t>Correlation Graph</w:t>
            </w:r>
          </w:p>
        </w:tc>
        <w:tc>
          <w:tcPr>
            <w:tcW w:w="4510" w:type="dxa"/>
          </w:tcPr>
          <w:p w:rsidR="002C0096" w:rsidRDefault="002C0096" w:rsidP="002C0096">
            <w:pPr>
              <w:jc w:val="center"/>
            </w:pPr>
            <w:r>
              <w:t>MSD Intensity Graph</w:t>
            </w:r>
          </w:p>
        </w:tc>
      </w:tr>
    </w:tbl>
    <w:p w:rsidR="00301775" w:rsidRDefault="00301775" w:rsidP="00301775">
      <w:pPr>
        <w:ind w:firstLine="720"/>
      </w:pPr>
    </w:p>
    <w:tbl>
      <w:tblPr>
        <w:tblStyle w:val="TableGrid"/>
        <w:tblpPr w:leftFromText="180" w:rightFromText="180" w:vertAnchor="text" w:horzAnchor="margin" w:tblpY="5168"/>
        <w:tblW w:w="0" w:type="auto"/>
        <w:tblLook w:val="04A0" w:firstRow="1" w:lastRow="0" w:firstColumn="1" w:lastColumn="0" w:noHBand="0" w:noVBand="1"/>
      </w:tblPr>
      <w:tblGrid>
        <w:gridCol w:w="4855"/>
      </w:tblGrid>
      <w:tr w:rsidR="0001457D" w:rsidTr="0001457D">
        <w:trPr>
          <w:trHeight w:val="326"/>
        </w:trPr>
        <w:tc>
          <w:tcPr>
            <w:tcW w:w="4855" w:type="dxa"/>
          </w:tcPr>
          <w:p w:rsidR="0001457D" w:rsidRDefault="0001457D" w:rsidP="0001457D">
            <w:pPr>
              <w:jc w:val="center"/>
            </w:pPr>
            <w:r>
              <w:t>MSD Number Graph</w:t>
            </w:r>
          </w:p>
        </w:tc>
      </w:tr>
    </w:tbl>
    <w:p w:rsidR="00301775" w:rsidRDefault="0001457D" w:rsidP="00301775">
      <w:r>
        <w:rPr>
          <w:noProof/>
        </w:rPr>
        <w:drawing>
          <wp:anchor distT="0" distB="0" distL="114300" distR="114300" simplePos="0" relativeHeight="251764736" behindDoc="0" locked="0" layoutInCell="1" allowOverlap="1" wp14:anchorId="42EC0C86" wp14:editId="6C393A94">
            <wp:simplePos x="0" y="0"/>
            <wp:positionH relativeFrom="column">
              <wp:posOffset>340827</wp:posOffset>
            </wp:positionH>
            <wp:positionV relativeFrom="paragraph">
              <wp:posOffset>3750830</wp:posOffset>
            </wp:positionV>
            <wp:extent cx="2404872" cy="3008376"/>
            <wp:effectExtent l="0" t="0" r="0" b="1905"/>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0.5 c6 2 num.pdf"/>
                    <pic:cNvPicPr preferRelativeResize="0"/>
                  </pic:nvPicPr>
                  <pic:blipFill>
                    <a:blip r:embed="rId112"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3712" behindDoc="0" locked="0" layoutInCell="1" allowOverlap="1" wp14:anchorId="061CFF1A" wp14:editId="0863802F">
            <wp:simplePos x="0" y="0"/>
            <wp:positionH relativeFrom="column">
              <wp:posOffset>344983</wp:posOffset>
            </wp:positionH>
            <wp:positionV relativeFrom="paragraph">
              <wp:posOffset>73949</wp:posOffset>
            </wp:positionV>
            <wp:extent cx="2404872" cy="3008376"/>
            <wp:effectExtent l="0" t="0" r="0" b="1905"/>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5 c6 2.pdf"/>
                    <pic:cNvPicPr preferRelativeResize="0"/>
                  </pic:nvPicPr>
                  <pic:blipFill>
                    <a:blip r:embed="rId113"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2688" behindDoc="0" locked="0" layoutInCell="1" allowOverlap="1" wp14:anchorId="5F58412D" wp14:editId="6A891FBF">
            <wp:simplePos x="0" y="0"/>
            <wp:positionH relativeFrom="column">
              <wp:posOffset>3205653</wp:posOffset>
            </wp:positionH>
            <wp:positionV relativeFrom="paragraph">
              <wp:posOffset>52705</wp:posOffset>
            </wp:positionV>
            <wp:extent cx="2404872" cy="3008376"/>
            <wp:effectExtent l="0" t="0" r="0" b="1905"/>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5 c6 2..pdf"/>
                    <pic:cNvPicPr preferRelativeResize="0"/>
                  </pic:nvPicPr>
                  <pic:blipFill>
                    <a:blip r:embed="rId114"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00301775">
        <w:br w:type="page"/>
      </w:r>
    </w:p>
    <w:tbl>
      <w:tblPr>
        <w:tblStyle w:val="TableGrid"/>
        <w:tblpPr w:leftFromText="180" w:rightFromText="180" w:vertAnchor="page" w:horzAnchor="margin" w:tblpXSpec="center" w:tblpY="1441"/>
        <w:tblW w:w="9365" w:type="dxa"/>
        <w:tblLook w:val="04A0" w:firstRow="1" w:lastRow="0" w:firstColumn="1" w:lastColumn="0" w:noHBand="0" w:noVBand="1"/>
      </w:tblPr>
      <w:tblGrid>
        <w:gridCol w:w="4855"/>
        <w:gridCol w:w="4510"/>
      </w:tblGrid>
      <w:tr w:rsidR="002C0096" w:rsidTr="002C0096">
        <w:tc>
          <w:tcPr>
            <w:tcW w:w="9365" w:type="dxa"/>
            <w:gridSpan w:val="2"/>
          </w:tcPr>
          <w:p w:rsidR="002C0096" w:rsidRPr="00B53331" w:rsidRDefault="002C0096" w:rsidP="002C0096">
            <w:pPr>
              <w:jc w:val="center"/>
              <w:rPr>
                <w:b/>
                <w:bCs/>
              </w:rPr>
            </w:pPr>
            <w:r>
              <w:rPr>
                <w:b/>
                <w:bCs/>
              </w:rPr>
              <w:lastRenderedPageBreak/>
              <w:t xml:space="preserve">Figures </w:t>
            </w:r>
            <w:r w:rsidR="00BF4026">
              <w:rPr>
                <w:b/>
                <w:bCs/>
              </w:rPr>
              <w:t>94</w:t>
            </w:r>
            <w:r>
              <w:rPr>
                <w:b/>
                <w:bCs/>
              </w:rPr>
              <w:t>-9</w:t>
            </w:r>
            <w:r w:rsidR="00BF4026">
              <w:rPr>
                <w:b/>
                <w:bCs/>
              </w:rPr>
              <w:t>6</w:t>
            </w:r>
            <w:r>
              <w:rPr>
                <w:b/>
                <w:bCs/>
              </w:rPr>
              <w:t xml:space="preserve">: </w:t>
            </w:r>
            <w:r w:rsidRPr="00B53331">
              <w:rPr>
                <w:b/>
                <w:bCs/>
              </w:rPr>
              <w:t>C6 0.</w:t>
            </w:r>
            <w:r>
              <w:rPr>
                <w:b/>
                <w:bCs/>
              </w:rPr>
              <w:t>1</w:t>
            </w:r>
            <w:r w:rsidRPr="00B53331">
              <w:rPr>
                <w:b/>
                <w:bCs/>
              </w:rPr>
              <w:t xml:space="preserve"> g P</w:t>
            </w:r>
            <w:r>
              <w:rPr>
                <w:b/>
                <w:bCs/>
              </w:rPr>
              <w:t>DADMAC/100 mL</w:t>
            </w:r>
            <w:r w:rsidRPr="00B53331">
              <w:rPr>
                <w:b/>
                <w:bCs/>
              </w:rPr>
              <w:t>: 13 g NaCl/100 m</w:t>
            </w:r>
            <w:r>
              <w:rPr>
                <w:b/>
                <w:bCs/>
              </w:rPr>
              <w:t>L</w:t>
            </w:r>
            <w:r w:rsidRPr="00B53331">
              <w:rPr>
                <w:b/>
                <w:bCs/>
              </w:rPr>
              <w:t xml:space="preserve"> DI water</w:t>
            </w:r>
            <w:r>
              <w:t xml:space="preserve"> PD = 0.109, CR = 87.8</w:t>
            </w:r>
          </w:p>
        </w:tc>
      </w:tr>
      <w:tr w:rsidR="002C0096" w:rsidTr="002C0096">
        <w:tc>
          <w:tcPr>
            <w:tcW w:w="4855" w:type="dxa"/>
          </w:tcPr>
          <w:p w:rsidR="002C0096" w:rsidRDefault="002C0096" w:rsidP="002C0096">
            <w:pPr>
              <w:jc w:val="center"/>
            </w:pPr>
            <w:r>
              <w:t>Correlation Graph</w:t>
            </w:r>
          </w:p>
        </w:tc>
        <w:tc>
          <w:tcPr>
            <w:tcW w:w="4510" w:type="dxa"/>
          </w:tcPr>
          <w:p w:rsidR="002C0096" w:rsidRDefault="002C0096" w:rsidP="002C0096">
            <w:pPr>
              <w:jc w:val="center"/>
            </w:pPr>
            <w:r>
              <w:t>MSD Intensity Graph</w:t>
            </w:r>
          </w:p>
        </w:tc>
      </w:tr>
    </w:tbl>
    <w:tbl>
      <w:tblPr>
        <w:tblStyle w:val="TableGrid"/>
        <w:tblpPr w:leftFromText="180" w:rightFromText="180" w:vertAnchor="text" w:horzAnchor="margin" w:tblpY="6344"/>
        <w:tblW w:w="0" w:type="auto"/>
        <w:tblLook w:val="04A0" w:firstRow="1" w:lastRow="0" w:firstColumn="1" w:lastColumn="0" w:noHBand="0" w:noVBand="1"/>
      </w:tblPr>
      <w:tblGrid>
        <w:gridCol w:w="4855"/>
      </w:tblGrid>
      <w:tr w:rsidR="0001457D" w:rsidTr="0001457D">
        <w:trPr>
          <w:trHeight w:val="326"/>
        </w:trPr>
        <w:tc>
          <w:tcPr>
            <w:tcW w:w="4855" w:type="dxa"/>
          </w:tcPr>
          <w:p w:rsidR="0001457D" w:rsidRDefault="0001457D" w:rsidP="0001457D">
            <w:pPr>
              <w:jc w:val="center"/>
            </w:pPr>
            <w:r>
              <w:t>MSD Number Graph</w:t>
            </w:r>
          </w:p>
        </w:tc>
      </w:tr>
    </w:tbl>
    <w:p w:rsidR="00301775" w:rsidRDefault="0001457D" w:rsidP="00301775">
      <w:r>
        <w:rPr>
          <w:i/>
          <w:iCs/>
          <w:noProof/>
        </w:rPr>
        <w:drawing>
          <wp:anchor distT="0" distB="0" distL="114300" distR="114300" simplePos="0" relativeHeight="251768832" behindDoc="0" locked="0" layoutInCell="1" allowOverlap="1" wp14:anchorId="1AD11661" wp14:editId="6254EE25">
            <wp:simplePos x="0" y="0"/>
            <wp:positionH relativeFrom="column">
              <wp:posOffset>340596</wp:posOffset>
            </wp:positionH>
            <wp:positionV relativeFrom="paragraph">
              <wp:posOffset>4457700</wp:posOffset>
            </wp:positionV>
            <wp:extent cx="2404872" cy="3008376"/>
            <wp:effectExtent l="0" t="0" r="0" b="1905"/>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0.5 c6 13 num.pdf"/>
                    <pic:cNvPicPr preferRelativeResize="0"/>
                  </pic:nvPicPr>
                  <pic:blipFill>
                    <a:blip r:embed="rId115"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7808" behindDoc="0" locked="0" layoutInCell="1" allowOverlap="1" wp14:anchorId="2B7BB7AB" wp14:editId="2993D674">
            <wp:simplePos x="0" y="0"/>
            <wp:positionH relativeFrom="column">
              <wp:posOffset>3194974</wp:posOffset>
            </wp:positionH>
            <wp:positionV relativeFrom="paragraph">
              <wp:posOffset>806739</wp:posOffset>
            </wp:positionV>
            <wp:extent cx="2404872" cy="3008376"/>
            <wp:effectExtent l="0" t="0" r="0" b="1905"/>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0.5 c6 13.pdf"/>
                    <pic:cNvPicPr preferRelativeResize="0"/>
                  </pic:nvPicPr>
                  <pic:blipFill>
                    <a:blip r:embed="rId116"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6784" behindDoc="0" locked="0" layoutInCell="1" allowOverlap="1" wp14:anchorId="1D232382" wp14:editId="2796E17B">
            <wp:simplePos x="0" y="0"/>
            <wp:positionH relativeFrom="column">
              <wp:posOffset>348095</wp:posOffset>
            </wp:positionH>
            <wp:positionV relativeFrom="paragraph">
              <wp:posOffset>795020</wp:posOffset>
            </wp:positionV>
            <wp:extent cx="2404872" cy="3008376"/>
            <wp:effectExtent l="0" t="0" r="0" b="1905"/>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0.5 c6 13..pdf"/>
                    <pic:cNvPicPr preferRelativeResize="0"/>
                  </pic:nvPicPr>
                  <pic:blipFill>
                    <a:blip r:embed="rId117"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00301775">
        <w:br w:type="page"/>
      </w:r>
    </w:p>
    <w:tbl>
      <w:tblPr>
        <w:tblStyle w:val="TableGrid"/>
        <w:tblpPr w:leftFromText="180" w:rightFromText="180" w:vertAnchor="page" w:horzAnchor="margin" w:tblpXSpec="center" w:tblpY="1441"/>
        <w:tblW w:w="9365" w:type="dxa"/>
        <w:tblLook w:val="04A0" w:firstRow="1" w:lastRow="0" w:firstColumn="1" w:lastColumn="0" w:noHBand="0" w:noVBand="1"/>
      </w:tblPr>
      <w:tblGrid>
        <w:gridCol w:w="4855"/>
        <w:gridCol w:w="4510"/>
      </w:tblGrid>
      <w:tr w:rsidR="002C0096" w:rsidTr="002C0096">
        <w:tc>
          <w:tcPr>
            <w:tcW w:w="9365" w:type="dxa"/>
            <w:gridSpan w:val="2"/>
          </w:tcPr>
          <w:p w:rsidR="002C0096" w:rsidRPr="00B53331" w:rsidRDefault="002C0096" w:rsidP="002C0096">
            <w:pPr>
              <w:jc w:val="center"/>
              <w:rPr>
                <w:b/>
                <w:bCs/>
              </w:rPr>
            </w:pPr>
            <w:r>
              <w:rPr>
                <w:b/>
                <w:bCs/>
              </w:rPr>
              <w:lastRenderedPageBreak/>
              <w:t>Figures 9</w:t>
            </w:r>
            <w:r w:rsidR="00BF4026">
              <w:rPr>
                <w:b/>
                <w:bCs/>
              </w:rPr>
              <w:t>7</w:t>
            </w:r>
            <w:r>
              <w:rPr>
                <w:b/>
                <w:bCs/>
              </w:rPr>
              <w:t>-9</w:t>
            </w:r>
            <w:r w:rsidR="00BF4026">
              <w:rPr>
                <w:b/>
                <w:bCs/>
              </w:rPr>
              <w:t>9</w:t>
            </w:r>
            <w:r>
              <w:rPr>
                <w:b/>
                <w:bCs/>
              </w:rPr>
              <w:t xml:space="preserve">: </w:t>
            </w:r>
            <w:r w:rsidRPr="00B53331">
              <w:rPr>
                <w:b/>
                <w:bCs/>
              </w:rPr>
              <w:t>C6 0.</w:t>
            </w:r>
            <w:r>
              <w:rPr>
                <w:b/>
                <w:bCs/>
              </w:rPr>
              <w:t>1</w:t>
            </w:r>
            <w:r w:rsidRPr="00B53331">
              <w:rPr>
                <w:b/>
                <w:bCs/>
              </w:rPr>
              <w:t xml:space="preserve"> g P</w:t>
            </w:r>
            <w:r>
              <w:rPr>
                <w:b/>
                <w:bCs/>
              </w:rPr>
              <w:t>DADMAC/100 mL</w:t>
            </w:r>
            <w:r w:rsidRPr="00B53331">
              <w:rPr>
                <w:b/>
                <w:bCs/>
              </w:rPr>
              <w:t>: 14 g NaCl/100 m</w:t>
            </w:r>
            <w:r>
              <w:rPr>
                <w:b/>
                <w:bCs/>
              </w:rPr>
              <w:t xml:space="preserve">L </w:t>
            </w:r>
            <w:r w:rsidRPr="00B53331">
              <w:rPr>
                <w:b/>
                <w:bCs/>
              </w:rPr>
              <w:t>DI water</w:t>
            </w:r>
            <w:r>
              <w:t xml:space="preserve"> PD = 0.185, CR = 72.72</w:t>
            </w:r>
          </w:p>
        </w:tc>
      </w:tr>
      <w:tr w:rsidR="002C0096" w:rsidTr="002C0096">
        <w:tc>
          <w:tcPr>
            <w:tcW w:w="4855" w:type="dxa"/>
          </w:tcPr>
          <w:p w:rsidR="002C0096" w:rsidRDefault="002C0096" w:rsidP="002C0096">
            <w:pPr>
              <w:jc w:val="center"/>
            </w:pPr>
            <w:r>
              <w:t>Correlation Graph</w:t>
            </w:r>
          </w:p>
        </w:tc>
        <w:tc>
          <w:tcPr>
            <w:tcW w:w="4510" w:type="dxa"/>
          </w:tcPr>
          <w:p w:rsidR="002C0096" w:rsidRDefault="002C0096" w:rsidP="002C0096">
            <w:pPr>
              <w:jc w:val="center"/>
            </w:pPr>
            <w:r>
              <w:t>MSD Intensity Graph</w:t>
            </w:r>
          </w:p>
        </w:tc>
      </w:tr>
    </w:tbl>
    <w:tbl>
      <w:tblPr>
        <w:tblStyle w:val="TableGrid"/>
        <w:tblpPr w:leftFromText="180" w:rightFromText="180" w:vertAnchor="text" w:horzAnchor="margin" w:tblpY="6344"/>
        <w:tblW w:w="0" w:type="auto"/>
        <w:tblLook w:val="04A0" w:firstRow="1" w:lastRow="0" w:firstColumn="1" w:lastColumn="0" w:noHBand="0" w:noVBand="1"/>
      </w:tblPr>
      <w:tblGrid>
        <w:gridCol w:w="5035"/>
      </w:tblGrid>
      <w:tr w:rsidR="0001457D" w:rsidTr="0001457D">
        <w:trPr>
          <w:trHeight w:val="326"/>
        </w:trPr>
        <w:tc>
          <w:tcPr>
            <w:tcW w:w="5035" w:type="dxa"/>
          </w:tcPr>
          <w:p w:rsidR="0001457D" w:rsidRDefault="0001457D" w:rsidP="0001457D">
            <w:pPr>
              <w:jc w:val="center"/>
            </w:pPr>
            <w:r>
              <w:t>MSD Number Graph</w:t>
            </w:r>
          </w:p>
        </w:tc>
      </w:tr>
    </w:tbl>
    <w:p w:rsidR="00301775" w:rsidRDefault="0001457D" w:rsidP="00301775">
      <w:r>
        <w:rPr>
          <w:i/>
          <w:iCs/>
          <w:noProof/>
        </w:rPr>
        <w:drawing>
          <wp:anchor distT="0" distB="0" distL="114300" distR="114300" simplePos="0" relativeHeight="251772928" behindDoc="0" locked="0" layoutInCell="1" allowOverlap="1" wp14:anchorId="2B2BFEEC" wp14:editId="7E974807">
            <wp:simplePos x="0" y="0"/>
            <wp:positionH relativeFrom="column">
              <wp:posOffset>455815</wp:posOffset>
            </wp:positionH>
            <wp:positionV relativeFrom="paragraph">
              <wp:posOffset>4453313</wp:posOffset>
            </wp:positionV>
            <wp:extent cx="2404872" cy="3008376"/>
            <wp:effectExtent l="0" t="0" r="0" b="190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0.5 c6 14 num.pdf"/>
                    <pic:cNvPicPr preferRelativeResize="0"/>
                  </pic:nvPicPr>
                  <pic:blipFill>
                    <a:blip r:embed="rId118"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0880" behindDoc="0" locked="0" layoutInCell="1" allowOverlap="1" wp14:anchorId="2DCBE4BE" wp14:editId="26D2C333">
            <wp:simplePos x="0" y="0"/>
            <wp:positionH relativeFrom="column">
              <wp:posOffset>3198380</wp:posOffset>
            </wp:positionH>
            <wp:positionV relativeFrom="paragraph">
              <wp:posOffset>783821</wp:posOffset>
            </wp:positionV>
            <wp:extent cx="2404872" cy="3008376"/>
            <wp:effectExtent l="0" t="0" r="0" b="1905"/>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0.5 c6 14..pdf"/>
                    <pic:cNvPicPr preferRelativeResize="0"/>
                  </pic:nvPicPr>
                  <pic:blipFill>
                    <a:blip r:embed="rId119"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00DD504E">
        <w:rPr>
          <w:noProof/>
        </w:rPr>
        <w:drawing>
          <wp:anchor distT="0" distB="0" distL="114300" distR="114300" simplePos="0" relativeHeight="251771904" behindDoc="0" locked="0" layoutInCell="1" allowOverlap="1" wp14:anchorId="3B7566AD" wp14:editId="6F40DFB3">
            <wp:simplePos x="0" y="0"/>
            <wp:positionH relativeFrom="column">
              <wp:posOffset>341515</wp:posOffset>
            </wp:positionH>
            <wp:positionV relativeFrom="paragraph">
              <wp:posOffset>796348</wp:posOffset>
            </wp:positionV>
            <wp:extent cx="2404872" cy="3008376"/>
            <wp:effectExtent l="0" t="0" r="0" b="1905"/>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0.5 c6 14.pdf"/>
                    <pic:cNvPicPr preferRelativeResize="0"/>
                  </pic:nvPicPr>
                  <pic:blipFill>
                    <a:blip r:embed="rId120"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00301775">
        <w:br w:type="page"/>
      </w:r>
    </w:p>
    <w:tbl>
      <w:tblPr>
        <w:tblStyle w:val="TableGrid"/>
        <w:tblpPr w:leftFromText="180" w:rightFromText="180" w:vertAnchor="text" w:horzAnchor="margin" w:tblpXSpec="center" w:tblpY="1"/>
        <w:tblW w:w="9360" w:type="dxa"/>
        <w:tblLook w:val="04A0" w:firstRow="1" w:lastRow="0" w:firstColumn="1" w:lastColumn="0" w:noHBand="0" w:noVBand="1"/>
      </w:tblPr>
      <w:tblGrid>
        <w:gridCol w:w="4675"/>
        <w:gridCol w:w="4685"/>
      </w:tblGrid>
      <w:tr w:rsidR="002C0096" w:rsidTr="002C0096">
        <w:tc>
          <w:tcPr>
            <w:tcW w:w="9360" w:type="dxa"/>
            <w:gridSpan w:val="2"/>
          </w:tcPr>
          <w:p w:rsidR="002C0096" w:rsidRPr="00B53331" w:rsidRDefault="002C0096" w:rsidP="002C0096">
            <w:pPr>
              <w:jc w:val="center"/>
              <w:rPr>
                <w:b/>
                <w:bCs/>
              </w:rPr>
            </w:pPr>
            <w:r>
              <w:rPr>
                <w:b/>
                <w:bCs/>
              </w:rPr>
              <w:lastRenderedPageBreak/>
              <w:t xml:space="preserve">Figures </w:t>
            </w:r>
            <w:r w:rsidR="00BF4026">
              <w:rPr>
                <w:b/>
                <w:bCs/>
              </w:rPr>
              <w:t>100</w:t>
            </w:r>
            <w:r>
              <w:rPr>
                <w:b/>
                <w:bCs/>
              </w:rPr>
              <w:t>-</w:t>
            </w:r>
            <w:r w:rsidR="00BF4026">
              <w:rPr>
                <w:b/>
                <w:bCs/>
              </w:rPr>
              <w:t>102</w:t>
            </w:r>
            <w:r>
              <w:rPr>
                <w:b/>
                <w:bCs/>
              </w:rPr>
              <w:t xml:space="preserve">: </w:t>
            </w:r>
            <w:r w:rsidRPr="00B53331">
              <w:rPr>
                <w:b/>
                <w:bCs/>
              </w:rPr>
              <w:t xml:space="preserve">C6 </w:t>
            </w:r>
            <w:r>
              <w:rPr>
                <w:b/>
                <w:bCs/>
              </w:rPr>
              <w:t>0.2</w:t>
            </w:r>
            <w:r w:rsidRPr="00B53331">
              <w:rPr>
                <w:b/>
                <w:bCs/>
              </w:rPr>
              <w:t>g P</w:t>
            </w:r>
            <w:r>
              <w:rPr>
                <w:b/>
                <w:bCs/>
              </w:rPr>
              <w:t>DADMAC/100 mL</w:t>
            </w:r>
            <w:r w:rsidRPr="00B53331">
              <w:rPr>
                <w:b/>
                <w:bCs/>
              </w:rPr>
              <w:t>: 2 g NaCl/100 m</w:t>
            </w:r>
            <w:r>
              <w:rPr>
                <w:b/>
                <w:bCs/>
              </w:rPr>
              <w:t>L</w:t>
            </w:r>
            <w:r w:rsidRPr="00B53331">
              <w:rPr>
                <w:b/>
                <w:bCs/>
              </w:rPr>
              <w:t xml:space="preserve"> DI water</w:t>
            </w:r>
            <w:r>
              <w:t xml:space="preserve"> PD = 0.242, CR = 262.7</w:t>
            </w:r>
          </w:p>
        </w:tc>
      </w:tr>
      <w:tr w:rsidR="002C0096" w:rsidTr="002C0096">
        <w:tc>
          <w:tcPr>
            <w:tcW w:w="4675" w:type="dxa"/>
          </w:tcPr>
          <w:p w:rsidR="002C0096" w:rsidRDefault="002C0096" w:rsidP="002C0096">
            <w:pPr>
              <w:jc w:val="center"/>
            </w:pPr>
            <w:r>
              <w:t>Correlation Graph</w:t>
            </w:r>
          </w:p>
        </w:tc>
        <w:tc>
          <w:tcPr>
            <w:tcW w:w="4685" w:type="dxa"/>
          </w:tcPr>
          <w:p w:rsidR="002C0096" w:rsidRDefault="002C0096" w:rsidP="002C0096">
            <w:pPr>
              <w:jc w:val="center"/>
            </w:pPr>
            <w:r>
              <w:t>MSD Intensity Graph</w:t>
            </w:r>
          </w:p>
        </w:tc>
      </w:tr>
    </w:tbl>
    <w:p w:rsidR="00062D34" w:rsidRDefault="00062D34" w:rsidP="00062D34"/>
    <w:p w:rsidR="00062D34" w:rsidRDefault="00496A5B" w:rsidP="00062D34">
      <w:pPr>
        <w:ind w:firstLine="720"/>
      </w:pPr>
      <w:r>
        <w:rPr>
          <w:noProof/>
        </w:rPr>
        <w:drawing>
          <wp:anchor distT="0" distB="0" distL="114300" distR="114300" simplePos="0" relativeHeight="251774976" behindDoc="0" locked="0" layoutInCell="1" allowOverlap="1" wp14:anchorId="019B7A44" wp14:editId="0CB31FD8">
            <wp:simplePos x="0" y="0"/>
            <wp:positionH relativeFrom="column">
              <wp:posOffset>3199476</wp:posOffset>
            </wp:positionH>
            <wp:positionV relativeFrom="paragraph">
              <wp:posOffset>48895</wp:posOffset>
            </wp:positionV>
            <wp:extent cx="2404872" cy="3008376"/>
            <wp:effectExtent l="0" t="0" r="0" b="1905"/>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 c6 2..pdf"/>
                    <pic:cNvPicPr preferRelativeResize="0"/>
                  </pic:nvPicPr>
                  <pic:blipFill>
                    <a:blip r:embed="rId121"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6000" behindDoc="0" locked="0" layoutInCell="1" allowOverlap="1" wp14:anchorId="445CE224" wp14:editId="4ED95924">
            <wp:simplePos x="0" y="0"/>
            <wp:positionH relativeFrom="column">
              <wp:posOffset>340880</wp:posOffset>
            </wp:positionH>
            <wp:positionV relativeFrom="paragraph">
              <wp:posOffset>61538</wp:posOffset>
            </wp:positionV>
            <wp:extent cx="2404872" cy="3008376"/>
            <wp:effectExtent l="0" t="0" r="0" b="190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 c6 2.pdf"/>
                    <pic:cNvPicPr preferRelativeResize="0"/>
                  </pic:nvPicPr>
                  <pic:blipFill>
                    <a:blip r:embed="rId122"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pPr w:leftFromText="180" w:rightFromText="180" w:vertAnchor="text" w:horzAnchor="margin" w:tblpY="4891"/>
        <w:tblW w:w="0" w:type="auto"/>
        <w:tblLook w:val="04A0" w:firstRow="1" w:lastRow="0" w:firstColumn="1" w:lastColumn="0" w:noHBand="0" w:noVBand="1"/>
      </w:tblPr>
      <w:tblGrid>
        <w:gridCol w:w="4855"/>
      </w:tblGrid>
      <w:tr w:rsidR="00496A5B" w:rsidTr="00496A5B">
        <w:trPr>
          <w:trHeight w:val="326"/>
        </w:trPr>
        <w:tc>
          <w:tcPr>
            <w:tcW w:w="4855" w:type="dxa"/>
          </w:tcPr>
          <w:p w:rsidR="00496A5B" w:rsidRDefault="00496A5B" w:rsidP="00496A5B">
            <w:pPr>
              <w:jc w:val="center"/>
            </w:pPr>
            <w:r>
              <w:t>MSD Number Graph</w:t>
            </w:r>
          </w:p>
        </w:tc>
      </w:tr>
    </w:tbl>
    <w:p w:rsidR="00062D34" w:rsidRDefault="00062D34" w:rsidP="00062D34">
      <w:r>
        <w:rPr>
          <w:noProof/>
        </w:rPr>
        <w:drawing>
          <wp:anchor distT="0" distB="0" distL="114300" distR="114300" simplePos="0" relativeHeight="251777024" behindDoc="0" locked="0" layoutInCell="1" allowOverlap="1" wp14:anchorId="2E69A5DD" wp14:editId="033D9259">
            <wp:simplePos x="0" y="0"/>
            <wp:positionH relativeFrom="column">
              <wp:posOffset>339672</wp:posOffset>
            </wp:positionH>
            <wp:positionV relativeFrom="paragraph">
              <wp:posOffset>3564601</wp:posOffset>
            </wp:positionV>
            <wp:extent cx="2404872" cy="3008376"/>
            <wp:effectExtent l="0" t="0" r="0" b="1905"/>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1 c6 2 num.pdf"/>
                    <pic:cNvPicPr preferRelativeResize="0"/>
                  </pic:nvPicPr>
                  <pic:blipFill>
                    <a:blip r:embed="rId123"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br w:type="page"/>
      </w:r>
    </w:p>
    <w:tbl>
      <w:tblPr>
        <w:tblStyle w:val="TableGrid"/>
        <w:tblpPr w:leftFromText="180" w:rightFromText="180" w:vertAnchor="page" w:horzAnchor="margin" w:tblpXSpec="center" w:tblpY="1441"/>
        <w:tblW w:w="9365" w:type="dxa"/>
        <w:tblLook w:val="04A0" w:firstRow="1" w:lastRow="0" w:firstColumn="1" w:lastColumn="0" w:noHBand="0" w:noVBand="1"/>
      </w:tblPr>
      <w:tblGrid>
        <w:gridCol w:w="4855"/>
        <w:gridCol w:w="4510"/>
      </w:tblGrid>
      <w:tr w:rsidR="002C0096" w:rsidTr="002C0096">
        <w:tc>
          <w:tcPr>
            <w:tcW w:w="9365" w:type="dxa"/>
            <w:gridSpan w:val="2"/>
          </w:tcPr>
          <w:p w:rsidR="002C0096" w:rsidRPr="00B53331" w:rsidRDefault="002C0096" w:rsidP="002C0096">
            <w:pPr>
              <w:jc w:val="center"/>
              <w:rPr>
                <w:b/>
                <w:bCs/>
              </w:rPr>
            </w:pPr>
            <w:r>
              <w:rPr>
                <w:b/>
                <w:bCs/>
              </w:rPr>
              <w:lastRenderedPageBreak/>
              <w:t xml:space="preserve">Figures </w:t>
            </w:r>
            <w:r w:rsidR="0075344A">
              <w:rPr>
                <w:b/>
                <w:bCs/>
              </w:rPr>
              <w:t>103</w:t>
            </w:r>
            <w:r>
              <w:rPr>
                <w:b/>
                <w:bCs/>
              </w:rPr>
              <w:t>-10</w:t>
            </w:r>
            <w:r w:rsidR="0075344A">
              <w:rPr>
                <w:b/>
                <w:bCs/>
              </w:rPr>
              <w:t>5</w:t>
            </w:r>
            <w:r>
              <w:rPr>
                <w:b/>
                <w:bCs/>
              </w:rPr>
              <w:t xml:space="preserve">: </w:t>
            </w:r>
            <w:r w:rsidRPr="00B53331">
              <w:rPr>
                <w:b/>
                <w:bCs/>
              </w:rPr>
              <w:t xml:space="preserve">C6 </w:t>
            </w:r>
            <w:r>
              <w:rPr>
                <w:b/>
                <w:bCs/>
              </w:rPr>
              <w:t xml:space="preserve">0.2 </w:t>
            </w:r>
            <w:r w:rsidRPr="00B53331">
              <w:rPr>
                <w:b/>
                <w:bCs/>
              </w:rPr>
              <w:t>PDADMAC</w:t>
            </w:r>
            <w:r>
              <w:rPr>
                <w:b/>
                <w:bCs/>
              </w:rPr>
              <w:t>/100 mL</w:t>
            </w:r>
            <w:r w:rsidRPr="00B53331">
              <w:rPr>
                <w:b/>
                <w:bCs/>
              </w:rPr>
              <w:t>: 3 g NaCl/100 m</w:t>
            </w:r>
            <w:r>
              <w:rPr>
                <w:b/>
                <w:bCs/>
              </w:rPr>
              <w:t xml:space="preserve">L </w:t>
            </w:r>
            <w:r w:rsidRPr="00B53331">
              <w:rPr>
                <w:b/>
                <w:bCs/>
              </w:rPr>
              <w:t>DI water</w:t>
            </w:r>
            <w:r>
              <w:t xml:space="preserve"> PD = 0.147, CR = 477.7</w:t>
            </w:r>
          </w:p>
        </w:tc>
      </w:tr>
      <w:tr w:rsidR="002C0096" w:rsidTr="002C0096">
        <w:tc>
          <w:tcPr>
            <w:tcW w:w="4855" w:type="dxa"/>
          </w:tcPr>
          <w:p w:rsidR="002C0096" w:rsidRDefault="002C0096" w:rsidP="002C0096">
            <w:pPr>
              <w:jc w:val="center"/>
            </w:pPr>
            <w:r>
              <w:t>Correlation Graph</w:t>
            </w:r>
          </w:p>
        </w:tc>
        <w:tc>
          <w:tcPr>
            <w:tcW w:w="4510" w:type="dxa"/>
          </w:tcPr>
          <w:p w:rsidR="002C0096" w:rsidRDefault="002C0096" w:rsidP="002C0096">
            <w:pPr>
              <w:jc w:val="center"/>
            </w:pPr>
            <w:r>
              <w:t>MSD Intensity Graph</w:t>
            </w:r>
          </w:p>
        </w:tc>
      </w:tr>
    </w:tbl>
    <w:p w:rsidR="00062D34" w:rsidRDefault="00062D34" w:rsidP="00062D34">
      <w:pPr>
        <w:ind w:firstLine="720"/>
      </w:pPr>
    </w:p>
    <w:tbl>
      <w:tblPr>
        <w:tblStyle w:val="TableGrid"/>
        <w:tblpPr w:leftFromText="180" w:rightFromText="180" w:vertAnchor="text" w:horzAnchor="margin" w:tblpY="5168"/>
        <w:tblW w:w="0" w:type="auto"/>
        <w:tblLook w:val="04A0" w:firstRow="1" w:lastRow="0" w:firstColumn="1" w:lastColumn="0" w:noHBand="0" w:noVBand="1"/>
      </w:tblPr>
      <w:tblGrid>
        <w:gridCol w:w="4855"/>
      </w:tblGrid>
      <w:tr w:rsidR="00496A5B" w:rsidTr="00496A5B">
        <w:trPr>
          <w:trHeight w:val="326"/>
        </w:trPr>
        <w:tc>
          <w:tcPr>
            <w:tcW w:w="4855" w:type="dxa"/>
          </w:tcPr>
          <w:p w:rsidR="00496A5B" w:rsidRDefault="00496A5B" w:rsidP="00496A5B">
            <w:pPr>
              <w:jc w:val="center"/>
            </w:pPr>
            <w:r>
              <w:t>MSD Number Graph</w:t>
            </w:r>
          </w:p>
        </w:tc>
      </w:tr>
    </w:tbl>
    <w:p w:rsidR="00062D34" w:rsidRDefault="00496A5B" w:rsidP="00062D34">
      <w:r>
        <w:rPr>
          <w:noProof/>
        </w:rPr>
        <w:drawing>
          <wp:anchor distT="0" distB="0" distL="114300" distR="114300" simplePos="0" relativeHeight="251781120" behindDoc="0" locked="0" layoutInCell="1" allowOverlap="1" wp14:anchorId="6FB1DF42" wp14:editId="2B5F3A03">
            <wp:simplePos x="0" y="0"/>
            <wp:positionH relativeFrom="column">
              <wp:posOffset>354623</wp:posOffset>
            </wp:positionH>
            <wp:positionV relativeFrom="paragraph">
              <wp:posOffset>3731318</wp:posOffset>
            </wp:positionV>
            <wp:extent cx="2404872" cy="3008376"/>
            <wp:effectExtent l="0" t="0" r="0" b="1905"/>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1 c6 3 num.pdf"/>
                    <pic:cNvPicPr preferRelativeResize="0"/>
                  </pic:nvPicPr>
                  <pic:blipFill>
                    <a:blip r:embed="rId124"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9072" behindDoc="0" locked="0" layoutInCell="1" allowOverlap="1" wp14:anchorId="3F9F2CF3" wp14:editId="6C2412C2">
            <wp:simplePos x="0" y="0"/>
            <wp:positionH relativeFrom="column">
              <wp:posOffset>3207039</wp:posOffset>
            </wp:positionH>
            <wp:positionV relativeFrom="paragraph">
              <wp:posOffset>83301</wp:posOffset>
            </wp:positionV>
            <wp:extent cx="2404872" cy="3008376"/>
            <wp:effectExtent l="0" t="0" r="0" b="1905"/>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 c6 3...pdf"/>
                    <pic:cNvPicPr preferRelativeResize="0"/>
                  </pic:nvPicPr>
                  <pic:blipFill>
                    <a:blip r:embed="rId125"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80096" behindDoc="0" locked="0" layoutInCell="1" allowOverlap="1" wp14:anchorId="1473D3E1" wp14:editId="3EF07FAF">
            <wp:simplePos x="0" y="0"/>
            <wp:positionH relativeFrom="column">
              <wp:posOffset>338455</wp:posOffset>
            </wp:positionH>
            <wp:positionV relativeFrom="paragraph">
              <wp:posOffset>77470</wp:posOffset>
            </wp:positionV>
            <wp:extent cx="2404745" cy="3007995"/>
            <wp:effectExtent l="0" t="0" r="0" b="1905"/>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 c6 3.pdf"/>
                    <pic:cNvPicPr preferRelativeResize="0"/>
                  </pic:nvPicPr>
                  <pic:blipFill>
                    <a:blip r:embed="rId126" cstate="print">
                      <a:extLst>
                        <a:ext uri="{28A0092B-C50C-407E-A947-70E740481C1C}">
                          <a14:useLocalDpi xmlns:a14="http://schemas.microsoft.com/office/drawing/2010/main" val="0"/>
                        </a:ext>
                      </a:extLst>
                    </a:blip>
                    <a:stretch>
                      <a:fillRect/>
                    </a:stretch>
                  </pic:blipFill>
                  <pic:spPr>
                    <a:xfrm>
                      <a:off x="0" y="0"/>
                      <a:ext cx="2404745" cy="3007995"/>
                    </a:xfrm>
                    <a:prstGeom prst="rect">
                      <a:avLst/>
                    </a:prstGeom>
                  </pic:spPr>
                </pic:pic>
              </a:graphicData>
            </a:graphic>
            <wp14:sizeRelH relativeFrom="page">
              <wp14:pctWidth>0</wp14:pctWidth>
            </wp14:sizeRelH>
            <wp14:sizeRelV relativeFrom="page">
              <wp14:pctHeight>0</wp14:pctHeight>
            </wp14:sizeRelV>
          </wp:anchor>
        </w:drawing>
      </w:r>
      <w:r w:rsidR="00062D34">
        <w:br w:type="page"/>
      </w:r>
    </w:p>
    <w:tbl>
      <w:tblPr>
        <w:tblStyle w:val="TableGrid"/>
        <w:tblpPr w:leftFromText="180" w:rightFromText="180" w:vertAnchor="page" w:horzAnchor="margin" w:tblpXSpec="center" w:tblpY="1441"/>
        <w:tblW w:w="9365" w:type="dxa"/>
        <w:tblLook w:val="04A0" w:firstRow="1" w:lastRow="0" w:firstColumn="1" w:lastColumn="0" w:noHBand="0" w:noVBand="1"/>
      </w:tblPr>
      <w:tblGrid>
        <w:gridCol w:w="4855"/>
        <w:gridCol w:w="4510"/>
      </w:tblGrid>
      <w:tr w:rsidR="00062D34" w:rsidTr="002C0096">
        <w:tc>
          <w:tcPr>
            <w:tcW w:w="9365" w:type="dxa"/>
            <w:gridSpan w:val="2"/>
          </w:tcPr>
          <w:p w:rsidR="00062D34" w:rsidRPr="00B53331" w:rsidRDefault="000F2B39" w:rsidP="002C0096">
            <w:pPr>
              <w:jc w:val="center"/>
              <w:rPr>
                <w:b/>
                <w:bCs/>
              </w:rPr>
            </w:pPr>
            <w:r>
              <w:rPr>
                <w:b/>
                <w:bCs/>
              </w:rPr>
              <w:lastRenderedPageBreak/>
              <w:t>Figures 10</w:t>
            </w:r>
            <w:r w:rsidR="0075344A">
              <w:rPr>
                <w:b/>
                <w:bCs/>
              </w:rPr>
              <w:t>6</w:t>
            </w:r>
            <w:r>
              <w:rPr>
                <w:b/>
                <w:bCs/>
              </w:rPr>
              <w:t>-10</w:t>
            </w:r>
            <w:r w:rsidR="0075344A">
              <w:rPr>
                <w:b/>
                <w:bCs/>
              </w:rPr>
              <w:t>8</w:t>
            </w:r>
            <w:r>
              <w:rPr>
                <w:b/>
                <w:bCs/>
              </w:rPr>
              <w:t xml:space="preserve">: </w:t>
            </w:r>
            <w:r w:rsidR="00062D34" w:rsidRPr="00B53331">
              <w:rPr>
                <w:b/>
                <w:bCs/>
              </w:rPr>
              <w:t xml:space="preserve">C6 </w:t>
            </w:r>
            <w:r w:rsidR="00062D34">
              <w:rPr>
                <w:b/>
                <w:bCs/>
              </w:rPr>
              <w:t>0.2</w:t>
            </w:r>
            <w:r w:rsidR="00062D34" w:rsidRPr="00B53331">
              <w:rPr>
                <w:b/>
                <w:bCs/>
              </w:rPr>
              <w:t xml:space="preserve"> g P</w:t>
            </w:r>
            <w:r w:rsidR="00062D34">
              <w:rPr>
                <w:b/>
                <w:bCs/>
              </w:rPr>
              <w:t>DADMAC/100 mL</w:t>
            </w:r>
            <w:r w:rsidR="00062D34" w:rsidRPr="00B53331">
              <w:rPr>
                <w:b/>
                <w:bCs/>
              </w:rPr>
              <w:t>: 13 g NaCl/100 m</w:t>
            </w:r>
            <w:r w:rsidR="00062D34">
              <w:rPr>
                <w:b/>
                <w:bCs/>
              </w:rPr>
              <w:t xml:space="preserve">L </w:t>
            </w:r>
            <w:r w:rsidR="00062D34" w:rsidRPr="00B53331">
              <w:rPr>
                <w:b/>
                <w:bCs/>
              </w:rPr>
              <w:t>DI water</w:t>
            </w:r>
            <w:r w:rsidR="00866D27">
              <w:t xml:space="preserve"> PD = 0.236, CR = 55.9</w:t>
            </w:r>
          </w:p>
        </w:tc>
      </w:tr>
      <w:tr w:rsidR="00062D34" w:rsidTr="002C0096">
        <w:tc>
          <w:tcPr>
            <w:tcW w:w="4855" w:type="dxa"/>
          </w:tcPr>
          <w:p w:rsidR="00062D34" w:rsidRDefault="00062D34" w:rsidP="002C0096">
            <w:pPr>
              <w:jc w:val="center"/>
            </w:pPr>
            <w:r>
              <w:t>Correlation Graph</w:t>
            </w:r>
          </w:p>
        </w:tc>
        <w:tc>
          <w:tcPr>
            <w:tcW w:w="4510" w:type="dxa"/>
          </w:tcPr>
          <w:p w:rsidR="00062D34" w:rsidRDefault="00062D34" w:rsidP="002C0096">
            <w:pPr>
              <w:jc w:val="center"/>
            </w:pPr>
            <w:r>
              <w:t>MSD Intensity Graph</w:t>
            </w:r>
          </w:p>
        </w:tc>
      </w:tr>
    </w:tbl>
    <w:tbl>
      <w:tblPr>
        <w:tblStyle w:val="TableGrid"/>
        <w:tblpPr w:leftFromText="180" w:rightFromText="180" w:vertAnchor="text" w:horzAnchor="margin" w:tblpY="6344"/>
        <w:tblW w:w="0" w:type="auto"/>
        <w:tblLook w:val="04A0" w:firstRow="1" w:lastRow="0" w:firstColumn="1" w:lastColumn="0" w:noHBand="0" w:noVBand="1"/>
      </w:tblPr>
      <w:tblGrid>
        <w:gridCol w:w="4855"/>
      </w:tblGrid>
      <w:tr w:rsidR="00496A5B" w:rsidTr="00496A5B">
        <w:trPr>
          <w:trHeight w:val="326"/>
        </w:trPr>
        <w:tc>
          <w:tcPr>
            <w:tcW w:w="4855" w:type="dxa"/>
          </w:tcPr>
          <w:p w:rsidR="00496A5B" w:rsidRDefault="00496A5B" w:rsidP="00496A5B">
            <w:pPr>
              <w:jc w:val="center"/>
            </w:pPr>
            <w:r>
              <w:t>MSD Number Graph</w:t>
            </w:r>
          </w:p>
        </w:tc>
      </w:tr>
    </w:tbl>
    <w:p w:rsidR="00062D34" w:rsidRDefault="00496A5B" w:rsidP="00062D34">
      <w:r>
        <w:rPr>
          <w:noProof/>
        </w:rPr>
        <w:drawing>
          <wp:anchor distT="0" distB="0" distL="114300" distR="114300" simplePos="0" relativeHeight="251785216" behindDoc="0" locked="0" layoutInCell="1" allowOverlap="1" wp14:anchorId="163BB9FA" wp14:editId="070C62DB">
            <wp:simplePos x="0" y="0"/>
            <wp:positionH relativeFrom="column">
              <wp:posOffset>340596</wp:posOffset>
            </wp:positionH>
            <wp:positionV relativeFrom="paragraph">
              <wp:posOffset>4459547</wp:posOffset>
            </wp:positionV>
            <wp:extent cx="2404872" cy="3008376"/>
            <wp:effectExtent l="0" t="0" r="0" b="1905"/>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1 c6 13 num.pdf"/>
                    <pic:cNvPicPr preferRelativeResize="0"/>
                  </pic:nvPicPr>
                  <pic:blipFill>
                    <a:blip r:embed="rId127"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84192" behindDoc="0" locked="0" layoutInCell="1" allowOverlap="1" wp14:anchorId="2B4FDD9A" wp14:editId="0139257B">
            <wp:simplePos x="0" y="0"/>
            <wp:positionH relativeFrom="column">
              <wp:posOffset>3205307</wp:posOffset>
            </wp:positionH>
            <wp:positionV relativeFrom="paragraph">
              <wp:posOffset>796117</wp:posOffset>
            </wp:positionV>
            <wp:extent cx="2404872" cy="3008376"/>
            <wp:effectExtent l="0" t="0" r="0" b="1905"/>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1 c6 13..pdf"/>
                    <pic:cNvPicPr preferRelativeResize="0"/>
                  </pic:nvPicPr>
                  <pic:blipFill>
                    <a:blip r:embed="rId128"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002C0096">
        <w:rPr>
          <w:noProof/>
        </w:rPr>
        <w:drawing>
          <wp:anchor distT="0" distB="0" distL="114300" distR="114300" simplePos="0" relativeHeight="251783168" behindDoc="0" locked="0" layoutInCell="1" allowOverlap="1" wp14:anchorId="2518C7A7" wp14:editId="7F414BF8">
            <wp:simplePos x="0" y="0"/>
            <wp:positionH relativeFrom="column">
              <wp:posOffset>348326</wp:posOffset>
            </wp:positionH>
            <wp:positionV relativeFrom="paragraph">
              <wp:posOffset>803852</wp:posOffset>
            </wp:positionV>
            <wp:extent cx="2404872" cy="3008376"/>
            <wp:effectExtent l="0" t="0" r="0" b="1905"/>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1 c6 13.pdf"/>
                    <pic:cNvPicPr preferRelativeResize="0"/>
                  </pic:nvPicPr>
                  <pic:blipFill>
                    <a:blip r:embed="rId129"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00062D34">
        <w:br w:type="page"/>
      </w:r>
    </w:p>
    <w:tbl>
      <w:tblPr>
        <w:tblStyle w:val="TableGrid"/>
        <w:tblpPr w:leftFromText="180" w:rightFromText="180" w:vertAnchor="page" w:horzAnchor="margin" w:tblpXSpec="center" w:tblpY="1441"/>
        <w:tblW w:w="9365" w:type="dxa"/>
        <w:tblLook w:val="04A0" w:firstRow="1" w:lastRow="0" w:firstColumn="1" w:lastColumn="0" w:noHBand="0" w:noVBand="1"/>
      </w:tblPr>
      <w:tblGrid>
        <w:gridCol w:w="4855"/>
        <w:gridCol w:w="4510"/>
      </w:tblGrid>
      <w:tr w:rsidR="002C0096" w:rsidTr="002C0096">
        <w:tc>
          <w:tcPr>
            <w:tcW w:w="9365" w:type="dxa"/>
            <w:gridSpan w:val="2"/>
          </w:tcPr>
          <w:p w:rsidR="002C0096" w:rsidRPr="00B53331" w:rsidRDefault="002C0096" w:rsidP="002C0096">
            <w:pPr>
              <w:jc w:val="center"/>
              <w:rPr>
                <w:b/>
                <w:bCs/>
              </w:rPr>
            </w:pPr>
            <w:r>
              <w:rPr>
                <w:b/>
                <w:bCs/>
              </w:rPr>
              <w:lastRenderedPageBreak/>
              <w:t>Figures 10</w:t>
            </w:r>
            <w:r w:rsidR="0075344A">
              <w:rPr>
                <w:b/>
                <w:bCs/>
              </w:rPr>
              <w:t>9</w:t>
            </w:r>
            <w:r>
              <w:rPr>
                <w:b/>
                <w:bCs/>
              </w:rPr>
              <w:t>-</w:t>
            </w:r>
            <w:r w:rsidR="00CA7CB4">
              <w:rPr>
                <w:b/>
                <w:bCs/>
              </w:rPr>
              <w:t>111</w:t>
            </w:r>
            <w:r>
              <w:rPr>
                <w:b/>
                <w:bCs/>
              </w:rPr>
              <w:t xml:space="preserve">: </w:t>
            </w:r>
            <w:r w:rsidRPr="00B53331">
              <w:rPr>
                <w:b/>
                <w:bCs/>
              </w:rPr>
              <w:t xml:space="preserve">C6 </w:t>
            </w:r>
            <w:r>
              <w:rPr>
                <w:b/>
                <w:bCs/>
              </w:rPr>
              <w:t>0.2</w:t>
            </w:r>
            <w:r w:rsidRPr="00B53331">
              <w:rPr>
                <w:b/>
                <w:bCs/>
              </w:rPr>
              <w:t xml:space="preserve"> g </w:t>
            </w:r>
            <w:r>
              <w:rPr>
                <w:b/>
                <w:bCs/>
              </w:rPr>
              <w:t>PDADMAC/100 mL</w:t>
            </w:r>
            <w:r w:rsidRPr="00B53331">
              <w:rPr>
                <w:b/>
                <w:bCs/>
              </w:rPr>
              <w:t>: 14 g NaCl/100 m</w:t>
            </w:r>
            <w:r>
              <w:rPr>
                <w:b/>
                <w:bCs/>
              </w:rPr>
              <w:t xml:space="preserve">L </w:t>
            </w:r>
            <w:r w:rsidRPr="00B53331">
              <w:rPr>
                <w:b/>
                <w:bCs/>
              </w:rPr>
              <w:t>DI water</w:t>
            </w:r>
            <w:r>
              <w:t xml:space="preserve"> PD = 0.112, CR = 109.8</w:t>
            </w:r>
          </w:p>
        </w:tc>
      </w:tr>
      <w:tr w:rsidR="002C0096" w:rsidTr="002C0096">
        <w:tc>
          <w:tcPr>
            <w:tcW w:w="4855" w:type="dxa"/>
          </w:tcPr>
          <w:p w:rsidR="002C0096" w:rsidRDefault="002C0096" w:rsidP="002C0096">
            <w:pPr>
              <w:jc w:val="center"/>
            </w:pPr>
            <w:r>
              <w:t>Correlation Graph</w:t>
            </w:r>
          </w:p>
        </w:tc>
        <w:tc>
          <w:tcPr>
            <w:tcW w:w="4510" w:type="dxa"/>
          </w:tcPr>
          <w:p w:rsidR="002C0096" w:rsidRDefault="002C0096" w:rsidP="002C0096">
            <w:pPr>
              <w:jc w:val="center"/>
            </w:pPr>
            <w:r>
              <w:t>MSD Intensity Graph</w:t>
            </w:r>
          </w:p>
        </w:tc>
      </w:tr>
    </w:tbl>
    <w:p w:rsidR="00686C55" w:rsidRDefault="00686C55" w:rsidP="00686C55"/>
    <w:tbl>
      <w:tblPr>
        <w:tblStyle w:val="TableGrid"/>
        <w:tblpPr w:leftFromText="180" w:rightFromText="180" w:vertAnchor="text" w:horzAnchor="margin" w:tblpY="5168"/>
        <w:tblW w:w="0" w:type="auto"/>
        <w:tblLook w:val="04A0" w:firstRow="1" w:lastRow="0" w:firstColumn="1" w:lastColumn="0" w:noHBand="0" w:noVBand="1"/>
      </w:tblPr>
      <w:tblGrid>
        <w:gridCol w:w="4855"/>
      </w:tblGrid>
      <w:tr w:rsidR="00496A5B" w:rsidTr="00496A5B">
        <w:trPr>
          <w:trHeight w:val="326"/>
        </w:trPr>
        <w:tc>
          <w:tcPr>
            <w:tcW w:w="4855" w:type="dxa"/>
          </w:tcPr>
          <w:p w:rsidR="00496A5B" w:rsidRDefault="00496A5B" w:rsidP="00496A5B">
            <w:pPr>
              <w:jc w:val="center"/>
            </w:pPr>
            <w:r>
              <w:t>MSD Number Graph</w:t>
            </w:r>
          </w:p>
        </w:tc>
      </w:tr>
    </w:tbl>
    <w:p w:rsidR="00686C55" w:rsidRDefault="00496A5B" w:rsidP="00686C55">
      <w:r>
        <w:rPr>
          <w:noProof/>
        </w:rPr>
        <w:drawing>
          <wp:anchor distT="0" distB="0" distL="114300" distR="114300" simplePos="0" relativeHeight="251791360" behindDoc="0" locked="0" layoutInCell="1" allowOverlap="1" wp14:anchorId="293E98F8" wp14:editId="1897DBB8">
            <wp:simplePos x="0" y="0"/>
            <wp:positionH relativeFrom="column">
              <wp:posOffset>325813</wp:posOffset>
            </wp:positionH>
            <wp:positionV relativeFrom="paragraph">
              <wp:posOffset>3738591</wp:posOffset>
            </wp:positionV>
            <wp:extent cx="2404872" cy="3008376"/>
            <wp:effectExtent l="0" t="0" r="0" b="1905"/>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1 c6 14 num.pdf"/>
                    <pic:cNvPicPr preferRelativeResize="0"/>
                  </pic:nvPicPr>
                  <pic:blipFill>
                    <a:blip r:embed="rId130"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90336" behindDoc="0" locked="0" layoutInCell="1" allowOverlap="1" wp14:anchorId="42044ED5" wp14:editId="085FA2D3">
            <wp:simplePos x="0" y="0"/>
            <wp:positionH relativeFrom="column">
              <wp:posOffset>3193819</wp:posOffset>
            </wp:positionH>
            <wp:positionV relativeFrom="paragraph">
              <wp:posOffset>89997</wp:posOffset>
            </wp:positionV>
            <wp:extent cx="2404872" cy="3008376"/>
            <wp:effectExtent l="0" t="0" r="0" b="1905"/>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1 c6 14..pdf"/>
                    <pic:cNvPicPr preferRelativeResize="0"/>
                  </pic:nvPicPr>
                  <pic:blipFill>
                    <a:blip r:embed="rId131"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89312" behindDoc="0" locked="0" layoutInCell="1" allowOverlap="1" wp14:anchorId="3EC1DDB8" wp14:editId="57F6228A">
            <wp:simplePos x="0" y="0"/>
            <wp:positionH relativeFrom="column">
              <wp:posOffset>336723</wp:posOffset>
            </wp:positionH>
            <wp:positionV relativeFrom="paragraph">
              <wp:posOffset>78567</wp:posOffset>
            </wp:positionV>
            <wp:extent cx="2404872" cy="3008376"/>
            <wp:effectExtent l="0" t="0" r="0" b="1905"/>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1 c6 14.pdf"/>
                    <pic:cNvPicPr preferRelativeResize="0"/>
                  </pic:nvPicPr>
                  <pic:blipFill>
                    <a:blip r:embed="rId132"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00686C55">
        <w:br w:type="page"/>
      </w:r>
    </w:p>
    <w:tbl>
      <w:tblPr>
        <w:tblStyle w:val="TableGrid"/>
        <w:tblpPr w:leftFromText="180" w:rightFromText="180" w:vertAnchor="page" w:horzAnchor="margin" w:tblpXSpec="center" w:tblpY="1441"/>
        <w:tblW w:w="9365" w:type="dxa"/>
        <w:tblLook w:val="04A0" w:firstRow="1" w:lastRow="0" w:firstColumn="1" w:lastColumn="0" w:noHBand="0" w:noVBand="1"/>
      </w:tblPr>
      <w:tblGrid>
        <w:gridCol w:w="4855"/>
        <w:gridCol w:w="4510"/>
      </w:tblGrid>
      <w:tr w:rsidR="002C0096" w:rsidTr="002C0096">
        <w:tc>
          <w:tcPr>
            <w:tcW w:w="9365" w:type="dxa"/>
            <w:gridSpan w:val="2"/>
          </w:tcPr>
          <w:p w:rsidR="002C0096" w:rsidRPr="00B53331" w:rsidRDefault="002C0096" w:rsidP="002C0096">
            <w:pPr>
              <w:jc w:val="center"/>
              <w:rPr>
                <w:b/>
                <w:bCs/>
              </w:rPr>
            </w:pPr>
            <w:r>
              <w:rPr>
                <w:b/>
                <w:bCs/>
              </w:rPr>
              <w:lastRenderedPageBreak/>
              <w:t>Figures 1</w:t>
            </w:r>
            <w:r w:rsidR="000A5C0A">
              <w:rPr>
                <w:b/>
                <w:bCs/>
              </w:rPr>
              <w:t>12</w:t>
            </w:r>
            <w:r>
              <w:rPr>
                <w:b/>
                <w:bCs/>
              </w:rPr>
              <w:t>-1</w:t>
            </w:r>
            <w:r w:rsidR="000A5C0A">
              <w:rPr>
                <w:b/>
                <w:bCs/>
              </w:rPr>
              <w:t>14</w:t>
            </w:r>
            <w:r>
              <w:rPr>
                <w:b/>
                <w:bCs/>
              </w:rPr>
              <w:t xml:space="preserve">: </w:t>
            </w:r>
            <w:r w:rsidRPr="00B53331">
              <w:rPr>
                <w:b/>
                <w:bCs/>
              </w:rPr>
              <w:t>C</w:t>
            </w:r>
            <w:r>
              <w:rPr>
                <w:b/>
                <w:bCs/>
              </w:rPr>
              <w:t>7</w:t>
            </w:r>
            <w:r w:rsidRPr="00B53331">
              <w:rPr>
                <w:b/>
                <w:bCs/>
              </w:rPr>
              <w:t xml:space="preserve"> </w:t>
            </w:r>
            <w:r>
              <w:rPr>
                <w:b/>
                <w:bCs/>
              </w:rPr>
              <w:t>0.05</w:t>
            </w:r>
            <w:r w:rsidRPr="00B53331">
              <w:rPr>
                <w:b/>
                <w:bCs/>
              </w:rPr>
              <w:t xml:space="preserve"> g </w:t>
            </w:r>
            <w:r>
              <w:rPr>
                <w:b/>
                <w:bCs/>
              </w:rPr>
              <w:t>PDADMAC/100 mL</w:t>
            </w:r>
            <w:r w:rsidRPr="00B53331">
              <w:rPr>
                <w:b/>
                <w:bCs/>
              </w:rPr>
              <w:t xml:space="preserve">: </w:t>
            </w:r>
            <w:r>
              <w:rPr>
                <w:b/>
                <w:bCs/>
              </w:rPr>
              <w:t>2</w:t>
            </w:r>
            <w:r w:rsidRPr="00B53331">
              <w:rPr>
                <w:b/>
                <w:bCs/>
              </w:rPr>
              <w:t xml:space="preserve"> g NaCl/100 m</w:t>
            </w:r>
            <w:r>
              <w:rPr>
                <w:b/>
                <w:bCs/>
              </w:rPr>
              <w:t xml:space="preserve">L </w:t>
            </w:r>
            <w:r w:rsidRPr="00B53331">
              <w:rPr>
                <w:b/>
                <w:bCs/>
              </w:rPr>
              <w:t>DI water</w:t>
            </w:r>
            <w:r>
              <w:t xml:space="preserve"> PD = 0.086, CR = 158.6</w:t>
            </w:r>
          </w:p>
        </w:tc>
      </w:tr>
      <w:tr w:rsidR="002C0096" w:rsidTr="002C0096">
        <w:tc>
          <w:tcPr>
            <w:tcW w:w="4855" w:type="dxa"/>
          </w:tcPr>
          <w:p w:rsidR="002C0096" w:rsidRDefault="002C0096" w:rsidP="002C0096">
            <w:pPr>
              <w:jc w:val="center"/>
            </w:pPr>
            <w:r>
              <w:t>Correlation Graph</w:t>
            </w:r>
          </w:p>
        </w:tc>
        <w:tc>
          <w:tcPr>
            <w:tcW w:w="4510" w:type="dxa"/>
          </w:tcPr>
          <w:p w:rsidR="002C0096" w:rsidRDefault="002C0096" w:rsidP="002C0096">
            <w:pPr>
              <w:jc w:val="center"/>
            </w:pPr>
            <w:r>
              <w:t>MSD Intensity Graph</w:t>
            </w:r>
          </w:p>
        </w:tc>
      </w:tr>
    </w:tbl>
    <w:p w:rsidR="004D0088" w:rsidRDefault="002A2436" w:rsidP="004D0088">
      <w:pPr>
        <w:tabs>
          <w:tab w:val="left" w:pos="3164"/>
        </w:tabs>
        <w:spacing w:line="480" w:lineRule="auto"/>
        <w:rPr>
          <w:i/>
          <w:iCs/>
        </w:rPr>
      </w:pPr>
      <w:r>
        <w:rPr>
          <w:noProof/>
        </w:rPr>
        <w:drawing>
          <wp:anchor distT="0" distB="0" distL="114300" distR="114300" simplePos="0" relativeHeight="251828224" behindDoc="0" locked="0" layoutInCell="1" allowOverlap="1" wp14:anchorId="4D89A665" wp14:editId="14D4D9E5">
            <wp:simplePos x="0" y="0"/>
            <wp:positionH relativeFrom="column">
              <wp:posOffset>347345</wp:posOffset>
            </wp:positionH>
            <wp:positionV relativeFrom="paragraph">
              <wp:posOffset>802640</wp:posOffset>
            </wp:positionV>
            <wp:extent cx="2404745" cy="3007995"/>
            <wp:effectExtent l="0" t="0" r="0" b="1905"/>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0.25 c7 2..pdf"/>
                    <pic:cNvPicPr preferRelativeResize="0"/>
                  </pic:nvPicPr>
                  <pic:blipFill>
                    <a:blip r:embed="rId133" cstate="print">
                      <a:extLst>
                        <a:ext uri="{28A0092B-C50C-407E-A947-70E740481C1C}">
                          <a14:useLocalDpi xmlns:a14="http://schemas.microsoft.com/office/drawing/2010/main" val="0"/>
                        </a:ext>
                      </a:extLst>
                    </a:blip>
                    <a:stretch>
                      <a:fillRect/>
                    </a:stretch>
                  </pic:blipFill>
                  <pic:spPr>
                    <a:xfrm>
                      <a:off x="0" y="0"/>
                      <a:ext cx="2404745" cy="3007995"/>
                    </a:xfrm>
                    <a:prstGeom prst="rect">
                      <a:avLst/>
                    </a:prstGeom>
                  </pic:spPr>
                </pic:pic>
              </a:graphicData>
            </a:graphic>
            <wp14:sizeRelH relativeFrom="page">
              <wp14:pctWidth>0</wp14:pctWidth>
            </wp14:sizeRelH>
            <wp14:sizeRelV relativeFrom="page">
              <wp14:pctHeight>0</wp14:pctHeight>
            </wp14:sizeRelV>
          </wp:anchor>
        </w:drawing>
      </w:r>
      <w:r w:rsidR="00496A5B">
        <w:rPr>
          <w:noProof/>
        </w:rPr>
        <w:drawing>
          <wp:anchor distT="0" distB="0" distL="114300" distR="114300" simplePos="0" relativeHeight="251827200" behindDoc="0" locked="0" layoutInCell="1" allowOverlap="1" wp14:anchorId="46BDB7C0" wp14:editId="44B7D492">
            <wp:simplePos x="0" y="0"/>
            <wp:positionH relativeFrom="column">
              <wp:posOffset>3205076</wp:posOffset>
            </wp:positionH>
            <wp:positionV relativeFrom="paragraph">
              <wp:posOffset>808240</wp:posOffset>
            </wp:positionV>
            <wp:extent cx="2404872" cy="3008376"/>
            <wp:effectExtent l="0" t="0" r="0" b="1905"/>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0.25 c7 2.pdf"/>
                    <pic:cNvPicPr preferRelativeResize="0"/>
                  </pic:nvPicPr>
                  <pic:blipFill>
                    <a:blip r:embed="rId134"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p>
    <w:p w:rsidR="00406F7F" w:rsidRDefault="00406F7F" w:rsidP="004D0088">
      <w:pPr>
        <w:tabs>
          <w:tab w:val="left" w:pos="3164"/>
        </w:tabs>
        <w:spacing w:line="480" w:lineRule="auto"/>
        <w:rPr>
          <w:i/>
          <w:iCs/>
        </w:rPr>
      </w:pPr>
    </w:p>
    <w:tbl>
      <w:tblPr>
        <w:tblStyle w:val="TableGrid"/>
        <w:tblpPr w:leftFromText="180" w:rightFromText="180" w:vertAnchor="text" w:horzAnchor="margin" w:tblpY="4340"/>
        <w:tblW w:w="0" w:type="auto"/>
        <w:tblLook w:val="04A0" w:firstRow="1" w:lastRow="0" w:firstColumn="1" w:lastColumn="0" w:noHBand="0" w:noVBand="1"/>
      </w:tblPr>
      <w:tblGrid>
        <w:gridCol w:w="4855"/>
      </w:tblGrid>
      <w:tr w:rsidR="00496A5B" w:rsidTr="00496A5B">
        <w:trPr>
          <w:trHeight w:val="326"/>
        </w:trPr>
        <w:tc>
          <w:tcPr>
            <w:tcW w:w="4855" w:type="dxa"/>
          </w:tcPr>
          <w:p w:rsidR="00496A5B" w:rsidRDefault="00496A5B" w:rsidP="00496A5B">
            <w:pPr>
              <w:jc w:val="center"/>
            </w:pPr>
            <w:r>
              <w:t>MSD Number Graph</w:t>
            </w:r>
          </w:p>
        </w:tc>
      </w:tr>
    </w:tbl>
    <w:p w:rsidR="00406F7F" w:rsidRDefault="00406F7F">
      <w:pPr>
        <w:rPr>
          <w:i/>
          <w:iCs/>
        </w:rPr>
      </w:pPr>
      <w:r>
        <w:rPr>
          <w:i/>
          <w:iCs/>
          <w:noProof/>
        </w:rPr>
        <w:drawing>
          <wp:anchor distT="0" distB="0" distL="114300" distR="114300" simplePos="0" relativeHeight="251829248" behindDoc="0" locked="0" layoutInCell="1" allowOverlap="1" wp14:anchorId="43B883CD" wp14:editId="5B62CF96">
            <wp:simplePos x="0" y="0"/>
            <wp:positionH relativeFrom="column">
              <wp:posOffset>334068</wp:posOffset>
            </wp:positionH>
            <wp:positionV relativeFrom="paragraph">
              <wp:posOffset>3210271</wp:posOffset>
            </wp:positionV>
            <wp:extent cx="2404872" cy="3008376"/>
            <wp:effectExtent l="0" t="0" r="0" b="1905"/>
            <wp:wrapNone/>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0.25 c7 2 num.pdf"/>
                    <pic:cNvPicPr preferRelativeResize="0"/>
                  </pic:nvPicPr>
                  <pic:blipFill>
                    <a:blip r:embed="rId135"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Pr="794EC47D">
        <w:rPr>
          <w:i/>
          <w:iCs/>
        </w:rPr>
        <w:br w:type="page"/>
      </w:r>
    </w:p>
    <w:tbl>
      <w:tblPr>
        <w:tblStyle w:val="TableGrid"/>
        <w:tblpPr w:leftFromText="180" w:rightFromText="180" w:vertAnchor="page" w:horzAnchor="margin" w:tblpXSpec="center" w:tblpY="1441"/>
        <w:tblW w:w="9365" w:type="dxa"/>
        <w:tblLook w:val="04A0" w:firstRow="1" w:lastRow="0" w:firstColumn="1" w:lastColumn="0" w:noHBand="0" w:noVBand="1"/>
      </w:tblPr>
      <w:tblGrid>
        <w:gridCol w:w="4855"/>
        <w:gridCol w:w="4510"/>
      </w:tblGrid>
      <w:tr w:rsidR="002C0096" w:rsidTr="002C0096">
        <w:tc>
          <w:tcPr>
            <w:tcW w:w="9365" w:type="dxa"/>
            <w:gridSpan w:val="2"/>
          </w:tcPr>
          <w:p w:rsidR="002C0096" w:rsidRPr="00866D27" w:rsidRDefault="002C0096" w:rsidP="002C0096">
            <w:pPr>
              <w:jc w:val="center"/>
            </w:pPr>
            <w:r>
              <w:rPr>
                <w:b/>
                <w:bCs/>
              </w:rPr>
              <w:lastRenderedPageBreak/>
              <w:t>Figures 1</w:t>
            </w:r>
            <w:r w:rsidR="000A5C0A">
              <w:rPr>
                <w:b/>
                <w:bCs/>
              </w:rPr>
              <w:t>15</w:t>
            </w:r>
            <w:r>
              <w:rPr>
                <w:b/>
                <w:bCs/>
              </w:rPr>
              <w:t>-11</w:t>
            </w:r>
            <w:r w:rsidR="000A5C0A">
              <w:rPr>
                <w:b/>
                <w:bCs/>
              </w:rPr>
              <w:t>7</w:t>
            </w:r>
            <w:r>
              <w:rPr>
                <w:b/>
                <w:bCs/>
              </w:rPr>
              <w:t xml:space="preserve">: </w:t>
            </w:r>
            <w:r w:rsidRPr="00B53331">
              <w:rPr>
                <w:b/>
                <w:bCs/>
              </w:rPr>
              <w:t>C</w:t>
            </w:r>
            <w:r>
              <w:rPr>
                <w:b/>
                <w:bCs/>
              </w:rPr>
              <w:t>7</w:t>
            </w:r>
            <w:r w:rsidRPr="00B53331">
              <w:rPr>
                <w:b/>
                <w:bCs/>
              </w:rPr>
              <w:t xml:space="preserve"> </w:t>
            </w:r>
            <w:r>
              <w:rPr>
                <w:b/>
                <w:bCs/>
              </w:rPr>
              <w:t>0.05</w:t>
            </w:r>
            <w:r w:rsidRPr="00B53331">
              <w:rPr>
                <w:b/>
                <w:bCs/>
              </w:rPr>
              <w:t xml:space="preserve"> g </w:t>
            </w:r>
            <w:r>
              <w:rPr>
                <w:b/>
                <w:bCs/>
              </w:rPr>
              <w:t>PDADMAC/100 mL</w:t>
            </w:r>
            <w:r w:rsidRPr="00B53331">
              <w:rPr>
                <w:b/>
                <w:bCs/>
              </w:rPr>
              <w:t xml:space="preserve">: </w:t>
            </w:r>
            <w:r>
              <w:rPr>
                <w:b/>
                <w:bCs/>
              </w:rPr>
              <w:t xml:space="preserve">3 </w:t>
            </w:r>
            <w:r w:rsidRPr="00B53331">
              <w:rPr>
                <w:b/>
                <w:bCs/>
              </w:rPr>
              <w:t>g NaCl/100 m</w:t>
            </w:r>
            <w:r>
              <w:rPr>
                <w:b/>
                <w:bCs/>
              </w:rPr>
              <w:t xml:space="preserve">L </w:t>
            </w:r>
            <w:r w:rsidRPr="00B53331">
              <w:rPr>
                <w:b/>
                <w:bCs/>
              </w:rPr>
              <w:t>DI water</w:t>
            </w:r>
            <w:r>
              <w:t xml:space="preserve"> PD = 0.172, CR = 476.4</w:t>
            </w:r>
          </w:p>
        </w:tc>
      </w:tr>
      <w:tr w:rsidR="002C0096" w:rsidTr="002C0096">
        <w:tc>
          <w:tcPr>
            <w:tcW w:w="4855" w:type="dxa"/>
          </w:tcPr>
          <w:p w:rsidR="002C0096" w:rsidRDefault="002C0096" w:rsidP="002C0096">
            <w:pPr>
              <w:jc w:val="center"/>
            </w:pPr>
            <w:r>
              <w:t>Correlation Graph</w:t>
            </w:r>
          </w:p>
        </w:tc>
        <w:tc>
          <w:tcPr>
            <w:tcW w:w="4510" w:type="dxa"/>
          </w:tcPr>
          <w:p w:rsidR="002C0096" w:rsidRDefault="002C0096" w:rsidP="002C0096">
            <w:pPr>
              <w:jc w:val="center"/>
            </w:pPr>
            <w:r>
              <w:t>MSD Intensity Graph</w:t>
            </w:r>
          </w:p>
        </w:tc>
      </w:tr>
    </w:tbl>
    <w:p w:rsidR="00406F7F" w:rsidRDefault="00406F7F" w:rsidP="00406F7F"/>
    <w:p w:rsidR="00406F7F" w:rsidRDefault="00496A5B">
      <w:pPr>
        <w:rPr>
          <w:i/>
          <w:iCs/>
        </w:rPr>
      </w:pPr>
      <w:r>
        <w:rPr>
          <w:noProof/>
        </w:rPr>
        <w:drawing>
          <wp:anchor distT="0" distB="0" distL="114300" distR="114300" simplePos="0" relativeHeight="251832320" behindDoc="0" locked="0" layoutInCell="1" allowOverlap="1" wp14:anchorId="038C737C" wp14:editId="78C29291">
            <wp:simplePos x="0" y="0"/>
            <wp:positionH relativeFrom="column">
              <wp:posOffset>3204441</wp:posOffset>
            </wp:positionH>
            <wp:positionV relativeFrom="paragraph">
              <wp:posOffset>71004</wp:posOffset>
            </wp:positionV>
            <wp:extent cx="2404872" cy="3008376"/>
            <wp:effectExtent l="0" t="0" r="0" b="1905"/>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0.25 c7 3..pdf"/>
                    <pic:cNvPicPr preferRelativeResize="0"/>
                  </pic:nvPicPr>
                  <pic:blipFill>
                    <a:blip r:embed="rId136"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31296" behindDoc="0" locked="0" layoutInCell="1" allowOverlap="1" wp14:anchorId="22154485" wp14:editId="5B7DC627">
            <wp:simplePos x="0" y="0"/>
            <wp:positionH relativeFrom="column">
              <wp:posOffset>340360</wp:posOffset>
            </wp:positionH>
            <wp:positionV relativeFrom="paragraph">
              <wp:posOffset>74295</wp:posOffset>
            </wp:positionV>
            <wp:extent cx="2404745" cy="3007995"/>
            <wp:effectExtent l="0" t="0" r="0" b="1905"/>
            <wp:wrapNone/>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0.25 c7 3.pdf"/>
                    <pic:cNvPicPr preferRelativeResize="0"/>
                  </pic:nvPicPr>
                  <pic:blipFill>
                    <a:blip r:embed="rId137" cstate="print">
                      <a:extLst>
                        <a:ext uri="{28A0092B-C50C-407E-A947-70E740481C1C}">
                          <a14:useLocalDpi xmlns:a14="http://schemas.microsoft.com/office/drawing/2010/main" val="0"/>
                        </a:ext>
                      </a:extLst>
                    </a:blip>
                    <a:stretch>
                      <a:fillRect/>
                    </a:stretch>
                  </pic:blipFill>
                  <pic:spPr>
                    <a:xfrm>
                      <a:off x="0" y="0"/>
                      <a:ext cx="2404745" cy="3007995"/>
                    </a:xfrm>
                    <a:prstGeom prst="rect">
                      <a:avLst/>
                    </a:prstGeom>
                  </pic:spPr>
                </pic:pic>
              </a:graphicData>
            </a:graphic>
            <wp14:sizeRelH relativeFrom="page">
              <wp14:pctWidth>0</wp14:pctWidth>
            </wp14:sizeRelH>
            <wp14:sizeRelV relativeFrom="page">
              <wp14:pctHeight>0</wp14:pctHeight>
            </wp14:sizeRelV>
          </wp:anchor>
        </w:drawing>
      </w:r>
    </w:p>
    <w:p w:rsidR="00406F7F" w:rsidRDefault="00406F7F" w:rsidP="004D0088">
      <w:pPr>
        <w:tabs>
          <w:tab w:val="left" w:pos="3164"/>
        </w:tabs>
        <w:spacing w:line="480" w:lineRule="auto"/>
        <w:rPr>
          <w:i/>
          <w:iCs/>
        </w:rPr>
      </w:pPr>
    </w:p>
    <w:tbl>
      <w:tblPr>
        <w:tblStyle w:val="TableGrid"/>
        <w:tblpPr w:leftFromText="180" w:rightFromText="180" w:vertAnchor="text" w:horzAnchor="margin" w:tblpY="4340"/>
        <w:tblW w:w="0" w:type="auto"/>
        <w:tblLook w:val="04A0" w:firstRow="1" w:lastRow="0" w:firstColumn="1" w:lastColumn="0" w:noHBand="0" w:noVBand="1"/>
      </w:tblPr>
      <w:tblGrid>
        <w:gridCol w:w="4855"/>
      </w:tblGrid>
      <w:tr w:rsidR="00496A5B" w:rsidTr="00496A5B">
        <w:trPr>
          <w:trHeight w:val="326"/>
        </w:trPr>
        <w:tc>
          <w:tcPr>
            <w:tcW w:w="4855" w:type="dxa"/>
          </w:tcPr>
          <w:p w:rsidR="00496A5B" w:rsidRDefault="00496A5B" w:rsidP="00496A5B">
            <w:pPr>
              <w:jc w:val="center"/>
            </w:pPr>
            <w:r>
              <w:t>MSD Number Graph</w:t>
            </w:r>
          </w:p>
        </w:tc>
      </w:tr>
    </w:tbl>
    <w:p w:rsidR="00406F7F" w:rsidRDefault="00406F7F" w:rsidP="00406F7F">
      <w:r>
        <w:rPr>
          <w:noProof/>
        </w:rPr>
        <w:drawing>
          <wp:anchor distT="0" distB="0" distL="114300" distR="114300" simplePos="0" relativeHeight="251833344" behindDoc="0" locked="0" layoutInCell="1" allowOverlap="1" wp14:anchorId="34C43AA4" wp14:editId="03279B37">
            <wp:simplePos x="0" y="0"/>
            <wp:positionH relativeFrom="column">
              <wp:posOffset>351507</wp:posOffset>
            </wp:positionH>
            <wp:positionV relativeFrom="paragraph">
              <wp:posOffset>3210387</wp:posOffset>
            </wp:positionV>
            <wp:extent cx="2404872" cy="3008376"/>
            <wp:effectExtent l="0" t="0" r="0" b="1905"/>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0.25 c7 3 num.pdf"/>
                    <pic:cNvPicPr preferRelativeResize="0"/>
                  </pic:nvPicPr>
                  <pic:blipFill>
                    <a:blip r:embed="rId138"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br w:type="page"/>
      </w:r>
    </w:p>
    <w:tbl>
      <w:tblPr>
        <w:tblStyle w:val="TableGrid"/>
        <w:tblpPr w:leftFromText="180" w:rightFromText="180" w:vertAnchor="page" w:horzAnchor="margin" w:tblpXSpec="center" w:tblpY="1441"/>
        <w:tblW w:w="9365" w:type="dxa"/>
        <w:tblLook w:val="04A0" w:firstRow="1" w:lastRow="0" w:firstColumn="1" w:lastColumn="0" w:noHBand="0" w:noVBand="1"/>
      </w:tblPr>
      <w:tblGrid>
        <w:gridCol w:w="4855"/>
        <w:gridCol w:w="4510"/>
      </w:tblGrid>
      <w:tr w:rsidR="002C0096" w:rsidTr="002C0096">
        <w:tc>
          <w:tcPr>
            <w:tcW w:w="9365" w:type="dxa"/>
            <w:gridSpan w:val="2"/>
          </w:tcPr>
          <w:p w:rsidR="002C0096" w:rsidRPr="00B53331" w:rsidRDefault="002C0096" w:rsidP="002C0096">
            <w:pPr>
              <w:jc w:val="center"/>
              <w:rPr>
                <w:b/>
                <w:bCs/>
              </w:rPr>
            </w:pPr>
            <w:r>
              <w:rPr>
                <w:b/>
                <w:bCs/>
              </w:rPr>
              <w:lastRenderedPageBreak/>
              <w:t>Figures 11</w:t>
            </w:r>
            <w:r w:rsidR="000A5C0A">
              <w:rPr>
                <w:b/>
                <w:bCs/>
              </w:rPr>
              <w:t>8</w:t>
            </w:r>
            <w:r>
              <w:rPr>
                <w:b/>
                <w:bCs/>
              </w:rPr>
              <w:t>-1</w:t>
            </w:r>
            <w:r w:rsidR="000A5C0A">
              <w:rPr>
                <w:b/>
                <w:bCs/>
              </w:rPr>
              <w:t>20</w:t>
            </w:r>
            <w:r>
              <w:rPr>
                <w:b/>
                <w:bCs/>
              </w:rPr>
              <w:t xml:space="preserve">: </w:t>
            </w:r>
            <w:r w:rsidRPr="00B53331">
              <w:rPr>
                <w:b/>
                <w:bCs/>
              </w:rPr>
              <w:t>C</w:t>
            </w:r>
            <w:r>
              <w:rPr>
                <w:b/>
                <w:bCs/>
              </w:rPr>
              <w:t>7</w:t>
            </w:r>
            <w:r w:rsidRPr="00B53331">
              <w:rPr>
                <w:b/>
                <w:bCs/>
              </w:rPr>
              <w:t xml:space="preserve"> </w:t>
            </w:r>
            <w:r>
              <w:rPr>
                <w:b/>
                <w:bCs/>
              </w:rPr>
              <w:t>0.05</w:t>
            </w:r>
            <w:r w:rsidRPr="00B53331">
              <w:rPr>
                <w:b/>
                <w:bCs/>
              </w:rPr>
              <w:t xml:space="preserve"> g </w:t>
            </w:r>
            <w:r>
              <w:rPr>
                <w:b/>
                <w:bCs/>
              </w:rPr>
              <w:t>PDADMAC/100 mL</w:t>
            </w:r>
            <w:r w:rsidRPr="00B53331">
              <w:rPr>
                <w:b/>
                <w:bCs/>
              </w:rPr>
              <w:t xml:space="preserve">: </w:t>
            </w:r>
            <w:r>
              <w:rPr>
                <w:b/>
                <w:bCs/>
              </w:rPr>
              <w:t xml:space="preserve">15 </w:t>
            </w:r>
            <w:r w:rsidRPr="00B53331">
              <w:rPr>
                <w:b/>
                <w:bCs/>
              </w:rPr>
              <w:t>g NaCl/100 m</w:t>
            </w:r>
            <w:r>
              <w:rPr>
                <w:b/>
                <w:bCs/>
              </w:rPr>
              <w:t xml:space="preserve">L </w:t>
            </w:r>
            <w:r w:rsidRPr="00B53331">
              <w:rPr>
                <w:b/>
                <w:bCs/>
              </w:rPr>
              <w:t>DI water</w:t>
            </w:r>
            <w:r>
              <w:t xml:space="preserve"> PD = 0.074, CR = 437.7</w:t>
            </w:r>
          </w:p>
        </w:tc>
      </w:tr>
      <w:tr w:rsidR="002C0096" w:rsidTr="002C0096">
        <w:tc>
          <w:tcPr>
            <w:tcW w:w="4855" w:type="dxa"/>
          </w:tcPr>
          <w:p w:rsidR="002C0096" w:rsidRDefault="002C0096" w:rsidP="002C0096">
            <w:pPr>
              <w:jc w:val="center"/>
            </w:pPr>
            <w:r>
              <w:t>Correlation Graph</w:t>
            </w:r>
          </w:p>
        </w:tc>
        <w:tc>
          <w:tcPr>
            <w:tcW w:w="4510" w:type="dxa"/>
          </w:tcPr>
          <w:p w:rsidR="002C0096" w:rsidRDefault="002C0096" w:rsidP="002C0096">
            <w:pPr>
              <w:jc w:val="center"/>
            </w:pPr>
            <w:r>
              <w:t>MSD Intensity Graph</w:t>
            </w:r>
          </w:p>
        </w:tc>
      </w:tr>
    </w:tbl>
    <w:p w:rsidR="00406F7F" w:rsidRDefault="00406F7F">
      <w:pPr>
        <w:rPr>
          <w:i/>
          <w:iCs/>
        </w:rPr>
      </w:pPr>
    </w:p>
    <w:p w:rsidR="00406F7F" w:rsidRDefault="00496A5B" w:rsidP="004D0088">
      <w:pPr>
        <w:tabs>
          <w:tab w:val="left" w:pos="3164"/>
        </w:tabs>
        <w:spacing w:line="480" w:lineRule="auto"/>
        <w:rPr>
          <w:i/>
          <w:iCs/>
        </w:rPr>
      </w:pPr>
      <w:r>
        <w:rPr>
          <w:i/>
          <w:iCs/>
          <w:noProof/>
        </w:rPr>
        <w:drawing>
          <wp:anchor distT="0" distB="0" distL="114300" distR="114300" simplePos="0" relativeHeight="251834368" behindDoc="0" locked="0" layoutInCell="1" allowOverlap="1" wp14:anchorId="00938779" wp14:editId="6AF62F71">
            <wp:simplePos x="0" y="0"/>
            <wp:positionH relativeFrom="column">
              <wp:posOffset>3185107</wp:posOffset>
            </wp:positionH>
            <wp:positionV relativeFrom="paragraph">
              <wp:posOffset>84167</wp:posOffset>
            </wp:positionV>
            <wp:extent cx="2404872" cy="3008376"/>
            <wp:effectExtent l="0" t="0" r="0" b="1905"/>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0.25 c7 15 ..pdf"/>
                    <pic:cNvPicPr preferRelativeResize="0"/>
                  </pic:nvPicPr>
                  <pic:blipFill>
                    <a:blip r:embed="rId139"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i/>
          <w:iCs/>
          <w:noProof/>
        </w:rPr>
        <w:drawing>
          <wp:anchor distT="0" distB="0" distL="114300" distR="114300" simplePos="0" relativeHeight="251836416" behindDoc="0" locked="0" layoutInCell="1" allowOverlap="1" wp14:anchorId="250A6834" wp14:editId="217A46AD">
            <wp:simplePos x="0" y="0"/>
            <wp:positionH relativeFrom="column">
              <wp:posOffset>349250</wp:posOffset>
            </wp:positionH>
            <wp:positionV relativeFrom="paragraph">
              <wp:posOffset>76835</wp:posOffset>
            </wp:positionV>
            <wp:extent cx="2404745" cy="3007995"/>
            <wp:effectExtent l="0" t="0" r="0" b="1905"/>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0.25 c7 15.pdf"/>
                    <pic:cNvPicPr preferRelativeResize="0"/>
                  </pic:nvPicPr>
                  <pic:blipFill>
                    <a:blip r:embed="rId140" cstate="print">
                      <a:extLst>
                        <a:ext uri="{28A0092B-C50C-407E-A947-70E740481C1C}">
                          <a14:useLocalDpi xmlns:a14="http://schemas.microsoft.com/office/drawing/2010/main" val="0"/>
                        </a:ext>
                      </a:extLst>
                    </a:blip>
                    <a:stretch>
                      <a:fillRect/>
                    </a:stretch>
                  </pic:blipFill>
                  <pic:spPr>
                    <a:xfrm>
                      <a:off x="0" y="0"/>
                      <a:ext cx="2404745" cy="3007995"/>
                    </a:xfrm>
                    <a:prstGeom prst="rect">
                      <a:avLst/>
                    </a:prstGeom>
                  </pic:spPr>
                </pic:pic>
              </a:graphicData>
            </a:graphic>
            <wp14:sizeRelH relativeFrom="page">
              <wp14:pctWidth>0</wp14:pctWidth>
            </wp14:sizeRelH>
            <wp14:sizeRelV relativeFrom="page">
              <wp14:pctHeight>0</wp14:pctHeight>
            </wp14:sizeRelV>
          </wp:anchor>
        </w:drawing>
      </w:r>
    </w:p>
    <w:p w:rsidR="00406F7F" w:rsidRDefault="00406F7F">
      <w:pPr>
        <w:rPr>
          <w:i/>
          <w:iCs/>
        </w:rPr>
      </w:pPr>
    </w:p>
    <w:p w:rsidR="00406F7F" w:rsidRDefault="00406F7F" w:rsidP="004D0088">
      <w:pPr>
        <w:tabs>
          <w:tab w:val="left" w:pos="3164"/>
        </w:tabs>
        <w:spacing w:line="480" w:lineRule="auto"/>
        <w:rPr>
          <w:i/>
          <w:iCs/>
        </w:rPr>
      </w:pPr>
    </w:p>
    <w:tbl>
      <w:tblPr>
        <w:tblStyle w:val="TableGrid"/>
        <w:tblpPr w:leftFromText="180" w:rightFromText="180" w:vertAnchor="text" w:horzAnchor="margin" w:tblpY="3788"/>
        <w:tblW w:w="0" w:type="auto"/>
        <w:tblLook w:val="04A0" w:firstRow="1" w:lastRow="0" w:firstColumn="1" w:lastColumn="0" w:noHBand="0" w:noVBand="1"/>
      </w:tblPr>
      <w:tblGrid>
        <w:gridCol w:w="4855"/>
      </w:tblGrid>
      <w:tr w:rsidR="00496A5B" w:rsidTr="00496A5B">
        <w:trPr>
          <w:trHeight w:val="326"/>
        </w:trPr>
        <w:tc>
          <w:tcPr>
            <w:tcW w:w="4855" w:type="dxa"/>
          </w:tcPr>
          <w:p w:rsidR="00496A5B" w:rsidRDefault="00496A5B" w:rsidP="00496A5B">
            <w:pPr>
              <w:jc w:val="center"/>
            </w:pPr>
            <w:r>
              <w:t>MSD Number Graph</w:t>
            </w:r>
          </w:p>
        </w:tc>
      </w:tr>
    </w:tbl>
    <w:p w:rsidR="00406F7F" w:rsidRDefault="00406F7F">
      <w:pPr>
        <w:rPr>
          <w:i/>
          <w:iCs/>
        </w:rPr>
      </w:pPr>
      <w:r>
        <w:rPr>
          <w:i/>
          <w:iCs/>
          <w:noProof/>
        </w:rPr>
        <w:drawing>
          <wp:anchor distT="0" distB="0" distL="114300" distR="114300" simplePos="0" relativeHeight="251835392" behindDoc="0" locked="0" layoutInCell="1" allowOverlap="1" wp14:anchorId="7A7AF0C8" wp14:editId="0186F5AB">
            <wp:simplePos x="0" y="0"/>
            <wp:positionH relativeFrom="column">
              <wp:posOffset>352714</wp:posOffset>
            </wp:positionH>
            <wp:positionV relativeFrom="paragraph">
              <wp:posOffset>2858135</wp:posOffset>
            </wp:positionV>
            <wp:extent cx="2404872" cy="3008376"/>
            <wp:effectExtent l="0" t="0" r="0" b="1905"/>
            <wp:wrapNone/>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0.25 c7 15 num.pdf"/>
                    <pic:cNvPicPr preferRelativeResize="0"/>
                  </pic:nvPicPr>
                  <pic:blipFill>
                    <a:blip r:embed="rId141"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Pr="794EC47D">
        <w:rPr>
          <w:i/>
          <w:iCs/>
        </w:rPr>
        <w:br w:type="page"/>
      </w:r>
    </w:p>
    <w:tbl>
      <w:tblPr>
        <w:tblStyle w:val="TableGrid"/>
        <w:tblpPr w:leftFromText="180" w:rightFromText="180" w:vertAnchor="page" w:horzAnchor="margin" w:tblpXSpec="center" w:tblpY="1441"/>
        <w:tblW w:w="9365" w:type="dxa"/>
        <w:tblLook w:val="04A0" w:firstRow="1" w:lastRow="0" w:firstColumn="1" w:lastColumn="0" w:noHBand="0" w:noVBand="1"/>
      </w:tblPr>
      <w:tblGrid>
        <w:gridCol w:w="4855"/>
        <w:gridCol w:w="4510"/>
      </w:tblGrid>
      <w:tr w:rsidR="002C0096" w:rsidTr="002C0096">
        <w:tc>
          <w:tcPr>
            <w:tcW w:w="9365" w:type="dxa"/>
            <w:gridSpan w:val="2"/>
          </w:tcPr>
          <w:p w:rsidR="002C0096" w:rsidRPr="00B53331" w:rsidRDefault="002C0096" w:rsidP="002C0096">
            <w:pPr>
              <w:jc w:val="center"/>
              <w:rPr>
                <w:b/>
                <w:bCs/>
              </w:rPr>
            </w:pPr>
            <w:r>
              <w:rPr>
                <w:b/>
                <w:bCs/>
              </w:rPr>
              <w:lastRenderedPageBreak/>
              <w:t>Figures 1</w:t>
            </w:r>
            <w:r w:rsidR="000A5C0A">
              <w:rPr>
                <w:b/>
                <w:bCs/>
              </w:rPr>
              <w:t>21</w:t>
            </w:r>
            <w:r>
              <w:rPr>
                <w:b/>
                <w:bCs/>
              </w:rPr>
              <w:t>-1</w:t>
            </w:r>
            <w:r w:rsidR="000A5C0A">
              <w:rPr>
                <w:b/>
                <w:bCs/>
              </w:rPr>
              <w:t>23</w:t>
            </w:r>
            <w:r>
              <w:rPr>
                <w:b/>
                <w:bCs/>
              </w:rPr>
              <w:t xml:space="preserve">: </w:t>
            </w:r>
            <w:r w:rsidRPr="00B53331">
              <w:rPr>
                <w:b/>
                <w:bCs/>
              </w:rPr>
              <w:t>C</w:t>
            </w:r>
            <w:r>
              <w:rPr>
                <w:b/>
                <w:bCs/>
              </w:rPr>
              <w:t>7</w:t>
            </w:r>
            <w:r w:rsidRPr="00B53331">
              <w:rPr>
                <w:b/>
                <w:bCs/>
              </w:rPr>
              <w:t xml:space="preserve"> </w:t>
            </w:r>
            <w:r>
              <w:rPr>
                <w:b/>
                <w:bCs/>
              </w:rPr>
              <w:t>0.05</w:t>
            </w:r>
            <w:r w:rsidRPr="00B53331">
              <w:rPr>
                <w:b/>
                <w:bCs/>
              </w:rPr>
              <w:t xml:space="preserve"> g </w:t>
            </w:r>
            <w:r>
              <w:rPr>
                <w:b/>
                <w:bCs/>
              </w:rPr>
              <w:t>PDADMAC/100 mL</w:t>
            </w:r>
            <w:r w:rsidRPr="00B53331">
              <w:rPr>
                <w:b/>
                <w:bCs/>
              </w:rPr>
              <w:t xml:space="preserve">: </w:t>
            </w:r>
            <w:r>
              <w:rPr>
                <w:b/>
                <w:bCs/>
              </w:rPr>
              <w:t xml:space="preserve">16 </w:t>
            </w:r>
            <w:r w:rsidRPr="00B53331">
              <w:rPr>
                <w:b/>
                <w:bCs/>
              </w:rPr>
              <w:t>g NaCl/100 m</w:t>
            </w:r>
            <w:r>
              <w:rPr>
                <w:b/>
                <w:bCs/>
              </w:rPr>
              <w:t xml:space="preserve">L </w:t>
            </w:r>
            <w:r w:rsidRPr="00B53331">
              <w:rPr>
                <w:b/>
                <w:bCs/>
              </w:rPr>
              <w:t>DI water</w:t>
            </w:r>
            <w:r>
              <w:t xml:space="preserve"> PD = 0.065, CR = 97.5</w:t>
            </w:r>
          </w:p>
        </w:tc>
      </w:tr>
      <w:tr w:rsidR="002C0096" w:rsidTr="002C0096">
        <w:tc>
          <w:tcPr>
            <w:tcW w:w="4855" w:type="dxa"/>
          </w:tcPr>
          <w:p w:rsidR="002C0096" w:rsidRDefault="002C0096" w:rsidP="002C0096">
            <w:pPr>
              <w:jc w:val="center"/>
            </w:pPr>
            <w:r>
              <w:t>Correlation Graph</w:t>
            </w:r>
          </w:p>
        </w:tc>
        <w:tc>
          <w:tcPr>
            <w:tcW w:w="4510" w:type="dxa"/>
          </w:tcPr>
          <w:p w:rsidR="002C0096" w:rsidRDefault="002C0096" w:rsidP="002C0096">
            <w:pPr>
              <w:jc w:val="center"/>
            </w:pPr>
            <w:r>
              <w:t>MSD Intensity Graph</w:t>
            </w:r>
          </w:p>
        </w:tc>
      </w:tr>
    </w:tbl>
    <w:p w:rsidR="00406F7F" w:rsidRDefault="00406F7F">
      <w:pPr>
        <w:rPr>
          <w:i/>
          <w:iCs/>
        </w:rPr>
      </w:pPr>
    </w:p>
    <w:p w:rsidR="00406F7F" w:rsidRDefault="00496A5B" w:rsidP="004D0088">
      <w:pPr>
        <w:tabs>
          <w:tab w:val="left" w:pos="3164"/>
        </w:tabs>
        <w:spacing w:line="480" w:lineRule="auto"/>
        <w:rPr>
          <w:i/>
          <w:iCs/>
        </w:rPr>
      </w:pPr>
      <w:r>
        <w:rPr>
          <w:i/>
          <w:iCs/>
          <w:noProof/>
        </w:rPr>
        <w:drawing>
          <wp:anchor distT="0" distB="0" distL="114300" distR="114300" simplePos="0" relativeHeight="251838464" behindDoc="0" locked="0" layoutInCell="1" allowOverlap="1" wp14:anchorId="4E25FBD8" wp14:editId="318B5F17">
            <wp:simplePos x="0" y="0"/>
            <wp:positionH relativeFrom="column">
              <wp:posOffset>3198495</wp:posOffset>
            </wp:positionH>
            <wp:positionV relativeFrom="paragraph">
              <wp:posOffset>100619</wp:posOffset>
            </wp:positionV>
            <wp:extent cx="2404872" cy="3008376"/>
            <wp:effectExtent l="0" t="0" r="0" b="1905"/>
            <wp:wrapNone/>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0.25 c7 16..pdf"/>
                    <pic:cNvPicPr preferRelativeResize="0"/>
                  </pic:nvPicPr>
                  <pic:blipFill>
                    <a:blip r:embed="rId142"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i/>
          <w:iCs/>
          <w:noProof/>
        </w:rPr>
        <w:drawing>
          <wp:anchor distT="0" distB="0" distL="114300" distR="114300" simplePos="0" relativeHeight="251837440" behindDoc="0" locked="0" layoutInCell="1" allowOverlap="1" wp14:anchorId="6C868EE1" wp14:editId="4ACBB126">
            <wp:simplePos x="0" y="0"/>
            <wp:positionH relativeFrom="column">
              <wp:posOffset>348788</wp:posOffset>
            </wp:positionH>
            <wp:positionV relativeFrom="paragraph">
              <wp:posOffset>80183</wp:posOffset>
            </wp:positionV>
            <wp:extent cx="2404872" cy="3008376"/>
            <wp:effectExtent l="0" t="0" r="0" b="1905"/>
            <wp:wrapNone/>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0.25 c7 16.pdf"/>
                    <pic:cNvPicPr preferRelativeResize="0"/>
                  </pic:nvPicPr>
                  <pic:blipFill>
                    <a:blip r:embed="rId143"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p>
    <w:p w:rsidR="00406F7F" w:rsidRDefault="00406F7F">
      <w:pPr>
        <w:rPr>
          <w:i/>
          <w:iCs/>
        </w:rPr>
      </w:pPr>
    </w:p>
    <w:p w:rsidR="00406F7F" w:rsidRDefault="00406F7F" w:rsidP="004D0088">
      <w:pPr>
        <w:tabs>
          <w:tab w:val="left" w:pos="3164"/>
        </w:tabs>
        <w:spacing w:line="480" w:lineRule="auto"/>
        <w:rPr>
          <w:i/>
          <w:iCs/>
        </w:rPr>
      </w:pPr>
    </w:p>
    <w:tbl>
      <w:tblPr>
        <w:tblStyle w:val="TableGrid"/>
        <w:tblpPr w:leftFromText="180" w:rightFromText="180" w:vertAnchor="text" w:horzAnchor="margin" w:tblpY="3788"/>
        <w:tblW w:w="0" w:type="auto"/>
        <w:tblLook w:val="04A0" w:firstRow="1" w:lastRow="0" w:firstColumn="1" w:lastColumn="0" w:noHBand="0" w:noVBand="1"/>
      </w:tblPr>
      <w:tblGrid>
        <w:gridCol w:w="4855"/>
      </w:tblGrid>
      <w:tr w:rsidR="00496A5B" w:rsidTr="00496A5B">
        <w:trPr>
          <w:trHeight w:val="326"/>
        </w:trPr>
        <w:tc>
          <w:tcPr>
            <w:tcW w:w="4855" w:type="dxa"/>
          </w:tcPr>
          <w:p w:rsidR="00496A5B" w:rsidRDefault="00496A5B" w:rsidP="00496A5B">
            <w:pPr>
              <w:jc w:val="center"/>
            </w:pPr>
            <w:r>
              <w:t>MSD Number Graph</w:t>
            </w:r>
          </w:p>
        </w:tc>
      </w:tr>
    </w:tbl>
    <w:p w:rsidR="00406F7F" w:rsidRDefault="00406F7F">
      <w:pPr>
        <w:rPr>
          <w:i/>
          <w:iCs/>
        </w:rPr>
      </w:pPr>
      <w:r>
        <w:rPr>
          <w:i/>
          <w:iCs/>
          <w:noProof/>
        </w:rPr>
        <w:drawing>
          <wp:anchor distT="0" distB="0" distL="114300" distR="114300" simplePos="0" relativeHeight="251839488" behindDoc="0" locked="0" layoutInCell="1" allowOverlap="1" wp14:anchorId="52283B66" wp14:editId="0357E233">
            <wp:simplePos x="0" y="0"/>
            <wp:positionH relativeFrom="column">
              <wp:posOffset>350867</wp:posOffset>
            </wp:positionH>
            <wp:positionV relativeFrom="paragraph">
              <wp:posOffset>2863215</wp:posOffset>
            </wp:positionV>
            <wp:extent cx="2404872" cy="3008376"/>
            <wp:effectExtent l="0" t="0" r="0" b="1905"/>
            <wp:wrapNone/>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0.25 c7 16 num.pdf"/>
                    <pic:cNvPicPr preferRelativeResize="0"/>
                  </pic:nvPicPr>
                  <pic:blipFill>
                    <a:blip r:embed="rId144"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Pr="794EC47D">
        <w:rPr>
          <w:i/>
          <w:iCs/>
        </w:rPr>
        <w:br w:type="page"/>
      </w:r>
    </w:p>
    <w:tbl>
      <w:tblPr>
        <w:tblStyle w:val="TableGrid"/>
        <w:tblpPr w:leftFromText="180" w:rightFromText="180" w:vertAnchor="page" w:horzAnchor="margin" w:tblpXSpec="center" w:tblpY="1441"/>
        <w:tblW w:w="9545" w:type="dxa"/>
        <w:tblLook w:val="04A0" w:firstRow="1" w:lastRow="0" w:firstColumn="1" w:lastColumn="0" w:noHBand="0" w:noVBand="1"/>
      </w:tblPr>
      <w:tblGrid>
        <w:gridCol w:w="4855"/>
        <w:gridCol w:w="4690"/>
      </w:tblGrid>
      <w:tr w:rsidR="002C0096" w:rsidTr="002C0096">
        <w:tc>
          <w:tcPr>
            <w:tcW w:w="9545" w:type="dxa"/>
            <w:gridSpan w:val="2"/>
          </w:tcPr>
          <w:p w:rsidR="002C0096" w:rsidRPr="00B53331" w:rsidRDefault="002C0096" w:rsidP="002C0096">
            <w:pPr>
              <w:jc w:val="center"/>
              <w:rPr>
                <w:b/>
                <w:bCs/>
              </w:rPr>
            </w:pPr>
            <w:r>
              <w:rPr>
                <w:b/>
                <w:bCs/>
              </w:rPr>
              <w:lastRenderedPageBreak/>
              <w:t>Figures 1</w:t>
            </w:r>
            <w:r w:rsidR="000A5C0A">
              <w:rPr>
                <w:b/>
                <w:bCs/>
              </w:rPr>
              <w:t>24</w:t>
            </w:r>
            <w:r>
              <w:rPr>
                <w:b/>
                <w:bCs/>
              </w:rPr>
              <w:t>-12</w:t>
            </w:r>
            <w:r w:rsidR="000A5C0A">
              <w:rPr>
                <w:b/>
                <w:bCs/>
              </w:rPr>
              <w:t>6</w:t>
            </w:r>
            <w:r>
              <w:rPr>
                <w:b/>
                <w:bCs/>
              </w:rPr>
              <w:t xml:space="preserve">: </w:t>
            </w:r>
            <w:r w:rsidRPr="00B53331">
              <w:rPr>
                <w:b/>
                <w:bCs/>
              </w:rPr>
              <w:t>C</w:t>
            </w:r>
            <w:r>
              <w:rPr>
                <w:b/>
                <w:bCs/>
              </w:rPr>
              <w:t>7</w:t>
            </w:r>
            <w:r w:rsidRPr="00B53331">
              <w:rPr>
                <w:b/>
                <w:bCs/>
              </w:rPr>
              <w:t xml:space="preserve"> </w:t>
            </w:r>
            <w:r>
              <w:rPr>
                <w:b/>
                <w:bCs/>
              </w:rPr>
              <w:t>0.1</w:t>
            </w:r>
            <w:r w:rsidRPr="00B53331">
              <w:rPr>
                <w:b/>
                <w:bCs/>
              </w:rPr>
              <w:t xml:space="preserve"> g </w:t>
            </w:r>
            <w:r>
              <w:rPr>
                <w:b/>
                <w:bCs/>
              </w:rPr>
              <w:t>PDADMAC/100 mL</w:t>
            </w:r>
            <w:r w:rsidRPr="00B53331">
              <w:rPr>
                <w:b/>
                <w:bCs/>
              </w:rPr>
              <w:t xml:space="preserve">: </w:t>
            </w:r>
            <w:r>
              <w:rPr>
                <w:b/>
                <w:bCs/>
              </w:rPr>
              <w:t xml:space="preserve">2 </w:t>
            </w:r>
            <w:r w:rsidRPr="00B53331">
              <w:rPr>
                <w:b/>
                <w:bCs/>
              </w:rPr>
              <w:t>g NaCl/100 m</w:t>
            </w:r>
            <w:r>
              <w:rPr>
                <w:b/>
                <w:bCs/>
              </w:rPr>
              <w:t xml:space="preserve">L </w:t>
            </w:r>
            <w:r w:rsidRPr="00B53331">
              <w:rPr>
                <w:b/>
                <w:bCs/>
              </w:rPr>
              <w:t>DI water</w:t>
            </w:r>
            <w:r>
              <w:t xml:space="preserve"> PD = 0.038, CR = 157.2</w:t>
            </w:r>
          </w:p>
        </w:tc>
      </w:tr>
      <w:tr w:rsidR="002C0096" w:rsidTr="002C0096">
        <w:tc>
          <w:tcPr>
            <w:tcW w:w="4855" w:type="dxa"/>
          </w:tcPr>
          <w:p w:rsidR="002C0096" w:rsidRDefault="002C0096" w:rsidP="002C0096">
            <w:pPr>
              <w:jc w:val="center"/>
            </w:pPr>
            <w:r>
              <w:t>Correlation Graph</w:t>
            </w:r>
          </w:p>
        </w:tc>
        <w:tc>
          <w:tcPr>
            <w:tcW w:w="4690" w:type="dxa"/>
          </w:tcPr>
          <w:p w:rsidR="002C0096" w:rsidRDefault="002C0096" w:rsidP="002C0096">
            <w:pPr>
              <w:jc w:val="center"/>
            </w:pPr>
            <w:r>
              <w:t>MSD Intensity Graph</w:t>
            </w:r>
          </w:p>
        </w:tc>
      </w:tr>
    </w:tbl>
    <w:p w:rsidR="00406F7F" w:rsidRDefault="00406F7F">
      <w:pPr>
        <w:rPr>
          <w:i/>
          <w:iCs/>
        </w:rPr>
      </w:pPr>
    </w:p>
    <w:p w:rsidR="00406F7F" w:rsidRDefault="00496A5B" w:rsidP="004D0088">
      <w:pPr>
        <w:tabs>
          <w:tab w:val="left" w:pos="3164"/>
        </w:tabs>
        <w:spacing w:line="480" w:lineRule="auto"/>
        <w:rPr>
          <w:i/>
          <w:iCs/>
        </w:rPr>
      </w:pPr>
      <w:r>
        <w:rPr>
          <w:noProof/>
        </w:rPr>
        <w:drawing>
          <wp:anchor distT="0" distB="0" distL="114300" distR="114300" simplePos="0" relativeHeight="251841536" behindDoc="0" locked="0" layoutInCell="1" allowOverlap="1" wp14:anchorId="0E50FFC3" wp14:editId="18EDA46C">
            <wp:simplePos x="0" y="0"/>
            <wp:positionH relativeFrom="column">
              <wp:posOffset>3205076</wp:posOffset>
            </wp:positionH>
            <wp:positionV relativeFrom="paragraph">
              <wp:posOffset>46990</wp:posOffset>
            </wp:positionV>
            <wp:extent cx="2404872" cy="3008376"/>
            <wp:effectExtent l="0" t="0" r="0" b="1905"/>
            <wp:wrapNone/>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0.5 c7 2.pdf"/>
                    <pic:cNvPicPr preferRelativeResize="0"/>
                  </pic:nvPicPr>
                  <pic:blipFill>
                    <a:blip r:embed="rId145"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42560" behindDoc="0" locked="0" layoutInCell="1" allowOverlap="1" wp14:anchorId="7B5F7D4E" wp14:editId="5D8D8329">
            <wp:simplePos x="0" y="0"/>
            <wp:positionH relativeFrom="column">
              <wp:posOffset>342323</wp:posOffset>
            </wp:positionH>
            <wp:positionV relativeFrom="paragraph">
              <wp:posOffset>75969</wp:posOffset>
            </wp:positionV>
            <wp:extent cx="2404872" cy="3008376"/>
            <wp:effectExtent l="0" t="0" r="0" b="1905"/>
            <wp:wrapNone/>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0.5 c7 2..pdf"/>
                    <pic:cNvPicPr preferRelativeResize="0"/>
                  </pic:nvPicPr>
                  <pic:blipFill>
                    <a:blip r:embed="rId146"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pPr w:leftFromText="180" w:rightFromText="180" w:vertAnchor="text" w:horzAnchor="margin" w:tblpY="4616"/>
        <w:tblW w:w="0" w:type="auto"/>
        <w:tblLook w:val="04A0" w:firstRow="1" w:lastRow="0" w:firstColumn="1" w:lastColumn="0" w:noHBand="0" w:noVBand="1"/>
      </w:tblPr>
      <w:tblGrid>
        <w:gridCol w:w="5305"/>
      </w:tblGrid>
      <w:tr w:rsidR="00496A5B" w:rsidTr="00496A5B">
        <w:trPr>
          <w:trHeight w:val="326"/>
        </w:trPr>
        <w:tc>
          <w:tcPr>
            <w:tcW w:w="5305" w:type="dxa"/>
          </w:tcPr>
          <w:p w:rsidR="00496A5B" w:rsidRDefault="00496A5B" w:rsidP="00496A5B">
            <w:pPr>
              <w:jc w:val="center"/>
            </w:pPr>
            <w:r>
              <w:t>MSD Number Graph</w:t>
            </w:r>
          </w:p>
        </w:tc>
      </w:tr>
    </w:tbl>
    <w:p w:rsidR="00B3208C" w:rsidRDefault="00C05E41" w:rsidP="00B3208C">
      <w:r>
        <w:rPr>
          <w:noProof/>
        </w:rPr>
        <w:drawing>
          <wp:anchor distT="0" distB="0" distL="114300" distR="114300" simplePos="0" relativeHeight="251852800" behindDoc="0" locked="0" layoutInCell="1" allowOverlap="1" wp14:anchorId="5A75409F" wp14:editId="6FC9859E">
            <wp:simplePos x="0" y="0"/>
            <wp:positionH relativeFrom="column">
              <wp:posOffset>346364</wp:posOffset>
            </wp:positionH>
            <wp:positionV relativeFrom="paragraph">
              <wp:posOffset>3279025</wp:posOffset>
            </wp:positionV>
            <wp:extent cx="2404872" cy="3008376"/>
            <wp:effectExtent l="0" t="0" r="0" b="1905"/>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0.5 c7 2 num.pdf"/>
                    <pic:cNvPicPr preferRelativeResize="0"/>
                  </pic:nvPicPr>
                  <pic:blipFill>
                    <a:blip r:embed="rId147"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00B3208C">
        <w:br w:type="page"/>
      </w:r>
    </w:p>
    <w:tbl>
      <w:tblPr>
        <w:tblStyle w:val="TableGrid"/>
        <w:tblpPr w:leftFromText="180" w:rightFromText="180" w:vertAnchor="page" w:horzAnchor="margin" w:tblpXSpec="center" w:tblpY="1441"/>
        <w:tblW w:w="9365" w:type="dxa"/>
        <w:tblLook w:val="04A0" w:firstRow="1" w:lastRow="0" w:firstColumn="1" w:lastColumn="0" w:noHBand="0" w:noVBand="1"/>
      </w:tblPr>
      <w:tblGrid>
        <w:gridCol w:w="4855"/>
        <w:gridCol w:w="4510"/>
      </w:tblGrid>
      <w:tr w:rsidR="002C0096" w:rsidTr="002C0096">
        <w:tc>
          <w:tcPr>
            <w:tcW w:w="9365" w:type="dxa"/>
            <w:gridSpan w:val="2"/>
          </w:tcPr>
          <w:p w:rsidR="002C0096" w:rsidRPr="00B53331" w:rsidRDefault="002C0096" w:rsidP="002C0096">
            <w:pPr>
              <w:jc w:val="center"/>
              <w:rPr>
                <w:b/>
                <w:bCs/>
              </w:rPr>
            </w:pPr>
            <w:r>
              <w:rPr>
                <w:b/>
                <w:bCs/>
              </w:rPr>
              <w:lastRenderedPageBreak/>
              <w:t>Figures 12</w:t>
            </w:r>
            <w:r w:rsidR="000A5C0A">
              <w:rPr>
                <w:b/>
                <w:bCs/>
              </w:rPr>
              <w:t>7</w:t>
            </w:r>
            <w:r>
              <w:rPr>
                <w:b/>
                <w:bCs/>
              </w:rPr>
              <w:t>-12</w:t>
            </w:r>
            <w:r w:rsidR="000A5C0A">
              <w:rPr>
                <w:b/>
                <w:bCs/>
              </w:rPr>
              <w:t>9</w:t>
            </w:r>
            <w:r>
              <w:rPr>
                <w:b/>
                <w:bCs/>
              </w:rPr>
              <w:t xml:space="preserve">: </w:t>
            </w:r>
            <w:r w:rsidRPr="00B53331">
              <w:rPr>
                <w:b/>
                <w:bCs/>
              </w:rPr>
              <w:t>C</w:t>
            </w:r>
            <w:r>
              <w:rPr>
                <w:b/>
                <w:bCs/>
              </w:rPr>
              <w:t>7</w:t>
            </w:r>
            <w:r w:rsidRPr="00B53331">
              <w:rPr>
                <w:b/>
                <w:bCs/>
              </w:rPr>
              <w:t xml:space="preserve"> </w:t>
            </w:r>
            <w:r>
              <w:rPr>
                <w:b/>
                <w:bCs/>
              </w:rPr>
              <w:t>0.1</w:t>
            </w:r>
            <w:r w:rsidRPr="00B53331">
              <w:rPr>
                <w:b/>
                <w:bCs/>
              </w:rPr>
              <w:t xml:space="preserve"> g </w:t>
            </w:r>
            <w:r>
              <w:rPr>
                <w:b/>
                <w:bCs/>
              </w:rPr>
              <w:t>PDADMAC/100 mL</w:t>
            </w:r>
            <w:r w:rsidRPr="00B53331">
              <w:rPr>
                <w:b/>
                <w:bCs/>
              </w:rPr>
              <w:t xml:space="preserve">: </w:t>
            </w:r>
            <w:r>
              <w:rPr>
                <w:b/>
                <w:bCs/>
              </w:rPr>
              <w:t xml:space="preserve">3 </w:t>
            </w:r>
            <w:r w:rsidRPr="00B53331">
              <w:rPr>
                <w:b/>
                <w:bCs/>
              </w:rPr>
              <w:t>g NaCl/100 m</w:t>
            </w:r>
            <w:r>
              <w:rPr>
                <w:b/>
                <w:bCs/>
              </w:rPr>
              <w:t xml:space="preserve">L </w:t>
            </w:r>
            <w:r w:rsidRPr="00B53331">
              <w:rPr>
                <w:b/>
                <w:bCs/>
              </w:rPr>
              <w:t>DI water</w:t>
            </w:r>
            <w:r>
              <w:t xml:space="preserve"> PD = 0.063, CR = 247</w:t>
            </w:r>
          </w:p>
        </w:tc>
      </w:tr>
      <w:tr w:rsidR="002C0096" w:rsidTr="002C0096">
        <w:tc>
          <w:tcPr>
            <w:tcW w:w="4855" w:type="dxa"/>
          </w:tcPr>
          <w:p w:rsidR="002C0096" w:rsidRDefault="002C0096" w:rsidP="002C0096">
            <w:pPr>
              <w:jc w:val="center"/>
            </w:pPr>
            <w:r>
              <w:t>Correlation Graph</w:t>
            </w:r>
          </w:p>
        </w:tc>
        <w:tc>
          <w:tcPr>
            <w:tcW w:w="4510" w:type="dxa"/>
          </w:tcPr>
          <w:p w:rsidR="002C0096" w:rsidRDefault="002C0096" w:rsidP="002C0096">
            <w:pPr>
              <w:jc w:val="center"/>
            </w:pPr>
            <w:r>
              <w:t>MSD Intensity Graph</w:t>
            </w:r>
          </w:p>
        </w:tc>
      </w:tr>
    </w:tbl>
    <w:p w:rsidR="00406F7F" w:rsidRDefault="00406F7F">
      <w:pPr>
        <w:rPr>
          <w:i/>
          <w:iCs/>
        </w:rPr>
      </w:pPr>
    </w:p>
    <w:p w:rsidR="00B3208C" w:rsidRDefault="00496A5B">
      <w:pPr>
        <w:rPr>
          <w:i/>
          <w:iCs/>
        </w:rPr>
      </w:pPr>
      <w:r>
        <w:rPr>
          <w:noProof/>
        </w:rPr>
        <w:drawing>
          <wp:anchor distT="0" distB="0" distL="114300" distR="114300" simplePos="0" relativeHeight="251845632" behindDoc="0" locked="0" layoutInCell="1" allowOverlap="1" wp14:anchorId="561B8050" wp14:editId="2117FC0E">
            <wp:simplePos x="0" y="0"/>
            <wp:positionH relativeFrom="column">
              <wp:posOffset>3197225</wp:posOffset>
            </wp:positionH>
            <wp:positionV relativeFrom="paragraph">
              <wp:posOffset>106045</wp:posOffset>
            </wp:positionV>
            <wp:extent cx="2404745" cy="3007995"/>
            <wp:effectExtent l="0" t="0" r="0" b="1905"/>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0.25 c7 3..pdf"/>
                    <pic:cNvPicPr preferRelativeResize="0"/>
                  </pic:nvPicPr>
                  <pic:blipFill>
                    <a:blip r:embed="rId148" cstate="print">
                      <a:extLst>
                        <a:ext uri="{28A0092B-C50C-407E-A947-70E740481C1C}">
                          <a14:useLocalDpi xmlns:a14="http://schemas.microsoft.com/office/drawing/2010/main" val="0"/>
                        </a:ext>
                      </a:extLst>
                    </a:blip>
                    <a:stretch>
                      <a:fillRect/>
                    </a:stretch>
                  </pic:blipFill>
                  <pic:spPr>
                    <a:xfrm>
                      <a:off x="0" y="0"/>
                      <a:ext cx="2404745" cy="300799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44608" behindDoc="0" locked="0" layoutInCell="1" allowOverlap="1" wp14:anchorId="2F541931" wp14:editId="302D7017">
            <wp:simplePos x="0" y="0"/>
            <wp:positionH relativeFrom="column">
              <wp:posOffset>348615</wp:posOffset>
            </wp:positionH>
            <wp:positionV relativeFrom="paragraph">
              <wp:posOffset>85725</wp:posOffset>
            </wp:positionV>
            <wp:extent cx="2404745" cy="3007995"/>
            <wp:effectExtent l="0" t="0" r="0" b="1905"/>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0.25 c7 3.pdf"/>
                    <pic:cNvPicPr preferRelativeResize="0"/>
                  </pic:nvPicPr>
                  <pic:blipFill>
                    <a:blip r:embed="rId149" cstate="print">
                      <a:extLst>
                        <a:ext uri="{28A0092B-C50C-407E-A947-70E740481C1C}">
                          <a14:useLocalDpi xmlns:a14="http://schemas.microsoft.com/office/drawing/2010/main" val="0"/>
                        </a:ext>
                      </a:extLst>
                    </a:blip>
                    <a:stretch>
                      <a:fillRect/>
                    </a:stretch>
                  </pic:blipFill>
                  <pic:spPr>
                    <a:xfrm>
                      <a:off x="0" y="0"/>
                      <a:ext cx="2404745" cy="3007995"/>
                    </a:xfrm>
                    <a:prstGeom prst="rect">
                      <a:avLst/>
                    </a:prstGeom>
                  </pic:spPr>
                </pic:pic>
              </a:graphicData>
            </a:graphic>
            <wp14:sizeRelH relativeFrom="page">
              <wp14:pctWidth>0</wp14:pctWidth>
            </wp14:sizeRelH>
            <wp14:sizeRelV relativeFrom="page">
              <wp14:pctHeight>0</wp14:pctHeight>
            </wp14:sizeRelV>
          </wp:anchor>
        </w:drawing>
      </w:r>
    </w:p>
    <w:p w:rsidR="00406F7F" w:rsidRDefault="00406F7F" w:rsidP="004D0088">
      <w:pPr>
        <w:tabs>
          <w:tab w:val="left" w:pos="3164"/>
        </w:tabs>
        <w:spacing w:line="480" w:lineRule="auto"/>
        <w:rPr>
          <w:i/>
          <w:iCs/>
        </w:rPr>
      </w:pPr>
    </w:p>
    <w:tbl>
      <w:tblPr>
        <w:tblStyle w:val="TableGrid"/>
        <w:tblpPr w:leftFromText="180" w:rightFromText="180" w:vertAnchor="text" w:horzAnchor="margin" w:tblpY="4340"/>
        <w:tblW w:w="0" w:type="auto"/>
        <w:tblLook w:val="04A0" w:firstRow="1" w:lastRow="0" w:firstColumn="1" w:lastColumn="0" w:noHBand="0" w:noVBand="1"/>
      </w:tblPr>
      <w:tblGrid>
        <w:gridCol w:w="4855"/>
      </w:tblGrid>
      <w:tr w:rsidR="00496A5B" w:rsidTr="00496A5B">
        <w:trPr>
          <w:trHeight w:val="326"/>
        </w:trPr>
        <w:tc>
          <w:tcPr>
            <w:tcW w:w="4855" w:type="dxa"/>
          </w:tcPr>
          <w:p w:rsidR="00496A5B" w:rsidRDefault="00496A5B" w:rsidP="00496A5B">
            <w:pPr>
              <w:jc w:val="center"/>
            </w:pPr>
            <w:r>
              <w:t>MSD Number Graph</w:t>
            </w:r>
          </w:p>
        </w:tc>
      </w:tr>
    </w:tbl>
    <w:p w:rsidR="00B3208C" w:rsidRDefault="00C05E41" w:rsidP="00B3208C">
      <w:r>
        <w:rPr>
          <w:noProof/>
        </w:rPr>
        <w:drawing>
          <wp:anchor distT="0" distB="0" distL="114300" distR="114300" simplePos="0" relativeHeight="251853824" behindDoc="0" locked="0" layoutInCell="1" allowOverlap="1" wp14:anchorId="7E0193DF" wp14:editId="5A31F560">
            <wp:simplePos x="0" y="0"/>
            <wp:positionH relativeFrom="column">
              <wp:posOffset>328410</wp:posOffset>
            </wp:positionH>
            <wp:positionV relativeFrom="paragraph">
              <wp:posOffset>3206808</wp:posOffset>
            </wp:positionV>
            <wp:extent cx="2404872" cy="3008376"/>
            <wp:effectExtent l="0" t="0" r="0" b="1905"/>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0.5 c7 3 num.pdf"/>
                    <pic:cNvPicPr preferRelativeResize="0"/>
                  </pic:nvPicPr>
                  <pic:blipFill>
                    <a:blip r:embed="rId150"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00B3208C">
        <w:br w:type="page"/>
      </w:r>
    </w:p>
    <w:tbl>
      <w:tblPr>
        <w:tblStyle w:val="TableGrid"/>
        <w:tblpPr w:leftFromText="180" w:rightFromText="180" w:vertAnchor="page" w:horzAnchor="margin" w:tblpXSpec="center" w:tblpY="1441"/>
        <w:tblW w:w="9365" w:type="dxa"/>
        <w:tblLook w:val="04A0" w:firstRow="1" w:lastRow="0" w:firstColumn="1" w:lastColumn="0" w:noHBand="0" w:noVBand="1"/>
      </w:tblPr>
      <w:tblGrid>
        <w:gridCol w:w="4675"/>
        <w:gridCol w:w="4690"/>
      </w:tblGrid>
      <w:tr w:rsidR="002C0096" w:rsidTr="002C0096">
        <w:tc>
          <w:tcPr>
            <w:tcW w:w="9365" w:type="dxa"/>
            <w:gridSpan w:val="2"/>
          </w:tcPr>
          <w:p w:rsidR="002C0096" w:rsidRPr="00B53331" w:rsidRDefault="002C0096" w:rsidP="002C0096">
            <w:pPr>
              <w:jc w:val="center"/>
              <w:rPr>
                <w:b/>
                <w:bCs/>
              </w:rPr>
            </w:pPr>
            <w:r>
              <w:rPr>
                <w:b/>
                <w:bCs/>
              </w:rPr>
              <w:lastRenderedPageBreak/>
              <w:t>Figures 1</w:t>
            </w:r>
            <w:r w:rsidR="000A5C0A">
              <w:rPr>
                <w:b/>
                <w:bCs/>
              </w:rPr>
              <w:t>30</w:t>
            </w:r>
            <w:r>
              <w:rPr>
                <w:b/>
                <w:bCs/>
              </w:rPr>
              <w:t>-1</w:t>
            </w:r>
            <w:r w:rsidR="000A5C0A">
              <w:rPr>
                <w:b/>
                <w:bCs/>
              </w:rPr>
              <w:t>32</w:t>
            </w:r>
            <w:r>
              <w:rPr>
                <w:b/>
                <w:bCs/>
              </w:rPr>
              <w:t xml:space="preserve">: </w:t>
            </w:r>
            <w:r w:rsidRPr="00B53331">
              <w:rPr>
                <w:b/>
                <w:bCs/>
              </w:rPr>
              <w:t>C</w:t>
            </w:r>
            <w:r>
              <w:rPr>
                <w:b/>
                <w:bCs/>
              </w:rPr>
              <w:t>7</w:t>
            </w:r>
            <w:r w:rsidRPr="00B53331">
              <w:rPr>
                <w:b/>
                <w:bCs/>
              </w:rPr>
              <w:t xml:space="preserve"> </w:t>
            </w:r>
            <w:r>
              <w:rPr>
                <w:b/>
                <w:bCs/>
              </w:rPr>
              <w:t>0.1</w:t>
            </w:r>
            <w:r w:rsidRPr="00B53331">
              <w:rPr>
                <w:b/>
                <w:bCs/>
              </w:rPr>
              <w:t xml:space="preserve"> g </w:t>
            </w:r>
            <w:r>
              <w:rPr>
                <w:b/>
                <w:bCs/>
              </w:rPr>
              <w:t>PDADMAC/100 mL</w:t>
            </w:r>
            <w:r w:rsidRPr="00B53331">
              <w:rPr>
                <w:b/>
                <w:bCs/>
              </w:rPr>
              <w:t xml:space="preserve">: </w:t>
            </w:r>
            <w:r>
              <w:rPr>
                <w:b/>
                <w:bCs/>
              </w:rPr>
              <w:t xml:space="preserve">15 </w:t>
            </w:r>
            <w:r w:rsidRPr="00B53331">
              <w:rPr>
                <w:b/>
                <w:bCs/>
              </w:rPr>
              <w:t>g NaCl/100 m</w:t>
            </w:r>
            <w:r>
              <w:rPr>
                <w:b/>
                <w:bCs/>
              </w:rPr>
              <w:t xml:space="preserve">L </w:t>
            </w:r>
            <w:r w:rsidRPr="00B53331">
              <w:rPr>
                <w:b/>
                <w:bCs/>
              </w:rPr>
              <w:t>DI water</w:t>
            </w:r>
            <w:r>
              <w:t xml:space="preserve"> PD = 0.083, CR = 109.8</w:t>
            </w:r>
          </w:p>
        </w:tc>
      </w:tr>
      <w:tr w:rsidR="002C0096" w:rsidTr="002C0096">
        <w:tc>
          <w:tcPr>
            <w:tcW w:w="4675" w:type="dxa"/>
          </w:tcPr>
          <w:p w:rsidR="002C0096" w:rsidRDefault="002C0096" w:rsidP="002C0096">
            <w:pPr>
              <w:jc w:val="center"/>
            </w:pPr>
            <w:r>
              <w:t>Correlation Graph</w:t>
            </w:r>
          </w:p>
        </w:tc>
        <w:tc>
          <w:tcPr>
            <w:tcW w:w="4690" w:type="dxa"/>
          </w:tcPr>
          <w:p w:rsidR="002C0096" w:rsidRDefault="002C0096" w:rsidP="002C0096">
            <w:pPr>
              <w:jc w:val="center"/>
            </w:pPr>
            <w:r>
              <w:t>MSD Intensity Graph</w:t>
            </w:r>
          </w:p>
        </w:tc>
      </w:tr>
    </w:tbl>
    <w:p w:rsidR="00406F7F" w:rsidRDefault="00406F7F">
      <w:pPr>
        <w:rPr>
          <w:i/>
          <w:iCs/>
        </w:rPr>
      </w:pPr>
    </w:p>
    <w:p w:rsidR="00B3208C" w:rsidRDefault="00496A5B">
      <w:pPr>
        <w:rPr>
          <w:i/>
          <w:iCs/>
        </w:rPr>
      </w:pPr>
      <w:r>
        <w:rPr>
          <w:noProof/>
        </w:rPr>
        <w:drawing>
          <wp:anchor distT="0" distB="0" distL="114300" distR="114300" simplePos="0" relativeHeight="251848704" behindDoc="0" locked="0" layoutInCell="1" allowOverlap="1" wp14:anchorId="1519D7FB" wp14:editId="499F479B">
            <wp:simplePos x="0" y="0"/>
            <wp:positionH relativeFrom="column">
              <wp:posOffset>3201439</wp:posOffset>
            </wp:positionH>
            <wp:positionV relativeFrom="paragraph">
              <wp:posOffset>106219</wp:posOffset>
            </wp:positionV>
            <wp:extent cx="2404872" cy="3008376"/>
            <wp:effectExtent l="0" t="0" r="0" b="1905"/>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0.25 c7 15..pdf"/>
                    <pic:cNvPicPr preferRelativeResize="0"/>
                  </pic:nvPicPr>
                  <pic:blipFill>
                    <a:blip r:embed="rId151"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47680" behindDoc="0" locked="0" layoutInCell="1" allowOverlap="1" wp14:anchorId="3BD7EAD4" wp14:editId="7E8AD614">
            <wp:simplePos x="0" y="0"/>
            <wp:positionH relativeFrom="column">
              <wp:posOffset>337185</wp:posOffset>
            </wp:positionH>
            <wp:positionV relativeFrom="paragraph">
              <wp:posOffset>85090</wp:posOffset>
            </wp:positionV>
            <wp:extent cx="2404745" cy="3007995"/>
            <wp:effectExtent l="0" t="0" r="0" b="1905"/>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0.25 c7 15.pdf"/>
                    <pic:cNvPicPr preferRelativeResize="0"/>
                  </pic:nvPicPr>
                  <pic:blipFill>
                    <a:blip r:embed="rId152" cstate="print">
                      <a:extLst>
                        <a:ext uri="{28A0092B-C50C-407E-A947-70E740481C1C}">
                          <a14:useLocalDpi xmlns:a14="http://schemas.microsoft.com/office/drawing/2010/main" val="0"/>
                        </a:ext>
                      </a:extLst>
                    </a:blip>
                    <a:stretch>
                      <a:fillRect/>
                    </a:stretch>
                  </pic:blipFill>
                  <pic:spPr>
                    <a:xfrm>
                      <a:off x="0" y="0"/>
                      <a:ext cx="2404745" cy="3007995"/>
                    </a:xfrm>
                    <a:prstGeom prst="rect">
                      <a:avLst/>
                    </a:prstGeom>
                  </pic:spPr>
                </pic:pic>
              </a:graphicData>
            </a:graphic>
            <wp14:sizeRelH relativeFrom="page">
              <wp14:pctWidth>0</wp14:pctWidth>
            </wp14:sizeRelH>
            <wp14:sizeRelV relativeFrom="page">
              <wp14:pctHeight>0</wp14:pctHeight>
            </wp14:sizeRelV>
          </wp:anchor>
        </w:drawing>
      </w:r>
    </w:p>
    <w:p w:rsidR="00B3208C" w:rsidRDefault="00B3208C">
      <w:pPr>
        <w:rPr>
          <w:i/>
          <w:iCs/>
        </w:rPr>
      </w:pPr>
    </w:p>
    <w:p w:rsidR="00082C1B" w:rsidRDefault="00082C1B" w:rsidP="004D0088">
      <w:pPr>
        <w:tabs>
          <w:tab w:val="left" w:pos="3164"/>
        </w:tabs>
        <w:spacing w:line="480" w:lineRule="auto"/>
        <w:rPr>
          <w:i/>
          <w:iCs/>
        </w:rPr>
      </w:pPr>
    </w:p>
    <w:tbl>
      <w:tblPr>
        <w:tblStyle w:val="TableGrid"/>
        <w:tblpPr w:leftFromText="180" w:rightFromText="180" w:vertAnchor="text" w:horzAnchor="margin" w:tblpY="4064"/>
        <w:tblW w:w="0" w:type="auto"/>
        <w:tblLook w:val="04A0" w:firstRow="1" w:lastRow="0" w:firstColumn="1" w:lastColumn="0" w:noHBand="0" w:noVBand="1"/>
      </w:tblPr>
      <w:tblGrid>
        <w:gridCol w:w="4855"/>
      </w:tblGrid>
      <w:tr w:rsidR="00496A5B" w:rsidTr="00496A5B">
        <w:trPr>
          <w:trHeight w:val="326"/>
        </w:trPr>
        <w:tc>
          <w:tcPr>
            <w:tcW w:w="4855" w:type="dxa"/>
          </w:tcPr>
          <w:p w:rsidR="00496A5B" w:rsidRDefault="00496A5B" w:rsidP="00496A5B">
            <w:pPr>
              <w:jc w:val="center"/>
            </w:pPr>
            <w:r>
              <w:t>MSD Number Graph</w:t>
            </w:r>
          </w:p>
        </w:tc>
      </w:tr>
    </w:tbl>
    <w:p w:rsidR="00B3208C" w:rsidRDefault="00C05E41" w:rsidP="00B3208C">
      <w:r>
        <w:rPr>
          <w:noProof/>
        </w:rPr>
        <w:drawing>
          <wp:anchor distT="0" distB="0" distL="114300" distR="114300" simplePos="0" relativeHeight="251854848" behindDoc="0" locked="0" layoutInCell="1" allowOverlap="1" wp14:anchorId="36E6F9C8" wp14:editId="2F43B620">
            <wp:simplePos x="0" y="0"/>
            <wp:positionH relativeFrom="column">
              <wp:posOffset>326217</wp:posOffset>
            </wp:positionH>
            <wp:positionV relativeFrom="paragraph">
              <wp:posOffset>3038706</wp:posOffset>
            </wp:positionV>
            <wp:extent cx="2404872" cy="3008376"/>
            <wp:effectExtent l="0" t="0" r="0" b="1905"/>
            <wp:wrapNone/>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0.5 c7 15 num.pdf"/>
                    <pic:cNvPicPr preferRelativeResize="0"/>
                  </pic:nvPicPr>
                  <pic:blipFill>
                    <a:blip r:embed="rId153"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00B3208C">
        <w:br w:type="page"/>
      </w:r>
    </w:p>
    <w:tbl>
      <w:tblPr>
        <w:tblStyle w:val="TableGrid"/>
        <w:tblpPr w:leftFromText="180" w:rightFromText="180" w:vertAnchor="page" w:horzAnchor="margin" w:tblpXSpec="center" w:tblpY="1441"/>
        <w:tblW w:w="9365" w:type="dxa"/>
        <w:tblLook w:val="04A0" w:firstRow="1" w:lastRow="0" w:firstColumn="1" w:lastColumn="0" w:noHBand="0" w:noVBand="1"/>
      </w:tblPr>
      <w:tblGrid>
        <w:gridCol w:w="4855"/>
        <w:gridCol w:w="4510"/>
      </w:tblGrid>
      <w:tr w:rsidR="002C0096" w:rsidTr="002C0096">
        <w:tc>
          <w:tcPr>
            <w:tcW w:w="9365" w:type="dxa"/>
            <w:gridSpan w:val="2"/>
          </w:tcPr>
          <w:p w:rsidR="002C0096" w:rsidRPr="00B53331" w:rsidRDefault="002C0096" w:rsidP="002C0096">
            <w:pPr>
              <w:jc w:val="center"/>
              <w:rPr>
                <w:b/>
                <w:bCs/>
              </w:rPr>
            </w:pPr>
            <w:r>
              <w:rPr>
                <w:b/>
                <w:bCs/>
              </w:rPr>
              <w:lastRenderedPageBreak/>
              <w:t>Figures 1</w:t>
            </w:r>
            <w:r w:rsidR="000A5C0A">
              <w:rPr>
                <w:b/>
                <w:bCs/>
              </w:rPr>
              <w:t>33</w:t>
            </w:r>
            <w:r>
              <w:rPr>
                <w:b/>
                <w:bCs/>
              </w:rPr>
              <w:t>-1</w:t>
            </w:r>
            <w:r w:rsidR="000A5C0A">
              <w:rPr>
                <w:b/>
                <w:bCs/>
              </w:rPr>
              <w:t>35</w:t>
            </w:r>
            <w:r>
              <w:rPr>
                <w:b/>
                <w:bCs/>
              </w:rPr>
              <w:t xml:space="preserve">: </w:t>
            </w:r>
            <w:r w:rsidRPr="00B53331">
              <w:rPr>
                <w:b/>
                <w:bCs/>
              </w:rPr>
              <w:t>C</w:t>
            </w:r>
            <w:r>
              <w:rPr>
                <w:b/>
                <w:bCs/>
              </w:rPr>
              <w:t>7</w:t>
            </w:r>
            <w:r w:rsidRPr="00B53331">
              <w:rPr>
                <w:b/>
                <w:bCs/>
              </w:rPr>
              <w:t xml:space="preserve"> </w:t>
            </w:r>
            <w:r>
              <w:rPr>
                <w:b/>
                <w:bCs/>
              </w:rPr>
              <w:t>0.1</w:t>
            </w:r>
            <w:r w:rsidRPr="00B53331">
              <w:rPr>
                <w:b/>
                <w:bCs/>
              </w:rPr>
              <w:t xml:space="preserve"> g </w:t>
            </w:r>
            <w:r>
              <w:rPr>
                <w:b/>
                <w:bCs/>
              </w:rPr>
              <w:t>PDADMAC/100 mL</w:t>
            </w:r>
            <w:r w:rsidRPr="00B53331">
              <w:rPr>
                <w:b/>
                <w:bCs/>
              </w:rPr>
              <w:t xml:space="preserve">: </w:t>
            </w:r>
            <w:r>
              <w:rPr>
                <w:b/>
                <w:bCs/>
              </w:rPr>
              <w:t xml:space="preserve">16 </w:t>
            </w:r>
            <w:r w:rsidRPr="00B53331">
              <w:rPr>
                <w:b/>
                <w:bCs/>
              </w:rPr>
              <w:t>g NaCl/100 m</w:t>
            </w:r>
            <w:r>
              <w:rPr>
                <w:b/>
                <w:bCs/>
              </w:rPr>
              <w:t xml:space="preserve">L </w:t>
            </w:r>
            <w:r w:rsidRPr="00B53331">
              <w:rPr>
                <w:b/>
                <w:bCs/>
              </w:rPr>
              <w:t>DI water</w:t>
            </w:r>
            <w:r>
              <w:t xml:space="preserve"> PD = 0.061, CR = 138.5</w:t>
            </w:r>
          </w:p>
        </w:tc>
      </w:tr>
      <w:tr w:rsidR="002C0096" w:rsidTr="002C0096">
        <w:tc>
          <w:tcPr>
            <w:tcW w:w="4855" w:type="dxa"/>
          </w:tcPr>
          <w:p w:rsidR="002C0096" w:rsidRDefault="002C0096" w:rsidP="002C0096">
            <w:pPr>
              <w:jc w:val="center"/>
            </w:pPr>
            <w:r>
              <w:t>Correlation Graph</w:t>
            </w:r>
          </w:p>
        </w:tc>
        <w:tc>
          <w:tcPr>
            <w:tcW w:w="4510" w:type="dxa"/>
          </w:tcPr>
          <w:p w:rsidR="002C0096" w:rsidRDefault="002C0096" w:rsidP="002C0096">
            <w:pPr>
              <w:jc w:val="center"/>
            </w:pPr>
            <w:r>
              <w:t>MSD Intensity Graph</w:t>
            </w:r>
          </w:p>
        </w:tc>
      </w:tr>
    </w:tbl>
    <w:p w:rsidR="00082C1B" w:rsidRDefault="00082C1B">
      <w:pPr>
        <w:rPr>
          <w:i/>
          <w:iCs/>
        </w:rPr>
      </w:pPr>
    </w:p>
    <w:p w:rsidR="00082C1B" w:rsidRDefault="00496A5B" w:rsidP="004D0088">
      <w:pPr>
        <w:tabs>
          <w:tab w:val="left" w:pos="3164"/>
        </w:tabs>
        <w:spacing w:line="480" w:lineRule="auto"/>
        <w:rPr>
          <w:i/>
          <w:iCs/>
        </w:rPr>
      </w:pPr>
      <w:r>
        <w:rPr>
          <w:noProof/>
        </w:rPr>
        <w:drawing>
          <wp:anchor distT="0" distB="0" distL="114300" distR="114300" simplePos="0" relativeHeight="251851776" behindDoc="0" locked="0" layoutInCell="1" allowOverlap="1" wp14:anchorId="0C5F9CC4" wp14:editId="53AEC303">
            <wp:simplePos x="0" y="0"/>
            <wp:positionH relativeFrom="column">
              <wp:posOffset>3160573</wp:posOffset>
            </wp:positionH>
            <wp:positionV relativeFrom="paragraph">
              <wp:posOffset>68753</wp:posOffset>
            </wp:positionV>
            <wp:extent cx="2404872" cy="3008376"/>
            <wp:effectExtent l="0" t="0" r="0" b="1905"/>
            <wp:wrapNone/>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0.25 c7 16..pdf"/>
                    <pic:cNvPicPr preferRelativeResize="0"/>
                  </pic:nvPicPr>
                  <pic:blipFill>
                    <a:blip r:embed="rId154"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50752" behindDoc="0" locked="0" layoutInCell="1" allowOverlap="1" wp14:anchorId="49515A99" wp14:editId="727C3EAD">
            <wp:simplePos x="0" y="0"/>
            <wp:positionH relativeFrom="column">
              <wp:posOffset>337243</wp:posOffset>
            </wp:positionH>
            <wp:positionV relativeFrom="paragraph">
              <wp:posOffset>74410</wp:posOffset>
            </wp:positionV>
            <wp:extent cx="2404872" cy="3008376"/>
            <wp:effectExtent l="0" t="0" r="0" b="1905"/>
            <wp:wrapNone/>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0.25 c7 16.pdf"/>
                    <pic:cNvPicPr preferRelativeResize="0"/>
                  </pic:nvPicPr>
                  <pic:blipFill>
                    <a:blip r:embed="rId155"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p>
    <w:p w:rsidR="00B3208C" w:rsidRDefault="00B3208C">
      <w:pPr>
        <w:rPr>
          <w:i/>
          <w:iCs/>
        </w:rPr>
      </w:pPr>
    </w:p>
    <w:tbl>
      <w:tblPr>
        <w:tblStyle w:val="TableGrid"/>
        <w:tblpPr w:leftFromText="180" w:rightFromText="180" w:vertAnchor="text" w:horzAnchor="margin" w:tblpY="4340"/>
        <w:tblW w:w="0" w:type="auto"/>
        <w:tblLook w:val="04A0" w:firstRow="1" w:lastRow="0" w:firstColumn="1" w:lastColumn="0" w:noHBand="0" w:noVBand="1"/>
      </w:tblPr>
      <w:tblGrid>
        <w:gridCol w:w="4675"/>
      </w:tblGrid>
      <w:tr w:rsidR="00496A5B" w:rsidTr="00496A5B">
        <w:trPr>
          <w:trHeight w:val="326"/>
        </w:trPr>
        <w:tc>
          <w:tcPr>
            <w:tcW w:w="4675" w:type="dxa"/>
          </w:tcPr>
          <w:p w:rsidR="00496A5B" w:rsidRDefault="00496A5B" w:rsidP="00496A5B">
            <w:pPr>
              <w:jc w:val="center"/>
            </w:pPr>
            <w:r>
              <w:t>MSD Number Graph</w:t>
            </w:r>
          </w:p>
        </w:tc>
      </w:tr>
    </w:tbl>
    <w:p w:rsidR="00B3208C" w:rsidRDefault="00C05E41" w:rsidP="00B3208C">
      <w:r>
        <w:rPr>
          <w:noProof/>
        </w:rPr>
        <w:drawing>
          <wp:anchor distT="0" distB="0" distL="114300" distR="114300" simplePos="0" relativeHeight="251855872" behindDoc="0" locked="0" layoutInCell="1" allowOverlap="1" wp14:anchorId="0A12F733" wp14:editId="237D64F7">
            <wp:simplePos x="0" y="0"/>
            <wp:positionH relativeFrom="column">
              <wp:posOffset>328353</wp:posOffset>
            </wp:positionH>
            <wp:positionV relativeFrom="paragraph">
              <wp:posOffset>3206404</wp:posOffset>
            </wp:positionV>
            <wp:extent cx="2404872" cy="3008376"/>
            <wp:effectExtent l="0" t="0" r="0" b="1905"/>
            <wp:wrapNone/>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0.5 c7 16 num.pdf"/>
                    <pic:cNvPicPr preferRelativeResize="0"/>
                  </pic:nvPicPr>
                  <pic:blipFill>
                    <a:blip r:embed="rId156"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00B3208C">
        <w:br w:type="page"/>
      </w:r>
    </w:p>
    <w:tbl>
      <w:tblPr>
        <w:tblStyle w:val="TableGrid"/>
        <w:tblpPr w:leftFromText="180" w:rightFromText="180" w:vertAnchor="page" w:horzAnchor="margin" w:tblpXSpec="center" w:tblpY="1441"/>
        <w:tblW w:w="9365" w:type="dxa"/>
        <w:tblLook w:val="04A0" w:firstRow="1" w:lastRow="0" w:firstColumn="1" w:lastColumn="0" w:noHBand="0" w:noVBand="1"/>
      </w:tblPr>
      <w:tblGrid>
        <w:gridCol w:w="4855"/>
        <w:gridCol w:w="4510"/>
      </w:tblGrid>
      <w:tr w:rsidR="002C0096" w:rsidTr="002C0096">
        <w:tc>
          <w:tcPr>
            <w:tcW w:w="9365" w:type="dxa"/>
            <w:gridSpan w:val="2"/>
          </w:tcPr>
          <w:p w:rsidR="002C0096" w:rsidRPr="00B53331" w:rsidRDefault="002C0096" w:rsidP="002C0096">
            <w:pPr>
              <w:jc w:val="center"/>
              <w:rPr>
                <w:b/>
                <w:bCs/>
              </w:rPr>
            </w:pPr>
            <w:r>
              <w:rPr>
                <w:b/>
                <w:bCs/>
              </w:rPr>
              <w:lastRenderedPageBreak/>
              <w:t>Figures 13</w:t>
            </w:r>
            <w:r w:rsidR="000A5C0A">
              <w:rPr>
                <w:b/>
                <w:bCs/>
              </w:rPr>
              <w:t>6</w:t>
            </w:r>
            <w:r>
              <w:rPr>
                <w:b/>
                <w:bCs/>
              </w:rPr>
              <w:t>-13</w:t>
            </w:r>
            <w:r w:rsidR="000A5C0A">
              <w:rPr>
                <w:b/>
                <w:bCs/>
              </w:rPr>
              <w:t>8</w:t>
            </w:r>
            <w:r>
              <w:rPr>
                <w:b/>
                <w:bCs/>
              </w:rPr>
              <w:t xml:space="preserve">: </w:t>
            </w:r>
            <w:r w:rsidRPr="00B53331">
              <w:rPr>
                <w:b/>
                <w:bCs/>
              </w:rPr>
              <w:t>C</w:t>
            </w:r>
            <w:r>
              <w:rPr>
                <w:b/>
                <w:bCs/>
              </w:rPr>
              <w:t>7</w:t>
            </w:r>
            <w:r w:rsidRPr="00B53331">
              <w:rPr>
                <w:b/>
                <w:bCs/>
              </w:rPr>
              <w:t xml:space="preserve"> </w:t>
            </w:r>
            <w:r>
              <w:rPr>
                <w:b/>
                <w:bCs/>
              </w:rPr>
              <w:t>0.2</w:t>
            </w:r>
            <w:r w:rsidRPr="00B53331">
              <w:rPr>
                <w:b/>
                <w:bCs/>
              </w:rPr>
              <w:t xml:space="preserve"> g </w:t>
            </w:r>
            <w:r>
              <w:rPr>
                <w:b/>
                <w:bCs/>
              </w:rPr>
              <w:t>PDADMAC/100 mL</w:t>
            </w:r>
            <w:r w:rsidRPr="00B53331">
              <w:rPr>
                <w:b/>
                <w:bCs/>
              </w:rPr>
              <w:t xml:space="preserve">: </w:t>
            </w:r>
            <w:r>
              <w:rPr>
                <w:b/>
                <w:bCs/>
              </w:rPr>
              <w:t xml:space="preserve">2 </w:t>
            </w:r>
            <w:r w:rsidRPr="00B53331">
              <w:rPr>
                <w:b/>
                <w:bCs/>
              </w:rPr>
              <w:t>g NaCl/100 m</w:t>
            </w:r>
            <w:r>
              <w:rPr>
                <w:b/>
                <w:bCs/>
              </w:rPr>
              <w:t xml:space="preserve">L </w:t>
            </w:r>
            <w:r w:rsidRPr="00B53331">
              <w:rPr>
                <w:b/>
                <w:bCs/>
              </w:rPr>
              <w:t>DI water</w:t>
            </w:r>
            <w:r>
              <w:t xml:space="preserve"> PD = 0.083, CR = 237.8</w:t>
            </w:r>
          </w:p>
        </w:tc>
      </w:tr>
      <w:tr w:rsidR="002C0096" w:rsidTr="002C0096">
        <w:tc>
          <w:tcPr>
            <w:tcW w:w="4855" w:type="dxa"/>
          </w:tcPr>
          <w:p w:rsidR="002C0096" w:rsidRDefault="002C0096" w:rsidP="002C0096">
            <w:pPr>
              <w:jc w:val="center"/>
            </w:pPr>
            <w:r>
              <w:t>Correlation Graph</w:t>
            </w:r>
          </w:p>
        </w:tc>
        <w:tc>
          <w:tcPr>
            <w:tcW w:w="4510" w:type="dxa"/>
          </w:tcPr>
          <w:p w:rsidR="002C0096" w:rsidRDefault="002C0096" w:rsidP="002C0096">
            <w:pPr>
              <w:jc w:val="center"/>
            </w:pPr>
            <w:r>
              <w:t>MSD Intensity Graph</w:t>
            </w:r>
          </w:p>
        </w:tc>
      </w:tr>
    </w:tbl>
    <w:p w:rsidR="00C05E41" w:rsidRDefault="00C05E41">
      <w:pPr>
        <w:rPr>
          <w:i/>
          <w:iCs/>
        </w:rPr>
      </w:pPr>
    </w:p>
    <w:tbl>
      <w:tblPr>
        <w:tblStyle w:val="TableGrid"/>
        <w:tblpPr w:leftFromText="180" w:rightFromText="180" w:vertAnchor="text" w:horzAnchor="margin" w:tblpY="5168"/>
        <w:tblW w:w="0" w:type="auto"/>
        <w:tblLook w:val="04A0" w:firstRow="1" w:lastRow="0" w:firstColumn="1" w:lastColumn="0" w:noHBand="0" w:noVBand="1"/>
      </w:tblPr>
      <w:tblGrid>
        <w:gridCol w:w="4855"/>
      </w:tblGrid>
      <w:tr w:rsidR="00261948" w:rsidTr="00261948">
        <w:trPr>
          <w:trHeight w:val="326"/>
        </w:trPr>
        <w:tc>
          <w:tcPr>
            <w:tcW w:w="4855" w:type="dxa"/>
          </w:tcPr>
          <w:p w:rsidR="00261948" w:rsidRDefault="00261948" w:rsidP="00261948">
            <w:pPr>
              <w:jc w:val="center"/>
            </w:pPr>
            <w:r>
              <w:t>MSD Number Graph</w:t>
            </w:r>
          </w:p>
        </w:tc>
      </w:tr>
    </w:tbl>
    <w:p w:rsidR="00C05E41" w:rsidRDefault="00261948" w:rsidP="00C05E41">
      <w:r>
        <w:rPr>
          <w:noProof/>
        </w:rPr>
        <w:drawing>
          <wp:anchor distT="0" distB="0" distL="114300" distR="114300" simplePos="0" relativeHeight="251859968" behindDoc="0" locked="0" layoutInCell="1" allowOverlap="1" wp14:anchorId="3B95C755" wp14:editId="7B75269F">
            <wp:simplePos x="0" y="0"/>
            <wp:positionH relativeFrom="column">
              <wp:posOffset>343771</wp:posOffset>
            </wp:positionH>
            <wp:positionV relativeFrom="paragraph">
              <wp:posOffset>3742575</wp:posOffset>
            </wp:positionV>
            <wp:extent cx="2404872" cy="3008376"/>
            <wp:effectExtent l="0" t="0" r="0" b="1905"/>
            <wp:wrapNone/>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1 c7 2 num.pdf"/>
                    <pic:cNvPicPr preferRelativeResize="0"/>
                  </pic:nvPicPr>
                  <pic:blipFill>
                    <a:blip r:embed="rId157"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00496A5B">
        <w:rPr>
          <w:noProof/>
        </w:rPr>
        <w:drawing>
          <wp:anchor distT="0" distB="0" distL="114300" distR="114300" simplePos="0" relativeHeight="251857920" behindDoc="0" locked="0" layoutInCell="1" allowOverlap="1" wp14:anchorId="0F96AA50" wp14:editId="1C9723C9">
            <wp:simplePos x="0" y="0"/>
            <wp:positionH relativeFrom="column">
              <wp:posOffset>3200458</wp:posOffset>
            </wp:positionH>
            <wp:positionV relativeFrom="paragraph">
              <wp:posOffset>66214</wp:posOffset>
            </wp:positionV>
            <wp:extent cx="2404872" cy="3008376"/>
            <wp:effectExtent l="0" t="0" r="0" b="1905"/>
            <wp:wrapNone/>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1 c7 2.pdf"/>
                    <pic:cNvPicPr preferRelativeResize="0"/>
                  </pic:nvPicPr>
                  <pic:blipFill>
                    <a:blip r:embed="rId158"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00496A5B">
        <w:rPr>
          <w:noProof/>
        </w:rPr>
        <w:drawing>
          <wp:anchor distT="0" distB="0" distL="114300" distR="114300" simplePos="0" relativeHeight="251858944" behindDoc="0" locked="0" layoutInCell="1" allowOverlap="1" wp14:anchorId="7CE14A48" wp14:editId="6D449781">
            <wp:simplePos x="0" y="0"/>
            <wp:positionH relativeFrom="column">
              <wp:posOffset>343766</wp:posOffset>
            </wp:positionH>
            <wp:positionV relativeFrom="paragraph">
              <wp:posOffset>86071</wp:posOffset>
            </wp:positionV>
            <wp:extent cx="2404872" cy="3008376"/>
            <wp:effectExtent l="0" t="0" r="0" b="1905"/>
            <wp:wrapNone/>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1 c7 2..pdf"/>
                    <pic:cNvPicPr preferRelativeResize="0"/>
                  </pic:nvPicPr>
                  <pic:blipFill>
                    <a:blip r:embed="rId159"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00C05E41">
        <w:br w:type="page"/>
      </w:r>
    </w:p>
    <w:tbl>
      <w:tblPr>
        <w:tblStyle w:val="TableGrid"/>
        <w:tblpPr w:leftFromText="180" w:rightFromText="180" w:vertAnchor="page" w:horzAnchor="margin" w:tblpXSpec="center" w:tblpY="1441"/>
        <w:tblW w:w="9365" w:type="dxa"/>
        <w:tblLook w:val="04A0" w:firstRow="1" w:lastRow="0" w:firstColumn="1" w:lastColumn="0" w:noHBand="0" w:noVBand="1"/>
      </w:tblPr>
      <w:tblGrid>
        <w:gridCol w:w="4675"/>
        <w:gridCol w:w="4690"/>
      </w:tblGrid>
      <w:tr w:rsidR="002C0096" w:rsidTr="002C0096">
        <w:tc>
          <w:tcPr>
            <w:tcW w:w="9365" w:type="dxa"/>
            <w:gridSpan w:val="2"/>
          </w:tcPr>
          <w:p w:rsidR="002C0096" w:rsidRPr="00B53331" w:rsidRDefault="002C0096" w:rsidP="002C0096">
            <w:pPr>
              <w:tabs>
                <w:tab w:val="center" w:pos="5292"/>
                <w:tab w:val="right" w:pos="10584"/>
              </w:tabs>
              <w:jc w:val="center"/>
              <w:rPr>
                <w:b/>
                <w:bCs/>
              </w:rPr>
            </w:pPr>
            <w:r>
              <w:rPr>
                <w:b/>
                <w:bCs/>
              </w:rPr>
              <w:lastRenderedPageBreak/>
              <w:t>Figures 13</w:t>
            </w:r>
            <w:r w:rsidR="000A5C0A">
              <w:rPr>
                <w:b/>
                <w:bCs/>
              </w:rPr>
              <w:t>9</w:t>
            </w:r>
            <w:r>
              <w:rPr>
                <w:b/>
                <w:bCs/>
              </w:rPr>
              <w:t>-1</w:t>
            </w:r>
            <w:r w:rsidR="000A5C0A">
              <w:rPr>
                <w:b/>
                <w:bCs/>
              </w:rPr>
              <w:t>41</w:t>
            </w:r>
            <w:r>
              <w:rPr>
                <w:b/>
                <w:bCs/>
              </w:rPr>
              <w:t xml:space="preserve">: </w:t>
            </w:r>
            <w:r w:rsidRPr="00B53331">
              <w:rPr>
                <w:b/>
                <w:bCs/>
              </w:rPr>
              <w:t>C</w:t>
            </w:r>
            <w:r>
              <w:rPr>
                <w:b/>
                <w:bCs/>
              </w:rPr>
              <w:t>7</w:t>
            </w:r>
            <w:r w:rsidRPr="00B53331">
              <w:rPr>
                <w:b/>
                <w:bCs/>
              </w:rPr>
              <w:t xml:space="preserve"> </w:t>
            </w:r>
            <w:r>
              <w:rPr>
                <w:b/>
                <w:bCs/>
              </w:rPr>
              <w:t>0.2</w:t>
            </w:r>
            <w:r w:rsidRPr="00B53331">
              <w:rPr>
                <w:b/>
                <w:bCs/>
              </w:rPr>
              <w:t xml:space="preserve"> g </w:t>
            </w:r>
            <w:r>
              <w:rPr>
                <w:b/>
                <w:bCs/>
              </w:rPr>
              <w:t>PDADMAC/100 mL</w:t>
            </w:r>
            <w:r w:rsidRPr="00B53331">
              <w:rPr>
                <w:b/>
                <w:bCs/>
              </w:rPr>
              <w:t xml:space="preserve">: </w:t>
            </w:r>
            <w:r>
              <w:rPr>
                <w:b/>
                <w:bCs/>
              </w:rPr>
              <w:t xml:space="preserve">3 </w:t>
            </w:r>
            <w:r w:rsidRPr="00B53331">
              <w:rPr>
                <w:b/>
                <w:bCs/>
              </w:rPr>
              <w:t>g NaCl/100 m</w:t>
            </w:r>
            <w:r>
              <w:rPr>
                <w:b/>
                <w:bCs/>
              </w:rPr>
              <w:t xml:space="preserve">L </w:t>
            </w:r>
            <w:r w:rsidRPr="00B53331">
              <w:rPr>
                <w:b/>
                <w:bCs/>
              </w:rPr>
              <w:t>DI water</w:t>
            </w:r>
            <w:r>
              <w:t xml:space="preserve"> PD = 0.173, CR = 517.8</w:t>
            </w:r>
          </w:p>
        </w:tc>
      </w:tr>
      <w:tr w:rsidR="002C0096" w:rsidTr="002C0096">
        <w:tc>
          <w:tcPr>
            <w:tcW w:w="4675" w:type="dxa"/>
          </w:tcPr>
          <w:p w:rsidR="002C0096" w:rsidRDefault="002C0096" w:rsidP="002C0096">
            <w:pPr>
              <w:jc w:val="center"/>
            </w:pPr>
            <w:r>
              <w:t>Correlation Graph</w:t>
            </w:r>
          </w:p>
        </w:tc>
        <w:tc>
          <w:tcPr>
            <w:tcW w:w="4690" w:type="dxa"/>
          </w:tcPr>
          <w:p w:rsidR="002C0096" w:rsidRDefault="002C0096" w:rsidP="002C0096">
            <w:pPr>
              <w:jc w:val="center"/>
            </w:pPr>
            <w:r>
              <w:t>MSD Intensity Graph</w:t>
            </w:r>
          </w:p>
        </w:tc>
      </w:tr>
    </w:tbl>
    <w:p w:rsidR="00082C1B" w:rsidRDefault="00082C1B">
      <w:pPr>
        <w:rPr>
          <w:i/>
          <w:iCs/>
        </w:rPr>
      </w:pPr>
    </w:p>
    <w:p w:rsidR="00C05E41" w:rsidRDefault="00261948">
      <w:pPr>
        <w:rPr>
          <w:i/>
          <w:iCs/>
        </w:rPr>
      </w:pPr>
      <w:r>
        <w:rPr>
          <w:noProof/>
        </w:rPr>
        <w:drawing>
          <wp:anchor distT="0" distB="0" distL="114300" distR="114300" simplePos="0" relativeHeight="251863040" behindDoc="0" locked="0" layoutInCell="1" allowOverlap="1" wp14:anchorId="4B407EC3" wp14:editId="58579E37">
            <wp:simplePos x="0" y="0"/>
            <wp:positionH relativeFrom="column">
              <wp:posOffset>3195955</wp:posOffset>
            </wp:positionH>
            <wp:positionV relativeFrom="paragraph">
              <wp:posOffset>81280</wp:posOffset>
            </wp:positionV>
            <wp:extent cx="2404745" cy="3007995"/>
            <wp:effectExtent l="0" t="0" r="0" b="1905"/>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1 c7 3..pdf"/>
                    <pic:cNvPicPr preferRelativeResize="0"/>
                  </pic:nvPicPr>
                  <pic:blipFill>
                    <a:blip r:embed="rId160" cstate="print">
                      <a:extLst>
                        <a:ext uri="{28A0092B-C50C-407E-A947-70E740481C1C}">
                          <a14:useLocalDpi xmlns:a14="http://schemas.microsoft.com/office/drawing/2010/main" val="0"/>
                        </a:ext>
                      </a:extLst>
                    </a:blip>
                    <a:stretch>
                      <a:fillRect/>
                    </a:stretch>
                  </pic:blipFill>
                  <pic:spPr>
                    <a:xfrm>
                      <a:off x="0" y="0"/>
                      <a:ext cx="2404745" cy="300799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62016" behindDoc="0" locked="0" layoutInCell="1" allowOverlap="1" wp14:anchorId="7990CDB8" wp14:editId="345D98F2">
            <wp:simplePos x="0" y="0"/>
            <wp:positionH relativeFrom="column">
              <wp:posOffset>336550</wp:posOffset>
            </wp:positionH>
            <wp:positionV relativeFrom="paragraph">
              <wp:posOffset>84455</wp:posOffset>
            </wp:positionV>
            <wp:extent cx="2404745" cy="3007995"/>
            <wp:effectExtent l="0" t="0" r="0" b="1905"/>
            <wp:wrapNone/>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1 c7 3.pdf"/>
                    <pic:cNvPicPr preferRelativeResize="0"/>
                  </pic:nvPicPr>
                  <pic:blipFill>
                    <a:blip r:embed="rId161" cstate="print">
                      <a:extLst>
                        <a:ext uri="{28A0092B-C50C-407E-A947-70E740481C1C}">
                          <a14:useLocalDpi xmlns:a14="http://schemas.microsoft.com/office/drawing/2010/main" val="0"/>
                        </a:ext>
                      </a:extLst>
                    </a:blip>
                    <a:stretch>
                      <a:fillRect/>
                    </a:stretch>
                  </pic:blipFill>
                  <pic:spPr>
                    <a:xfrm>
                      <a:off x="0" y="0"/>
                      <a:ext cx="2404745" cy="3007995"/>
                    </a:xfrm>
                    <a:prstGeom prst="rect">
                      <a:avLst/>
                    </a:prstGeom>
                  </pic:spPr>
                </pic:pic>
              </a:graphicData>
            </a:graphic>
            <wp14:sizeRelH relativeFrom="page">
              <wp14:pctWidth>0</wp14:pctWidth>
            </wp14:sizeRelH>
            <wp14:sizeRelV relativeFrom="page">
              <wp14:pctHeight>0</wp14:pctHeight>
            </wp14:sizeRelV>
          </wp:anchor>
        </w:drawing>
      </w:r>
    </w:p>
    <w:p w:rsidR="00C05E41" w:rsidRDefault="00C05E41">
      <w:pPr>
        <w:rPr>
          <w:i/>
          <w:iCs/>
        </w:rPr>
      </w:pPr>
    </w:p>
    <w:p w:rsidR="00C05E41" w:rsidRDefault="00C05E41">
      <w:pPr>
        <w:rPr>
          <w:i/>
          <w:iCs/>
        </w:rPr>
      </w:pPr>
    </w:p>
    <w:p w:rsidR="00C05E41" w:rsidRDefault="00C05E41">
      <w:pPr>
        <w:rPr>
          <w:i/>
          <w:iCs/>
        </w:rPr>
      </w:pPr>
    </w:p>
    <w:p w:rsidR="00B3208C" w:rsidRDefault="00B3208C" w:rsidP="004D0088">
      <w:pPr>
        <w:tabs>
          <w:tab w:val="left" w:pos="3164"/>
        </w:tabs>
        <w:spacing w:line="480" w:lineRule="auto"/>
        <w:rPr>
          <w:i/>
          <w:iCs/>
        </w:rPr>
      </w:pPr>
    </w:p>
    <w:tbl>
      <w:tblPr>
        <w:tblStyle w:val="TableGrid"/>
        <w:tblpPr w:leftFromText="180" w:rightFromText="180" w:vertAnchor="text" w:horzAnchor="margin" w:tblpY="3512"/>
        <w:tblW w:w="0" w:type="auto"/>
        <w:tblLook w:val="04A0" w:firstRow="1" w:lastRow="0" w:firstColumn="1" w:lastColumn="0" w:noHBand="0" w:noVBand="1"/>
      </w:tblPr>
      <w:tblGrid>
        <w:gridCol w:w="4855"/>
      </w:tblGrid>
      <w:tr w:rsidR="00261948" w:rsidTr="00261948">
        <w:trPr>
          <w:trHeight w:val="326"/>
        </w:trPr>
        <w:tc>
          <w:tcPr>
            <w:tcW w:w="4855" w:type="dxa"/>
          </w:tcPr>
          <w:p w:rsidR="00261948" w:rsidRDefault="00261948" w:rsidP="00261948">
            <w:pPr>
              <w:jc w:val="center"/>
            </w:pPr>
            <w:r>
              <w:t>MSD Number Graph</w:t>
            </w:r>
          </w:p>
        </w:tc>
      </w:tr>
    </w:tbl>
    <w:p w:rsidR="00C05E41" w:rsidRDefault="00C05E41" w:rsidP="00C05E41">
      <w:r>
        <w:rPr>
          <w:noProof/>
        </w:rPr>
        <w:drawing>
          <wp:anchor distT="0" distB="0" distL="114300" distR="114300" simplePos="0" relativeHeight="251867136" behindDoc="0" locked="0" layoutInCell="1" allowOverlap="1" wp14:anchorId="676F2255" wp14:editId="05C14426">
            <wp:simplePos x="0" y="0"/>
            <wp:positionH relativeFrom="column">
              <wp:posOffset>325986</wp:posOffset>
            </wp:positionH>
            <wp:positionV relativeFrom="paragraph">
              <wp:posOffset>2681720</wp:posOffset>
            </wp:positionV>
            <wp:extent cx="2404872" cy="3008376"/>
            <wp:effectExtent l="0" t="0" r="0" b="1905"/>
            <wp:wrapNone/>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1 c7 3 num.pdf"/>
                    <pic:cNvPicPr preferRelativeResize="0"/>
                  </pic:nvPicPr>
                  <pic:blipFill>
                    <a:blip r:embed="rId162"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br w:type="page"/>
      </w:r>
    </w:p>
    <w:tbl>
      <w:tblPr>
        <w:tblStyle w:val="TableGrid"/>
        <w:tblpPr w:leftFromText="180" w:rightFromText="180" w:vertAnchor="page" w:horzAnchor="margin" w:tblpXSpec="center" w:tblpY="1441"/>
        <w:tblW w:w="9365" w:type="dxa"/>
        <w:tblLook w:val="04A0" w:firstRow="1" w:lastRow="0" w:firstColumn="1" w:lastColumn="0" w:noHBand="0" w:noVBand="1"/>
      </w:tblPr>
      <w:tblGrid>
        <w:gridCol w:w="4675"/>
        <w:gridCol w:w="4690"/>
      </w:tblGrid>
      <w:tr w:rsidR="007A3126" w:rsidTr="007A3126">
        <w:tc>
          <w:tcPr>
            <w:tcW w:w="9365" w:type="dxa"/>
            <w:gridSpan w:val="2"/>
          </w:tcPr>
          <w:p w:rsidR="007A3126" w:rsidRPr="00B53331" w:rsidRDefault="007A3126" w:rsidP="007A3126">
            <w:pPr>
              <w:jc w:val="center"/>
              <w:rPr>
                <w:b/>
                <w:bCs/>
              </w:rPr>
            </w:pPr>
            <w:r>
              <w:rPr>
                <w:b/>
                <w:bCs/>
              </w:rPr>
              <w:lastRenderedPageBreak/>
              <w:t>Figures 1</w:t>
            </w:r>
            <w:r w:rsidR="000A5C0A">
              <w:rPr>
                <w:b/>
                <w:bCs/>
              </w:rPr>
              <w:t>42</w:t>
            </w:r>
            <w:r>
              <w:rPr>
                <w:b/>
                <w:bCs/>
              </w:rPr>
              <w:t>-1</w:t>
            </w:r>
            <w:r w:rsidR="000A5C0A">
              <w:rPr>
                <w:b/>
                <w:bCs/>
              </w:rPr>
              <w:t>44</w:t>
            </w:r>
            <w:r>
              <w:rPr>
                <w:b/>
                <w:bCs/>
              </w:rPr>
              <w:t xml:space="preserve">: </w:t>
            </w:r>
            <w:r w:rsidRPr="00B53331">
              <w:rPr>
                <w:b/>
                <w:bCs/>
              </w:rPr>
              <w:t>C</w:t>
            </w:r>
            <w:r>
              <w:rPr>
                <w:b/>
                <w:bCs/>
              </w:rPr>
              <w:t>7</w:t>
            </w:r>
            <w:r w:rsidRPr="00B53331">
              <w:rPr>
                <w:b/>
                <w:bCs/>
              </w:rPr>
              <w:t xml:space="preserve"> </w:t>
            </w:r>
            <w:r>
              <w:rPr>
                <w:b/>
                <w:bCs/>
              </w:rPr>
              <w:t>0.2</w:t>
            </w:r>
            <w:r w:rsidRPr="00B53331">
              <w:rPr>
                <w:b/>
                <w:bCs/>
              </w:rPr>
              <w:t xml:space="preserve"> g </w:t>
            </w:r>
            <w:r>
              <w:rPr>
                <w:b/>
                <w:bCs/>
              </w:rPr>
              <w:t>PDADMAC/100 mL</w:t>
            </w:r>
            <w:r w:rsidRPr="00B53331">
              <w:rPr>
                <w:b/>
                <w:bCs/>
              </w:rPr>
              <w:t xml:space="preserve">: </w:t>
            </w:r>
            <w:r>
              <w:rPr>
                <w:b/>
                <w:bCs/>
              </w:rPr>
              <w:t xml:space="preserve">15 </w:t>
            </w:r>
            <w:r w:rsidRPr="00B53331">
              <w:rPr>
                <w:b/>
                <w:bCs/>
              </w:rPr>
              <w:t>g NaCl/100 m</w:t>
            </w:r>
            <w:r>
              <w:rPr>
                <w:b/>
                <w:bCs/>
              </w:rPr>
              <w:t xml:space="preserve">L </w:t>
            </w:r>
            <w:r w:rsidRPr="00B53331">
              <w:rPr>
                <w:b/>
                <w:bCs/>
              </w:rPr>
              <w:t>DI water</w:t>
            </w:r>
            <w:r>
              <w:t xml:space="preserve"> PD = 0.272, CR = 40</w:t>
            </w:r>
          </w:p>
        </w:tc>
      </w:tr>
      <w:tr w:rsidR="007A3126" w:rsidTr="002C0096">
        <w:tc>
          <w:tcPr>
            <w:tcW w:w="4675" w:type="dxa"/>
          </w:tcPr>
          <w:p w:rsidR="007A3126" w:rsidRDefault="007A3126" w:rsidP="007A3126">
            <w:pPr>
              <w:jc w:val="center"/>
            </w:pPr>
            <w:r>
              <w:t>Correlation Graph</w:t>
            </w:r>
          </w:p>
        </w:tc>
        <w:tc>
          <w:tcPr>
            <w:tcW w:w="4690" w:type="dxa"/>
          </w:tcPr>
          <w:p w:rsidR="007A3126" w:rsidRDefault="007A3126" w:rsidP="007A3126">
            <w:pPr>
              <w:jc w:val="center"/>
            </w:pPr>
            <w:r>
              <w:t>MSD Intensity Graph</w:t>
            </w:r>
          </w:p>
        </w:tc>
      </w:tr>
    </w:tbl>
    <w:p w:rsidR="00B3208C" w:rsidRDefault="00B3208C">
      <w:pPr>
        <w:rPr>
          <w:i/>
          <w:iCs/>
        </w:rPr>
      </w:pPr>
    </w:p>
    <w:p w:rsidR="00C05E41" w:rsidRDefault="00261948">
      <w:pPr>
        <w:rPr>
          <w:i/>
          <w:iCs/>
        </w:rPr>
      </w:pPr>
      <w:r>
        <w:rPr>
          <w:noProof/>
        </w:rPr>
        <w:drawing>
          <wp:anchor distT="0" distB="0" distL="114300" distR="114300" simplePos="0" relativeHeight="251866112" behindDoc="0" locked="0" layoutInCell="1" allowOverlap="1" wp14:anchorId="28867A35" wp14:editId="1C4C2A1B">
            <wp:simplePos x="0" y="0"/>
            <wp:positionH relativeFrom="column">
              <wp:posOffset>3194685</wp:posOffset>
            </wp:positionH>
            <wp:positionV relativeFrom="paragraph">
              <wp:posOffset>110490</wp:posOffset>
            </wp:positionV>
            <wp:extent cx="2404745" cy="3007995"/>
            <wp:effectExtent l="0" t="0" r="0" b="1905"/>
            <wp:wrapNone/>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1 c7 15..pdf"/>
                    <pic:cNvPicPr preferRelativeResize="0"/>
                  </pic:nvPicPr>
                  <pic:blipFill>
                    <a:blip r:embed="rId163" cstate="print">
                      <a:extLst>
                        <a:ext uri="{28A0092B-C50C-407E-A947-70E740481C1C}">
                          <a14:useLocalDpi xmlns:a14="http://schemas.microsoft.com/office/drawing/2010/main" val="0"/>
                        </a:ext>
                      </a:extLst>
                    </a:blip>
                    <a:stretch>
                      <a:fillRect/>
                    </a:stretch>
                  </pic:blipFill>
                  <pic:spPr>
                    <a:xfrm>
                      <a:off x="0" y="0"/>
                      <a:ext cx="2404745" cy="300799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65088" behindDoc="0" locked="0" layoutInCell="1" allowOverlap="1" wp14:anchorId="2700780C" wp14:editId="62601D2D">
            <wp:simplePos x="0" y="0"/>
            <wp:positionH relativeFrom="column">
              <wp:posOffset>348615</wp:posOffset>
            </wp:positionH>
            <wp:positionV relativeFrom="paragraph">
              <wp:posOffset>78740</wp:posOffset>
            </wp:positionV>
            <wp:extent cx="2404745" cy="3007995"/>
            <wp:effectExtent l="0" t="0" r="0" b="1905"/>
            <wp:wrapNone/>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1 c7 15.pdf"/>
                    <pic:cNvPicPr preferRelativeResize="0"/>
                  </pic:nvPicPr>
                  <pic:blipFill>
                    <a:blip r:embed="rId164" cstate="print">
                      <a:extLst>
                        <a:ext uri="{28A0092B-C50C-407E-A947-70E740481C1C}">
                          <a14:useLocalDpi xmlns:a14="http://schemas.microsoft.com/office/drawing/2010/main" val="0"/>
                        </a:ext>
                      </a:extLst>
                    </a:blip>
                    <a:stretch>
                      <a:fillRect/>
                    </a:stretch>
                  </pic:blipFill>
                  <pic:spPr>
                    <a:xfrm>
                      <a:off x="0" y="0"/>
                      <a:ext cx="2404745" cy="3007995"/>
                    </a:xfrm>
                    <a:prstGeom prst="rect">
                      <a:avLst/>
                    </a:prstGeom>
                  </pic:spPr>
                </pic:pic>
              </a:graphicData>
            </a:graphic>
            <wp14:sizeRelH relativeFrom="page">
              <wp14:pctWidth>0</wp14:pctWidth>
            </wp14:sizeRelH>
            <wp14:sizeRelV relativeFrom="page">
              <wp14:pctHeight>0</wp14:pctHeight>
            </wp14:sizeRelV>
          </wp:anchor>
        </w:drawing>
      </w:r>
    </w:p>
    <w:p w:rsidR="00C05E41" w:rsidRDefault="00C05E41">
      <w:pPr>
        <w:rPr>
          <w:i/>
          <w:iCs/>
        </w:rPr>
      </w:pPr>
    </w:p>
    <w:p w:rsidR="00C05E41" w:rsidRDefault="00C05E41">
      <w:pPr>
        <w:rPr>
          <w:i/>
          <w:iCs/>
        </w:rPr>
      </w:pPr>
    </w:p>
    <w:p w:rsidR="00C05E41" w:rsidRDefault="00C05E41">
      <w:pPr>
        <w:rPr>
          <w:i/>
          <w:iCs/>
        </w:rPr>
      </w:pPr>
    </w:p>
    <w:p w:rsidR="00C05E41" w:rsidRDefault="00C05E41">
      <w:pPr>
        <w:rPr>
          <w:i/>
          <w:iCs/>
        </w:rPr>
      </w:pPr>
    </w:p>
    <w:p w:rsidR="00C05E41" w:rsidRDefault="00C05E41">
      <w:pPr>
        <w:rPr>
          <w:i/>
          <w:iCs/>
        </w:rPr>
      </w:pPr>
    </w:p>
    <w:p w:rsidR="00C05E41" w:rsidRDefault="00C05E41">
      <w:pPr>
        <w:rPr>
          <w:i/>
          <w:iCs/>
        </w:rPr>
      </w:pPr>
    </w:p>
    <w:p w:rsidR="00C05E41" w:rsidRDefault="00C05E41">
      <w:pPr>
        <w:rPr>
          <w:i/>
          <w:iCs/>
        </w:rPr>
      </w:pPr>
    </w:p>
    <w:p w:rsidR="00B3208C" w:rsidRDefault="00B3208C" w:rsidP="004D0088">
      <w:pPr>
        <w:tabs>
          <w:tab w:val="left" w:pos="3164"/>
        </w:tabs>
        <w:spacing w:line="480" w:lineRule="auto"/>
        <w:rPr>
          <w:i/>
          <w:iCs/>
        </w:rPr>
      </w:pPr>
    </w:p>
    <w:tbl>
      <w:tblPr>
        <w:tblStyle w:val="TableGrid"/>
        <w:tblpPr w:leftFromText="180" w:rightFromText="180" w:vertAnchor="text" w:horzAnchor="margin" w:tblpY="2408"/>
        <w:tblW w:w="0" w:type="auto"/>
        <w:tblLook w:val="04A0" w:firstRow="1" w:lastRow="0" w:firstColumn="1" w:lastColumn="0" w:noHBand="0" w:noVBand="1"/>
      </w:tblPr>
      <w:tblGrid>
        <w:gridCol w:w="4855"/>
      </w:tblGrid>
      <w:tr w:rsidR="00261948" w:rsidTr="00261948">
        <w:trPr>
          <w:trHeight w:val="326"/>
        </w:trPr>
        <w:tc>
          <w:tcPr>
            <w:tcW w:w="4855" w:type="dxa"/>
          </w:tcPr>
          <w:p w:rsidR="00261948" w:rsidRDefault="00261948" w:rsidP="00261948">
            <w:pPr>
              <w:jc w:val="center"/>
            </w:pPr>
            <w:r>
              <w:t>MSD Number Graph</w:t>
            </w:r>
          </w:p>
        </w:tc>
      </w:tr>
    </w:tbl>
    <w:p w:rsidR="00C05E41" w:rsidRDefault="00C05E41" w:rsidP="00C05E41">
      <w:r>
        <w:rPr>
          <w:noProof/>
        </w:rPr>
        <w:drawing>
          <wp:anchor distT="0" distB="0" distL="114300" distR="114300" simplePos="0" relativeHeight="251868160" behindDoc="0" locked="0" layoutInCell="1" allowOverlap="1" wp14:anchorId="15C6112B" wp14:editId="30F810B9">
            <wp:simplePos x="0" y="0"/>
            <wp:positionH relativeFrom="column">
              <wp:posOffset>351968</wp:posOffset>
            </wp:positionH>
            <wp:positionV relativeFrom="paragraph">
              <wp:posOffset>1983394</wp:posOffset>
            </wp:positionV>
            <wp:extent cx="2404872" cy="3008376"/>
            <wp:effectExtent l="0" t="0" r="0" b="1905"/>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1 c7 15 numb.pdf"/>
                    <pic:cNvPicPr preferRelativeResize="0"/>
                  </pic:nvPicPr>
                  <pic:blipFill>
                    <a:blip r:embed="rId165"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br w:type="page"/>
      </w:r>
    </w:p>
    <w:tbl>
      <w:tblPr>
        <w:tblStyle w:val="TableGrid"/>
        <w:tblpPr w:leftFromText="180" w:rightFromText="180" w:vertAnchor="page" w:horzAnchor="margin" w:tblpXSpec="center" w:tblpY="1441"/>
        <w:tblW w:w="9365" w:type="dxa"/>
        <w:tblLook w:val="04A0" w:firstRow="1" w:lastRow="0" w:firstColumn="1" w:lastColumn="0" w:noHBand="0" w:noVBand="1"/>
      </w:tblPr>
      <w:tblGrid>
        <w:gridCol w:w="4855"/>
        <w:gridCol w:w="4510"/>
      </w:tblGrid>
      <w:tr w:rsidR="007A3126" w:rsidTr="007A3126">
        <w:tc>
          <w:tcPr>
            <w:tcW w:w="9365" w:type="dxa"/>
            <w:gridSpan w:val="2"/>
          </w:tcPr>
          <w:p w:rsidR="007A3126" w:rsidRPr="00B53331" w:rsidRDefault="007A3126" w:rsidP="007A3126">
            <w:pPr>
              <w:jc w:val="center"/>
              <w:rPr>
                <w:b/>
                <w:bCs/>
              </w:rPr>
            </w:pPr>
            <w:r>
              <w:rPr>
                <w:b/>
                <w:bCs/>
              </w:rPr>
              <w:lastRenderedPageBreak/>
              <w:t>Figures 1</w:t>
            </w:r>
            <w:r w:rsidR="000A5C0A">
              <w:rPr>
                <w:b/>
                <w:bCs/>
              </w:rPr>
              <w:t>45</w:t>
            </w:r>
            <w:r>
              <w:rPr>
                <w:b/>
                <w:bCs/>
              </w:rPr>
              <w:t>-14</w:t>
            </w:r>
            <w:r w:rsidR="000A5C0A">
              <w:rPr>
                <w:b/>
                <w:bCs/>
              </w:rPr>
              <w:t>7</w:t>
            </w:r>
            <w:r>
              <w:rPr>
                <w:b/>
                <w:bCs/>
              </w:rPr>
              <w:t xml:space="preserve">: </w:t>
            </w:r>
            <w:r w:rsidRPr="00B53331">
              <w:rPr>
                <w:b/>
                <w:bCs/>
              </w:rPr>
              <w:t>C</w:t>
            </w:r>
            <w:r>
              <w:rPr>
                <w:b/>
                <w:bCs/>
              </w:rPr>
              <w:t>8</w:t>
            </w:r>
            <w:r w:rsidRPr="00B53331">
              <w:rPr>
                <w:b/>
                <w:bCs/>
              </w:rPr>
              <w:t xml:space="preserve"> </w:t>
            </w:r>
            <w:r>
              <w:rPr>
                <w:b/>
                <w:bCs/>
              </w:rPr>
              <w:t>0.05</w:t>
            </w:r>
            <w:r w:rsidRPr="00B53331">
              <w:rPr>
                <w:b/>
                <w:bCs/>
              </w:rPr>
              <w:t xml:space="preserve"> g </w:t>
            </w:r>
            <w:r>
              <w:rPr>
                <w:b/>
                <w:bCs/>
              </w:rPr>
              <w:t>PDADMAC/100 mL</w:t>
            </w:r>
            <w:r w:rsidRPr="00B53331">
              <w:rPr>
                <w:b/>
                <w:bCs/>
              </w:rPr>
              <w:t xml:space="preserve">: </w:t>
            </w:r>
            <w:r>
              <w:rPr>
                <w:b/>
                <w:bCs/>
              </w:rPr>
              <w:t xml:space="preserve">3 </w:t>
            </w:r>
            <w:r w:rsidRPr="00B53331">
              <w:rPr>
                <w:b/>
                <w:bCs/>
              </w:rPr>
              <w:t>g NaCl/100 m</w:t>
            </w:r>
            <w:r>
              <w:rPr>
                <w:b/>
                <w:bCs/>
              </w:rPr>
              <w:t xml:space="preserve">L </w:t>
            </w:r>
            <w:r w:rsidRPr="00B53331">
              <w:rPr>
                <w:b/>
                <w:bCs/>
              </w:rPr>
              <w:t>DI water</w:t>
            </w:r>
            <w:r>
              <w:t xml:space="preserve"> PD = 0.074, CR = 201.8</w:t>
            </w:r>
          </w:p>
        </w:tc>
      </w:tr>
      <w:tr w:rsidR="007A3126" w:rsidTr="007A3126">
        <w:tc>
          <w:tcPr>
            <w:tcW w:w="4855" w:type="dxa"/>
          </w:tcPr>
          <w:p w:rsidR="007A3126" w:rsidRDefault="007A3126" w:rsidP="007A3126">
            <w:pPr>
              <w:jc w:val="center"/>
            </w:pPr>
            <w:r>
              <w:t>Correlation Graph</w:t>
            </w:r>
          </w:p>
        </w:tc>
        <w:tc>
          <w:tcPr>
            <w:tcW w:w="4510" w:type="dxa"/>
          </w:tcPr>
          <w:p w:rsidR="007A3126" w:rsidRDefault="007A3126" w:rsidP="007A3126">
            <w:pPr>
              <w:jc w:val="center"/>
            </w:pPr>
            <w:r>
              <w:t>MSD Intensity Graph</w:t>
            </w:r>
          </w:p>
        </w:tc>
      </w:tr>
    </w:tbl>
    <w:p w:rsidR="00B3208C" w:rsidRDefault="00B3208C">
      <w:pPr>
        <w:rPr>
          <w:i/>
          <w:iCs/>
        </w:rPr>
      </w:pPr>
    </w:p>
    <w:p w:rsidR="00406F7F" w:rsidRDefault="00261948" w:rsidP="004D0088">
      <w:pPr>
        <w:tabs>
          <w:tab w:val="left" w:pos="3164"/>
        </w:tabs>
        <w:spacing w:line="480" w:lineRule="auto"/>
        <w:rPr>
          <w:i/>
          <w:iCs/>
        </w:rPr>
      </w:pPr>
      <w:r>
        <w:rPr>
          <w:noProof/>
        </w:rPr>
        <w:drawing>
          <wp:anchor distT="0" distB="0" distL="114300" distR="114300" simplePos="0" relativeHeight="251870208" behindDoc="0" locked="0" layoutInCell="1" allowOverlap="1" wp14:anchorId="21F9DA5A" wp14:editId="37A6448D">
            <wp:simplePos x="0" y="0"/>
            <wp:positionH relativeFrom="column">
              <wp:posOffset>3194570</wp:posOffset>
            </wp:positionH>
            <wp:positionV relativeFrom="paragraph">
              <wp:posOffset>121285</wp:posOffset>
            </wp:positionV>
            <wp:extent cx="2404872" cy="3008376"/>
            <wp:effectExtent l="0" t="0" r="0" b="1905"/>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0.25 c8 3.pdf"/>
                    <pic:cNvPicPr preferRelativeResize="0"/>
                  </pic:nvPicPr>
                  <pic:blipFill>
                    <a:blip r:embed="rId166"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71232" behindDoc="0" locked="0" layoutInCell="1" allowOverlap="1" wp14:anchorId="2286E49F" wp14:editId="00A0A9AC">
            <wp:simplePos x="0" y="0"/>
            <wp:positionH relativeFrom="column">
              <wp:posOffset>336030</wp:posOffset>
            </wp:positionH>
            <wp:positionV relativeFrom="paragraph">
              <wp:posOffset>121170</wp:posOffset>
            </wp:positionV>
            <wp:extent cx="2404872" cy="3008376"/>
            <wp:effectExtent l="0" t="0" r="0" b="1905"/>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0.25 c8 3 (2).pdf"/>
                    <pic:cNvPicPr preferRelativeResize="0"/>
                  </pic:nvPicPr>
                  <pic:blipFill>
                    <a:blip r:embed="rId167"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p>
    <w:p w:rsidR="005B2B00" w:rsidRDefault="005B2B00" w:rsidP="004D0088">
      <w:pPr>
        <w:tabs>
          <w:tab w:val="left" w:pos="3164"/>
        </w:tabs>
        <w:spacing w:line="480" w:lineRule="auto"/>
        <w:rPr>
          <w:i/>
          <w:iCs/>
        </w:rPr>
      </w:pPr>
    </w:p>
    <w:tbl>
      <w:tblPr>
        <w:tblStyle w:val="TableGrid"/>
        <w:tblpPr w:leftFromText="180" w:rightFromText="180" w:vertAnchor="text" w:horzAnchor="margin" w:tblpY="4244"/>
        <w:tblW w:w="0" w:type="auto"/>
        <w:tblLook w:val="04A0" w:firstRow="1" w:lastRow="0" w:firstColumn="1" w:lastColumn="0" w:noHBand="0" w:noVBand="1"/>
      </w:tblPr>
      <w:tblGrid>
        <w:gridCol w:w="4855"/>
      </w:tblGrid>
      <w:tr w:rsidR="00261948" w:rsidTr="00261948">
        <w:trPr>
          <w:trHeight w:val="326"/>
        </w:trPr>
        <w:tc>
          <w:tcPr>
            <w:tcW w:w="4855" w:type="dxa"/>
          </w:tcPr>
          <w:p w:rsidR="00261948" w:rsidRDefault="00261948" w:rsidP="00261948">
            <w:pPr>
              <w:jc w:val="center"/>
            </w:pPr>
            <w:r>
              <w:t>MSD Number Graph</w:t>
            </w:r>
          </w:p>
        </w:tc>
      </w:tr>
    </w:tbl>
    <w:p w:rsidR="005B2B00" w:rsidRDefault="00B557EB" w:rsidP="005B2B00">
      <w:r>
        <w:rPr>
          <w:noProof/>
        </w:rPr>
        <w:drawing>
          <wp:anchor distT="0" distB="0" distL="114300" distR="114300" simplePos="0" relativeHeight="251887616" behindDoc="0" locked="0" layoutInCell="1" allowOverlap="1" wp14:anchorId="28F52C48" wp14:editId="2E99D3CC">
            <wp:simplePos x="0" y="0"/>
            <wp:positionH relativeFrom="column">
              <wp:posOffset>333379</wp:posOffset>
            </wp:positionH>
            <wp:positionV relativeFrom="paragraph">
              <wp:posOffset>3145675</wp:posOffset>
            </wp:positionV>
            <wp:extent cx="2404872" cy="3008376"/>
            <wp:effectExtent l="0" t="0" r="0" b="1905"/>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0.25 c8 3 num.pdf"/>
                    <pic:cNvPicPr preferRelativeResize="0"/>
                  </pic:nvPicPr>
                  <pic:blipFill>
                    <a:blip r:embed="rId168"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005B2B00">
        <w:br w:type="page"/>
      </w:r>
    </w:p>
    <w:tbl>
      <w:tblPr>
        <w:tblStyle w:val="TableGrid"/>
        <w:tblpPr w:leftFromText="180" w:rightFromText="180" w:vertAnchor="page" w:horzAnchor="margin" w:tblpXSpec="center" w:tblpY="1441"/>
        <w:tblW w:w="9365" w:type="dxa"/>
        <w:tblLook w:val="04A0" w:firstRow="1" w:lastRow="0" w:firstColumn="1" w:lastColumn="0" w:noHBand="0" w:noVBand="1"/>
      </w:tblPr>
      <w:tblGrid>
        <w:gridCol w:w="4675"/>
        <w:gridCol w:w="4690"/>
      </w:tblGrid>
      <w:tr w:rsidR="007A3126" w:rsidTr="007A3126">
        <w:tc>
          <w:tcPr>
            <w:tcW w:w="9365" w:type="dxa"/>
            <w:gridSpan w:val="2"/>
          </w:tcPr>
          <w:p w:rsidR="007A3126" w:rsidRPr="00B53331" w:rsidRDefault="007A3126" w:rsidP="007A3126">
            <w:pPr>
              <w:jc w:val="center"/>
              <w:rPr>
                <w:b/>
                <w:bCs/>
              </w:rPr>
            </w:pPr>
            <w:r>
              <w:rPr>
                <w:b/>
                <w:bCs/>
              </w:rPr>
              <w:lastRenderedPageBreak/>
              <w:t>Figures 14</w:t>
            </w:r>
            <w:r w:rsidR="000A5C0A">
              <w:rPr>
                <w:b/>
                <w:bCs/>
              </w:rPr>
              <w:t>8</w:t>
            </w:r>
            <w:r>
              <w:rPr>
                <w:b/>
                <w:bCs/>
              </w:rPr>
              <w:t>-1</w:t>
            </w:r>
            <w:r w:rsidR="000A5C0A">
              <w:rPr>
                <w:b/>
                <w:bCs/>
              </w:rPr>
              <w:t>50</w:t>
            </w:r>
            <w:r>
              <w:rPr>
                <w:b/>
                <w:bCs/>
              </w:rPr>
              <w:t xml:space="preserve">: </w:t>
            </w:r>
            <w:r w:rsidRPr="00B53331">
              <w:rPr>
                <w:b/>
                <w:bCs/>
              </w:rPr>
              <w:t>C</w:t>
            </w:r>
            <w:r>
              <w:rPr>
                <w:b/>
                <w:bCs/>
              </w:rPr>
              <w:t>8</w:t>
            </w:r>
            <w:r w:rsidRPr="00B53331">
              <w:rPr>
                <w:b/>
                <w:bCs/>
              </w:rPr>
              <w:t xml:space="preserve"> </w:t>
            </w:r>
            <w:r>
              <w:rPr>
                <w:b/>
                <w:bCs/>
              </w:rPr>
              <w:t>0.05</w:t>
            </w:r>
            <w:r w:rsidRPr="00B53331">
              <w:rPr>
                <w:b/>
                <w:bCs/>
              </w:rPr>
              <w:t xml:space="preserve"> g </w:t>
            </w:r>
            <w:r>
              <w:rPr>
                <w:b/>
                <w:bCs/>
              </w:rPr>
              <w:t>PDADMAC/100 mL</w:t>
            </w:r>
            <w:r w:rsidRPr="00B53331">
              <w:rPr>
                <w:b/>
                <w:bCs/>
              </w:rPr>
              <w:t xml:space="preserve">: </w:t>
            </w:r>
            <w:r>
              <w:rPr>
                <w:b/>
                <w:bCs/>
              </w:rPr>
              <w:t xml:space="preserve">4 </w:t>
            </w:r>
            <w:r w:rsidRPr="00B53331">
              <w:rPr>
                <w:b/>
                <w:bCs/>
              </w:rPr>
              <w:t>g NaCl/100 m</w:t>
            </w:r>
            <w:r>
              <w:rPr>
                <w:b/>
                <w:bCs/>
              </w:rPr>
              <w:t xml:space="preserve">L </w:t>
            </w:r>
            <w:r w:rsidRPr="00B53331">
              <w:rPr>
                <w:b/>
                <w:bCs/>
              </w:rPr>
              <w:t>DI water</w:t>
            </w:r>
            <w:r>
              <w:t xml:space="preserve"> PD = 0.211, CR = 8.2</w:t>
            </w:r>
          </w:p>
        </w:tc>
      </w:tr>
      <w:tr w:rsidR="007A3126" w:rsidTr="007A3126">
        <w:tc>
          <w:tcPr>
            <w:tcW w:w="4675" w:type="dxa"/>
          </w:tcPr>
          <w:p w:rsidR="007A3126" w:rsidRDefault="007A3126" w:rsidP="007A3126">
            <w:pPr>
              <w:jc w:val="center"/>
            </w:pPr>
            <w:r>
              <w:t>Correlation Graph</w:t>
            </w:r>
          </w:p>
        </w:tc>
        <w:tc>
          <w:tcPr>
            <w:tcW w:w="4690" w:type="dxa"/>
          </w:tcPr>
          <w:p w:rsidR="007A3126" w:rsidRDefault="007A3126" w:rsidP="007A3126">
            <w:pPr>
              <w:jc w:val="center"/>
            </w:pPr>
            <w:r>
              <w:t>MSD Intensity Graph</w:t>
            </w:r>
          </w:p>
        </w:tc>
      </w:tr>
    </w:tbl>
    <w:p w:rsidR="005B2B00" w:rsidRDefault="005B2B00">
      <w:pPr>
        <w:rPr>
          <w:i/>
          <w:iCs/>
        </w:rPr>
      </w:pPr>
    </w:p>
    <w:p w:rsidR="005B2B00" w:rsidRDefault="00261948" w:rsidP="004D0088">
      <w:pPr>
        <w:tabs>
          <w:tab w:val="left" w:pos="3164"/>
        </w:tabs>
        <w:spacing w:line="480" w:lineRule="auto"/>
        <w:rPr>
          <w:i/>
          <w:iCs/>
        </w:rPr>
      </w:pPr>
      <w:r>
        <w:rPr>
          <w:noProof/>
        </w:rPr>
        <w:drawing>
          <wp:anchor distT="0" distB="0" distL="114300" distR="114300" simplePos="0" relativeHeight="251873280" behindDoc="0" locked="0" layoutInCell="1" allowOverlap="1" wp14:anchorId="0646F4C9" wp14:editId="5E5F084F">
            <wp:simplePos x="0" y="0"/>
            <wp:positionH relativeFrom="column">
              <wp:posOffset>3198495</wp:posOffset>
            </wp:positionH>
            <wp:positionV relativeFrom="paragraph">
              <wp:posOffset>71120</wp:posOffset>
            </wp:positionV>
            <wp:extent cx="2404745" cy="3007995"/>
            <wp:effectExtent l="0" t="0" r="0" b="1905"/>
            <wp:wrapNone/>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0.25 c8 4.pdf"/>
                    <pic:cNvPicPr preferRelativeResize="0"/>
                  </pic:nvPicPr>
                  <pic:blipFill>
                    <a:blip r:embed="rId169" cstate="print">
                      <a:extLst>
                        <a:ext uri="{28A0092B-C50C-407E-A947-70E740481C1C}">
                          <a14:useLocalDpi xmlns:a14="http://schemas.microsoft.com/office/drawing/2010/main" val="0"/>
                        </a:ext>
                      </a:extLst>
                    </a:blip>
                    <a:stretch>
                      <a:fillRect/>
                    </a:stretch>
                  </pic:blipFill>
                  <pic:spPr>
                    <a:xfrm>
                      <a:off x="0" y="0"/>
                      <a:ext cx="2404745" cy="300799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74304" behindDoc="0" locked="0" layoutInCell="1" allowOverlap="1" wp14:anchorId="336C21AC" wp14:editId="7ECEA3D0">
            <wp:simplePos x="0" y="0"/>
            <wp:positionH relativeFrom="column">
              <wp:posOffset>338455</wp:posOffset>
            </wp:positionH>
            <wp:positionV relativeFrom="paragraph">
              <wp:posOffset>74295</wp:posOffset>
            </wp:positionV>
            <wp:extent cx="2404745" cy="3007995"/>
            <wp:effectExtent l="0" t="0" r="0" b="1905"/>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0.25 c8 4..pdf"/>
                    <pic:cNvPicPr preferRelativeResize="0"/>
                  </pic:nvPicPr>
                  <pic:blipFill>
                    <a:blip r:embed="rId170" cstate="print">
                      <a:extLst>
                        <a:ext uri="{28A0092B-C50C-407E-A947-70E740481C1C}">
                          <a14:useLocalDpi xmlns:a14="http://schemas.microsoft.com/office/drawing/2010/main" val="0"/>
                        </a:ext>
                      </a:extLst>
                    </a:blip>
                    <a:stretch>
                      <a:fillRect/>
                    </a:stretch>
                  </pic:blipFill>
                  <pic:spPr>
                    <a:xfrm>
                      <a:off x="0" y="0"/>
                      <a:ext cx="2404745" cy="3007995"/>
                    </a:xfrm>
                    <a:prstGeom prst="rect">
                      <a:avLst/>
                    </a:prstGeom>
                  </pic:spPr>
                </pic:pic>
              </a:graphicData>
            </a:graphic>
            <wp14:sizeRelH relativeFrom="page">
              <wp14:pctWidth>0</wp14:pctWidth>
            </wp14:sizeRelH>
            <wp14:sizeRelV relativeFrom="page">
              <wp14:pctHeight>0</wp14:pctHeight>
            </wp14:sizeRelV>
          </wp:anchor>
        </w:drawing>
      </w:r>
    </w:p>
    <w:p w:rsidR="005B2B00" w:rsidRDefault="005B2B00" w:rsidP="005B2B00"/>
    <w:tbl>
      <w:tblPr>
        <w:tblStyle w:val="TableGrid"/>
        <w:tblpPr w:leftFromText="180" w:rightFromText="180" w:vertAnchor="text" w:horzAnchor="margin" w:tblpY="4340"/>
        <w:tblW w:w="0" w:type="auto"/>
        <w:tblLook w:val="04A0" w:firstRow="1" w:lastRow="0" w:firstColumn="1" w:lastColumn="0" w:noHBand="0" w:noVBand="1"/>
      </w:tblPr>
      <w:tblGrid>
        <w:gridCol w:w="4855"/>
      </w:tblGrid>
      <w:tr w:rsidR="00261948" w:rsidTr="00261948">
        <w:trPr>
          <w:trHeight w:val="326"/>
        </w:trPr>
        <w:tc>
          <w:tcPr>
            <w:tcW w:w="4855" w:type="dxa"/>
          </w:tcPr>
          <w:p w:rsidR="00261948" w:rsidRDefault="00261948" w:rsidP="00261948">
            <w:pPr>
              <w:jc w:val="center"/>
            </w:pPr>
            <w:r>
              <w:t>MSD Number Graph</w:t>
            </w:r>
          </w:p>
        </w:tc>
      </w:tr>
    </w:tbl>
    <w:p w:rsidR="005B2B00" w:rsidRDefault="00B557EB">
      <w:r>
        <w:rPr>
          <w:noProof/>
        </w:rPr>
        <w:drawing>
          <wp:anchor distT="0" distB="0" distL="114300" distR="114300" simplePos="0" relativeHeight="251888640" behindDoc="0" locked="0" layoutInCell="1" allowOverlap="1" wp14:anchorId="72D15EEE" wp14:editId="586F544D">
            <wp:simplePos x="0" y="0"/>
            <wp:positionH relativeFrom="column">
              <wp:posOffset>337998</wp:posOffset>
            </wp:positionH>
            <wp:positionV relativeFrom="paragraph">
              <wp:posOffset>3210271</wp:posOffset>
            </wp:positionV>
            <wp:extent cx="2404872" cy="3008376"/>
            <wp:effectExtent l="0" t="0" r="0" b="1905"/>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0.25 c8 4 num.pdf"/>
                    <pic:cNvPicPr preferRelativeResize="0"/>
                  </pic:nvPicPr>
                  <pic:blipFill>
                    <a:blip r:embed="rId171"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005B2B00">
        <w:br w:type="page"/>
      </w:r>
    </w:p>
    <w:tbl>
      <w:tblPr>
        <w:tblStyle w:val="TableGrid"/>
        <w:tblpPr w:leftFromText="180" w:rightFromText="180" w:vertAnchor="page" w:horzAnchor="margin" w:tblpXSpec="center" w:tblpY="1441"/>
        <w:tblW w:w="9365" w:type="dxa"/>
        <w:tblLook w:val="04A0" w:firstRow="1" w:lastRow="0" w:firstColumn="1" w:lastColumn="0" w:noHBand="0" w:noVBand="1"/>
      </w:tblPr>
      <w:tblGrid>
        <w:gridCol w:w="4855"/>
        <w:gridCol w:w="4510"/>
      </w:tblGrid>
      <w:tr w:rsidR="007A3126" w:rsidTr="007A3126">
        <w:tc>
          <w:tcPr>
            <w:tcW w:w="9365" w:type="dxa"/>
            <w:gridSpan w:val="2"/>
          </w:tcPr>
          <w:p w:rsidR="007A3126" w:rsidRPr="00B53331" w:rsidRDefault="007A3126" w:rsidP="007A3126">
            <w:pPr>
              <w:jc w:val="center"/>
              <w:rPr>
                <w:b/>
                <w:bCs/>
              </w:rPr>
            </w:pPr>
            <w:r>
              <w:rPr>
                <w:b/>
                <w:bCs/>
              </w:rPr>
              <w:lastRenderedPageBreak/>
              <w:t>Figures 1</w:t>
            </w:r>
            <w:r w:rsidR="000A5C0A">
              <w:rPr>
                <w:b/>
                <w:bCs/>
              </w:rPr>
              <w:t>51</w:t>
            </w:r>
            <w:r>
              <w:rPr>
                <w:b/>
                <w:bCs/>
              </w:rPr>
              <w:t>-1</w:t>
            </w:r>
            <w:r w:rsidR="000A5C0A">
              <w:rPr>
                <w:b/>
                <w:bCs/>
              </w:rPr>
              <w:t>53</w:t>
            </w:r>
            <w:r>
              <w:rPr>
                <w:b/>
                <w:bCs/>
              </w:rPr>
              <w:t xml:space="preserve">: </w:t>
            </w:r>
            <w:r w:rsidRPr="00B53331">
              <w:rPr>
                <w:b/>
                <w:bCs/>
              </w:rPr>
              <w:t>C</w:t>
            </w:r>
            <w:r>
              <w:rPr>
                <w:b/>
                <w:bCs/>
              </w:rPr>
              <w:t>8</w:t>
            </w:r>
            <w:r w:rsidRPr="00B53331">
              <w:rPr>
                <w:b/>
                <w:bCs/>
              </w:rPr>
              <w:t xml:space="preserve"> </w:t>
            </w:r>
            <w:r>
              <w:rPr>
                <w:b/>
                <w:bCs/>
              </w:rPr>
              <w:t>0.05</w:t>
            </w:r>
            <w:r w:rsidRPr="00B53331">
              <w:rPr>
                <w:b/>
                <w:bCs/>
              </w:rPr>
              <w:t xml:space="preserve"> g </w:t>
            </w:r>
            <w:r>
              <w:rPr>
                <w:b/>
                <w:bCs/>
              </w:rPr>
              <w:t>PDADMAC/100 mL</w:t>
            </w:r>
            <w:r w:rsidRPr="00B53331">
              <w:rPr>
                <w:b/>
                <w:bCs/>
              </w:rPr>
              <w:t xml:space="preserve">: </w:t>
            </w:r>
            <w:r>
              <w:rPr>
                <w:b/>
                <w:bCs/>
              </w:rPr>
              <w:t xml:space="preserve">16 </w:t>
            </w:r>
            <w:r w:rsidRPr="00B53331">
              <w:rPr>
                <w:b/>
                <w:bCs/>
              </w:rPr>
              <w:t>g NaCl/100 m</w:t>
            </w:r>
            <w:r>
              <w:rPr>
                <w:b/>
                <w:bCs/>
              </w:rPr>
              <w:t xml:space="preserve">L </w:t>
            </w:r>
            <w:r w:rsidRPr="00B53331">
              <w:rPr>
                <w:b/>
                <w:bCs/>
              </w:rPr>
              <w:t>DI water</w:t>
            </w:r>
            <w:r>
              <w:t xml:space="preserve"> PD = 0.034, CR = 57.3</w:t>
            </w:r>
          </w:p>
        </w:tc>
      </w:tr>
      <w:tr w:rsidR="007A3126" w:rsidTr="007A3126">
        <w:tc>
          <w:tcPr>
            <w:tcW w:w="4855" w:type="dxa"/>
          </w:tcPr>
          <w:p w:rsidR="007A3126" w:rsidRDefault="007A3126" w:rsidP="007A3126">
            <w:pPr>
              <w:jc w:val="center"/>
            </w:pPr>
            <w:r>
              <w:t>Correlation Graph</w:t>
            </w:r>
          </w:p>
        </w:tc>
        <w:tc>
          <w:tcPr>
            <w:tcW w:w="4510" w:type="dxa"/>
          </w:tcPr>
          <w:p w:rsidR="007A3126" w:rsidRDefault="007A3126" w:rsidP="007A3126">
            <w:pPr>
              <w:jc w:val="center"/>
            </w:pPr>
            <w:r>
              <w:t>MSD Intensity Graph</w:t>
            </w:r>
          </w:p>
        </w:tc>
      </w:tr>
    </w:tbl>
    <w:p w:rsidR="005B2B00" w:rsidRDefault="005B2B00" w:rsidP="005B2B00"/>
    <w:p w:rsidR="00B557EB" w:rsidRDefault="00261948">
      <w:r>
        <w:rPr>
          <w:noProof/>
        </w:rPr>
        <w:drawing>
          <wp:anchor distT="0" distB="0" distL="114300" distR="114300" simplePos="0" relativeHeight="251877376" behindDoc="0" locked="0" layoutInCell="1" allowOverlap="1" wp14:anchorId="1EA79D56" wp14:editId="420203FC">
            <wp:simplePos x="0" y="0"/>
            <wp:positionH relativeFrom="column">
              <wp:posOffset>3204845</wp:posOffset>
            </wp:positionH>
            <wp:positionV relativeFrom="paragraph">
              <wp:posOffset>78105</wp:posOffset>
            </wp:positionV>
            <wp:extent cx="2404745" cy="3007995"/>
            <wp:effectExtent l="0" t="0" r="0" b="1905"/>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0.25 c8 16..pdf"/>
                    <pic:cNvPicPr preferRelativeResize="0"/>
                  </pic:nvPicPr>
                  <pic:blipFill>
                    <a:blip r:embed="rId172" cstate="print">
                      <a:extLst>
                        <a:ext uri="{28A0092B-C50C-407E-A947-70E740481C1C}">
                          <a14:useLocalDpi xmlns:a14="http://schemas.microsoft.com/office/drawing/2010/main" val="0"/>
                        </a:ext>
                      </a:extLst>
                    </a:blip>
                    <a:stretch>
                      <a:fillRect/>
                    </a:stretch>
                  </pic:blipFill>
                  <pic:spPr>
                    <a:xfrm>
                      <a:off x="0" y="0"/>
                      <a:ext cx="2404745" cy="300799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76352" behindDoc="0" locked="0" layoutInCell="1" allowOverlap="1" wp14:anchorId="1AC14732" wp14:editId="625FB79B">
            <wp:simplePos x="0" y="0"/>
            <wp:positionH relativeFrom="column">
              <wp:posOffset>338455</wp:posOffset>
            </wp:positionH>
            <wp:positionV relativeFrom="paragraph">
              <wp:posOffset>80010</wp:posOffset>
            </wp:positionV>
            <wp:extent cx="2404745" cy="3007995"/>
            <wp:effectExtent l="0" t="0" r="0" b="1905"/>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0.25 c8 16.pdf"/>
                    <pic:cNvPicPr preferRelativeResize="0"/>
                  </pic:nvPicPr>
                  <pic:blipFill>
                    <a:blip r:embed="rId173" cstate="print">
                      <a:extLst>
                        <a:ext uri="{28A0092B-C50C-407E-A947-70E740481C1C}">
                          <a14:useLocalDpi xmlns:a14="http://schemas.microsoft.com/office/drawing/2010/main" val="0"/>
                        </a:ext>
                      </a:extLst>
                    </a:blip>
                    <a:stretch>
                      <a:fillRect/>
                    </a:stretch>
                  </pic:blipFill>
                  <pic:spPr>
                    <a:xfrm>
                      <a:off x="0" y="0"/>
                      <a:ext cx="2404745" cy="3007995"/>
                    </a:xfrm>
                    <a:prstGeom prst="rect">
                      <a:avLst/>
                    </a:prstGeom>
                  </pic:spPr>
                </pic:pic>
              </a:graphicData>
            </a:graphic>
            <wp14:sizeRelH relativeFrom="page">
              <wp14:pctWidth>0</wp14:pctWidth>
            </wp14:sizeRelH>
            <wp14:sizeRelV relativeFrom="page">
              <wp14:pctHeight>0</wp14:pctHeight>
            </wp14:sizeRelV>
          </wp:anchor>
        </w:drawing>
      </w:r>
    </w:p>
    <w:p w:rsidR="005B2B00" w:rsidRDefault="005B2B00"/>
    <w:p w:rsidR="00B557EB" w:rsidRDefault="00B557EB" w:rsidP="005B2B00"/>
    <w:tbl>
      <w:tblPr>
        <w:tblStyle w:val="TableGrid"/>
        <w:tblpPr w:leftFromText="180" w:rightFromText="180" w:vertAnchor="text" w:horzAnchor="margin" w:tblpY="4340"/>
        <w:tblW w:w="0" w:type="auto"/>
        <w:tblLook w:val="04A0" w:firstRow="1" w:lastRow="0" w:firstColumn="1" w:lastColumn="0" w:noHBand="0" w:noVBand="1"/>
      </w:tblPr>
      <w:tblGrid>
        <w:gridCol w:w="4855"/>
      </w:tblGrid>
      <w:tr w:rsidR="00261948" w:rsidTr="00261948">
        <w:trPr>
          <w:trHeight w:val="326"/>
        </w:trPr>
        <w:tc>
          <w:tcPr>
            <w:tcW w:w="4855" w:type="dxa"/>
          </w:tcPr>
          <w:p w:rsidR="00261948" w:rsidRDefault="00261948" w:rsidP="00261948">
            <w:pPr>
              <w:jc w:val="center"/>
            </w:pPr>
            <w:r>
              <w:t>MSD Number Graph</w:t>
            </w:r>
          </w:p>
        </w:tc>
      </w:tr>
    </w:tbl>
    <w:p w:rsidR="00B557EB" w:rsidRDefault="00B557EB" w:rsidP="00B557EB">
      <w:r>
        <w:rPr>
          <w:noProof/>
        </w:rPr>
        <w:drawing>
          <wp:anchor distT="0" distB="0" distL="114300" distR="114300" simplePos="0" relativeHeight="251889664" behindDoc="0" locked="0" layoutInCell="1" allowOverlap="1" wp14:anchorId="4C0686F1" wp14:editId="0D13A614">
            <wp:simplePos x="0" y="0"/>
            <wp:positionH relativeFrom="column">
              <wp:posOffset>328935</wp:posOffset>
            </wp:positionH>
            <wp:positionV relativeFrom="paragraph">
              <wp:posOffset>3207731</wp:posOffset>
            </wp:positionV>
            <wp:extent cx="2404872" cy="3008376"/>
            <wp:effectExtent l="0" t="0" r="0" b="1905"/>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0.25 c8 16 num.pdf"/>
                    <pic:cNvPicPr preferRelativeResize="0"/>
                  </pic:nvPicPr>
                  <pic:blipFill>
                    <a:blip r:embed="rId174"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br w:type="page"/>
      </w:r>
    </w:p>
    <w:tbl>
      <w:tblPr>
        <w:tblStyle w:val="TableGrid"/>
        <w:tblpPr w:leftFromText="180" w:rightFromText="180" w:vertAnchor="page" w:horzAnchor="margin" w:tblpXSpec="center" w:tblpY="1441"/>
        <w:tblW w:w="9365" w:type="dxa"/>
        <w:tblLook w:val="04A0" w:firstRow="1" w:lastRow="0" w:firstColumn="1" w:lastColumn="0" w:noHBand="0" w:noVBand="1"/>
      </w:tblPr>
      <w:tblGrid>
        <w:gridCol w:w="4855"/>
        <w:gridCol w:w="4510"/>
      </w:tblGrid>
      <w:tr w:rsidR="007A3126" w:rsidTr="007A3126">
        <w:tc>
          <w:tcPr>
            <w:tcW w:w="9365" w:type="dxa"/>
            <w:gridSpan w:val="2"/>
          </w:tcPr>
          <w:p w:rsidR="007A3126" w:rsidRPr="00B53331" w:rsidRDefault="007A3126" w:rsidP="007A3126">
            <w:pPr>
              <w:jc w:val="center"/>
              <w:rPr>
                <w:b/>
                <w:bCs/>
              </w:rPr>
            </w:pPr>
            <w:r>
              <w:rPr>
                <w:b/>
                <w:bCs/>
              </w:rPr>
              <w:lastRenderedPageBreak/>
              <w:t>Figures 1</w:t>
            </w:r>
            <w:r w:rsidR="000A5C0A">
              <w:rPr>
                <w:b/>
                <w:bCs/>
              </w:rPr>
              <w:t>54</w:t>
            </w:r>
            <w:r>
              <w:rPr>
                <w:b/>
                <w:bCs/>
              </w:rPr>
              <w:t>-15</w:t>
            </w:r>
            <w:r w:rsidR="000A5C0A">
              <w:rPr>
                <w:b/>
                <w:bCs/>
              </w:rPr>
              <w:t>6</w:t>
            </w:r>
            <w:r>
              <w:rPr>
                <w:b/>
                <w:bCs/>
              </w:rPr>
              <w:t xml:space="preserve">: </w:t>
            </w:r>
            <w:r w:rsidRPr="00B53331">
              <w:rPr>
                <w:b/>
                <w:bCs/>
              </w:rPr>
              <w:t>C</w:t>
            </w:r>
            <w:r>
              <w:rPr>
                <w:b/>
                <w:bCs/>
              </w:rPr>
              <w:t>8</w:t>
            </w:r>
            <w:r w:rsidRPr="00B53331">
              <w:rPr>
                <w:b/>
                <w:bCs/>
              </w:rPr>
              <w:t xml:space="preserve"> </w:t>
            </w:r>
            <w:r>
              <w:rPr>
                <w:b/>
                <w:bCs/>
              </w:rPr>
              <w:t>0.05</w:t>
            </w:r>
            <w:r w:rsidRPr="00B53331">
              <w:rPr>
                <w:b/>
                <w:bCs/>
              </w:rPr>
              <w:t xml:space="preserve"> g </w:t>
            </w:r>
            <w:r>
              <w:rPr>
                <w:b/>
                <w:bCs/>
              </w:rPr>
              <w:t>PDADMAC/100 mL</w:t>
            </w:r>
            <w:r w:rsidRPr="00B53331">
              <w:rPr>
                <w:b/>
                <w:bCs/>
              </w:rPr>
              <w:t xml:space="preserve">: </w:t>
            </w:r>
            <w:r>
              <w:rPr>
                <w:b/>
                <w:bCs/>
              </w:rPr>
              <w:t xml:space="preserve">17 </w:t>
            </w:r>
            <w:r w:rsidRPr="00B53331">
              <w:rPr>
                <w:b/>
                <w:bCs/>
              </w:rPr>
              <w:t>g NaCl/100 m</w:t>
            </w:r>
            <w:r>
              <w:rPr>
                <w:b/>
                <w:bCs/>
              </w:rPr>
              <w:t xml:space="preserve">L </w:t>
            </w:r>
            <w:r w:rsidRPr="00B53331">
              <w:rPr>
                <w:b/>
                <w:bCs/>
              </w:rPr>
              <w:t>DI water</w:t>
            </w:r>
            <w:r>
              <w:t xml:space="preserve"> PD = 0.11, CR = 134</w:t>
            </w:r>
          </w:p>
        </w:tc>
      </w:tr>
      <w:tr w:rsidR="007A3126" w:rsidTr="007A3126">
        <w:tc>
          <w:tcPr>
            <w:tcW w:w="4855" w:type="dxa"/>
          </w:tcPr>
          <w:p w:rsidR="007A3126" w:rsidRDefault="007A3126" w:rsidP="007A3126">
            <w:pPr>
              <w:jc w:val="center"/>
            </w:pPr>
            <w:r>
              <w:t>Correlation Graph</w:t>
            </w:r>
          </w:p>
        </w:tc>
        <w:tc>
          <w:tcPr>
            <w:tcW w:w="4510" w:type="dxa"/>
          </w:tcPr>
          <w:p w:rsidR="007A3126" w:rsidRDefault="007A3126" w:rsidP="007A3126">
            <w:pPr>
              <w:jc w:val="center"/>
            </w:pPr>
            <w:r>
              <w:t>MSD Intensity Graph</w:t>
            </w:r>
          </w:p>
        </w:tc>
      </w:tr>
    </w:tbl>
    <w:p w:rsidR="00B557EB" w:rsidRDefault="00B557EB"/>
    <w:tbl>
      <w:tblPr>
        <w:tblStyle w:val="TableGrid"/>
        <w:tblpPr w:leftFromText="180" w:rightFromText="180" w:vertAnchor="text" w:horzAnchor="margin" w:tblpY="5168"/>
        <w:tblW w:w="0" w:type="auto"/>
        <w:tblLook w:val="04A0" w:firstRow="1" w:lastRow="0" w:firstColumn="1" w:lastColumn="0" w:noHBand="0" w:noVBand="1"/>
      </w:tblPr>
      <w:tblGrid>
        <w:gridCol w:w="4855"/>
      </w:tblGrid>
      <w:tr w:rsidR="00261948" w:rsidTr="00261948">
        <w:trPr>
          <w:trHeight w:val="326"/>
        </w:trPr>
        <w:tc>
          <w:tcPr>
            <w:tcW w:w="4855" w:type="dxa"/>
          </w:tcPr>
          <w:p w:rsidR="00261948" w:rsidRDefault="00261948" w:rsidP="00261948">
            <w:pPr>
              <w:jc w:val="center"/>
            </w:pPr>
            <w:r>
              <w:t>MSD Number Graph</w:t>
            </w:r>
          </w:p>
        </w:tc>
      </w:tr>
    </w:tbl>
    <w:p w:rsidR="00B557EB" w:rsidRDefault="00261948" w:rsidP="00B557EB">
      <w:r>
        <w:rPr>
          <w:noProof/>
        </w:rPr>
        <w:drawing>
          <wp:anchor distT="0" distB="0" distL="114300" distR="114300" simplePos="0" relativeHeight="251890688" behindDoc="0" locked="0" layoutInCell="1" allowOverlap="1" wp14:anchorId="1882EF2D" wp14:editId="14EE9564">
            <wp:simplePos x="0" y="0"/>
            <wp:positionH relativeFrom="column">
              <wp:posOffset>333375</wp:posOffset>
            </wp:positionH>
            <wp:positionV relativeFrom="paragraph">
              <wp:posOffset>3743036</wp:posOffset>
            </wp:positionV>
            <wp:extent cx="2404872" cy="3008376"/>
            <wp:effectExtent l="0" t="0" r="0" b="1905"/>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0.25 c8 17 num.pdf"/>
                    <pic:cNvPicPr preferRelativeResize="0"/>
                  </pic:nvPicPr>
                  <pic:blipFill>
                    <a:blip r:embed="rId175"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80448" behindDoc="0" locked="0" layoutInCell="1" allowOverlap="1" wp14:anchorId="10B28ECB" wp14:editId="66639240">
            <wp:simplePos x="0" y="0"/>
            <wp:positionH relativeFrom="column">
              <wp:posOffset>3199996</wp:posOffset>
            </wp:positionH>
            <wp:positionV relativeFrom="paragraph">
              <wp:posOffset>71004</wp:posOffset>
            </wp:positionV>
            <wp:extent cx="2404872" cy="3008376"/>
            <wp:effectExtent l="0" t="0" r="0" b="1905"/>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0.25 c8 17....pdf"/>
                    <pic:cNvPicPr preferRelativeResize="0"/>
                  </pic:nvPicPr>
                  <pic:blipFill>
                    <a:blip r:embed="rId176"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79424" behindDoc="0" locked="0" layoutInCell="1" allowOverlap="1" wp14:anchorId="61752E10" wp14:editId="45D70EE7">
            <wp:simplePos x="0" y="0"/>
            <wp:positionH relativeFrom="column">
              <wp:posOffset>339667</wp:posOffset>
            </wp:positionH>
            <wp:positionV relativeFrom="paragraph">
              <wp:posOffset>75565</wp:posOffset>
            </wp:positionV>
            <wp:extent cx="2404872" cy="3008376"/>
            <wp:effectExtent l="0" t="0" r="0" b="190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0.25 c8 17..pdf"/>
                    <pic:cNvPicPr preferRelativeResize="0"/>
                  </pic:nvPicPr>
                  <pic:blipFill>
                    <a:blip r:embed="rId177"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00B557EB">
        <w:br w:type="page"/>
      </w:r>
    </w:p>
    <w:tbl>
      <w:tblPr>
        <w:tblStyle w:val="TableGrid"/>
        <w:tblpPr w:leftFromText="180" w:rightFromText="180" w:vertAnchor="page" w:horzAnchor="margin" w:tblpXSpec="center" w:tblpY="1441"/>
        <w:tblW w:w="9365" w:type="dxa"/>
        <w:tblLook w:val="04A0" w:firstRow="1" w:lastRow="0" w:firstColumn="1" w:lastColumn="0" w:noHBand="0" w:noVBand="1"/>
      </w:tblPr>
      <w:tblGrid>
        <w:gridCol w:w="4675"/>
        <w:gridCol w:w="4690"/>
      </w:tblGrid>
      <w:tr w:rsidR="007A3126" w:rsidTr="007A3126">
        <w:tc>
          <w:tcPr>
            <w:tcW w:w="9365" w:type="dxa"/>
            <w:gridSpan w:val="2"/>
          </w:tcPr>
          <w:p w:rsidR="007A3126" w:rsidRPr="00B53331" w:rsidRDefault="007A3126" w:rsidP="007A3126">
            <w:pPr>
              <w:jc w:val="center"/>
              <w:rPr>
                <w:b/>
                <w:bCs/>
              </w:rPr>
            </w:pPr>
            <w:r>
              <w:rPr>
                <w:b/>
                <w:bCs/>
              </w:rPr>
              <w:lastRenderedPageBreak/>
              <w:t>Figures 15</w:t>
            </w:r>
            <w:r w:rsidR="000A5C0A">
              <w:rPr>
                <w:b/>
                <w:bCs/>
              </w:rPr>
              <w:t>7</w:t>
            </w:r>
            <w:r>
              <w:rPr>
                <w:b/>
                <w:bCs/>
              </w:rPr>
              <w:t>-15</w:t>
            </w:r>
            <w:r w:rsidR="000A5C0A">
              <w:rPr>
                <w:b/>
                <w:bCs/>
              </w:rPr>
              <w:t>9</w:t>
            </w:r>
            <w:r>
              <w:rPr>
                <w:b/>
                <w:bCs/>
              </w:rPr>
              <w:t xml:space="preserve">: </w:t>
            </w:r>
            <w:r w:rsidRPr="00B53331">
              <w:rPr>
                <w:b/>
                <w:bCs/>
              </w:rPr>
              <w:t>C</w:t>
            </w:r>
            <w:r>
              <w:rPr>
                <w:b/>
                <w:bCs/>
              </w:rPr>
              <w:t>8</w:t>
            </w:r>
            <w:r w:rsidRPr="00B53331">
              <w:rPr>
                <w:b/>
                <w:bCs/>
              </w:rPr>
              <w:t xml:space="preserve"> </w:t>
            </w:r>
            <w:r>
              <w:rPr>
                <w:b/>
                <w:bCs/>
              </w:rPr>
              <w:t>0.1</w:t>
            </w:r>
            <w:r w:rsidRPr="00B53331">
              <w:rPr>
                <w:b/>
                <w:bCs/>
              </w:rPr>
              <w:t xml:space="preserve"> g </w:t>
            </w:r>
            <w:r>
              <w:rPr>
                <w:b/>
                <w:bCs/>
              </w:rPr>
              <w:t>PDADMAC/100 mL</w:t>
            </w:r>
            <w:r w:rsidRPr="00B53331">
              <w:rPr>
                <w:b/>
                <w:bCs/>
              </w:rPr>
              <w:t xml:space="preserve">: </w:t>
            </w:r>
            <w:r>
              <w:rPr>
                <w:b/>
                <w:bCs/>
              </w:rPr>
              <w:t xml:space="preserve">2 </w:t>
            </w:r>
            <w:r w:rsidRPr="00B53331">
              <w:rPr>
                <w:b/>
                <w:bCs/>
              </w:rPr>
              <w:t>g NaCl/100 m</w:t>
            </w:r>
            <w:r>
              <w:rPr>
                <w:b/>
                <w:bCs/>
              </w:rPr>
              <w:t xml:space="preserve">L </w:t>
            </w:r>
            <w:r w:rsidRPr="00B53331">
              <w:rPr>
                <w:b/>
                <w:bCs/>
              </w:rPr>
              <w:t>DI water</w:t>
            </w:r>
            <w:r>
              <w:t xml:space="preserve"> PD = 0.071, CR = 100.6</w:t>
            </w:r>
          </w:p>
        </w:tc>
      </w:tr>
      <w:tr w:rsidR="007A3126" w:rsidTr="007A3126">
        <w:tc>
          <w:tcPr>
            <w:tcW w:w="4675" w:type="dxa"/>
          </w:tcPr>
          <w:p w:rsidR="007A3126" w:rsidRDefault="007A3126" w:rsidP="007A3126">
            <w:pPr>
              <w:jc w:val="center"/>
            </w:pPr>
            <w:r>
              <w:t>Correlation Graph</w:t>
            </w:r>
          </w:p>
        </w:tc>
        <w:tc>
          <w:tcPr>
            <w:tcW w:w="4690" w:type="dxa"/>
          </w:tcPr>
          <w:p w:rsidR="007A3126" w:rsidRDefault="007A3126" w:rsidP="007A3126">
            <w:pPr>
              <w:jc w:val="center"/>
            </w:pPr>
            <w:r>
              <w:t>MSD Intensity Graph</w:t>
            </w:r>
          </w:p>
        </w:tc>
      </w:tr>
    </w:tbl>
    <w:p w:rsidR="00B557EB" w:rsidRDefault="00B557EB" w:rsidP="005B2B00"/>
    <w:tbl>
      <w:tblPr>
        <w:tblStyle w:val="TableGrid"/>
        <w:tblpPr w:leftFromText="180" w:rightFromText="180" w:vertAnchor="text" w:horzAnchor="margin" w:tblpY="5168"/>
        <w:tblW w:w="0" w:type="auto"/>
        <w:tblLook w:val="04A0" w:firstRow="1" w:lastRow="0" w:firstColumn="1" w:lastColumn="0" w:noHBand="0" w:noVBand="1"/>
      </w:tblPr>
      <w:tblGrid>
        <w:gridCol w:w="4855"/>
      </w:tblGrid>
      <w:tr w:rsidR="00261948" w:rsidTr="00261948">
        <w:trPr>
          <w:trHeight w:val="326"/>
        </w:trPr>
        <w:tc>
          <w:tcPr>
            <w:tcW w:w="4855" w:type="dxa"/>
          </w:tcPr>
          <w:p w:rsidR="00261948" w:rsidRDefault="00261948" w:rsidP="00261948">
            <w:pPr>
              <w:jc w:val="center"/>
            </w:pPr>
            <w:r>
              <w:t>MSD Number Graph</w:t>
            </w:r>
          </w:p>
        </w:tc>
      </w:tr>
    </w:tbl>
    <w:p w:rsidR="00B557EB" w:rsidRDefault="00261948" w:rsidP="00B557EB">
      <w:r>
        <w:rPr>
          <w:noProof/>
        </w:rPr>
        <w:drawing>
          <wp:anchor distT="0" distB="0" distL="114300" distR="114300" simplePos="0" relativeHeight="251891712" behindDoc="0" locked="0" layoutInCell="1" allowOverlap="1" wp14:anchorId="52B5FFCF" wp14:editId="1C969239">
            <wp:simplePos x="0" y="0"/>
            <wp:positionH relativeFrom="column">
              <wp:posOffset>343766</wp:posOffset>
            </wp:positionH>
            <wp:positionV relativeFrom="paragraph">
              <wp:posOffset>3736455</wp:posOffset>
            </wp:positionV>
            <wp:extent cx="2404872" cy="3008376"/>
            <wp:effectExtent l="0" t="0" r="0" b="1905"/>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0.5 c8 2 num.pdf"/>
                    <pic:cNvPicPr preferRelativeResize="0"/>
                  </pic:nvPicPr>
                  <pic:blipFill>
                    <a:blip r:embed="rId178"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82496" behindDoc="0" locked="0" layoutInCell="1" allowOverlap="1" wp14:anchorId="155840A7" wp14:editId="51A75C8E">
            <wp:simplePos x="0" y="0"/>
            <wp:positionH relativeFrom="column">
              <wp:posOffset>3200400</wp:posOffset>
            </wp:positionH>
            <wp:positionV relativeFrom="paragraph">
              <wp:posOffset>80010</wp:posOffset>
            </wp:positionV>
            <wp:extent cx="2404745" cy="3007995"/>
            <wp:effectExtent l="0" t="0" r="0" b="1905"/>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0.5 c8 2..pdf"/>
                    <pic:cNvPicPr preferRelativeResize="0"/>
                  </pic:nvPicPr>
                  <pic:blipFill>
                    <a:blip r:embed="rId179" cstate="print">
                      <a:extLst>
                        <a:ext uri="{28A0092B-C50C-407E-A947-70E740481C1C}">
                          <a14:useLocalDpi xmlns:a14="http://schemas.microsoft.com/office/drawing/2010/main" val="0"/>
                        </a:ext>
                      </a:extLst>
                    </a:blip>
                    <a:stretch>
                      <a:fillRect/>
                    </a:stretch>
                  </pic:blipFill>
                  <pic:spPr>
                    <a:xfrm>
                      <a:off x="0" y="0"/>
                      <a:ext cx="2404745" cy="300799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83520" behindDoc="0" locked="0" layoutInCell="1" allowOverlap="1" wp14:anchorId="3ABC5150" wp14:editId="1FE5E5A3">
            <wp:simplePos x="0" y="0"/>
            <wp:positionH relativeFrom="column">
              <wp:posOffset>343535</wp:posOffset>
            </wp:positionH>
            <wp:positionV relativeFrom="paragraph">
              <wp:posOffset>80645</wp:posOffset>
            </wp:positionV>
            <wp:extent cx="2404745" cy="3007995"/>
            <wp:effectExtent l="0" t="0" r="0" b="1905"/>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0.5 c8 2.pdf"/>
                    <pic:cNvPicPr preferRelativeResize="0"/>
                  </pic:nvPicPr>
                  <pic:blipFill>
                    <a:blip r:embed="rId180" cstate="print">
                      <a:extLst>
                        <a:ext uri="{28A0092B-C50C-407E-A947-70E740481C1C}">
                          <a14:useLocalDpi xmlns:a14="http://schemas.microsoft.com/office/drawing/2010/main" val="0"/>
                        </a:ext>
                      </a:extLst>
                    </a:blip>
                    <a:stretch>
                      <a:fillRect/>
                    </a:stretch>
                  </pic:blipFill>
                  <pic:spPr>
                    <a:xfrm>
                      <a:off x="0" y="0"/>
                      <a:ext cx="2404745" cy="3007995"/>
                    </a:xfrm>
                    <a:prstGeom prst="rect">
                      <a:avLst/>
                    </a:prstGeom>
                  </pic:spPr>
                </pic:pic>
              </a:graphicData>
            </a:graphic>
            <wp14:sizeRelH relativeFrom="page">
              <wp14:pctWidth>0</wp14:pctWidth>
            </wp14:sizeRelH>
            <wp14:sizeRelV relativeFrom="page">
              <wp14:pctHeight>0</wp14:pctHeight>
            </wp14:sizeRelV>
          </wp:anchor>
        </w:drawing>
      </w:r>
      <w:r w:rsidR="00B557EB">
        <w:br w:type="page"/>
      </w:r>
    </w:p>
    <w:tbl>
      <w:tblPr>
        <w:tblStyle w:val="TableGrid"/>
        <w:tblpPr w:leftFromText="180" w:rightFromText="180" w:vertAnchor="page" w:horzAnchor="margin" w:tblpXSpec="center" w:tblpY="1441"/>
        <w:tblW w:w="9365" w:type="dxa"/>
        <w:tblLook w:val="04A0" w:firstRow="1" w:lastRow="0" w:firstColumn="1" w:lastColumn="0" w:noHBand="0" w:noVBand="1"/>
      </w:tblPr>
      <w:tblGrid>
        <w:gridCol w:w="4675"/>
        <w:gridCol w:w="4690"/>
      </w:tblGrid>
      <w:tr w:rsidR="007A3126" w:rsidTr="007A3126">
        <w:tc>
          <w:tcPr>
            <w:tcW w:w="9365" w:type="dxa"/>
            <w:gridSpan w:val="2"/>
          </w:tcPr>
          <w:p w:rsidR="007A3126" w:rsidRPr="00B53331" w:rsidRDefault="007A3126" w:rsidP="007A3126">
            <w:pPr>
              <w:jc w:val="center"/>
              <w:rPr>
                <w:b/>
                <w:bCs/>
              </w:rPr>
            </w:pPr>
            <w:r>
              <w:rPr>
                <w:b/>
                <w:bCs/>
              </w:rPr>
              <w:lastRenderedPageBreak/>
              <w:t>Figures 1</w:t>
            </w:r>
            <w:r w:rsidR="000A5C0A">
              <w:rPr>
                <w:b/>
                <w:bCs/>
              </w:rPr>
              <w:t>60</w:t>
            </w:r>
            <w:r>
              <w:rPr>
                <w:b/>
                <w:bCs/>
              </w:rPr>
              <w:t>-1</w:t>
            </w:r>
            <w:r w:rsidR="000A5C0A">
              <w:rPr>
                <w:b/>
                <w:bCs/>
              </w:rPr>
              <w:t>62</w:t>
            </w:r>
            <w:r>
              <w:rPr>
                <w:b/>
                <w:bCs/>
              </w:rPr>
              <w:t xml:space="preserve">: </w:t>
            </w:r>
            <w:r w:rsidRPr="00B53331">
              <w:rPr>
                <w:b/>
                <w:bCs/>
              </w:rPr>
              <w:t>C</w:t>
            </w:r>
            <w:r>
              <w:rPr>
                <w:b/>
                <w:bCs/>
              </w:rPr>
              <w:t>8</w:t>
            </w:r>
            <w:r w:rsidRPr="00B53331">
              <w:rPr>
                <w:b/>
                <w:bCs/>
              </w:rPr>
              <w:t xml:space="preserve"> </w:t>
            </w:r>
            <w:r>
              <w:rPr>
                <w:b/>
                <w:bCs/>
              </w:rPr>
              <w:t>0.1</w:t>
            </w:r>
            <w:r w:rsidRPr="00B53331">
              <w:rPr>
                <w:b/>
                <w:bCs/>
              </w:rPr>
              <w:t xml:space="preserve"> g </w:t>
            </w:r>
            <w:r>
              <w:rPr>
                <w:b/>
                <w:bCs/>
              </w:rPr>
              <w:t>PDADMAC/100 mL</w:t>
            </w:r>
            <w:r w:rsidRPr="00B53331">
              <w:rPr>
                <w:b/>
                <w:bCs/>
              </w:rPr>
              <w:t xml:space="preserve">: </w:t>
            </w:r>
            <w:r>
              <w:rPr>
                <w:b/>
                <w:bCs/>
              </w:rPr>
              <w:t xml:space="preserve">3 </w:t>
            </w:r>
            <w:r w:rsidRPr="00B53331">
              <w:rPr>
                <w:b/>
                <w:bCs/>
              </w:rPr>
              <w:t>g NaCl/100 m</w:t>
            </w:r>
            <w:r>
              <w:rPr>
                <w:b/>
                <w:bCs/>
              </w:rPr>
              <w:t xml:space="preserve">L </w:t>
            </w:r>
            <w:r w:rsidRPr="00B53331">
              <w:rPr>
                <w:b/>
                <w:bCs/>
              </w:rPr>
              <w:t>DI water</w:t>
            </w:r>
            <w:r>
              <w:t xml:space="preserve"> PD = 0.137, CR = 262.5</w:t>
            </w:r>
          </w:p>
        </w:tc>
      </w:tr>
      <w:tr w:rsidR="007A3126" w:rsidTr="007A3126">
        <w:tc>
          <w:tcPr>
            <w:tcW w:w="4675" w:type="dxa"/>
          </w:tcPr>
          <w:p w:rsidR="007A3126" w:rsidRDefault="007A3126" w:rsidP="007A3126">
            <w:pPr>
              <w:jc w:val="center"/>
            </w:pPr>
            <w:r>
              <w:t>Correlation Graph</w:t>
            </w:r>
          </w:p>
        </w:tc>
        <w:tc>
          <w:tcPr>
            <w:tcW w:w="4690" w:type="dxa"/>
          </w:tcPr>
          <w:p w:rsidR="007A3126" w:rsidRDefault="007A3126" w:rsidP="007A3126">
            <w:pPr>
              <w:jc w:val="center"/>
            </w:pPr>
            <w:r>
              <w:t>MSD Intensity Graph</w:t>
            </w:r>
          </w:p>
        </w:tc>
      </w:tr>
    </w:tbl>
    <w:p w:rsidR="00B557EB" w:rsidRDefault="00B557EB"/>
    <w:p w:rsidR="00B557EB" w:rsidRDefault="006816B4" w:rsidP="005B2B00">
      <w:r>
        <w:rPr>
          <w:noProof/>
        </w:rPr>
        <w:drawing>
          <wp:anchor distT="0" distB="0" distL="114300" distR="114300" simplePos="0" relativeHeight="251886592" behindDoc="0" locked="0" layoutInCell="1" allowOverlap="1" wp14:anchorId="768D47DC" wp14:editId="25608976">
            <wp:simplePos x="0" y="0"/>
            <wp:positionH relativeFrom="column">
              <wp:posOffset>3207039</wp:posOffset>
            </wp:positionH>
            <wp:positionV relativeFrom="paragraph">
              <wp:posOffset>66213</wp:posOffset>
            </wp:positionV>
            <wp:extent cx="2404872" cy="3008376"/>
            <wp:effectExtent l="0" t="0" r="0" b="1905"/>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0.5 c8 3..pdf"/>
                    <pic:cNvPicPr preferRelativeResize="0"/>
                  </pic:nvPicPr>
                  <pic:blipFill>
                    <a:blip r:embed="rId181"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85568" behindDoc="0" locked="0" layoutInCell="1" allowOverlap="1" wp14:anchorId="279383E5" wp14:editId="577457FE">
            <wp:simplePos x="0" y="0"/>
            <wp:positionH relativeFrom="column">
              <wp:posOffset>340591</wp:posOffset>
            </wp:positionH>
            <wp:positionV relativeFrom="paragraph">
              <wp:posOffset>68003</wp:posOffset>
            </wp:positionV>
            <wp:extent cx="2404872" cy="3008376"/>
            <wp:effectExtent l="0" t="0" r="0" b="1905"/>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0.5 c8 3.pdf"/>
                    <pic:cNvPicPr preferRelativeResize="0"/>
                  </pic:nvPicPr>
                  <pic:blipFill>
                    <a:blip r:embed="rId182"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pPr w:leftFromText="180" w:rightFromText="180" w:vertAnchor="text" w:horzAnchor="margin" w:tblpY="4892"/>
        <w:tblW w:w="0" w:type="auto"/>
        <w:tblLook w:val="04A0" w:firstRow="1" w:lastRow="0" w:firstColumn="1" w:lastColumn="0" w:noHBand="0" w:noVBand="1"/>
      </w:tblPr>
      <w:tblGrid>
        <w:gridCol w:w="4855"/>
      </w:tblGrid>
      <w:tr w:rsidR="006816B4" w:rsidTr="006816B4">
        <w:trPr>
          <w:trHeight w:val="326"/>
        </w:trPr>
        <w:tc>
          <w:tcPr>
            <w:tcW w:w="4855" w:type="dxa"/>
          </w:tcPr>
          <w:p w:rsidR="006816B4" w:rsidRDefault="006816B4" w:rsidP="006816B4">
            <w:pPr>
              <w:jc w:val="center"/>
            </w:pPr>
            <w:r>
              <w:t>MSD Number Graph</w:t>
            </w:r>
          </w:p>
        </w:tc>
      </w:tr>
    </w:tbl>
    <w:p w:rsidR="00B557EB" w:rsidRDefault="00B557EB">
      <w:r>
        <w:rPr>
          <w:noProof/>
        </w:rPr>
        <w:drawing>
          <wp:anchor distT="0" distB="0" distL="114300" distR="114300" simplePos="0" relativeHeight="251892736" behindDoc="0" locked="0" layoutInCell="1" allowOverlap="1" wp14:anchorId="478C6AB4" wp14:editId="038633B6">
            <wp:simplePos x="0" y="0"/>
            <wp:positionH relativeFrom="column">
              <wp:posOffset>343425</wp:posOffset>
            </wp:positionH>
            <wp:positionV relativeFrom="paragraph">
              <wp:posOffset>3567603</wp:posOffset>
            </wp:positionV>
            <wp:extent cx="2404872" cy="3008376"/>
            <wp:effectExtent l="0" t="0" r="0" b="1905"/>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0.5 c8 3 num.pdf"/>
                    <pic:cNvPicPr preferRelativeResize="0"/>
                  </pic:nvPicPr>
                  <pic:blipFill>
                    <a:blip r:embed="rId183"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br w:type="page"/>
      </w:r>
    </w:p>
    <w:tbl>
      <w:tblPr>
        <w:tblStyle w:val="TableGrid"/>
        <w:tblpPr w:leftFromText="180" w:rightFromText="180" w:vertAnchor="page" w:horzAnchor="margin" w:tblpXSpec="center" w:tblpY="1441"/>
        <w:tblW w:w="9365" w:type="dxa"/>
        <w:tblLook w:val="04A0" w:firstRow="1" w:lastRow="0" w:firstColumn="1" w:lastColumn="0" w:noHBand="0" w:noVBand="1"/>
      </w:tblPr>
      <w:tblGrid>
        <w:gridCol w:w="4855"/>
        <w:gridCol w:w="4510"/>
      </w:tblGrid>
      <w:tr w:rsidR="007A3126" w:rsidTr="007A3126">
        <w:tc>
          <w:tcPr>
            <w:tcW w:w="9365" w:type="dxa"/>
            <w:gridSpan w:val="2"/>
          </w:tcPr>
          <w:p w:rsidR="007A3126" w:rsidRPr="00B53331" w:rsidRDefault="007A3126" w:rsidP="007A3126">
            <w:pPr>
              <w:jc w:val="center"/>
              <w:rPr>
                <w:b/>
                <w:bCs/>
              </w:rPr>
            </w:pPr>
            <w:r>
              <w:rPr>
                <w:b/>
                <w:bCs/>
              </w:rPr>
              <w:lastRenderedPageBreak/>
              <w:t>Figures 1</w:t>
            </w:r>
            <w:r w:rsidR="000A5C0A">
              <w:rPr>
                <w:b/>
                <w:bCs/>
              </w:rPr>
              <w:t>63</w:t>
            </w:r>
            <w:r>
              <w:rPr>
                <w:b/>
                <w:bCs/>
              </w:rPr>
              <w:t>-1</w:t>
            </w:r>
            <w:r w:rsidR="000A5C0A">
              <w:rPr>
                <w:b/>
                <w:bCs/>
              </w:rPr>
              <w:t>65</w:t>
            </w:r>
            <w:r>
              <w:rPr>
                <w:b/>
                <w:bCs/>
              </w:rPr>
              <w:t xml:space="preserve">: </w:t>
            </w:r>
            <w:r w:rsidRPr="00B53331">
              <w:rPr>
                <w:b/>
                <w:bCs/>
              </w:rPr>
              <w:t>C</w:t>
            </w:r>
            <w:r>
              <w:rPr>
                <w:b/>
                <w:bCs/>
              </w:rPr>
              <w:t>8</w:t>
            </w:r>
            <w:r w:rsidRPr="00B53331">
              <w:rPr>
                <w:b/>
                <w:bCs/>
              </w:rPr>
              <w:t xml:space="preserve"> </w:t>
            </w:r>
            <w:r>
              <w:rPr>
                <w:b/>
                <w:bCs/>
              </w:rPr>
              <w:t>0.1</w:t>
            </w:r>
            <w:r w:rsidRPr="00B53331">
              <w:rPr>
                <w:b/>
                <w:bCs/>
              </w:rPr>
              <w:t xml:space="preserve"> g </w:t>
            </w:r>
            <w:r>
              <w:rPr>
                <w:b/>
                <w:bCs/>
              </w:rPr>
              <w:t>PDADMAC/100 mL</w:t>
            </w:r>
            <w:r w:rsidRPr="00B53331">
              <w:rPr>
                <w:b/>
                <w:bCs/>
              </w:rPr>
              <w:t xml:space="preserve">: </w:t>
            </w:r>
            <w:r>
              <w:rPr>
                <w:b/>
                <w:bCs/>
              </w:rPr>
              <w:t xml:space="preserve">16 </w:t>
            </w:r>
            <w:r w:rsidRPr="00B53331">
              <w:rPr>
                <w:b/>
                <w:bCs/>
              </w:rPr>
              <w:t>g NaCl/100 m</w:t>
            </w:r>
            <w:r>
              <w:rPr>
                <w:b/>
                <w:bCs/>
              </w:rPr>
              <w:t xml:space="preserve">L </w:t>
            </w:r>
            <w:r w:rsidRPr="00B53331">
              <w:rPr>
                <w:b/>
                <w:bCs/>
              </w:rPr>
              <w:t>DI water</w:t>
            </w:r>
            <w:r>
              <w:t xml:space="preserve"> PD = 0.147, CR = 30.2</w:t>
            </w:r>
          </w:p>
        </w:tc>
      </w:tr>
      <w:tr w:rsidR="007A3126" w:rsidTr="007A3126">
        <w:tc>
          <w:tcPr>
            <w:tcW w:w="4855" w:type="dxa"/>
          </w:tcPr>
          <w:p w:rsidR="007A3126" w:rsidRDefault="007A3126" w:rsidP="007A3126">
            <w:pPr>
              <w:jc w:val="center"/>
            </w:pPr>
            <w:r>
              <w:t>Correlation Graph</w:t>
            </w:r>
          </w:p>
        </w:tc>
        <w:tc>
          <w:tcPr>
            <w:tcW w:w="4510" w:type="dxa"/>
          </w:tcPr>
          <w:p w:rsidR="007A3126" w:rsidRDefault="007A3126" w:rsidP="007A3126">
            <w:pPr>
              <w:jc w:val="center"/>
            </w:pPr>
            <w:r>
              <w:t>MSD Intensity Graph</w:t>
            </w:r>
          </w:p>
        </w:tc>
      </w:tr>
    </w:tbl>
    <w:p w:rsidR="00B557EB" w:rsidRDefault="00B557EB" w:rsidP="005B2B00"/>
    <w:tbl>
      <w:tblPr>
        <w:tblStyle w:val="TableGrid"/>
        <w:tblpPr w:leftFromText="180" w:rightFromText="180" w:vertAnchor="text" w:horzAnchor="margin" w:tblpY="5168"/>
        <w:tblW w:w="0" w:type="auto"/>
        <w:tblLook w:val="04A0" w:firstRow="1" w:lastRow="0" w:firstColumn="1" w:lastColumn="0" w:noHBand="0" w:noVBand="1"/>
      </w:tblPr>
      <w:tblGrid>
        <w:gridCol w:w="4855"/>
      </w:tblGrid>
      <w:tr w:rsidR="006816B4" w:rsidTr="006816B4">
        <w:trPr>
          <w:trHeight w:val="326"/>
        </w:trPr>
        <w:tc>
          <w:tcPr>
            <w:tcW w:w="4855" w:type="dxa"/>
          </w:tcPr>
          <w:p w:rsidR="006816B4" w:rsidRDefault="006816B4" w:rsidP="006816B4">
            <w:pPr>
              <w:jc w:val="center"/>
            </w:pPr>
            <w:r>
              <w:t>MSD Number Graph</w:t>
            </w:r>
          </w:p>
        </w:tc>
      </w:tr>
    </w:tbl>
    <w:p w:rsidR="00B557EB" w:rsidRDefault="006816B4" w:rsidP="00B557EB">
      <w:r>
        <w:rPr>
          <w:noProof/>
        </w:rPr>
        <w:drawing>
          <wp:anchor distT="0" distB="0" distL="114300" distR="114300" simplePos="0" relativeHeight="251906048" behindDoc="0" locked="0" layoutInCell="1" allowOverlap="1" wp14:anchorId="084F04B7" wp14:editId="644071C6">
            <wp:simplePos x="0" y="0"/>
            <wp:positionH relativeFrom="column">
              <wp:posOffset>342496</wp:posOffset>
            </wp:positionH>
            <wp:positionV relativeFrom="paragraph">
              <wp:posOffset>3743498</wp:posOffset>
            </wp:positionV>
            <wp:extent cx="2404872" cy="3008376"/>
            <wp:effectExtent l="0" t="0" r="0" b="1905"/>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0.5 c8 16 num.pdf"/>
                    <pic:cNvPicPr preferRelativeResize="0"/>
                  </pic:nvPicPr>
                  <pic:blipFill>
                    <a:blip r:embed="rId184"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95808" behindDoc="0" locked="0" layoutInCell="1" allowOverlap="1" wp14:anchorId="5EB01922" wp14:editId="4B3FA8ED">
            <wp:simplePos x="0" y="0"/>
            <wp:positionH relativeFrom="column">
              <wp:posOffset>3205942</wp:posOffset>
            </wp:positionH>
            <wp:positionV relativeFrom="paragraph">
              <wp:posOffset>63211</wp:posOffset>
            </wp:positionV>
            <wp:extent cx="2404872" cy="3008376"/>
            <wp:effectExtent l="0" t="0" r="0" b="1905"/>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0.5 c8 16...pdf"/>
                    <pic:cNvPicPr preferRelativeResize="0"/>
                  </pic:nvPicPr>
                  <pic:blipFill>
                    <a:blip r:embed="rId185"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94784" behindDoc="0" locked="0" layoutInCell="1" allowOverlap="1" wp14:anchorId="60A8F7E3" wp14:editId="4E7A774D">
            <wp:simplePos x="0" y="0"/>
            <wp:positionH relativeFrom="column">
              <wp:posOffset>342207</wp:posOffset>
            </wp:positionH>
            <wp:positionV relativeFrom="paragraph">
              <wp:posOffset>63327</wp:posOffset>
            </wp:positionV>
            <wp:extent cx="2404872" cy="3008376"/>
            <wp:effectExtent l="0" t="0" r="0" b="1905"/>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0.5 c8 16..pdf"/>
                    <pic:cNvPicPr preferRelativeResize="0"/>
                  </pic:nvPicPr>
                  <pic:blipFill>
                    <a:blip r:embed="rId186"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00B557EB">
        <w:br w:type="page"/>
      </w:r>
    </w:p>
    <w:tbl>
      <w:tblPr>
        <w:tblStyle w:val="TableGrid"/>
        <w:tblpPr w:leftFromText="180" w:rightFromText="180" w:vertAnchor="text" w:horzAnchor="margin" w:tblpY="6297"/>
        <w:tblW w:w="0" w:type="auto"/>
        <w:tblLook w:val="04A0" w:firstRow="1" w:lastRow="0" w:firstColumn="1" w:lastColumn="0" w:noHBand="0" w:noVBand="1"/>
      </w:tblPr>
      <w:tblGrid>
        <w:gridCol w:w="4855"/>
      </w:tblGrid>
      <w:tr w:rsidR="00B557EB" w:rsidTr="006816B4">
        <w:trPr>
          <w:trHeight w:val="326"/>
        </w:trPr>
        <w:tc>
          <w:tcPr>
            <w:tcW w:w="4855" w:type="dxa"/>
          </w:tcPr>
          <w:p w:rsidR="00B557EB" w:rsidRDefault="00B557EB" w:rsidP="006816B4">
            <w:pPr>
              <w:jc w:val="center"/>
            </w:pPr>
            <w:r>
              <w:lastRenderedPageBreak/>
              <w:t>MSD Number Graph</w:t>
            </w:r>
          </w:p>
        </w:tc>
      </w:tr>
    </w:tbl>
    <w:tbl>
      <w:tblPr>
        <w:tblStyle w:val="TableGrid"/>
        <w:tblpPr w:leftFromText="180" w:rightFromText="180" w:vertAnchor="page" w:horzAnchor="margin" w:tblpXSpec="center" w:tblpY="1441"/>
        <w:tblW w:w="9365" w:type="dxa"/>
        <w:tblLook w:val="04A0" w:firstRow="1" w:lastRow="0" w:firstColumn="1" w:lastColumn="0" w:noHBand="0" w:noVBand="1"/>
      </w:tblPr>
      <w:tblGrid>
        <w:gridCol w:w="4675"/>
        <w:gridCol w:w="4690"/>
      </w:tblGrid>
      <w:tr w:rsidR="007A3126" w:rsidTr="007A3126">
        <w:tc>
          <w:tcPr>
            <w:tcW w:w="9365" w:type="dxa"/>
            <w:gridSpan w:val="2"/>
          </w:tcPr>
          <w:p w:rsidR="007A3126" w:rsidRPr="00B53331" w:rsidRDefault="007A3126" w:rsidP="007A3126">
            <w:pPr>
              <w:jc w:val="center"/>
              <w:rPr>
                <w:b/>
                <w:bCs/>
              </w:rPr>
            </w:pPr>
            <w:r>
              <w:rPr>
                <w:b/>
                <w:bCs/>
              </w:rPr>
              <w:t>Figures 16</w:t>
            </w:r>
            <w:r w:rsidR="000A5C0A">
              <w:rPr>
                <w:b/>
                <w:bCs/>
              </w:rPr>
              <w:t>6</w:t>
            </w:r>
            <w:r>
              <w:rPr>
                <w:b/>
                <w:bCs/>
              </w:rPr>
              <w:t>-16</w:t>
            </w:r>
            <w:r w:rsidR="000A5C0A">
              <w:rPr>
                <w:b/>
                <w:bCs/>
              </w:rPr>
              <w:t>8</w:t>
            </w:r>
            <w:r>
              <w:rPr>
                <w:b/>
                <w:bCs/>
              </w:rPr>
              <w:t xml:space="preserve">: </w:t>
            </w:r>
            <w:r w:rsidRPr="00B53331">
              <w:rPr>
                <w:b/>
                <w:bCs/>
              </w:rPr>
              <w:t>C</w:t>
            </w:r>
            <w:r>
              <w:rPr>
                <w:b/>
                <w:bCs/>
              </w:rPr>
              <w:t>8</w:t>
            </w:r>
            <w:r w:rsidRPr="00B53331">
              <w:rPr>
                <w:b/>
                <w:bCs/>
              </w:rPr>
              <w:t xml:space="preserve"> </w:t>
            </w:r>
            <w:r>
              <w:rPr>
                <w:b/>
                <w:bCs/>
              </w:rPr>
              <w:t>0.1</w:t>
            </w:r>
            <w:r w:rsidRPr="00B53331">
              <w:rPr>
                <w:b/>
                <w:bCs/>
              </w:rPr>
              <w:t xml:space="preserve"> g </w:t>
            </w:r>
            <w:r>
              <w:rPr>
                <w:b/>
                <w:bCs/>
              </w:rPr>
              <w:t>PDADMAC/100 mL</w:t>
            </w:r>
            <w:r w:rsidRPr="00B53331">
              <w:rPr>
                <w:b/>
                <w:bCs/>
              </w:rPr>
              <w:t xml:space="preserve">: </w:t>
            </w:r>
            <w:r>
              <w:rPr>
                <w:b/>
                <w:bCs/>
              </w:rPr>
              <w:t xml:space="preserve">17 </w:t>
            </w:r>
            <w:r w:rsidRPr="00B53331">
              <w:rPr>
                <w:b/>
                <w:bCs/>
              </w:rPr>
              <w:t>g NaCl/100 m</w:t>
            </w:r>
            <w:r>
              <w:rPr>
                <w:b/>
                <w:bCs/>
              </w:rPr>
              <w:t xml:space="preserve">L </w:t>
            </w:r>
            <w:r w:rsidRPr="00B53331">
              <w:rPr>
                <w:b/>
                <w:bCs/>
              </w:rPr>
              <w:t>DI water</w:t>
            </w:r>
            <w:r>
              <w:t xml:space="preserve"> PD = 0.354, CR = 57.4</w:t>
            </w:r>
          </w:p>
        </w:tc>
      </w:tr>
      <w:tr w:rsidR="007A3126" w:rsidTr="007A3126">
        <w:tc>
          <w:tcPr>
            <w:tcW w:w="4675" w:type="dxa"/>
          </w:tcPr>
          <w:p w:rsidR="007A3126" w:rsidRDefault="007A3126" w:rsidP="007A3126">
            <w:pPr>
              <w:jc w:val="center"/>
            </w:pPr>
            <w:r>
              <w:t>Correlation Graph</w:t>
            </w:r>
          </w:p>
        </w:tc>
        <w:tc>
          <w:tcPr>
            <w:tcW w:w="4690" w:type="dxa"/>
          </w:tcPr>
          <w:p w:rsidR="007A3126" w:rsidRDefault="007A3126" w:rsidP="007A3126">
            <w:pPr>
              <w:jc w:val="center"/>
            </w:pPr>
            <w:r>
              <w:t>MSD Intensity Graph</w:t>
            </w:r>
          </w:p>
        </w:tc>
      </w:tr>
    </w:tbl>
    <w:p w:rsidR="00B557EB" w:rsidRDefault="006816B4" w:rsidP="00B557EB">
      <w:r>
        <w:rPr>
          <w:noProof/>
        </w:rPr>
        <w:drawing>
          <wp:anchor distT="0" distB="0" distL="114300" distR="114300" simplePos="0" relativeHeight="251907072" behindDoc="0" locked="0" layoutInCell="1" allowOverlap="1" wp14:anchorId="03106B40" wp14:editId="68FC3953">
            <wp:simplePos x="0" y="0"/>
            <wp:positionH relativeFrom="column">
              <wp:posOffset>342900</wp:posOffset>
            </wp:positionH>
            <wp:positionV relativeFrom="paragraph">
              <wp:posOffset>4460875</wp:posOffset>
            </wp:positionV>
            <wp:extent cx="2404872" cy="3008376"/>
            <wp:effectExtent l="0" t="0" r="0" b="1905"/>
            <wp:wrapNone/>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0.5 c8 17 num.pdf"/>
                    <pic:cNvPicPr preferRelativeResize="0"/>
                  </pic:nvPicPr>
                  <pic:blipFill>
                    <a:blip r:embed="rId187"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98880" behindDoc="0" locked="0" layoutInCell="1" allowOverlap="1" wp14:anchorId="3023DDEC" wp14:editId="1759A56E">
            <wp:simplePos x="0" y="0"/>
            <wp:positionH relativeFrom="column">
              <wp:posOffset>3202074</wp:posOffset>
            </wp:positionH>
            <wp:positionV relativeFrom="paragraph">
              <wp:posOffset>750628</wp:posOffset>
            </wp:positionV>
            <wp:extent cx="2404872" cy="3008376"/>
            <wp:effectExtent l="0" t="0" r="0" b="1905"/>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0.5 c8 17...pdf"/>
                    <pic:cNvPicPr preferRelativeResize="0"/>
                  </pic:nvPicPr>
                  <pic:blipFill>
                    <a:blip r:embed="rId188"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97856" behindDoc="0" locked="0" layoutInCell="1" allowOverlap="1" wp14:anchorId="762661D8" wp14:editId="652C2109">
            <wp:simplePos x="0" y="0"/>
            <wp:positionH relativeFrom="column">
              <wp:posOffset>340129</wp:posOffset>
            </wp:positionH>
            <wp:positionV relativeFrom="paragraph">
              <wp:posOffset>773950</wp:posOffset>
            </wp:positionV>
            <wp:extent cx="2404872" cy="3008376"/>
            <wp:effectExtent l="0" t="0" r="0" b="1905"/>
            <wp:wrapNone/>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0.5 c8 17.pdf"/>
                    <pic:cNvPicPr preferRelativeResize="0"/>
                  </pic:nvPicPr>
                  <pic:blipFill>
                    <a:blip r:embed="rId189"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00B557EB">
        <w:br w:type="page"/>
      </w:r>
    </w:p>
    <w:tbl>
      <w:tblPr>
        <w:tblStyle w:val="TableGrid"/>
        <w:tblpPr w:leftFromText="180" w:rightFromText="180" w:vertAnchor="page" w:horzAnchor="margin" w:tblpXSpec="center" w:tblpY="1441"/>
        <w:tblW w:w="9365" w:type="dxa"/>
        <w:tblLook w:val="04A0" w:firstRow="1" w:lastRow="0" w:firstColumn="1" w:lastColumn="0" w:noHBand="0" w:noVBand="1"/>
      </w:tblPr>
      <w:tblGrid>
        <w:gridCol w:w="5035"/>
        <w:gridCol w:w="4330"/>
      </w:tblGrid>
      <w:tr w:rsidR="007A3126" w:rsidTr="007A3126">
        <w:tc>
          <w:tcPr>
            <w:tcW w:w="9365" w:type="dxa"/>
            <w:gridSpan w:val="2"/>
          </w:tcPr>
          <w:p w:rsidR="007A3126" w:rsidRPr="00B53331" w:rsidRDefault="007A3126" w:rsidP="007A3126">
            <w:pPr>
              <w:jc w:val="center"/>
              <w:rPr>
                <w:b/>
                <w:bCs/>
              </w:rPr>
            </w:pPr>
            <w:r>
              <w:rPr>
                <w:b/>
                <w:bCs/>
              </w:rPr>
              <w:lastRenderedPageBreak/>
              <w:t>Figures 16</w:t>
            </w:r>
            <w:r w:rsidR="000A5C0A">
              <w:rPr>
                <w:b/>
                <w:bCs/>
              </w:rPr>
              <w:t>9</w:t>
            </w:r>
            <w:r>
              <w:rPr>
                <w:b/>
                <w:bCs/>
              </w:rPr>
              <w:t>-1</w:t>
            </w:r>
            <w:r w:rsidR="000A5C0A">
              <w:rPr>
                <w:b/>
                <w:bCs/>
              </w:rPr>
              <w:t>71</w:t>
            </w:r>
            <w:r>
              <w:rPr>
                <w:b/>
                <w:bCs/>
              </w:rPr>
              <w:t xml:space="preserve">: </w:t>
            </w:r>
            <w:r w:rsidRPr="00B53331">
              <w:rPr>
                <w:b/>
                <w:bCs/>
              </w:rPr>
              <w:t>C</w:t>
            </w:r>
            <w:r>
              <w:rPr>
                <w:b/>
                <w:bCs/>
              </w:rPr>
              <w:t>8</w:t>
            </w:r>
            <w:r w:rsidRPr="00B53331">
              <w:rPr>
                <w:b/>
                <w:bCs/>
              </w:rPr>
              <w:t xml:space="preserve"> </w:t>
            </w:r>
            <w:r>
              <w:rPr>
                <w:b/>
                <w:bCs/>
              </w:rPr>
              <w:t>0.2</w:t>
            </w:r>
            <w:r w:rsidRPr="00B53331">
              <w:rPr>
                <w:b/>
                <w:bCs/>
              </w:rPr>
              <w:t xml:space="preserve"> g </w:t>
            </w:r>
            <w:r>
              <w:rPr>
                <w:b/>
                <w:bCs/>
              </w:rPr>
              <w:t>PDADMAC/100 mL</w:t>
            </w:r>
            <w:r w:rsidRPr="00B53331">
              <w:rPr>
                <w:b/>
                <w:bCs/>
              </w:rPr>
              <w:t xml:space="preserve">: </w:t>
            </w:r>
            <w:r>
              <w:rPr>
                <w:b/>
                <w:bCs/>
              </w:rPr>
              <w:t xml:space="preserve">3 </w:t>
            </w:r>
            <w:r w:rsidRPr="00B53331">
              <w:rPr>
                <w:b/>
                <w:bCs/>
              </w:rPr>
              <w:t>g NaCl/100 m</w:t>
            </w:r>
            <w:r>
              <w:rPr>
                <w:b/>
                <w:bCs/>
              </w:rPr>
              <w:t xml:space="preserve">L </w:t>
            </w:r>
            <w:r w:rsidRPr="00B53331">
              <w:rPr>
                <w:b/>
                <w:bCs/>
              </w:rPr>
              <w:t xml:space="preserve">DI </w:t>
            </w:r>
            <w:r w:rsidR="005F5AA9" w:rsidRPr="00B53331">
              <w:rPr>
                <w:b/>
                <w:bCs/>
              </w:rPr>
              <w:t>water</w:t>
            </w:r>
            <w:r w:rsidR="005F5AA9">
              <w:rPr>
                <w:b/>
                <w:bCs/>
              </w:rPr>
              <w:t xml:space="preserve"> </w:t>
            </w:r>
            <w:r w:rsidR="005F5AA9">
              <w:t>PD</w:t>
            </w:r>
            <w:r>
              <w:t xml:space="preserve"> = 0.115, CR = 352.1</w:t>
            </w:r>
          </w:p>
        </w:tc>
      </w:tr>
      <w:tr w:rsidR="007A3126" w:rsidTr="007A3126">
        <w:tc>
          <w:tcPr>
            <w:tcW w:w="5035" w:type="dxa"/>
          </w:tcPr>
          <w:p w:rsidR="007A3126" w:rsidRDefault="007A3126" w:rsidP="007A3126">
            <w:pPr>
              <w:jc w:val="center"/>
            </w:pPr>
            <w:r>
              <w:t>Correlation Graph</w:t>
            </w:r>
          </w:p>
        </w:tc>
        <w:tc>
          <w:tcPr>
            <w:tcW w:w="4330" w:type="dxa"/>
          </w:tcPr>
          <w:p w:rsidR="007A3126" w:rsidRDefault="007A3126" w:rsidP="007A3126">
            <w:pPr>
              <w:jc w:val="center"/>
            </w:pPr>
            <w:r>
              <w:t>MSD Intensity Graph</w:t>
            </w:r>
          </w:p>
        </w:tc>
      </w:tr>
    </w:tbl>
    <w:p w:rsidR="00B557EB" w:rsidRDefault="00B557EB"/>
    <w:p w:rsidR="00B557EB" w:rsidRDefault="006816B4">
      <w:r>
        <w:rPr>
          <w:noProof/>
        </w:rPr>
        <w:drawing>
          <wp:anchor distT="0" distB="0" distL="114300" distR="114300" simplePos="0" relativeHeight="251901952" behindDoc="0" locked="0" layoutInCell="1" allowOverlap="1" wp14:anchorId="698D399B" wp14:editId="6013DF68">
            <wp:simplePos x="0" y="0"/>
            <wp:positionH relativeFrom="column">
              <wp:posOffset>3205018</wp:posOffset>
            </wp:positionH>
            <wp:positionV relativeFrom="paragraph">
              <wp:posOffset>51666</wp:posOffset>
            </wp:positionV>
            <wp:extent cx="2404872" cy="3008376"/>
            <wp:effectExtent l="0" t="0" r="0" b="1905"/>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1 c8 3..pdf"/>
                    <pic:cNvPicPr preferRelativeResize="0"/>
                  </pic:nvPicPr>
                  <pic:blipFill>
                    <a:blip r:embed="rId190"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00928" behindDoc="0" locked="0" layoutInCell="1" allowOverlap="1" wp14:anchorId="7E1C3174" wp14:editId="2F3003F0">
            <wp:simplePos x="0" y="0"/>
            <wp:positionH relativeFrom="column">
              <wp:posOffset>344170</wp:posOffset>
            </wp:positionH>
            <wp:positionV relativeFrom="paragraph">
              <wp:posOffset>82550</wp:posOffset>
            </wp:positionV>
            <wp:extent cx="2404745" cy="3007995"/>
            <wp:effectExtent l="0" t="0" r="0" b="1905"/>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1 c8 3.pdf"/>
                    <pic:cNvPicPr preferRelativeResize="0"/>
                  </pic:nvPicPr>
                  <pic:blipFill>
                    <a:blip r:embed="rId191" cstate="print">
                      <a:extLst>
                        <a:ext uri="{28A0092B-C50C-407E-A947-70E740481C1C}">
                          <a14:useLocalDpi xmlns:a14="http://schemas.microsoft.com/office/drawing/2010/main" val="0"/>
                        </a:ext>
                      </a:extLst>
                    </a:blip>
                    <a:stretch>
                      <a:fillRect/>
                    </a:stretch>
                  </pic:blipFill>
                  <pic:spPr>
                    <a:xfrm>
                      <a:off x="0" y="0"/>
                      <a:ext cx="2404745" cy="3007995"/>
                    </a:xfrm>
                    <a:prstGeom prst="rect">
                      <a:avLst/>
                    </a:prstGeom>
                  </pic:spPr>
                </pic:pic>
              </a:graphicData>
            </a:graphic>
            <wp14:sizeRelH relativeFrom="page">
              <wp14:pctWidth>0</wp14:pctWidth>
            </wp14:sizeRelH>
            <wp14:sizeRelV relativeFrom="page">
              <wp14:pctHeight>0</wp14:pctHeight>
            </wp14:sizeRelV>
          </wp:anchor>
        </w:drawing>
      </w:r>
    </w:p>
    <w:p w:rsidR="008D7F30" w:rsidRDefault="008D7F30" w:rsidP="005B2B00"/>
    <w:tbl>
      <w:tblPr>
        <w:tblStyle w:val="TableGrid"/>
        <w:tblpPr w:leftFromText="180" w:rightFromText="180" w:vertAnchor="text" w:horzAnchor="margin" w:tblpY="4616"/>
        <w:tblW w:w="0" w:type="auto"/>
        <w:tblLook w:val="04A0" w:firstRow="1" w:lastRow="0" w:firstColumn="1" w:lastColumn="0" w:noHBand="0" w:noVBand="1"/>
      </w:tblPr>
      <w:tblGrid>
        <w:gridCol w:w="4855"/>
      </w:tblGrid>
      <w:tr w:rsidR="006816B4" w:rsidTr="006816B4">
        <w:trPr>
          <w:trHeight w:val="326"/>
        </w:trPr>
        <w:tc>
          <w:tcPr>
            <w:tcW w:w="4855" w:type="dxa"/>
          </w:tcPr>
          <w:p w:rsidR="006816B4" w:rsidRDefault="006816B4" w:rsidP="006816B4">
            <w:pPr>
              <w:jc w:val="center"/>
            </w:pPr>
            <w:r>
              <w:t>MSD Number Graph</w:t>
            </w:r>
          </w:p>
        </w:tc>
      </w:tr>
    </w:tbl>
    <w:p w:rsidR="00FE51E1" w:rsidRDefault="00FE51E1" w:rsidP="00FE51E1">
      <w:r>
        <w:rPr>
          <w:noProof/>
        </w:rPr>
        <w:drawing>
          <wp:anchor distT="0" distB="0" distL="114300" distR="114300" simplePos="0" relativeHeight="251908096" behindDoc="0" locked="0" layoutInCell="1" allowOverlap="1" wp14:anchorId="4069F2EE" wp14:editId="756E9516">
            <wp:simplePos x="0" y="0"/>
            <wp:positionH relativeFrom="column">
              <wp:posOffset>316697</wp:posOffset>
            </wp:positionH>
            <wp:positionV relativeFrom="paragraph">
              <wp:posOffset>3386859</wp:posOffset>
            </wp:positionV>
            <wp:extent cx="2404872" cy="3008376"/>
            <wp:effectExtent l="0" t="0" r="0" b="1905"/>
            <wp:wrapNone/>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1 c8 3 num.pdf"/>
                    <pic:cNvPicPr preferRelativeResize="0"/>
                  </pic:nvPicPr>
                  <pic:blipFill>
                    <a:blip r:embed="rId192"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br w:type="page"/>
      </w:r>
    </w:p>
    <w:tbl>
      <w:tblPr>
        <w:tblStyle w:val="TableGrid"/>
        <w:tblpPr w:leftFromText="180" w:rightFromText="180" w:vertAnchor="page" w:horzAnchor="margin" w:tblpXSpec="center" w:tblpY="1441"/>
        <w:tblW w:w="9370" w:type="dxa"/>
        <w:tblLook w:val="04A0" w:firstRow="1" w:lastRow="0" w:firstColumn="1" w:lastColumn="0" w:noHBand="0" w:noVBand="1"/>
      </w:tblPr>
      <w:tblGrid>
        <w:gridCol w:w="4675"/>
        <w:gridCol w:w="4695"/>
      </w:tblGrid>
      <w:tr w:rsidR="007A3126" w:rsidTr="007A3126">
        <w:tc>
          <w:tcPr>
            <w:tcW w:w="9370" w:type="dxa"/>
            <w:gridSpan w:val="2"/>
          </w:tcPr>
          <w:p w:rsidR="007A3126" w:rsidRPr="00B53331" w:rsidRDefault="007A3126" w:rsidP="007A3126">
            <w:pPr>
              <w:jc w:val="center"/>
              <w:rPr>
                <w:b/>
                <w:bCs/>
              </w:rPr>
            </w:pPr>
            <w:r>
              <w:rPr>
                <w:b/>
                <w:bCs/>
              </w:rPr>
              <w:lastRenderedPageBreak/>
              <w:t>Figures 1</w:t>
            </w:r>
            <w:r w:rsidR="000A5C0A">
              <w:rPr>
                <w:b/>
                <w:bCs/>
              </w:rPr>
              <w:t>72</w:t>
            </w:r>
            <w:r>
              <w:rPr>
                <w:b/>
                <w:bCs/>
              </w:rPr>
              <w:t>-1</w:t>
            </w:r>
            <w:r w:rsidR="000A5C0A">
              <w:rPr>
                <w:b/>
                <w:bCs/>
              </w:rPr>
              <w:t>74</w:t>
            </w:r>
            <w:r>
              <w:rPr>
                <w:b/>
                <w:bCs/>
              </w:rPr>
              <w:t xml:space="preserve">: </w:t>
            </w:r>
            <w:r w:rsidRPr="00B53331">
              <w:rPr>
                <w:b/>
                <w:bCs/>
              </w:rPr>
              <w:t>C</w:t>
            </w:r>
            <w:r>
              <w:rPr>
                <w:b/>
                <w:bCs/>
              </w:rPr>
              <w:t>8</w:t>
            </w:r>
            <w:r w:rsidRPr="00B53331">
              <w:rPr>
                <w:b/>
                <w:bCs/>
              </w:rPr>
              <w:t xml:space="preserve"> </w:t>
            </w:r>
            <w:r>
              <w:rPr>
                <w:b/>
                <w:bCs/>
              </w:rPr>
              <w:t>0.2</w:t>
            </w:r>
            <w:r w:rsidRPr="00B53331">
              <w:rPr>
                <w:b/>
                <w:bCs/>
              </w:rPr>
              <w:t xml:space="preserve"> g </w:t>
            </w:r>
            <w:r>
              <w:rPr>
                <w:b/>
                <w:bCs/>
              </w:rPr>
              <w:t>PDADMAC/100 mL</w:t>
            </w:r>
            <w:r w:rsidRPr="00B53331">
              <w:rPr>
                <w:b/>
                <w:bCs/>
              </w:rPr>
              <w:t xml:space="preserve">: </w:t>
            </w:r>
            <w:r>
              <w:rPr>
                <w:b/>
                <w:bCs/>
              </w:rPr>
              <w:t xml:space="preserve">4 </w:t>
            </w:r>
            <w:r w:rsidRPr="00B53331">
              <w:rPr>
                <w:b/>
                <w:bCs/>
              </w:rPr>
              <w:t>g NaCl/100 m</w:t>
            </w:r>
            <w:r>
              <w:rPr>
                <w:b/>
                <w:bCs/>
              </w:rPr>
              <w:t xml:space="preserve">L </w:t>
            </w:r>
            <w:r w:rsidRPr="00B53331">
              <w:rPr>
                <w:b/>
                <w:bCs/>
              </w:rPr>
              <w:t>DI water</w:t>
            </w:r>
            <w:r>
              <w:t xml:space="preserve"> PD = 0.151, CR = 17.6</w:t>
            </w:r>
          </w:p>
        </w:tc>
      </w:tr>
      <w:tr w:rsidR="007A3126" w:rsidTr="007A3126">
        <w:tc>
          <w:tcPr>
            <w:tcW w:w="4675" w:type="dxa"/>
          </w:tcPr>
          <w:p w:rsidR="007A3126" w:rsidRDefault="007A3126" w:rsidP="007A3126">
            <w:pPr>
              <w:jc w:val="center"/>
            </w:pPr>
            <w:r>
              <w:t>Correlation Graph</w:t>
            </w:r>
          </w:p>
        </w:tc>
        <w:tc>
          <w:tcPr>
            <w:tcW w:w="4695" w:type="dxa"/>
          </w:tcPr>
          <w:p w:rsidR="007A3126" w:rsidRDefault="007A3126" w:rsidP="007A3126">
            <w:pPr>
              <w:jc w:val="center"/>
            </w:pPr>
            <w:r>
              <w:t>MSD Intensity Graph</w:t>
            </w:r>
          </w:p>
        </w:tc>
      </w:tr>
    </w:tbl>
    <w:p w:rsidR="008D7F30" w:rsidRDefault="008D7F30"/>
    <w:tbl>
      <w:tblPr>
        <w:tblStyle w:val="TableGrid"/>
        <w:tblpPr w:leftFromText="180" w:rightFromText="180" w:vertAnchor="text" w:horzAnchor="margin" w:tblpY="5168"/>
        <w:tblW w:w="0" w:type="auto"/>
        <w:tblLook w:val="04A0" w:firstRow="1" w:lastRow="0" w:firstColumn="1" w:lastColumn="0" w:noHBand="0" w:noVBand="1"/>
      </w:tblPr>
      <w:tblGrid>
        <w:gridCol w:w="4855"/>
      </w:tblGrid>
      <w:tr w:rsidR="006816B4" w:rsidTr="006816B4">
        <w:trPr>
          <w:trHeight w:val="326"/>
        </w:trPr>
        <w:tc>
          <w:tcPr>
            <w:tcW w:w="4855" w:type="dxa"/>
          </w:tcPr>
          <w:p w:rsidR="006816B4" w:rsidRDefault="006816B4" w:rsidP="006816B4">
            <w:pPr>
              <w:jc w:val="center"/>
            </w:pPr>
            <w:r>
              <w:t>MSD Number Graph</w:t>
            </w:r>
          </w:p>
        </w:tc>
      </w:tr>
    </w:tbl>
    <w:p w:rsidR="00FE51E1" w:rsidRDefault="006816B4" w:rsidP="00FE51E1">
      <w:r>
        <w:rPr>
          <w:noProof/>
        </w:rPr>
        <w:drawing>
          <wp:anchor distT="0" distB="0" distL="114300" distR="114300" simplePos="0" relativeHeight="251909120" behindDoc="0" locked="0" layoutInCell="1" allowOverlap="1" wp14:anchorId="3A84CD0C" wp14:editId="71674BB6">
            <wp:simplePos x="0" y="0"/>
            <wp:positionH relativeFrom="column">
              <wp:posOffset>342208</wp:posOffset>
            </wp:positionH>
            <wp:positionV relativeFrom="paragraph">
              <wp:posOffset>3743960</wp:posOffset>
            </wp:positionV>
            <wp:extent cx="2404872" cy="3008376"/>
            <wp:effectExtent l="0" t="0" r="0" b="1905"/>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1 c8 4 num.pdf"/>
                    <pic:cNvPicPr preferRelativeResize="0"/>
                  </pic:nvPicPr>
                  <pic:blipFill>
                    <a:blip r:embed="rId193"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04000" behindDoc="0" locked="0" layoutInCell="1" allowOverlap="1" wp14:anchorId="18A0809C" wp14:editId="1512986D">
            <wp:simplePos x="0" y="0"/>
            <wp:positionH relativeFrom="column">
              <wp:posOffset>3194339</wp:posOffset>
            </wp:positionH>
            <wp:positionV relativeFrom="paragraph">
              <wp:posOffset>69157</wp:posOffset>
            </wp:positionV>
            <wp:extent cx="2404872" cy="3008376"/>
            <wp:effectExtent l="0" t="0" r="0" b="1905"/>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1 c8 4.pdf"/>
                    <pic:cNvPicPr preferRelativeResize="0"/>
                  </pic:nvPicPr>
                  <pic:blipFill>
                    <a:blip r:embed="rId194"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05024" behindDoc="0" locked="0" layoutInCell="1" allowOverlap="1" wp14:anchorId="26BDC765" wp14:editId="056E3EAE">
            <wp:simplePos x="0" y="0"/>
            <wp:positionH relativeFrom="column">
              <wp:posOffset>344170</wp:posOffset>
            </wp:positionH>
            <wp:positionV relativeFrom="paragraph">
              <wp:posOffset>73025</wp:posOffset>
            </wp:positionV>
            <wp:extent cx="2404745" cy="3007995"/>
            <wp:effectExtent l="0" t="0" r="0" b="1905"/>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1 c8 4..pdf"/>
                    <pic:cNvPicPr preferRelativeResize="0"/>
                  </pic:nvPicPr>
                  <pic:blipFill>
                    <a:blip r:embed="rId195" cstate="print">
                      <a:extLst>
                        <a:ext uri="{28A0092B-C50C-407E-A947-70E740481C1C}">
                          <a14:useLocalDpi xmlns:a14="http://schemas.microsoft.com/office/drawing/2010/main" val="0"/>
                        </a:ext>
                      </a:extLst>
                    </a:blip>
                    <a:stretch>
                      <a:fillRect/>
                    </a:stretch>
                  </pic:blipFill>
                  <pic:spPr>
                    <a:xfrm>
                      <a:off x="0" y="0"/>
                      <a:ext cx="2404745" cy="3007995"/>
                    </a:xfrm>
                    <a:prstGeom prst="rect">
                      <a:avLst/>
                    </a:prstGeom>
                  </pic:spPr>
                </pic:pic>
              </a:graphicData>
            </a:graphic>
            <wp14:sizeRelH relativeFrom="page">
              <wp14:pctWidth>0</wp14:pctWidth>
            </wp14:sizeRelH>
            <wp14:sizeRelV relativeFrom="page">
              <wp14:pctHeight>0</wp14:pctHeight>
            </wp14:sizeRelV>
          </wp:anchor>
        </w:drawing>
      </w:r>
      <w:r w:rsidR="00FE51E1">
        <w:br w:type="page"/>
      </w:r>
    </w:p>
    <w:p w:rsidR="00B952E2" w:rsidRPr="00FD4056" w:rsidRDefault="00B952E2" w:rsidP="00B952E2">
      <w:pPr>
        <w:pStyle w:val="Heading3"/>
        <w:rPr>
          <w:rFonts w:ascii="Times New Roman" w:hAnsi="Times New Roman" w:cs="Times New Roman"/>
          <w:i/>
          <w:iCs/>
          <w:color w:val="000000" w:themeColor="text1"/>
        </w:rPr>
      </w:pPr>
      <w:bookmarkStart w:id="71" w:name="_Toc39771767"/>
      <w:r w:rsidRPr="00FD4056">
        <w:rPr>
          <w:rFonts w:ascii="Times New Roman" w:hAnsi="Times New Roman" w:cs="Times New Roman"/>
          <w:i/>
          <w:iCs/>
          <w:color w:val="000000" w:themeColor="text1"/>
        </w:rPr>
        <w:lastRenderedPageBreak/>
        <w:t>B.3. C</w:t>
      </w:r>
      <w:r w:rsidRPr="00FD4056">
        <w:rPr>
          <w:rFonts w:ascii="Times New Roman" w:hAnsi="Times New Roman" w:cs="Times New Roman"/>
          <w:i/>
          <w:iCs/>
          <w:color w:val="000000" w:themeColor="text1"/>
          <w:vertAlign w:val="subscript"/>
        </w:rPr>
        <w:t>8-10</w:t>
      </w:r>
      <w:r w:rsidRPr="00FD4056">
        <w:rPr>
          <w:rFonts w:ascii="Times New Roman" w:hAnsi="Times New Roman" w:cs="Times New Roman"/>
          <w:i/>
          <w:iCs/>
          <w:color w:val="000000" w:themeColor="text1"/>
        </w:rPr>
        <w:t>E3.5</w:t>
      </w:r>
      <w:r w:rsidRPr="00FD4056">
        <w:rPr>
          <w:rFonts w:ascii="Times New Roman" w:hAnsi="Times New Roman" w:cs="Times New Roman"/>
          <w:b/>
          <w:bCs/>
          <w:i/>
          <w:iCs/>
          <w:color w:val="000000" w:themeColor="text1"/>
        </w:rPr>
        <w:t xml:space="preserve"> </w:t>
      </w:r>
      <w:r w:rsidRPr="00FD4056">
        <w:rPr>
          <w:rFonts w:ascii="Times New Roman" w:hAnsi="Times New Roman" w:cs="Times New Roman"/>
          <w:i/>
          <w:iCs/>
          <w:color w:val="000000" w:themeColor="text1"/>
        </w:rPr>
        <w:t>Reference Systems</w:t>
      </w:r>
      <w:bookmarkEnd w:id="71"/>
    </w:p>
    <w:tbl>
      <w:tblPr>
        <w:tblStyle w:val="TableGrid"/>
        <w:tblpPr w:leftFromText="180" w:rightFromText="180" w:vertAnchor="text" w:horzAnchor="margin" w:tblpY="266"/>
        <w:tblW w:w="9365" w:type="dxa"/>
        <w:tblLook w:val="04A0" w:firstRow="1" w:lastRow="0" w:firstColumn="1" w:lastColumn="0" w:noHBand="0" w:noVBand="1"/>
      </w:tblPr>
      <w:tblGrid>
        <w:gridCol w:w="4675"/>
        <w:gridCol w:w="4690"/>
      </w:tblGrid>
      <w:tr w:rsidR="00B952E2" w:rsidTr="00B952E2">
        <w:tc>
          <w:tcPr>
            <w:tcW w:w="9365" w:type="dxa"/>
            <w:gridSpan w:val="2"/>
          </w:tcPr>
          <w:p w:rsidR="00B952E2" w:rsidRPr="00A17850" w:rsidRDefault="00B952E2" w:rsidP="00B952E2">
            <w:pPr>
              <w:jc w:val="center"/>
            </w:pPr>
            <w:r>
              <w:rPr>
                <w:b/>
                <w:bCs/>
              </w:rPr>
              <w:t>Figures 1</w:t>
            </w:r>
            <w:r w:rsidR="000A5C0A">
              <w:rPr>
                <w:b/>
                <w:bCs/>
              </w:rPr>
              <w:t>75</w:t>
            </w:r>
            <w:r>
              <w:rPr>
                <w:b/>
                <w:bCs/>
              </w:rPr>
              <w:t>-17</w:t>
            </w:r>
            <w:r w:rsidR="000A5C0A">
              <w:rPr>
                <w:b/>
                <w:bCs/>
              </w:rPr>
              <w:t>7</w:t>
            </w:r>
            <w:r>
              <w:rPr>
                <w:b/>
                <w:bCs/>
              </w:rPr>
              <w:t>: C6</w:t>
            </w:r>
            <w:r w:rsidRPr="00F46CF4">
              <w:rPr>
                <w:b/>
                <w:bCs/>
              </w:rPr>
              <w:t xml:space="preserve"> Reference:</w:t>
            </w:r>
            <w:r w:rsidRPr="00327C61">
              <w:rPr>
                <w:b/>
                <w:bCs/>
              </w:rPr>
              <w:t xml:space="preserve"> 11 g NaCl/100 ml DI water</w:t>
            </w:r>
            <w:r>
              <w:rPr>
                <w:b/>
                <w:bCs/>
              </w:rPr>
              <w:t xml:space="preserve"> </w:t>
            </w:r>
            <w:r>
              <w:t>PD = 0.166, CR = 56</w:t>
            </w:r>
          </w:p>
        </w:tc>
      </w:tr>
      <w:tr w:rsidR="00B952E2" w:rsidTr="00B952E2">
        <w:tc>
          <w:tcPr>
            <w:tcW w:w="4675" w:type="dxa"/>
          </w:tcPr>
          <w:p w:rsidR="00B952E2" w:rsidRDefault="00B952E2" w:rsidP="00B952E2">
            <w:pPr>
              <w:jc w:val="center"/>
            </w:pPr>
            <w:r>
              <w:t>Correlation Graph</w:t>
            </w:r>
          </w:p>
        </w:tc>
        <w:tc>
          <w:tcPr>
            <w:tcW w:w="4690" w:type="dxa"/>
          </w:tcPr>
          <w:p w:rsidR="00B952E2" w:rsidRDefault="00B952E2" w:rsidP="00B952E2">
            <w:pPr>
              <w:jc w:val="center"/>
            </w:pPr>
            <w:r>
              <w:t>MSD Intensity Graph</w:t>
            </w:r>
          </w:p>
        </w:tc>
      </w:tr>
    </w:tbl>
    <w:p w:rsidR="004E1556" w:rsidRPr="004E1556" w:rsidRDefault="004E1556" w:rsidP="004E1556"/>
    <w:p w:rsidR="00927E79" w:rsidRPr="00FD4056" w:rsidRDefault="00B952E2" w:rsidP="00FD4056">
      <w:pPr>
        <w:pStyle w:val="Heading3"/>
        <w:rPr>
          <w:rFonts w:ascii="Times New Roman" w:hAnsi="Times New Roman" w:cs="Times New Roman"/>
          <w:i/>
          <w:iCs/>
          <w:color w:val="000000" w:themeColor="text1"/>
        </w:rPr>
      </w:pPr>
      <w:bookmarkStart w:id="72" w:name="_Toc39771768"/>
      <w:r>
        <w:rPr>
          <w:noProof/>
        </w:rPr>
        <w:drawing>
          <wp:anchor distT="0" distB="0" distL="114300" distR="114300" simplePos="0" relativeHeight="251914240" behindDoc="0" locked="0" layoutInCell="1" allowOverlap="1" wp14:anchorId="2EBC4B45" wp14:editId="22D06F4B">
            <wp:simplePos x="0" y="0"/>
            <wp:positionH relativeFrom="column">
              <wp:posOffset>3203171</wp:posOffset>
            </wp:positionH>
            <wp:positionV relativeFrom="paragraph">
              <wp:posOffset>18935</wp:posOffset>
            </wp:positionV>
            <wp:extent cx="2404872" cy="3008376"/>
            <wp:effectExtent l="0" t="0" r="0" b="1905"/>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ref c6 11..pdf"/>
                    <pic:cNvPicPr preferRelativeResize="0"/>
                  </pic:nvPicPr>
                  <pic:blipFill>
                    <a:blip r:embed="rId196"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13216" behindDoc="0" locked="0" layoutInCell="1" allowOverlap="1" wp14:anchorId="19896C4F" wp14:editId="314A528F">
            <wp:simplePos x="0" y="0"/>
            <wp:positionH relativeFrom="column">
              <wp:posOffset>349019</wp:posOffset>
            </wp:positionH>
            <wp:positionV relativeFrom="paragraph">
              <wp:posOffset>26555</wp:posOffset>
            </wp:positionV>
            <wp:extent cx="2404872" cy="3008376"/>
            <wp:effectExtent l="0" t="0" r="0" b="190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ref c6 11.pdf"/>
                    <pic:cNvPicPr preferRelativeResize="0"/>
                  </pic:nvPicPr>
                  <pic:blipFill>
                    <a:blip r:embed="rId197"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bookmarkEnd w:id="72"/>
    </w:p>
    <w:p w:rsidR="00927E79" w:rsidRDefault="00927E79" w:rsidP="00927E79">
      <w:pPr>
        <w:tabs>
          <w:tab w:val="left" w:pos="3164"/>
        </w:tabs>
      </w:pPr>
    </w:p>
    <w:p w:rsidR="00F46CF4" w:rsidRDefault="00F46CF4" w:rsidP="00F46CF4">
      <w:pPr>
        <w:ind w:firstLine="720"/>
      </w:pPr>
    </w:p>
    <w:tbl>
      <w:tblPr>
        <w:tblStyle w:val="TableGrid"/>
        <w:tblpPr w:leftFromText="180" w:rightFromText="180" w:vertAnchor="text" w:horzAnchor="margin" w:tblpY="4214"/>
        <w:tblW w:w="0" w:type="auto"/>
        <w:tblLook w:val="04A0" w:firstRow="1" w:lastRow="0" w:firstColumn="1" w:lastColumn="0" w:noHBand="0" w:noVBand="1"/>
      </w:tblPr>
      <w:tblGrid>
        <w:gridCol w:w="4855"/>
      </w:tblGrid>
      <w:tr w:rsidR="00B952E2" w:rsidTr="00B952E2">
        <w:trPr>
          <w:trHeight w:val="326"/>
        </w:trPr>
        <w:tc>
          <w:tcPr>
            <w:tcW w:w="4855" w:type="dxa"/>
          </w:tcPr>
          <w:p w:rsidR="00B952E2" w:rsidRDefault="00B952E2" w:rsidP="00B952E2">
            <w:pPr>
              <w:jc w:val="center"/>
            </w:pPr>
            <w:r>
              <w:t>MSD Number Graph</w:t>
            </w:r>
          </w:p>
        </w:tc>
      </w:tr>
    </w:tbl>
    <w:p w:rsidR="00927E79" w:rsidRDefault="00FA7467" w:rsidP="00F46CF4">
      <w:r>
        <w:rPr>
          <w:noProof/>
        </w:rPr>
        <w:drawing>
          <wp:anchor distT="0" distB="0" distL="114300" distR="114300" simplePos="0" relativeHeight="251919360" behindDoc="0" locked="0" layoutInCell="1" allowOverlap="1" wp14:anchorId="3A20CBBD" wp14:editId="0B4E0847">
            <wp:simplePos x="0" y="0"/>
            <wp:positionH relativeFrom="column">
              <wp:posOffset>349140</wp:posOffset>
            </wp:positionH>
            <wp:positionV relativeFrom="paragraph">
              <wp:posOffset>3133667</wp:posOffset>
            </wp:positionV>
            <wp:extent cx="2404872" cy="3008376"/>
            <wp:effectExtent l="0" t="0" r="0" b="1905"/>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ref c6 11 numb.pdf"/>
                    <pic:cNvPicPr preferRelativeResize="0"/>
                  </pic:nvPicPr>
                  <pic:blipFill>
                    <a:blip r:embed="rId198"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00F46CF4">
        <w:br w:type="page"/>
      </w:r>
    </w:p>
    <w:tbl>
      <w:tblPr>
        <w:tblStyle w:val="TableGrid"/>
        <w:tblpPr w:leftFromText="180" w:rightFromText="180" w:vertAnchor="text" w:horzAnchor="margin" w:tblpY="1"/>
        <w:tblW w:w="9365" w:type="dxa"/>
        <w:tblLook w:val="04A0" w:firstRow="1" w:lastRow="0" w:firstColumn="1" w:lastColumn="0" w:noHBand="0" w:noVBand="1"/>
      </w:tblPr>
      <w:tblGrid>
        <w:gridCol w:w="4675"/>
        <w:gridCol w:w="4690"/>
      </w:tblGrid>
      <w:tr w:rsidR="007A3126" w:rsidTr="007A3126">
        <w:tc>
          <w:tcPr>
            <w:tcW w:w="9365" w:type="dxa"/>
            <w:gridSpan w:val="2"/>
          </w:tcPr>
          <w:p w:rsidR="007A3126" w:rsidRPr="00327C61" w:rsidRDefault="007A3126" w:rsidP="007A3126">
            <w:pPr>
              <w:jc w:val="center"/>
              <w:rPr>
                <w:b/>
                <w:bCs/>
              </w:rPr>
            </w:pPr>
            <w:r>
              <w:rPr>
                <w:b/>
                <w:bCs/>
              </w:rPr>
              <w:lastRenderedPageBreak/>
              <w:t>Figures 17</w:t>
            </w:r>
            <w:r w:rsidR="000A5C0A">
              <w:rPr>
                <w:b/>
                <w:bCs/>
              </w:rPr>
              <w:t>8</w:t>
            </w:r>
            <w:r>
              <w:rPr>
                <w:b/>
                <w:bCs/>
              </w:rPr>
              <w:t>-1</w:t>
            </w:r>
            <w:r w:rsidR="000A5C0A">
              <w:rPr>
                <w:b/>
                <w:bCs/>
              </w:rPr>
              <w:t>80</w:t>
            </w:r>
            <w:r>
              <w:rPr>
                <w:b/>
                <w:bCs/>
              </w:rPr>
              <w:t>: C6</w:t>
            </w:r>
            <w:r w:rsidRPr="00F46CF4">
              <w:rPr>
                <w:b/>
                <w:bCs/>
              </w:rPr>
              <w:t xml:space="preserve"> Reference:</w:t>
            </w:r>
            <w:r w:rsidRPr="00327C61">
              <w:rPr>
                <w:b/>
                <w:bCs/>
              </w:rPr>
              <w:t xml:space="preserve"> 1</w:t>
            </w:r>
            <w:r>
              <w:rPr>
                <w:b/>
                <w:bCs/>
              </w:rPr>
              <w:t>2</w:t>
            </w:r>
            <w:r w:rsidRPr="00327C61">
              <w:rPr>
                <w:b/>
                <w:bCs/>
              </w:rPr>
              <w:t xml:space="preserve"> g NaCl/100 ml DI water</w:t>
            </w:r>
            <w:r>
              <w:t xml:space="preserve"> PD = 0.13, CR = 28.2</w:t>
            </w:r>
          </w:p>
        </w:tc>
      </w:tr>
      <w:tr w:rsidR="007A3126" w:rsidTr="007A3126">
        <w:tc>
          <w:tcPr>
            <w:tcW w:w="4675" w:type="dxa"/>
          </w:tcPr>
          <w:p w:rsidR="007A3126" w:rsidRDefault="007A3126" w:rsidP="007A3126">
            <w:pPr>
              <w:jc w:val="center"/>
            </w:pPr>
            <w:r>
              <w:t>Correlation Graph</w:t>
            </w:r>
          </w:p>
        </w:tc>
        <w:tc>
          <w:tcPr>
            <w:tcW w:w="4690" w:type="dxa"/>
          </w:tcPr>
          <w:p w:rsidR="007A3126" w:rsidRDefault="007A3126" w:rsidP="007A3126">
            <w:pPr>
              <w:jc w:val="center"/>
            </w:pPr>
            <w:r>
              <w:t>MSD Intensity Graph</w:t>
            </w:r>
          </w:p>
        </w:tc>
      </w:tr>
    </w:tbl>
    <w:p w:rsidR="00F46CF4" w:rsidRPr="00F46CF4" w:rsidRDefault="00F46CF4" w:rsidP="00F46CF4"/>
    <w:p w:rsidR="00927E79" w:rsidRDefault="00B952E2" w:rsidP="00680EEA">
      <w:pPr>
        <w:tabs>
          <w:tab w:val="left" w:pos="3164"/>
        </w:tabs>
        <w:spacing w:line="480" w:lineRule="auto"/>
        <w:rPr>
          <w:b/>
          <w:bCs/>
        </w:rPr>
      </w:pPr>
      <w:r>
        <w:rPr>
          <w:noProof/>
        </w:rPr>
        <w:drawing>
          <wp:anchor distT="0" distB="0" distL="114300" distR="114300" simplePos="0" relativeHeight="251916288" behindDoc="0" locked="0" layoutInCell="1" allowOverlap="1" wp14:anchorId="4CE4EA34" wp14:editId="4BA0347B">
            <wp:simplePos x="0" y="0"/>
            <wp:positionH relativeFrom="column">
              <wp:posOffset>3206519</wp:posOffset>
            </wp:positionH>
            <wp:positionV relativeFrom="paragraph">
              <wp:posOffset>22109</wp:posOffset>
            </wp:positionV>
            <wp:extent cx="2404872" cy="3008376"/>
            <wp:effectExtent l="0" t="0" r="0" b="1905"/>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ref c6 12.pdf"/>
                    <pic:cNvPicPr preferRelativeResize="0"/>
                  </pic:nvPicPr>
                  <pic:blipFill>
                    <a:blip r:embed="rId199"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17312" behindDoc="0" locked="0" layoutInCell="1" allowOverlap="1" wp14:anchorId="05B0C80D" wp14:editId="5C0A1E5C">
            <wp:simplePos x="0" y="0"/>
            <wp:positionH relativeFrom="column">
              <wp:posOffset>339552</wp:posOffset>
            </wp:positionH>
            <wp:positionV relativeFrom="paragraph">
              <wp:posOffset>25573</wp:posOffset>
            </wp:positionV>
            <wp:extent cx="2404872" cy="3008376"/>
            <wp:effectExtent l="0" t="0" r="0" b="1905"/>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ref c6 12..pdf"/>
                    <pic:cNvPicPr preferRelativeResize="0"/>
                  </pic:nvPicPr>
                  <pic:blipFill>
                    <a:blip r:embed="rId200"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p>
    <w:p w:rsidR="00F46CF4" w:rsidRDefault="00F46CF4" w:rsidP="00F46CF4">
      <w:pPr>
        <w:ind w:firstLine="720"/>
      </w:pPr>
    </w:p>
    <w:p w:rsidR="00F46CF4" w:rsidRDefault="00F46CF4" w:rsidP="00F46CF4"/>
    <w:p w:rsidR="00F46CF4" w:rsidRDefault="00F46CF4" w:rsidP="00F46CF4"/>
    <w:p w:rsidR="00F46CF4" w:rsidRDefault="00F46CF4" w:rsidP="00F46CF4"/>
    <w:p w:rsidR="00F46CF4" w:rsidRDefault="00F46CF4" w:rsidP="00F46CF4"/>
    <w:p w:rsidR="00F46CF4" w:rsidRDefault="00F46CF4" w:rsidP="00F46CF4"/>
    <w:p w:rsidR="00F46CF4" w:rsidRDefault="00F46CF4" w:rsidP="00F46CF4"/>
    <w:p w:rsidR="00F46CF4" w:rsidRDefault="00F46CF4" w:rsidP="00F46CF4"/>
    <w:p w:rsidR="00F46CF4" w:rsidRDefault="00F46CF4" w:rsidP="00F46CF4"/>
    <w:p w:rsidR="00F46CF4" w:rsidRDefault="00F46CF4" w:rsidP="00F46CF4"/>
    <w:p w:rsidR="00F46CF4" w:rsidRDefault="00F46CF4" w:rsidP="00F46CF4"/>
    <w:p w:rsidR="00F46CF4" w:rsidRDefault="00F46CF4" w:rsidP="00F46CF4"/>
    <w:p w:rsidR="00F46CF4" w:rsidRDefault="00F46CF4" w:rsidP="00F46CF4"/>
    <w:p w:rsidR="00F46CF4" w:rsidRDefault="00F46CF4" w:rsidP="00F46CF4"/>
    <w:p w:rsidR="00F46CF4" w:rsidRDefault="00F46CF4" w:rsidP="00F46CF4"/>
    <w:p w:rsidR="00F46CF4" w:rsidRDefault="00F46CF4" w:rsidP="00F46CF4"/>
    <w:tbl>
      <w:tblPr>
        <w:tblStyle w:val="TableGrid"/>
        <w:tblpPr w:leftFromText="180" w:rightFromText="180" w:vertAnchor="text" w:horzAnchor="margin" w:tblpY="115"/>
        <w:tblW w:w="0" w:type="auto"/>
        <w:tblLook w:val="04A0" w:firstRow="1" w:lastRow="0" w:firstColumn="1" w:lastColumn="0" w:noHBand="0" w:noVBand="1"/>
      </w:tblPr>
      <w:tblGrid>
        <w:gridCol w:w="4855"/>
      </w:tblGrid>
      <w:tr w:rsidR="00B952E2" w:rsidTr="00B952E2">
        <w:trPr>
          <w:trHeight w:val="326"/>
        </w:trPr>
        <w:tc>
          <w:tcPr>
            <w:tcW w:w="4855" w:type="dxa"/>
          </w:tcPr>
          <w:p w:rsidR="00B952E2" w:rsidRDefault="00B952E2" w:rsidP="00B952E2">
            <w:pPr>
              <w:jc w:val="center"/>
            </w:pPr>
            <w:r>
              <w:t>MSD Number Graph</w:t>
            </w:r>
          </w:p>
        </w:tc>
      </w:tr>
    </w:tbl>
    <w:p w:rsidR="00F46CF4" w:rsidRDefault="00F46CF4" w:rsidP="00F46CF4"/>
    <w:p w:rsidR="00F46CF4" w:rsidRDefault="00F46CF4" w:rsidP="00F46CF4"/>
    <w:p w:rsidR="00F46CF4" w:rsidRDefault="00B952E2" w:rsidP="00F46CF4">
      <w:r>
        <w:rPr>
          <w:noProof/>
        </w:rPr>
        <w:drawing>
          <wp:anchor distT="0" distB="0" distL="114300" distR="114300" simplePos="0" relativeHeight="251922432" behindDoc="0" locked="0" layoutInCell="1" allowOverlap="1" wp14:anchorId="77809C79" wp14:editId="0B3B9ACC">
            <wp:simplePos x="0" y="0"/>
            <wp:positionH relativeFrom="column">
              <wp:posOffset>337820</wp:posOffset>
            </wp:positionH>
            <wp:positionV relativeFrom="paragraph">
              <wp:posOffset>179705</wp:posOffset>
            </wp:positionV>
            <wp:extent cx="2404745" cy="3007995"/>
            <wp:effectExtent l="0" t="0" r="0" b="1905"/>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ref c6 12..numb.pdf"/>
                    <pic:cNvPicPr preferRelativeResize="0"/>
                  </pic:nvPicPr>
                  <pic:blipFill>
                    <a:blip r:embed="rId201" cstate="print">
                      <a:extLst>
                        <a:ext uri="{28A0092B-C50C-407E-A947-70E740481C1C}">
                          <a14:useLocalDpi xmlns:a14="http://schemas.microsoft.com/office/drawing/2010/main" val="0"/>
                        </a:ext>
                      </a:extLst>
                    </a:blip>
                    <a:stretch>
                      <a:fillRect/>
                    </a:stretch>
                  </pic:blipFill>
                  <pic:spPr>
                    <a:xfrm>
                      <a:off x="0" y="0"/>
                      <a:ext cx="2404745" cy="3007995"/>
                    </a:xfrm>
                    <a:prstGeom prst="rect">
                      <a:avLst/>
                    </a:prstGeom>
                  </pic:spPr>
                </pic:pic>
              </a:graphicData>
            </a:graphic>
            <wp14:sizeRelH relativeFrom="page">
              <wp14:pctWidth>0</wp14:pctWidth>
            </wp14:sizeRelH>
            <wp14:sizeRelV relativeFrom="page">
              <wp14:pctHeight>0</wp14:pctHeight>
            </wp14:sizeRelV>
          </wp:anchor>
        </w:drawing>
      </w:r>
    </w:p>
    <w:p w:rsidR="00F46CF4" w:rsidRDefault="00F46CF4" w:rsidP="00F46CF4"/>
    <w:p w:rsidR="00F46CF4" w:rsidRDefault="00F46CF4" w:rsidP="00F46CF4"/>
    <w:p w:rsidR="00F46CF4" w:rsidRDefault="00F46CF4" w:rsidP="00F46CF4"/>
    <w:p w:rsidR="00F46CF4" w:rsidRDefault="00F46CF4" w:rsidP="00F46CF4"/>
    <w:p w:rsidR="00F46CF4" w:rsidRDefault="00F46CF4" w:rsidP="00F46CF4"/>
    <w:p w:rsidR="00F46CF4" w:rsidRDefault="00F46CF4" w:rsidP="00F46CF4"/>
    <w:p w:rsidR="00F46CF4" w:rsidRDefault="00F46CF4" w:rsidP="00F46CF4"/>
    <w:p w:rsidR="00F46CF4" w:rsidRDefault="00F46CF4" w:rsidP="00F46CF4"/>
    <w:p w:rsidR="00F46CF4" w:rsidRDefault="00F46CF4" w:rsidP="00F46CF4"/>
    <w:p w:rsidR="00F46CF4" w:rsidRDefault="00F46CF4" w:rsidP="00F46CF4"/>
    <w:p w:rsidR="00F46CF4" w:rsidRDefault="00F46CF4" w:rsidP="00F46CF4"/>
    <w:p w:rsidR="00F46CF4" w:rsidRDefault="00F46CF4" w:rsidP="00F46CF4"/>
    <w:p w:rsidR="00F46CF4" w:rsidRPr="00F46CF4" w:rsidRDefault="00F46CF4" w:rsidP="00F46CF4"/>
    <w:p w:rsidR="00F46CF4" w:rsidRDefault="00F46CF4" w:rsidP="00680EEA">
      <w:pPr>
        <w:tabs>
          <w:tab w:val="left" w:pos="3164"/>
        </w:tabs>
        <w:spacing w:line="480" w:lineRule="auto"/>
        <w:rPr>
          <w:b/>
          <w:bCs/>
        </w:rPr>
      </w:pPr>
    </w:p>
    <w:p w:rsidR="00F46CF4" w:rsidRDefault="00F46CF4" w:rsidP="00680EEA">
      <w:pPr>
        <w:tabs>
          <w:tab w:val="left" w:pos="3164"/>
        </w:tabs>
        <w:spacing w:line="480" w:lineRule="auto"/>
        <w:rPr>
          <w:b/>
          <w:bCs/>
        </w:rPr>
      </w:pPr>
    </w:p>
    <w:p w:rsidR="00F46CF4" w:rsidRDefault="00F46CF4" w:rsidP="00680EEA">
      <w:pPr>
        <w:tabs>
          <w:tab w:val="left" w:pos="3164"/>
        </w:tabs>
        <w:spacing w:line="480" w:lineRule="auto"/>
        <w:rPr>
          <w:b/>
          <w:bCs/>
        </w:rPr>
      </w:pPr>
    </w:p>
    <w:p w:rsidR="00F46CF4" w:rsidRDefault="00F46CF4" w:rsidP="00680EEA">
      <w:pPr>
        <w:tabs>
          <w:tab w:val="left" w:pos="3164"/>
        </w:tabs>
        <w:spacing w:line="480" w:lineRule="auto"/>
        <w:rPr>
          <w:b/>
          <w:bCs/>
        </w:rPr>
      </w:pPr>
    </w:p>
    <w:p w:rsidR="00F46CF4" w:rsidRDefault="00F46CF4" w:rsidP="00680EEA">
      <w:pPr>
        <w:tabs>
          <w:tab w:val="left" w:pos="3164"/>
        </w:tabs>
        <w:spacing w:line="480" w:lineRule="auto"/>
        <w:rPr>
          <w:b/>
          <w:bCs/>
        </w:rPr>
      </w:pPr>
    </w:p>
    <w:tbl>
      <w:tblPr>
        <w:tblStyle w:val="TableGrid"/>
        <w:tblpPr w:leftFromText="180" w:rightFromText="180" w:vertAnchor="text" w:horzAnchor="margin" w:tblpY="1"/>
        <w:tblW w:w="9365" w:type="dxa"/>
        <w:tblLook w:val="04A0" w:firstRow="1" w:lastRow="0" w:firstColumn="1" w:lastColumn="0" w:noHBand="0" w:noVBand="1"/>
      </w:tblPr>
      <w:tblGrid>
        <w:gridCol w:w="4675"/>
        <w:gridCol w:w="4690"/>
      </w:tblGrid>
      <w:tr w:rsidR="00B952E2" w:rsidTr="00B952E2">
        <w:tc>
          <w:tcPr>
            <w:tcW w:w="9365" w:type="dxa"/>
            <w:gridSpan w:val="2"/>
          </w:tcPr>
          <w:p w:rsidR="00B952E2" w:rsidRPr="00327C61" w:rsidRDefault="00B952E2" w:rsidP="00B952E2">
            <w:pPr>
              <w:jc w:val="center"/>
              <w:rPr>
                <w:b/>
                <w:bCs/>
              </w:rPr>
            </w:pPr>
            <w:r>
              <w:rPr>
                <w:b/>
                <w:bCs/>
              </w:rPr>
              <w:lastRenderedPageBreak/>
              <w:t>Figures 1</w:t>
            </w:r>
            <w:r w:rsidR="000A5C0A">
              <w:rPr>
                <w:b/>
                <w:bCs/>
              </w:rPr>
              <w:t>81</w:t>
            </w:r>
            <w:r>
              <w:rPr>
                <w:b/>
                <w:bCs/>
              </w:rPr>
              <w:t>-1</w:t>
            </w:r>
            <w:r w:rsidR="000A5C0A">
              <w:rPr>
                <w:b/>
                <w:bCs/>
              </w:rPr>
              <w:t>83</w:t>
            </w:r>
            <w:r>
              <w:rPr>
                <w:b/>
                <w:bCs/>
              </w:rPr>
              <w:t>: C6</w:t>
            </w:r>
            <w:r w:rsidRPr="00F46CF4">
              <w:rPr>
                <w:b/>
                <w:bCs/>
              </w:rPr>
              <w:t xml:space="preserve"> Reference:</w:t>
            </w:r>
            <w:r w:rsidRPr="00327C61">
              <w:rPr>
                <w:b/>
                <w:bCs/>
              </w:rPr>
              <w:t xml:space="preserve"> 1</w:t>
            </w:r>
            <w:r>
              <w:rPr>
                <w:b/>
                <w:bCs/>
              </w:rPr>
              <w:t>3</w:t>
            </w:r>
            <w:r w:rsidRPr="00327C61">
              <w:rPr>
                <w:b/>
                <w:bCs/>
              </w:rPr>
              <w:t xml:space="preserve"> g NaCl/100 ml DI water</w:t>
            </w:r>
            <w:r>
              <w:t xml:space="preserve"> PD = 0.148, CR = 489.9</w:t>
            </w:r>
          </w:p>
        </w:tc>
      </w:tr>
      <w:tr w:rsidR="00B952E2" w:rsidTr="00B952E2">
        <w:tc>
          <w:tcPr>
            <w:tcW w:w="4675" w:type="dxa"/>
          </w:tcPr>
          <w:p w:rsidR="00B952E2" w:rsidRDefault="00B952E2" w:rsidP="00B952E2">
            <w:pPr>
              <w:jc w:val="center"/>
            </w:pPr>
            <w:r>
              <w:t>Correlation Graph</w:t>
            </w:r>
          </w:p>
        </w:tc>
        <w:tc>
          <w:tcPr>
            <w:tcW w:w="4690" w:type="dxa"/>
          </w:tcPr>
          <w:p w:rsidR="00B952E2" w:rsidRDefault="00B952E2" w:rsidP="00B952E2">
            <w:pPr>
              <w:jc w:val="center"/>
            </w:pPr>
            <w:r>
              <w:t>MSD Intensity Graph</w:t>
            </w:r>
          </w:p>
        </w:tc>
      </w:tr>
    </w:tbl>
    <w:p w:rsidR="00F46CF4" w:rsidRDefault="00B952E2" w:rsidP="00680EEA">
      <w:pPr>
        <w:tabs>
          <w:tab w:val="left" w:pos="3164"/>
        </w:tabs>
        <w:spacing w:line="480" w:lineRule="auto"/>
        <w:rPr>
          <w:b/>
          <w:bCs/>
        </w:rPr>
      </w:pPr>
      <w:r>
        <w:rPr>
          <w:b/>
          <w:bCs/>
          <w:noProof/>
        </w:rPr>
        <w:drawing>
          <wp:anchor distT="0" distB="0" distL="114300" distR="114300" simplePos="0" relativeHeight="251925504" behindDoc="0" locked="0" layoutInCell="1" allowOverlap="1" wp14:anchorId="683405A8" wp14:editId="204393E6">
            <wp:simplePos x="0" y="0"/>
            <wp:positionH relativeFrom="column">
              <wp:posOffset>3176333</wp:posOffset>
            </wp:positionH>
            <wp:positionV relativeFrom="paragraph">
              <wp:posOffset>561686</wp:posOffset>
            </wp:positionV>
            <wp:extent cx="2404872" cy="3008376"/>
            <wp:effectExtent l="0" t="0" r="0" b="1905"/>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810 ref c6 13..pdf"/>
                    <pic:cNvPicPr preferRelativeResize="0"/>
                  </pic:nvPicPr>
                  <pic:blipFill>
                    <a:blip r:embed="rId202"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924480" behindDoc="0" locked="0" layoutInCell="1" allowOverlap="1" wp14:anchorId="7C6C1E44" wp14:editId="08AE42C1">
            <wp:simplePos x="0" y="0"/>
            <wp:positionH relativeFrom="column">
              <wp:posOffset>346017</wp:posOffset>
            </wp:positionH>
            <wp:positionV relativeFrom="paragraph">
              <wp:posOffset>573578</wp:posOffset>
            </wp:positionV>
            <wp:extent cx="2404872" cy="3008376"/>
            <wp:effectExtent l="0" t="0" r="0" b="1905"/>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810 ref c6 13.pdf"/>
                    <pic:cNvPicPr preferRelativeResize="0"/>
                  </pic:nvPicPr>
                  <pic:blipFill>
                    <a:blip r:embed="rId203"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p>
    <w:p w:rsidR="00927E79" w:rsidRDefault="00927E79" w:rsidP="00680EEA">
      <w:pPr>
        <w:tabs>
          <w:tab w:val="left" w:pos="3164"/>
        </w:tabs>
        <w:spacing w:line="480" w:lineRule="auto"/>
        <w:rPr>
          <w:b/>
          <w:bCs/>
        </w:rPr>
      </w:pPr>
    </w:p>
    <w:p w:rsidR="00927E79" w:rsidRDefault="00927E79" w:rsidP="00680EEA">
      <w:pPr>
        <w:tabs>
          <w:tab w:val="left" w:pos="3164"/>
        </w:tabs>
        <w:spacing w:line="480" w:lineRule="auto"/>
        <w:rPr>
          <w:b/>
          <w:bCs/>
        </w:rPr>
      </w:pPr>
    </w:p>
    <w:p w:rsidR="00F46CF4" w:rsidRDefault="00F46CF4" w:rsidP="00680EEA">
      <w:pPr>
        <w:tabs>
          <w:tab w:val="left" w:pos="3164"/>
        </w:tabs>
        <w:spacing w:line="480" w:lineRule="auto"/>
        <w:rPr>
          <w:b/>
          <w:bCs/>
        </w:rPr>
      </w:pPr>
    </w:p>
    <w:p w:rsidR="00F46CF4" w:rsidRDefault="00F46CF4" w:rsidP="00680EEA">
      <w:pPr>
        <w:tabs>
          <w:tab w:val="left" w:pos="3164"/>
        </w:tabs>
        <w:spacing w:line="480" w:lineRule="auto"/>
        <w:rPr>
          <w:b/>
          <w:bCs/>
        </w:rPr>
      </w:pPr>
    </w:p>
    <w:p w:rsidR="00F46CF4" w:rsidRDefault="00F46CF4" w:rsidP="00680EEA">
      <w:pPr>
        <w:tabs>
          <w:tab w:val="left" w:pos="3164"/>
        </w:tabs>
        <w:spacing w:line="480" w:lineRule="auto"/>
        <w:rPr>
          <w:b/>
          <w:bCs/>
        </w:rPr>
      </w:pPr>
    </w:p>
    <w:p w:rsidR="00F46CF4" w:rsidRDefault="00F46CF4" w:rsidP="00680EEA">
      <w:pPr>
        <w:tabs>
          <w:tab w:val="left" w:pos="3164"/>
        </w:tabs>
        <w:spacing w:line="480" w:lineRule="auto"/>
        <w:rPr>
          <w:b/>
          <w:bCs/>
        </w:rPr>
      </w:pPr>
    </w:p>
    <w:p w:rsidR="00F46CF4" w:rsidRDefault="00F46CF4" w:rsidP="00680EEA">
      <w:pPr>
        <w:tabs>
          <w:tab w:val="left" w:pos="3164"/>
        </w:tabs>
        <w:spacing w:line="480" w:lineRule="auto"/>
        <w:rPr>
          <w:b/>
          <w:bCs/>
        </w:rPr>
      </w:pPr>
    </w:p>
    <w:p w:rsidR="00F46CF4" w:rsidRDefault="00F46CF4" w:rsidP="00680EEA">
      <w:pPr>
        <w:tabs>
          <w:tab w:val="left" w:pos="3164"/>
        </w:tabs>
        <w:spacing w:line="480" w:lineRule="auto"/>
        <w:rPr>
          <w:b/>
          <w:bCs/>
        </w:rPr>
      </w:pPr>
    </w:p>
    <w:tbl>
      <w:tblPr>
        <w:tblStyle w:val="TableGrid"/>
        <w:tblpPr w:leftFromText="180" w:rightFromText="180" w:vertAnchor="text" w:horzAnchor="margin" w:tblpY="391"/>
        <w:tblW w:w="0" w:type="auto"/>
        <w:tblLook w:val="04A0" w:firstRow="1" w:lastRow="0" w:firstColumn="1" w:lastColumn="0" w:noHBand="0" w:noVBand="1"/>
      </w:tblPr>
      <w:tblGrid>
        <w:gridCol w:w="4855"/>
      </w:tblGrid>
      <w:tr w:rsidR="00B952E2" w:rsidTr="00B952E2">
        <w:trPr>
          <w:trHeight w:val="326"/>
        </w:trPr>
        <w:tc>
          <w:tcPr>
            <w:tcW w:w="4855" w:type="dxa"/>
          </w:tcPr>
          <w:p w:rsidR="00B952E2" w:rsidRDefault="00B952E2" w:rsidP="00B952E2">
            <w:pPr>
              <w:jc w:val="center"/>
            </w:pPr>
            <w:r>
              <w:t>MSD Number Graph</w:t>
            </w:r>
          </w:p>
        </w:tc>
      </w:tr>
    </w:tbl>
    <w:p w:rsidR="00F46CF4" w:rsidRDefault="00F46CF4" w:rsidP="00680EEA">
      <w:pPr>
        <w:tabs>
          <w:tab w:val="left" w:pos="3164"/>
        </w:tabs>
        <w:spacing w:line="480" w:lineRule="auto"/>
        <w:rPr>
          <w:b/>
          <w:bCs/>
        </w:rPr>
      </w:pPr>
    </w:p>
    <w:p w:rsidR="00F46CF4" w:rsidRDefault="00F46CF4" w:rsidP="00680EEA">
      <w:pPr>
        <w:tabs>
          <w:tab w:val="left" w:pos="3164"/>
        </w:tabs>
        <w:spacing w:line="480" w:lineRule="auto"/>
        <w:rPr>
          <w:b/>
          <w:bCs/>
        </w:rPr>
      </w:pPr>
    </w:p>
    <w:p w:rsidR="00F46CF4" w:rsidRDefault="00B952E2" w:rsidP="00680EEA">
      <w:pPr>
        <w:tabs>
          <w:tab w:val="left" w:pos="3164"/>
        </w:tabs>
        <w:spacing w:line="480" w:lineRule="auto"/>
        <w:rPr>
          <w:b/>
          <w:bCs/>
        </w:rPr>
      </w:pPr>
      <w:r>
        <w:rPr>
          <w:b/>
          <w:bCs/>
          <w:noProof/>
        </w:rPr>
        <w:drawing>
          <wp:anchor distT="0" distB="0" distL="114300" distR="114300" simplePos="0" relativeHeight="251923456" behindDoc="0" locked="0" layoutInCell="1" allowOverlap="1" wp14:anchorId="21DB5E14" wp14:editId="5B8D915B">
            <wp:simplePos x="0" y="0"/>
            <wp:positionH relativeFrom="column">
              <wp:posOffset>340360</wp:posOffset>
            </wp:positionH>
            <wp:positionV relativeFrom="paragraph">
              <wp:posOffset>8255</wp:posOffset>
            </wp:positionV>
            <wp:extent cx="2404745" cy="3007995"/>
            <wp:effectExtent l="0" t="0" r="0" b="1905"/>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810 ref c6 13n.pdf"/>
                    <pic:cNvPicPr preferRelativeResize="0"/>
                  </pic:nvPicPr>
                  <pic:blipFill>
                    <a:blip r:embed="rId204" cstate="print">
                      <a:extLst>
                        <a:ext uri="{28A0092B-C50C-407E-A947-70E740481C1C}">
                          <a14:useLocalDpi xmlns:a14="http://schemas.microsoft.com/office/drawing/2010/main" val="0"/>
                        </a:ext>
                      </a:extLst>
                    </a:blip>
                    <a:stretch>
                      <a:fillRect/>
                    </a:stretch>
                  </pic:blipFill>
                  <pic:spPr>
                    <a:xfrm>
                      <a:off x="0" y="0"/>
                      <a:ext cx="2404745" cy="3007995"/>
                    </a:xfrm>
                    <a:prstGeom prst="rect">
                      <a:avLst/>
                    </a:prstGeom>
                  </pic:spPr>
                </pic:pic>
              </a:graphicData>
            </a:graphic>
            <wp14:sizeRelH relativeFrom="page">
              <wp14:pctWidth>0</wp14:pctWidth>
            </wp14:sizeRelH>
            <wp14:sizeRelV relativeFrom="page">
              <wp14:pctHeight>0</wp14:pctHeight>
            </wp14:sizeRelV>
          </wp:anchor>
        </w:drawing>
      </w:r>
    </w:p>
    <w:p w:rsidR="00F46CF4" w:rsidRDefault="00F46CF4" w:rsidP="00680EEA">
      <w:pPr>
        <w:tabs>
          <w:tab w:val="left" w:pos="3164"/>
        </w:tabs>
        <w:spacing w:line="480" w:lineRule="auto"/>
        <w:rPr>
          <w:b/>
          <w:bCs/>
        </w:rPr>
      </w:pPr>
    </w:p>
    <w:p w:rsidR="00F46CF4" w:rsidRDefault="00F46CF4" w:rsidP="00680EEA">
      <w:pPr>
        <w:tabs>
          <w:tab w:val="left" w:pos="3164"/>
        </w:tabs>
        <w:spacing w:line="480" w:lineRule="auto"/>
        <w:rPr>
          <w:b/>
          <w:bCs/>
        </w:rPr>
      </w:pPr>
    </w:p>
    <w:p w:rsidR="00F46CF4" w:rsidRDefault="00F46CF4" w:rsidP="00680EEA">
      <w:pPr>
        <w:tabs>
          <w:tab w:val="left" w:pos="3164"/>
        </w:tabs>
        <w:spacing w:line="480" w:lineRule="auto"/>
        <w:rPr>
          <w:b/>
          <w:bCs/>
        </w:rPr>
      </w:pPr>
    </w:p>
    <w:p w:rsidR="00F46CF4" w:rsidRDefault="00F46CF4" w:rsidP="00680EEA">
      <w:pPr>
        <w:tabs>
          <w:tab w:val="left" w:pos="3164"/>
        </w:tabs>
        <w:spacing w:line="480" w:lineRule="auto"/>
        <w:rPr>
          <w:b/>
          <w:bCs/>
        </w:rPr>
      </w:pPr>
    </w:p>
    <w:p w:rsidR="00F46CF4" w:rsidRDefault="00F46CF4" w:rsidP="00680EEA">
      <w:pPr>
        <w:tabs>
          <w:tab w:val="left" w:pos="3164"/>
        </w:tabs>
        <w:spacing w:line="480" w:lineRule="auto"/>
        <w:rPr>
          <w:b/>
          <w:bCs/>
        </w:rPr>
      </w:pPr>
    </w:p>
    <w:p w:rsidR="00F46CF4" w:rsidRDefault="00F46CF4" w:rsidP="00680EEA">
      <w:pPr>
        <w:tabs>
          <w:tab w:val="left" w:pos="3164"/>
        </w:tabs>
        <w:spacing w:line="480" w:lineRule="auto"/>
        <w:rPr>
          <w:b/>
          <w:bCs/>
        </w:rPr>
      </w:pPr>
    </w:p>
    <w:p w:rsidR="00F46CF4" w:rsidRDefault="00F46CF4" w:rsidP="00680EEA">
      <w:pPr>
        <w:tabs>
          <w:tab w:val="left" w:pos="3164"/>
        </w:tabs>
        <w:spacing w:line="480" w:lineRule="auto"/>
        <w:rPr>
          <w:b/>
          <w:bCs/>
        </w:rPr>
      </w:pPr>
    </w:p>
    <w:p w:rsidR="00F46CF4" w:rsidRDefault="00F46CF4" w:rsidP="00680EEA">
      <w:pPr>
        <w:tabs>
          <w:tab w:val="left" w:pos="3164"/>
        </w:tabs>
        <w:spacing w:line="480" w:lineRule="auto"/>
        <w:rPr>
          <w:b/>
          <w:bCs/>
        </w:rPr>
      </w:pPr>
    </w:p>
    <w:p w:rsidR="00F46CF4" w:rsidRDefault="00F46CF4" w:rsidP="00680EEA">
      <w:pPr>
        <w:tabs>
          <w:tab w:val="left" w:pos="3164"/>
        </w:tabs>
        <w:spacing w:line="480" w:lineRule="auto"/>
        <w:rPr>
          <w:b/>
          <w:bCs/>
        </w:rPr>
      </w:pPr>
    </w:p>
    <w:p w:rsidR="00F46CF4" w:rsidRDefault="00F46CF4" w:rsidP="00680EEA">
      <w:pPr>
        <w:tabs>
          <w:tab w:val="left" w:pos="3164"/>
        </w:tabs>
        <w:spacing w:line="480" w:lineRule="auto"/>
        <w:rPr>
          <w:b/>
          <w:bCs/>
        </w:rPr>
      </w:pPr>
    </w:p>
    <w:tbl>
      <w:tblPr>
        <w:tblStyle w:val="TableGrid"/>
        <w:tblpPr w:leftFromText="180" w:rightFromText="180" w:vertAnchor="text" w:horzAnchor="margin" w:tblpY="1"/>
        <w:tblW w:w="9365" w:type="dxa"/>
        <w:tblLook w:val="04A0" w:firstRow="1" w:lastRow="0" w:firstColumn="1" w:lastColumn="0" w:noHBand="0" w:noVBand="1"/>
      </w:tblPr>
      <w:tblGrid>
        <w:gridCol w:w="4855"/>
        <w:gridCol w:w="4510"/>
      </w:tblGrid>
      <w:tr w:rsidR="00B952E2" w:rsidTr="00B952E2">
        <w:tc>
          <w:tcPr>
            <w:tcW w:w="9365" w:type="dxa"/>
            <w:gridSpan w:val="2"/>
          </w:tcPr>
          <w:p w:rsidR="00B952E2" w:rsidRPr="00327C61" w:rsidRDefault="00B952E2" w:rsidP="00B952E2">
            <w:pPr>
              <w:jc w:val="center"/>
              <w:rPr>
                <w:b/>
                <w:bCs/>
              </w:rPr>
            </w:pPr>
            <w:r>
              <w:rPr>
                <w:b/>
                <w:bCs/>
              </w:rPr>
              <w:lastRenderedPageBreak/>
              <w:t>Figures 1</w:t>
            </w:r>
            <w:r w:rsidR="000A5C0A">
              <w:rPr>
                <w:b/>
                <w:bCs/>
              </w:rPr>
              <w:t>84</w:t>
            </w:r>
            <w:r>
              <w:rPr>
                <w:b/>
                <w:bCs/>
              </w:rPr>
              <w:t>-1</w:t>
            </w:r>
            <w:r w:rsidR="000A5C0A">
              <w:rPr>
                <w:b/>
                <w:bCs/>
              </w:rPr>
              <w:t>86</w:t>
            </w:r>
            <w:r>
              <w:rPr>
                <w:b/>
                <w:bCs/>
              </w:rPr>
              <w:t>: C6</w:t>
            </w:r>
            <w:r w:rsidRPr="00F46CF4">
              <w:rPr>
                <w:b/>
                <w:bCs/>
              </w:rPr>
              <w:t xml:space="preserve"> Reference:</w:t>
            </w:r>
            <w:r w:rsidRPr="00327C61">
              <w:rPr>
                <w:b/>
                <w:bCs/>
              </w:rPr>
              <w:t xml:space="preserve"> 1</w:t>
            </w:r>
            <w:r>
              <w:rPr>
                <w:b/>
                <w:bCs/>
              </w:rPr>
              <w:t>4</w:t>
            </w:r>
            <w:r w:rsidRPr="00327C61">
              <w:rPr>
                <w:b/>
                <w:bCs/>
              </w:rPr>
              <w:t xml:space="preserve"> g NaCl/100 ml DI water</w:t>
            </w:r>
            <w:r>
              <w:t xml:space="preserve"> PD = 0.109, CR = 448.7</w:t>
            </w:r>
          </w:p>
        </w:tc>
      </w:tr>
      <w:tr w:rsidR="00B952E2" w:rsidTr="00B952E2">
        <w:tc>
          <w:tcPr>
            <w:tcW w:w="4855" w:type="dxa"/>
          </w:tcPr>
          <w:p w:rsidR="00B952E2" w:rsidRDefault="00B952E2" w:rsidP="00B952E2">
            <w:pPr>
              <w:jc w:val="center"/>
            </w:pPr>
            <w:r>
              <w:t>Correlation Graph</w:t>
            </w:r>
          </w:p>
        </w:tc>
        <w:tc>
          <w:tcPr>
            <w:tcW w:w="4510" w:type="dxa"/>
          </w:tcPr>
          <w:p w:rsidR="00B952E2" w:rsidRDefault="00B952E2" w:rsidP="00B952E2">
            <w:pPr>
              <w:jc w:val="center"/>
            </w:pPr>
            <w:r>
              <w:t>MSD Intensity Graph</w:t>
            </w:r>
          </w:p>
        </w:tc>
      </w:tr>
    </w:tbl>
    <w:p w:rsidR="00F46CF4" w:rsidRDefault="00B952E2" w:rsidP="00680EEA">
      <w:pPr>
        <w:tabs>
          <w:tab w:val="left" w:pos="3164"/>
        </w:tabs>
        <w:spacing w:line="480" w:lineRule="auto"/>
        <w:rPr>
          <w:b/>
          <w:bCs/>
        </w:rPr>
      </w:pPr>
      <w:r>
        <w:rPr>
          <w:b/>
          <w:bCs/>
          <w:noProof/>
        </w:rPr>
        <w:drawing>
          <wp:anchor distT="0" distB="0" distL="114300" distR="114300" simplePos="0" relativeHeight="251926528" behindDoc="0" locked="0" layoutInCell="1" allowOverlap="1" wp14:anchorId="59334B04" wp14:editId="610E2FBE">
            <wp:simplePos x="0" y="0"/>
            <wp:positionH relativeFrom="column">
              <wp:posOffset>3193877</wp:posOffset>
            </wp:positionH>
            <wp:positionV relativeFrom="paragraph">
              <wp:posOffset>588414</wp:posOffset>
            </wp:positionV>
            <wp:extent cx="2404872" cy="3008376"/>
            <wp:effectExtent l="0" t="0" r="0" b="1905"/>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810 ref c6 14i.pdf"/>
                    <pic:cNvPicPr preferRelativeResize="0"/>
                  </pic:nvPicPr>
                  <pic:blipFill>
                    <a:blip r:embed="rId205"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927552" behindDoc="0" locked="0" layoutInCell="1" allowOverlap="1" wp14:anchorId="2806EF09" wp14:editId="784A6423">
            <wp:simplePos x="0" y="0"/>
            <wp:positionH relativeFrom="column">
              <wp:posOffset>337358</wp:posOffset>
            </wp:positionH>
            <wp:positionV relativeFrom="paragraph">
              <wp:posOffset>574560</wp:posOffset>
            </wp:positionV>
            <wp:extent cx="2404872" cy="3008376"/>
            <wp:effectExtent l="0" t="0" r="0" b="1905"/>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810 ref c6 14.pdf"/>
                    <pic:cNvPicPr preferRelativeResize="0"/>
                  </pic:nvPicPr>
                  <pic:blipFill>
                    <a:blip r:embed="rId206"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p>
    <w:p w:rsidR="00F46CF4" w:rsidRDefault="00F46CF4">
      <w:pPr>
        <w:rPr>
          <w:b/>
          <w:bCs/>
        </w:rPr>
      </w:pPr>
    </w:p>
    <w:p w:rsidR="00F46CF4" w:rsidRDefault="00F46CF4">
      <w:pPr>
        <w:rPr>
          <w:b/>
          <w:bCs/>
        </w:rPr>
      </w:pPr>
    </w:p>
    <w:p w:rsidR="00F46CF4" w:rsidRDefault="00F46CF4" w:rsidP="00680EEA">
      <w:pPr>
        <w:tabs>
          <w:tab w:val="left" w:pos="3164"/>
        </w:tabs>
        <w:spacing w:line="480" w:lineRule="auto"/>
        <w:rPr>
          <w:b/>
          <w:bCs/>
        </w:rPr>
      </w:pPr>
    </w:p>
    <w:tbl>
      <w:tblPr>
        <w:tblStyle w:val="TableGrid"/>
        <w:tblpPr w:leftFromText="180" w:rightFromText="180" w:vertAnchor="text" w:horzAnchor="margin" w:tblpY="3703"/>
        <w:tblW w:w="0" w:type="auto"/>
        <w:tblLook w:val="04A0" w:firstRow="1" w:lastRow="0" w:firstColumn="1" w:lastColumn="0" w:noHBand="0" w:noVBand="1"/>
      </w:tblPr>
      <w:tblGrid>
        <w:gridCol w:w="4855"/>
      </w:tblGrid>
      <w:tr w:rsidR="00B952E2" w:rsidTr="00B952E2">
        <w:trPr>
          <w:trHeight w:val="326"/>
        </w:trPr>
        <w:tc>
          <w:tcPr>
            <w:tcW w:w="4855" w:type="dxa"/>
          </w:tcPr>
          <w:p w:rsidR="00B952E2" w:rsidRDefault="00B952E2" w:rsidP="00B952E2">
            <w:pPr>
              <w:jc w:val="center"/>
            </w:pPr>
            <w:r>
              <w:t>MSD Number Graph</w:t>
            </w:r>
          </w:p>
        </w:tc>
      </w:tr>
    </w:tbl>
    <w:p w:rsidR="00F46CF4" w:rsidRDefault="00FA7467">
      <w:pPr>
        <w:rPr>
          <w:b/>
          <w:bCs/>
        </w:rPr>
      </w:pPr>
      <w:r>
        <w:rPr>
          <w:b/>
          <w:bCs/>
          <w:noProof/>
        </w:rPr>
        <w:drawing>
          <wp:anchor distT="0" distB="0" distL="114300" distR="114300" simplePos="0" relativeHeight="251928576" behindDoc="0" locked="0" layoutInCell="1" allowOverlap="1" wp14:anchorId="41191FBF" wp14:editId="58F083EE">
            <wp:simplePos x="0" y="0"/>
            <wp:positionH relativeFrom="column">
              <wp:posOffset>330551</wp:posOffset>
            </wp:positionH>
            <wp:positionV relativeFrom="paragraph">
              <wp:posOffset>2808836</wp:posOffset>
            </wp:positionV>
            <wp:extent cx="2404872" cy="3008376"/>
            <wp:effectExtent l="0" t="0" r="0" b="1905"/>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810 ref c6 14..pdf"/>
                    <pic:cNvPicPr preferRelativeResize="0"/>
                  </pic:nvPicPr>
                  <pic:blipFill>
                    <a:blip r:embed="rId207"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00F46CF4">
        <w:rPr>
          <w:b/>
          <w:bCs/>
        </w:rPr>
        <w:br w:type="page"/>
      </w:r>
    </w:p>
    <w:p w:rsidR="00F46CF4" w:rsidRDefault="00F46CF4">
      <w:pPr>
        <w:rPr>
          <w:b/>
          <w:bCs/>
        </w:rPr>
      </w:pPr>
    </w:p>
    <w:p w:rsidR="00F46CF4" w:rsidRDefault="00B952E2">
      <w:pPr>
        <w:rPr>
          <w:b/>
          <w:bCs/>
        </w:rPr>
      </w:pPr>
      <w:r>
        <w:rPr>
          <w:b/>
          <w:bCs/>
          <w:noProof/>
        </w:rPr>
        <w:drawing>
          <wp:anchor distT="0" distB="0" distL="114300" distR="114300" simplePos="0" relativeHeight="251931648" behindDoc="0" locked="0" layoutInCell="1" allowOverlap="1" wp14:anchorId="73CE18EE" wp14:editId="54848C1F">
            <wp:simplePos x="0" y="0"/>
            <wp:positionH relativeFrom="column">
              <wp:posOffset>3220720</wp:posOffset>
            </wp:positionH>
            <wp:positionV relativeFrom="paragraph">
              <wp:posOffset>24187</wp:posOffset>
            </wp:positionV>
            <wp:extent cx="2404872" cy="3008376"/>
            <wp:effectExtent l="0" t="0" r="0" b="1905"/>
            <wp:wrapNone/>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ref c7 0 ..pdf"/>
                    <pic:cNvPicPr preferRelativeResize="0"/>
                  </pic:nvPicPr>
                  <pic:blipFill>
                    <a:blip r:embed="rId208"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929600" behindDoc="0" locked="0" layoutInCell="1" allowOverlap="1" wp14:anchorId="35040FB4" wp14:editId="1E022CFC">
            <wp:simplePos x="0" y="0"/>
            <wp:positionH relativeFrom="column">
              <wp:posOffset>347980</wp:posOffset>
            </wp:positionH>
            <wp:positionV relativeFrom="paragraph">
              <wp:posOffset>27305</wp:posOffset>
            </wp:positionV>
            <wp:extent cx="2404745" cy="3007995"/>
            <wp:effectExtent l="0" t="0" r="0" b="1905"/>
            <wp:wrapNone/>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ref c7 0.pdf"/>
                    <pic:cNvPicPr preferRelativeResize="0"/>
                  </pic:nvPicPr>
                  <pic:blipFill>
                    <a:blip r:embed="rId209" cstate="print">
                      <a:extLst>
                        <a:ext uri="{28A0092B-C50C-407E-A947-70E740481C1C}">
                          <a14:useLocalDpi xmlns:a14="http://schemas.microsoft.com/office/drawing/2010/main" val="0"/>
                        </a:ext>
                      </a:extLst>
                    </a:blip>
                    <a:stretch>
                      <a:fillRect/>
                    </a:stretch>
                  </pic:blipFill>
                  <pic:spPr>
                    <a:xfrm>
                      <a:off x="0" y="0"/>
                      <a:ext cx="2404745" cy="3007995"/>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pPr w:leftFromText="180" w:rightFromText="180" w:vertAnchor="text" w:horzAnchor="margin" w:tblpY="-552"/>
        <w:tblW w:w="9365" w:type="dxa"/>
        <w:tblLook w:val="04A0" w:firstRow="1" w:lastRow="0" w:firstColumn="1" w:lastColumn="0" w:noHBand="0" w:noVBand="1"/>
      </w:tblPr>
      <w:tblGrid>
        <w:gridCol w:w="4675"/>
        <w:gridCol w:w="4690"/>
      </w:tblGrid>
      <w:tr w:rsidR="00F46CF4" w:rsidTr="007A3126">
        <w:tc>
          <w:tcPr>
            <w:tcW w:w="9365" w:type="dxa"/>
            <w:gridSpan w:val="2"/>
          </w:tcPr>
          <w:p w:rsidR="00F46CF4" w:rsidRPr="00327C61" w:rsidRDefault="00274E96" w:rsidP="007A3126">
            <w:pPr>
              <w:jc w:val="center"/>
              <w:rPr>
                <w:b/>
                <w:bCs/>
              </w:rPr>
            </w:pPr>
            <w:r>
              <w:rPr>
                <w:b/>
                <w:bCs/>
              </w:rPr>
              <w:t>Figures 18</w:t>
            </w:r>
            <w:r w:rsidR="000A5C0A">
              <w:rPr>
                <w:b/>
                <w:bCs/>
              </w:rPr>
              <w:t>7</w:t>
            </w:r>
            <w:r>
              <w:rPr>
                <w:b/>
                <w:bCs/>
              </w:rPr>
              <w:t>-1</w:t>
            </w:r>
            <w:r w:rsidR="000A5C0A">
              <w:rPr>
                <w:b/>
                <w:bCs/>
              </w:rPr>
              <w:t>89</w:t>
            </w:r>
            <w:r>
              <w:rPr>
                <w:b/>
                <w:bCs/>
              </w:rPr>
              <w:t xml:space="preserve">: </w:t>
            </w:r>
            <w:r w:rsidR="00F46CF4">
              <w:rPr>
                <w:b/>
                <w:bCs/>
              </w:rPr>
              <w:t xml:space="preserve">C7 </w:t>
            </w:r>
            <w:r w:rsidR="00F46CF4" w:rsidRPr="00F46CF4">
              <w:rPr>
                <w:b/>
                <w:bCs/>
              </w:rPr>
              <w:t>Reference:</w:t>
            </w:r>
            <w:r w:rsidR="00F46CF4" w:rsidRPr="00327C61">
              <w:rPr>
                <w:b/>
                <w:bCs/>
              </w:rPr>
              <w:t xml:space="preserve"> </w:t>
            </w:r>
            <w:r w:rsidR="00F46CF4">
              <w:rPr>
                <w:b/>
                <w:bCs/>
              </w:rPr>
              <w:t>0</w:t>
            </w:r>
            <w:r w:rsidR="00F46CF4" w:rsidRPr="00327C61">
              <w:rPr>
                <w:b/>
                <w:bCs/>
              </w:rPr>
              <w:t xml:space="preserve"> g NaCl/100 ml DI water</w:t>
            </w:r>
            <w:r w:rsidR="00A17850">
              <w:t xml:space="preserve"> PD = 0.117, CR = 503.1</w:t>
            </w:r>
          </w:p>
        </w:tc>
      </w:tr>
      <w:tr w:rsidR="00F46CF4" w:rsidTr="007A3126">
        <w:tc>
          <w:tcPr>
            <w:tcW w:w="4675" w:type="dxa"/>
          </w:tcPr>
          <w:p w:rsidR="00F46CF4" w:rsidRDefault="00F46CF4" w:rsidP="007A3126">
            <w:pPr>
              <w:jc w:val="center"/>
            </w:pPr>
            <w:r>
              <w:t>Correlation Graph</w:t>
            </w:r>
          </w:p>
        </w:tc>
        <w:tc>
          <w:tcPr>
            <w:tcW w:w="4690" w:type="dxa"/>
          </w:tcPr>
          <w:p w:rsidR="00F46CF4" w:rsidRDefault="00F46CF4" w:rsidP="007A3126">
            <w:pPr>
              <w:jc w:val="center"/>
            </w:pPr>
            <w:r>
              <w:t>MSD Intensity Graph</w:t>
            </w:r>
          </w:p>
        </w:tc>
      </w:tr>
    </w:tbl>
    <w:p w:rsidR="00F46CF4" w:rsidRDefault="00F46CF4" w:rsidP="00680EEA">
      <w:pPr>
        <w:tabs>
          <w:tab w:val="left" w:pos="3164"/>
        </w:tabs>
        <w:spacing w:line="480" w:lineRule="auto"/>
        <w:rPr>
          <w:b/>
          <w:bCs/>
        </w:rPr>
      </w:pPr>
    </w:p>
    <w:tbl>
      <w:tblPr>
        <w:tblStyle w:val="TableGrid"/>
        <w:tblpPr w:leftFromText="180" w:rightFromText="180" w:vertAnchor="text" w:horzAnchor="margin" w:tblpY="4256"/>
        <w:tblW w:w="0" w:type="auto"/>
        <w:tblLook w:val="04A0" w:firstRow="1" w:lastRow="0" w:firstColumn="1" w:lastColumn="0" w:noHBand="0" w:noVBand="1"/>
      </w:tblPr>
      <w:tblGrid>
        <w:gridCol w:w="4855"/>
      </w:tblGrid>
      <w:tr w:rsidR="00B952E2" w:rsidTr="00B952E2">
        <w:trPr>
          <w:trHeight w:val="326"/>
        </w:trPr>
        <w:tc>
          <w:tcPr>
            <w:tcW w:w="4855" w:type="dxa"/>
          </w:tcPr>
          <w:p w:rsidR="00B952E2" w:rsidRDefault="00B952E2" w:rsidP="00B952E2">
            <w:pPr>
              <w:jc w:val="center"/>
            </w:pPr>
            <w:r>
              <w:t>MSD Number Graph</w:t>
            </w:r>
          </w:p>
        </w:tc>
      </w:tr>
    </w:tbl>
    <w:p w:rsidR="00F46CF4" w:rsidRDefault="00FA7467">
      <w:pPr>
        <w:rPr>
          <w:b/>
          <w:bCs/>
        </w:rPr>
      </w:pPr>
      <w:r>
        <w:rPr>
          <w:b/>
          <w:bCs/>
          <w:noProof/>
        </w:rPr>
        <w:drawing>
          <wp:anchor distT="0" distB="0" distL="114300" distR="114300" simplePos="0" relativeHeight="251930624" behindDoc="0" locked="0" layoutInCell="1" allowOverlap="1" wp14:anchorId="1FCA0941" wp14:editId="7C007386">
            <wp:simplePos x="0" y="0"/>
            <wp:positionH relativeFrom="column">
              <wp:posOffset>341457</wp:posOffset>
            </wp:positionH>
            <wp:positionV relativeFrom="paragraph">
              <wp:posOffset>3162646</wp:posOffset>
            </wp:positionV>
            <wp:extent cx="2404872" cy="3008376"/>
            <wp:effectExtent l="0" t="0" r="0" b="1905"/>
            <wp:wrapNone/>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ref c7 0 num.pdf"/>
                    <pic:cNvPicPr preferRelativeResize="0"/>
                  </pic:nvPicPr>
                  <pic:blipFill>
                    <a:blip r:embed="rId210"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00F46CF4">
        <w:rPr>
          <w:b/>
          <w:bCs/>
        </w:rPr>
        <w:br w:type="page"/>
      </w:r>
    </w:p>
    <w:tbl>
      <w:tblPr>
        <w:tblStyle w:val="TableGrid"/>
        <w:tblpPr w:leftFromText="180" w:rightFromText="180" w:vertAnchor="text" w:horzAnchor="margin" w:tblpY="1"/>
        <w:tblW w:w="9365" w:type="dxa"/>
        <w:tblLook w:val="04A0" w:firstRow="1" w:lastRow="0" w:firstColumn="1" w:lastColumn="0" w:noHBand="0" w:noVBand="1"/>
      </w:tblPr>
      <w:tblGrid>
        <w:gridCol w:w="4675"/>
        <w:gridCol w:w="4690"/>
      </w:tblGrid>
      <w:tr w:rsidR="007A3126" w:rsidTr="007A3126">
        <w:tc>
          <w:tcPr>
            <w:tcW w:w="9365" w:type="dxa"/>
            <w:gridSpan w:val="2"/>
          </w:tcPr>
          <w:p w:rsidR="007A3126" w:rsidRPr="00327C61" w:rsidRDefault="007A3126" w:rsidP="007A3126">
            <w:pPr>
              <w:jc w:val="center"/>
              <w:rPr>
                <w:b/>
                <w:bCs/>
              </w:rPr>
            </w:pPr>
            <w:r>
              <w:rPr>
                <w:b/>
                <w:bCs/>
              </w:rPr>
              <w:lastRenderedPageBreak/>
              <w:t>Figures 1</w:t>
            </w:r>
            <w:r w:rsidR="000A5C0A">
              <w:rPr>
                <w:b/>
                <w:bCs/>
              </w:rPr>
              <w:t>90</w:t>
            </w:r>
            <w:r>
              <w:rPr>
                <w:b/>
                <w:bCs/>
              </w:rPr>
              <w:t>-1</w:t>
            </w:r>
            <w:r w:rsidR="000A5C0A">
              <w:rPr>
                <w:b/>
                <w:bCs/>
              </w:rPr>
              <w:t>92</w:t>
            </w:r>
            <w:r>
              <w:rPr>
                <w:b/>
                <w:bCs/>
              </w:rPr>
              <w:t xml:space="preserve">: C7 </w:t>
            </w:r>
            <w:r w:rsidRPr="00F46CF4">
              <w:rPr>
                <w:b/>
                <w:bCs/>
              </w:rPr>
              <w:t>Reference:</w:t>
            </w:r>
            <w:r w:rsidRPr="00327C61">
              <w:rPr>
                <w:b/>
                <w:bCs/>
              </w:rPr>
              <w:t xml:space="preserve"> </w:t>
            </w:r>
            <w:r>
              <w:rPr>
                <w:b/>
                <w:bCs/>
              </w:rPr>
              <w:t>0.5</w:t>
            </w:r>
            <w:r w:rsidRPr="00327C61">
              <w:rPr>
                <w:b/>
                <w:bCs/>
              </w:rPr>
              <w:t xml:space="preserve"> g NaCl/100 ml DI water</w:t>
            </w:r>
            <w:r>
              <w:t xml:space="preserve"> PD = 0.118, CR = 576.2</w:t>
            </w:r>
          </w:p>
        </w:tc>
      </w:tr>
      <w:tr w:rsidR="007A3126" w:rsidTr="007A3126">
        <w:tc>
          <w:tcPr>
            <w:tcW w:w="4675" w:type="dxa"/>
          </w:tcPr>
          <w:p w:rsidR="007A3126" w:rsidRDefault="007A3126" w:rsidP="007A3126">
            <w:pPr>
              <w:jc w:val="center"/>
            </w:pPr>
            <w:r>
              <w:t>Correlation Graph</w:t>
            </w:r>
          </w:p>
        </w:tc>
        <w:tc>
          <w:tcPr>
            <w:tcW w:w="4690" w:type="dxa"/>
          </w:tcPr>
          <w:p w:rsidR="007A3126" w:rsidRDefault="007A3126" w:rsidP="007A3126">
            <w:pPr>
              <w:jc w:val="center"/>
            </w:pPr>
            <w:r>
              <w:t>MSD Intensity Graph</w:t>
            </w:r>
          </w:p>
        </w:tc>
      </w:tr>
    </w:tbl>
    <w:p w:rsidR="00F46CF4" w:rsidRDefault="00B952E2" w:rsidP="00680EEA">
      <w:pPr>
        <w:tabs>
          <w:tab w:val="left" w:pos="3164"/>
        </w:tabs>
        <w:spacing w:line="480" w:lineRule="auto"/>
        <w:rPr>
          <w:b/>
          <w:bCs/>
        </w:rPr>
      </w:pPr>
      <w:r>
        <w:rPr>
          <w:b/>
          <w:bCs/>
          <w:noProof/>
        </w:rPr>
        <w:drawing>
          <wp:anchor distT="0" distB="0" distL="114300" distR="114300" simplePos="0" relativeHeight="251933696" behindDoc="0" locked="0" layoutInCell="1" allowOverlap="1" wp14:anchorId="36423AF9" wp14:editId="385CDBF5">
            <wp:simplePos x="0" y="0"/>
            <wp:positionH relativeFrom="column">
              <wp:posOffset>3198610</wp:posOffset>
            </wp:positionH>
            <wp:positionV relativeFrom="paragraph">
              <wp:posOffset>586856</wp:posOffset>
            </wp:positionV>
            <wp:extent cx="2404872" cy="3008376"/>
            <wp:effectExtent l="0" t="0" r="0" b="1905"/>
            <wp:wrapNone/>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ref c7 .5..pdf"/>
                    <pic:cNvPicPr preferRelativeResize="0"/>
                  </pic:nvPicPr>
                  <pic:blipFill>
                    <a:blip r:embed="rId211"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932672" behindDoc="0" locked="0" layoutInCell="1" allowOverlap="1" wp14:anchorId="34182A20" wp14:editId="5D6F1EA5">
            <wp:simplePos x="0" y="0"/>
            <wp:positionH relativeFrom="column">
              <wp:posOffset>343535</wp:posOffset>
            </wp:positionH>
            <wp:positionV relativeFrom="paragraph">
              <wp:posOffset>578196</wp:posOffset>
            </wp:positionV>
            <wp:extent cx="2404872" cy="3008376"/>
            <wp:effectExtent l="0" t="0" r="0" b="1905"/>
            <wp:wrapNone/>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ref c7 .5.pdf"/>
                    <pic:cNvPicPr preferRelativeResize="0"/>
                  </pic:nvPicPr>
                  <pic:blipFill>
                    <a:blip r:embed="rId212"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pPr w:leftFromText="180" w:rightFromText="180" w:vertAnchor="text" w:horzAnchor="margin" w:tblpY="4807"/>
        <w:tblW w:w="0" w:type="auto"/>
        <w:tblLook w:val="04A0" w:firstRow="1" w:lastRow="0" w:firstColumn="1" w:lastColumn="0" w:noHBand="0" w:noVBand="1"/>
      </w:tblPr>
      <w:tblGrid>
        <w:gridCol w:w="4855"/>
      </w:tblGrid>
      <w:tr w:rsidR="00B952E2" w:rsidTr="00B952E2">
        <w:trPr>
          <w:trHeight w:val="326"/>
        </w:trPr>
        <w:tc>
          <w:tcPr>
            <w:tcW w:w="4855" w:type="dxa"/>
          </w:tcPr>
          <w:p w:rsidR="00B952E2" w:rsidRDefault="00B952E2" w:rsidP="00B952E2">
            <w:pPr>
              <w:jc w:val="center"/>
            </w:pPr>
            <w:r>
              <w:t>MSD Number Graph</w:t>
            </w:r>
          </w:p>
        </w:tc>
      </w:tr>
    </w:tbl>
    <w:p w:rsidR="00F46CF4" w:rsidRDefault="00FA7467">
      <w:pPr>
        <w:rPr>
          <w:b/>
          <w:bCs/>
        </w:rPr>
      </w:pPr>
      <w:r>
        <w:rPr>
          <w:b/>
          <w:bCs/>
          <w:noProof/>
        </w:rPr>
        <w:drawing>
          <wp:anchor distT="0" distB="0" distL="114300" distR="114300" simplePos="0" relativeHeight="251934720" behindDoc="0" locked="0" layoutInCell="1" allowOverlap="1" wp14:anchorId="7AB54CDA" wp14:editId="0AF77537">
            <wp:simplePos x="0" y="0"/>
            <wp:positionH relativeFrom="column">
              <wp:posOffset>344574</wp:posOffset>
            </wp:positionH>
            <wp:positionV relativeFrom="paragraph">
              <wp:posOffset>3515302</wp:posOffset>
            </wp:positionV>
            <wp:extent cx="2404872" cy="3008376"/>
            <wp:effectExtent l="0" t="0" r="0" b="1905"/>
            <wp:wrapNone/>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ref c7 .5 num,.pdf"/>
                    <pic:cNvPicPr preferRelativeResize="0"/>
                  </pic:nvPicPr>
                  <pic:blipFill>
                    <a:blip r:embed="rId213"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00F46CF4">
        <w:rPr>
          <w:b/>
          <w:bCs/>
        </w:rPr>
        <w:br w:type="page"/>
      </w:r>
    </w:p>
    <w:tbl>
      <w:tblPr>
        <w:tblStyle w:val="TableGrid"/>
        <w:tblpPr w:leftFromText="180" w:rightFromText="180" w:vertAnchor="text" w:horzAnchor="margin" w:tblpY="1"/>
        <w:tblW w:w="9190" w:type="dxa"/>
        <w:tblLook w:val="04A0" w:firstRow="1" w:lastRow="0" w:firstColumn="1" w:lastColumn="0" w:noHBand="0" w:noVBand="1"/>
      </w:tblPr>
      <w:tblGrid>
        <w:gridCol w:w="4675"/>
        <w:gridCol w:w="4515"/>
      </w:tblGrid>
      <w:tr w:rsidR="007A3126" w:rsidTr="007A3126">
        <w:tc>
          <w:tcPr>
            <w:tcW w:w="9190" w:type="dxa"/>
            <w:gridSpan w:val="2"/>
          </w:tcPr>
          <w:p w:rsidR="007A3126" w:rsidRPr="00327C61" w:rsidRDefault="007A3126" w:rsidP="007A3126">
            <w:pPr>
              <w:jc w:val="center"/>
              <w:rPr>
                <w:b/>
                <w:bCs/>
              </w:rPr>
            </w:pPr>
            <w:r>
              <w:rPr>
                <w:b/>
                <w:bCs/>
              </w:rPr>
              <w:lastRenderedPageBreak/>
              <w:t>Figures 1</w:t>
            </w:r>
            <w:r w:rsidR="000A5C0A">
              <w:rPr>
                <w:b/>
                <w:bCs/>
              </w:rPr>
              <w:t>93</w:t>
            </w:r>
            <w:r>
              <w:rPr>
                <w:b/>
                <w:bCs/>
              </w:rPr>
              <w:t>-1</w:t>
            </w:r>
            <w:r w:rsidR="000A5C0A">
              <w:rPr>
                <w:b/>
                <w:bCs/>
              </w:rPr>
              <w:t>95</w:t>
            </w:r>
            <w:r>
              <w:rPr>
                <w:b/>
                <w:bCs/>
              </w:rPr>
              <w:t xml:space="preserve">: C7 </w:t>
            </w:r>
            <w:r w:rsidRPr="00F46CF4">
              <w:rPr>
                <w:b/>
                <w:bCs/>
              </w:rPr>
              <w:t>Reference:</w:t>
            </w:r>
            <w:r w:rsidRPr="00327C61">
              <w:rPr>
                <w:b/>
                <w:bCs/>
              </w:rPr>
              <w:t xml:space="preserve"> </w:t>
            </w:r>
            <w:r>
              <w:rPr>
                <w:b/>
                <w:bCs/>
              </w:rPr>
              <w:t>14</w:t>
            </w:r>
            <w:r w:rsidRPr="00327C61">
              <w:rPr>
                <w:b/>
                <w:bCs/>
              </w:rPr>
              <w:t xml:space="preserve"> g NaCl/100 ml DI water</w:t>
            </w:r>
            <w:r>
              <w:t xml:space="preserve"> PD = 0.1, CR = 26.4</w:t>
            </w:r>
          </w:p>
        </w:tc>
      </w:tr>
      <w:tr w:rsidR="007A3126" w:rsidTr="007A3126">
        <w:tc>
          <w:tcPr>
            <w:tcW w:w="4675" w:type="dxa"/>
          </w:tcPr>
          <w:p w:rsidR="007A3126" w:rsidRDefault="007A3126" w:rsidP="007A3126">
            <w:pPr>
              <w:jc w:val="center"/>
            </w:pPr>
            <w:r>
              <w:t>Correlation Graph</w:t>
            </w:r>
          </w:p>
        </w:tc>
        <w:tc>
          <w:tcPr>
            <w:tcW w:w="4515" w:type="dxa"/>
          </w:tcPr>
          <w:p w:rsidR="007A3126" w:rsidRDefault="007A3126" w:rsidP="007A3126">
            <w:pPr>
              <w:jc w:val="center"/>
            </w:pPr>
            <w:r>
              <w:t>MSD Intensity Graph</w:t>
            </w:r>
          </w:p>
        </w:tc>
      </w:tr>
    </w:tbl>
    <w:p w:rsidR="00F46CF4" w:rsidRDefault="00B952E2" w:rsidP="00680EEA">
      <w:pPr>
        <w:tabs>
          <w:tab w:val="left" w:pos="3164"/>
        </w:tabs>
        <w:spacing w:line="480" w:lineRule="auto"/>
        <w:rPr>
          <w:b/>
          <w:bCs/>
        </w:rPr>
      </w:pPr>
      <w:r>
        <w:rPr>
          <w:b/>
          <w:bCs/>
          <w:noProof/>
        </w:rPr>
        <w:drawing>
          <wp:anchor distT="0" distB="0" distL="114300" distR="114300" simplePos="0" relativeHeight="251936768" behindDoc="0" locked="0" layoutInCell="1" allowOverlap="1" wp14:anchorId="01C3EF7A" wp14:editId="52586737">
            <wp:simplePos x="0" y="0"/>
            <wp:positionH relativeFrom="column">
              <wp:posOffset>3198784</wp:posOffset>
            </wp:positionH>
            <wp:positionV relativeFrom="paragraph">
              <wp:posOffset>577331</wp:posOffset>
            </wp:positionV>
            <wp:extent cx="2404872" cy="3008376"/>
            <wp:effectExtent l="0" t="0" r="0" b="1905"/>
            <wp:wrapNone/>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ref c7 14..pdf"/>
                    <pic:cNvPicPr preferRelativeResize="0"/>
                  </pic:nvPicPr>
                  <pic:blipFill>
                    <a:blip r:embed="rId214"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935744" behindDoc="0" locked="0" layoutInCell="1" allowOverlap="1" wp14:anchorId="068277A6" wp14:editId="247C9794">
            <wp:simplePos x="0" y="0"/>
            <wp:positionH relativeFrom="column">
              <wp:posOffset>338975</wp:posOffset>
            </wp:positionH>
            <wp:positionV relativeFrom="paragraph">
              <wp:posOffset>576465</wp:posOffset>
            </wp:positionV>
            <wp:extent cx="2404872" cy="3008376"/>
            <wp:effectExtent l="0" t="0" r="0" b="1905"/>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ref c7 14.pdf"/>
                    <pic:cNvPicPr preferRelativeResize="0"/>
                  </pic:nvPicPr>
                  <pic:blipFill>
                    <a:blip r:embed="rId215"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pPr w:leftFromText="180" w:rightFromText="180" w:vertAnchor="text" w:horzAnchor="margin" w:tblpY="4807"/>
        <w:tblW w:w="0" w:type="auto"/>
        <w:tblLook w:val="04A0" w:firstRow="1" w:lastRow="0" w:firstColumn="1" w:lastColumn="0" w:noHBand="0" w:noVBand="1"/>
      </w:tblPr>
      <w:tblGrid>
        <w:gridCol w:w="4855"/>
      </w:tblGrid>
      <w:tr w:rsidR="00B952E2" w:rsidTr="00B952E2">
        <w:trPr>
          <w:trHeight w:val="326"/>
        </w:trPr>
        <w:tc>
          <w:tcPr>
            <w:tcW w:w="4855" w:type="dxa"/>
          </w:tcPr>
          <w:p w:rsidR="00B952E2" w:rsidRDefault="00B952E2" w:rsidP="00B952E2">
            <w:pPr>
              <w:jc w:val="center"/>
            </w:pPr>
            <w:r>
              <w:t>MSD Number Graph</w:t>
            </w:r>
          </w:p>
        </w:tc>
      </w:tr>
    </w:tbl>
    <w:p w:rsidR="00F46CF4" w:rsidRDefault="00160179">
      <w:pPr>
        <w:rPr>
          <w:b/>
          <w:bCs/>
        </w:rPr>
      </w:pPr>
      <w:r>
        <w:rPr>
          <w:b/>
          <w:bCs/>
          <w:noProof/>
        </w:rPr>
        <w:drawing>
          <wp:anchor distT="0" distB="0" distL="114300" distR="114300" simplePos="0" relativeHeight="251937792" behindDoc="0" locked="0" layoutInCell="1" allowOverlap="1" wp14:anchorId="0987403D" wp14:editId="5ACFC023">
            <wp:simplePos x="0" y="0"/>
            <wp:positionH relativeFrom="column">
              <wp:posOffset>331528</wp:posOffset>
            </wp:positionH>
            <wp:positionV relativeFrom="paragraph">
              <wp:posOffset>3505950</wp:posOffset>
            </wp:positionV>
            <wp:extent cx="2404872" cy="3008376"/>
            <wp:effectExtent l="0" t="0" r="0" b="1905"/>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ref c7 14 numb.pdf"/>
                    <pic:cNvPicPr preferRelativeResize="0"/>
                  </pic:nvPicPr>
                  <pic:blipFill>
                    <a:blip r:embed="rId216"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00F46CF4">
        <w:rPr>
          <w:b/>
          <w:bCs/>
        </w:rPr>
        <w:br w:type="page"/>
      </w:r>
    </w:p>
    <w:tbl>
      <w:tblPr>
        <w:tblStyle w:val="TableGrid"/>
        <w:tblpPr w:leftFromText="180" w:rightFromText="180" w:vertAnchor="text" w:horzAnchor="margin" w:tblpXSpec="center" w:tblpY="1"/>
        <w:tblW w:w="9365" w:type="dxa"/>
        <w:tblLook w:val="04A0" w:firstRow="1" w:lastRow="0" w:firstColumn="1" w:lastColumn="0" w:noHBand="0" w:noVBand="1"/>
      </w:tblPr>
      <w:tblGrid>
        <w:gridCol w:w="4855"/>
        <w:gridCol w:w="4510"/>
      </w:tblGrid>
      <w:tr w:rsidR="007A3126" w:rsidTr="007A3126">
        <w:tc>
          <w:tcPr>
            <w:tcW w:w="9365" w:type="dxa"/>
            <w:gridSpan w:val="2"/>
          </w:tcPr>
          <w:p w:rsidR="007A3126" w:rsidRPr="00327C61" w:rsidRDefault="007A3126" w:rsidP="007A3126">
            <w:pPr>
              <w:jc w:val="center"/>
              <w:rPr>
                <w:b/>
                <w:bCs/>
              </w:rPr>
            </w:pPr>
            <w:r>
              <w:rPr>
                <w:b/>
                <w:bCs/>
              </w:rPr>
              <w:lastRenderedPageBreak/>
              <w:t>Figures 19</w:t>
            </w:r>
            <w:r w:rsidR="000A5C0A">
              <w:rPr>
                <w:b/>
                <w:bCs/>
              </w:rPr>
              <w:t>6</w:t>
            </w:r>
            <w:r>
              <w:rPr>
                <w:b/>
                <w:bCs/>
              </w:rPr>
              <w:t>-19</w:t>
            </w:r>
            <w:r w:rsidR="000A5C0A">
              <w:rPr>
                <w:b/>
                <w:bCs/>
              </w:rPr>
              <w:t>8</w:t>
            </w:r>
            <w:r>
              <w:rPr>
                <w:b/>
                <w:bCs/>
              </w:rPr>
              <w:t xml:space="preserve">: C7 </w:t>
            </w:r>
            <w:r w:rsidRPr="00F46CF4">
              <w:rPr>
                <w:b/>
                <w:bCs/>
              </w:rPr>
              <w:t>Reference:</w:t>
            </w:r>
            <w:r w:rsidRPr="00327C61">
              <w:rPr>
                <w:b/>
                <w:bCs/>
              </w:rPr>
              <w:t xml:space="preserve"> </w:t>
            </w:r>
            <w:r>
              <w:rPr>
                <w:b/>
                <w:bCs/>
              </w:rPr>
              <w:t>15</w:t>
            </w:r>
            <w:r w:rsidRPr="00327C61">
              <w:rPr>
                <w:b/>
                <w:bCs/>
              </w:rPr>
              <w:t xml:space="preserve"> g NaCl/100 ml DI water</w:t>
            </w:r>
            <w:r>
              <w:t xml:space="preserve"> PD = 0.063, CR = 23.1</w:t>
            </w:r>
          </w:p>
        </w:tc>
      </w:tr>
      <w:tr w:rsidR="007A3126" w:rsidTr="007A3126">
        <w:tc>
          <w:tcPr>
            <w:tcW w:w="4855" w:type="dxa"/>
          </w:tcPr>
          <w:p w:rsidR="007A3126" w:rsidRDefault="007A3126" w:rsidP="007A3126">
            <w:pPr>
              <w:jc w:val="center"/>
            </w:pPr>
            <w:r>
              <w:t>Correlation Graph</w:t>
            </w:r>
          </w:p>
        </w:tc>
        <w:tc>
          <w:tcPr>
            <w:tcW w:w="4510" w:type="dxa"/>
          </w:tcPr>
          <w:p w:rsidR="007A3126" w:rsidRDefault="007A3126" w:rsidP="007A3126">
            <w:pPr>
              <w:jc w:val="center"/>
            </w:pPr>
            <w:r>
              <w:t>MSD Intensity Graph</w:t>
            </w:r>
          </w:p>
        </w:tc>
      </w:tr>
    </w:tbl>
    <w:p w:rsidR="00F46CF4" w:rsidRDefault="00B952E2" w:rsidP="00680EEA">
      <w:pPr>
        <w:tabs>
          <w:tab w:val="left" w:pos="3164"/>
        </w:tabs>
        <w:spacing w:line="480" w:lineRule="auto"/>
        <w:rPr>
          <w:b/>
          <w:bCs/>
        </w:rPr>
      </w:pPr>
      <w:r>
        <w:rPr>
          <w:b/>
          <w:bCs/>
          <w:noProof/>
        </w:rPr>
        <w:drawing>
          <wp:anchor distT="0" distB="0" distL="114300" distR="114300" simplePos="0" relativeHeight="251939840" behindDoc="0" locked="0" layoutInCell="1" allowOverlap="1" wp14:anchorId="63582407" wp14:editId="0F78A1DF">
            <wp:simplePos x="0" y="0"/>
            <wp:positionH relativeFrom="column">
              <wp:posOffset>3202363</wp:posOffset>
            </wp:positionH>
            <wp:positionV relativeFrom="paragraph">
              <wp:posOffset>566189</wp:posOffset>
            </wp:positionV>
            <wp:extent cx="2404872" cy="3008376"/>
            <wp:effectExtent l="0" t="0" r="0" b="190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ref c7 15..pdf"/>
                    <pic:cNvPicPr preferRelativeResize="0"/>
                  </pic:nvPicPr>
                  <pic:blipFill>
                    <a:blip r:embed="rId217"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00160179">
        <w:rPr>
          <w:b/>
          <w:bCs/>
          <w:noProof/>
        </w:rPr>
        <w:drawing>
          <wp:anchor distT="0" distB="0" distL="114300" distR="114300" simplePos="0" relativeHeight="251938816" behindDoc="0" locked="0" layoutInCell="1" allowOverlap="1" wp14:anchorId="4251203A" wp14:editId="6F0AE178">
            <wp:simplePos x="0" y="0"/>
            <wp:positionH relativeFrom="column">
              <wp:posOffset>347460</wp:posOffset>
            </wp:positionH>
            <wp:positionV relativeFrom="paragraph">
              <wp:posOffset>569653</wp:posOffset>
            </wp:positionV>
            <wp:extent cx="2404872" cy="3008376"/>
            <wp:effectExtent l="0" t="0" r="0" b="1905"/>
            <wp:wrapNone/>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ref c7 15.pdf"/>
                    <pic:cNvPicPr preferRelativeResize="0"/>
                  </pic:nvPicPr>
                  <pic:blipFill>
                    <a:blip r:embed="rId218"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pPr w:leftFromText="180" w:rightFromText="180" w:vertAnchor="text" w:horzAnchor="margin" w:tblpY="4807"/>
        <w:tblW w:w="0" w:type="auto"/>
        <w:tblLook w:val="04A0" w:firstRow="1" w:lastRow="0" w:firstColumn="1" w:lastColumn="0" w:noHBand="0" w:noVBand="1"/>
      </w:tblPr>
      <w:tblGrid>
        <w:gridCol w:w="4855"/>
      </w:tblGrid>
      <w:tr w:rsidR="00B952E2" w:rsidTr="00B952E2">
        <w:trPr>
          <w:trHeight w:val="326"/>
        </w:trPr>
        <w:tc>
          <w:tcPr>
            <w:tcW w:w="4855" w:type="dxa"/>
          </w:tcPr>
          <w:p w:rsidR="00B952E2" w:rsidRDefault="00B952E2" w:rsidP="00B952E2">
            <w:pPr>
              <w:jc w:val="center"/>
            </w:pPr>
            <w:r>
              <w:t>MSD Number Graph</w:t>
            </w:r>
          </w:p>
        </w:tc>
      </w:tr>
    </w:tbl>
    <w:p w:rsidR="00F46CF4" w:rsidRDefault="00160179">
      <w:pPr>
        <w:rPr>
          <w:b/>
          <w:bCs/>
        </w:rPr>
      </w:pPr>
      <w:r>
        <w:rPr>
          <w:b/>
          <w:bCs/>
          <w:noProof/>
        </w:rPr>
        <w:drawing>
          <wp:anchor distT="0" distB="0" distL="114300" distR="114300" simplePos="0" relativeHeight="251940864" behindDoc="0" locked="0" layoutInCell="1" allowOverlap="1" wp14:anchorId="329A6EBA" wp14:editId="21E6A36F">
            <wp:simplePos x="0" y="0"/>
            <wp:positionH relativeFrom="column">
              <wp:posOffset>349140</wp:posOffset>
            </wp:positionH>
            <wp:positionV relativeFrom="paragraph">
              <wp:posOffset>3506816</wp:posOffset>
            </wp:positionV>
            <wp:extent cx="2404872" cy="3008376"/>
            <wp:effectExtent l="0" t="0" r="0" b="1905"/>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ref c7 15 numb.pdf"/>
                    <pic:cNvPicPr preferRelativeResize="0"/>
                  </pic:nvPicPr>
                  <pic:blipFill>
                    <a:blip r:embed="rId219"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00F46CF4">
        <w:rPr>
          <w:b/>
          <w:bCs/>
        </w:rPr>
        <w:br w:type="page"/>
      </w:r>
    </w:p>
    <w:tbl>
      <w:tblPr>
        <w:tblStyle w:val="TableGrid"/>
        <w:tblpPr w:leftFromText="180" w:rightFromText="180" w:vertAnchor="text" w:horzAnchor="margin" w:tblpXSpec="center" w:tblpY="1"/>
        <w:tblW w:w="9365" w:type="dxa"/>
        <w:tblLook w:val="04A0" w:firstRow="1" w:lastRow="0" w:firstColumn="1" w:lastColumn="0" w:noHBand="0" w:noVBand="1"/>
      </w:tblPr>
      <w:tblGrid>
        <w:gridCol w:w="4855"/>
        <w:gridCol w:w="4510"/>
      </w:tblGrid>
      <w:tr w:rsidR="007A3126" w:rsidTr="007A3126">
        <w:tc>
          <w:tcPr>
            <w:tcW w:w="9365" w:type="dxa"/>
            <w:gridSpan w:val="2"/>
          </w:tcPr>
          <w:p w:rsidR="007A3126" w:rsidRPr="00327C61" w:rsidRDefault="007A3126" w:rsidP="007A3126">
            <w:pPr>
              <w:jc w:val="center"/>
              <w:rPr>
                <w:b/>
                <w:bCs/>
              </w:rPr>
            </w:pPr>
            <w:r>
              <w:rPr>
                <w:b/>
                <w:bCs/>
              </w:rPr>
              <w:lastRenderedPageBreak/>
              <w:t>Figures 19</w:t>
            </w:r>
            <w:r w:rsidR="000A5C0A">
              <w:rPr>
                <w:b/>
                <w:bCs/>
              </w:rPr>
              <w:t>9</w:t>
            </w:r>
            <w:r>
              <w:rPr>
                <w:b/>
                <w:bCs/>
              </w:rPr>
              <w:t>-</w:t>
            </w:r>
            <w:r w:rsidR="000A5C0A">
              <w:rPr>
                <w:b/>
                <w:bCs/>
              </w:rPr>
              <w:t>201</w:t>
            </w:r>
            <w:r>
              <w:rPr>
                <w:b/>
                <w:bCs/>
              </w:rPr>
              <w:t xml:space="preserve">: C8 </w:t>
            </w:r>
            <w:r w:rsidRPr="00F46CF4">
              <w:rPr>
                <w:b/>
                <w:bCs/>
              </w:rPr>
              <w:t>Reference:</w:t>
            </w:r>
            <w:r w:rsidRPr="00327C61">
              <w:rPr>
                <w:b/>
                <w:bCs/>
              </w:rPr>
              <w:t xml:space="preserve"> </w:t>
            </w:r>
            <w:r>
              <w:rPr>
                <w:b/>
                <w:bCs/>
              </w:rPr>
              <w:t>0.5</w:t>
            </w:r>
            <w:r w:rsidRPr="00327C61">
              <w:rPr>
                <w:b/>
                <w:bCs/>
              </w:rPr>
              <w:t xml:space="preserve"> g NaCl/100 ml DI water</w:t>
            </w:r>
            <w:r>
              <w:t xml:space="preserve"> PD = 0.152, CR = 452.9</w:t>
            </w:r>
          </w:p>
        </w:tc>
      </w:tr>
      <w:tr w:rsidR="007A3126" w:rsidTr="007A3126">
        <w:tc>
          <w:tcPr>
            <w:tcW w:w="4855" w:type="dxa"/>
          </w:tcPr>
          <w:p w:rsidR="007A3126" w:rsidRDefault="007A3126" w:rsidP="007A3126">
            <w:pPr>
              <w:jc w:val="center"/>
            </w:pPr>
            <w:r>
              <w:t>Correlation Graph</w:t>
            </w:r>
          </w:p>
        </w:tc>
        <w:tc>
          <w:tcPr>
            <w:tcW w:w="4510" w:type="dxa"/>
          </w:tcPr>
          <w:p w:rsidR="007A3126" w:rsidRDefault="007A3126" w:rsidP="007A3126">
            <w:pPr>
              <w:jc w:val="center"/>
            </w:pPr>
            <w:r>
              <w:t>MSD Intensity Graph</w:t>
            </w:r>
          </w:p>
        </w:tc>
      </w:tr>
    </w:tbl>
    <w:p w:rsidR="00F46CF4" w:rsidRDefault="0018597F" w:rsidP="00680EEA">
      <w:pPr>
        <w:tabs>
          <w:tab w:val="left" w:pos="3164"/>
        </w:tabs>
        <w:spacing w:line="480" w:lineRule="auto"/>
        <w:rPr>
          <w:b/>
          <w:bCs/>
        </w:rPr>
      </w:pPr>
      <w:r>
        <w:rPr>
          <w:b/>
          <w:bCs/>
          <w:noProof/>
        </w:rPr>
        <w:drawing>
          <wp:anchor distT="0" distB="0" distL="114300" distR="114300" simplePos="0" relativeHeight="251942912" behindDoc="0" locked="0" layoutInCell="1" allowOverlap="1" wp14:anchorId="71050932" wp14:editId="28188E60">
            <wp:simplePos x="0" y="0"/>
            <wp:positionH relativeFrom="column">
              <wp:posOffset>3201035</wp:posOffset>
            </wp:positionH>
            <wp:positionV relativeFrom="paragraph">
              <wp:posOffset>612371</wp:posOffset>
            </wp:positionV>
            <wp:extent cx="2404872" cy="3008376"/>
            <wp:effectExtent l="0" t="0" r="0" b="1905"/>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ref c8 .5..pdf"/>
                    <pic:cNvPicPr preferRelativeResize="0"/>
                  </pic:nvPicPr>
                  <pic:blipFill>
                    <a:blip r:embed="rId220"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941888" behindDoc="0" locked="0" layoutInCell="1" allowOverlap="1" wp14:anchorId="2A9492DA" wp14:editId="511AC36E">
            <wp:simplePos x="0" y="0"/>
            <wp:positionH relativeFrom="column">
              <wp:posOffset>347460</wp:posOffset>
            </wp:positionH>
            <wp:positionV relativeFrom="paragraph">
              <wp:posOffset>612428</wp:posOffset>
            </wp:positionV>
            <wp:extent cx="2404872" cy="3008376"/>
            <wp:effectExtent l="0" t="0" r="0" b="1905"/>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ref c8 .5.pdf"/>
                    <pic:cNvPicPr preferRelativeResize="0"/>
                  </pic:nvPicPr>
                  <pic:blipFill>
                    <a:blip r:embed="rId221"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pPr w:leftFromText="180" w:rightFromText="180" w:vertAnchor="text" w:horzAnchor="margin" w:tblpY="4807"/>
        <w:tblW w:w="0" w:type="auto"/>
        <w:tblLook w:val="04A0" w:firstRow="1" w:lastRow="0" w:firstColumn="1" w:lastColumn="0" w:noHBand="0" w:noVBand="1"/>
      </w:tblPr>
      <w:tblGrid>
        <w:gridCol w:w="4855"/>
      </w:tblGrid>
      <w:tr w:rsidR="0018597F" w:rsidTr="0018597F">
        <w:trPr>
          <w:trHeight w:val="326"/>
        </w:trPr>
        <w:tc>
          <w:tcPr>
            <w:tcW w:w="4855" w:type="dxa"/>
          </w:tcPr>
          <w:p w:rsidR="0018597F" w:rsidRDefault="0018597F" w:rsidP="0018597F">
            <w:pPr>
              <w:jc w:val="center"/>
            </w:pPr>
            <w:r>
              <w:t>MSD Number Graph</w:t>
            </w:r>
          </w:p>
        </w:tc>
      </w:tr>
    </w:tbl>
    <w:p w:rsidR="00F46CF4" w:rsidRDefault="00160179">
      <w:pPr>
        <w:rPr>
          <w:b/>
          <w:bCs/>
        </w:rPr>
      </w:pPr>
      <w:r>
        <w:rPr>
          <w:b/>
          <w:bCs/>
          <w:noProof/>
        </w:rPr>
        <w:drawing>
          <wp:anchor distT="0" distB="0" distL="114300" distR="114300" simplePos="0" relativeHeight="251943936" behindDoc="0" locked="0" layoutInCell="1" allowOverlap="1" wp14:anchorId="4569F0C1" wp14:editId="0AC8228A">
            <wp:simplePos x="0" y="0"/>
            <wp:positionH relativeFrom="column">
              <wp:posOffset>340192</wp:posOffset>
            </wp:positionH>
            <wp:positionV relativeFrom="paragraph">
              <wp:posOffset>3508490</wp:posOffset>
            </wp:positionV>
            <wp:extent cx="2404872" cy="3008376"/>
            <wp:effectExtent l="0" t="0" r="0" b="1905"/>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ref c8 .5 num.pdf"/>
                    <pic:cNvPicPr preferRelativeResize="0"/>
                  </pic:nvPicPr>
                  <pic:blipFill>
                    <a:blip r:embed="rId222"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00F46CF4">
        <w:rPr>
          <w:b/>
          <w:bCs/>
        </w:rPr>
        <w:br w:type="page"/>
      </w:r>
    </w:p>
    <w:tbl>
      <w:tblPr>
        <w:tblStyle w:val="TableGrid"/>
        <w:tblpPr w:leftFromText="180" w:rightFromText="180" w:vertAnchor="text" w:horzAnchor="margin" w:tblpXSpec="center" w:tblpY="1"/>
        <w:tblW w:w="9365" w:type="dxa"/>
        <w:tblLook w:val="04A0" w:firstRow="1" w:lastRow="0" w:firstColumn="1" w:lastColumn="0" w:noHBand="0" w:noVBand="1"/>
      </w:tblPr>
      <w:tblGrid>
        <w:gridCol w:w="4855"/>
        <w:gridCol w:w="4510"/>
      </w:tblGrid>
      <w:tr w:rsidR="007A3126" w:rsidTr="007A3126">
        <w:tc>
          <w:tcPr>
            <w:tcW w:w="9365" w:type="dxa"/>
            <w:gridSpan w:val="2"/>
          </w:tcPr>
          <w:p w:rsidR="007A3126" w:rsidRPr="00327C61" w:rsidRDefault="007A3126" w:rsidP="007A3126">
            <w:pPr>
              <w:jc w:val="center"/>
              <w:rPr>
                <w:b/>
                <w:bCs/>
              </w:rPr>
            </w:pPr>
            <w:r>
              <w:rPr>
                <w:b/>
                <w:bCs/>
              </w:rPr>
              <w:lastRenderedPageBreak/>
              <w:t xml:space="preserve">Figures </w:t>
            </w:r>
            <w:r w:rsidR="000A5C0A">
              <w:rPr>
                <w:b/>
                <w:bCs/>
              </w:rPr>
              <w:t>202</w:t>
            </w:r>
            <w:r>
              <w:rPr>
                <w:b/>
                <w:bCs/>
              </w:rPr>
              <w:t>-</w:t>
            </w:r>
            <w:r w:rsidR="000A5C0A">
              <w:rPr>
                <w:b/>
                <w:bCs/>
              </w:rPr>
              <w:t>204</w:t>
            </w:r>
            <w:r>
              <w:rPr>
                <w:b/>
                <w:bCs/>
              </w:rPr>
              <w:t xml:space="preserve">: C8 </w:t>
            </w:r>
            <w:r w:rsidRPr="00F46CF4">
              <w:rPr>
                <w:b/>
                <w:bCs/>
              </w:rPr>
              <w:t>Reference:</w:t>
            </w:r>
            <w:r w:rsidRPr="00327C61">
              <w:rPr>
                <w:b/>
                <w:bCs/>
              </w:rPr>
              <w:t xml:space="preserve"> </w:t>
            </w:r>
            <w:r>
              <w:rPr>
                <w:b/>
                <w:bCs/>
              </w:rPr>
              <w:t xml:space="preserve">1 </w:t>
            </w:r>
            <w:r w:rsidRPr="00327C61">
              <w:rPr>
                <w:b/>
                <w:bCs/>
              </w:rPr>
              <w:t>g NaCl/100 ml DI water</w:t>
            </w:r>
            <w:r>
              <w:t xml:space="preserve"> PD = 0.186, CR = 408</w:t>
            </w:r>
          </w:p>
        </w:tc>
      </w:tr>
      <w:tr w:rsidR="007A3126" w:rsidTr="007A3126">
        <w:tc>
          <w:tcPr>
            <w:tcW w:w="4855" w:type="dxa"/>
          </w:tcPr>
          <w:p w:rsidR="007A3126" w:rsidRDefault="007A3126" w:rsidP="007A3126">
            <w:pPr>
              <w:jc w:val="center"/>
            </w:pPr>
            <w:r>
              <w:t>Correlation Graph</w:t>
            </w:r>
          </w:p>
        </w:tc>
        <w:tc>
          <w:tcPr>
            <w:tcW w:w="4510" w:type="dxa"/>
          </w:tcPr>
          <w:p w:rsidR="007A3126" w:rsidRDefault="007A3126" w:rsidP="007A3126">
            <w:pPr>
              <w:jc w:val="center"/>
            </w:pPr>
            <w:r>
              <w:t>MSD Intensity Graph</w:t>
            </w:r>
          </w:p>
        </w:tc>
      </w:tr>
    </w:tbl>
    <w:p w:rsidR="00F46CF4" w:rsidRDefault="0018597F" w:rsidP="00680EEA">
      <w:pPr>
        <w:tabs>
          <w:tab w:val="left" w:pos="3164"/>
        </w:tabs>
        <w:spacing w:line="480" w:lineRule="auto"/>
        <w:rPr>
          <w:b/>
          <w:bCs/>
        </w:rPr>
      </w:pPr>
      <w:r>
        <w:rPr>
          <w:b/>
          <w:bCs/>
          <w:noProof/>
        </w:rPr>
        <w:drawing>
          <wp:anchor distT="0" distB="0" distL="114300" distR="114300" simplePos="0" relativeHeight="251945984" behindDoc="0" locked="0" layoutInCell="1" allowOverlap="1" wp14:anchorId="06632E05" wp14:editId="3AE1B7DD">
            <wp:simplePos x="0" y="0"/>
            <wp:positionH relativeFrom="column">
              <wp:posOffset>3202594</wp:posOffset>
            </wp:positionH>
            <wp:positionV relativeFrom="paragraph">
              <wp:posOffset>561744</wp:posOffset>
            </wp:positionV>
            <wp:extent cx="2404872" cy="3008376"/>
            <wp:effectExtent l="0" t="0" r="0" b="1905"/>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ref c8 1..pdf"/>
                    <pic:cNvPicPr preferRelativeResize="0"/>
                  </pic:nvPicPr>
                  <pic:blipFill>
                    <a:blip r:embed="rId223"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944960" behindDoc="0" locked="0" layoutInCell="1" allowOverlap="1" wp14:anchorId="4835AAC5" wp14:editId="005767D0">
            <wp:simplePos x="0" y="0"/>
            <wp:positionH relativeFrom="column">
              <wp:posOffset>336550</wp:posOffset>
            </wp:positionH>
            <wp:positionV relativeFrom="paragraph">
              <wp:posOffset>573174</wp:posOffset>
            </wp:positionV>
            <wp:extent cx="2404872" cy="3008376"/>
            <wp:effectExtent l="0" t="0" r="0" b="1905"/>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ref c8 1.pdf"/>
                    <pic:cNvPicPr preferRelativeResize="0"/>
                  </pic:nvPicPr>
                  <pic:blipFill>
                    <a:blip r:embed="rId224"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tbl>
      <w:tblPr>
        <w:tblStyle w:val="TableGrid"/>
        <w:tblpPr w:leftFromText="180" w:rightFromText="180" w:vertAnchor="text" w:horzAnchor="margin" w:tblpY="115"/>
        <w:tblW w:w="0" w:type="auto"/>
        <w:tblLook w:val="04A0" w:firstRow="1" w:lastRow="0" w:firstColumn="1" w:lastColumn="0" w:noHBand="0" w:noVBand="1"/>
      </w:tblPr>
      <w:tblGrid>
        <w:gridCol w:w="4855"/>
      </w:tblGrid>
      <w:tr w:rsidR="0018597F" w:rsidTr="0018597F">
        <w:trPr>
          <w:trHeight w:val="326"/>
        </w:trPr>
        <w:tc>
          <w:tcPr>
            <w:tcW w:w="4855" w:type="dxa"/>
          </w:tcPr>
          <w:p w:rsidR="0018597F" w:rsidRDefault="0018597F" w:rsidP="0018597F">
            <w:pPr>
              <w:jc w:val="center"/>
            </w:pPr>
            <w:r>
              <w:t>MSD Number Graph</w:t>
            </w:r>
          </w:p>
        </w:tc>
      </w:tr>
    </w:tbl>
    <w:p w:rsidR="00F46CF4" w:rsidRDefault="00F46CF4">
      <w:pPr>
        <w:rPr>
          <w:b/>
          <w:bCs/>
        </w:rPr>
      </w:pPr>
    </w:p>
    <w:p w:rsidR="00F46CF4" w:rsidRDefault="00F46CF4">
      <w:pPr>
        <w:rPr>
          <w:b/>
          <w:bCs/>
        </w:rPr>
      </w:pPr>
    </w:p>
    <w:p w:rsidR="00F46CF4" w:rsidRDefault="0018597F">
      <w:pPr>
        <w:rPr>
          <w:b/>
          <w:bCs/>
        </w:rPr>
      </w:pPr>
      <w:r>
        <w:rPr>
          <w:b/>
          <w:bCs/>
          <w:noProof/>
        </w:rPr>
        <w:drawing>
          <wp:anchor distT="0" distB="0" distL="114300" distR="114300" simplePos="0" relativeHeight="251947008" behindDoc="0" locked="0" layoutInCell="1" allowOverlap="1" wp14:anchorId="5972634E" wp14:editId="343657D3">
            <wp:simplePos x="0" y="0"/>
            <wp:positionH relativeFrom="column">
              <wp:posOffset>331528</wp:posOffset>
            </wp:positionH>
            <wp:positionV relativeFrom="paragraph">
              <wp:posOffset>181725</wp:posOffset>
            </wp:positionV>
            <wp:extent cx="2404872" cy="3008376"/>
            <wp:effectExtent l="0" t="0" r="0" b="1905"/>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ref c8 1 num.pdf"/>
                    <pic:cNvPicPr preferRelativeResize="0"/>
                  </pic:nvPicPr>
                  <pic:blipFill>
                    <a:blip r:embed="rId225"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tbl>
      <w:tblPr>
        <w:tblStyle w:val="TableGrid"/>
        <w:tblpPr w:leftFromText="180" w:rightFromText="180" w:vertAnchor="text" w:horzAnchor="margin" w:tblpY="1"/>
        <w:tblW w:w="9365" w:type="dxa"/>
        <w:tblLook w:val="04A0" w:firstRow="1" w:lastRow="0" w:firstColumn="1" w:lastColumn="0" w:noHBand="0" w:noVBand="1"/>
      </w:tblPr>
      <w:tblGrid>
        <w:gridCol w:w="4855"/>
        <w:gridCol w:w="4510"/>
      </w:tblGrid>
      <w:tr w:rsidR="0018597F" w:rsidTr="0018597F">
        <w:tc>
          <w:tcPr>
            <w:tcW w:w="9365" w:type="dxa"/>
            <w:gridSpan w:val="2"/>
          </w:tcPr>
          <w:p w:rsidR="0018597F" w:rsidRPr="00327C61" w:rsidRDefault="0018597F" w:rsidP="0018597F">
            <w:pPr>
              <w:jc w:val="center"/>
              <w:rPr>
                <w:b/>
                <w:bCs/>
              </w:rPr>
            </w:pPr>
            <w:r>
              <w:rPr>
                <w:b/>
                <w:bCs/>
              </w:rPr>
              <w:lastRenderedPageBreak/>
              <w:t xml:space="preserve">Figures </w:t>
            </w:r>
            <w:r w:rsidR="000A5C0A">
              <w:rPr>
                <w:b/>
                <w:bCs/>
              </w:rPr>
              <w:t>205</w:t>
            </w:r>
            <w:r>
              <w:rPr>
                <w:b/>
                <w:bCs/>
              </w:rPr>
              <w:t>-20</w:t>
            </w:r>
            <w:r w:rsidR="000A5C0A">
              <w:rPr>
                <w:b/>
                <w:bCs/>
              </w:rPr>
              <w:t>7</w:t>
            </w:r>
            <w:r>
              <w:rPr>
                <w:b/>
                <w:bCs/>
              </w:rPr>
              <w:t xml:space="preserve">: C8 </w:t>
            </w:r>
            <w:r w:rsidRPr="00F46CF4">
              <w:rPr>
                <w:b/>
                <w:bCs/>
              </w:rPr>
              <w:t>Reference:</w:t>
            </w:r>
            <w:r w:rsidRPr="00327C61">
              <w:rPr>
                <w:b/>
                <w:bCs/>
              </w:rPr>
              <w:t xml:space="preserve"> </w:t>
            </w:r>
            <w:r>
              <w:rPr>
                <w:b/>
                <w:bCs/>
              </w:rPr>
              <w:t>16</w:t>
            </w:r>
            <w:r w:rsidRPr="00327C61">
              <w:rPr>
                <w:b/>
                <w:bCs/>
              </w:rPr>
              <w:t xml:space="preserve"> g NaCl/100 ml DI water</w:t>
            </w:r>
            <w:r>
              <w:t xml:space="preserve"> PD = 0.096, CR = 147.1</w:t>
            </w:r>
          </w:p>
        </w:tc>
      </w:tr>
      <w:tr w:rsidR="0018597F" w:rsidTr="0018597F">
        <w:tc>
          <w:tcPr>
            <w:tcW w:w="4855" w:type="dxa"/>
          </w:tcPr>
          <w:p w:rsidR="0018597F" w:rsidRDefault="0018597F" w:rsidP="0018597F">
            <w:pPr>
              <w:jc w:val="center"/>
            </w:pPr>
            <w:r>
              <w:t>Correlation Graph</w:t>
            </w:r>
          </w:p>
        </w:tc>
        <w:tc>
          <w:tcPr>
            <w:tcW w:w="4510" w:type="dxa"/>
          </w:tcPr>
          <w:p w:rsidR="0018597F" w:rsidRDefault="0018597F" w:rsidP="0018597F">
            <w:pPr>
              <w:jc w:val="center"/>
            </w:pPr>
            <w:r>
              <w:t>MSD Intensity Graph</w:t>
            </w:r>
          </w:p>
        </w:tc>
      </w:tr>
    </w:tbl>
    <w:p w:rsidR="00F46CF4" w:rsidRDefault="00F46CF4">
      <w:pPr>
        <w:rPr>
          <w:b/>
          <w:bCs/>
        </w:rPr>
      </w:pPr>
    </w:p>
    <w:p w:rsidR="00F46CF4" w:rsidRDefault="0018597F">
      <w:pPr>
        <w:rPr>
          <w:b/>
          <w:bCs/>
        </w:rPr>
      </w:pPr>
      <w:r>
        <w:rPr>
          <w:b/>
          <w:bCs/>
          <w:noProof/>
        </w:rPr>
        <w:drawing>
          <wp:anchor distT="0" distB="0" distL="114300" distR="114300" simplePos="0" relativeHeight="251950080" behindDoc="0" locked="0" layoutInCell="1" allowOverlap="1" wp14:anchorId="5C0F4408" wp14:editId="23D41B83">
            <wp:simplePos x="0" y="0"/>
            <wp:positionH relativeFrom="column">
              <wp:posOffset>3200400</wp:posOffset>
            </wp:positionH>
            <wp:positionV relativeFrom="paragraph">
              <wp:posOffset>22860</wp:posOffset>
            </wp:positionV>
            <wp:extent cx="2404745" cy="3007995"/>
            <wp:effectExtent l="0" t="0" r="0" b="1905"/>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810 REF C8 16..pdf"/>
                    <pic:cNvPicPr preferRelativeResize="0"/>
                  </pic:nvPicPr>
                  <pic:blipFill>
                    <a:blip r:embed="rId226" cstate="print">
                      <a:extLst>
                        <a:ext uri="{28A0092B-C50C-407E-A947-70E740481C1C}">
                          <a14:useLocalDpi xmlns:a14="http://schemas.microsoft.com/office/drawing/2010/main" val="0"/>
                        </a:ext>
                      </a:extLst>
                    </a:blip>
                    <a:stretch>
                      <a:fillRect/>
                    </a:stretch>
                  </pic:blipFill>
                  <pic:spPr>
                    <a:xfrm>
                      <a:off x="0" y="0"/>
                      <a:ext cx="2404745" cy="3007995"/>
                    </a:xfrm>
                    <a:prstGeom prst="rect">
                      <a:avLst/>
                    </a:prstGeom>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949056" behindDoc="0" locked="0" layoutInCell="1" allowOverlap="1" wp14:anchorId="64E9124F" wp14:editId="1B303AFF">
            <wp:simplePos x="0" y="0"/>
            <wp:positionH relativeFrom="column">
              <wp:posOffset>346075</wp:posOffset>
            </wp:positionH>
            <wp:positionV relativeFrom="paragraph">
              <wp:posOffset>29210</wp:posOffset>
            </wp:positionV>
            <wp:extent cx="2404745" cy="3007995"/>
            <wp:effectExtent l="0" t="0" r="0" b="1905"/>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810 REF C8 16.pdf"/>
                    <pic:cNvPicPr preferRelativeResize="0"/>
                  </pic:nvPicPr>
                  <pic:blipFill>
                    <a:blip r:embed="rId227" cstate="print">
                      <a:extLst>
                        <a:ext uri="{28A0092B-C50C-407E-A947-70E740481C1C}">
                          <a14:useLocalDpi xmlns:a14="http://schemas.microsoft.com/office/drawing/2010/main" val="0"/>
                        </a:ext>
                      </a:extLst>
                    </a:blip>
                    <a:stretch>
                      <a:fillRect/>
                    </a:stretch>
                  </pic:blipFill>
                  <pic:spPr>
                    <a:xfrm>
                      <a:off x="0" y="0"/>
                      <a:ext cx="2404745" cy="3007995"/>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pPr w:leftFromText="180" w:rightFromText="180" w:vertAnchor="text" w:horzAnchor="margin" w:tblpY="4807"/>
        <w:tblW w:w="0" w:type="auto"/>
        <w:tblLook w:val="04A0" w:firstRow="1" w:lastRow="0" w:firstColumn="1" w:lastColumn="0" w:noHBand="0" w:noVBand="1"/>
      </w:tblPr>
      <w:tblGrid>
        <w:gridCol w:w="4855"/>
      </w:tblGrid>
      <w:tr w:rsidR="0018597F" w:rsidTr="0018597F">
        <w:trPr>
          <w:trHeight w:val="326"/>
        </w:trPr>
        <w:tc>
          <w:tcPr>
            <w:tcW w:w="4855" w:type="dxa"/>
          </w:tcPr>
          <w:p w:rsidR="0018597F" w:rsidRDefault="0018597F" w:rsidP="0018597F">
            <w:pPr>
              <w:jc w:val="center"/>
            </w:pPr>
            <w:r>
              <w:t>MSD Number Graph</w:t>
            </w:r>
          </w:p>
        </w:tc>
      </w:tr>
    </w:tbl>
    <w:p w:rsidR="00F46CF4" w:rsidRDefault="00160179">
      <w:pPr>
        <w:rPr>
          <w:b/>
          <w:bCs/>
        </w:rPr>
      </w:pPr>
      <w:r>
        <w:rPr>
          <w:b/>
          <w:bCs/>
          <w:noProof/>
        </w:rPr>
        <w:drawing>
          <wp:anchor distT="0" distB="0" distL="114300" distR="114300" simplePos="0" relativeHeight="251948032" behindDoc="0" locked="0" layoutInCell="1" allowOverlap="1" wp14:anchorId="197DE15E" wp14:editId="24540A47">
            <wp:simplePos x="0" y="0"/>
            <wp:positionH relativeFrom="column">
              <wp:posOffset>349371</wp:posOffset>
            </wp:positionH>
            <wp:positionV relativeFrom="paragraph">
              <wp:posOffset>3506181</wp:posOffset>
            </wp:positionV>
            <wp:extent cx="2404872" cy="3008376"/>
            <wp:effectExtent l="0" t="0" r="0" b="1905"/>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ref c8 16 num.pdf"/>
                    <pic:cNvPicPr preferRelativeResize="0"/>
                  </pic:nvPicPr>
                  <pic:blipFill>
                    <a:blip r:embed="rId228"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00F46CF4">
        <w:rPr>
          <w:b/>
          <w:bCs/>
        </w:rPr>
        <w:br w:type="page"/>
      </w:r>
    </w:p>
    <w:tbl>
      <w:tblPr>
        <w:tblStyle w:val="TableGrid"/>
        <w:tblpPr w:leftFromText="180" w:rightFromText="180" w:vertAnchor="text" w:horzAnchor="margin" w:tblpXSpec="center" w:tblpY="1"/>
        <w:tblW w:w="9365" w:type="dxa"/>
        <w:tblLook w:val="04A0" w:firstRow="1" w:lastRow="0" w:firstColumn="1" w:lastColumn="0" w:noHBand="0" w:noVBand="1"/>
      </w:tblPr>
      <w:tblGrid>
        <w:gridCol w:w="4675"/>
        <w:gridCol w:w="4690"/>
      </w:tblGrid>
      <w:tr w:rsidR="007A3126" w:rsidTr="007A3126">
        <w:tc>
          <w:tcPr>
            <w:tcW w:w="9365" w:type="dxa"/>
            <w:gridSpan w:val="2"/>
          </w:tcPr>
          <w:p w:rsidR="007A3126" w:rsidRPr="00327C61" w:rsidRDefault="007A3126" w:rsidP="007A3126">
            <w:pPr>
              <w:jc w:val="center"/>
              <w:rPr>
                <w:b/>
                <w:bCs/>
              </w:rPr>
            </w:pPr>
            <w:r>
              <w:rPr>
                <w:b/>
                <w:bCs/>
              </w:rPr>
              <w:lastRenderedPageBreak/>
              <w:t>Figures 20</w:t>
            </w:r>
            <w:r w:rsidR="000A5C0A">
              <w:rPr>
                <w:b/>
                <w:bCs/>
              </w:rPr>
              <w:t>8</w:t>
            </w:r>
            <w:r>
              <w:rPr>
                <w:b/>
                <w:bCs/>
              </w:rPr>
              <w:t>-2</w:t>
            </w:r>
            <w:r w:rsidR="000A5C0A">
              <w:rPr>
                <w:b/>
                <w:bCs/>
              </w:rPr>
              <w:t>10</w:t>
            </w:r>
            <w:r>
              <w:rPr>
                <w:b/>
                <w:bCs/>
              </w:rPr>
              <w:t xml:space="preserve">: C8 </w:t>
            </w:r>
            <w:r w:rsidRPr="00F46CF4">
              <w:rPr>
                <w:b/>
                <w:bCs/>
              </w:rPr>
              <w:t>Reference:</w:t>
            </w:r>
            <w:r w:rsidRPr="00327C61">
              <w:rPr>
                <w:b/>
                <w:bCs/>
              </w:rPr>
              <w:t xml:space="preserve"> </w:t>
            </w:r>
            <w:r>
              <w:rPr>
                <w:b/>
                <w:bCs/>
              </w:rPr>
              <w:t>17</w:t>
            </w:r>
            <w:r w:rsidRPr="00327C61">
              <w:rPr>
                <w:b/>
                <w:bCs/>
              </w:rPr>
              <w:t xml:space="preserve"> g NaCl/100 ml DI water</w:t>
            </w:r>
            <w:r>
              <w:t xml:space="preserve"> PD = 0.131, CR =139.2</w:t>
            </w:r>
          </w:p>
        </w:tc>
      </w:tr>
      <w:tr w:rsidR="007A3126" w:rsidTr="007A3126">
        <w:tc>
          <w:tcPr>
            <w:tcW w:w="4675" w:type="dxa"/>
          </w:tcPr>
          <w:p w:rsidR="007A3126" w:rsidRDefault="007A3126" w:rsidP="007A3126">
            <w:pPr>
              <w:jc w:val="center"/>
            </w:pPr>
            <w:r>
              <w:t>Correlation Graph</w:t>
            </w:r>
          </w:p>
        </w:tc>
        <w:tc>
          <w:tcPr>
            <w:tcW w:w="4690" w:type="dxa"/>
          </w:tcPr>
          <w:p w:rsidR="007A3126" w:rsidRDefault="007A3126" w:rsidP="007A3126">
            <w:pPr>
              <w:jc w:val="center"/>
            </w:pPr>
            <w:r>
              <w:t>MSD Intensity Graph</w:t>
            </w:r>
          </w:p>
        </w:tc>
      </w:tr>
    </w:tbl>
    <w:p w:rsidR="00F46CF4" w:rsidRDefault="00F46CF4">
      <w:pPr>
        <w:rPr>
          <w:b/>
          <w:bCs/>
        </w:rPr>
      </w:pPr>
    </w:p>
    <w:p w:rsidR="00F46CF4" w:rsidRDefault="0018597F">
      <w:pPr>
        <w:rPr>
          <w:b/>
          <w:bCs/>
        </w:rPr>
      </w:pPr>
      <w:r>
        <w:rPr>
          <w:b/>
          <w:bCs/>
          <w:noProof/>
        </w:rPr>
        <w:drawing>
          <wp:anchor distT="0" distB="0" distL="114300" distR="114300" simplePos="0" relativeHeight="251952128" behindDoc="0" locked="0" layoutInCell="1" allowOverlap="1" wp14:anchorId="62935AED" wp14:editId="718615FA">
            <wp:simplePos x="0" y="0"/>
            <wp:positionH relativeFrom="column">
              <wp:posOffset>3198841</wp:posOffset>
            </wp:positionH>
            <wp:positionV relativeFrom="paragraph">
              <wp:posOffset>23264</wp:posOffset>
            </wp:positionV>
            <wp:extent cx="2404872" cy="3008376"/>
            <wp:effectExtent l="0" t="0" r="0" b="1905"/>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ref c8 17..pdf"/>
                    <pic:cNvPicPr preferRelativeResize="0"/>
                  </pic:nvPicPr>
                  <pic:blipFill>
                    <a:blip r:embed="rId229"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r w:rsidR="007A3126">
        <w:rPr>
          <w:b/>
          <w:bCs/>
          <w:noProof/>
        </w:rPr>
        <w:drawing>
          <wp:anchor distT="0" distB="0" distL="114300" distR="114300" simplePos="0" relativeHeight="251951104" behindDoc="0" locked="0" layoutInCell="1" allowOverlap="1" wp14:anchorId="2BEF637D" wp14:editId="471AFDC4">
            <wp:simplePos x="0" y="0"/>
            <wp:positionH relativeFrom="column">
              <wp:posOffset>343824</wp:posOffset>
            </wp:positionH>
            <wp:positionV relativeFrom="paragraph">
              <wp:posOffset>28460</wp:posOffset>
            </wp:positionV>
            <wp:extent cx="2404872" cy="3008376"/>
            <wp:effectExtent l="0" t="0" r="0" b="1905"/>
            <wp:wrapNone/>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ref c8 17.pdf"/>
                    <pic:cNvPicPr preferRelativeResize="0"/>
                  </pic:nvPicPr>
                  <pic:blipFill>
                    <a:blip r:embed="rId230"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tbl>
      <w:tblPr>
        <w:tblStyle w:val="TableGrid"/>
        <w:tblpPr w:leftFromText="180" w:rightFromText="180" w:vertAnchor="text" w:horzAnchor="margin" w:tblpY="115"/>
        <w:tblW w:w="0" w:type="auto"/>
        <w:tblLook w:val="04A0" w:firstRow="1" w:lastRow="0" w:firstColumn="1" w:lastColumn="0" w:noHBand="0" w:noVBand="1"/>
      </w:tblPr>
      <w:tblGrid>
        <w:gridCol w:w="4855"/>
      </w:tblGrid>
      <w:tr w:rsidR="0018597F" w:rsidTr="0018597F">
        <w:trPr>
          <w:trHeight w:val="326"/>
        </w:trPr>
        <w:tc>
          <w:tcPr>
            <w:tcW w:w="4855" w:type="dxa"/>
          </w:tcPr>
          <w:p w:rsidR="0018597F" w:rsidRDefault="0018597F" w:rsidP="0018597F">
            <w:pPr>
              <w:jc w:val="center"/>
            </w:pPr>
            <w:r>
              <w:t>MSD Number Graph</w:t>
            </w:r>
          </w:p>
        </w:tc>
      </w:tr>
    </w:tbl>
    <w:p w:rsidR="00F46CF4" w:rsidRDefault="00F46CF4">
      <w:pPr>
        <w:rPr>
          <w:b/>
          <w:bCs/>
        </w:rPr>
      </w:pPr>
    </w:p>
    <w:p w:rsidR="00F46CF4" w:rsidRDefault="00F46CF4">
      <w:pPr>
        <w:rPr>
          <w:b/>
          <w:bCs/>
        </w:rPr>
      </w:pPr>
    </w:p>
    <w:p w:rsidR="00F46CF4" w:rsidRDefault="00F46CF4">
      <w:pPr>
        <w:rPr>
          <w:b/>
          <w:bCs/>
        </w:rPr>
      </w:pPr>
    </w:p>
    <w:p w:rsidR="00F46CF4" w:rsidRDefault="0018597F">
      <w:pPr>
        <w:rPr>
          <w:b/>
          <w:bCs/>
        </w:rPr>
      </w:pPr>
      <w:r>
        <w:rPr>
          <w:b/>
          <w:bCs/>
          <w:noProof/>
        </w:rPr>
        <w:drawing>
          <wp:anchor distT="0" distB="0" distL="114300" distR="114300" simplePos="0" relativeHeight="251953152" behindDoc="0" locked="0" layoutInCell="1" allowOverlap="1" wp14:anchorId="4817C13C" wp14:editId="4006067D">
            <wp:simplePos x="0" y="0"/>
            <wp:positionH relativeFrom="column">
              <wp:posOffset>350006</wp:posOffset>
            </wp:positionH>
            <wp:positionV relativeFrom="paragraph">
              <wp:posOffset>9814</wp:posOffset>
            </wp:positionV>
            <wp:extent cx="2404872" cy="3008376"/>
            <wp:effectExtent l="0" t="0" r="0" b="1905"/>
            <wp:wrapNone/>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ref c8 17 numb.pdf"/>
                    <pic:cNvPicPr preferRelativeResize="0"/>
                  </pic:nvPicPr>
                  <pic:blipFill>
                    <a:blip r:embed="rId231" cstate="print">
                      <a:extLst>
                        <a:ext uri="{28A0092B-C50C-407E-A947-70E740481C1C}">
                          <a14:useLocalDpi xmlns:a14="http://schemas.microsoft.com/office/drawing/2010/main" val="0"/>
                        </a:ext>
                      </a:extLst>
                    </a:blip>
                    <a:stretch>
                      <a:fillRect/>
                    </a:stretch>
                  </pic:blipFill>
                  <pic:spPr>
                    <a:xfrm>
                      <a:off x="0" y="0"/>
                      <a:ext cx="2404872" cy="3008376"/>
                    </a:xfrm>
                    <a:prstGeom prst="rect">
                      <a:avLst/>
                    </a:prstGeom>
                  </pic:spPr>
                </pic:pic>
              </a:graphicData>
            </a:graphic>
            <wp14:sizeRelH relativeFrom="page">
              <wp14:pctWidth>0</wp14:pctWidth>
            </wp14:sizeRelH>
            <wp14:sizeRelV relativeFrom="page">
              <wp14:pctHeight>0</wp14:pctHeight>
            </wp14:sizeRelV>
          </wp:anchor>
        </w:drawing>
      </w: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F46CF4" w:rsidRDefault="00F46CF4">
      <w:pPr>
        <w:rPr>
          <w:b/>
          <w:bCs/>
        </w:rPr>
      </w:pPr>
    </w:p>
    <w:p w:rsidR="00160179" w:rsidRDefault="00160179">
      <w:pPr>
        <w:rPr>
          <w:b/>
          <w:bCs/>
        </w:rPr>
      </w:pPr>
    </w:p>
    <w:p w:rsidR="00160179" w:rsidRDefault="00160179">
      <w:pPr>
        <w:rPr>
          <w:b/>
          <w:bCs/>
        </w:rPr>
      </w:pPr>
    </w:p>
    <w:p w:rsidR="00160179" w:rsidRDefault="00160179">
      <w:pPr>
        <w:rPr>
          <w:b/>
          <w:bCs/>
        </w:rPr>
      </w:pPr>
    </w:p>
    <w:p w:rsidR="00F46CF4" w:rsidRDefault="00F46CF4" w:rsidP="00680EEA">
      <w:pPr>
        <w:tabs>
          <w:tab w:val="left" w:pos="3164"/>
        </w:tabs>
        <w:spacing w:line="480" w:lineRule="auto"/>
        <w:rPr>
          <w:b/>
          <w:bCs/>
        </w:rPr>
      </w:pPr>
    </w:p>
    <w:p w:rsidR="00680EEA" w:rsidRPr="00FD4056" w:rsidRDefault="00680EEA" w:rsidP="00FD4056">
      <w:pPr>
        <w:pStyle w:val="Heading2"/>
        <w:rPr>
          <w:rFonts w:ascii="Times New Roman" w:hAnsi="Times New Roman" w:cs="Times New Roman"/>
          <w:b/>
          <w:bCs/>
          <w:color w:val="000000" w:themeColor="text1"/>
          <w:sz w:val="24"/>
          <w:szCs w:val="24"/>
        </w:rPr>
      </w:pPr>
      <w:bookmarkStart w:id="73" w:name="_Toc39771769"/>
      <w:r w:rsidRPr="00FD4056">
        <w:rPr>
          <w:rFonts w:ascii="Times New Roman" w:hAnsi="Times New Roman" w:cs="Times New Roman"/>
          <w:b/>
          <w:bCs/>
          <w:color w:val="000000" w:themeColor="text1"/>
          <w:sz w:val="24"/>
          <w:szCs w:val="24"/>
        </w:rPr>
        <w:lastRenderedPageBreak/>
        <w:t xml:space="preserve">Appendix </w:t>
      </w:r>
      <w:r w:rsidR="00D566B5" w:rsidRPr="00FD4056">
        <w:rPr>
          <w:rFonts w:ascii="Times New Roman" w:hAnsi="Times New Roman" w:cs="Times New Roman"/>
          <w:b/>
          <w:bCs/>
          <w:color w:val="000000" w:themeColor="text1"/>
          <w:sz w:val="24"/>
          <w:szCs w:val="24"/>
        </w:rPr>
        <w:t>C</w:t>
      </w:r>
      <w:r w:rsidRPr="00FD4056">
        <w:rPr>
          <w:rFonts w:ascii="Times New Roman" w:hAnsi="Times New Roman" w:cs="Times New Roman"/>
          <w:b/>
          <w:bCs/>
          <w:color w:val="000000" w:themeColor="text1"/>
          <w:sz w:val="24"/>
          <w:szCs w:val="24"/>
        </w:rPr>
        <w:t xml:space="preserve">: DLS Sample </w:t>
      </w:r>
      <w:r w:rsidR="00D566B5" w:rsidRPr="00FD4056">
        <w:rPr>
          <w:rFonts w:ascii="Times New Roman" w:hAnsi="Times New Roman" w:cs="Times New Roman"/>
          <w:b/>
          <w:bCs/>
          <w:color w:val="000000" w:themeColor="text1"/>
          <w:sz w:val="24"/>
          <w:szCs w:val="24"/>
        </w:rPr>
        <w:t>E</w:t>
      </w:r>
      <w:r w:rsidRPr="00FD4056">
        <w:rPr>
          <w:rFonts w:ascii="Times New Roman" w:hAnsi="Times New Roman" w:cs="Times New Roman"/>
          <w:b/>
          <w:bCs/>
          <w:color w:val="000000" w:themeColor="text1"/>
          <w:sz w:val="24"/>
          <w:szCs w:val="24"/>
        </w:rPr>
        <w:t>xamples</w:t>
      </w:r>
      <w:bookmarkEnd w:id="73"/>
    </w:p>
    <w:p w:rsidR="004E1556" w:rsidRPr="004E1556" w:rsidRDefault="004E1556" w:rsidP="004E1556"/>
    <w:p w:rsidR="00680EEA" w:rsidRDefault="00680EEA" w:rsidP="004E1556">
      <w:pPr>
        <w:pStyle w:val="Heading3"/>
        <w:rPr>
          <w:rFonts w:ascii="Times New Roman" w:hAnsi="Times New Roman" w:cs="Times New Roman"/>
          <w:i/>
          <w:color w:val="auto"/>
        </w:rPr>
      </w:pPr>
      <w:bookmarkStart w:id="74" w:name="_Toc37851892"/>
      <w:bookmarkStart w:id="75" w:name="_Toc39771770"/>
      <w:r w:rsidRPr="004E1556">
        <w:rPr>
          <w:rFonts w:ascii="Times New Roman" w:hAnsi="Times New Roman" w:cs="Times New Roman"/>
          <w:i/>
          <w:color w:val="auto"/>
        </w:rPr>
        <w:t>C</w:t>
      </w:r>
      <w:r w:rsidRPr="004E1556">
        <w:rPr>
          <w:rFonts w:ascii="Times New Roman" w:hAnsi="Times New Roman" w:cs="Times New Roman"/>
          <w:i/>
          <w:color w:val="auto"/>
          <w:vertAlign w:val="subscript"/>
        </w:rPr>
        <w:t>8-10</w:t>
      </w:r>
      <w:r w:rsidRPr="004E1556">
        <w:rPr>
          <w:rFonts w:ascii="Times New Roman" w:hAnsi="Times New Roman" w:cs="Times New Roman"/>
          <w:i/>
          <w:color w:val="auto"/>
        </w:rPr>
        <w:t>E3.5, 0.05 g PDADMAC/100 mL, C</w:t>
      </w:r>
      <w:r w:rsidRPr="004E1556">
        <w:rPr>
          <w:rFonts w:ascii="Times New Roman" w:hAnsi="Times New Roman" w:cs="Times New Roman"/>
          <w:i/>
          <w:color w:val="auto"/>
          <w:vertAlign w:val="subscript"/>
        </w:rPr>
        <w:t>7,</w:t>
      </w:r>
      <w:r w:rsidRPr="004E1556">
        <w:rPr>
          <w:rFonts w:ascii="Times New Roman" w:hAnsi="Times New Roman" w:cs="Times New Roman"/>
          <w:i/>
          <w:color w:val="auto"/>
        </w:rPr>
        <w:t xml:space="preserve"> 0 g NaCl/100 mL</w:t>
      </w:r>
      <w:bookmarkEnd w:id="74"/>
      <w:bookmarkEnd w:id="75"/>
      <w:r w:rsidRPr="004E1556">
        <w:rPr>
          <w:rFonts w:ascii="Times New Roman" w:hAnsi="Times New Roman" w:cs="Times New Roman"/>
          <w:i/>
          <w:color w:val="auto"/>
        </w:rPr>
        <w:t xml:space="preserve"> </w:t>
      </w:r>
    </w:p>
    <w:p w:rsidR="004E1556" w:rsidRPr="004E1556" w:rsidRDefault="004E1556" w:rsidP="004E1556"/>
    <w:p w:rsidR="00396304" w:rsidRDefault="00396304" w:rsidP="00396304">
      <w:pPr>
        <w:tabs>
          <w:tab w:val="left" w:pos="3164"/>
        </w:tabs>
        <w:spacing w:line="480" w:lineRule="auto"/>
      </w:pPr>
      <w:r>
        <w:t xml:space="preserve">Figures 205 and 206 display examples of DLS samples. The aqueous phase of </w:t>
      </w:r>
      <w:r w:rsidRPr="00680EEA">
        <w:t>C</w:t>
      </w:r>
      <w:r w:rsidRPr="00680EEA">
        <w:rPr>
          <w:vertAlign w:val="subscript"/>
        </w:rPr>
        <w:t xml:space="preserve">8-10 </w:t>
      </w:r>
      <w:r w:rsidRPr="00680EEA">
        <w:t>E 3.5</w:t>
      </w:r>
      <w:r>
        <w:t xml:space="preserve"> Type I samples was often blue colored as shown in Figure 205. These solutions had to be diluted to make solutions clear to slightly hazy, resembling Figure 206 in order to obtain valid DLS data.</w:t>
      </w:r>
    </w:p>
    <w:p w:rsidR="00891FD9" w:rsidRPr="00891FD9" w:rsidRDefault="00396304" w:rsidP="00396304">
      <w:pPr>
        <w:spacing w:line="480" w:lineRule="auto"/>
      </w:pPr>
      <w:r>
        <w:t>This is true because t</w:t>
      </w:r>
      <w:r w:rsidRPr="00527487">
        <w:t>he Stokes-Einstein equation applies to infinitely dilute solutions</w:t>
      </w:r>
      <w:r>
        <w:t>, and i</w:t>
      </w:r>
      <w:r w:rsidRPr="00527487">
        <w:t>f the sample is too concentrated, the measured size of your particles will be inaccurate due to multiple scattering or viscosity effects</w:t>
      </w:r>
      <w:r>
        <w:t xml:space="preserve"> </w:t>
      </w:r>
      <w:r w:rsidRPr="00527487">
        <w:t>(Farrell &amp; Brousseau)</w:t>
      </w:r>
      <w:r>
        <w:t>.</w:t>
      </w:r>
    </w:p>
    <w:p w:rsidR="00891FD9" w:rsidRPr="00891FD9" w:rsidRDefault="00396304" w:rsidP="00891FD9">
      <w:r>
        <w:rPr>
          <w:noProof/>
        </w:rPr>
        <mc:AlternateContent>
          <mc:Choice Requires="wps">
            <w:drawing>
              <wp:anchor distT="0" distB="0" distL="114300" distR="114300" simplePos="0" relativeHeight="251954176" behindDoc="0" locked="0" layoutInCell="1" allowOverlap="1" wp14:anchorId="2DA7E0A8" wp14:editId="1C80768E">
                <wp:simplePos x="0" y="0"/>
                <wp:positionH relativeFrom="column">
                  <wp:posOffset>769</wp:posOffset>
                </wp:positionH>
                <wp:positionV relativeFrom="paragraph">
                  <wp:posOffset>166370</wp:posOffset>
                </wp:positionV>
                <wp:extent cx="2084705" cy="603504"/>
                <wp:effectExtent l="0" t="0" r="0" b="0"/>
                <wp:wrapNone/>
                <wp:docPr id="239" name="Text Box 239"/>
                <wp:cNvGraphicFramePr/>
                <a:graphic xmlns:a="http://schemas.openxmlformats.org/drawingml/2006/main">
                  <a:graphicData uri="http://schemas.microsoft.com/office/word/2010/wordprocessingShape">
                    <wps:wsp>
                      <wps:cNvSpPr txBox="1"/>
                      <wps:spPr>
                        <a:xfrm>
                          <a:off x="0" y="0"/>
                          <a:ext cx="2084705" cy="603504"/>
                        </a:xfrm>
                        <a:prstGeom prst="rect">
                          <a:avLst/>
                        </a:prstGeom>
                        <a:noFill/>
                        <a:ln w="6350">
                          <a:noFill/>
                        </a:ln>
                      </wps:spPr>
                      <wps:txbx>
                        <w:txbxContent>
                          <w:p w:rsidR="001A6E6A" w:rsidRPr="002604FD" w:rsidRDefault="001A6E6A" w:rsidP="002604FD">
                            <w:pPr>
                              <w:rPr>
                                <w14:textOutline w14:w="9525" w14:cap="rnd" w14:cmpd="sng" w14:algn="ctr">
                                  <w14:noFill/>
                                  <w14:prstDash w14:val="solid"/>
                                  <w14:bevel/>
                                </w14:textOutline>
                              </w:rPr>
                            </w:pPr>
                            <w:r w:rsidRPr="002604FD">
                              <w:rPr>
                                <w:b/>
                                <w:bCs/>
                                <w14:textOutline w14:w="9525" w14:cap="rnd" w14:cmpd="sng" w14:algn="ctr">
                                  <w14:noFill/>
                                  <w14:prstDash w14:val="solid"/>
                                  <w14:bevel/>
                                </w14:textOutline>
                              </w:rPr>
                              <w:t>Figure</w:t>
                            </w:r>
                            <w:r>
                              <w:rPr>
                                <w:b/>
                                <w:bCs/>
                                <w14:textOutline w14:w="9525" w14:cap="rnd" w14:cmpd="sng" w14:algn="ctr">
                                  <w14:noFill/>
                                  <w14:prstDash w14:val="solid"/>
                                  <w14:bevel/>
                                </w14:textOutline>
                              </w:rPr>
                              <w:t xml:space="preserve"> 211</w:t>
                            </w:r>
                            <w:r w:rsidRPr="002604FD">
                              <w:rPr>
                                <w:b/>
                                <w:bCs/>
                                <w14:textOutline w14:w="9525" w14:cap="rnd" w14:cmpd="sng" w14:algn="ctr">
                                  <w14:noFill/>
                                  <w14:prstDash w14:val="solid"/>
                                  <w14:bevel/>
                                </w14:textOutline>
                              </w:rPr>
                              <w:t>:</w:t>
                            </w:r>
                            <w:r w:rsidRPr="002604FD">
                              <w:rPr>
                                <w14:textOutline w14:w="9525" w14:cap="rnd" w14:cmpd="sng" w14:algn="ctr">
                                  <w14:noFill/>
                                  <w14:prstDash w14:val="solid"/>
                                  <w14:bevel/>
                                </w14:textOutline>
                              </w:rPr>
                              <w:t xml:space="preserve"> C</w:t>
                            </w:r>
                            <w:r w:rsidRPr="002604FD">
                              <w:rPr>
                                <w:vertAlign w:val="subscript"/>
                                <w14:textOutline w14:w="9525" w14:cap="rnd" w14:cmpd="sng" w14:algn="ctr">
                                  <w14:noFill/>
                                  <w14:prstDash w14:val="solid"/>
                                  <w14:bevel/>
                                </w14:textOutline>
                              </w:rPr>
                              <w:t>8-10</w:t>
                            </w:r>
                            <w:r w:rsidRPr="002604FD">
                              <w:rPr>
                                <w14:textOutline w14:w="9525" w14:cap="rnd" w14:cmpd="sng" w14:algn="ctr">
                                  <w14:noFill/>
                                  <w14:prstDash w14:val="solid"/>
                                  <w14:bevel/>
                                </w14:textOutline>
                              </w:rPr>
                              <w:t>E3.5 Type I aqueous phase sample</w:t>
                            </w:r>
                          </w:p>
                          <w:p w:rsidR="001A6E6A" w:rsidRPr="002604FD" w:rsidRDefault="001A6E6A" w:rsidP="002604FD">
                            <w:pPr>
                              <w:rPr>
                                <w14:textOutline w14:w="9525" w14:cap="rnd" w14:cmpd="sng" w14:algn="ctr">
                                  <w14:noFill/>
                                  <w14:prstDash w14:val="solid"/>
                                  <w14:bevel/>
                                </w14:textOutline>
                              </w:rPr>
                            </w:pPr>
                          </w:p>
                          <w:p w:rsidR="001A6E6A" w:rsidRPr="002604FD" w:rsidRDefault="001A6E6A">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A7E0A8" id="Text Box 239" o:spid="_x0000_s1046" type="#_x0000_t202" style="position:absolute;margin-left:.05pt;margin-top:13.1pt;width:164.15pt;height:47.5pt;z-index:251954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" filled="f" stroked="f" strokeweight=".5pt">
                <v:textbox>
                  <w:txbxContent>
                    <w:p w:rsidR="001A6E6A" w:rsidRPr="002604FD" w:rsidRDefault="001A6E6A" w:rsidP="002604FD">
                      <w:pPr>
                        <w:rPr>
                          <w14:textOutline w14:w="9525" w14:cap="rnd" w14:cmpd="sng" w14:algn="ctr">
                            <w14:noFill/>
                            <w14:prstDash w14:val="solid"/>
                            <w14:bevel/>
                          </w14:textOutline>
                        </w:rPr>
                      </w:pPr>
                      <w:r w:rsidRPr="002604FD">
                        <w:rPr>
                          <w:b/>
                          <w:bCs/>
                          <w14:textOutline w14:w="9525" w14:cap="rnd" w14:cmpd="sng" w14:algn="ctr">
                            <w14:noFill/>
                            <w14:prstDash w14:val="solid"/>
                            <w14:bevel/>
                          </w14:textOutline>
                        </w:rPr>
                        <w:t>Figure</w:t>
                      </w:r>
                      <w:r>
                        <w:rPr>
                          <w:b/>
                          <w:bCs/>
                          <w14:textOutline w14:w="9525" w14:cap="rnd" w14:cmpd="sng" w14:algn="ctr">
                            <w14:noFill/>
                            <w14:prstDash w14:val="solid"/>
                            <w14:bevel/>
                          </w14:textOutline>
                        </w:rPr>
                        <w:t xml:space="preserve"> 211</w:t>
                      </w:r>
                      <w:r w:rsidRPr="002604FD">
                        <w:rPr>
                          <w:b/>
                          <w:bCs/>
                          <w14:textOutline w14:w="9525" w14:cap="rnd" w14:cmpd="sng" w14:algn="ctr">
                            <w14:noFill/>
                            <w14:prstDash w14:val="solid"/>
                            <w14:bevel/>
                          </w14:textOutline>
                        </w:rPr>
                        <w:t>:</w:t>
                      </w:r>
                      <w:r w:rsidRPr="002604FD">
                        <w:rPr>
                          <w14:textOutline w14:w="9525" w14:cap="rnd" w14:cmpd="sng" w14:algn="ctr">
                            <w14:noFill/>
                            <w14:prstDash w14:val="solid"/>
                            <w14:bevel/>
                          </w14:textOutline>
                        </w:rPr>
                        <w:t xml:space="preserve"> C</w:t>
                      </w:r>
                      <w:r w:rsidRPr="002604FD">
                        <w:rPr>
                          <w:vertAlign w:val="subscript"/>
                          <w14:textOutline w14:w="9525" w14:cap="rnd" w14:cmpd="sng" w14:algn="ctr">
                            <w14:noFill/>
                            <w14:prstDash w14:val="solid"/>
                            <w14:bevel/>
                          </w14:textOutline>
                        </w:rPr>
                        <w:t>8-10</w:t>
                      </w:r>
                      <w:r w:rsidRPr="002604FD">
                        <w:rPr>
                          <w14:textOutline w14:w="9525" w14:cap="rnd" w14:cmpd="sng" w14:algn="ctr">
                            <w14:noFill/>
                            <w14:prstDash w14:val="solid"/>
                            <w14:bevel/>
                          </w14:textOutline>
                        </w:rPr>
                        <w:t>E3.5 Type I aqueous phase sample</w:t>
                      </w:r>
                    </w:p>
                    <w:p w:rsidR="001A6E6A" w:rsidRPr="002604FD" w:rsidRDefault="001A6E6A" w:rsidP="002604FD">
                      <w:pPr>
                        <w:rPr>
                          <w14:textOutline w14:w="9525" w14:cap="rnd" w14:cmpd="sng" w14:algn="ctr">
                            <w14:noFill/>
                            <w14:prstDash w14:val="solid"/>
                            <w14:bevel/>
                          </w14:textOutline>
                        </w:rPr>
                      </w:pPr>
                    </w:p>
                    <w:p w:rsidR="001A6E6A" w:rsidRPr="002604FD" w:rsidRDefault="001A6E6A">
                      <w:pPr>
                        <w:rPr>
                          <w14:textOutline w14:w="9525" w14:cap="rnd" w14:cmpd="sng" w14:algn="ctr">
                            <w14:noFill/>
                            <w14:prstDash w14:val="solid"/>
                            <w14:bevel/>
                          </w14:textOutline>
                        </w:rPr>
                      </w:pPr>
                    </w:p>
                  </w:txbxContent>
                </v:textbox>
              </v:shape>
            </w:pict>
          </mc:Fallback>
        </mc:AlternateContent>
      </w:r>
      <w:r w:rsidR="002604FD">
        <w:rPr>
          <w:noProof/>
        </w:rPr>
        <mc:AlternateContent>
          <mc:Choice Requires="wps">
            <w:drawing>
              <wp:anchor distT="0" distB="0" distL="114300" distR="114300" simplePos="0" relativeHeight="251956224" behindDoc="0" locked="0" layoutInCell="1" allowOverlap="1" wp14:anchorId="733B57AD" wp14:editId="65302EFA">
                <wp:simplePos x="0" y="0"/>
                <wp:positionH relativeFrom="column">
                  <wp:posOffset>3858260</wp:posOffset>
                </wp:positionH>
                <wp:positionV relativeFrom="paragraph">
                  <wp:posOffset>164465</wp:posOffset>
                </wp:positionV>
                <wp:extent cx="2084705" cy="603250"/>
                <wp:effectExtent l="0" t="0" r="0" b="0"/>
                <wp:wrapNone/>
                <wp:docPr id="240" name="Text Box 240"/>
                <wp:cNvGraphicFramePr/>
                <a:graphic xmlns:a="http://schemas.openxmlformats.org/drawingml/2006/main">
                  <a:graphicData uri="http://schemas.microsoft.com/office/word/2010/wordprocessingShape">
                    <wps:wsp>
                      <wps:cNvSpPr txBox="1"/>
                      <wps:spPr>
                        <a:xfrm>
                          <a:off x="0" y="0"/>
                          <a:ext cx="2084705" cy="603250"/>
                        </a:xfrm>
                        <a:prstGeom prst="rect">
                          <a:avLst/>
                        </a:prstGeom>
                        <a:noFill/>
                        <a:ln w="6350">
                          <a:noFill/>
                        </a:ln>
                      </wps:spPr>
                      <wps:txbx>
                        <w:txbxContent>
                          <w:p w:rsidR="001A6E6A" w:rsidRPr="002604FD" w:rsidRDefault="001A6E6A" w:rsidP="002604FD">
                            <w:pPr>
                              <w:rPr>
                                <w14:textOutline w14:w="9525" w14:cap="rnd" w14:cmpd="sng" w14:algn="ctr">
                                  <w14:noFill/>
                                  <w14:prstDash w14:val="solid"/>
                                  <w14:bevel/>
                                </w14:textOutline>
                              </w:rPr>
                            </w:pPr>
                            <w:r w:rsidRPr="002604FD">
                              <w:rPr>
                                <w:b/>
                                <w:bCs/>
                                <w14:textOutline w14:w="9525" w14:cap="rnd" w14:cmpd="sng" w14:algn="ctr">
                                  <w14:noFill/>
                                  <w14:prstDash w14:val="solid"/>
                                  <w14:bevel/>
                                </w14:textOutline>
                              </w:rPr>
                              <w:t xml:space="preserve">Figure </w:t>
                            </w:r>
                            <w:r>
                              <w:rPr>
                                <w:b/>
                                <w:bCs/>
                                <w14:textOutline w14:w="9525" w14:cap="rnd" w14:cmpd="sng" w14:algn="ctr">
                                  <w14:noFill/>
                                  <w14:prstDash w14:val="solid"/>
                                  <w14:bevel/>
                                </w14:textOutline>
                              </w:rPr>
                              <w:t>212</w:t>
                            </w:r>
                            <w:r w:rsidRPr="002604FD">
                              <w:rPr>
                                <w:b/>
                                <w:bCs/>
                                <w14:textOutline w14:w="9525" w14:cap="rnd" w14:cmpd="sng" w14:algn="ctr">
                                  <w14:noFill/>
                                  <w14:prstDash w14:val="solid"/>
                                  <w14:bevel/>
                                </w14:textOutline>
                              </w:rPr>
                              <w:t>:</w:t>
                            </w:r>
                            <w:r w:rsidRPr="002604FD">
                              <w:rPr>
                                <w14:textOutline w14:w="9525" w14:cap="rnd" w14:cmpd="sng" w14:algn="ctr">
                                  <w14:noFill/>
                                  <w14:prstDash w14:val="solid"/>
                                  <w14:bevel/>
                                </w14:textOutline>
                              </w:rPr>
                              <w:t xml:space="preserve"> C</w:t>
                            </w:r>
                            <w:r w:rsidRPr="002604FD">
                              <w:rPr>
                                <w:vertAlign w:val="subscript"/>
                                <w14:textOutline w14:w="9525" w14:cap="rnd" w14:cmpd="sng" w14:algn="ctr">
                                  <w14:noFill/>
                                  <w14:prstDash w14:val="solid"/>
                                  <w14:bevel/>
                                </w14:textOutline>
                              </w:rPr>
                              <w:t>8-10</w:t>
                            </w:r>
                            <w:r w:rsidRPr="002604FD">
                              <w:rPr>
                                <w14:textOutline w14:w="9525" w14:cap="rnd" w14:cmpd="sng" w14:algn="ctr">
                                  <w14:noFill/>
                                  <w14:prstDash w14:val="solid"/>
                                  <w14:bevel/>
                                </w14:textOutline>
                              </w:rPr>
                              <w:t>E3.5 Type I</w:t>
                            </w:r>
                            <w:r>
                              <w:rPr>
                                <w14:textOutline w14:w="9525" w14:cap="rnd" w14:cmpd="sng" w14:algn="ctr">
                                  <w14:noFill/>
                                  <w14:prstDash w14:val="solid"/>
                                  <w14:bevel/>
                                </w14:textOutline>
                              </w:rPr>
                              <w:t xml:space="preserve">I oil </w:t>
                            </w:r>
                            <w:r w:rsidRPr="002604FD">
                              <w:rPr>
                                <w14:textOutline w14:w="9525" w14:cap="rnd" w14:cmpd="sng" w14:algn="ctr">
                                  <w14:noFill/>
                                  <w14:prstDash w14:val="solid"/>
                                  <w14:bevel/>
                                </w14:textOutline>
                              </w:rPr>
                              <w:t>phase sample</w:t>
                            </w:r>
                          </w:p>
                          <w:p w:rsidR="001A6E6A" w:rsidRPr="002604FD" w:rsidRDefault="001A6E6A" w:rsidP="002604FD">
                            <w:pPr>
                              <w:rPr>
                                <w14:textOutline w14:w="9525" w14:cap="rnd" w14:cmpd="sng" w14:algn="ctr">
                                  <w14:noFill/>
                                  <w14:prstDash w14:val="solid"/>
                                  <w14:bevel/>
                                </w14:textOutline>
                              </w:rPr>
                            </w:pPr>
                          </w:p>
                          <w:p w:rsidR="001A6E6A" w:rsidRPr="002604FD" w:rsidRDefault="001A6E6A" w:rsidP="002604FD">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3B57AD" id="Text Box 240" o:spid="_x0000_s1047" type="#_x0000_t202" style="position:absolute;margin-left:303.8pt;margin-top:12.95pt;width:164.15pt;height:47.5pt;z-index:251956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" filled="f" stroked="f" strokeweight=".5pt">
                <v:textbox>
                  <w:txbxContent>
                    <w:p w:rsidR="001A6E6A" w:rsidRPr="002604FD" w:rsidRDefault="001A6E6A" w:rsidP="002604FD">
                      <w:pPr>
                        <w:rPr>
                          <w14:textOutline w14:w="9525" w14:cap="rnd" w14:cmpd="sng" w14:algn="ctr">
                            <w14:noFill/>
                            <w14:prstDash w14:val="solid"/>
                            <w14:bevel/>
                          </w14:textOutline>
                        </w:rPr>
                      </w:pPr>
                      <w:r w:rsidRPr="002604FD">
                        <w:rPr>
                          <w:b/>
                          <w:bCs/>
                          <w14:textOutline w14:w="9525" w14:cap="rnd" w14:cmpd="sng" w14:algn="ctr">
                            <w14:noFill/>
                            <w14:prstDash w14:val="solid"/>
                            <w14:bevel/>
                          </w14:textOutline>
                        </w:rPr>
                        <w:t xml:space="preserve">Figure </w:t>
                      </w:r>
                      <w:r>
                        <w:rPr>
                          <w:b/>
                          <w:bCs/>
                          <w14:textOutline w14:w="9525" w14:cap="rnd" w14:cmpd="sng" w14:algn="ctr">
                            <w14:noFill/>
                            <w14:prstDash w14:val="solid"/>
                            <w14:bevel/>
                          </w14:textOutline>
                        </w:rPr>
                        <w:t>212</w:t>
                      </w:r>
                      <w:r w:rsidRPr="002604FD">
                        <w:rPr>
                          <w:b/>
                          <w:bCs/>
                          <w14:textOutline w14:w="9525" w14:cap="rnd" w14:cmpd="sng" w14:algn="ctr">
                            <w14:noFill/>
                            <w14:prstDash w14:val="solid"/>
                            <w14:bevel/>
                          </w14:textOutline>
                        </w:rPr>
                        <w:t>:</w:t>
                      </w:r>
                      <w:r w:rsidRPr="002604FD">
                        <w:rPr>
                          <w14:textOutline w14:w="9525" w14:cap="rnd" w14:cmpd="sng" w14:algn="ctr">
                            <w14:noFill/>
                            <w14:prstDash w14:val="solid"/>
                            <w14:bevel/>
                          </w14:textOutline>
                        </w:rPr>
                        <w:t xml:space="preserve"> C</w:t>
                      </w:r>
                      <w:r w:rsidRPr="002604FD">
                        <w:rPr>
                          <w:vertAlign w:val="subscript"/>
                          <w14:textOutline w14:w="9525" w14:cap="rnd" w14:cmpd="sng" w14:algn="ctr">
                            <w14:noFill/>
                            <w14:prstDash w14:val="solid"/>
                            <w14:bevel/>
                          </w14:textOutline>
                        </w:rPr>
                        <w:t>8-10</w:t>
                      </w:r>
                      <w:r w:rsidRPr="002604FD">
                        <w:rPr>
                          <w14:textOutline w14:w="9525" w14:cap="rnd" w14:cmpd="sng" w14:algn="ctr">
                            <w14:noFill/>
                            <w14:prstDash w14:val="solid"/>
                            <w14:bevel/>
                          </w14:textOutline>
                        </w:rPr>
                        <w:t>E3.5 Type I</w:t>
                      </w:r>
                      <w:r>
                        <w:rPr>
                          <w14:textOutline w14:w="9525" w14:cap="rnd" w14:cmpd="sng" w14:algn="ctr">
                            <w14:noFill/>
                            <w14:prstDash w14:val="solid"/>
                            <w14:bevel/>
                          </w14:textOutline>
                        </w:rPr>
                        <w:t xml:space="preserve">I oil </w:t>
                      </w:r>
                      <w:r w:rsidRPr="002604FD">
                        <w:rPr>
                          <w14:textOutline w14:w="9525" w14:cap="rnd" w14:cmpd="sng" w14:algn="ctr">
                            <w14:noFill/>
                            <w14:prstDash w14:val="solid"/>
                            <w14:bevel/>
                          </w14:textOutline>
                        </w:rPr>
                        <w:t>phase sample</w:t>
                      </w:r>
                    </w:p>
                    <w:p w:rsidR="001A6E6A" w:rsidRPr="002604FD" w:rsidRDefault="001A6E6A" w:rsidP="002604FD">
                      <w:pPr>
                        <w:rPr>
                          <w14:textOutline w14:w="9525" w14:cap="rnd" w14:cmpd="sng" w14:algn="ctr">
                            <w14:noFill/>
                            <w14:prstDash w14:val="solid"/>
                            <w14:bevel/>
                          </w14:textOutline>
                        </w:rPr>
                      </w:pPr>
                    </w:p>
                    <w:p w:rsidR="001A6E6A" w:rsidRPr="002604FD" w:rsidRDefault="001A6E6A" w:rsidP="002604FD">
                      <w:pPr>
                        <w:rPr>
                          <w14:textOutline w14:w="9525" w14:cap="rnd" w14:cmpd="sng" w14:algn="ctr">
                            <w14:noFill/>
                            <w14:prstDash w14:val="solid"/>
                            <w14:bevel/>
                          </w14:textOutline>
                        </w:rPr>
                      </w:pPr>
                    </w:p>
                  </w:txbxContent>
                </v:textbox>
              </v:shape>
            </w:pict>
          </mc:Fallback>
        </mc:AlternateContent>
      </w:r>
    </w:p>
    <w:p w:rsidR="00891FD9" w:rsidRPr="00891FD9" w:rsidRDefault="00891FD9" w:rsidP="00891FD9"/>
    <w:p w:rsidR="00891FD9" w:rsidRPr="00891FD9" w:rsidRDefault="00891FD9" w:rsidP="00891FD9"/>
    <w:p w:rsidR="00891FD9" w:rsidRPr="002604FD" w:rsidRDefault="00891FD9" w:rsidP="00891FD9">
      <w:pPr>
        <w:rPr>
          <w:color w:val="FFFFFF" w:themeColor="background1"/>
          <w14:textFill>
            <w14:noFill/>
          </w14:textFill>
        </w:rPr>
      </w:pPr>
    </w:p>
    <w:p w:rsidR="00891FD9" w:rsidRDefault="00891FD9" w:rsidP="00891FD9">
      <w:pPr>
        <w:tabs>
          <w:tab w:val="left" w:pos="6125"/>
        </w:tabs>
      </w:pPr>
      <w:r>
        <w:tab/>
      </w:r>
    </w:p>
    <w:p w:rsidR="00891FD9" w:rsidRDefault="00D8348A" w:rsidP="00891FD9">
      <w:pPr>
        <w:tabs>
          <w:tab w:val="left" w:pos="6125"/>
        </w:tabs>
      </w:pPr>
      <w:r>
        <w:rPr>
          <w:noProof/>
        </w:rPr>
        <w:drawing>
          <wp:anchor distT="0" distB="0" distL="114300" distR="114300" simplePos="0" relativeHeight="251910144" behindDoc="0" locked="0" layoutInCell="1" allowOverlap="1" wp14:anchorId="5DDB9094" wp14:editId="460C2AF6">
            <wp:simplePos x="0" y="0"/>
            <wp:positionH relativeFrom="column">
              <wp:posOffset>3695065</wp:posOffset>
            </wp:positionH>
            <wp:positionV relativeFrom="paragraph">
              <wp:posOffset>54610</wp:posOffset>
            </wp:positionV>
            <wp:extent cx="2129952" cy="2669540"/>
            <wp:effectExtent l="0" t="0" r="3810" b="0"/>
            <wp:wrapNone/>
            <wp:docPr id="219" name="Picture 219" descr="A picture containing object, sitting, black,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IMG_4942.jpeg"/>
                    <pic:cNvPicPr preferRelativeResize="0"/>
                  </pic:nvPicPr>
                  <pic:blipFill rotWithShape="1">
                    <a:blip r:embed="rId232" cstate="print">
                      <a:extLst>
                        <a:ext uri="{28A0092B-C50C-407E-A947-70E740481C1C}">
                          <a14:useLocalDpi xmlns:a14="http://schemas.microsoft.com/office/drawing/2010/main" val="0"/>
                        </a:ext>
                      </a:extLst>
                    </a:blip>
                    <a:srcRect l="28538" t="23653" r="28264" b="7397"/>
                    <a:stretch/>
                  </pic:blipFill>
                  <pic:spPr bwMode="auto">
                    <a:xfrm>
                      <a:off x="0" y="0"/>
                      <a:ext cx="2129952" cy="26695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73A1B">
        <w:rPr>
          <w:noProof/>
        </w:rPr>
        <w:drawing>
          <wp:anchor distT="0" distB="0" distL="114300" distR="114300" simplePos="0" relativeHeight="251911168" behindDoc="0" locked="0" layoutInCell="1" allowOverlap="1" wp14:anchorId="4F895DAE" wp14:editId="0788EDFC">
            <wp:simplePos x="0" y="0"/>
            <wp:positionH relativeFrom="column">
              <wp:posOffset>116840</wp:posOffset>
            </wp:positionH>
            <wp:positionV relativeFrom="paragraph">
              <wp:posOffset>53975</wp:posOffset>
            </wp:positionV>
            <wp:extent cx="2130357" cy="2670048"/>
            <wp:effectExtent l="0" t="0" r="3810" b="0"/>
            <wp:wrapNone/>
            <wp:docPr id="220" name="Picture 220" descr="A picture containing sitting, black, front,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G_4943.jpeg"/>
                    <pic:cNvPicPr preferRelativeResize="0"/>
                  </pic:nvPicPr>
                  <pic:blipFill rotWithShape="1">
                    <a:blip r:embed="rId233" cstate="print">
                      <a:extLst>
                        <a:ext uri="{28A0092B-C50C-407E-A947-70E740481C1C}">
                          <a14:useLocalDpi xmlns:a14="http://schemas.microsoft.com/office/drawing/2010/main" val="0"/>
                        </a:ext>
                      </a:extLst>
                    </a:blip>
                    <a:srcRect l="37467" t="12257" r="20815" b="17968"/>
                    <a:stretch/>
                  </pic:blipFill>
                  <pic:spPr bwMode="auto">
                    <a:xfrm>
                      <a:off x="0" y="0"/>
                      <a:ext cx="2130357" cy="267004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91FD9" w:rsidRDefault="00891FD9" w:rsidP="00891FD9">
      <w:pPr>
        <w:tabs>
          <w:tab w:val="left" w:pos="6125"/>
        </w:tabs>
      </w:pPr>
    </w:p>
    <w:p w:rsidR="00891FD9" w:rsidRDefault="00891FD9">
      <w:r>
        <w:br w:type="page"/>
      </w:r>
    </w:p>
    <w:p w:rsidR="00891FD9" w:rsidRPr="004E1556" w:rsidRDefault="00891FD9" w:rsidP="004E1556">
      <w:pPr>
        <w:pStyle w:val="Heading1"/>
        <w:jc w:val="center"/>
        <w:rPr>
          <w:sz w:val="28"/>
          <w:szCs w:val="28"/>
        </w:rPr>
      </w:pPr>
      <w:bookmarkStart w:id="76" w:name="_Toc39771771"/>
      <w:r w:rsidRPr="004E1556">
        <w:rPr>
          <w:sz w:val="28"/>
          <w:szCs w:val="28"/>
        </w:rPr>
        <w:lastRenderedPageBreak/>
        <w:t>References</w:t>
      </w:r>
      <w:bookmarkEnd w:id="76"/>
    </w:p>
    <w:p w:rsidR="00891FD9" w:rsidRDefault="00891FD9" w:rsidP="00891FD9">
      <w:pPr>
        <w:pStyle w:val="ListParagraph"/>
        <w:numPr>
          <w:ilvl w:val="0"/>
          <w:numId w:val="5"/>
        </w:numPr>
        <w:spacing w:before="100" w:beforeAutospacing="1" w:after="100" w:afterAutospacing="1"/>
      </w:pPr>
      <w:r w:rsidRPr="00891FD9">
        <w:t xml:space="preserve">Acosta, E. J.; Yuan, J. S.; Bhakta, A. S. The Characteristic Curvature of Ionic Surfactants. </w:t>
      </w:r>
      <w:r w:rsidRPr="00891FD9">
        <w:rPr>
          <w:i/>
          <w:iCs/>
        </w:rPr>
        <w:t>Journal of Surfactants and Detergents</w:t>
      </w:r>
      <w:r w:rsidRPr="00891FD9">
        <w:t xml:space="preserve"> </w:t>
      </w:r>
      <w:r w:rsidRPr="00891FD9">
        <w:rPr>
          <w:b/>
          <w:bCs/>
        </w:rPr>
        <w:t>2008</w:t>
      </w:r>
      <w:r w:rsidRPr="00891FD9">
        <w:t xml:space="preserve">, </w:t>
      </w:r>
      <w:r w:rsidRPr="00891FD9">
        <w:rPr>
          <w:i/>
          <w:iCs/>
        </w:rPr>
        <w:t>11</w:t>
      </w:r>
      <w:r w:rsidRPr="00891FD9">
        <w:t xml:space="preserve"> (2), 145–158.</w:t>
      </w:r>
    </w:p>
    <w:p w:rsidR="00891FD9" w:rsidRPr="00891FD9" w:rsidRDefault="00891FD9" w:rsidP="00891FD9">
      <w:pPr>
        <w:pStyle w:val="ListParagraph"/>
        <w:spacing w:before="100" w:beforeAutospacing="1" w:after="100" w:afterAutospacing="1"/>
      </w:pPr>
    </w:p>
    <w:p w:rsidR="00891FD9" w:rsidRDefault="00891FD9" w:rsidP="00891FD9">
      <w:pPr>
        <w:pStyle w:val="ListParagraph"/>
        <w:numPr>
          <w:ilvl w:val="0"/>
          <w:numId w:val="5"/>
        </w:numPr>
        <w:spacing w:before="100" w:beforeAutospacing="1" w:after="100" w:afterAutospacing="1"/>
      </w:pPr>
      <w:r w:rsidRPr="00891FD9">
        <w:t xml:space="preserve">Acosta, E.; Szekeres, E.; Sabatini, D. A.; Harwell, J. H. Net-Average Curvature Model for Solubilization and </w:t>
      </w:r>
      <w:proofErr w:type="spellStart"/>
      <w:r w:rsidRPr="00891FD9">
        <w:t>Supersolubilization</w:t>
      </w:r>
      <w:proofErr w:type="spellEnd"/>
      <w:r w:rsidRPr="00891FD9">
        <w:t xml:space="preserve"> in Surfactant Microemulsions. </w:t>
      </w:r>
      <w:r w:rsidRPr="00891FD9">
        <w:rPr>
          <w:i/>
          <w:iCs/>
        </w:rPr>
        <w:t>Langmuir</w:t>
      </w:r>
      <w:r w:rsidRPr="00891FD9">
        <w:t xml:space="preserve"> </w:t>
      </w:r>
      <w:r w:rsidRPr="00891FD9">
        <w:rPr>
          <w:b/>
          <w:bCs/>
        </w:rPr>
        <w:t>2003</w:t>
      </w:r>
      <w:r w:rsidRPr="00891FD9">
        <w:t xml:space="preserve">, </w:t>
      </w:r>
      <w:r w:rsidRPr="00891FD9">
        <w:rPr>
          <w:i/>
          <w:iCs/>
        </w:rPr>
        <w:t>19</w:t>
      </w:r>
      <w:r w:rsidRPr="00891FD9">
        <w:t xml:space="preserve"> (1), 186–195.</w:t>
      </w:r>
    </w:p>
    <w:p w:rsidR="00F5603F" w:rsidRDefault="00F5603F" w:rsidP="00F5603F">
      <w:pPr>
        <w:pStyle w:val="ListParagraph"/>
      </w:pPr>
    </w:p>
    <w:p w:rsidR="00F5603F" w:rsidRDefault="00F5603F" w:rsidP="00F5603F">
      <w:pPr>
        <w:pStyle w:val="ListParagraph"/>
        <w:numPr>
          <w:ilvl w:val="0"/>
          <w:numId w:val="5"/>
        </w:numPr>
        <w:spacing w:before="100" w:beforeAutospacing="1" w:after="100" w:afterAutospacing="1"/>
      </w:pPr>
      <w:proofErr w:type="spellStart"/>
      <w:r w:rsidRPr="00F5603F">
        <w:t>Akima</w:t>
      </w:r>
      <w:proofErr w:type="spellEnd"/>
      <w:r w:rsidRPr="00F5603F">
        <w:t>, H.;</w:t>
      </w:r>
      <w:r>
        <w:t xml:space="preserve"> </w:t>
      </w:r>
      <w:r w:rsidRPr="00F5603F">
        <w:t>A New Method of Interpolation and Smooth Curve Fitting Based on Local Procedures,'' J.ACM, vol. 17, no. 4, pp. 589-602, 1970</w:t>
      </w:r>
    </w:p>
    <w:p w:rsidR="00891FD9" w:rsidRPr="00891FD9" w:rsidRDefault="00891FD9" w:rsidP="00891FD9">
      <w:pPr>
        <w:pStyle w:val="ListParagraph"/>
        <w:spacing w:before="100" w:beforeAutospacing="1" w:after="100" w:afterAutospacing="1"/>
      </w:pPr>
    </w:p>
    <w:p w:rsidR="00891FD9" w:rsidRDefault="00891FD9" w:rsidP="00891FD9">
      <w:pPr>
        <w:pStyle w:val="ListParagraph"/>
        <w:numPr>
          <w:ilvl w:val="0"/>
          <w:numId w:val="5"/>
        </w:numPr>
        <w:spacing w:before="100" w:beforeAutospacing="1" w:after="100" w:afterAutospacing="1"/>
      </w:pPr>
      <w:proofErr w:type="spellStart"/>
      <w:r w:rsidRPr="00891FD9">
        <w:t>Alhalaweh</w:t>
      </w:r>
      <w:proofErr w:type="spellEnd"/>
      <w:r w:rsidRPr="00891FD9">
        <w:t xml:space="preserve">, A.; Ali, H. R. H.; </w:t>
      </w:r>
      <w:proofErr w:type="spellStart"/>
      <w:r w:rsidRPr="00891FD9">
        <w:t>Velaga</w:t>
      </w:r>
      <w:proofErr w:type="spellEnd"/>
      <w:r w:rsidRPr="00891FD9">
        <w:t xml:space="preserve">, S. P. Effects of Polymer and Surfactant on the Dissolution and Transformation Profiles of Cocrystals in Aqueous Media. </w:t>
      </w:r>
      <w:r w:rsidRPr="00891FD9">
        <w:rPr>
          <w:i/>
          <w:iCs/>
        </w:rPr>
        <w:t>Crystal Growth &amp; Design</w:t>
      </w:r>
      <w:r w:rsidRPr="00891FD9">
        <w:t xml:space="preserve"> </w:t>
      </w:r>
      <w:r w:rsidRPr="00891FD9">
        <w:rPr>
          <w:b/>
          <w:bCs/>
        </w:rPr>
        <w:t>2013</w:t>
      </w:r>
      <w:r w:rsidRPr="00891FD9">
        <w:t xml:space="preserve">, </w:t>
      </w:r>
      <w:r w:rsidRPr="00891FD9">
        <w:rPr>
          <w:i/>
          <w:iCs/>
        </w:rPr>
        <w:t>14</w:t>
      </w:r>
      <w:r w:rsidRPr="00891FD9">
        <w:t xml:space="preserve"> (2), 643–648.</w:t>
      </w:r>
    </w:p>
    <w:p w:rsidR="00891FD9" w:rsidRPr="00891FD9" w:rsidRDefault="00891FD9" w:rsidP="00891FD9">
      <w:pPr>
        <w:pStyle w:val="ListParagraph"/>
        <w:spacing w:before="100" w:beforeAutospacing="1" w:after="100" w:afterAutospacing="1"/>
      </w:pPr>
    </w:p>
    <w:p w:rsidR="00891FD9" w:rsidRDefault="00891FD9" w:rsidP="00891FD9">
      <w:pPr>
        <w:pStyle w:val="ListParagraph"/>
        <w:numPr>
          <w:ilvl w:val="0"/>
          <w:numId w:val="5"/>
        </w:numPr>
        <w:spacing w:before="100" w:beforeAutospacing="1" w:after="100" w:afterAutospacing="1"/>
      </w:pPr>
      <w:r w:rsidRPr="00891FD9">
        <w:t xml:space="preserve">Brackman, J. C.; </w:t>
      </w:r>
      <w:proofErr w:type="spellStart"/>
      <w:r w:rsidRPr="00891FD9">
        <w:t>Engberts</w:t>
      </w:r>
      <w:proofErr w:type="spellEnd"/>
      <w:r w:rsidRPr="00891FD9">
        <w:t xml:space="preserve">, J. B. F. N. Polymer–Micelle Interactions: Physical Organic Aspects. </w:t>
      </w:r>
      <w:r w:rsidRPr="00891FD9">
        <w:rPr>
          <w:i/>
          <w:iCs/>
        </w:rPr>
        <w:t>Chem. Soc. Rev.</w:t>
      </w:r>
      <w:r w:rsidRPr="00891FD9">
        <w:t xml:space="preserve"> </w:t>
      </w:r>
      <w:r w:rsidRPr="00891FD9">
        <w:rPr>
          <w:b/>
          <w:bCs/>
        </w:rPr>
        <w:t>1993</w:t>
      </w:r>
      <w:r w:rsidRPr="00891FD9">
        <w:t xml:space="preserve">, </w:t>
      </w:r>
      <w:r w:rsidRPr="00891FD9">
        <w:rPr>
          <w:i/>
          <w:iCs/>
        </w:rPr>
        <w:t>22</w:t>
      </w:r>
      <w:r w:rsidRPr="00891FD9">
        <w:t xml:space="preserve"> (2), 85–92.</w:t>
      </w:r>
    </w:p>
    <w:p w:rsidR="00891FD9" w:rsidRPr="00891FD9" w:rsidRDefault="00891FD9" w:rsidP="00891FD9">
      <w:pPr>
        <w:pStyle w:val="ListParagraph"/>
        <w:spacing w:before="100" w:beforeAutospacing="1" w:after="100" w:afterAutospacing="1"/>
      </w:pPr>
    </w:p>
    <w:p w:rsidR="00891FD9" w:rsidRDefault="00891FD9" w:rsidP="00891FD9">
      <w:pPr>
        <w:pStyle w:val="ListParagraph"/>
        <w:numPr>
          <w:ilvl w:val="0"/>
          <w:numId w:val="5"/>
        </w:numPr>
        <w:spacing w:before="100" w:beforeAutospacing="1" w:after="100" w:afterAutospacing="1"/>
      </w:pPr>
      <w:proofErr w:type="spellStart"/>
      <w:r w:rsidRPr="00891FD9">
        <w:t>Broze</w:t>
      </w:r>
      <w:proofErr w:type="spellEnd"/>
      <w:r w:rsidRPr="00891FD9">
        <w:t xml:space="preserve">, G. Handbook of Detergents, Part A. </w:t>
      </w:r>
      <w:r w:rsidRPr="00891FD9">
        <w:rPr>
          <w:i/>
          <w:iCs/>
        </w:rPr>
        <w:t>Surfactant Science</w:t>
      </w:r>
      <w:r w:rsidRPr="00891FD9">
        <w:t xml:space="preserve"> </w:t>
      </w:r>
      <w:r w:rsidRPr="00891FD9">
        <w:rPr>
          <w:b/>
          <w:bCs/>
        </w:rPr>
        <w:t>1999</w:t>
      </w:r>
      <w:r w:rsidRPr="00891FD9">
        <w:t>.</w:t>
      </w:r>
    </w:p>
    <w:p w:rsidR="00375C37" w:rsidRDefault="00375C37" w:rsidP="00375C37">
      <w:pPr>
        <w:pStyle w:val="ListParagraph"/>
      </w:pPr>
    </w:p>
    <w:p w:rsidR="00375C37" w:rsidRDefault="00375C37" w:rsidP="00375C37">
      <w:pPr>
        <w:pStyle w:val="ListParagraph"/>
        <w:numPr>
          <w:ilvl w:val="0"/>
          <w:numId w:val="5"/>
        </w:numPr>
        <w:spacing w:before="100" w:beforeAutospacing="1" w:after="100" w:afterAutospacing="1"/>
      </w:pPr>
      <w:proofErr w:type="spellStart"/>
      <w:r w:rsidRPr="00375C37">
        <w:t>Dhouib</w:t>
      </w:r>
      <w:proofErr w:type="spellEnd"/>
      <w:r w:rsidRPr="00375C37">
        <w:t xml:space="preserve">, A.; Hamad </w:t>
      </w:r>
      <w:proofErr w:type="spellStart"/>
      <w:r w:rsidRPr="00375C37">
        <w:t>Naı̈ma</w:t>
      </w:r>
      <w:proofErr w:type="spellEnd"/>
      <w:r w:rsidRPr="00375C37">
        <w:t xml:space="preserve">; </w:t>
      </w:r>
      <w:proofErr w:type="spellStart"/>
      <w:r w:rsidRPr="00375C37">
        <w:t>Hassaı̈ri</w:t>
      </w:r>
      <w:proofErr w:type="spellEnd"/>
      <w:r w:rsidRPr="00375C37">
        <w:t xml:space="preserve"> </w:t>
      </w:r>
      <w:proofErr w:type="spellStart"/>
      <w:r w:rsidRPr="00375C37">
        <w:t>Ilem</w:t>
      </w:r>
      <w:proofErr w:type="spellEnd"/>
      <w:r w:rsidRPr="00375C37">
        <w:t xml:space="preserve">; </w:t>
      </w:r>
      <w:proofErr w:type="spellStart"/>
      <w:r w:rsidRPr="00375C37">
        <w:t>Sayadi</w:t>
      </w:r>
      <w:proofErr w:type="spellEnd"/>
      <w:r w:rsidRPr="00375C37">
        <w:t xml:space="preserve">, S. Degradation of Anionic Surfactants by Citrobacter </w:t>
      </w:r>
      <w:proofErr w:type="spellStart"/>
      <w:r w:rsidRPr="00375C37">
        <w:t>Braakii</w:t>
      </w:r>
      <w:proofErr w:type="spellEnd"/>
      <w:r w:rsidRPr="00375C37">
        <w:t xml:space="preserve">. </w:t>
      </w:r>
      <w:r w:rsidRPr="00375C37">
        <w:rPr>
          <w:i/>
          <w:iCs/>
        </w:rPr>
        <w:t>Process Biochemistry</w:t>
      </w:r>
      <w:r w:rsidRPr="00375C37">
        <w:t xml:space="preserve"> </w:t>
      </w:r>
      <w:r w:rsidRPr="00375C37">
        <w:rPr>
          <w:b/>
          <w:bCs/>
        </w:rPr>
        <w:t>2003</w:t>
      </w:r>
      <w:r w:rsidRPr="00375C37">
        <w:t xml:space="preserve">, </w:t>
      </w:r>
      <w:r w:rsidRPr="00375C37">
        <w:rPr>
          <w:i/>
          <w:iCs/>
        </w:rPr>
        <w:t>38</w:t>
      </w:r>
      <w:r w:rsidRPr="00375C37">
        <w:t xml:space="preserve"> (8), 1245–1250.</w:t>
      </w:r>
    </w:p>
    <w:p w:rsidR="00396304" w:rsidRDefault="00396304" w:rsidP="00396304">
      <w:pPr>
        <w:pStyle w:val="ListParagraph"/>
      </w:pPr>
    </w:p>
    <w:p w:rsidR="00396304" w:rsidRDefault="00396304" w:rsidP="00396304">
      <w:pPr>
        <w:pStyle w:val="ListParagraph"/>
        <w:numPr>
          <w:ilvl w:val="0"/>
          <w:numId w:val="5"/>
        </w:numPr>
        <w:spacing w:before="100" w:beforeAutospacing="1" w:after="100" w:afterAutospacing="1"/>
      </w:pPr>
      <w:r w:rsidRPr="00396304">
        <w:t>Farrell, E.; Brousseau, J.-L. Guide for DLS sample preparation.</w:t>
      </w:r>
    </w:p>
    <w:p w:rsidR="00891FD9" w:rsidRPr="00891FD9" w:rsidRDefault="00891FD9" w:rsidP="00891FD9">
      <w:pPr>
        <w:pStyle w:val="ListParagraph"/>
        <w:spacing w:before="100" w:beforeAutospacing="1" w:after="100" w:afterAutospacing="1"/>
      </w:pPr>
    </w:p>
    <w:p w:rsidR="00891FD9" w:rsidRDefault="00891FD9" w:rsidP="00891FD9">
      <w:pPr>
        <w:pStyle w:val="ListParagraph"/>
        <w:numPr>
          <w:ilvl w:val="0"/>
          <w:numId w:val="5"/>
        </w:numPr>
        <w:spacing w:before="100" w:beforeAutospacing="1" w:after="100" w:afterAutospacing="1"/>
      </w:pPr>
      <w:proofErr w:type="spellStart"/>
      <w:r w:rsidRPr="00891FD9">
        <w:t>Gelardi</w:t>
      </w:r>
      <w:proofErr w:type="spellEnd"/>
      <w:r w:rsidRPr="00891FD9">
        <w:t xml:space="preserve">, G.; </w:t>
      </w:r>
      <w:proofErr w:type="spellStart"/>
      <w:r w:rsidRPr="00891FD9">
        <w:t>Mantellato</w:t>
      </w:r>
      <w:proofErr w:type="spellEnd"/>
      <w:r w:rsidRPr="00891FD9">
        <w:t xml:space="preserve">, S.; </w:t>
      </w:r>
      <w:proofErr w:type="spellStart"/>
      <w:r w:rsidRPr="00891FD9">
        <w:t>Marchon</w:t>
      </w:r>
      <w:proofErr w:type="spellEnd"/>
      <w:r w:rsidRPr="00891FD9">
        <w:t xml:space="preserve">, D.; Palacios, M.; Eberhardt, A.; Flatt, R. Chemistry of Chemical Admixtures. </w:t>
      </w:r>
      <w:r w:rsidRPr="00891FD9">
        <w:rPr>
          <w:i/>
          <w:iCs/>
        </w:rPr>
        <w:t>Science and Technology of Concrete Admixtures</w:t>
      </w:r>
      <w:r w:rsidRPr="00891FD9">
        <w:t xml:space="preserve"> </w:t>
      </w:r>
      <w:r w:rsidRPr="00891FD9">
        <w:rPr>
          <w:b/>
          <w:bCs/>
        </w:rPr>
        <w:t>2016</w:t>
      </w:r>
      <w:r w:rsidRPr="00891FD9">
        <w:t>, 149–218.</w:t>
      </w:r>
    </w:p>
    <w:p w:rsidR="00891FD9" w:rsidRPr="00891FD9" w:rsidRDefault="00891FD9" w:rsidP="00891FD9">
      <w:pPr>
        <w:pStyle w:val="ListParagraph"/>
        <w:spacing w:before="100" w:beforeAutospacing="1" w:after="100" w:afterAutospacing="1"/>
      </w:pPr>
    </w:p>
    <w:p w:rsidR="00891FD9" w:rsidRDefault="00891FD9" w:rsidP="00891FD9">
      <w:pPr>
        <w:pStyle w:val="ListParagraph"/>
        <w:numPr>
          <w:ilvl w:val="0"/>
          <w:numId w:val="5"/>
        </w:numPr>
        <w:spacing w:before="100" w:beforeAutospacing="1" w:after="100" w:afterAutospacing="1"/>
      </w:pPr>
      <w:r w:rsidRPr="00891FD9">
        <w:t xml:space="preserve">Goddard, E. D. In </w:t>
      </w:r>
      <w:r w:rsidRPr="00891FD9">
        <w:rPr>
          <w:i/>
          <w:iCs/>
        </w:rPr>
        <w:t>Interactions of Surfactants with Polymers and Proteins</w:t>
      </w:r>
      <w:r w:rsidRPr="00891FD9">
        <w:t xml:space="preserve">; </w:t>
      </w:r>
      <w:proofErr w:type="spellStart"/>
      <w:r w:rsidRPr="00891FD9">
        <w:t>Ananthapadmanabhan</w:t>
      </w:r>
      <w:proofErr w:type="spellEnd"/>
      <w:r w:rsidRPr="00891FD9">
        <w:t>, K. P., Ed.; CRC Press, 2018.</w:t>
      </w:r>
    </w:p>
    <w:p w:rsidR="00891FD9" w:rsidRPr="00891FD9" w:rsidRDefault="00891FD9" w:rsidP="00891FD9">
      <w:pPr>
        <w:pStyle w:val="ListParagraph"/>
        <w:spacing w:before="100" w:beforeAutospacing="1" w:after="100" w:afterAutospacing="1"/>
      </w:pPr>
    </w:p>
    <w:p w:rsidR="00891FD9" w:rsidRDefault="00891FD9" w:rsidP="00891FD9">
      <w:pPr>
        <w:pStyle w:val="ListParagraph"/>
        <w:numPr>
          <w:ilvl w:val="0"/>
          <w:numId w:val="5"/>
        </w:numPr>
        <w:spacing w:before="100" w:beforeAutospacing="1" w:after="100" w:afterAutospacing="1"/>
      </w:pPr>
      <w:r w:rsidRPr="00891FD9">
        <w:t xml:space="preserve">Goddard, E. D.; </w:t>
      </w:r>
      <w:proofErr w:type="spellStart"/>
      <w:r w:rsidRPr="00891FD9">
        <w:t>Ananthapadmanabhan</w:t>
      </w:r>
      <w:proofErr w:type="spellEnd"/>
      <w:r w:rsidRPr="00891FD9">
        <w:t xml:space="preserve">, K. P. In </w:t>
      </w:r>
      <w:r w:rsidRPr="00891FD9">
        <w:rPr>
          <w:i/>
          <w:iCs/>
        </w:rPr>
        <w:t>Polymer-Surfactant Systems</w:t>
      </w:r>
      <w:r w:rsidRPr="00891FD9">
        <w:t>; Kwak, J. C. T., Ed.; CRC Press: Boca Raton, FL, 1998; pp 21–31.</w:t>
      </w:r>
    </w:p>
    <w:p w:rsidR="00891FD9" w:rsidRPr="00891FD9" w:rsidRDefault="00891FD9" w:rsidP="00891FD9">
      <w:pPr>
        <w:pStyle w:val="ListParagraph"/>
        <w:spacing w:before="100" w:beforeAutospacing="1" w:after="100" w:afterAutospacing="1"/>
      </w:pPr>
    </w:p>
    <w:p w:rsidR="00891FD9" w:rsidRDefault="00891FD9" w:rsidP="00891FD9">
      <w:pPr>
        <w:pStyle w:val="ListParagraph"/>
        <w:numPr>
          <w:ilvl w:val="0"/>
          <w:numId w:val="5"/>
        </w:numPr>
        <w:spacing w:before="100" w:beforeAutospacing="1" w:after="100" w:afterAutospacing="1"/>
      </w:pPr>
      <w:r w:rsidRPr="00891FD9">
        <w:t xml:space="preserve">Goodwin, J. W. </w:t>
      </w:r>
      <w:r w:rsidRPr="00891FD9">
        <w:rPr>
          <w:i/>
          <w:iCs/>
        </w:rPr>
        <w:t>Colloids and interfaces with surfactants and polymers</w:t>
      </w:r>
      <w:r w:rsidRPr="00891FD9">
        <w:t>; John Wiley and Sons, Ltd: Chichester, 2009.</w:t>
      </w:r>
    </w:p>
    <w:p w:rsidR="00891FD9" w:rsidRPr="00891FD9" w:rsidRDefault="00891FD9" w:rsidP="00891FD9">
      <w:pPr>
        <w:pStyle w:val="ListParagraph"/>
        <w:spacing w:before="100" w:beforeAutospacing="1" w:after="100" w:afterAutospacing="1"/>
      </w:pPr>
    </w:p>
    <w:p w:rsidR="00891FD9" w:rsidRDefault="00891FD9" w:rsidP="00891FD9">
      <w:pPr>
        <w:pStyle w:val="ListParagraph"/>
        <w:numPr>
          <w:ilvl w:val="0"/>
          <w:numId w:val="5"/>
        </w:numPr>
        <w:spacing w:before="100" w:beforeAutospacing="1" w:after="100" w:afterAutospacing="1"/>
      </w:pPr>
      <w:r w:rsidRPr="00891FD9">
        <w:t xml:space="preserve">Hammond, C. E.; Acosta, E. J. On the Characteristic Curvature of Alkyl-Polypropylene Oxide Sulfate Extended Surfactants. </w:t>
      </w:r>
      <w:r w:rsidRPr="00891FD9">
        <w:rPr>
          <w:i/>
          <w:iCs/>
        </w:rPr>
        <w:t>Journal of Surfactants and Detergents</w:t>
      </w:r>
      <w:r w:rsidRPr="00891FD9">
        <w:t xml:space="preserve"> </w:t>
      </w:r>
      <w:r w:rsidRPr="00891FD9">
        <w:rPr>
          <w:b/>
          <w:bCs/>
        </w:rPr>
        <w:t>2011</w:t>
      </w:r>
      <w:r w:rsidRPr="00891FD9">
        <w:t xml:space="preserve">, </w:t>
      </w:r>
      <w:r w:rsidRPr="00891FD9">
        <w:rPr>
          <w:i/>
          <w:iCs/>
        </w:rPr>
        <w:t>15</w:t>
      </w:r>
      <w:r w:rsidRPr="00891FD9">
        <w:t xml:space="preserve"> (2), 157–165.</w:t>
      </w:r>
    </w:p>
    <w:p w:rsidR="00375C37" w:rsidRDefault="00375C37" w:rsidP="00375C37">
      <w:pPr>
        <w:pStyle w:val="ListParagraph"/>
      </w:pPr>
    </w:p>
    <w:p w:rsidR="00375C37" w:rsidRDefault="00375C37" w:rsidP="00375C37">
      <w:pPr>
        <w:pStyle w:val="ListParagraph"/>
        <w:numPr>
          <w:ilvl w:val="0"/>
          <w:numId w:val="5"/>
        </w:numPr>
        <w:spacing w:before="100" w:beforeAutospacing="1" w:after="100" w:afterAutospacing="1"/>
      </w:pPr>
      <w:proofErr w:type="spellStart"/>
      <w:r w:rsidRPr="00375C37">
        <w:t>Hiemenz</w:t>
      </w:r>
      <w:proofErr w:type="spellEnd"/>
      <w:r w:rsidRPr="00375C37">
        <w:t xml:space="preserve">, P. C.; Rajagopalan, R. In </w:t>
      </w:r>
      <w:r w:rsidRPr="00375C37">
        <w:rPr>
          <w:i/>
          <w:iCs/>
        </w:rPr>
        <w:t>Principles of colloid and surface chemistry</w:t>
      </w:r>
      <w:r w:rsidRPr="00375C37">
        <w:t>; M. Dekker: New York, NY, 1986.</w:t>
      </w:r>
    </w:p>
    <w:p w:rsidR="00891FD9" w:rsidRPr="00891FD9" w:rsidRDefault="00891FD9" w:rsidP="00891FD9">
      <w:pPr>
        <w:pStyle w:val="ListParagraph"/>
        <w:spacing w:before="100" w:beforeAutospacing="1" w:after="100" w:afterAutospacing="1"/>
      </w:pPr>
    </w:p>
    <w:p w:rsidR="00891FD9" w:rsidRDefault="00891FD9" w:rsidP="00891FD9">
      <w:pPr>
        <w:pStyle w:val="ListParagraph"/>
        <w:numPr>
          <w:ilvl w:val="0"/>
          <w:numId w:val="5"/>
        </w:numPr>
        <w:spacing w:before="100" w:beforeAutospacing="1" w:after="100" w:afterAutospacing="1"/>
      </w:pPr>
      <w:r w:rsidRPr="00891FD9">
        <w:lastRenderedPageBreak/>
        <w:t xml:space="preserve">Huh, C. Interfacial Tensions and Solubilizing Ability of a Microemulsion Phase That Coexists with Oil and Brine. </w:t>
      </w:r>
      <w:r w:rsidRPr="00891FD9">
        <w:rPr>
          <w:i/>
          <w:iCs/>
        </w:rPr>
        <w:t>Journal of Colloid and Interface Science</w:t>
      </w:r>
      <w:r w:rsidRPr="00891FD9">
        <w:t xml:space="preserve"> </w:t>
      </w:r>
      <w:r w:rsidRPr="00891FD9">
        <w:rPr>
          <w:b/>
          <w:bCs/>
        </w:rPr>
        <w:t>1979</w:t>
      </w:r>
      <w:r w:rsidRPr="00891FD9">
        <w:t xml:space="preserve">, </w:t>
      </w:r>
      <w:r w:rsidRPr="00891FD9">
        <w:rPr>
          <w:i/>
          <w:iCs/>
        </w:rPr>
        <w:t>71</w:t>
      </w:r>
      <w:r w:rsidRPr="00891FD9">
        <w:t xml:space="preserve"> (2), 408–426.</w:t>
      </w:r>
    </w:p>
    <w:p w:rsidR="00143D95" w:rsidRDefault="00143D95" w:rsidP="00143D95">
      <w:pPr>
        <w:pStyle w:val="ListParagraph"/>
      </w:pPr>
    </w:p>
    <w:p w:rsidR="00143D95" w:rsidRDefault="00143D95" w:rsidP="00143D95">
      <w:pPr>
        <w:pStyle w:val="ListParagraph"/>
        <w:numPr>
          <w:ilvl w:val="0"/>
          <w:numId w:val="5"/>
        </w:numPr>
        <w:spacing w:before="100" w:beforeAutospacing="1" w:after="100" w:afterAutospacing="1"/>
      </w:pPr>
      <w:r w:rsidRPr="00143D95">
        <w:t xml:space="preserve">Ikeda, S.; Ozeki, S.; </w:t>
      </w:r>
      <w:proofErr w:type="spellStart"/>
      <w:r w:rsidRPr="00143D95">
        <w:t>Tsunoda</w:t>
      </w:r>
      <w:proofErr w:type="spellEnd"/>
      <w:r w:rsidRPr="00143D95">
        <w:t xml:space="preserve">, M.-A. Micelle Molecular Weight of </w:t>
      </w:r>
      <w:proofErr w:type="spellStart"/>
      <w:r w:rsidRPr="00143D95">
        <w:t>Dodecyldimethylammonium</w:t>
      </w:r>
      <w:proofErr w:type="spellEnd"/>
      <w:r w:rsidRPr="00143D95">
        <w:t xml:space="preserve"> Chloride in Aqueous Solutions, and the Transition of Micelle Shape in Concentrated NaCl Solutions. </w:t>
      </w:r>
      <w:r w:rsidRPr="00143D95">
        <w:rPr>
          <w:i/>
          <w:iCs/>
        </w:rPr>
        <w:t>Journal of Colloid and Interface Science</w:t>
      </w:r>
      <w:r w:rsidRPr="00143D95">
        <w:t xml:space="preserve"> </w:t>
      </w:r>
      <w:r w:rsidRPr="00143D95">
        <w:rPr>
          <w:b/>
          <w:bCs/>
        </w:rPr>
        <w:t>1980</w:t>
      </w:r>
      <w:r w:rsidRPr="00143D95">
        <w:t xml:space="preserve">, </w:t>
      </w:r>
      <w:r w:rsidRPr="00143D95">
        <w:rPr>
          <w:i/>
          <w:iCs/>
        </w:rPr>
        <w:t>73</w:t>
      </w:r>
      <w:r w:rsidRPr="00143D95">
        <w:t xml:space="preserve"> (1), 27–37.</w:t>
      </w:r>
    </w:p>
    <w:p w:rsidR="00891FD9" w:rsidRPr="00891FD9" w:rsidRDefault="00891FD9" w:rsidP="00891FD9">
      <w:pPr>
        <w:pStyle w:val="ListParagraph"/>
        <w:spacing w:before="100" w:beforeAutospacing="1" w:after="100" w:afterAutospacing="1"/>
      </w:pPr>
    </w:p>
    <w:p w:rsidR="00891FD9" w:rsidRDefault="00891FD9" w:rsidP="00891FD9">
      <w:pPr>
        <w:pStyle w:val="ListParagraph"/>
        <w:numPr>
          <w:ilvl w:val="0"/>
          <w:numId w:val="5"/>
        </w:numPr>
        <w:spacing w:before="100" w:beforeAutospacing="1" w:after="100" w:afterAutospacing="1"/>
      </w:pPr>
      <w:proofErr w:type="spellStart"/>
      <w:r w:rsidRPr="00891FD9">
        <w:t>Kadajji</w:t>
      </w:r>
      <w:proofErr w:type="spellEnd"/>
      <w:r w:rsidRPr="00891FD9">
        <w:t xml:space="preserve">, V. G.; </w:t>
      </w:r>
      <w:proofErr w:type="spellStart"/>
      <w:r w:rsidRPr="00891FD9">
        <w:t>Betageri</w:t>
      </w:r>
      <w:proofErr w:type="spellEnd"/>
      <w:r w:rsidRPr="00891FD9">
        <w:t xml:space="preserve">, G. V. Water Soluble Polymers for Pharmaceutical Applications. </w:t>
      </w:r>
      <w:r w:rsidRPr="00891FD9">
        <w:rPr>
          <w:i/>
          <w:iCs/>
        </w:rPr>
        <w:t>Polymers</w:t>
      </w:r>
      <w:r w:rsidRPr="00891FD9">
        <w:t xml:space="preserve"> </w:t>
      </w:r>
      <w:r w:rsidRPr="00891FD9">
        <w:rPr>
          <w:b/>
          <w:bCs/>
        </w:rPr>
        <w:t>2011</w:t>
      </w:r>
      <w:r w:rsidRPr="00891FD9">
        <w:t xml:space="preserve">, </w:t>
      </w:r>
      <w:r w:rsidRPr="00891FD9">
        <w:rPr>
          <w:i/>
          <w:iCs/>
        </w:rPr>
        <w:t>3</w:t>
      </w:r>
      <w:r w:rsidRPr="00891FD9">
        <w:t xml:space="preserve"> (4), 1972–2009.</w:t>
      </w:r>
    </w:p>
    <w:p w:rsidR="00891FD9" w:rsidRPr="00891FD9" w:rsidRDefault="00891FD9" w:rsidP="00891FD9">
      <w:pPr>
        <w:pStyle w:val="ListParagraph"/>
        <w:spacing w:before="100" w:beforeAutospacing="1" w:after="100" w:afterAutospacing="1"/>
      </w:pPr>
    </w:p>
    <w:p w:rsidR="00891FD9" w:rsidRDefault="00891FD9" w:rsidP="00891FD9">
      <w:pPr>
        <w:pStyle w:val="ListParagraph"/>
        <w:numPr>
          <w:ilvl w:val="0"/>
          <w:numId w:val="5"/>
        </w:numPr>
        <w:spacing w:before="100" w:beforeAutospacing="1" w:after="100" w:afterAutospacing="1"/>
      </w:pPr>
      <w:r w:rsidRPr="00891FD9">
        <w:t xml:space="preserve">Kiran, S. K.; Acosta, E. J. HLD–NAC and the Formation and Stability of Emulsions Near the Phase Inversion Point. </w:t>
      </w:r>
      <w:r w:rsidRPr="00891FD9">
        <w:rPr>
          <w:i/>
          <w:iCs/>
        </w:rPr>
        <w:t>Industrial &amp; Engineering Chemistry Research</w:t>
      </w:r>
      <w:r w:rsidRPr="00891FD9">
        <w:t xml:space="preserve"> </w:t>
      </w:r>
      <w:r w:rsidRPr="00891FD9">
        <w:rPr>
          <w:b/>
          <w:bCs/>
        </w:rPr>
        <w:t>2015</w:t>
      </w:r>
      <w:r w:rsidRPr="00891FD9">
        <w:t xml:space="preserve">, </w:t>
      </w:r>
      <w:r w:rsidRPr="00891FD9">
        <w:rPr>
          <w:i/>
          <w:iCs/>
        </w:rPr>
        <w:t>54</w:t>
      </w:r>
      <w:r w:rsidRPr="00891FD9">
        <w:t xml:space="preserve"> (25), 6467–6479.</w:t>
      </w:r>
    </w:p>
    <w:p w:rsidR="00EB1777" w:rsidRDefault="00EB1777" w:rsidP="00EB1777">
      <w:pPr>
        <w:pStyle w:val="ListParagraph"/>
      </w:pPr>
    </w:p>
    <w:p w:rsidR="00EB1777" w:rsidRDefault="00EB1777" w:rsidP="00EB1777">
      <w:pPr>
        <w:pStyle w:val="ListParagraph"/>
        <w:numPr>
          <w:ilvl w:val="0"/>
          <w:numId w:val="5"/>
        </w:numPr>
        <w:spacing w:before="100" w:beforeAutospacing="1" w:after="100" w:afterAutospacing="1"/>
      </w:pPr>
      <w:proofErr w:type="spellStart"/>
      <w:r w:rsidRPr="00EB1777">
        <w:t>Klovenski</w:t>
      </w:r>
      <w:proofErr w:type="spellEnd"/>
      <w:r w:rsidRPr="00EB1777">
        <w:t>, M. Hydrogen Peroxide and Water Interaction with Carbon Nitride. thesis, 2020.</w:t>
      </w:r>
    </w:p>
    <w:p w:rsidR="00891FD9" w:rsidRPr="00891FD9" w:rsidRDefault="00891FD9" w:rsidP="00891FD9">
      <w:pPr>
        <w:pStyle w:val="ListParagraph"/>
        <w:spacing w:before="100" w:beforeAutospacing="1" w:after="100" w:afterAutospacing="1"/>
      </w:pPr>
    </w:p>
    <w:p w:rsidR="00891FD9" w:rsidRDefault="00891FD9" w:rsidP="00891FD9">
      <w:pPr>
        <w:pStyle w:val="ListParagraph"/>
        <w:numPr>
          <w:ilvl w:val="0"/>
          <w:numId w:val="5"/>
        </w:numPr>
        <w:spacing w:before="100" w:beforeAutospacing="1" w:after="100" w:afterAutospacing="1"/>
      </w:pPr>
      <w:proofErr w:type="spellStart"/>
      <w:r w:rsidRPr="00891FD9">
        <w:t>Lindman</w:t>
      </w:r>
      <w:proofErr w:type="spellEnd"/>
      <w:r w:rsidRPr="00891FD9">
        <w:t xml:space="preserve">, B.; </w:t>
      </w:r>
      <w:proofErr w:type="spellStart"/>
      <w:r w:rsidRPr="00891FD9">
        <w:t>Thalberg</w:t>
      </w:r>
      <w:proofErr w:type="spellEnd"/>
      <w:r w:rsidRPr="00891FD9">
        <w:t xml:space="preserve">, K. In </w:t>
      </w:r>
      <w:r w:rsidRPr="00891FD9">
        <w:rPr>
          <w:i/>
          <w:iCs/>
        </w:rPr>
        <w:t>Interactions of Surfactants with Polymers and Proteins</w:t>
      </w:r>
      <w:r w:rsidRPr="00891FD9">
        <w:t xml:space="preserve">; Goddard, E. D., </w:t>
      </w:r>
      <w:proofErr w:type="spellStart"/>
      <w:r w:rsidRPr="00891FD9">
        <w:t>Ananthapadmanabhan</w:t>
      </w:r>
      <w:proofErr w:type="spellEnd"/>
      <w:r w:rsidRPr="00891FD9">
        <w:t>, K. P., Eds.; CRC Press, 2018.</w:t>
      </w:r>
    </w:p>
    <w:p w:rsidR="00891FD9" w:rsidRPr="00891FD9" w:rsidRDefault="00891FD9" w:rsidP="00891FD9">
      <w:pPr>
        <w:pStyle w:val="ListParagraph"/>
        <w:spacing w:before="100" w:beforeAutospacing="1" w:after="100" w:afterAutospacing="1"/>
      </w:pPr>
    </w:p>
    <w:p w:rsidR="00891FD9" w:rsidRDefault="00891FD9" w:rsidP="00891FD9">
      <w:pPr>
        <w:pStyle w:val="ListParagraph"/>
        <w:numPr>
          <w:ilvl w:val="0"/>
          <w:numId w:val="5"/>
        </w:numPr>
        <w:spacing w:before="100" w:beforeAutospacing="1" w:after="100" w:afterAutospacing="1"/>
      </w:pPr>
      <w:proofErr w:type="spellStart"/>
      <w:r w:rsidRPr="00891FD9">
        <w:t>Llenado</w:t>
      </w:r>
      <w:proofErr w:type="spellEnd"/>
      <w:r w:rsidRPr="00891FD9">
        <w:t xml:space="preserve">, R. A.; </w:t>
      </w:r>
      <w:proofErr w:type="spellStart"/>
      <w:r w:rsidRPr="00891FD9">
        <w:t>Neubecker</w:t>
      </w:r>
      <w:proofErr w:type="spellEnd"/>
      <w:r w:rsidRPr="00891FD9">
        <w:t xml:space="preserve">, T. A. Surfactants. </w:t>
      </w:r>
      <w:r w:rsidRPr="00891FD9">
        <w:rPr>
          <w:i/>
          <w:iCs/>
        </w:rPr>
        <w:t>Analytical Chemistry</w:t>
      </w:r>
      <w:r w:rsidRPr="00891FD9">
        <w:t xml:space="preserve"> </w:t>
      </w:r>
      <w:r w:rsidRPr="00891FD9">
        <w:rPr>
          <w:b/>
          <w:bCs/>
        </w:rPr>
        <w:t>1983</w:t>
      </w:r>
      <w:r w:rsidRPr="00891FD9">
        <w:t xml:space="preserve">, </w:t>
      </w:r>
      <w:r w:rsidRPr="00891FD9">
        <w:rPr>
          <w:i/>
          <w:iCs/>
        </w:rPr>
        <w:t>55</w:t>
      </w:r>
      <w:r w:rsidRPr="00891FD9">
        <w:t xml:space="preserve"> (5), 93–102.</w:t>
      </w:r>
    </w:p>
    <w:p w:rsidR="002E1E86" w:rsidRDefault="002E1E86" w:rsidP="002E1E86">
      <w:pPr>
        <w:pStyle w:val="ListParagraph"/>
      </w:pPr>
    </w:p>
    <w:p w:rsidR="00891FD9" w:rsidRDefault="00891FD9" w:rsidP="00891FD9">
      <w:pPr>
        <w:pStyle w:val="ListParagraph"/>
        <w:numPr>
          <w:ilvl w:val="0"/>
          <w:numId w:val="5"/>
        </w:numPr>
        <w:spacing w:before="100" w:beforeAutospacing="1" w:after="100" w:afterAutospacing="1"/>
      </w:pPr>
      <w:r w:rsidRPr="00891FD9">
        <w:t xml:space="preserve">Nagarajan, R. Surfactant-Polymer Interactions. </w:t>
      </w:r>
      <w:r w:rsidRPr="00891FD9">
        <w:rPr>
          <w:i/>
          <w:iCs/>
        </w:rPr>
        <w:t>New Horizons: Detergents for the New Millennium Conference Invited Papers</w:t>
      </w:r>
      <w:r w:rsidRPr="00891FD9">
        <w:t xml:space="preserve"> </w:t>
      </w:r>
      <w:r w:rsidRPr="00891FD9">
        <w:rPr>
          <w:b/>
          <w:bCs/>
        </w:rPr>
        <w:t>2001</w:t>
      </w:r>
      <w:r w:rsidRPr="00891FD9">
        <w:t>.</w:t>
      </w:r>
    </w:p>
    <w:p w:rsidR="00DC76C2" w:rsidRDefault="00DC76C2" w:rsidP="00DC76C2">
      <w:pPr>
        <w:pStyle w:val="ListParagraph"/>
      </w:pPr>
    </w:p>
    <w:p w:rsidR="00DC76C2" w:rsidRDefault="00DC76C2" w:rsidP="00DC76C2">
      <w:pPr>
        <w:pStyle w:val="ListParagraph"/>
        <w:numPr>
          <w:ilvl w:val="0"/>
          <w:numId w:val="5"/>
        </w:numPr>
        <w:spacing w:before="100" w:beforeAutospacing="1" w:after="100" w:afterAutospacing="1"/>
      </w:pPr>
      <w:r w:rsidRPr="00DC76C2">
        <w:t xml:space="preserve">Saito, S. Solubilization Properties of Nonionic Surfactant-Polymeric Acid Complexes. </w:t>
      </w:r>
      <w:r w:rsidRPr="00DC76C2">
        <w:rPr>
          <w:i/>
          <w:iCs/>
        </w:rPr>
        <w:t>Colloid and Polymer Science</w:t>
      </w:r>
      <w:r w:rsidRPr="00DC76C2">
        <w:t xml:space="preserve"> </w:t>
      </w:r>
      <w:r w:rsidRPr="00DC76C2">
        <w:rPr>
          <w:b/>
          <w:bCs/>
        </w:rPr>
        <w:t>1979</w:t>
      </w:r>
      <w:r w:rsidRPr="00DC76C2">
        <w:t xml:space="preserve">, </w:t>
      </w:r>
      <w:r w:rsidRPr="00DC76C2">
        <w:rPr>
          <w:i/>
          <w:iCs/>
        </w:rPr>
        <w:t>257</w:t>
      </w:r>
      <w:r w:rsidRPr="00DC76C2">
        <w:t xml:space="preserve"> (3), 266–272.</w:t>
      </w:r>
    </w:p>
    <w:p w:rsidR="00891FD9" w:rsidRDefault="00891FD9" w:rsidP="00891FD9">
      <w:pPr>
        <w:pStyle w:val="ListParagraph"/>
      </w:pPr>
    </w:p>
    <w:p w:rsidR="00891FD9" w:rsidRDefault="00891FD9" w:rsidP="00891FD9">
      <w:pPr>
        <w:pStyle w:val="ListParagraph"/>
        <w:numPr>
          <w:ilvl w:val="0"/>
          <w:numId w:val="5"/>
        </w:numPr>
        <w:spacing w:before="100" w:beforeAutospacing="1" w:after="100" w:afterAutospacing="1"/>
      </w:pPr>
      <w:proofErr w:type="spellStart"/>
      <w:r w:rsidRPr="00891FD9">
        <w:t>Salager</w:t>
      </w:r>
      <w:proofErr w:type="spellEnd"/>
      <w:r w:rsidRPr="00891FD9">
        <w:t xml:space="preserve">, J.-L.; Antón, R. E.; Sabatini, D. A.; Harwell, J. H.; Acosta, E. J.; </w:t>
      </w:r>
      <w:proofErr w:type="spellStart"/>
      <w:r w:rsidRPr="00891FD9">
        <w:t>Tolosa</w:t>
      </w:r>
      <w:proofErr w:type="spellEnd"/>
      <w:r w:rsidRPr="00891FD9">
        <w:t xml:space="preserve">, L. I. Enhancing Solubilization in Microemulsions—State of the Art and Current Trends. </w:t>
      </w:r>
      <w:r w:rsidRPr="00891FD9">
        <w:rPr>
          <w:i/>
          <w:iCs/>
        </w:rPr>
        <w:t>Journal of Surfactants and Detergents</w:t>
      </w:r>
      <w:r w:rsidRPr="00891FD9">
        <w:t xml:space="preserve"> </w:t>
      </w:r>
      <w:r w:rsidRPr="00891FD9">
        <w:rPr>
          <w:b/>
          <w:bCs/>
        </w:rPr>
        <w:t>2005</w:t>
      </w:r>
      <w:r w:rsidRPr="00891FD9">
        <w:t xml:space="preserve">, </w:t>
      </w:r>
      <w:r w:rsidRPr="00891FD9">
        <w:rPr>
          <w:i/>
          <w:iCs/>
        </w:rPr>
        <w:t>8</w:t>
      </w:r>
      <w:r w:rsidRPr="00891FD9">
        <w:t xml:space="preserve"> (1), 3–21.</w:t>
      </w:r>
    </w:p>
    <w:p w:rsidR="00891FD9" w:rsidRPr="00891FD9" w:rsidRDefault="00891FD9" w:rsidP="00F5603F">
      <w:pPr>
        <w:pStyle w:val="ListParagraph"/>
        <w:adjustRightInd w:val="0"/>
        <w:snapToGrid w:val="0"/>
        <w:spacing w:before="100" w:beforeAutospacing="1" w:after="100" w:afterAutospacing="1"/>
      </w:pPr>
    </w:p>
    <w:p w:rsidR="00F5603F" w:rsidRDefault="00891FD9" w:rsidP="00F5603F">
      <w:pPr>
        <w:pStyle w:val="ListParagraph"/>
        <w:widowControl w:val="0"/>
        <w:numPr>
          <w:ilvl w:val="0"/>
          <w:numId w:val="5"/>
        </w:numPr>
        <w:adjustRightInd w:val="0"/>
        <w:snapToGrid w:val="0"/>
        <w:spacing w:before="100" w:beforeAutospacing="1" w:after="100" w:afterAutospacing="1"/>
      </w:pPr>
      <w:proofErr w:type="spellStart"/>
      <w:r w:rsidRPr="00891FD9">
        <w:t>Salager</w:t>
      </w:r>
      <w:proofErr w:type="spellEnd"/>
      <w:r w:rsidRPr="00891FD9">
        <w:t xml:space="preserve">, J.; Morgan, J.; Schechter, R.; Wade, W.; Vasquez, E. Optimum Formulation of Surfactant/Water/Oil Systems for Minimum Interfacial Tension or Phase Behavior. </w:t>
      </w:r>
      <w:r w:rsidRPr="00891FD9">
        <w:rPr>
          <w:i/>
          <w:iCs/>
        </w:rPr>
        <w:t>Society of Petroleum Engineers Journal</w:t>
      </w:r>
      <w:r w:rsidRPr="00891FD9">
        <w:t xml:space="preserve"> </w:t>
      </w:r>
      <w:r w:rsidRPr="00891FD9">
        <w:rPr>
          <w:b/>
          <w:bCs/>
        </w:rPr>
        <w:t>1979</w:t>
      </w:r>
      <w:r w:rsidRPr="00891FD9">
        <w:t xml:space="preserve">, </w:t>
      </w:r>
      <w:r w:rsidRPr="00891FD9">
        <w:rPr>
          <w:i/>
          <w:iCs/>
        </w:rPr>
        <w:t>19</w:t>
      </w:r>
      <w:r w:rsidRPr="00891FD9">
        <w:t xml:space="preserve"> (02), 107–115.</w:t>
      </w:r>
    </w:p>
    <w:p w:rsidR="00F5603F" w:rsidRDefault="00F5603F" w:rsidP="00F5603F">
      <w:pPr>
        <w:pStyle w:val="ListParagraph"/>
        <w:widowControl w:val="0"/>
        <w:adjustRightInd w:val="0"/>
        <w:snapToGrid w:val="0"/>
        <w:spacing w:before="100" w:beforeAutospacing="1" w:after="100" w:afterAutospacing="1"/>
      </w:pPr>
    </w:p>
    <w:p w:rsidR="00891FD9" w:rsidRDefault="00891FD9" w:rsidP="00F5603F">
      <w:pPr>
        <w:pStyle w:val="ListParagraph"/>
        <w:widowControl w:val="0"/>
        <w:numPr>
          <w:ilvl w:val="0"/>
          <w:numId w:val="5"/>
        </w:numPr>
        <w:adjustRightInd w:val="0"/>
        <w:snapToGrid w:val="0"/>
        <w:spacing w:before="100" w:beforeAutospacing="1" w:after="100" w:afterAutospacing="1"/>
      </w:pPr>
      <w:r w:rsidRPr="00891FD9">
        <w:t>Shapiro, J. Understanding Surfactants: A Guide. https://www.ipcol.com/blog/an-easy-guide-to-understanding-surfactants/ (accessed Apr 3, 2020).</w:t>
      </w:r>
    </w:p>
    <w:p w:rsidR="00891FD9" w:rsidRPr="00891FD9" w:rsidRDefault="00891FD9" w:rsidP="00F5603F">
      <w:pPr>
        <w:pStyle w:val="ListParagraph"/>
        <w:adjustRightInd w:val="0"/>
        <w:spacing w:before="100" w:beforeAutospacing="1" w:after="100" w:afterAutospacing="1"/>
      </w:pPr>
    </w:p>
    <w:p w:rsidR="00891FD9" w:rsidRDefault="00891FD9" w:rsidP="00F5603F">
      <w:pPr>
        <w:pStyle w:val="ListParagraph"/>
        <w:numPr>
          <w:ilvl w:val="0"/>
          <w:numId w:val="5"/>
        </w:numPr>
        <w:adjustRightInd w:val="0"/>
        <w:spacing w:before="100" w:beforeAutospacing="1" w:after="100" w:afterAutospacing="1"/>
      </w:pPr>
      <w:proofErr w:type="spellStart"/>
      <w:r w:rsidRPr="00891FD9">
        <w:t>Tadros</w:t>
      </w:r>
      <w:proofErr w:type="spellEnd"/>
      <w:r w:rsidRPr="00891FD9">
        <w:t xml:space="preserve">, T. F. </w:t>
      </w:r>
      <w:r w:rsidRPr="00891FD9">
        <w:rPr>
          <w:i/>
          <w:iCs/>
        </w:rPr>
        <w:t>Introduction to surfactants</w:t>
      </w:r>
      <w:r w:rsidRPr="00891FD9">
        <w:t>; De Gruyter: Berlin, Germany, 2014.</w:t>
      </w:r>
    </w:p>
    <w:p w:rsidR="0090336B" w:rsidRDefault="0090336B" w:rsidP="00F5603F">
      <w:pPr>
        <w:pStyle w:val="ListParagraph"/>
        <w:adjustRightInd w:val="0"/>
      </w:pPr>
    </w:p>
    <w:p w:rsidR="0090336B" w:rsidRDefault="0090336B" w:rsidP="00F5603F">
      <w:pPr>
        <w:pStyle w:val="ListParagraph"/>
        <w:numPr>
          <w:ilvl w:val="0"/>
          <w:numId w:val="5"/>
        </w:numPr>
        <w:spacing w:before="100" w:beforeAutospacing="1" w:after="100" w:afterAutospacing="1"/>
      </w:pPr>
      <w:proofErr w:type="spellStart"/>
      <w:r w:rsidRPr="0090336B">
        <w:t>Tanford</w:t>
      </w:r>
      <w:proofErr w:type="spellEnd"/>
      <w:r w:rsidRPr="0090336B">
        <w:t xml:space="preserve">, C. The Hydrophobic Effect: Formation of Micelles and Biological Membranes. </w:t>
      </w:r>
      <w:r w:rsidRPr="0090336B">
        <w:rPr>
          <w:i/>
          <w:iCs/>
        </w:rPr>
        <w:t>Journal of Polymer Science: Polymer Letters Edition</w:t>
      </w:r>
      <w:r w:rsidRPr="0090336B">
        <w:t xml:space="preserve"> </w:t>
      </w:r>
      <w:r w:rsidRPr="0090336B">
        <w:rPr>
          <w:b/>
          <w:bCs/>
        </w:rPr>
        <w:t>1980</w:t>
      </w:r>
      <w:r w:rsidRPr="0090336B">
        <w:t xml:space="preserve">, </w:t>
      </w:r>
      <w:r w:rsidRPr="0090336B">
        <w:rPr>
          <w:i/>
          <w:iCs/>
        </w:rPr>
        <w:t>18</w:t>
      </w:r>
      <w:r w:rsidRPr="0090336B">
        <w:t xml:space="preserve"> (10), 687–687.</w:t>
      </w:r>
    </w:p>
    <w:p w:rsidR="00143D95" w:rsidRDefault="00143D95" w:rsidP="00143D95">
      <w:pPr>
        <w:pStyle w:val="ListParagraph"/>
      </w:pPr>
    </w:p>
    <w:p w:rsidR="00143D95" w:rsidRDefault="00143D95" w:rsidP="00143D95">
      <w:pPr>
        <w:pStyle w:val="ListParagraph"/>
        <w:numPr>
          <w:ilvl w:val="0"/>
          <w:numId w:val="5"/>
        </w:numPr>
        <w:spacing w:before="100" w:beforeAutospacing="1" w:after="100" w:afterAutospacing="1"/>
      </w:pPr>
      <w:r w:rsidRPr="00143D95">
        <w:lastRenderedPageBreak/>
        <w:t>Tehrani-</w:t>
      </w:r>
      <w:proofErr w:type="spellStart"/>
      <w:r w:rsidRPr="00143D95">
        <w:t>Bagha</w:t>
      </w:r>
      <w:proofErr w:type="spellEnd"/>
      <w:r w:rsidRPr="00143D95">
        <w:t xml:space="preserve">, A.; Holmberg, K. Solubilization of Hydrophobic Dyes in Surfactant Solutions. </w:t>
      </w:r>
      <w:r w:rsidRPr="00143D95">
        <w:rPr>
          <w:i/>
          <w:iCs/>
        </w:rPr>
        <w:t>Materials</w:t>
      </w:r>
      <w:r w:rsidRPr="00143D95">
        <w:t xml:space="preserve"> </w:t>
      </w:r>
      <w:r w:rsidRPr="00143D95">
        <w:rPr>
          <w:b/>
          <w:bCs/>
        </w:rPr>
        <w:t>2013</w:t>
      </w:r>
      <w:r w:rsidRPr="00143D95">
        <w:t xml:space="preserve">, </w:t>
      </w:r>
      <w:r w:rsidRPr="00143D95">
        <w:rPr>
          <w:i/>
          <w:iCs/>
        </w:rPr>
        <w:t>6</w:t>
      </w:r>
      <w:r w:rsidRPr="00143D95">
        <w:t xml:space="preserve"> (2), 580–608.</w:t>
      </w:r>
    </w:p>
    <w:p w:rsidR="00891FD9" w:rsidRDefault="00891FD9" w:rsidP="00891FD9">
      <w:pPr>
        <w:pStyle w:val="ListParagraph"/>
      </w:pPr>
    </w:p>
    <w:p w:rsidR="00891FD9" w:rsidRDefault="00891FD9" w:rsidP="00891FD9">
      <w:pPr>
        <w:pStyle w:val="ListParagraph"/>
        <w:numPr>
          <w:ilvl w:val="0"/>
          <w:numId w:val="5"/>
        </w:numPr>
        <w:spacing w:before="100" w:beforeAutospacing="1" w:after="100" w:afterAutospacing="1"/>
      </w:pPr>
      <w:proofErr w:type="spellStart"/>
      <w:r w:rsidRPr="00891FD9">
        <w:t>Velásquez</w:t>
      </w:r>
      <w:proofErr w:type="spellEnd"/>
      <w:r w:rsidRPr="00891FD9">
        <w:t xml:space="preserve">, J.; </w:t>
      </w:r>
      <w:proofErr w:type="spellStart"/>
      <w:r w:rsidRPr="00891FD9">
        <w:t>Scorzza</w:t>
      </w:r>
      <w:proofErr w:type="spellEnd"/>
      <w:r w:rsidRPr="00891FD9">
        <w:t xml:space="preserve">, C.; </w:t>
      </w:r>
      <w:proofErr w:type="spellStart"/>
      <w:r w:rsidRPr="00891FD9">
        <w:t>Vejar</w:t>
      </w:r>
      <w:proofErr w:type="spellEnd"/>
      <w:r w:rsidRPr="00891FD9">
        <w:t xml:space="preserve">, F.; </w:t>
      </w:r>
      <w:proofErr w:type="spellStart"/>
      <w:r w:rsidRPr="00891FD9">
        <w:t>Forgiarini</w:t>
      </w:r>
      <w:proofErr w:type="spellEnd"/>
      <w:r w:rsidRPr="00891FD9">
        <w:t xml:space="preserve">, A. M.; Antón, R. E.; </w:t>
      </w:r>
      <w:proofErr w:type="spellStart"/>
      <w:r w:rsidRPr="00891FD9">
        <w:t>Salager</w:t>
      </w:r>
      <w:proofErr w:type="spellEnd"/>
      <w:r w:rsidRPr="00891FD9">
        <w:t xml:space="preserve">, J.-L. Effect of Temperature and Other Variables on the Optimum Formulation of Anionic Extended Surfactant–Alkane–Brine Systems. </w:t>
      </w:r>
      <w:r w:rsidRPr="00891FD9">
        <w:rPr>
          <w:i/>
          <w:iCs/>
        </w:rPr>
        <w:t>Journal of Surfactants and Detergents</w:t>
      </w:r>
      <w:r w:rsidRPr="00891FD9">
        <w:t xml:space="preserve"> </w:t>
      </w:r>
      <w:r w:rsidRPr="00891FD9">
        <w:rPr>
          <w:b/>
          <w:bCs/>
        </w:rPr>
        <w:t>2009</w:t>
      </w:r>
      <w:r w:rsidRPr="00891FD9">
        <w:t xml:space="preserve">, </w:t>
      </w:r>
      <w:r w:rsidRPr="00891FD9">
        <w:rPr>
          <w:i/>
          <w:iCs/>
        </w:rPr>
        <w:t>13</w:t>
      </w:r>
      <w:r w:rsidRPr="00891FD9">
        <w:t xml:space="preserve"> (1), 69–73.</w:t>
      </w:r>
    </w:p>
    <w:p w:rsidR="00FE7309" w:rsidRDefault="00FE7309" w:rsidP="00FE7309">
      <w:pPr>
        <w:pStyle w:val="ListParagraph"/>
      </w:pPr>
    </w:p>
    <w:p w:rsidR="00FE7309" w:rsidRDefault="00FE7309" w:rsidP="00FE7309">
      <w:pPr>
        <w:pStyle w:val="ListParagraph"/>
        <w:numPr>
          <w:ilvl w:val="0"/>
          <w:numId w:val="5"/>
        </w:numPr>
        <w:spacing w:before="100" w:beforeAutospacing="1" w:after="100" w:afterAutospacing="1"/>
      </w:pPr>
      <w:r w:rsidRPr="002E1E86">
        <w:t xml:space="preserve">Warren, M. T. Understanding the Specific Ion Effects and </w:t>
      </w:r>
      <w:proofErr w:type="spellStart"/>
      <w:r w:rsidRPr="002E1E86">
        <w:t>Interfacially</w:t>
      </w:r>
      <w:proofErr w:type="spellEnd"/>
      <w:r w:rsidRPr="002E1E86">
        <w:t xml:space="preserve"> Active Solutes Using the Colligative Properties of Microemulsions. dissertation, 2020.</w:t>
      </w:r>
    </w:p>
    <w:p w:rsidR="00891FD9" w:rsidRPr="00891FD9" w:rsidRDefault="00891FD9" w:rsidP="00891FD9">
      <w:pPr>
        <w:pStyle w:val="ListParagraph"/>
        <w:spacing w:before="100" w:beforeAutospacing="1" w:after="100" w:afterAutospacing="1"/>
      </w:pPr>
    </w:p>
    <w:p w:rsidR="00891FD9" w:rsidRDefault="00891FD9" w:rsidP="00891FD9">
      <w:pPr>
        <w:pStyle w:val="ListParagraph"/>
        <w:numPr>
          <w:ilvl w:val="0"/>
          <w:numId w:val="5"/>
        </w:numPr>
        <w:spacing w:before="100" w:beforeAutospacing="1" w:after="100" w:afterAutospacing="1"/>
      </w:pPr>
      <w:r w:rsidRPr="00891FD9">
        <w:t xml:space="preserve">Will, R.; </w:t>
      </w:r>
      <w:proofErr w:type="spellStart"/>
      <w:r w:rsidRPr="00891FD9">
        <w:t>Loechner</w:t>
      </w:r>
      <w:proofErr w:type="spellEnd"/>
      <w:r w:rsidRPr="00891FD9">
        <w:t xml:space="preserve">, U.; </w:t>
      </w:r>
      <w:proofErr w:type="spellStart"/>
      <w:r w:rsidRPr="00891FD9">
        <w:t>Yokose</w:t>
      </w:r>
      <w:proofErr w:type="spellEnd"/>
      <w:r w:rsidRPr="00891FD9">
        <w:t xml:space="preserve">, K. Water-Soluble Synthetic Polymers. </w:t>
      </w:r>
      <w:r w:rsidRPr="00891FD9">
        <w:rPr>
          <w:i/>
          <w:iCs/>
        </w:rPr>
        <w:t>Hydrocolloids</w:t>
      </w:r>
      <w:r w:rsidRPr="00891FD9">
        <w:t xml:space="preserve"> </w:t>
      </w:r>
      <w:r w:rsidRPr="00891FD9">
        <w:rPr>
          <w:b/>
          <w:bCs/>
        </w:rPr>
        <w:t>2007</w:t>
      </w:r>
      <w:r w:rsidRPr="00891FD9">
        <w:t>.</w:t>
      </w:r>
    </w:p>
    <w:p w:rsidR="00891FD9" w:rsidRDefault="00891FD9" w:rsidP="00891FD9">
      <w:pPr>
        <w:pStyle w:val="ListParagraph"/>
      </w:pPr>
    </w:p>
    <w:p w:rsidR="00FE310F" w:rsidRDefault="00891FD9" w:rsidP="00FE310F">
      <w:pPr>
        <w:pStyle w:val="ListParagraph"/>
        <w:numPr>
          <w:ilvl w:val="0"/>
          <w:numId w:val="5"/>
        </w:numPr>
        <w:spacing w:before="100" w:beforeAutospacing="1" w:after="100" w:afterAutospacing="1"/>
      </w:pPr>
      <w:proofErr w:type="spellStart"/>
      <w:r w:rsidRPr="00891FD9">
        <w:t>Witthayapanyanon</w:t>
      </w:r>
      <w:proofErr w:type="spellEnd"/>
      <w:r w:rsidRPr="00891FD9">
        <w:t xml:space="preserve">, A.; Harwell, J. H.; Sabatini, D. A. Hydrophilic–Lipophilic Deviation (HLD) Method for Characterizing Conventional and Extended Surfactants. </w:t>
      </w:r>
      <w:r w:rsidRPr="00891FD9">
        <w:rPr>
          <w:i/>
          <w:iCs/>
        </w:rPr>
        <w:t>Journal of Colloid and Interface Science</w:t>
      </w:r>
      <w:r w:rsidRPr="00891FD9">
        <w:t xml:space="preserve"> </w:t>
      </w:r>
      <w:r w:rsidRPr="00891FD9">
        <w:rPr>
          <w:b/>
          <w:bCs/>
        </w:rPr>
        <w:t>2008</w:t>
      </w:r>
      <w:r w:rsidRPr="00891FD9">
        <w:t xml:space="preserve">, </w:t>
      </w:r>
      <w:r w:rsidRPr="00891FD9">
        <w:rPr>
          <w:i/>
          <w:iCs/>
        </w:rPr>
        <w:t>325</w:t>
      </w:r>
      <w:r w:rsidRPr="00891FD9">
        <w:t xml:space="preserve"> (1), 259–266.</w:t>
      </w:r>
    </w:p>
    <w:p w:rsidR="00143D95" w:rsidRDefault="00143D95" w:rsidP="00143D95">
      <w:pPr>
        <w:pStyle w:val="ListParagraph"/>
      </w:pPr>
    </w:p>
    <w:p w:rsidR="00143D95" w:rsidRDefault="00143D95" w:rsidP="00143D95">
      <w:pPr>
        <w:pStyle w:val="ListParagraph"/>
        <w:numPr>
          <w:ilvl w:val="0"/>
          <w:numId w:val="5"/>
        </w:numPr>
        <w:spacing w:before="100" w:beforeAutospacing="1" w:after="100" w:afterAutospacing="1"/>
      </w:pPr>
      <w:r w:rsidRPr="00143D95">
        <w:t xml:space="preserve">Zhang, H.; Deng, L.; Sun, P.; Que, F.; Weiss, J. Solubilization of Octane in Cationic Surfactant–Anionic Polymer Complexes: Effect of Ionic Strength. </w:t>
      </w:r>
      <w:r w:rsidRPr="00143D95">
        <w:rPr>
          <w:i/>
          <w:iCs/>
        </w:rPr>
        <w:t>Journal of Colloid and Interface Science</w:t>
      </w:r>
      <w:r w:rsidRPr="00143D95">
        <w:t xml:space="preserve"> </w:t>
      </w:r>
      <w:r w:rsidRPr="00143D95">
        <w:rPr>
          <w:b/>
          <w:bCs/>
        </w:rPr>
        <w:t>2016</w:t>
      </w:r>
      <w:r w:rsidRPr="00143D95">
        <w:t xml:space="preserve">, </w:t>
      </w:r>
      <w:r w:rsidRPr="00143D95">
        <w:rPr>
          <w:i/>
          <w:iCs/>
        </w:rPr>
        <w:t>461</w:t>
      </w:r>
      <w:r w:rsidRPr="00143D95">
        <w:t>, 88–95.</w:t>
      </w:r>
      <w:r>
        <w:t xml:space="preserve"> </w:t>
      </w:r>
    </w:p>
    <w:p w:rsidR="00FE310F" w:rsidRDefault="00FE310F" w:rsidP="00FE310F">
      <w:pPr>
        <w:pStyle w:val="ListParagraph"/>
      </w:pPr>
    </w:p>
    <w:p w:rsidR="00FE310F" w:rsidRDefault="00FE310F" w:rsidP="00FE310F">
      <w:pPr>
        <w:pStyle w:val="ListParagraph"/>
        <w:numPr>
          <w:ilvl w:val="0"/>
          <w:numId w:val="5"/>
        </w:numPr>
        <w:spacing w:before="100" w:beforeAutospacing="1" w:after="100" w:afterAutospacing="1"/>
      </w:pPr>
      <w:r w:rsidRPr="00FE310F">
        <w:t xml:space="preserve">Zhang, H.; Deng, L.; </w:t>
      </w:r>
      <w:proofErr w:type="spellStart"/>
      <w:r w:rsidRPr="00FE310F">
        <w:t>Zeeb</w:t>
      </w:r>
      <w:proofErr w:type="spellEnd"/>
      <w:r w:rsidRPr="00FE310F">
        <w:t xml:space="preserve">, B.; Weiss, J. Solubilization of Octane in Cationic Surfactant–Anionic Polymer Complexes: Effect of Polymer Concentration and Temperature. </w:t>
      </w:r>
      <w:r w:rsidRPr="00FE310F">
        <w:rPr>
          <w:i/>
          <w:iCs/>
        </w:rPr>
        <w:t>Journal of Colloid and Interface Science</w:t>
      </w:r>
      <w:r w:rsidRPr="00FE310F">
        <w:t xml:space="preserve"> </w:t>
      </w:r>
      <w:r w:rsidRPr="00FE310F">
        <w:rPr>
          <w:b/>
          <w:bCs/>
        </w:rPr>
        <w:t>2015</w:t>
      </w:r>
      <w:r w:rsidRPr="00FE310F">
        <w:t xml:space="preserve">, </w:t>
      </w:r>
      <w:r w:rsidRPr="00FE310F">
        <w:rPr>
          <w:i/>
          <w:iCs/>
        </w:rPr>
        <w:t>450</w:t>
      </w:r>
      <w:r w:rsidRPr="00FE310F">
        <w:t>, 332–338.</w:t>
      </w:r>
      <w:r>
        <w:t xml:space="preserve"> (</w:t>
      </w:r>
      <w:r w:rsidR="00143D95">
        <w:t>a</w:t>
      </w:r>
      <w:r>
        <w:t>)</w:t>
      </w:r>
    </w:p>
    <w:p w:rsidR="00FE310F" w:rsidRDefault="00FE310F" w:rsidP="00FE310F">
      <w:pPr>
        <w:pStyle w:val="ListParagraph"/>
      </w:pPr>
    </w:p>
    <w:p w:rsidR="00FE310F" w:rsidRDefault="00FE310F" w:rsidP="00FE310F">
      <w:pPr>
        <w:pStyle w:val="ListParagraph"/>
        <w:numPr>
          <w:ilvl w:val="0"/>
          <w:numId w:val="5"/>
        </w:numPr>
        <w:spacing w:before="100" w:beforeAutospacing="1" w:after="100" w:afterAutospacing="1"/>
      </w:pPr>
      <w:r w:rsidRPr="00FE310F">
        <w:t xml:space="preserve">Zhang, H.; </w:t>
      </w:r>
      <w:proofErr w:type="spellStart"/>
      <w:r w:rsidRPr="00FE310F">
        <w:t>Zeeb</w:t>
      </w:r>
      <w:proofErr w:type="spellEnd"/>
      <w:r w:rsidRPr="00FE310F">
        <w:t xml:space="preserve">, B.; </w:t>
      </w:r>
      <w:proofErr w:type="spellStart"/>
      <w:r w:rsidRPr="00FE310F">
        <w:t>Salminen</w:t>
      </w:r>
      <w:proofErr w:type="spellEnd"/>
      <w:r w:rsidRPr="00FE310F">
        <w:t xml:space="preserve">, H.; Weiss, J. Isothermal Titration Calorimetric Analysis on Solubilization of an Octane Oil-in-Water Emulsion in Surfactant Micelles and Surfactant–Anionic Polymer Complexes. </w:t>
      </w:r>
      <w:r w:rsidRPr="00FE310F">
        <w:rPr>
          <w:i/>
          <w:iCs/>
        </w:rPr>
        <w:t>Journal of Colloid and Interface Science</w:t>
      </w:r>
      <w:r w:rsidRPr="00FE310F">
        <w:t xml:space="preserve"> </w:t>
      </w:r>
      <w:r w:rsidRPr="00FE310F">
        <w:rPr>
          <w:b/>
          <w:bCs/>
        </w:rPr>
        <w:t>2015</w:t>
      </w:r>
      <w:r w:rsidRPr="00FE310F">
        <w:t xml:space="preserve">, </w:t>
      </w:r>
      <w:r w:rsidRPr="00FE310F">
        <w:rPr>
          <w:i/>
          <w:iCs/>
        </w:rPr>
        <w:t>452</w:t>
      </w:r>
      <w:r w:rsidRPr="00FE310F">
        <w:t>, 1.</w:t>
      </w:r>
      <w:r>
        <w:t xml:space="preserve"> (</w:t>
      </w:r>
      <w:r w:rsidR="00143D95">
        <w:t>b</w:t>
      </w:r>
      <w:r>
        <w:t>)</w:t>
      </w:r>
    </w:p>
    <w:p w:rsidR="00FE310F" w:rsidRDefault="00FE310F" w:rsidP="00FE310F">
      <w:pPr>
        <w:pStyle w:val="ListParagraph"/>
      </w:pPr>
    </w:p>
    <w:p w:rsidR="00FE310F" w:rsidRPr="00DC76C2" w:rsidRDefault="00FE310F" w:rsidP="00143D95">
      <w:pPr>
        <w:pStyle w:val="ListParagraph"/>
        <w:spacing w:before="100" w:beforeAutospacing="1" w:after="100" w:afterAutospacing="1"/>
      </w:pPr>
    </w:p>
    <w:sectPr w:rsidR="00FE310F" w:rsidRPr="00DC76C2" w:rsidSect="00F62B68">
      <w:headerReference w:type="first" r:id="rId23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D013F" w:rsidRDefault="004D013F" w:rsidP="007A70B1">
      <w:r>
        <w:separator/>
      </w:r>
    </w:p>
  </w:endnote>
  <w:endnote w:type="continuationSeparator" w:id="0">
    <w:p w:rsidR="004D013F" w:rsidRDefault="004D013F" w:rsidP="007A7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74523365"/>
      <w:docPartObj>
        <w:docPartGallery w:val="Page Numbers (Bottom of Page)"/>
        <w:docPartUnique/>
      </w:docPartObj>
    </w:sdtPr>
    <w:sdtContent>
      <w:p w:rsidR="001A6E6A" w:rsidRDefault="001A6E6A" w:rsidP="0061615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1A6E6A" w:rsidRDefault="001A6E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51575000"/>
      <w:docPartObj>
        <w:docPartGallery w:val="Page Numbers (Bottom of Page)"/>
        <w:docPartUnique/>
      </w:docPartObj>
    </w:sdtPr>
    <w:sdtContent>
      <w:p w:rsidR="001A6E6A" w:rsidRDefault="001A6E6A" w:rsidP="0037112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1A6E6A" w:rsidRDefault="001A6E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D013F" w:rsidRDefault="004D013F" w:rsidP="007A70B1">
      <w:r>
        <w:separator/>
      </w:r>
    </w:p>
  </w:footnote>
  <w:footnote w:type="continuationSeparator" w:id="0">
    <w:p w:rsidR="004D013F" w:rsidRDefault="004D013F" w:rsidP="007A70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A6E6A" w:rsidRDefault="001A6E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A6E6A" w:rsidRDefault="001A6E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3D220B"/>
    <w:multiLevelType w:val="hybridMultilevel"/>
    <w:tmpl w:val="8C5C2C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8C46AB"/>
    <w:multiLevelType w:val="multilevel"/>
    <w:tmpl w:val="AE1A8E4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5726AD8"/>
    <w:multiLevelType w:val="hybridMultilevel"/>
    <w:tmpl w:val="4A9EDD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D407D5"/>
    <w:multiLevelType w:val="hybridMultilevel"/>
    <w:tmpl w:val="19D8D570"/>
    <w:lvl w:ilvl="0" w:tplc="07F4704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A13FC9"/>
    <w:multiLevelType w:val="multilevel"/>
    <w:tmpl w:val="6714C16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1051A5C"/>
    <w:multiLevelType w:val="hybridMultilevel"/>
    <w:tmpl w:val="13F29DE6"/>
    <w:lvl w:ilvl="0" w:tplc="C6A05BD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CF7E40"/>
    <w:multiLevelType w:val="hybridMultilevel"/>
    <w:tmpl w:val="4CB4F7F8"/>
    <w:lvl w:ilvl="0" w:tplc="A9686FF8">
      <w:start w:val="1"/>
      <w:numFmt w:val="bullet"/>
      <w:lvlText w:val="•"/>
      <w:lvlJc w:val="left"/>
      <w:pPr>
        <w:tabs>
          <w:tab w:val="num" w:pos="720"/>
        </w:tabs>
        <w:ind w:left="720" w:hanging="360"/>
      </w:pPr>
      <w:rPr>
        <w:rFonts w:ascii="Arial" w:hAnsi="Arial" w:hint="default"/>
      </w:rPr>
    </w:lvl>
    <w:lvl w:ilvl="1" w:tplc="01F2F7EE" w:tentative="1">
      <w:start w:val="1"/>
      <w:numFmt w:val="bullet"/>
      <w:lvlText w:val="•"/>
      <w:lvlJc w:val="left"/>
      <w:pPr>
        <w:tabs>
          <w:tab w:val="num" w:pos="1440"/>
        </w:tabs>
        <w:ind w:left="1440" w:hanging="360"/>
      </w:pPr>
      <w:rPr>
        <w:rFonts w:ascii="Arial" w:hAnsi="Arial" w:hint="default"/>
      </w:rPr>
    </w:lvl>
    <w:lvl w:ilvl="2" w:tplc="0BECA37A" w:tentative="1">
      <w:start w:val="1"/>
      <w:numFmt w:val="bullet"/>
      <w:lvlText w:val="•"/>
      <w:lvlJc w:val="left"/>
      <w:pPr>
        <w:tabs>
          <w:tab w:val="num" w:pos="2160"/>
        </w:tabs>
        <w:ind w:left="2160" w:hanging="360"/>
      </w:pPr>
      <w:rPr>
        <w:rFonts w:ascii="Arial" w:hAnsi="Arial" w:hint="default"/>
      </w:rPr>
    </w:lvl>
    <w:lvl w:ilvl="3" w:tplc="205AA636" w:tentative="1">
      <w:start w:val="1"/>
      <w:numFmt w:val="bullet"/>
      <w:lvlText w:val="•"/>
      <w:lvlJc w:val="left"/>
      <w:pPr>
        <w:tabs>
          <w:tab w:val="num" w:pos="2880"/>
        </w:tabs>
        <w:ind w:left="2880" w:hanging="360"/>
      </w:pPr>
      <w:rPr>
        <w:rFonts w:ascii="Arial" w:hAnsi="Arial" w:hint="default"/>
      </w:rPr>
    </w:lvl>
    <w:lvl w:ilvl="4" w:tplc="E1CAB20A" w:tentative="1">
      <w:start w:val="1"/>
      <w:numFmt w:val="bullet"/>
      <w:lvlText w:val="•"/>
      <w:lvlJc w:val="left"/>
      <w:pPr>
        <w:tabs>
          <w:tab w:val="num" w:pos="3600"/>
        </w:tabs>
        <w:ind w:left="3600" w:hanging="360"/>
      </w:pPr>
      <w:rPr>
        <w:rFonts w:ascii="Arial" w:hAnsi="Arial" w:hint="default"/>
      </w:rPr>
    </w:lvl>
    <w:lvl w:ilvl="5" w:tplc="B0645ED8" w:tentative="1">
      <w:start w:val="1"/>
      <w:numFmt w:val="bullet"/>
      <w:lvlText w:val="•"/>
      <w:lvlJc w:val="left"/>
      <w:pPr>
        <w:tabs>
          <w:tab w:val="num" w:pos="4320"/>
        </w:tabs>
        <w:ind w:left="4320" w:hanging="360"/>
      </w:pPr>
      <w:rPr>
        <w:rFonts w:ascii="Arial" w:hAnsi="Arial" w:hint="default"/>
      </w:rPr>
    </w:lvl>
    <w:lvl w:ilvl="6" w:tplc="20748AA4" w:tentative="1">
      <w:start w:val="1"/>
      <w:numFmt w:val="bullet"/>
      <w:lvlText w:val="•"/>
      <w:lvlJc w:val="left"/>
      <w:pPr>
        <w:tabs>
          <w:tab w:val="num" w:pos="5040"/>
        </w:tabs>
        <w:ind w:left="5040" w:hanging="360"/>
      </w:pPr>
      <w:rPr>
        <w:rFonts w:ascii="Arial" w:hAnsi="Arial" w:hint="default"/>
      </w:rPr>
    </w:lvl>
    <w:lvl w:ilvl="7" w:tplc="3C90B0EE" w:tentative="1">
      <w:start w:val="1"/>
      <w:numFmt w:val="bullet"/>
      <w:lvlText w:val="•"/>
      <w:lvlJc w:val="left"/>
      <w:pPr>
        <w:tabs>
          <w:tab w:val="num" w:pos="5760"/>
        </w:tabs>
        <w:ind w:left="5760" w:hanging="360"/>
      </w:pPr>
      <w:rPr>
        <w:rFonts w:ascii="Arial" w:hAnsi="Arial" w:hint="default"/>
      </w:rPr>
    </w:lvl>
    <w:lvl w:ilvl="8" w:tplc="46766A90"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3"/>
  </w:num>
  <w:num w:numId="3">
    <w:abstractNumId w:val="6"/>
  </w:num>
  <w:num w:numId="4">
    <w:abstractNumId w:val="1"/>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6"/>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12F"/>
    <w:rsid w:val="00000F86"/>
    <w:rsid w:val="00005CAD"/>
    <w:rsid w:val="00006FAD"/>
    <w:rsid w:val="0001457D"/>
    <w:rsid w:val="00014EE0"/>
    <w:rsid w:val="000152B7"/>
    <w:rsid w:val="0001712A"/>
    <w:rsid w:val="000177B5"/>
    <w:rsid w:val="000223BF"/>
    <w:rsid w:val="0002415A"/>
    <w:rsid w:val="00033377"/>
    <w:rsid w:val="00037758"/>
    <w:rsid w:val="000424A7"/>
    <w:rsid w:val="00044856"/>
    <w:rsid w:val="000462AB"/>
    <w:rsid w:val="00052DEC"/>
    <w:rsid w:val="00053E49"/>
    <w:rsid w:val="00055087"/>
    <w:rsid w:val="00056B90"/>
    <w:rsid w:val="00062D34"/>
    <w:rsid w:val="00064453"/>
    <w:rsid w:val="00067837"/>
    <w:rsid w:val="00070E3C"/>
    <w:rsid w:val="000727CD"/>
    <w:rsid w:val="000755A3"/>
    <w:rsid w:val="00077CFF"/>
    <w:rsid w:val="00082ABA"/>
    <w:rsid w:val="00082C1B"/>
    <w:rsid w:val="000865E5"/>
    <w:rsid w:val="00096EC3"/>
    <w:rsid w:val="000A1C26"/>
    <w:rsid w:val="000A5184"/>
    <w:rsid w:val="000A5C0A"/>
    <w:rsid w:val="000A7E64"/>
    <w:rsid w:val="000B0F38"/>
    <w:rsid w:val="000B21DE"/>
    <w:rsid w:val="000C43F8"/>
    <w:rsid w:val="000D326C"/>
    <w:rsid w:val="000D7ACA"/>
    <w:rsid w:val="000E6D24"/>
    <w:rsid w:val="000F2B39"/>
    <w:rsid w:val="000F3993"/>
    <w:rsid w:val="001005E0"/>
    <w:rsid w:val="001016F7"/>
    <w:rsid w:val="00101749"/>
    <w:rsid w:val="00105DD3"/>
    <w:rsid w:val="0011148A"/>
    <w:rsid w:val="00111760"/>
    <w:rsid w:val="00111D7F"/>
    <w:rsid w:val="001121FF"/>
    <w:rsid w:val="00113C79"/>
    <w:rsid w:val="001145DB"/>
    <w:rsid w:val="001175A5"/>
    <w:rsid w:val="00117696"/>
    <w:rsid w:val="00121F9B"/>
    <w:rsid w:val="001242F6"/>
    <w:rsid w:val="00131932"/>
    <w:rsid w:val="00140727"/>
    <w:rsid w:val="00141C5D"/>
    <w:rsid w:val="00143D95"/>
    <w:rsid w:val="00145E60"/>
    <w:rsid w:val="001472EC"/>
    <w:rsid w:val="00150157"/>
    <w:rsid w:val="00150F0C"/>
    <w:rsid w:val="00152B72"/>
    <w:rsid w:val="001542E5"/>
    <w:rsid w:val="00154F38"/>
    <w:rsid w:val="00155AFD"/>
    <w:rsid w:val="001573D2"/>
    <w:rsid w:val="00160179"/>
    <w:rsid w:val="00161F8C"/>
    <w:rsid w:val="00165566"/>
    <w:rsid w:val="00175F7D"/>
    <w:rsid w:val="00176030"/>
    <w:rsid w:val="00176343"/>
    <w:rsid w:val="001777F3"/>
    <w:rsid w:val="00181F38"/>
    <w:rsid w:val="0018597F"/>
    <w:rsid w:val="001867DF"/>
    <w:rsid w:val="00192D72"/>
    <w:rsid w:val="00193160"/>
    <w:rsid w:val="0019659C"/>
    <w:rsid w:val="001A1439"/>
    <w:rsid w:val="001A6E6A"/>
    <w:rsid w:val="001B3475"/>
    <w:rsid w:val="001C1223"/>
    <w:rsid w:val="001C1DAF"/>
    <w:rsid w:val="001C68C3"/>
    <w:rsid w:val="001D373B"/>
    <w:rsid w:val="001F4C8D"/>
    <w:rsid w:val="00200031"/>
    <w:rsid w:val="002039DA"/>
    <w:rsid w:val="00213DF8"/>
    <w:rsid w:val="00217004"/>
    <w:rsid w:val="00217297"/>
    <w:rsid w:val="002201BD"/>
    <w:rsid w:val="0022096D"/>
    <w:rsid w:val="00220E3C"/>
    <w:rsid w:val="0022429B"/>
    <w:rsid w:val="00227A86"/>
    <w:rsid w:val="00227F4B"/>
    <w:rsid w:val="00230F0B"/>
    <w:rsid w:val="00234A94"/>
    <w:rsid w:val="00243132"/>
    <w:rsid w:val="002432F8"/>
    <w:rsid w:val="002444B0"/>
    <w:rsid w:val="002459D2"/>
    <w:rsid w:val="00254C36"/>
    <w:rsid w:val="002555AC"/>
    <w:rsid w:val="00256082"/>
    <w:rsid w:val="002604FD"/>
    <w:rsid w:val="00261948"/>
    <w:rsid w:val="002638B2"/>
    <w:rsid w:val="00271D4D"/>
    <w:rsid w:val="0027216B"/>
    <w:rsid w:val="00272181"/>
    <w:rsid w:val="002721D0"/>
    <w:rsid w:val="00274E96"/>
    <w:rsid w:val="00275569"/>
    <w:rsid w:val="0028407F"/>
    <w:rsid w:val="00284621"/>
    <w:rsid w:val="00287BB8"/>
    <w:rsid w:val="002913A5"/>
    <w:rsid w:val="00291A39"/>
    <w:rsid w:val="0029236F"/>
    <w:rsid w:val="0029594A"/>
    <w:rsid w:val="002A0566"/>
    <w:rsid w:val="002A2436"/>
    <w:rsid w:val="002B0FF1"/>
    <w:rsid w:val="002B1BF5"/>
    <w:rsid w:val="002C0096"/>
    <w:rsid w:val="002C6780"/>
    <w:rsid w:val="002D01ED"/>
    <w:rsid w:val="002D1507"/>
    <w:rsid w:val="002D1D7E"/>
    <w:rsid w:val="002D1E2E"/>
    <w:rsid w:val="002E090F"/>
    <w:rsid w:val="002E1877"/>
    <w:rsid w:val="002E1E86"/>
    <w:rsid w:val="002E32F8"/>
    <w:rsid w:val="002E44A3"/>
    <w:rsid w:val="002E47B1"/>
    <w:rsid w:val="002E4E73"/>
    <w:rsid w:val="002E4F52"/>
    <w:rsid w:val="002E6BAB"/>
    <w:rsid w:val="002E6D81"/>
    <w:rsid w:val="002E7BD1"/>
    <w:rsid w:val="002F570D"/>
    <w:rsid w:val="00300F65"/>
    <w:rsid w:val="00301775"/>
    <w:rsid w:val="00313892"/>
    <w:rsid w:val="003144C6"/>
    <w:rsid w:val="00314836"/>
    <w:rsid w:val="00314C76"/>
    <w:rsid w:val="00317CA1"/>
    <w:rsid w:val="00324757"/>
    <w:rsid w:val="00326ACF"/>
    <w:rsid w:val="00332681"/>
    <w:rsid w:val="00333888"/>
    <w:rsid w:val="003351B8"/>
    <w:rsid w:val="00341525"/>
    <w:rsid w:val="00345572"/>
    <w:rsid w:val="0034672A"/>
    <w:rsid w:val="0035153D"/>
    <w:rsid w:val="00352F28"/>
    <w:rsid w:val="00355943"/>
    <w:rsid w:val="0036470F"/>
    <w:rsid w:val="00367D96"/>
    <w:rsid w:val="00370928"/>
    <w:rsid w:val="0037112F"/>
    <w:rsid w:val="00375C37"/>
    <w:rsid w:val="00384DC5"/>
    <w:rsid w:val="00387F01"/>
    <w:rsid w:val="003917E4"/>
    <w:rsid w:val="0039281F"/>
    <w:rsid w:val="00392C1B"/>
    <w:rsid w:val="00392F36"/>
    <w:rsid w:val="00396304"/>
    <w:rsid w:val="003A14A8"/>
    <w:rsid w:val="003A2F3E"/>
    <w:rsid w:val="003A3405"/>
    <w:rsid w:val="003A41D6"/>
    <w:rsid w:val="003A42BB"/>
    <w:rsid w:val="003A4431"/>
    <w:rsid w:val="003A7227"/>
    <w:rsid w:val="003B4F08"/>
    <w:rsid w:val="003C1EC3"/>
    <w:rsid w:val="003C398B"/>
    <w:rsid w:val="003D59AB"/>
    <w:rsid w:val="003E2518"/>
    <w:rsid w:val="003E2F9E"/>
    <w:rsid w:val="003E37F0"/>
    <w:rsid w:val="003E553F"/>
    <w:rsid w:val="003E74A3"/>
    <w:rsid w:val="003F0200"/>
    <w:rsid w:val="003F29E7"/>
    <w:rsid w:val="003F5B75"/>
    <w:rsid w:val="00401D58"/>
    <w:rsid w:val="0040380A"/>
    <w:rsid w:val="0040391E"/>
    <w:rsid w:val="00406F7F"/>
    <w:rsid w:val="00412CF8"/>
    <w:rsid w:val="004132B7"/>
    <w:rsid w:val="00414A14"/>
    <w:rsid w:val="00416816"/>
    <w:rsid w:val="00423A42"/>
    <w:rsid w:val="00423E58"/>
    <w:rsid w:val="004309B1"/>
    <w:rsid w:val="004312C8"/>
    <w:rsid w:val="00436833"/>
    <w:rsid w:val="00440121"/>
    <w:rsid w:val="00441239"/>
    <w:rsid w:val="004436B3"/>
    <w:rsid w:val="004460B2"/>
    <w:rsid w:val="004543E5"/>
    <w:rsid w:val="0045528D"/>
    <w:rsid w:val="004558E4"/>
    <w:rsid w:val="004564FA"/>
    <w:rsid w:val="0045664B"/>
    <w:rsid w:val="00456B43"/>
    <w:rsid w:val="00462A81"/>
    <w:rsid w:val="004641DB"/>
    <w:rsid w:val="00474263"/>
    <w:rsid w:val="004744C4"/>
    <w:rsid w:val="00480BA1"/>
    <w:rsid w:val="004811CB"/>
    <w:rsid w:val="004866D4"/>
    <w:rsid w:val="00496A5B"/>
    <w:rsid w:val="00497650"/>
    <w:rsid w:val="004B0845"/>
    <w:rsid w:val="004B0AB0"/>
    <w:rsid w:val="004B129C"/>
    <w:rsid w:val="004B67C7"/>
    <w:rsid w:val="004B6A61"/>
    <w:rsid w:val="004C0C89"/>
    <w:rsid w:val="004C1349"/>
    <w:rsid w:val="004C2978"/>
    <w:rsid w:val="004C5F66"/>
    <w:rsid w:val="004D0088"/>
    <w:rsid w:val="004D013F"/>
    <w:rsid w:val="004D41C7"/>
    <w:rsid w:val="004E1556"/>
    <w:rsid w:val="004E557C"/>
    <w:rsid w:val="004E73B1"/>
    <w:rsid w:val="004F43AF"/>
    <w:rsid w:val="004F64CC"/>
    <w:rsid w:val="00505797"/>
    <w:rsid w:val="00505DF0"/>
    <w:rsid w:val="005107FC"/>
    <w:rsid w:val="005128CD"/>
    <w:rsid w:val="00513824"/>
    <w:rsid w:val="0051456D"/>
    <w:rsid w:val="005147B5"/>
    <w:rsid w:val="005154F8"/>
    <w:rsid w:val="00521FE7"/>
    <w:rsid w:val="005245EF"/>
    <w:rsid w:val="0052593C"/>
    <w:rsid w:val="00533B9A"/>
    <w:rsid w:val="00535891"/>
    <w:rsid w:val="00541A99"/>
    <w:rsid w:val="00543281"/>
    <w:rsid w:val="00544940"/>
    <w:rsid w:val="0054694A"/>
    <w:rsid w:val="005473FE"/>
    <w:rsid w:val="005509DD"/>
    <w:rsid w:val="005541A6"/>
    <w:rsid w:val="0055583D"/>
    <w:rsid w:val="005600D0"/>
    <w:rsid w:val="00584641"/>
    <w:rsid w:val="00593050"/>
    <w:rsid w:val="005976C5"/>
    <w:rsid w:val="005A0EC7"/>
    <w:rsid w:val="005A13A1"/>
    <w:rsid w:val="005A3E9C"/>
    <w:rsid w:val="005A779D"/>
    <w:rsid w:val="005B0640"/>
    <w:rsid w:val="005B2B00"/>
    <w:rsid w:val="005B4981"/>
    <w:rsid w:val="005C0D58"/>
    <w:rsid w:val="005C2091"/>
    <w:rsid w:val="005C222C"/>
    <w:rsid w:val="005C37CA"/>
    <w:rsid w:val="005C6B38"/>
    <w:rsid w:val="005D0ABE"/>
    <w:rsid w:val="005D5649"/>
    <w:rsid w:val="005D6F94"/>
    <w:rsid w:val="005D7B0E"/>
    <w:rsid w:val="005D7C25"/>
    <w:rsid w:val="005E21B9"/>
    <w:rsid w:val="005E6327"/>
    <w:rsid w:val="005F0578"/>
    <w:rsid w:val="005F5423"/>
    <w:rsid w:val="005F557D"/>
    <w:rsid w:val="005F5AA9"/>
    <w:rsid w:val="005F7B90"/>
    <w:rsid w:val="0060352C"/>
    <w:rsid w:val="00610FFE"/>
    <w:rsid w:val="00614412"/>
    <w:rsid w:val="00616151"/>
    <w:rsid w:val="00617C8D"/>
    <w:rsid w:val="00620095"/>
    <w:rsid w:val="0062732C"/>
    <w:rsid w:val="0063628D"/>
    <w:rsid w:val="00637F27"/>
    <w:rsid w:val="00642EEF"/>
    <w:rsid w:val="00643B53"/>
    <w:rsid w:val="006452B5"/>
    <w:rsid w:val="0065022E"/>
    <w:rsid w:val="00673184"/>
    <w:rsid w:val="00676D4F"/>
    <w:rsid w:val="006801FA"/>
    <w:rsid w:val="00680EEA"/>
    <w:rsid w:val="00681477"/>
    <w:rsid w:val="006816B4"/>
    <w:rsid w:val="00686C55"/>
    <w:rsid w:val="0069007B"/>
    <w:rsid w:val="00691AF6"/>
    <w:rsid w:val="00693BDA"/>
    <w:rsid w:val="0069678A"/>
    <w:rsid w:val="006A0825"/>
    <w:rsid w:val="006A5939"/>
    <w:rsid w:val="006A61DF"/>
    <w:rsid w:val="006A6E8C"/>
    <w:rsid w:val="006B0FD1"/>
    <w:rsid w:val="006B65E7"/>
    <w:rsid w:val="006C7DC3"/>
    <w:rsid w:val="006D0B8E"/>
    <w:rsid w:val="006E2913"/>
    <w:rsid w:val="006E3947"/>
    <w:rsid w:val="006E3B6F"/>
    <w:rsid w:val="006E7D13"/>
    <w:rsid w:val="006F2BAC"/>
    <w:rsid w:val="00702F0A"/>
    <w:rsid w:val="00703D43"/>
    <w:rsid w:val="00706D75"/>
    <w:rsid w:val="00712070"/>
    <w:rsid w:val="007141EE"/>
    <w:rsid w:val="00714E97"/>
    <w:rsid w:val="00726DC6"/>
    <w:rsid w:val="0073430F"/>
    <w:rsid w:val="007414F0"/>
    <w:rsid w:val="007443E7"/>
    <w:rsid w:val="007468F4"/>
    <w:rsid w:val="00750986"/>
    <w:rsid w:val="00750EED"/>
    <w:rsid w:val="0075344A"/>
    <w:rsid w:val="007540DF"/>
    <w:rsid w:val="00754A5B"/>
    <w:rsid w:val="007567A7"/>
    <w:rsid w:val="00756997"/>
    <w:rsid w:val="00772B84"/>
    <w:rsid w:val="007762E2"/>
    <w:rsid w:val="00784065"/>
    <w:rsid w:val="00786347"/>
    <w:rsid w:val="007923E7"/>
    <w:rsid w:val="00793E54"/>
    <w:rsid w:val="007960EE"/>
    <w:rsid w:val="00796F08"/>
    <w:rsid w:val="007A3126"/>
    <w:rsid w:val="007A45AA"/>
    <w:rsid w:val="007A495C"/>
    <w:rsid w:val="007A70B1"/>
    <w:rsid w:val="007B01CA"/>
    <w:rsid w:val="007B3BBB"/>
    <w:rsid w:val="007C0C92"/>
    <w:rsid w:val="007C1F80"/>
    <w:rsid w:val="007C251E"/>
    <w:rsid w:val="007C2DB2"/>
    <w:rsid w:val="007C4884"/>
    <w:rsid w:val="007C6484"/>
    <w:rsid w:val="007C6DFB"/>
    <w:rsid w:val="007D166D"/>
    <w:rsid w:val="007D1BA9"/>
    <w:rsid w:val="007D1E77"/>
    <w:rsid w:val="007D45F5"/>
    <w:rsid w:val="007E0813"/>
    <w:rsid w:val="007E128A"/>
    <w:rsid w:val="007E32FE"/>
    <w:rsid w:val="007E40F5"/>
    <w:rsid w:val="007E5F9D"/>
    <w:rsid w:val="007E7F46"/>
    <w:rsid w:val="007F16A6"/>
    <w:rsid w:val="007F1F20"/>
    <w:rsid w:val="007F3CBB"/>
    <w:rsid w:val="007F4BB6"/>
    <w:rsid w:val="007F573A"/>
    <w:rsid w:val="0080194B"/>
    <w:rsid w:val="00803E0C"/>
    <w:rsid w:val="00807898"/>
    <w:rsid w:val="008120B4"/>
    <w:rsid w:val="00813DA4"/>
    <w:rsid w:val="00815A71"/>
    <w:rsid w:val="00815F7C"/>
    <w:rsid w:val="00823ECF"/>
    <w:rsid w:val="00830F5D"/>
    <w:rsid w:val="00833054"/>
    <w:rsid w:val="008332EC"/>
    <w:rsid w:val="00833CB9"/>
    <w:rsid w:val="008400F8"/>
    <w:rsid w:val="0084384F"/>
    <w:rsid w:val="008556DD"/>
    <w:rsid w:val="008602F8"/>
    <w:rsid w:val="00862E7D"/>
    <w:rsid w:val="0086598A"/>
    <w:rsid w:val="00866D27"/>
    <w:rsid w:val="00875149"/>
    <w:rsid w:val="00891FD9"/>
    <w:rsid w:val="00893A2F"/>
    <w:rsid w:val="008A4EEC"/>
    <w:rsid w:val="008A7658"/>
    <w:rsid w:val="008B33F8"/>
    <w:rsid w:val="008B41FD"/>
    <w:rsid w:val="008B42D9"/>
    <w:rsid w:val="008C2544"/>
    <w:rsid w:val="008D1573"/>
    <w:rsid w:val="008D7F30"/>
    <w:rsid w:val="008E0CA1"/>
    <w:rsid w:val="008E1320"/>
    <w:rsid w:val="008E3586"/>
    <w:rsid w:val="008E3F9F"/>
    <w:rsid w:val="008E5021"/>
    <w:rsid w:val="008E54FB"/>
    <w:rsid w:val="008F43B7"/>
    <w:rsid w:val="0090019F"/>
    <w:rsid w:val="0090336B"/>
    <w:rsid w:val="009076CB"/>
    <w:rsid w:val="00911636"/>
    <w:rsid w:val="00920A3B"/>
    <w:rsid w:val="009241A2"/>
    <w:rsid w:val="00925542"/>
    <w:rsid w:val="00926D9C"/>
    <w:rsid w:val="00927E79"/>
    <w:rsid w:val="00930C07"/>
    <w:rsid w:val="00931E08"/>
    <w:rsid w:val="00944470"/>
    <w:rsid w:val="00953A2E"/>
    <w:rsid w:val="00954141"/>
    <w:rsid w:val="0095670B"/>
    <w:rsid w:val="00956A03"/>
    <w:rsid w:val="00964DED"/>
    <w:rsid w:val="00975211"/>
    <w:rsid w:val="00976803"/>
    <w:rsid w:val="00981123"/>
    <w:rsid w:val="009838BD"/>
    <w:rsid w:val="00994CFF"/>
    <w:rsid w:val="0099703A"/>
    <w:rsid w:val="00997C01"/>
    <w:rsid w:val="009A126C"/>
    <w:rsid w:val="009B4485"/>
    <w:rsid w:val="009B5E8B"/>
    <w:rsid w:val="009B6AB3"/>
    <w:rsid w:val="009B7310"/>
    <w:rsid w:val="009C581A"/>
    <w:rsid w:val="009D2F64"/>
    <w:rsid w:val="009E5C13"/>
    <w:rsid w:val="009E67D4"/>
    <w:rsid w:val="009F5D73"/>
    <w:rsid w:val="009F6FC5"/>
    <w:rsid w:val="00A014C7"/>
    <w:rsid w:val="00A0385D"/>
    <w:rsid w:val="00A175C9"/>
    <w:rsid w:val="00A17850"/>
    <w:rsid w:val="00A17F1E"/>
    <w:rsid w:val="00A21C23"/>
    <w:rsid w:val="00A21D81"/>
    <w:rsid w:val="00A2314D"/>
    <w:rsid w:val="00A231E8"/>
    <w:rsid w:val="00A23745"/>
    <w:rsid w:val="00A23F3E"/>
    <w:rsid w:val="00A33541"/>
    <w:rsid w:val="00A37FEC"/>
    <w:rsid w:val="00A44118"/>
    <w:rsid w:val="00A45C4A"/>
    <w:rsid w:val="00A47040"/>
    <w:rsid w:val="00A535B1"/>
    <w:rsid w:val="00A53B47"/>
    <w:rsid w:val="00A661B1"/>
    <w:rsid w:val="00A66AC7"/>
    <w:rsid w:val="00A70B9D"/>
    <w:rsid w:val="00A73A70"/>
    <w:rsid w:val="00A76B2D"/>
    <w:rsid w:val="00A824AE"/>
    <w:rsid w:val="00A82543"/>
    <w:rsid w:val="00A82DF3"/>
    <w:rsid w:val="00A83A5A"/>
    <w:rsid w:val="00A846AE"/>
    <w:rsid w:val="00A94968"/>
    <w:rsid w:val="00AB3FCB"/>
    <w:rsid w:val="00AB519F"/>
    <w:rsid w:val="00AC5763"/>
    <w:rsid w:val="00AC6C6F"/>
    <w:rsid w:val="00AD5753"/>
    <w:rsid w:val="00AE1D24"/>
    <w:rsid w:val="00AE6BB4"/>
    <w:rsid w:val="00AF134C"/>
    <w:rsid w:val="00AF5909"/>
    <w:rsid w:val="00AF7565"/>
    <w:rsid w:val="00B00EB2"/>
    <w:rsid w:val="00B041B5"/>
    <w:rsid w:val="00B07BA5"/>
    <w:rsid w:val="00B119CC"/>
    <w:rsid w:val="00B16E82"/>
    <w:rsid w:val="00B2400A"/>
    <w:rsid w:val="00B3208C"/>
    <w:rsid w:val="00B34561"/>
    <w:rsid w:val="00B367DF"/>
    <w:rsid w:val="00B36D38"/>
    <w:rsid w:val="00B557EB"/>
    <w:rsid w:val="00B70336"/>
    <w:rsid w:val="00B71641"/>
    <w:rsid w:val="00B71E3C"/>
    <w:rsid w:val="00B72902"/>
    <w:rsid w:val="00B82F29"/>
    <w:rsid w:val="00B8317A"/>
    <w:rsid w:val="00B87727"/>
    <w:rsid w:val="00B92A2A"/>
    <w:rsid w:val="00B952E2"/>
    <w:rsid w:val="00B97195"/>
    <w:rsid w:val="00BA67E4"/>
    <w:rsid w:val="00BB06CF"/>
    <w:rsid w:val="00BB343C"/>
    <w:rsid w:val="00BB5DA0"/>
    <w:rsid w:val="00BB6E97"/>
    <w:rsid w:val="00BC5647"/>
    <w:rsid w:val="00BC65E4"/>
    <w:rsid w:val="00BC72A1"/>
    <w:rsid w:val="00BD3D0B"/>
    <w:rsid w:val="00BD4D7E"/>
    <w:rsid w:val="00BD72F6"/>
    <w:rsid w:val="00BE2147"/>
    <w:rsid w:val="00BF4026"/>
    <w:rsid w:val="00C05E41"/>
    <w:rsid w:val="00C12D24"/>
    <w:rsid w:val="00C144E9"/>
    <w:rsid w:val="00C22CB4"/>
    <w:rsid w:val="00C348A2"/>
    <w:rsid w:val="00C4011C"/>
    <w:rsid w:val="00C44E88"/>
    <w:rsid w:val="00C50476"/>
    <w:rsid w:val="00C51903"/>
    <w:rsid w:val="00C51DEA"/>
    <w:rsid w:val="00C60966"/>
    <w:rsid w:val="00C60B2A"/>
    <w:rsid w:val="00C619BE"/>
    <w:rsid w:val="00C61FB4"/>
    <w:rsid w:val="00C638A6"/>
    <w:rsid w:val="00C70E33"/>
    <w:rsid w:val="00C778A3"/>
    <w:rsid w:val="00C82CA7"/>
    <w:rsid w:val="00C90CF7"/>
    <w:rsid w:val="00C9277B"/>
    <w:rsid w:val="00C93A26"/>
    <w:rsid w:val="00CA090C"/>
    <w:rsid w:val="00CA096E"/>
    <w:rsid w:val="00CA582C"/>
    <w:rsid w:val="00CA7CB4"/>
    <w:rsid w:val="00CB1741"/>
    <w:rsid w:val="00CB21E9"/>
    <w:rsid w:val="00CC4467"/>
    <w:rsid w:val="00CC5CC9"/>
    <w:rsid w:val="00CC7870"/>
    <w:rsid w:val="00CD120E"/>
    <w:rsid w:val="00CE39D3"/>
    <w:rsid w:val="00CE75E2"/>
    <w:rsid w:val="00CF4DF9"/>
    <w:rsid w:val="00CF695B"/>
    <w:rsid w:val="00D0134B"/>
    <w:rsid w:val="00D041E6"/>
    <w:rsid w:val="00D125B6"/>
    <w:rsid w:val="00D142EF"/>
    <w:rsid w:val="00D15BF7"/>
    <w:rsid w:val="00D15E34"/>
    <w:rsid w:val="00D20731"/>
    <w:rsid w:val="00D322BF"/>
    <w:rsid w:val="00D474E0"/>
    <w:rsid w:val="00D52E40"/>
    <w:rsid w:val="00D537B3"/>
    <w:rsid w:val="00D566B5"/>
    <w:rsid w:val="00D61366"/>
    <w:rsid w:val="00D6299B"/>
    <w:rsid w:val="00D65885"/>
    <w:rsid w:val="00D701C0"/>
    <w:rsid w:val="00D71BF4"/>
    <w:rsid w:val="00D765D4"/>
    <w:rsid w:val="00D775E7"/>
    <w:rsid w:val="00D81AB6"/>
    <w:rsid w:val="00D8348A"/>
    <w:rsid w:val="00D83D38"/>
    <w:rsid w:val="00D85A41"/>
    <w:rsid w:val="00D86DB5"/>
    <w:rsid w:val="00D92085"/>
    <w:rsid w:val="00D96A36"/>
    <w:rsid w:val="00DC1DDC"/>
    <w:rsid w:val="00DC2C2E"/>
    <w:rsid w:val="00DC3326"/>
    <w:rsid w:val="00DC6A4C"/>
    <w:rsid w:val="00DC76C2"/>
    <w:rsid w:val="00DD504E"/>
    <w:rsid w:val="00DD62CD"/>
    <w:rsid w:val="00DE0CFB"/>
    <w:rsid w:val="00DE245A"/>
    <w:rsid w:val="00DE7DA9"/>
    <w:rsid w:val="00DF0F17"/>
    <w:rsid w:val="00DF3F69"/>
    <w:rsid w:val="00E03C9B"/>
    <w:rsid w:val="00E15897"/>
    <w:rsid w:val="00E15F82"/>
    <w:rsid w:val="00E1717D"/>
    <w:rsid w:val="00E224CD"/>
    <w:rsid w:val="00E276F9"/>
    <w:rsid w:val="00E34759"/>
    <w:rsid w:val="00E43872"/>
    <w:rsid w:val="00E4759C"/>
    <w:rsid w:val="00E5219E"/>
    <w:rsid w:val="00E530B0"/>
    <w:rsid w:val="00E5414C"/>
    <w:rsid w:val="00E572B4"/>
    <w:rsid w:val="00E642F1"/>
    <w:rsid w:val="00E73A1B"/>
    <w:rsid w:val="00E762B1"/>
    <w:rsid w:val="00E7661B"/>
    <w:rsid w:val="00E81050"/>
    <w:rsid w:val="00E842A0"/>
    <w:rsid w:val="00E87BCC"/>
    <w:rsid w:val="00E9019E"/>
    <w:rsid w:val="00E95B71"/>
    <w:rsid w:val="00EA1EF7"/>
    <w:rsid w:val="00EA36C6"/>
    <w:rsid w:val="00EB02EF"/>
    <w:rsid w:val="00EB1777"/>
    <w:rsid w:val="00EB1BB1"/>
    <w:rsid w:val="00EB2D2C"/>
    <w:rsid w:val="00EB6402"/>
    <w:rsid w:val="00EC3631"/>
    <w:rsid w:val="00EC44B5"/>
    <w:rsid w:val="00ED19F0"/>
    <w:rsid w:val="00ED2C87"/>
    <w:rsid w:val="00ED4573"/>
    <w:rsid w:val="00EE41FB"/>
    <w:rsid w:val="00EE6593"/>
    <w:rsid w:val="00EF2C4F"/>
    <w:rsid w:val="00EF42E5"/>
    <w:rsid w:val="00EF5B82"/>
    <w:rsid w:val="00EF66BD"/>
    <w:rsid w:val="00EF7C70"/>
    <w:rsid w:val="00F10A0C"/>
    <w:rsid w:val="00F10B05"/>
    <w:rsid w:val="00F10E38"/>
    <w:rsid w:val="00F16941"/>
    <w:rsid w:val="00F24550"/>
    <w:rsid w:val="00F2490A"/>
    <w:rsid w:val="00F31DBD"/>
    <w:rsid w:val="00F37926"/>
    <w:rsid w:val="00F419B0"/>
    <w:rsid w:val="00F420AF"/>
    <w:rsid w:val="00F42256"/>
    <w:rsid w:val="00F44162"/>
    <w:rsid w:val="00F450F6"/>
    <w:rsid w:val="00F46CF4"/>
    <w:rsid w:val="00F51175"/>
    <w:rsid w:val="00F51A49"/>
    <w:rsid w:val="00F53A89"/>
    <w:rsid w:val="00F5603F"/>
    <w:rsid w:val="00F57A9F"/>
    <w:rsid w:val="00F57B2E"/>
    <w:rsid w:val="00F62B68"/>
    <w:rsid w:val="00F663EE"/>
    <w:rsid w:val="00F7141E"/>
    <w:rsid w:val="00F7346F"/>
    <w:rsid w:val="00F74F72"/>
    <w:rsid w:val="00F76636"/>
    <w:rsid w:val="00F85EFE"/>
    <w:rsid w:val="00F9192D"/>
    <w:rsid w:val="00FA4386"/>
    <w:rsid w:val="00FA6156"/>
    <w:rsid w:val="00FA7467"/>
    <w:rsid w:val="00FA7FEE"/>
    <w:rsid w:val="00FB5B85"/>
    <w:rsid w:val="00FB7484"/>
    <w:rsid w:val="00FC3987"/>
    <w:rsid w:val="00FC649B"/>
    <w:rsid w:val="00FD0D38"/>
    <w:rsid w:val="00FD226A"/>
    <w:rsid w:val="00FD35E8"/>
    <w:rsid w:val="00FD4056"/>
    <w:rsid w:val="00FD64FB"/>
    <w:rsid w:val="00FE310F"/>
    <w:rsid w:val="00FE35EF"/>
    <w:rsid w:val="00FE4AEC"/>
    <w:rsid w:val="00FE51E1"/>
    <w:rsid w:val="00FE6A8B"/>
    <w:rsid w:val="00FE7309"/>
    <w:rsid w:val="00FF6653"/>
    <w:rsid w:val="00FF7BC9"/>
    <w:rsid w:val="794EC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C25776"/>
  <w15:chartTrackingRefBased/>
  <w15:docId w15:val="{255D423E-B055-6146-AD01-9BF30C3B7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01ED"/>
    <w:rPr>
      <w:rFonts w:ascii="Times New Roman" w:eastAsia="Times New Roman" w:hAnsi="Times New Roman" w:cs="Times New Roman"/>
    </w:rPr>
  </w:style>
  <w:style w:type="paragraph" w:styleId="Heading1">
    <w:name w:val="heading 1"/>
    <w:basedOn w:val="Normal"/>
    <w:link w:val="Heading1Char"/>
    <w:uiPriority w:val="9"/>
    <w:qFormat/>
    <w:rsid w:val="00E9019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unhideWhenUsed/>
    <w:qFormat/>
    <w:rsid w:val="0028407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F399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7BB8"/>
    <w:rPr>
      <w:sz w:val="18"/>
      <w:szCs w:val="18"/>
    </w:rPr>
  </w:style>
  <w:style w:type="character" w:customStyle="1" w:styleId="BalloonTextChar">
    <w:name w:val="Balloon Text Char"/>
    <w:basedOn w:val="DefaultParagraphFont"/>
    <w:link w:val="BalloonText"/>
    <w:uiPriority w:val="99"/>
    <w:semiHidden/>
    <w:rsid w:val="00287BB8"/>
    <w:rPr>
      <w:rFonts w:ascii="Times New Roman" w:hAnsi="Times New Roman" w:cs="Times New Roman"/>
      <w:sz w:val="18"/>
      <w:szCs w:val="18"/>
    </w:rPr>
  </w:style>
  <w:style w:type="character" w:styleId="PlaceholderText">
    <w:name w:val="Placeholder Text"/>
    <w:basedOn w:val="DefaultParagraphFont"/>
    <w:uiPriority w:val="99"/>
    <w:semiHidden/>
    <w:rsid w:val="004C0C89"/>
    <w:rPr>
      <w:color w:val="808080"/>
    </w:rPr>
  </w:style>
  <w:style w:type="table" w:styleId="TableGrid">
    <w:name w:val="Table Grid"/>
    <w:basedOn w:val="TableNormal"/>
    <w:uiPriority w:val="39"/>
    <w:rsid w:val="00862E7D"/>
    <w:rPr>
      <w:szCs w:val="30"/>
      <w:lang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5A41"/>
    <w:pPr>
      <w:ind w:left="720"/>
      <w:contextualSpacing/>
    </w:pPr>
  </w:style>
  <w:style w:type="character" w:customStyle="1" w:styleId="Heading1Char">
    <w:name w:val="Heading 1 Char"/>
    <w:basedOn w:val="DefaultParagraphFont"/>
    <w:link w:val="Heading1"/>
    <w:uiPriority w:val="9"/>
    <w:rsid w:val="00E9019E"/>
    <w:rPr>
      <w:rFonts w:ascii="Times New Roman" w:eastAsia="Times New Roman" w:hAnsi="Times New Roman" w:cs="Times New Roman"/>
      <w:b/>
      <w:bCs/>
      <w:kern w:val="36"/>
      <w:sz w:val="48"/>
      <w:szCs w:val="48"/>
    </w:rPr>
  </w:style>
  <w:style w:type="character" w:customStyle="1" w:styleId="addmd">
    <w:name w:val="addmd"/>
    <w:basedOn w:val="DefaultParagraphFont"/>
    <w:rsid w:val="00E9019E"/>
  </w:style>
  <w:style w:type="paragraph" w:styleId="NormalWeb">
    <w:name w:val="Normal (Web)"/>
    <w:basedOn w:val="Normal"/>
    <w:uiPriority w:val="99"/>
    <w:semiHidden/>
    <w:unhideWhenUsed/>
    <w:rsid w:val="00145E60"/>
    <w:pPr>
      <w:spacing w:before="100" w:beforeAutospacing="1" w:after="100" w:afterAutospacing="1"/>
    </w:pPr>
  </w:style>
  <w:style w:type="paragraph" w:styleId="Header">
    <w:name w:val="header"/>
    <w:basedOn w:val="Normal"/>
    <w:link w:val="HeaderChar"/>
    <w:uiPriority w:val="99"/>
    <w:unhideWhenUsed/>
    <w:rsid w:val="007A70B1"/>
    <w:pPr>
      <w:tabs>
        <w:tab w:val="center" w:pos="4680"/>
        <w:tab w:val="right" w:pos="9360"/>
      </w:tabs>
    </w:pPr>
  </w:style>
  <w:style w:type="character" w:customStyle="1" w:styleId="HeaderChar">
    <w:name w:val="Header Char"/>
    <w:basedOn w:val="DefaultParagraphFont"/>
    <w:link w:val="Header"/>
    <w:uiPriority w:val="99"/>
    <w:rsid w:val="007A70B1"/>
    <w:rPr>
      <w:rFonts w:ascii="Times New Roman" w:eastAsia="Times New Roman" w:hAnsi="Times New Roman" w:cs="Times New Roman"/>
    </w:rPr>
  </w:style>
  <w:style w:type="paragraph" w:styleId="Footer">
    <w:name w:val="footer"/>
    <w:basedOn w:val="Normal"/>
    <w:link w:val="FooterChar"/>
    <w:uiPriority w:val="99"/>
    <w:unhideWhenUsed/>
    <w:rsid w:val="007A70B1"/>
    <w:pPr>
      <w:tabs>
        <w:tab w:val="center" w:pos="4680"/>
        <w:tab w:val="right" w:pos="9360"/>
      </w:tabs>
    </w:pPr>
  </w:style>
  <w:style w:type="character" w:customStyle="1" w:styleId="FooterChar">
    <w:name w:val="Footer Char"/>
    <w:basedOn w:val="DefaultParagraphFont"/>
    <w:link w:val="Footer"/>
    <w:uiPriority w:val="99"/>
    <w:rsid w:val="007A70B1"/>
    <w:rPr>
      <w:rFonts w:ascii="Times New Roman" w:eastAsia="Times New Roman" w:hAnsi="Times New Roman" w:cs="Times New Roman"/>
    </w:rPr>
  </w:style>
  <w:style w:type="paragraph" w:styleId="TOCHeading">
    <w:name w:val="TOC Heading"/>
    <w:basedOn w:val="Heading1"/>
    <w:next w:val="Normal"/>
    <w:uiPriority w:val="39"/>
    <w:unhideWhenUsed/>
    <w:qFormat/>
    <w:rsid w:val="00387F01"/>
    <w:pPr>
      <w:keepNext/>
      <w:keepLines/>
      <w:spacing w:before="480" w:beforeAutospacing="0" w:after="0" w:afterAutospacing="0" w:line="276" w:lineRule="auto"/>
      <w:outlineLvl w:val="9"/>
    </w:pPr>
    <w:rPr>
      <w:rFonts w:asciiTheme="majorHAnsi" w:eastAsiaTheme="majorEastAsia" w:hAnsiTheme="majorHAnsi" w:cstheme="majorBidi"/>
      <w:color w:val="2F5496" w:themeColor="accent1" w:themeShade="BF"/>
      <w:kern w:val="0"/>
      <w:sz w:val="28"/>
      <w:szCs w:val="28"/>
    </w:rPr>
  </w:style>
  <w:style w:type="paragraph" w:styleId="TOC1">
    <w:name w:val="toc 1"/>
    <w:basedOn w:val="Normal"/>
    <w:next w:val="Normal"/>
    <w:autoRedefine/>
    <w:uiPriority w:val="39"/>
    <w:unhideWhenUsed/>
    <w:rsid w:val="00702F0A"/>
    <w:pPr>
      <w:tabs>
        <w:tab w:val="right" w:leader="dot" w:pos="9350"/>
      </w:tabs>
      <w:spacing w:before="120"/>
    </w:pPr>
    <w:rPr>
      <w:noProof/>
    </w:rPr>
  </w:style>
  <w:style w:type="paragraph" w:styleId="TOC2">
    <w:name w:val="toc 2"/>
    <w:basedOn w:val="Normal"/>
    <w:next w:val="Normal"/>
    <w:autoRedefine/>
    <w:uiPriority w:val="39"/>
    <w:unhideWhenUsed/>
    <w:rsid w:val="00387F01"/>
    <w:pPr>
      <w:spacing w:before="120"/>
      <w:ind w:left="240"/>
    </w:pPr>
    <w:rPr>
      <w:rFonts w:asciiTheme="minorHAnsi" w:hAnsiTheme="minorHAnsi"/>
      <w:b/>
      <w:bCs/>
      <w:sz w:val="22"/>
      <w:szCs w:val="22"/>
    </w:rPr>
  </w:style>
  <w:style w:type="paragraph" w:styleId="TOC3">
    <w:name w:val="toc 3"/>
    <w:basedOn w:val="Normal"/>
    <w:next w:val="Normal"/>
    <w:autoRedefine/>
    <w:uiPriority w:val="39"/>
    <w:unhideWhenUsed/>
    <w:rsid w:val="00387F01"/>
    <w:pPr>
      <w:ind w:left="480"/>
    </w:pPr>
    <w:rPr>
      <w:rFonts w:asciiTheme="minorHAnsi" w:hAnsiTheme="minorHAnsi"/>
      <w:sz w:val="20"/>
      <w:szCs w:val="20"/>
    </w:rPr>
  </w:style>
  <w:style w:type="paragraph" w:styleId="TOC4">
    <w:name w:val="toc 4"/>
    <w:basedOn w:val="Normal"/>
    <w:next w:val="Normal"/>
    <w:autoRedefine/>
    <w:uiPriority w:val="39"/>
    <w:semiHidden/>
    <w:unhideWhenUsed/>
    <w:rsid w:val="00387F01"/>
    <w:pPr>
      <w:ind w:left="720"/>
    </w:pPr>
    <w:rPr>
      <w:rFonts w:asciiTheme="minorHAnsi" w:hAnsiTheme="minorHAnsi"/>
      <w:sz w:val="20"/>
      <w:szCs w:val="20"/>
    </w:rPr>
  </w:style>
  <w:style w:type="paragraph" w:styleId="TOC5">
    <w:name w:val="toc 5"/>
    <w:basedOn w:val="Normal"/>
    <w:next w:val="Normal"/>
    <w:autoRedefine/>
    <w:uiPriority w:val="39"/>
    <w:semiHidden/>
    <w:unhideWhenUsed/>
    <w:rsid w:val="00387F01"/>
    <w:pPr>
      <w:ind w:left="960"/>
    </w:pPr>
    <w:rPr>
      <w:rFonts w:asciiTheme="minorHAnsi" w:hAnsiTheme="minorHAnsi"/>
      <w:sz w:val="20"/>
      <w:szCs w:val="20"/>
    </w:rPr>
  </w:style>
  <w:style w:type="paragraph" w:styleId="TOC6">
    <w:name w:val="toc 6"/>
    <w:basedOn w:val="Normal"/>
    <w:next w:val="Normal"/>
    <w:autoRedefine/>
    <w:uiPriority w:val="39"/>
    <w:semiHidden/>
    <w:unhideWhenUsed/>
    <w:rsid w:val="00387F01"/>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387F01"/>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387F01"/>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387F01"/>
    <w:pPr>
      <w:ind w:left="1920"/>
    </w:pPr>
    <w:rPr>
      <w:rFonts w:asciiTheme="minorHAnsi" w:hAnsiTheme="minorHAnsi"/>
      <w:sz w:val="20"/>
      <w:szCs w:val="20"/>
    </w:rPr>
  </w:style>
  <w:style w:type="character" w:styleId="PageNumber">
    <w:name w:val="page number"/>
    <w:basedOn w:val="DefaultParagraphFont"/>
    <w:uiPriority w:val="99"/>
    <w:semiHidden/>
    <w:unhideWhenUsed/>
    <w:rsid w:val="00387F01"/>
  </w:style>
  <w:style w:type="character" w:styleId="Hyperlink">
    <w:name w:val="Hyperlink"/>
    <w:basedOn w:val="DefaultParagraphFont"/>
    <w:uiPriority w:val="99"/>
    <w:unhideWhenUsed/>
    <w:rsid w:val="00703D43"/>
    <w:rPr>
      <w:color w:val="0563C1" w:themeColor="hyperlink"/>
      <w:u w:val="single"/>
    </w:rPr>
  </w:style>
  <w:style w:type="character" w:customStyle="1" w:styleId="Heading2Char">
    <w:name w:val="Heading 2 Char"/>
    <w:basedOn w:val="DefaultParagraphFont"/>
    <w:link w:val="Heading2"/>
    <w:uiPriority w:val="9"/>
    <w:rsid w:val="0028407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F3993"/>
    <w:rPr>
      <w:rFonts w:asciiTheme="majorHAnsi" w:eastAsiaTheme="majorEastAsia" w:hAnsiTheme="majorHAnsi" w:cstheme="majorBidi"/>
      <w:color w:val="1F3763" w:themeColor="accent1" w:themeShade="7F"/>
    </w:rPr>
  </w:style>
  <w:style w:type="character" w:styleId="FollowedHyperlink">
    <w:name w:val="FollowedHyperlink"/>
    <w:basedOn w:val="DefaultParagraphFont"/>
    <w:uiPriority w:val="99"/>
    <w:semiHidden/>
    <w:unhideWhenUsed/>
    <w:rsid w:val="00CC5CC9"/>
    <w:rPr>
      <w:color w:val="954F72" w:themeColor="followedHyperlink"/>
      <w:u w:val="single"/>
    </w:rPr>
  </w:style>
  <w:style w:type="character" w:customStyle="1" w:styleId="normaltextrun">
    <w:name w:val="normaltextrun"/>
    <w:basedOn w:val="DefaultParagraphFont"/>
    <w:rsid w:val="0037112F"/>
  </w:style>
  <w:style w:type="character" w:customStyle="1" w:styleId="eop">
    <w:name w:val="eop"/>
    <w:basedOn w:val="DefaultParagraphFont"/>
    <w:rsid w:val="003711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39503">
      <w:bodyDiv w:val="1"/>
      <w:marLeft w:val="0"/>
      <w:marRight w:val="0"/>
      <w:marTop w:val="0"/>
      <w:marBottom w:val="0"/>
      <w:divBdr>
        <w:top w:val="none" w:sz="0" w:space="0" w:color="auto"/>
        <w:left w:val="none" w:sz="0" w:space="0" w:color="auto"/>
        <w:bottom w:val="none" w:sz="0" w:space="0" w:color="auto"/>
        <w:right w:val="none" w:sz="0" w:space="0" w:color="auto"/>
      </w:divBdr>
    </w:div>
    <w:div w:id="26107522">
      <w:bodyDiv w:val="1"/>
      <w:marLeft w:val="0"/>
      <w:marRight w:val="0"/>
      <w:marTop w:val="0"/>
      <w:marBottom w:val="0"/>
      <w:divBdr>
        <w:top w:val="none" w:sz="0" w:space="0" w:color="auto"/>
        <w:left w:val="none" w:sz="0" w:space="0" w:color="auto"/>
        <w:bottom w:val="none" w:sz="0" w:space="0" w:color="auto"/>
        <w:right w:val="none" w:sz="0" w:space="0" w:color="auto"/>
      </w:divBdr>
    </w:div>
    <w:div w:id="27343621">
      <w:bodyDiv w:val="1"/>
      <w:marLeft w:val="0"/>
      <w:marRight w:val="0"/>
      <w:marTop w:val="0"/>
      <w:marBottom w:val="0"/>
      <w:divBdr>
        <w:top w:val="none" w:sz="0" w:space="0" w:color="auto"/>
        <w:left w:val="none" w:sz="0" w:space="0" w:color="auto"/>
        <w:bottom w:val="none" w:sz="0" w:space="0" w:color="auto"/>
        <w:right w:val="none" w:sz="0" w:space="0" w:color="auto"/>
      </w:divBdr>
    </w:div>
    <w:div w:id="32657628">
      <w:bodyDiv w:val="1"/>
      <w:marLeft w:val="0"/>
      <w:marRight w:val="0"/>
      <w:marTop w:val="0"/>
      <w:marBottom w:val="0"/>
      <w:divBdr>
        <w:top w:val="none" w:sz="0" w:space="0" w:color="auto"/>
        <w:left w:val="none" w:sz="0" w:space="0" w:color="auto"/>
        <w:bottom w:val="none" w:sz="0" w:space="0" w:color="auto"/>
        <w:right w:val="none" w:sz="0" w:space="0" w:color="auto"/>
      </w:divBdr>
    </w:div>
    <w:div w:id="56392989">
      <w:bodyDiv w:val="1"/>
      <w:marLeft w:val="0"/>
      <w:marRight w:val="0"/>
      <w:marTop w:val="0"/>
      <w:marBottom w:val="0"/>
      <w:divBdr>
        <w:top w:val="none" w:sz="0" w:space="0" w:color="auto"/>
        <w:left w:val="none" w:sz="0" w:space="0" w:color="auto"/>
        <w:bottom w:val="none" w:sz="0" w:space="0" w:color="auto"/>
        <w:right w:val="none" w:sz="0" w:space="0" w:color="auto"/>
      </w:divBdr>
    </w:div>
    <w:div w:id="107822875">
      <w:bodyDiv w:val="1"/>
      <w:marLeft w:val="0"/>
      <w:marRight w:val="0"/>
      <w:marTop w:val="0"/>
      <w:marBottom w:val="0"/>
      <w:divBdr>
        <w:top w:val="none" w:sz="0" w:space="0" w:color="auto"/>
        <w:left w:val="none" w:sz="0" w:space="0" w:color="auto"/>
        <w:bottom w:val="none" w:sz="0" w:space="0" w:color="auto"/>
        <w:right w:val="none" w:sz="0" w:space="0" w:color="auto"/>
      </w:divBdr>
    </w:div>
    <w:div w:id="115488258">
      <w:bodyDiv w:val="1"/>
      <w:marLeft w:val="0"/>
      <w:marRight w:val="0"/>
      <w:marTop w:val="0"/>
      <w:marBottom w:val="0"/>
      <w:divBdr>
        <w:top w:val="none" w:sz="0" w:space="0" w:color="auto"/>
        <w:left w:val="none" w:sz="0" w:space="0" w:color="auto"/>
        <w:bottom w:val="none" w:sz="0" w:space="0" w:color="auto"/>
        <w:right w:val="none" w:sz="0" w:space="0" w:color="auto"/>
      </w:divBdr>
    </w:div>
    <w:div w:id="125895491">
      <w:bodyDiv w:val="1"/>
      <w:marLeft w:val="0"/>
      <w:marRight w:val="0"/>
      <w:marTop w:val="0"/>
      <w:marBottom w:val="0"/>
      <w:divBdr>
        <w:top w:val="none" w:sz="0" w:space="0" w:color="auto"/>
        <w:left w:val="none" w:sz="0" w:space="0" w:color="auto"/>
        <w:bottom w:val="none" w:sz="0" w:space="0" w:color="auto"/>
        <w:right w:val="none" w:sz="0" w:space="0" w:color="auto"/>
      </w:divBdr>
    </w:div>
    <w:div w:id="134839201">
      <w:bodyDiv w:val="1"/>
      <w:marLeft w:val="0"/>
      <w:marRight w:val="0"/>
      <w:marTop w:val="0"/>
      <w:marBottom w:val="0"/>
      <w:divBdr>
        <w:top w:val="none" w:sz="0" w:space="0" w:color="auto"/>
        <w:left w:val="none" w:sz="0" w:space="0" w:color="auto"/>
        <w:bottom w:val="none" w:sz="0" w:space="0" w:color="auto"/>
        <w:right w:val="none" w:sz="0" w:space="0" w:color="auto"/>
      </w:divBdr>
    </w:div>
    <w:div w:id="147215056">
      <w:bodyDiv w:val="1"/>
      <w:marLeft w:val="0"/>
      <w:marRight w:val="0"/>
      <w:marTop w:val="0"/>
      <w:marBottom w:val="0"/>
      <w:divBdr>
        <w:top w:val="none" w:sz="0" w:space="0" w:color="auto"/>
        <w:left w:val="none" w:sz="0" w:space="0" w:color="auto"/>
        <w:bottom w:val="none" w:sz="0" w:space="0" w:color="auto"/>
        <w:right w:val="none" w:sz="0" w:space="0" w:color="auto"/>
      </w:divBdr>
      <w:divsChild>
        <w:div w:id="742720866">
          <w:marLeft w:val="360"/>
          <w:marRight w:val="0"/>
          <w:marTop w:val="200"/>
          <w:marBottom w:val="0"/>
          <w:divBdr>
            <w:top w:val="none" w:sz="0" w:space="0" w:color="auto"/>
            <w:left w:val="none" w:sz="0" w:space="0" w:color="auto"/>
            <w:bottom w:val="none" w:sz="0" w:space="0" w:color="auto"/>
            <w:right w:val="none" w:sz="0" w:space="0" w:color="auto"/>
          </w:divBdr>
        </w:div>
      </w:divsChild>
    </w:div>
    <w:div w:id="150298121">
      <w:bodyDiv w:val="1"/>
      <w:marLeft w:val="0"/>
      <w:marRight w:val="0"/>
      <w:marTop w:val="0"/>
      <w:marBottom w:val="0"/>
      <w:divBdr>
        <w:top w:val="none" w:sz="0" w:space="0" w:color="auto"/>
        <w:left w:val="none" w:sz="0" w:space="0" w:color="auto"/>
        <w:bottom w:val="none" w:sz="0" w:space="0" w:color="auto"/>
        <w:right w:val="none" w:sz="0" w:space="0" w:color="auto"/>
      </w:divBdr>
    </w:div>
    <w:div w:id="175075816">
      <w:bodyDiv w:val="1"/>
      <w:marLeft w:val="0"/>
      <w:marRight w:val="0"/>
      <w:marTop w:val="0"/>
      <w:marBottom w:val="0"/>
      <w:divBdr>
        <w:top w:val="none" w:sz="0" w:space="0" w:color="auto"/>
        <w:left w:val="none" w:sz="0" w:space="0" w:color="auto"/>
        <w:bottom w:val="none" w:sz="0" w:space="0" w:color="auto"/>
        <w:right w:val="none" w:sz="0" w:space="0" w:color="auto"/>
      </w:divBdr>
    </w:div>
    <w:div w:id="176581266">
      <w:bodyDiv w:val="1"/>
      <w:marLeft w:val="0"/>
      <w:marRight w:val="0"/>
      <w:marTop w:val="0"/>
      <w:marBottom w:val="0"/>
      <w:divBdr>
        <w:top w:val="none" w:sz="0" w:space="0" w:color="auto"/>
        <w:left w:val="none" w:sz="0" w:space="0" w:color="auto"/>
        <w:bottom w:val="none" w:sz="0" w:space="0" w:color="auto"/>
        <w:right w:val="none" w:sz="0" w:space="0" w:color="auto"/>
      </w:divBdr>
    </w:div>
    <w:div w:id="190799308">
      <w:bodyDiv w:val="1"/>
      <w:marLeft w:val="0"/>
      <w:marRight w:val="0"/>
      <w:marTop w:val="0"/>
      <w:marBottom w:val="0"/>
      <w:divBdr>
        <w:top w:val="none" w:sz="0" w:space="0" w:color="auto"/>
        <w:left w:val="none" w:sz="0" w:space="0" w:color="auto"/>
        <w:bottom w:val="none" w:sz="0" w:space="0" w:color="auto"/>
        <w:right w:val="none" w:sz="0" w:space="0" w:color="auto"/>
      </w:divBdr>
    </w:div>
    <w:div w:id="217018186">
      <w:bodyDiv w:val="1"/>
      <w:marLeft w:val="0"/>
      <w:marRight w:val="0"/>
      <w:marTop w:val="0"/>
      <w:marBottom w:val="0"/>
      <w:divBdr>
        <w:top w:val="none" w:sz="0" w:space="0" w:color="auto"/>
        <w:left w:val="none" w:sz="0" w:space="0" w:color="auto"/>
        <w:bottom w:val="none" w:sz="0" w:space="0" w:color="auto"/>
        <w:right w:val="none" w:sz="0" w:space="0" w:color="auto"/>
      </w:divBdr>
    </w:div>
    <w:div w:id="225922138">
      <w:bodyDiv w:val="1"/>
      <w:marLeft w:val="0"/>
      <w:marRight w:val="0"/>
      <w:marTop w:val="0"/>
      <w:marBottom w:val="0"/>
      <w:divBdr>
        <w:top w:val="none" w:sz="0" w:space="0" w:color="auto"/>
        <w:left w:val="none" w:sz="0" w:space="0" w:color="auto"/>
        <w:bottom w:val="none" w:sz="0" w:space="0" w:color="auto"/>
        <w:right w:val="none" w:sz="0" w:space="0" w:color="auto"/>
      </w:divBdr>
    </w:div>
    <w:div w:id="254442668">
      <w:bodyDiv w:val="1"/>
      <w:marLeft w:val="0"/>
      <w:marRight w:val="0"/>
      <w:marTop w:val="0"/>
      <w:marBottom w:val="0"/>
      <w:divBdr>
        <w:top w:val="none" w:sz="0" w:space="0" w:color="auto"/>
        <w:left w:val="none" w:sz="0" w:space="0" w:color="auto"/>
        <w:bottom w:val="none" w:sz="0" w:space="0" w:color="auto"/>
        <w:right w:val="none" w:sz="0" w:space="0" w:color="auto"/>
      </w:divBdr>
    </w:div>
    <w:div w:id="286280925">
      <w:bodyDiv w:val="1"/>
      <w:marLeft w:val="0"/>
      <w:marRight w:val="0"/>
      <w:marTop w:val="0"/>
      <w:marBottom w:val="0"/>
      <w:divBdr>
        <w:top w:val="none" w:sz="0" w:space="0" w:color="auto"/>
        <w:left w:val="none" w:sz="0" w:space="0" w:color="auto"/>
        <w:bottom w:val="none" w:sz="0" w:space="0" w:color="auto"/>
        <w:right w:val="none" w:sz="0" w:space="0" w:color="auto"/>
      </w:divBdr>
    </w:div>
    <w:div w:id="307905956">
      <w:bodyDiv w:val="1"/>
      <w:marLeft w:val="0"/>
      <w:marRight w:val="0"/>
      <w:marTop w:val="0"/>
      <w:marBottom w:val="0"/>
      <w:divBdr>
        <w:top w:val="none" w:sz="0" w:space="0" w:color="auto"/>
        <w:left w:val="none" w:sz="0" w:space="0" w:color="auto"/>
        <w:bottom w:val="none" w:sz="0" w:space="0" w:color="auto"/>
        <w:right w:val="none" w:sz="0" w:space="0" w:color="auto"/>
      </w:divBdr>
    </w:div>
    <w:div w:id="319387530">
      <w:bodyDiv w:val="1"/>
      <w:marLeft w:val="0"/>
      <w:marRight w:val="0"/>
      <w:marTop w:val="0"/>
      <w:marBottom w:val="0"/>
      <w:divBdr>
        <w:top w:val="none" w:sz="0" w:space="0" w:color="auto"/>
        <w:left w:val="none" w:sz="0" w:space="0" w:color="auto"/>
        <w:bottom w:val="none" w:sz="0" w:space="0" w:color="auto"/>
        <w:right w:val="none" w:sz="0" w:space="0" w:color="auto"/>
      </w:divBdr>
    </w:div>
    <w:div w:id="328093702">
      <w:bodyDiv w:val="1"/>
      <w:marLeft w:val="0"/>
      <w:marRight w:val="0"/>
      <w:marTop w:val="0"/>
      <w:marBottom w:val="0"/>
      <w:divBdr>
        <w:top w:val="none" w:sz="0" w:space="0" w:color="auto"/>
        <w:left w:val="none" w:sz="0" w:space="0" w:color="auto"/>
        <w:bottom w:val="none" w:sz="0" w:space="0" w:color="auto"/>
        <w:right w:val="none" w:sz="0" w:space="0" w:color="auto"/>
      </w:divBdr>
    </w:div>
    <w:div w:id="342325879">
      <w:bodyDiv w:val="1"/>
      <w:marLeft w:val="0"/>
      <w:marRight w:val="0"/>
      <w:marTop w:val="0"/>
      <w:marBottom w:val="0"/>
      <w:divBdr>
        <w:top w:val="none" w:sz="0" w:space="0" w:color="auto"/>
        <w:left w:val="none" w:sz="0" w:space="0" w:color="auto"/>
        <w:bottom w:val="none" w:sz="0" w:space="0" w:color="auto"/>
        <w:right w:val="none" w:sz="0" w:space="0" w:color="auto"/>
      </w:divBdr>
    </w:div>
    <w:div w:id="369036728">
      <w:bodyDiv w:val="1"/>
      <w:marLeft w:val="0"/>
      <w:marRight w:val="0"/>
      <w:marTop w:val="0"/>
      <w:marBottom w:val="0"/>
      <w:divBdr>
        <w:top w:val="none" w:sz="0" w:space="0" w:color="auto"/>
        <w:left w:val="none" w:sz="0" w:space="0" w:color="auto"/>
        <w:bottom w:val="none" w:sz="0" w:space="0" w:color="auto"/>
        <w:right w:val="none" w:sz="0" w:space="0" w:color="auto"/>
      </w:divBdr>
    </w:div>
    <w:div w:id="373506484">
      <w:bodyDiv w:val="1"/>
      <w:marLeft w:val="0"/>
      <w:marRight w:val="0"/>
      <w:marTop w:val="0"/>
      <w:marBottom w:val="0"/>
      <w:divBdr>
        <w:top w:val="none" w:sz="0" w:space="0" w:color="auto"/>
        <w:left w:val="none" w:sz="0" w:space="0" w:color="auto"/>
        <w:bottom w:val="none" w:sz="0" w:space="0" w:color="auto"/>
        <w:right w:val="none" w:sz="0" w:space="0" w:color="auto"/>
      </w:divBdr>
    </w:div>
    <w:div w:id="418020435">
      <w:bodyDiv w:val="1"/>
      <w:marLeft w:val="0"/>
      <w:marRight w:val="0"/>
      <w:marTop w:val="0"/>
      <w:marBottom w:val="0"/>
      <w:divBdr>
        <w:top w:val="none" w:sz="0" w:space="0" w:color="auto"/>
        <w:left w:val="none" w:sz="0" w:space="0" w:color="auto"/>
        <w:bottom w:val="none" w:sz="0" w:space="0" w:color="auto"/>
        <w:right w:val="none" w:sz="0" w:space="0" w:color="auto"/>
      </w:divBdr>
    </w:div>
    <w:div w:id="423262435">
      <w:bodyDiv w:val="1"/>
      <w:marLeft w:val="0"/>
      <w:marRight w:val="0"/>
      <w:marTop w:val="0"/>
      <w:marBottom w:val="0"/>
      <w:divBdr>
        <w:top w:val="none" w:sz="0" w:space="0" w:color="auto"/>
        <w:left w:val="none" w:sz="0" w:space="0" w:color="auto"/>
        <w:bottom w:val="none" w:sz="0" w:space="0" w:color="auto"/>
        <w:right w:val="none" w:sz="0" w:space="0" w:color="auto"/>
      </w:divBdr>
    </w:div>
    <w:div w:id="521364388">
      <w:bodyDiv w:val="1"/>
      <w:marLeft w:val="0"/>
      <w:marRight w:val="0"/>
      <w:marTop w:val="0"/>
      <w:marBottom w:val="0"/>
      <w:divBdr>
        <w:top w:val="none" w:sz="0" w:space="0" w:color="auto"/>
        <w:left w:val="none" w:sz="0" w:space="0" w:color="auto"/>
        <w:bottom w:val="none" w:sz="0" w:space="0" w:color="auto"/>
        <w:right w:val="none" w:sz="0" w:space="0" w:color="auto"/>
      </w:divBdr>
    </w:div>
    <w:div w:id="555747269">
      <w:bodyDiv w:val="1"/>
      <w:marLeft w:val="0"/>
      <w:marRight w:val="0"/>
      <w:marTop w:val="0"/>
      <w:marBottom w:val="0"/>
      <w:divBdr>
        <w:top w:val="none" w:sz="0" w:space="0" w:color="auto"/>
        <w:left w:val="none" w:sz="0" w:space="0" w:color="auto"/>
        <w:bottom w:val="none" w:sz="0" w:space="0" w:color="auto"/>
        <w:right w:val="none" w:sz="0" w:space="0" w:color="auto"/>
      </w:divBdr>
    </w:div>
    <w:div w:id="568078705">
      <w:bodyDiv w:val="1"/>
      <w:marLeft w:val="0"/>
      <w:marRight w:val="0"/>
      <w:marTop w:val="0"/>
      <w:marBottom w:val="0"/>
      <w:divBdr>
        <w:top w:val="none" w:sz="0" w:space="0" w:color="auto"/>
        <w:left w:val="none" w:sz="0" w:space="0" w:color="auto"/>
        <w:bottom w:val="none" w:sz="0" w:space="0" w:color="auto"/>
        <w:right w:val="none" w:sz="0" w:space="0" w:color="auto"/>
      </w:divBdr>
    </w:div>
    <w:div w:id="622348908">
      <w:bodyDiv w:val="1"/>
      <w:marLeft w:val="0"/>
      <w:marRight w:val="0"/>
      <w:marTop w:val="0"/>
      <w:marBottom w:val="0"/>
      <w:divBdr>
        <w:top w:val="none" w:sz="0" w:space="0" w:color="auto"/>
        <w:left w:val="none" w:sz="0" w:space="0" w:color="auto"/>
        <w:bottom w:val="none" w:sz="0" w:space="0" w:color="auto"/>
        <w:right w:val="none" w:sz="0" w:space="0" w:color="auto"/>
      </w:divBdr>
    </w:div>
    <w:div w:id="650409652">
      <w:bodyDiv w:val="1"/>
      <w:marLeft w:val="0"/>
      <w:marRight w:val="0"/>
      <w:marTop w:val="0"/>
      <w:marBottom w:val="0"/>
      <w:divBdr>
        <w:top w:val="none" w:sz="0" w:space="0" w:color="auto"/>
        <w:left w:val="none" w:sz="0" w:space="0" w:color="auto"/>
        <w:bottom w:val="none" w:sz="0" w:space="0" w:color="auto"/>
        <w:right w:val="none" w:sz="0" w:space="0" w:color="auto"/>
      </w:divBdr>
    </w:div>
    <w:div w:id="683439270">
      <w:bodyDiv w:val="1"/>
      <w:marLeft w:val="0"/>
      <w:marRight w:val="0"/>
      <w:marTop w:val="0"/>
      <w:marBottom w:val="0"/>
      <w:divBdr>
        <w:top w:val="none" w:sz="0" w:space="0" w:color="auto"/>
        <w:left w:val="none" w:sz="0" w:space="0" w:color="auto"/>
        <w:bottom w:val="none" w:sz="0" w:space="0" w:color="auto"/>
        <w:right w:val="none" w:sz="0" w:space="0" w:color="auto"/>
      </w:divBdr>
    </w:div>
    <w:div w:id="719325307">
      <w:bodyDiv w:val="1"/>
      <w:marLeft w:val="0"/>
      <w:marRight w:val="0"/>
      <w:marTop w:val="0"/>
      <w:marBottom w:val="0"/>
      <w:divBdr>
        <w:top w:val="none" w:sz="0" w:space="0" w:color="auto"/>
        <w:left w:val="none" w:sz="0" w:space="0" w:color="auto"/>
        <w:bottom w:val="none" w:sz="0" w:space="0" w:color="auto"/>
        <w:right w:val="none" w:sz="0" w:space="0" w:color="auto"/>
      </w:divBdr>
    </w:div>
    <w:div w:id="757407752">
      <w:bodyDiv w:val="1"/>
      <w:marLeft w:val="0"/>
      <w:marRight w:val="0"/>
      <w:marTop w:val="0"/>
      <w:marBottom w:val="0"/>
      <w:divBdr>
        <w:top w:val="none" w:sz="0" w:space="0" w:color="auto"/>
        <w:left w:val="none" w:sz="0" w:space="0" w:color="auto"/>
        <w:bottom w:val="none" w:sz="0" w:space="0" w:color="auto"/>
        <w:right w:val="none" w:sz="0" w:space="0" w:color="auto"/>
      </w:divBdr>
    </w:div>
    <w:div w:id="759712882">
      <w:bodyDiv w:val="1"/>
      <w:marLeft w:val="0"/>
      <w:marRight w:val="0"/>
      <w:marTop w:val="0"/>
      <w:marBottom w:val="0"/>
      <w:divBdr>
        <w:top w:val="none" w:sz="0" w:space="0" w:color="auto"/>
        <w:left w:val="none" w:sz="0" w:space="0" w:color="auto"/>
        <w:bottom w:val="none" w:sz="0" w:space="0" w:color="auto"/>
        <w:right w:val="none" w:sz="0" w:space="0" w:color="auto"/>
      </w:divBdr>
    </w:div>
    <w:div w:id="761606224">
      <w:bodyDiv w:val="1"/>
      <w:marLeft w:val="0"/>
      <w:marRight w:val="0"/>
      <w:marTop w:val="0"/>
      <w:marBottom w:val="0"/>
      <w:divBdr>
        <w:top w:val="none" w:sz="0" w:space="0" w:color="auto"/>
        <w:left w:val="none" w:sz="0" w:space="0" w:color="auto"/>
        <w:bottom w:val="none" w:sz="0" w:space="0" w:color="auto"/>
        <w:right w:val="none" w:sz="0" w:space="0" w:color="auto"/>
      </w:divBdr>
    </w:div>
    <w:div w:id="812913095">
      <w:bodyDiv w:val="1"/>
      <w:marLeft w:val="0"/>
      <w:marRight w:val="0"/>
      <w:marTop w:val="0"/>
      <w:marBottom w:val="0"/>
      <w:divBdr>
        <w:top w:val="none" w:sz="0" w:space="0" w:color="auto"/>
        <w:left w:val="none" w:sz="0" w:space="0" w:color="auto"/>
        <w:bottom w:val="none" w:sz="0" w:space="0" w:color="auto"/>
        <w:right w:val="none" w:sz="0" w:space="0" w:color="auto"/>
      </w:divBdr>
    </w:div>
    <w:div w:id="828131946">
      <w:bodyDiv w:val="1"/>
      <w:marLeft w:val="0"/>
      <w:marRight w:val="0"/>
      <w:marTop w:val="0"/>
      <w:marBottom w:val="0"/>
      <w:divBdr>
        <w:top w:val="none" w:sz="0" w:space="0" w:color="auto"/>
        <w:left w:val="none" w:sz="0" w:space="0" w:color="auto"/>
        <w:bottom w:val="none" w:sz="0" w:space="0" w:color="auto"/>
        <w:right w:val="none" w:sz="0" w:space="0" w:color="auto"/>
      </w:divBdr>
    </w:div>
    <w:div w:id="840006568">
      <w:bodyDiv w:val="1"/>
      <w:marLeft w:val="0"/>
      <w:marRight w:val="0"/>
      <w:marTop w:val="0"/>
      <w:marBottom w:val="0"/>
      <w:divBdr>
        <w:top w:val="none" w:sz="0" w:space="0" w:color="auto"/>
        <w:left w:val="none" w:sz="0" w:space="0" w:color="auto"/>
        <w:bottom w:val="none" w:sz="0" w:space="0" w:color="auto"/>
        <w:right w:val="none" w:sz="0" w:space="0" w:color="auto"/>
      </w:divBdr>
    </w:div>
    <w:div w:id="849413425">
      <w:bodyDiv w:val="1"/>
      <w:marLeft w:val="0"/>
      <w:marRight w:val="0"/>
      <w:marTop w:val="0"/>
      <w:marBottom w:val="0"/>
      <w:divBdr>
        <w:top w:val="none" w:sz="0" w:space="0" w:color="auto"/>
        <w:left w:val="none" w:sz="0" w:space="0" w:color="auto"/>
        <w:bottom w:val="none" w:sz="0" w:space="0" w:color="auto"/>
        <w:right w:val="none" w:sz="0" w:space="0" w:color="auto"/>
      </w:divBdr>
    </w:div>
    <w:div w:id="921336638">
      <w:bodyDiv w:val="1"/>
      <w:marLeft w:val="0"/>
      <w:marRight w:val="0"/>
      <w:marTop w:val="0"/>
      <w:marBottom w:val="0"/>
      <w:divBdr>
        <w:top w:val="none" w:sz="0" w:space="0" w:color="auto"/>
        <w:left w:val="none" w:sz="0" w:space="0" w:color="auto"/>
        <w:bottom w:val="none" w:sz="0" w:space="0" w:color="auto"/>
        <w:right w:val="none" w:sz="0" w:space="0" w:color="auto"/>
      </w:divBdr>
    </w:div>
    <w:div w:id="937760376">
      <w:bodyDiv w:val="1"/>
      <w:marLeft w:val="0"/>
      <w:marRight w:val="0"/>
      <w:marTop w:val="0"/>
      <w:marBottom w:val="0"/>
      <w:divBdr>
        <w:top w:val="none" w:sz="0" w:space="0" w:color="auto"/>
        <w:left w:val="none" w:sz="0" w:space="0" w:color="auto"/>
        <w:bottom w:val="none" w:sz="0" w:space="0" w:color="auto"/>
        <w:right w:val="none" w:sz="0" w:space="0" w:color="auto"/>
      </w:divBdr>
    </w:div>
    <w:div w:id="947472576">
      <w:bodyDiv w:val="1"/>
      <w:marLeft w:val="0"/>
      <w:marRight w:val="0"/>
      <w:marTop w:val="0"/>
      <w:marBottom w:val="0"/>
      <w:divBdr>
        <w:top w:val="none" w:sz="0" w:space="0" w:color="auto"/>
        <w:left w:val="none" w:sz="0" w:space="0" w:color="auto"/>
        <w:bottom w:val="none" w:sz="0" w:space="0" w:color="auto"/>
        <w:right w:val="none" w:sz="0" w:space="0" w:color="auto"/>
      </w:divBdr>
    </w:div>
    <w:div w:id="976380132">
      <w:bodyDiv w:val="1"/>
      <w:marLeft w:val="0"/>
      <w:marRight w:val="0"/>
      <w:marTop w:val="0"/>
      <w:marBottom w:val="0"/>
      <w:divBdr>
        <w:top w:val="none" w:sz="0" w:space="0" w:color="auto"/>
        <w:left w:val="none" w:sz="0" w:space="0" w:color="auto"/>
        <w:bottom w:val="none" w:sz="0" w:space="0" w:color="auto"/>
        <w:right w:val="none" w:sz="0" w:space="0" w:color="auto"/>
      </w:divBdr>
    </w:div>
    <w:div w:id="979919474">
      <w:bodyDiv w:val="1"/>
      <w:marLeft w:val="0"/>
      <w:marRight w:val="0"/>
      <w:marTop w:val="0"/>
      <w:marBottom w:val="0"/>
      <w:divBdr>
        <w:top w:val="none" w:sz="0" w:space="0" w:color="auto"/>
        <w:left w:val="none" w:sz="0" w:space="0" w:color="auto"/>
        <w:bottom w:val="none" w:sz="0" w:space="0" w:color="auto"/>
        <w:right w:val="none" w:sz="0" w:space="0" w:color="auto"/>
      </w:divBdr>
    </w:div>
    <w:div w:id="1017846235">
      <w:bodyDiv w:val="1"/>
      <w:marLeft w:val="0"/>
      <w:marRight w:val="0"/>
      <w:marTop w:val="0"/>
      <w:marBottom w:val="0"/>
      <w:divBdr>
        <w:top w:val="none" w:sz="0" w:space="0" w:color="auto"/>
        <w:left w:val="none" w:sz="0" w:space="0" w:color="auto"/>
        <w:bottom w:val="none" w:sz="0" w:space="0" w:color="auto"/>
        <w:right w:val="none" w:sz="0" w:space="0" w:color="auto"/>
      </w:divBdr>
    </w:div>
    <w:div w:id="1040476008">
      <w:bodyDiv w:val="1"/>
      <w:marLeft w:val="0"/>
      <w:marRight w:val="0"/>
      <w:marTop w:val="0"/>
      <w:marBottom w:val="0"/>
      <w:divBdr>
        <w:top w:val="none" w:sz="0" w:space="0" w:color="auto"/>
        <w:left w:val="none" w:sz="0" w:space="0" w:color="auto"/>
        <w:bottom w:val="none" w:sz="0" w:space="0" w:color="auto"/>
        <w:right w:val="none" w:sz="0" w:space="0" w:color="auto"/>
      </w:divBdr>
    </w:div>
    <w:div w:id="1044864403">
      <w:bodyDiv w:val="1"/>
      <w:marLeft w:val="0"/>
      <w:marRight w:val="0"/>
      <w:marTop w:val="0"/>
      <w:marBottom w:val="0"/>
      <w:divBdr>
        <w:top w:val="none" w:sz="0" w:space="0" w:color="auto"/>
        <w:left w:val="none" w:sz="0" w:space="0" w:color="auto"/>
        <w:bottom w:val="none" w:sz="0" w:space="0" w:color="auto"/>
        <w:right w:val="none" w:sz="0" w:space="0" w:color="auto"/>
      </w:divBdr>
    </w:div>
    <w:div w:id="1051613134">
      <w:bodyDiv w:val="1"/>
      <w:marLeft w:val="0"/>
      <w:marRight w:val="0"/>
      <w:marTop w:val="0"/>
      <w:marBottom w:val="0"/>
      <w:divBdr>
        <w:top w:val="none" w:sz="0" w:space="0" w:color="auto"/>
        <w:left w:val="none" w:sz="0" w:space="0" w:color="auto"/>
        <w:bottom w:val="none" w:sz="0" w:space="0" w:color="auto"/>
        <w:right w:val="none" w:sz="0" w:space="0" w:color="auto"/>
      </w:divBdr>
    </w:div>
    <w:div w:id="1071848266">
      <w:bodyDiv w:val="1"/>
      <w:marLeft w:val="0"/>
      <w:marRight w:val="0"/>
      <w:marTop w:val="0"/>
      <w:marBottom w:val="0"/>
      <w:divBdr>
        <w:top w:val="none" w:sz="0" w:space="0" w:color="auto"/>
        <w:left w:val="none" w:sz="0" w:space="0" w:color="auto"/>
        <w:bottom w:val="none" w:sz="0" w:space="0" w:color="auto"/>
        <w:right w:val="none" w:sz="0" w:space="0" w:color="auto"/>
      </w:divBdr>
    </w:div>
    <w:div w:id="1078207848">
      <w:bodyDiv w:val="1"/>
      <w:marLeft w:val="0"/>
      <w:marRight w:val="0"/>
      <w:marTop w:val="0"/>
      <w:marBottom w:val="0"/>
      <w:divBdr>
        <w:top w:val="none" w:sz="0" w:space="0" w:color="auto"/>
        <w:left w:val="none" w:sz="0" w:space="0" w:color="auto"/>
        <w:bottom w:val="none" w:sz="0" w:space="0" w:color="auto"/>
        <w:right w:val="none" w:sz="0" w:space="0" w:color="auto"/>
      </w:divBdr>
    </w:div>
    <w:div w:id="1093673269">
      <w:bodyDiv w:val="1"/>
      <w:marLeft w:val="0"/>
      <w:marRight w:val="0"/>
      <w:marTop w:val="0"/>
      <w:marBottom w:val="0"/>
      <w:divBdr>
        <w:top w:val="none" w:sz="0" w:space="0" w:color="auto"/>
        <w:left w:val="none" w:sz="0" w:space="0" w:color="auto"/>
        <w:bottom w:val="none" w:sz="0" w:space="0" w:color="auto"/>
        <w:right w:val="none" w:sz="0" w:space="0" w:color="auto"/>
      </w:divBdr>
    </w:div>
    <w:div w:id="1133669058">
      <w:bodyDiv w:val="1"/>
      <w:marLeft w:val="0"/>
      <w:marRight w:val="0"/>
      <w:marTop w:val="0"/>
      <w:marBottom w:val="0"/>
      <w:divBdr>
        <w:top w:val="none" w:sz="0" w:space="0" w:color="auto"/>
        <w:left w:val="none" w:sz="0" w:space="0" w:color="auto"/>
        <w:bottom w:val="none" w:sz="0" w:space="0" w:color="auto"/>
        <w:right w:val="none" w:sz="0" w:space="0" w:color="auto"/>
      </w:divBdr>
    </w:div>
    <w:div w:id="1138642343">
      <w:bodyDiv w:val="1"/>
      <w:marLeft w:val="0"/>
      <w:marRight w:val="0"/>
      <w:marTop w:val="0"/>
      <w:marBottom w:val="0"/>
      <w:divBdr>
        <w:top w:val="none" w:sz="0" w:space="0" w:color="auto"/>
        <w:left w:val="none" w:sz="0" w:space="0" w:color="auto"/>
        <w:bottom w:val="none" w:sz="0" w:space="0" w:color="auto"/>
        <w:right w:val="none" w:sz="0" w:space="0" w:color="auto"/>
      </w:divBdr>
    </w:div>
    <w:div w:id="1214007267">
      <w:bodyDiv w:val="1"/>
      <w:marLeft w:val="0"/>
      <w:marRight w:val="0"/>
      <w:marTop w:val="0"/>
      <w:marBottom w:val="0"/>
      <w:divBdr>
        <w:top w:val="none" w:sz="0" w:space="0" w:color="auto"/>
        <w:left w:val="none" w:sz="0" w:space="0" w:color="auto"/>
        <w:bottom w:val="none" w:sz="0" w:space="0" w:color="auto"/>
        <w:right w:val="none" w:sz="0" w:space="0" w:color="auto"/>
      </w:divBdr>
    </w:div>
    <w:div w:id="1246263398">
      <w:bodyDiv w:val="1"/>
      <w:marLeft w:val="0"/>
      <w:marRight w:val="0"/>
      <w:marTop w:val="0"/>
      <w:marBottom w:val="0"/>
      <w:divBdr>
        <w:top w:val="none" w:sz="0" w:space="0" w:color="auto"/>
        <w:left w:val="none" w:sz="0" w:space="0" w:color="auto"/>
        <w:bottom w:val="none" w:sz="0" w:space="0" w:color="auto"/>
        <w:right w:val="none" w:sz="0" w:space="0" w:color="auto"/>
      </w:divBdr>
    </w:div>
    <w:div w:id="1248003245">
      <w:bodyDiv w:val="1"/>
      <w:marLeft w:val="0"/>
      <w:marRight w:val="0"/>
      <w:marTop w:val="0"/>
      <w:marBottom w:val="0"/>
      <w:divBdr>
        <w:top w:val="none" w:sz="0" w:space="0" w:color="auto"/>
        <w:left w:val="none" w:sz="0" w:space="0" w:color="auto"/>
        <w:bottom w:val="none" w:sz="0" w:space="0" w:color="auto"/>
        <w:right w:val="none" w:sz="0" w:space="0" w:color="auto"/>
      </w:divBdr>
    </w:div>
    <w:div w:id="1248156202">
      <w:bodyDiv w:val="1"/>
      <w:marLeft w:val="0"/>
      <w:marRight w:val="0"/>
      <w:marTop w:val="0"/>
      <w:marBottom w:val="0"/>
      <w:divBdr>
        <w:top w:val="none" w:sz="0" w:space="0" w:color="auto"/>
        <w:left w:val="none" w:sz="0" w:space="0" w:color="auto"/>
        <w:bottom w:val="none" w:sz="0" w:space="0" w:color="auto"/>
        <w:right w:val="none" w:sz="0" w:space="0" w:color="auto"/>
      </w:divBdr>
    </w:div>
    <w:div w:id="1295602373">
      <w:bodyDiv w:val="1"/>
      <w:marLeft w:val="0"/>
      <w:marRight w:val="0"/>
      <w:marTop w:val="0"/>
      <w:marBottom w:val="0"/>
      <w:divBdr>
        <w:top w:val="none" w:sz="0" w:space="0" w:color="auto"/>
        <w:left w:val="none" w:sz="0" w:space="0" w:color="auto"/>
        <w:bottom w:val="none" w:sz="0" w:space="0" w:color="auto"/>
        <w:right w:val="none" w:sz="0" w:space="0" w:color="auto"/>
      </w:divBdr>
    </w:div>
    <w:div w:id="1309944873">
      <w:bodyDiv w:val="1"/>
      <w:marLeft w:val="0"/>
      <w:marRight w:val="0"/>
      <w:marTop w:val="0"/>
      <w:marBottom w:val="0"/>
      <w:divBdr>
        <w:top w:val="none" w:sz="0" w:space="0" w:color="auto"/>
        <w:left w:val="none" w:sz="0" w:space="0" w:color="auto"/>
        <w:bottom w:val="none" w:sz="0" w:space="0" w:color="auto"/>
        <w:right w:val="none" w:sz="0" w:space="0" w:color="auto"/>
      </w:divBdr>
    </w:div>
    <w:div w:id="1329557643">
      <w:bodyDiv w:val="1"/>
      <w:marLeft w:val="0"/>
      <w:marRight w:val="0"/>
      <w:marTop w:val="0"/>
      <w:marBottom w:val="0"/>
      <w:divBdr>
        <w:top w:val="none" w:sz="0" w:space="0" w:color="auto"/>
        <w:left w:val="none" w:sz="0" w:space="0" w:color="auto"/>
        <w:bottom w:val="none" w:sz="0" w:space="0" w:color="auto"/>
        <w:right w:val="none" w:sz="0" w:space="0" w:color="auto"/>
      </w:divBdr>
    </w:div>
    <w:div w:id="1344163660">
      <w:bodyDiv w:val="1"/>
      <w:marLeft w:val="0"/>
      <w:marRight w:val="0"/>
      <w:marTop w:val="0"/>
      <w:marBottom w:val="0"/>
      <w:divBdr>
        <w:top w:val="none" w:sz="0" w:space="0" w:color="auto"/>
        <w:left w:val="none" w:sz="0" w:space="0" w:color="auto"/>
        <w:bottom w:val="none" w:sz="0" w:space="0" w:color="auto"/>
        <w:right w:val="none" w:sz="0" w:space="0" w:color="auto"/>
      </w:divBdr>
    </w:div>
    <w:div w:id="1395003033">
      <w:bodyDiv w:val="1"/>
      <w:marLeft w:val="0"/>
      <w:marRight w:val="0"/>
      <w:marTop w:val="0"/>
      <w:marBottom w:val="0"/>
      <w:divBdr>
        <w:top w:val="none" w:sz="0" w:space="0" w:color="auto"/>
        <w:left w:val="none" w:sz="0" w:space="0" w:color="auto"/>
        <w:bottom w:val="none" w:sz="0" w:space="0" w:color="auto"/>
        <w:right w:val="none" w:sz="0" w:space="0" w:color="auto"/>
      </w:divBdr>
    </w:div>
    <w:div w:id="1409693058">
      <w:bodyDiv w:val="1"/>
      <w:marLeft w:val="0"/>
      <w:marRight w:val="0"/>
      <w:marTop w:val="0"/>
      <w:marBottom w:val="0"/>
      <w:divBdr>
        <w:top w:val="none" w:sz="0" w:space="0" w:color="auto"/>
        <w:left w:val="none" w:sz="0" w:space="0" w:color="auto"/>
        <w:bottom w:val="none" w:sz="0" w:space="0" w:color="auto"/>
        <w:right w:val="none" w:sz="0" w:space="0" w:color="auto"/>
      </w:divBdr>
    </w:div>
    <w:div w:id="1419523084">
      <w:bodyDiv w:val="1"/>
      <w:marLeft w:val="0"/>
      <w:marRight w:val="0"/>
      <w:marTop w:val="0"/>
      <w:marBottom w:val="0"/>
      <w:divBdr>
        <w:top w:val="none" w:sz="0" w:space="0" w:color="auto"/>
        <w:left w:val="none" w:sz="0" w:space="0" w:color="auto"/>
        <w:bottom w:val="none" w:sz="0" w:space="0" w:color="auto"/>
        <w:right w:val="none" w:sz="0" w:space="0" w:color="auto"/>
      </w:divBdr>
    </w:div>
    <w:div w:id="1445151383">
      <w:bodyDiv w:val="1"/>
      <w:marLeft w:val="0"/>
      <w:marRight w:val="0"/>
      <w:marTop w:val="0"/>
      <w:marBottom w:val="0"/>
      <w:divBdr>
        <w:top w:val="none" w:sz="0" w:space="0" w:color="auto"/>
        <w:left w:val="none" w:sz="0" w:space="0" w:color="auto"/>
        <w:bottom w:val="none" w:sz="0" w:space="0" w:color="auto"/>
        <w:right w:val="none" w:sz="0" w:space="0" w:color="auto"/>
      </w:divBdr>
    </w:div>
    <w:div w:id="1457064959">
      <w:bodyDiv w:val="1"/>
      <w:marLeft w:val="0"/>
      <w:marRight w:val="0"/>
      <w:marTop w:val="0"/>
      <w:marBottom w:val="0"/>
      <w:divBdr>
        <w:top w:val="none" w:sz="0" w:space="0" w:color="auto"/>
        <w:left w:val="none" w:sz="0" w:space="0" w:color="auto"/>
        <w:bottom w:val="none" w:sz="0" w:space="0" w:color="auto"/>
        <w:right w:val="none" w:sz="0" w:space="0" w:color="auto"/>
      </w:divBdr>
    </w:div>
    <w:div w:id="1471559374">
      <w:bodyDiv w:val="1"/>
      <w:marLeft w:val="0"/>
      <w:marRight w:val="0"/>
      <w:marTop w:val="0"/>
      <w:marBottom w:val="0"/>
      <w:divBdr>
        <w:top w:val="none" w:sz="0" w:space="0" w:color="auto"/>
        <w:left w:val="none" w:sz="0" w:space="0" w:color="auto"/>
        <w:bottom w:val="none" w:sz="0" w:space="0" w:color="auto"/>
        <w:right w:val="none" w:sz="0" w:space="0" w:color="auto"/>
      </w:divBdr>
    </w:div>
    <w:div w:id="1491099261">
      <w:bodyDiv w:val="1"/>
      <w:marLeft w:val="0"/>
      <w:marRight w:val="0"/>
      <w:marTop w:val="0"/>
      <w:marBottom w:val="0"/>
      <w:divBdr>
        <w:top w:val="none" w:sz="0" w:space="0" w:color="auto"/>
        <w:left w:val="none" w:sz="0" w:space="0" w:color="auto"/>
        <w:bottom w:val="none" w:sz="0" w:space="0" w:color="auto"/>
        <w:right w:val="none" w:sz="0" w:space="0" w:color="auto"/>
      </w:divBdr>
    </w:div>
    <w:div w:id="1591112353">
      <w:bodyDiv w:val="1"/>
      <w:marLeft w:val="0"/>
      <w:marRight w:val="0"/>
      <w:marTop w:val="0"/>
      <w:marBottom w:val="0"/>
      <w:divBdr>
        <w:top w:val="none" w:sz="0" w:space="0" w:color="auto"/>
        <w:left w:val="none" w:sz="0" w:space="0" w:color="auto"/>
        <w:bottom w:val="none" w:sz="0" w:space="0" w:color="auto"/>
        <w:right w:val="none" w:sz="0" w:space="0" w:color="auto"/>
      </w:divBdr>
    </w:div>
    <w:div w:id="1623461916">
      <w:bodyDiv w:val="1"/>
      <w:marLeft w:val="0"/>
      <w:marRight w:val="0"/>
      <w:marTop w:val="0"/>
      <w:marBottom w:val="0"/>
      <w:divBdr>
        <w:top w:val="none" w:sz="0" w:space="0" w:color="auto"/>
        <w:left w:val="none" w:sz="0" w:space="0" w:color="auto"/>
        <w:bottom w:val="none" w:sz="0" w:space="0" w:color="auto"/>
        <w:right w:val="none" w:sz="0" w:space="0" w:color="auto"/>
      </w:divBdr>
    </w:div>
    <w:div w:id="1628076240">
      <w:bodyDiv w:val="1"/>
      <w:marLeft w:val="0"/>
      <w:marRight w:val="0"/>
      <w:marTop w:val="0"/>
      <w:marBottom w:val="0"/>
      <w:divBdr>
        <w:top w:val="none" w:sz="0" w:space="0" w:color="auto"/>
        <w:left w:val="none" w:sz="0" w:space="0" w:color="auto"/>
        <w:bottom w:val="none" w:sz="0" w:space="0" w:color="auto"/>
        <w:right w:val="none" w:sz="0" w:space="0" w:color="auto"/>
      </w:divBdr>
    </w:div>
    <w:div w:id="1635797179">
      <w:bodyDiv w:val="1"/>
      <w:marLeft w:val="0"/>
      <w:marRight w:val="0"/>
      <w:marTop w:val="0"/>
      <w:marBottom w:val="0"/>
      <w:divBdr>
        <w:top w:val="none" w:sz="0" w:space="0" w:color="auto"/>
        <w:left w:val="none" w:sz="0" w:space="0" w:color="auto"/>
        <w:bottom w:val="none" w:sz="0" w:space="0" w:color="auto"/>
        <w:right w:val="none" w:sz="0" w:space="0" w:color="auto"/>
      </w:divBdr>
    </w:div>
    <w:div w:id="1643583648">
      <w:bodyDiv w:val="1"/>
      <w:marLeft w:val="0"/>
      <w:marRight w:val="0"/>
      <w:marTop w:val="0"/>
      <w:marBottom w:val="0"/>
      <w:divBdr>
        <w:top w:val="none" w:sz="0" w:space="0" w:color="auto"/>
        <w:left w:val="none" w:sz="0" w:space="0" w:color="auto"/>
        <w:bottom w:val="none" w:sz="0" w:space="0" w:color="auto"/>
        <w:right w:val="none" w:sz="0" w:space="0" w:color="auto"/>
      </w:divBdr>
    </w:div>
    <w:div w:id="1669942235">
      <w:bodyDiv w:val="1"/>
      <w:marLeft w:val="0"/>
      <w:marRight w:val="0"/>
      <w:marTop w:val="0"/>
      <w:marBottom w:val="0"/>
      <w:divBdr>
        <w:top w:val="none" w:sz="0" w:space="0" w:color="auto"/>
        <w:left w:val="none" w:sz="0" w:space="0" w:color="auto"/>
        <w:bottom w:val="none" w:sz="0" w:space="0" w:color="auto"/>
        <w:right w:val="none" w:sz="0" w:space="0" w:color="auto"/>
      </w:divBdr>
    </w:div>
    <w:div w:id="1724986125">
      <w:bodyDiv w:val="1"/>
      <w:marLeft w:val="0"/>
      <w:marRight w:val="0"/>
      <w:marTop w:val="0"/>
      <w:marBottom w:val="0"/>
      <w:divBdr>
        <w:top w:val="none" w:sz="0" w:space="0" w:color="auto"/>
        <w:left w:val="none" w:sz="0" w:space="0" w:color="auto"/>
        <w:bottom w:val="none" w:sz="0" w:space="0" w:color="auto"/>
        <w:right w:val="none" w:sz="0" w:space="0" w:color="auto"/>
      </w:divBdr>
    </w:div>
    <w:div w:id="1754693031">
      <w:bodyDiv w:val="1"/>
      <w:marLeft w:val="0"/>
      <w:marRight w:val="0"/>
      <w:marTop w:val="0"/>
      <w:marBottom w:val="0"/>
      <w:divBdr>
        <w:top w:val="none" w:sz="0" w:space="0" w:color="auto"/>
        <w:left w:val="none" w:sz="0" w:space="0" w:color="auto"/>
        <w:bottom w:val="none" w:sz="0" w:space="0" w:color="auto"/>
        <w:right w:val="none" w:sz="0" w:space="0" w:color="auto"/>
      </w:divBdr>
    </w:div>
    <w:div w:id="1761679282">
      <w:bodyDiv w:val="1"/>
      <w:marLeft w:val="0"/>
      <w:marRight w:val="0"/>
      <w:marTop w:val="0"/>
      <w:marBottom w:val="0"/>
      <w:divBdr>
        <w:top w:val="none" w:sz="0" w:space="0" w:color="auto"/>
        <w:left w:val="none" w:sz="0" w:space="0" w:color="auto"/>
        <w:bottom w:val="none" w:sz="0" w:space="0" w:color="auto"/>
        <w:right w:val="none" w:sz="0" w:space="0" w:color="auto"/>
      </w:divBdr>
    </w:div>
    <w:div w:id="1776706518">
      <w:bodyDiv w:val="1"/>
      <w:marLeft w:val="0"/>
      <w:marRight w:val="0"/>
      <w:marTop w:val="0"/>
      <w:marBottom w:val="0"/>
      <w:divBdr>
        <w:top w:val="none" w:sz="0" w:space="0" w:color="auto"/>
        <w:left w:val="none" w:sz="0" w:space="0" w:color="auto"/>
        <w:bottom w:val="none" w:sz="0" w:space="0" w:color="auto"/>
        <w:right w:val="none" w:sz="0" w:space="0" w:color="auto"/>
      </w:divBdr>
    </w:div>
    <w:div w:id="1792480536">
      <w:bodyDiv w:val="1"/>
      <w:marLeft w:val="0"/>
      <w:marRight w:val="0"/>
      <w:marTop w:val="0"/>
      <w:marBottom w:val="0"/>
      <w:divBdr>
        <w:top w:val="none" w:sz="0" w:space="0" w:color="auto"/>
        <w:left w:val="none" w:sz="0" w:space="0" w:color="auto"/>
        <w:bottom w:val="none" w:sz="0" w:space="0" w:color="auto"/>
        <w:right w:val="none" w:sz="0" w:space="0" w:color="auto"/>
      </w:divBdr>
    </w:div>
    <w:div w:id="1794668442">
      <w:bodyDiv w:val="1"/>
      <w:marLeft w:val="0"/>
      <w:marRight w:val="0"/>
      <w:marTop w:val="0"/>
      <w:marBottom w:val="0"/>
      <w:divBdr>
        <w:top w:val="none" w:sz="0" w:space="0" w:color="auto"/>
        <w:left w:val="none" w:sz="0" w:space="0" w:color="auto"/>
        <w:bottom w:val="none" w:sz="0" w:space="0" w:color="auto"/>
        <w:right w:val="none" w:sz="0" w:space="0" w:color="auto"/>
      </w:divBdr>
    </w:div>
    <w:div w:id="1831867050">
      <w:bodyDiv w:val="1"/>
      <w:marLeft w:val="0"/>
      <w:marRight w:val="0"/>
      <w:marTop w:val="0"/>
      <w:marBottom w:val="0"/>
      <w:divBdr>
        <w:top w:val="none" w:sz="0" w:space="0" w:color="auto"/>
        <w:left w:val="none" w:sz="0" w:space="0" w:color="auto"/>
        <w:bottom w:val="none" w:sz="0" w:space="0" w:color="auto"/>
        <w:right w:val="none" w:sz="0" w:space="0" w:color="auto"/>
      </w:divBdr>
    </w:div>
    <w:div w:id="1849295206">
      <w:bodyDiv w:val="1"/>
      <w:marLeft w:val="0"/>
      <w:marRight w:val="0"/>
      <w:marTop w:val="0"/>
      <w:marBottom w:val="0"/>
      <w:divBdr>
        <w:top w:val="none" w:sz="0" w:space="0" w:color="auto"/>
        <w:left w:val="none" w:sz="0" w:space="0" w:color="auto"/>
        <w:bottom w:val="none" w:sz="0" w:space="0" w:color="auto"/>
        <w:right w:val="none" w:sz="0" w:space="0" w:color="auto"/>
      </w:divBdr>
    </w:div>
    <w:div w:id="1857306156">
      <w:bodyDiv w:val="1"/>
      <w:marLeft w:val="0"/>
      <w:marRight w:val="0"/>
      <w:marTop w:val="0"/>
      <w:marBottom w:val="0"/>
      <w:divBdr>
        <w:top w:val="none" w:sz="0" w:space="0" w:color="auto"/>
        <w:left w:val="none" w:sz="0" w:space="0" w:color="auto"/>
        <w:bottom w:val="none" w:sz="0" w:space="0" w:color="auto"/>
        <w:right w:val="none" w:sz="0" w:space="0" w:color="auto"/>
      </w:divBdr>
    </w:div>
    <w:div w:id="1864392481">
      <w:bodyDiv w:val="1"/>
      <w:marLeft w:val="0"/>
      <w:marRight w:val="0"/>
      <w:marTop w:val="0"/>
      <w:marBottom w:val="0"/>
      <w:divBdr>
        <w:top w:val="none" w:sz="0" w:space="0" w:color="auto"/>
        <w:left w:val="none" w:sz="0" w:space="0" w:color="auto"/>
        <w:bottom w:val="none" w:sz="0" w:space="0" w:color="auto"/>
        <w:right w:val="none" w:sz="0" w:space="0" w:color="auto"/>
      </w:divBdr>
    </w:div>
    <w:div w:id="1872497187">
      <w:bodyDiv w:val="1"/>
      <w:marLeft w:val="0"/>
      <w:marRight w:val="0"/>
      <w:marTop w:val="0"/>
      <w:marBottom w:val="0"/>
      <w:divBdr>
        <w:top w:val="none" w:sz="0" w:space="0" w:color="auto"/>
        <w:left w:val="none" w:sz="0" w:space="0" w:color="auto"/>
        <w:bottom w:val="none" w:sz="0" w:space="0" w:color="auto"/>
        <w:right w:val="none" w:sz="0" w:space="0" w:color="auto"/>
      </w:divBdr>
    </w:div>
    <w:div w:id="1875271008">
      <w:bodyDiv w:val="1"/>
      <w:marLeft w:val="0"/>
      <w:marRight w:val="0"/>
      <w:marTop w:val="0"/>
      <w:marBottom w:val="0"/>
      <w:divBdr>
        <w:top w:val="none" w:sz="0" w:space="0" w:color="auto"/>
        <w:left w:val="none" w:sz="0" w:space="0" w:color="auto"/>
        <w:bottom w:val="none" w:sz="0" w:space="0" w:color="auto"/>
        <w:right w:val="none" w:sz="0" w:space="0" w:color="auto"/>
      </w:divBdr>
    </w:div>
    <w:div w:id="1882669429">
      <w:bodyDiv w:val="1"/>
      <w:marLeft w:val="0"/>
      <w:marRight w:val="0"/>
      <w:marTop w:val="0"/>
      <w:marBottom w:val="0"/>
      <w:divBdr>
        <w:top w:val="none" w:sz="0" w:space="0" w:color="auto"/>
        <w:left w:val="none" w:sz="0" w:space="0" w:color="auto"/>
        <w:bottom w:val="none" w:sz="0" w:space="0" w:color="auto"/>
        <w:right w:val="none" w:sz="0" w:space="0" w:color="auto"/>
      </w:divBdr>
    </w:div>
    <w:div w:id="1891650713">
      <w:bodyDiv w:val="1"/>
      <w:marLeft w:val="0"/>
      <w:marRight w:val="0"/>
      <w:marTop w:val="0"/>
      <w:marBottom w:val="0"/>
      <w:divBdr>
        <w:top w:val="none" w:sz="0" w:space="0" w:color="auto"/>
        <w:left w:val="none" w:sz="0" w:space="0" w:color="auto"/>
        <w:bottom w:val="none" w:sz="0" w:space="0" w:color="auto"/>
        <w:right w:val="none" w:sz="0" w:space="0" w:color="auto"/>
      </w:divBdr>
    </w:div>
    <w:div w:id="1937252325">
      <w:bodyDiv w:val="1"/>
      <w:marLeft w:val="0"/>
      <w:marRight w:val="0"/>
      <w:marTop w:val="0"/>
      <w:marBottom w:val="0"/>
      <w:divBdr>
        <w:top w:val="none" w:sz="0" w:space="0" w:color="auto"/>
        <w:left w:val="none" w:sz="0" w:space="0" w:color="auto"/>
        <w:bottom w:val="none" w:sz="0" w:space="0" w:color="auto"/>
        <w:right w:val="none" w:sz="0" w:space="0" w:color="auto"/>
      </w:divBdr>
    </w:div>
    <w:div w:id="1968780898">
      <w:bodyDiv w:val="1"/>
      <w:marLeft w:val="0"/>
      <w:marRight w:val="0"/>
      <w:marTop w:val="0"/>
      <w:marBottom w:val="0"/>
      <w:divBdr>
        <w:top w:val="none" w:sz="0" w:space="0" w:color="auto"/>
        <w:left w:val="none" w:sz="0" w:space="0" w:color="auto"/>
        <w:bottom w:val="none" w:sz="0" w:space="0" w:color="auto"/>
        <w:right w:val="none" w:sz="0" w:space="0" w:color="auto"/>
      </w:divBdr>
    </w:div>
    <w:div w:id="1991515495">
      <w:bodyDiv w:val="1"/>
      <w:marLeft w:val="0"/>
      <w:marRight w:val="0"/>
      <w:marTop w:val="0"/>
      <w:marBottom w:val="0"/>
      <w:divBdr>
        <w:top w:val="none" w:sz="0" w:space="0" w:color="auto"/>
        <w:left w:val="none" w:sz="0" w:space="0" w:color="auto"/>
        <w:bottom w:val="none" w:sz="0" w:space="0" w:color="auto"/>
        <w:right w:val="none" w:sz="0" w:space="0" w:color="auto"/>
      </w:divBdr>
    </w:div>
    <w:div w:id="2028411474">
      <w:bodyDiv w:val="1"/>
      <w:marLeft w:val="0"/>
      <w:marRight w:val="0"/>
      <w:marTop w:val="0"/>
      <w:marBottom w:val="0"/>
      <w:divBdr>
        <w:top w:val="none" w:sz="0" w:space="0" w:color="auto"/>
        <w:left w:val="none" w:sz="0" w:space="0" w:color="auto"/>
        <w:bottom w:val="none" w:sz="0" w:space="0" w:color="auto"/>
        <w:right w:val="none" w:sz="0" w:space="0" w:color="auto"/>
      </w:divBdr>
    </w:div>
    <w:div w:id="2085837250">
      <w:bodyDiv w:val="1"/>
      <w:marLeft w:val="0"/>
      <w:marRight w:val="0"/>
      <w:marTop w:val="0"/>
      <w:marBottom w:val="0"/>
      <w:divBdr>
        <w:top w:val="none" w:sz="0" w:space="0" w:color="auto"/>
        <w:left w:val="none" w:sz="0" w:space="0" w:color="auto"/>
        <w:bottom w:val="none" w:sz="0" w:space="0" w:color="auto"/>
        <w:right w:val="none" w:sz="0" w:space="0" w:color="auto"/>
      </w:divBdr>
    </w:div>
    <w:div w:id="2095469698">
      <w:bodyDiv w:val="1"/>
      <w:marLeft w:val="0"/>
      <w:marRight w:val="0"/>
      <w:marTop w:val="0"/>
      <w:marBottom w:val="0"/>
      <w:divBdr>
        <w:top w:val="none" w:sz="0" w:space="0" w:color="auto"/>
        <w:left w:val="none" w:sz="0" w:space="0" w:color="auto"/>
        <w:bottom w:val="none" w:sz="0" w:space="0" w:color="auto"/>
        <w:right w:val="none" w:sz="0" w:space="0" w:color="auto"/>
      </w:divBdr>
    </w:div>
    <w:div w:id="214037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3.emf"/><Relationship Id="rId21" Type="http://schemas.openxmlformats.org/officeDocument/2006/relationships/chart" Target="charts/chart4.xml"/><Relationship Id="rId42" Type="http://schemas.openxmlformats.org/officeDocument/2006/relationships/chart" Target="charts/chart16.xml"/><Relationship Id="rId63" Type="http://schemas.openxmlformats.org/officeDocument/2006/relationships/image" Target="media/image19.emf"/><Relationship Id="rId84" Type="http://schemas.openxmlformats.org/officeDocument/2006/relationships/image" Target="media/image40.emf"/><Relationship Id="rId138" Type="http://schemas.openxmlformats.org/officeDocument/2006/relationships/image" Target="media/image94.emf"/><Relationship Id="rId159" Type="http://schemas.openxmlformats.org/officeDocument/2006/relationships/image" Target="media/image115.emf"/><Relationship Id="rId170" Type="http://schemas.openxmlformats.org/officeDocument/2006/relationships/image" Target="media/image126.emf"/><Relationship Id="rId191" Type="http://schemas.openxmlformats.org/officeDocument/2006/relationships/image" Target="media/image147.emf"/><Relationship Id="rId205" Type="http://schemas.openxmlformats.org/officeDocument/2006/relationships/image" Target="media/image161.emf"/><Relationship Id="rId226" Type="http://schemas.openxmlformats.org/officeDocument/2006/relationships/image" Target="media/image182.emf"/><Relationship Id="rId107" Type="http://schemas.openxmlformats.org/officeDocument/2006/relationships/image" Target="media/image63.emf"/><Relationship Id="rId11" Type="http://schemas.openxmlformats.org/officeDocument/2006/relationships/image" Target="media/image1.png"/><Relationship Id="rId32" Type="http://schemas.openxmlformats.org/officeDocument/2006/relationships/image" Target="media/image11.jpeg"/><Relationship Id="rId53" Type="http://schemas.openxmlformats.org/officeDocument/2006/relationships/chart" Target="charts/chart27.xml"/><Relationship Id="rId74" Type="http://schemas.openxmlformats.org/officeDocument/2006/relationships/image" Target="media/image30.emf"/><Relationship Id="rId128" Type="http://schemas.openxmlformats.org/officeDocument/2006/relationships/image" Target="media/image84.emf"/><Relationship Id="rId149" Type="http://schemas.openxmlformats.org/officeDocument/2006/relationships/image" Target="media/image105.emf"/><Relationship Id="rId5" Type="http://schemas.openxmlformats.org/officeDocument/2006/relationships/webSettings" Target="webSettings.xml"/><Relationship Id="rId95" Type="http://schemas.openxmlformats.org/officeDocument/2006/relationships/image" Target="media/image51.emf"/><Relationship Id="rId160" Type="http://schemas.openxmlformats.org/officeDocument/2006/relationships/image" Target="media/image116.emf"/><Relationship Id="rId181" Type="http://schemas.openxmlformats.org/officeDocument/2006/relationships/image" Target="media/image137.emf"/><Relationship Id="rId216" Type="http://schemas.openxmlformats.org/officeDocument/2006/relationships/image" Target="media/image172.emf"/><Relationship Id="rId22" Type="http://schemas.openxmlformats.org/officeDocument/2006/relationships/chart" Target="charts/chart5.xml"/><Relationship Id="rId43" Type="http://schemas.openxmlformats.org/officeDocument/2006/relationships/chart" Target="charts/chart17.xml"/><Relationship Id="rId64" Type="http://schemas.openxmlformats.org/officeDocument/2006/relationships/image" Target="media/image20.emf"/><Relationship Id="rId118" Type="http://schemas.openxmlformats.org/officeDocument/2006/relationships/image" Target="media/image74.emf"/><Relationship Id="rId139" Type="http://schemas.openxmlformats.org/officeDocument/2006/relationships/image" Target="media/image95.emf"/><Relationship Id="rId85" Type="http://schemas.openxmlformats.org/officeDocument/2006/relationships/image" Target="media/image41.emf"/><Relationship Id="rId150" Type="http://schemas.openxmlformats.org/officeDocument/2006/relationships/image" Target="media/image106.emf"/><Relationship Id="rId171" Type="http://schemas.openxmlformats.org/officeDocument/2006/relationships/image" Target="media/image127.emf"/><Relationship Id="rId192" Type="http://schemas.openxmlformats.org/officeDocument/2006/relationships/image" Target="media/image148.emf"/><Relationship Id="rId206" Type="http://schemas.openxmlformats.org/officeDocument/2006/relationships/image" Target="media/image162.emf"/><Relationship Id="rId227" Type="http://schemas.openxmlformats.org/officeDocument/2006/relationships/image" Target="media/image183.emf"/><Relationship Id="rId12" Type="http://schemas.openxmlformats.org/officeDocument/2006/relationships/image" Target="media/image2.jpeg"/><Relationship Id="rId33" Type="http://schemas.openxmlformats.org/officeDocument/2006/relationships/image" Target="media/image12.jpeg"/><Relationship Id="rId108" Type="http://schemas.openxmlformats.org/officeDocument/2006/relationships/image" Target="media/image64.emf"/><Relationship Id="rId129" Type="http://schemas.openxmlformats.org/officeDocument/2006/relationships/image" Target="media/image85.emf"/><Relationship Id="rId54" Type="http://schemas.openxmlformats.org/officeDocument/2006/relationships/chart" Target="charts/chart28.xml"/><Relationship Id="rId75" Type="http://schemas.openxmlformats.org/officeDocument/2006/relationships/image" Target="media/image31.emf"/><Relationship Id="rId96" Type="http://schemas.openxmlformats.org/officeDocument/2006/relationships/image" Target="media/image52.emf"/><Relationship Id="rId140" Type="http://schemas.openxmlformats.org/officeDocument/2006/relationships/image" Target="media/image96.emf"/><Relationship Id="rId161" Type="http://schemas.openxmlformats.org/officeDocument/2006/relationships/image" Target="media/image117.emf"/><Relationship Id="rId182" Type="http://schemas.openxmlformats.org/officeDocument/2006/relationships/image" Target="media/image138.emf"/><Relationship Id="rId217" Type="http://schemas.openxmlformats.org/officeDocument/2006/relationships/image" Target="media/image173.emf"/><Relationship Id="rId6" Type="http://schemas.openxmlformats.org/officeDocument/2006/relationships/footnotes" Target="footnotes.xml"/><Relationship Id="rId23" Type="http://schemas.openxmlformats.org/officeDocument/2006/relationships/chart" Target="charts/chart6.xml"/><Relationship Id="rId119" Type="http://schemas.openxmlformats.org/officeDocument/2006/relationships/image" Target="media/image75.emf"/><Relationship Id="rId44" Type="http://schemas.openxmlformats.org/officeDocument/2006/relationships/chart" Target="charts/chart18.xml"/><Relationship Id="rId65" Type="http://schemas.openxmlformats.org/officeDocument/2006/relationships/image" Target="media/image21.emf"/><Relationship Id="rId86" Type="http://schemas.openxmlformats.org/officeDocument/2006/relationships/image" Target="media/image42.emf"/><Relationship Id="rId130" Type="http://schemas.openxmlformats.org/officeDocument/2006/relationships/image" Target="media/image86.emf"/><Relationship Id="rId151" Type="http://schemas.openxmlformats.org/officeDocument/2006/relationships/image" Target="media/image107.emf"/><Relationship Id="rId172" Type="http://schemas.openxmlformats.org/officeDocument/2006/relationships/image" Target="media/image128.emf"/><Relationship Id="rId193" Type="http://schemas.openxmlformats.org/officeDocument/2006/relationships/image" Target="media/image149.emf"/><Relationship Id="rId207" Type="http://schemas.openxmlformats.org/officeDocument/2006/relationships/image" Target="media/image163.emf"/><Relationship Id="rId228" Type="http://schemas.openxmlformats.org/officeDocument/2006/relationships/image" Target="media/image184.emf"/><Relationship Id="rId13" Type="http://schemas.openxmlformats.org/officeDocument/2006/relationships/image" Target="media/image3.png"/><Relationship Id="rId109" Type="http://schemas.openxmlformats.org/officeDocument/2006/relationships/image" Target="media/image65.emf"/><Relationship Id="rId34" Type="http://schemas.openxmlformats.org/officeDocument/2006/relationships/image" Target="media/image13.jpeg"/><Relationship Id="rId55" Type="http://schemas.openxmlformats.org/officeDocument/2006/relationships/chart" Target="charts/chart29.xml"/><Relationship Id="rId76" Type="http://schemas.openxmlformats.org/officeDocument/2006/relationships/image" Target="media/image32.emf"/><Relationship Id="rId97" Type="http://schemas.openxmlformats.org/officeDocument/2006/relationships/image" Target="media/image53.emf"/><Relationship Id="rId120" Type="http://schemas.openxmlformats.org/officeDocument/2006/relationships/image" Target="media/image76.emf"/><Relationship Id="rId141" Type="http://schemas.openxmlformats.org/officeDocument/2006/relationships/image" Target="media/image97.emf"/><Relationship Id="rId7" Type="http://schemas.openxmlformats.org/officeDocument/2006/relationships/endnotes" Target="endnotes.xml"/><Relationship Id="rId162" Type="http://schemas.openxmlformats.org/officeDocument/2006/relationships/image" Target="media/image118.emf"/><Relationship Id="rId183" Type="http://schemas.openxmlformats.org/officeDocument/2006/relationships/image" Target="media/image139.emf"/><Relationship Id="rId218" Type="http://schemas.openxmlformats.org/officeDocument/2006/relationships/image" Target="media/image174.emf"/><Relationship Id="rId24" Type="http://schemas.openxmlformats.org/officeDocument/2006/relationships/chart" Target="charts/chart7.xml"/><Relationship Id="rId45" Type="http://schemas.openxmlformats.org/officeDocument/2006/relationships/chart" Target="charts/chart19.xml"/><Relationship Id="rId66" Type="http://schemas.openxmlformats.org/officeDocument/2006/relationships/image" Target="media/image22.emf"/><Relationship Id="rId87" Type="http://schemas.openxmlformats.org/officeDocument/2006/relationships/image" Target="media/image43.emf"/><Relationship Id="rId110" Type="http://schemas.openxmlformats.org/officeDocument/2006/relationships/image" Target="media/image66.emf"/><Relationship Id="rId131" Type="http://schemas.openxmlformats.org/officeDocument/2006/relationships/image" Target="media/image87.emf"/><Relationship Id="rId152" Type="http://schemas.openxmlformats.org/officeDocument/2006/relationships/image" Target="media/image108.emf"/><Relationship Id="rId173" Type="http://schemas.openxmlformats.org/officeDocument/2006/relationships/image" Target="media/image129.emf"/><Relationship Id="rId194" Type="http://schemas.openxmlformats.org/officeDocument/2006/relationships/image" Target="media/image150.emf"/><Relationship Id="rId208" Type="http://schemas.openxmlformats.org/officeDocument/2006/relationships/image" Target="media/image164.emf"/><Relationship Id="rId229" Type="http://schemas.openxmlformats.org/officeDocument/2006/relationships/image" Target="media/image185.emf"/><Relationship Id="rId14" Type="http://schemas.openxmlformats.org/officeDocument/2006/relationships/image" Target="media/image4.tiff"/><Relationship Id="rId35" Type="http://schemas.openxmlformats.org/officeDocument/2006/relationships/image" Target="media/image14.jpeg"/><Relationship Id="rId56" Type="http://schemas.openxmlformats.org/officeDocument/2006/relationships/chart" Target="charts/chart30.xml"/><Relationship Id="rId77" Type="http://schemas.openxmlformats.org/officeDocument/2006/relationships/image" Target="media/image33.emf"/><Relationship Id="rId100" Type="http://schemas.openxmlformats.org/officeDocument/2006/relationships/image" Target="media/image56.emf"/><Relationship Id="rId8" Type="http://schemas.openxmlformats.org/officeDocument/2006/relationships/footer" Target="footer1.xml"/><Relationship Id="rId98" Type="http://schemas.openxmlformats.org/officeDocument/2006/relationships/image" Target="media/image54.emf"/><Relationship Id="rId121" Type="http://schemas.openxmlformats.org/officeDocument/2006/relationships/image" Target="media/image77.emf"/><Relationship Id="rId142" Type="http://schemas.openxmlformats.org/officeDocument/2006/relationships/image" Target="media/image98.emf"/><Relationship Id="rId163" Type="http://schemas.openxmlformats.org/officeDocument/2006/relationships/image" Target="media/image119.emf"/><Relationship Id="rId184" Type="http://schemas.openxmlformats.org/officeDocument/2006/relationships/image" Target="media/image140.emf"/><Relationship Id="rId219" Type="http://schemas.openxmlformats.org/officeDocument/2006/relationships/image" Target="media/image175.emf"/><Relationship Id="rId230" Type="http://schemas.openxmlformats.org/officeDocument/2006/relationships/image" Target="media/image186.emf"/><Relationship Id="rId25" Type="http://schemas.openxmlformats.org/officeDocument/2006/relationships/image" Target="media/image8.png"/><Relationship Id="rId46" Type="http://schemas.openxmlformats.org/officeDocument/2006/relationships/chart" Target="charts/chart20.xml"/><Relationship Id="rId67" Type="http://schemas.openxmlformats.org/officeDocument/2006/relationships/image" Target="media/image23.emf"/><Relationship Id="rId20" Type="http://schemas.openxmlformats.org/officeDocument/2006/relationships/chart" Target="charts/chart3.xml"/><Relationship Id="rId41" Type="http://schemas.openxmlformats.org/officeDocument/2006/relationships/chart" Target="charts/chart15.xml"/><Relationship Id="rId62" Type="http://schemas.openxmlformats.org/officeDocument/2006/relationships/image" Target="media/image18.emf"/><Relationship Id="rId83" Type="http://schemas.openxmlformats.org/officeDocument/2006/relationships/image" Target="media/image39.emf"/><Relationship Id="rId88" Type="http://schemas.openxmlformats.org/officeDocument/2006/relationships/image" Target="media/image44.emf"/><Relationship Id="rId111" Type="http://schemas.openxmlformats.org/officeDocument/2006/relationships/image" Target="media/image67.emf"/><Relationship Id="rId132" Type="http://schemas.openxmlformats.org/officeDocument/2006/relationships/image" Target="media/image88.emf"/><Relationship Id="rId153" Type="http://schemas.openxmlformats.org/officeDocument/2006/relationships/image" Target="media/image109.emf"/><Relationship Id="rId174" Type="http://schemas.openxmlformats.org/officeDocument/2006/relationships/image" Target="media/image130.emf"/><Relationship Id="rId179" Type="http://schemas.openxmlformats.org/officeDocument/2006/relationships/image" Target="media/image135.emf"/><Relationship Id="rId195" Type="http://schemas.openxmlformats.org/officeDocument/2006/relationships/image" Target="media/image151.emf"/><Relationship Id="rId209" Type="http://schemas.openxmlformats.org/officeDocument/2006/relationships/image" Target="media/image165.emf"/><Relationship Id="rId190" Type="http://schemas.openxmlformats.org/officeDocument/2006/relationships/image" Target="media/image146.emf"/><Relationship Id="rId204" Type="http://schemas.openxmlformats.org/officeDocument/2006/relationships/image" Target="media/image160.emf"/><Relationship Id="rId220" Type="http://schemas.openxmlformats.org/officeDocument/2006/relationships/image" Target="media/image176.emf"/><Relationship Id="rId225" Type="http://schemas.openxmlformats.org/officeDocument/2006/relationships/image" Target="media/image181.emf"/><Relationship Id="rId15" Type="http://schemas.openxmlformats.org/officeDocument/2006/relationships/image" Target="media/image5.png"/><Relationship Id="rId36" Type="http://schemas.openxmlformats.org/officeDocument/2006/relationships/image" Target="media/image15.jpeg"/><Relationship Id="rId57" Type="http://schemas.openxmlformats.org/officeDocument/2006/relationships/chart" Target="charts/chart31.xml"/><Relationship Id="rId106" Type="http://schemas.openxmlformats.org/officeDocument/2006/relationships/image" Target="media/image62.emf"/><Relationship Id="rId127" Type="http://schemas.openxmlformats.org/officeDocument/2006/relationships/image" Target="media/image83.emf"/><Relationship Id="rId10" Type="http://schemas.openxmlformats.org/officeDocument/2006/relationships/footer" Target="footer2.xml"/><Relationship Id="rId31" Type="http://schemas.openxmlformats.org/officeDocument/2006/relationships/chart" Target="charts/chart11.xml"/><Relationship Id="rId52" Type="http://schemas.openxmlformats.org/officeDocument/2006/relationships/chart" Target="charts/chart26.xml"/><Relationship Id="rId73" Type="http://schemas.openxmlformats.org/officeDocument/2006/relationships/image" Target="media/image29.emf"/><Relationship Id="rId78" Type="http://schemas.openxmlformats.org/officeDocument/2006/relationships/image" Target="media/image34.emf"/><Relationship Id="rId94" Type="http://schemas.openxmlformats.org/officeDocument/2006/relationships/image" Target="media/image50.emf"/><Relationship Id="rId99" Type="http://schemas.openxmlformats.org/officeDocument/2006/relationships/image" Target="media/image55.emf"/><Relationship Id="rId101" Type="http://schemas.openxmlformats.org/officeDocument/2006/relationships/image" Target="media/image57.emf"/><Relationship Id="rId122" Type="http://schemas.openxmlformats.org/officeDocument/2006/relationships/image" Target="media/image78.emf"/><Relationship Id="rId143" Type="http://schemas.openxmlformats.org/officeDocument/2006/relationships/image" Target="media/image99.emf"/><Relationship Id="rId148" Type="http://schemas.openxmlformats.org/officeDocument/2006/relationships/image" Target="media/image104.emf"/><Relationship Id="rId164" Type="http://schemas.openxmlformats.org/officeDocument/2006/relationships/image" Target="media/image120.emf"/><Relationship Id="rId169" Type="http://schemas.openxmlformats.org/officeDocument/2006/relationships/image" Target="media/image125.emf"/><Relationship Id="rId185" Type="http://schemas.openxmlformats.org/officeDocument/2006/relationships/image" Target="media/image141.emf"/><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image" Target="media/image136.emf"/><Relationship Id="rId210" Type="http://schemas.openxmlformats.org/officeDocument/2006/relationships/image" Target="media/image166.emf"/><Relationship Id="rId215" Type="http://schemas.openxmlformats.org/officeDocument/2006/relationships/image" Target="media/image171.emf"/><Relationship Id="rId236" Type="http://schemas.openxmlformats.org/officeDocument/2006/relationships/theme" Target="theme/theme1.xml"/><Relationship Id="rId26" Type="http://schemas.openxmlformats.org/officeDocument/2006/relationships/image" Target="media/image9.png"/><Relationship Id="rId231" Type="http://schemas.openxmlformats.org/officeDocument/2006/relationships/image" Target="media/image187.emf"/><Relationship Id="rId47" Type="http://schemas.openxmlformats.org/officeDocument/2006/relationships/chart" Target="charts/chart21.xml"/><Relationship Id="rId68" Type="http://schemas.openxmlformats.org/officeDocument/2006/relationships/image" Target="media/image24.emf"/><Relationship Id="rId89" Type="http://schemas.openxmlformats.org/officeDocument/2006/relationships/image" Target="media/image45.emf"/><Relationship Id="rId112" Type="http://schemas.openxmlformats.org/officeDocument/2006/relationships/image" Target="media/image68.emf"/><Relationship Id="rId133" Type="http://schemas.openxmlformats.org/officeDocument/2006/relationships/image" Target="media/image89.emf"/><Relationship Id="rId154" Type="http://schemas.openxmlformats.org/officeDocument/2006/relationships/image" Target="media/image110.emf"/><Relationship Id="rId175" Type="http://schemas.openxmlformats.org/officeDocument/2006/relationships/image" Target="media/image131.emf"/><Relationship Id="rId196" Type="http://schemas.openxmlformats.org/officeDocument/2006/relationships/image" Target="media/image152.emf"/><Relationship Id="rId200" Type="http://schemas.openxmlformats.org/officeDocument/2006/relationships/image" Target="media/image156.emf"/><Relationship Id="rId16" Type="http://schemas.openxmlformats.org/officeDocument/2006/relationships/image" Target="media/image6.png"/><Relationship Id="rId221" Type="http://schemas.openxmlformats.org/officeDocument/2006/relationships/image" Target="media/image177.emf"/><Relationship Id="rId37" Type="http://schemas.openxmlformats.org/officeDocument/2006/relationships/image" Target="media/image16.jpeg"/><Relationship Id="rId58" Type="http://schemas.openxmlformats.org/officeDocument/2006/relationships/chart" Target="charts/chart32.xml"/><Relationship Id="rId79" Type="http://schemas.openxmlformats.org/officeDocument/2006/relationships/image" Target="media/image35.emf"/><Relationship Id="rId102" Type="http://schemas.openxmlformats.org/officeDocument/2006/relationships/image" Target="media/image58.emf"/><Relationship Id="rId123" Type="http://schemas.openxmlformats.org/officeDocument/2006/relationships/image" Target="media/image79.emf"/><Relationship Id="rId144" Type="http://schemas.openxmlformats.org/officeDocument/2006/relationships/image" Target="media/image100.emf"/><Relationship Id="rId90" Type="http://schemas.openxmlformats.org/officeDocument/2006/relationships/image" Target="media/image46.emf"/><Relationship Id="rId165" Type="http://schemas.openxmlformats.org/officeDocument/2006/relationships/image" Target="media/image121.emf"/><Relationship Id="rId186" Type="http://schemas.openxmlformats.org/officeDocument/2006/relationships/image" Target="media/image142.emf"/><Relationship Id="rId211" Type="http://schemas.openxmlformats.org/officeDocument/2006/relationships/image" Target="media/image167.emf"/><Relationship Id="rId232" Type="http://schemas.openxmlformats.org/officeDocument/2006/relationships/image" Target="media/image188.jpeg"/><Relationship Id="rId27" Type="http://schemas.openxmlformats.org/officeDocument/2006/relationships/image" Target="media/image10.png"/><Relationship Id="rId48" Type="http://schemas.openxmlformats.org/officeDocument/2006/relationships/chart" Target="charts/chart22.xml"/><Relationship Id="rId69" Type="http://schemas.openxmlformats.org/officeDocument/2006/relationships/image" Target="media/image25.emf"/><Relationship Id="rId113" Type="http://schemas.openxmlformats.org/officeDocument/2006/relationships/image" Target="media/image69.emf"/><Relationship Id="rId134" Type="http://schemas.openxmlformats.org/officeDocument/2006/relationships/image" Target="media/image90.emf"/><Relationship Id="rId80" Type="http://schemas.openxmlformats.org/officeDocument/2006/relationships/image" Target="media/image36.emf"/><Relationship Id="rId155" Type="http://schemas.openxmlformats.org/officeDocument/2006/relationships/image" Target="media/image111.emf"/><Relationship Id="rId176" Type="http://schemas.openxmlformats.org/officeDocument/2006/relationships/image" Target="media/image132.emf"/><Relationship Id="rId197" Type="http://schemas.openxmlformats.org/officeDocument/2006/relationships/image" Target="media/image153.emf"/><Relationship Id="rId201" Type="http://schemas.openxmlformats.org/officeDocument/2006/relationships/image" Target="media/image157.emf"/><Relationship Id="rId222" Type="http://schemas.openxmlformats.org/officeDocument/2006/relationships/image" Target="media/image178.emf"/><Relationship Id="rId17" Type="http://schemas.openxmlformats.org/officeDocument/2006/relationships/image" Target="media/image7.png"/><Relationship Id="rId38" Type="http://schemas.openxmlformats.org/officeDocument/2006/relationships/chart" Target="charts/chart12.xml"/><Relationship Id="rId59" Type="http://schemas.openxmlformats.org/officeDocument/2006/relationships/chart" Target="charts/chart33.xml"/><Relationship Id="rId103" Type="http://schemas.openxmlformats.org/officeDocument/2006/relationships/image" Target="media/image59.emf"/><Relationship Id="rId124" Type="http://schemas.openxmlformats.org/officeDocument/2006/relationships/image" Target="media/image80.emf"/><Relationship Id="rId70" Type="http://schemas.openxmlformats.org/officeDocument/2006/relationships/image" Target="media/image26.emf"/><Relationship Id="rId91" Type="http://schemas.openxmlformats.org/officeDocument/2006/relationships/image" Target="media/image47.emf"/><Relationship Id="rId145" Type="http://schemas.openxmlformats.org/officeDocument/2006/relationships/image" Target="media/image101.emf"/><Relationship Id="rId166" Type="http://schemas.openxmlformats.org/officeDocument/2006/relationships/image" Target="media/image122.emf"/><Relationship Id="rId187" Type="http://schemas.openxmlformats.org/officeDocument/2006/relationships/image" Target="media/image143.emf"/><Relationship Id="rId1" Type="http://schemas.openxmlformats.org/officeDocument/2006/relationships/customXml" Target="../customXml/item1.xml"/><Relationship Id="rId212" Type="http://schemas.openxmlformats.org/officeDocument/2006/relationships/image" Target="media/image168.emf"/><Relationship Id="rId233" Type="http://schemas.openxmlformats.org/officeDocument/2006/relationships/image" Target="media/image189.jpeg"/><Relationship Id="rId28" Type="http://schemas.openxmlformats.org/officeDocument/2006/relationships/chart" Target="charts/chart8.xml"/><Relationship Id="rId49" Type="http://schemas.openxmlformats.org/officeDocument/2006/relationships/chart" Target="charts/chart23.xml"/><Relationship Id="rId114" Type="http://schemas.openxmlformats.org/officeDocument/2006/relationships/image" Target="media/image70.emf"/><Relationship Id="rId60" Type="http://schemas.openxmlformats.org/officeDocument/2006/relationships/chart" Target="charts/chart34.xml"/><Relationship Id="rId81" Type="http://schemas.openxmlformats.org/officeDocument/2006/relationships/image" Target="media/image37.emf"/><Relationship Id="rId135" Type="http://schemas.openxmlformats.org/officeDocument/2006/relationships/image" Target="media/image91.emf"/><Relationship Id="rId156" Type="http://schemas.openxmlformats.org/officeDocument/2006/relationships/image" Target="media/image112.emf"/><Relationship Id="rId177" Type="http://schemas.openxmlformats.org/officeDocument/2006/relationships/image" Target="media/image133.emf"/><Relationship Id="rId198" Type="http://schemas.openxmlformats.org/officeDocument/2006/relationships/image" Target="media/image154.emf"/><Relationship Id="rId202" Type="http://schemas.openxmlformats.org/officeDocument/2006/relationships/image" Target="media/image158.emf"/><Relationship Id="rId223" Type="http://schemas.openxmlformats.org/officeDocument/2006/relationships/image" Target="media/image179.emf"/><Relationship Id="rId18" Type="http://schemas.openxmlformats.org/officeDocument/2006/relationships/chart" Target="charts/chart1.xml"/><Relationship Id="rId39" Type="http://schemas.openxmlformats.org/officeDocument/2006/relationships/chart" Target="charts/chart13.xml"/><Relationship Id="rId50" Type="http://schemas.openxmlformats.org/officeDocument/2006/relationships/chart" Target="charts/chart24.xml"/><Relationship Id="rId104" Type="http://schemas.openxmlformats.org/officeDocument/2006/relationships/image" Target="media/image60.emf"/><Relationship Id="rId125" Type="http://schemas.openxmlformats.org/officeDocument/2006/relationships/image" Target="media/image81.emf"/><Relationship Id="rId146" Type="http://schemas.openxmlformats.org/officeDocument/2006/relationships/image" Target="media/image102.emf"/><Relationship Id="rId167" Type="http://schemas.openxmlformats.org/officeDocument/2006/relationships/image" Target="media/image123.emf"/><Relationship Id="rId188" Type="http://schemas.openxmlformats.org/officeDocument/2006/relationships/image" Target="media/image144.emf"/><Relationship Id="rId71" Type="http://schemas.openxmlformats.org/officeDocument/2006/relationships/image" Target="media/image27.emf"/><Relationship Id="rId92" Type="http://schemas.openxmlformats.org/officeDocument/2006/relationships/image" Target="media/image48.emf"/><Relationship Id="rId213" Type="http://schemas.openxmlformats.org/officeDocument/2006/relationships/image" Target="media/image169.emf"/><Relationship Id="rId234" Type="http://schemas.openxmlformats.org/officeDocument/2006/relationships/header" Target="header2.xml"/><Relationship Id="rId2" Type="http://schemas.openxmlformats.org/officeDocument/2006/relationships/numbering" Target="numbering.xml"/><Relationship Id="rId29" Type="http://schemas.openxmlformats.org/officeDocument/2006/relationships/chart" Target="charts/chart9.xml"/><Relationship Id="rId40" Type="http://schemas.openxmlformats.org/officeDocument/2006/relationships/chart" Target="charts/chart14.xml"/><Relationship Id="rId115" Type="http://schemas.openxmlformats.org/officeDocument/2006/relationships/image" Target="media/image71.emf"/><Relationship Id="rId136" Type="http://schemas.openxmlformats.org/officeDocument/2006/relationships/image" Target="media/image92.emf"/><Relationship Id="rId157" Type="http://schemas.openxmlformats.org/officeDocument/2006/relationships/image" Target="media/image113.emf"/><Relationship Id="rId178" Type="http://schemas.openxmlformats.org/officeDocument/2006/relationships/image" Target="media/image134.emf"/><Relationship Id="rId61" Type="http://schemas.openxmlformats.org/officeDocument/2006/relationships/image" Target="media/image17.emf"/><Relationship Id="rId82" Type="http://schemas.openxmlformats.org/officeDocument/2006/relationships/image" Target="media/image38.emf"/><Relationship Id="rId199" Type="http://schemas.openxmlformats.org/officeDocument/2006/relationships/image" Target="media/image155.emf"/><Relationship Id="rId203" Type="http://schemas.openxmlformats.org/officeDocument/2006/relationships/image" Target="media/image159.emf"/><Relationship Id="rId19" Type="http://schemas.openxmlformats.org/officeDocument/2006/relationships/chart" Target="charts/chart2.xml"/><Relationship Id="rId224" Type="http://schemas.openxmlformats.org/officeDocument/2006/relationships/image" Target="media/image180.emf"/><Relationship Id="rId30" Type="http://schemas.openxmlformats.org/officeDocument/2006/relationships/chart" Target="charts/chart10.xml"/><Relationship Id="rId105" Type="http://schemas.openxmlformats.org/officeDocument/2006/relationships/image" Target="media/image61.emf"/><Relationship Id="rId126" Type="http://schemas.openxmlformats.org/officeDocument/2006/relationships/image" Target="media/image82.emf"/><Relationship Id="rId147" Type="http://schemas.openxmlformats.org/officeDocument/2006/relationships/image" Target="media/image103.emf"/><Relationship Id="rId168" Type="http://schemas.openxmlformats.org/officeDocument/2006/relationships/image" Target="media/image124.emf"/><Relationship Id="rId51" Type="http://schemas.openxmlformats.org/officeDocument/2006/relationships/chart" Target="charts/chart25.xml"/><Relationship Id="rId72" Type="http://schemas.openxmlformats.org/officeDocument/2006/relationships/image" Target="media/image28.emf"/><Relationship Id="rId93" Type="http://schemas.openxmlformats.org/officeDocument/2006/relationships/image" Target="media/image49.emf"/><Relationship Id="rId189" Type="http://schemas.openxmlformats.org/officeDocument/2006/relationships/image" Target="media/image145.emf"/><Relationship Id="rId3" Type="http://schemas.openxmlformats.org/officeDocument/2006/relationships/styles" Target="styles.xml"/><Relationship Id="rId214" Type="http://schemas.openxmlformats.org/officeDocument/2006/relationships/image" Target="media/image170.emf"/><Relationship Id="rId235" Type="http://schemas.openxmlformats.org/officeDocument/2006/relationships/fontTable" Target="fontTable.xml"/><Relationship Id="rId116" Type="http://schemas.openxmlformats.org/officeDocument/2006/relationships/image" Target="media/image72.emf"/><Relationship Id="rId137" Type="http://schemas.openxmlformats.org/officeDocument/2006/relationships/image" Target="media/image93.emf"/><Relationship Id="rId158" Type="http://schemas.openxmlformats.org/officeDocument/2006/relationships/image" Target="media/image114.emf"/></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lexisPenny/Desktop/MS/thesis%20HEY.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Users/AlexisPenny/Desktop/MS/thesis%20excel.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Users\AlexisPenny\Library\Containers\com.microsoft.Excel\Data\Desktop\MS\thesis%20excel.xlsx" TargetMode="External"/><Relationship Id="rId2" Type="http://schemas.microsoft.com/office/2011/relationships/chartColorStyle" Target="colors8.xml"/><Relationship Id="rId1" Type="http://schemas.microsoft.com/office/2011/relationships/chartStyle" Target="style8.xml"/></Relationships>
</file>

<file path=word/charts/_rels/chart11.xml.rels><?xml version="1.0" encoding="UTF-8" standalone="yes"?>
<Relationships xmlns="http://schemas.openxmlformats.org/package/2006/relationships"><Relationship Id="rId3" Type="http://schemas.openxmlformats.org/officeDocument/2006/relationships/oleObject" Target="file:////Users\AlexisPenny\Library\Containers\com.microsoft.Excel\Data\Desktop\MS\thesis%20excel.xlsx" TargetMode="External"/><Relationship Id="rId2" Type="http://schemas.microsoft.com/office/2011/relationships/chartColorStyle" Target="colors9.xml"/><Relationship Id="rId1" Type="http://schemas.microsoft.com/office/2011/relationships/chartStyle" Target="style9.xml"/></Relationships>
</file>

<file path=word/charts/_rels/chart12.xml.rels><?xml version="1.0" encoding="UTF-8" standalone="yes"?>
<Relationships xmlns="http://schemas.openxmlformats.org/package/2006/relationships"><Relationship Id="rId3" Type="http://schemas.openxmlformats.org/officeDocument/2006/relationships/oleObject" Target="file:////Users\AlexisPenny\Library\Containers\com.microsoft.Excel\Data\Desktop\MS\thesis%20excel.xlsx" TargetMode="External"/><Relationship Id="rId2" Type="http://schemas.microsoft.com/office/2011/relationships/chartColorStyle" Target="colors10.xml"/><Relationship Id="rId1" Type="http://schemas.microsoft.com/office/2011/relationships/chartStyle" Target="style10.xml"/></Relationships>
</file>

<file path=word/charts/_rels/chart13.xml.rels><?xml version="1.0" encoding="UTF-8" standalone="yes"?>
<Relationships xmlns="http://schemas.openxmlformats.org/package/2006/relationships"><Relationship Id="rId3" Type="http://schemas.openxmlformats.org/officeDocument/2006/relationships/oleObject" Target="file:////Users\AlexisPenny\Library\Containers\com.microsoft.Excel\Data\Desktop\MS\thesis%20excel.xlsx" TargetMode="External"/><Relationship Id="rId2" Type="http://schemas.microsoft.com/office/2011/relationships/chartColorStyle" Target="colors11.xml"/><Relationship Id="rId1" Type="http://schemas.microsoft.com/office/2011/relationships/chartStyle" Target="style11.xml"/></Relationships>
</file>

<file path=word/charts/_rels/chart14.xml.rels><?xml version="1.0" encoding="UTF-8" standalone="yes"?>
<Relationships xmlns="http://schemas.openxmlformats.org/package/2006/relationships"><Relationship Id="rId3" Type="http://schemas.openxmlformats.org/officeDocument/2006/relationships/oleObject" Target="file:////Users\AlexisPenny\Library\Containers\com.microsoft.Excel\Data\Desktop\MS\thesis%20excel.xlsx" TargetMode="External"/><Relationship Id="rId2" Type="http://schemas.microsoft.com/office/2011/relationships/chartColorStyle" Target="colors12.xml"/><Relationship Id="rId1" Type="http://schemas.microsoft.com/office/2011/relationships/chartStyle" Target="style12.xml"/></Relationships>
</file>

<file path=word/charts/_rels/chart15.xml.rels><?xml version="1.0" encoding="UTF-8" standalone="yes"?>
<Relationships xmlns="http://schemas.openxmlformats.org/package/2006/relationships"><Relationship Id="rId3" Type="http://schemas.openxmlformats.org/officeDocument/2006/relationships/oleObject" Target="file:////Users\AlexisPenny\Library\Containers\com.microsoft.Excel\Data\Desktop\MS\thesis%20excel.xlsx" TargetMode="External"/><Relationship Id="rId2" Type="http://schemas.microsoft.com/office/2011/relationships/chartColorStyle" Target="colors13.xml"/><Relationship Id="rId1" Type="http://schemas.microsoft.com/office/2011/relationships/chartStyle" Target="style13.xml"/></Relationships>
</file>

<file path=word/charts/_rels/chart16.xml.rels><?xml version="1.0" encoding="UTF-8" standalone="yes"?>
<Relationships xmlns="http://schemas.openxmlformats.org/package/2006/relationships"><Relationship Id="rId3" Type="http://schemas.openxmlformats.org/officeDocument/2006/relationships/oleObject" Target="file:////Users\AlexisPenny\Library\Containers\com.microsoft.Excel\Data\Desktop\MS\thesis%20excel.xlsx" TargetMode="External"/><Relationship Id="rId2" Type="http://schemas.microsoft.com/office/2011/relationships/chartColorStyle" Target="colors14.xml"/><Relationship Id="rId1" Type="http://schemas.microsoft.com/office/2011/relationships/chartStyle" Target="style14.xml"/></Relationships>
</file>

<file path=word/charts/_rels/chart17.xml.rels><?xml version="1.0" encoding="UTF-8" standalone="yes"?>
<Relationships xmlns="http://schemas.openxmlformats.org/package/2006/relationships"><Relationship Id="rId3" Type="http://schemas.openxmlformats.org/officeDocument/2006/relationships/oleObject" Target="file:////Users\AlexisPenny\Library\Containers\com.microsoft.Excel\Data\Desktop\MS\thesis%20excel.xlsx" TargetMode="External"/><Relationship Id="rId2" Type="http://schemas.microsoft.com/office/2011/relationships/chartColorStyle" Target="colors15.xml"/><Relationship Id="rId1" Type="http://schemas.microsoft.com/office/2011/relationships/chartStyle" Target="style15.xml"/></Relationships>
</file>

<file path=word/charts/_rels/chart18.xml.rels><?xml version="1.0" encoding="UTF-8" standalone="yes"?>
<Relationships xmlns="http://schemas.openxmlformats.org/package/2006/relationships"><Relationship Id="rId3" Type="http://schemas.openxmlformats.org/officeDocument/2006/relationships/oleObject" Target="file:////Users\AlexisPenny\Library\Containers\com.microsoft.Excel\Data\Desktop\MS\thesis%20excel.xlsx" TargetMode="External"/><Relationship Id="rId2" Type="http://schemas.microsoft.com/office/2011/relationships/chartColorStyle" Target="colors16.xml"/><Relationship Id="rId1" Type="http://schemas.microsoft.com/office/2011/relationships/chartStyle" Target="style16.xml"/></Relationships>
</file>

<file path=word/charts/_rels/chart19.xml.rels><?xml version="1.0" encoding="UTF-8" standalone="yes"?>
<Relationships xmlns="http://schemas.openxmlformats.org/package/2006/relationships"><Relationship Id="rId3" Type="http://schemas.openxmlformats.org/officeDocument/2006/relationships/oleObject" Target="file:////Users\AlexisPenny\Library\Containers\com.microsoft.Excel\Data\Desktop\MS\thesis%20excel.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1" Type="http://schemas.openxmlformats.org/officeDocument/2006/relationships/oleObject" Target="file:////Users/AlexisPenny/Desktop/MS/thesis%20excel.xlsx" TargetMode="External"/></Relationships>
</file>

<file path=word/charts/_rels/chart20.xml.rels><?xml version="1.0" encoding="UTF-8" standalone="yes"?>
<Relationships xmlns="http://schemas.openxmlformats.org/package/2006/relationships"><Relationship Id="rId3" Type="http://schemas.openxmlformats.org/officeDocument/2006/relationships/oleObject" Target="file:////Users\AlexisPenny\Library\Containers\com.microsoft.Excel\Data\Desktop\MS\thesis%20excel.xlsx" TargetMode="External"/><Relationship Id="rId2" Type="http://schemas.microsoft.com/office/2011/relationships/chartColorStyle" Target="colors18.xml"/><Relationship Id="rId1" Type="http://schemas.microsoft.com/office/2011/relationships/chartStyle" Target="style18.xml"/></Relationships>
</file>

<file path=word/charts/_rels/chart21.xml.rels><?xml version="1.0" encoding="UTF-8" standalone="yes"?>
<Relationships xmlns="http://schemas.openxmlformats.org/package/2006/relationships"><Relationship Id="rId3" Type="http://schemas.openxmlformats.org/officeDocument/2006/relationships/oleObject" Target="file:////Users\AlexisPenny\Library\Containers\com.microsoft.Excel\Data\Desktop\MS\thesis%20excel.xlsx" TargetMode="External"/><Relationship Id="rId2" Type="http://schemas.microsoft.com/office/2011/relationships/chartColorStyle" Target="colors19.xml"/><Relationship Id="rId1" Type="http://schemas.microsoft.com/office/2011/relationships/chartStyle" Target="style19.xml"/></Relationships>
</file>

<file path=word/charts/_rels/chart22.xml.rels><?xml version="1.0" encoding="UTF-8" standalone="yes"?>
<Relationships xmlns="http://schemas.openxmlformats.org/package/2006/relationships"><Relationship Id="rId3" Type="http://schemas.openxmlformats.org/officeDocument/2006/relationships/oleObject" Target="file:////Users\AlexisPenny\Library\Containers\com.microsoft.Excel\Data\Desktop\MS\thesis%20excel.xlsx" TargetMode="External"/><Relationship Id="rId2" Type="http://schemas.microsoft.com/office/2011/relationships/chartColorStyle" Target="colors20.xml"/><Relationship Id="rId1" Type="http://schemas.microsoft.com/office/2011/relationships/chartStyle" Target="style20.xml"/></Relationships>
</file>

<file path=word/charts/_rels/chart23.xml.rels><?xml version="1.0" encoding="UTF-8" standalone="yes"?>
<Relationships xmlns="http://schemas.openxmlformats.org/package/2006/relationships"><Relationship Id="rId3" Type="http://schemas.openxmlformats.org/officeDocument/2006/relationships/oleObject" Target="file:////Users\AlexisPenny\Library\Containers\com.microsoft.Excel\Data\Desktop\MS\thesis%20excel.xlsx" TargetMode="External"/><Relationship Id="rId2" Type="http://schemas.microsoft.com/office/2011/relationships/chartColorStyle" Target="colors21.xml"/><Relationship Id="rId1" Type="http://schemas.microsoft.com/office/2011/relationships/chartStyle" Target="style21.xml"/></Relationships>
</file>

<file path=word/charts/_rels/chart24.xml.rels><?xml version="1.0" encoding="UTF-8" standalone="yes"?>
<Relationships xmlns="http://schemas.openxmlformats.org/package/2006/relationships"><Relationship Id="rId3" Type="http://schemas.openxmlformats.org/officeDocument/2006/relationships/oleObject" Target="file:////Users\AlexisPenny\Library\Containers\com.microsoft.Excel\Data\Desktop\MS\thesis%20excel.xlsx" TargetMode="External"/><Relationship Id="rId2" Type="http://schemas.microsoft.com/office/2011/relationships/chartColorStyle" Target="colors22.xml"/><Relationship Id="rId1" Type="http://schemas.microsoft.com/office/2011/relationships/chartStyle" Target="style22.xml"/></Relationships>
</file>

<file path=word/charts/_rels/chart25.xml.rels><?xml version="1.0" encoding="UTF-8" standalone="yes"?>
<Relationships xmlns="http://schemas.openxmlformats.org/package/2006/relationships"><Relationship Id="rId3" Type="http://schemas.openxmlformats.org/officeDocument/2006/relationships/oleObject" Target="file:////Users\AlexisPenny\Library\Containers\com.microsoft.Excel\Data\Desktop\MS\thesis%20excel.xlsx" TargetMode="External"/><Relationship Id="rId2" Type="http://schemas.microsoft.com/office/2011/relationships/chartColorStyle" Target="colors23.xml"/><Relationship Id="rId1" Type="http://schemas.microsoft.com/office/2011/relationships/chartStyle" Target="style23.xml"/></Relationships>
</file>

<file path=word/charts/_rels/chart26.xml.rels><?xml version="1.0" encoding="UTF-8" standalone="yes"?>
<Relationships xmlns="http://schemas.openxmlformats.org/package/2006/relationships"><Relationship Id="rId3" Type="http://schemas.openxmlformats.org/officeDocument/2006/relationships/oleObject" Target="file:////Users\AlexisPenny\Library\Containers\com.microsoft.Excel\Data\Desktop\MS\thesis%20excel.xlsx" TargetMode="External"/><Relationship Id="rId2" Type="http://schemas.microsoft.com/office/2011/relationships/chartColorStyle" Target="colors24.xml"/><Relationship Id="rId1" Type="http://schemas.microsoft.com/office/2011/relationships/chartStyle" Target="style24.xml"/></Relationships>
</file>

<file path=word/charts/_rels/chart27.xml.rels><?xml version="1.0" encoding="UTF-8" standalone="yes"?>
<Relationships xmlns="http://schemas.openxmlformats.org/package/2006/relationships"><Relationship Id="rId3" Type="http://schemas.openxmlformats.org/officeDocument/2006/relationships/oleObject" Target="file:////Users\AlexisPenny\Library\Containers\com.microsoft.Excel\Data\Desktop\MS\thesis%20excel.xlsx" TargetMode="External"/><Relationship Id="rId2" Type="http://schemas.microsoft.com/office/2011/relationships/chartColorStyle" Target="colors25.xml"/><Relationship Id="rId1" Type="http://schemas.microsoft.com/office/2011/relationships/chartStyle" Target="style25.xml"/></Relationships>
</file>

<file path=word/charts/_rels/chart28.xml.rels><?xml version="1.0" encoding="UTF-8" standalone="yes"?>
<Relationships xmlns="http://schemas.openxmlformats.org/package/2006/relationships"><Relationship Id="rId3" Type="http://schemas.openxmlformats.org/officeDocument/2006/relationships/oleObject" Target="file:////Users\AlexisPenny\Library\Containers\com.microsoft.Excel\Data\Desktop\MS\thesis%20excel.xlsx" TargetMode="External"/><Relationship Id="rId2" Type="http://schemas.microsoft.com/office/2011/relationships/chartColorStyle" Target="colors26.xml"/><Relationship Id="rId1" Type="http://schemas.microsoft.com/office/2011/relationships/chartStyle" Target="style26.xml"/></Relationships>
</file>

<file path=word/charts/_rels/chart29.xml.rels><?xml version="1.0" encoding="UTF-8" standalone="yes"?>
<Relationships xmlns="http://schemas.openxmlformats.org/package/2006/relationships"><Relationship Id="rId3" Type="http://schemas.openxmlformats.org/officeDocument/2006/relationships/oleObject" Target="file:////Users\AlexisPenny\Library\Containers\com.microsoft.Excel\Data\Desktop\MS\thesis%20excel.xlsx" TargetMode="External"/><Relationship Id="rId2" Type="http://schemas.microsoft.com/office/2011/relationships/chartColorStyle" Target="colors27.xml"/><Relationship Id="rId1" Type="http://schemas.microsoft.com/office/2011/relationships/chartStyle" Target="style27.xml"/></Relationships>
</file>

<file path=word/charts/_rels/chart3.xml.rels><?xml version="1.0" encoding="UTF-8" standalone="yes"?>
<Relationships xmlns="http://schemas.openxmlformats.org/package/2006/relationships"><Relationship Id="rId3" Type="http://schemas.openxmlformats.org/officeDocument/2006/relationships/oleObject" Target="file:////Users\AlexisPenny\Library\Containers\com.microsoft.Excel\Data\Desktop\MS\thesis%20excel.xlsx" TargetMode="External"/><Relationship Id="rId2" Type="http://schemas.microsoft.com/office/2011/relationships/chartColorStyle" Target="colors1.xml"/><Relationship Id="rId1" Type="http://schemas.microsoft.com/office/2011/relationships/chartStyle" Target="style1.xml"/></Relationships>
</file>

<file path=word/charts/_rels/chart30.xml.rels><?xml version="1.0" encoding="UTF-8" standalone="yes"?>
<Relationships xmlns="http://schemas.openxmlformats.org/package/2006/relationships"><Relationship Id="rId3" Type="http://schemas.openxmlformats.org/officeDocument/2006/relationships/oleObject" Target="file:////Users/AlexisPenny/Desktop/MS/thesis%20excel.xlsx" TargetMode="External"/><Relationship Id="rId2" Type="http://schemas.microsoft.com/office/2011/relationships/chartColorStyle" Target="colors28.xml"/><Relationship Id="rId1" Type="http://schemas.microsoft.com/office/2011/relationships/chartStyle" Target="style28.xml"/></Relationships>
</file>

<file path=word/charts/_rels/chart31.xml.rels><?xml version="1.0" encoding="UTF-8" standalone="yes"?>
<Relationships xmlns="http://schemas.openxmlformats.org/package/2006/relationships"><Relationship Id="rId3" Type="http://schemas.openxmlformats.org/officeDocument/2006/relationships/oleObject" Target="file:////Users/AlexisPenny/Desktop/MS/thesis%20excel.xlsx" TargetMode="External"/><Relationship Id="rId2" Type="http://schemas.microsoft.com/office/2011/relationships/chartColorStyle" Target="colors29.xml"/><Relationship Id="rId1" Type="http://schemas.microsoft.com/office/2011/relationships/chartStyle" Target="style29.xml"/></Relationships>
</file>

<file path=word/charts/_rels/chart32.xml.rels><?xml version="1.0" encoding="UTF-8" standalone="yes"?>
<Relationships xmlns="http://schemas.openxmlformats.org/package/2006/relationships"><Relationship Id="rId3" Type="http://schemas.openxmlformats.org/officeDocument/2006/relationships/oleObject" Target="file:////Users/AlexisPenny/Desktop/MS/thesis%20excel.xlsx" TargetMode="External"/><Relationship Id="rId2" Type="http://schemas.microsoft.com/office/2011/relationships/chartColorStyle" Target="colors30.xml"/><Relationship Id="rId1" Type="http://schemas.microsoft.com/office/2011/relationships/chartStyle" Target="style30.xml"/></Relationships>
</file>

<file path=word/charts/_rels/chart33.xml.rels><?xml version="1.0" encoding="UTF-8" standalone="yes"?>
<Relationships xmlns="http://schemas.openxmlformats.org/package/2006/relationships"><Relationship Id="rId3" Type="http://schemas.openxmlformats.org/officeDocument/2006/relationships/oleObject" Target="file:////Users/AlexisPenny/Desktop/MS/thesis%20excel.xlsx" TargetMode="External"/><Relationship Id="rId2" Type="http://schemas.microsoft.com/office/2011/relationships/chartColorStyle" Target="colors31.xml"/><Relationship Id="rId1" Type="http://schemas.microsoft.com/office/2011/relationships/chartStyle" Target="style31.xml"/></Relationships>
</file>

<file path=word/charts/_rels/chart34.xml.rels><?xml version="1.0" encoding="UTF-8" standalone="yes"?>
<Relationships xmlns="http://schemas.openxmlformats.org/package/2006/relationships"><Relationship Id="rId3" Type="http://schemas.openxmlformats.org/officeDocument/2006/relationships/oleObject" Target="file:////Users/AlexisPenny/Desktop/MS/thesis%20excel.xlsx" TargetMode="External"/><Relationship Id="rId2" Type="http://schemas.microsoft.com/office/2011/relationships/chartColorStyle" Target="colors32.xml"/><Relationship Id="rId1" Type="http://schemas.microsoft.com/office/2011/relationships/chartStyle" Target="style32.xml"/></Relationships>
</file>

<file path=word/charts/_rels/chart4.xml.rels><?xml version="1.0" encoding="UTF-8" standalone="yes"?>
<Relationships xmlns="http://schemas.openxmlformats.org/package/2006/relationships"><Relationship Id="rId3" Type="http://schemas.openxmlformats.org/officeDocument/2006/relationships/oleObject" Target="file:////Users\AlexisPenny\Library\Containers\com.microsoft.Excel\Data\Desktop\MS\thesis%20excel.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oleObject" Target="file:////Users\AlexisPenny\Library\Containers\com.microsoft.Excel\Data\Desktop\MS\thesis%20excel.xlsx"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file:////Users\AlexisPenny\Library\Containers\com.microsoft.Excel\Data\Desktop\MS\thesis%20excel.xlsx"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oleObject" Target="file:////Users\AlexisPenny\Library\Containers\com.microsoft.Excel\Data\Desktop\MS\thesis%20excel.xlsx" TargetMode="External"/><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oleObject" Target="file:////Users\AlexisPenny\Library\Containers\com.microsoft.Excel\Data\Desktop\MS\thesis%20excel.xlsx" TargetMode="External"/><Relationship Id="rId2" Type="http://schemas.microsoft.com/office/2011/relationships/chartColorStyle" Target="colors6.xml"/><Relationship Id="rId1" Type="http://schemas.microsoft.com/office/2011/relationships/chartStyle" Target="style6.xml"/></Relationships>
</file>

<file path=word/charts/_rels/chart9.xml.rels><?xml version="1.0" encoding="UTF-8" standalone="yes"?>
<Relationships xmlns="http://schemas.openxmlformats.org/package/2006/relationships"><Relationship Id="rId3" Type="http://schemas.openxmlformats.org/officeDocument/2006/relationships/oleObject" Target="file:////Users\AlexisPenny\Library\Containers\com.microsoft.Excel\Data\Desktop\MS\thesis%20excel.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r>
              <a:rPr lang="en-US" sz="1000" b="0" i="0" u="none" strike="noStrike" baseline="0">
                <a:solidFill>
                  <a:schemeClr val="tx1"/>
                </a:solidFill>
                <a:effectLst/>
              </a:rPr>
              <a:t>C</a:t>
            </a:r>
            <a:r>
              <a:rPr lang="en-US" sz="1000" b="0" i="0" u="none" strike="noStrike" baseline="-25000">
                <a:solidFill>
                  <a:schemeClr val="tx1"/>
                </a:solidFill>
                <a:effectLst/>
              </a:rPr>
              <a:t>8-10</a:t>
            </a:r>
            <a:r>
              <a:rPr lang="en-US" sz="1000" b="0" i="0" u="none" strike="noStrike" baseline="0">
                <a:solidFill>
                  <a:schemeClr val="tx1"/>
                </a:solidFill>
                <a:effectLst/>
              </a:rPr>
              <a:t>E3.5 </a:t>
            </a:r>
            <a:endParaRPr lang="en-US" sz="1000">
              <a:solidFill>
                <a:schemeClr val="tx1"/>
              </a:solidFill>
            </a:endParaRPr>
          </a:p>
        </c:rich>
      </c:tx>
      <c:layout>
        <c:manualLayout>
          <c:xMode val="edge"/>
          <c:yMode val="edge"/>
          <c:x val="0.44783649639948853"/>
          <c:y val="3.4372884326454349E-2"/>
        </c:manualLayout>
      </c:layout>
      <c:overlay val="0"/>
      <c:spPr>
        <a:noFill/>
        <a:ln>
          <a:noFill/>
        </a:ln>
        <a:effectLst/>
      </c:spPr>
    </c:title>
    <c:autoTitleDeleted val="0"/>
    <c:plotArea>
      <c:layout>
        <c:manualLayout>
          <c:layoutTarget val="inner"/>
          <c:xMode val="edge"/>
          <c:yMode val="edge"/>
          <c:x val="0.12190002691971195"/>
          <c:y val="0.1508687733294552"/>
          <c:w val="0.7717198330977858"/>
          <c:h val="0.66847969861287138"/>
        </c:manualLayout>
      </c:layout>
      <c:scatterChart>
        <c:scatterStyle val="lineMarker"/>
        <c:varyColors val="0"/>
        <c:ser>
          <c:idx val="0"/>
          <c:order val="3"/>
          <c:tx>
            <c:v>Coalesence C6</c:v>
          </c:tx>
          <c:spPr>
            <a:ln w="19050" cap="rnd">
              <a:noFill/>
              <a:round/>
            </a:ln>
            <a:effectLst/>
          </c:spPr>
          <c:marker>
            <c:symbol val="diamond"/>
            <c:size val="4"/>
            <c:spPr>
              <a:solidFill>
                <a:schemeClr val="accent1"/>
              </a:solidFill>
              <a:ln w="9525">
                <a:solidFill>
                  <a:schemeClr val="accent1"/>
                </a:solidFill>
              </a:ln>
              <a:effectLst/>
            </c:spPr>
          </c:marker>
          <c:dPt>
            <c:idx val="36"/>
            <c:bubble3D val="0"/>
            <c:extLst>
              <c:ext xmlns:c16="http://schemas.microsoft.com/office/drawing/2014/chart" uri="{C3380CC4-5D6E-409C-BE32-E72D297353CC}">
                <c16:uniqueId val="{00000000-5DBD-584C-A82C-5BA6EC120C8B}"/>
              </c:ext>
            </c:extLst>
          </c:dPt>
          <c:dPt>
            <c:idx val="37"/>
            <c:bubble3D val="0"/>
            <c:extLst>
              <c:ext xmlns:c16="http://schemas.microsoft.com/office/drawing/2014/chart" uri="{C3380CC4-5D6E-409C-BE32-E72D297353CC}">
                <c16:uniqueId val="{00000001-5DBD-584C-A82C-5BA6EC120C8B}"/>
              </c:ext>
            </c:extLst>
          </c:dPt>
          <c:dPt>
            <c:idx val="38"/>
            <c:bubble3D val="0"/>
            <c:extLst>
              <c:ext xmlns:c16="http://schemas.microsoft.com/office/drawing/2014/chart" uri="{C3380CC4-5D6E-409C-BE32-E72D297353CC}">
                <c16:uniqueId val="{00000002-5DBD-584C-A82C-5BA6EC120C8B}"/>
              </c:ext>
            </c:extLst>
          </c:dPt>
          <c:dPt>
            <c:idx val="39"/>
            <c:bubble3D val="0"/>
            <c:extLst>
              <c:ext xmlns:c16="http://schemas.microsoft.com/office/drawing/2014/chart" uri="{C3380CC4-5D6E-409C-BE32-E72D297353CC}">
                <c16:uniqueId val="{00000003-5DBD-584C-A82C-5BA6EC120C8B}"/>
              </c:ext>
            </c:extLst>
          </c:dPt>
          <c:dPt>
            <c:idx val="40"/>
            <c:bubble3D val="0"/>
            <c:extLst>
              <c:ext xmlns:c16="http://schemas.microsoft.com/office/drawing/2014/chart" uri="{C3380CC4-5D6E-409C-BE32-E72D297353CC}">
                <c16:uniqueId val="{00000004-5DBD-584C-A82C-5BA6EC120C8B}"/>
              </c:ext>
            </c:extLst>
          </c:dPt>
          <c:dPt>
            <c:idx val="41"/>
            <c:bubble3D val="0"/>
            <c:extLst>
              <c:ext xmlns:c16="http://schemas.microsoft.com/office/drawing/2014/chart" uri="{C3380CC4-5D6E-409C-BE32-E72D297353CC}">
                <c16:uniqueId val="{00000005-5DBD-584C-A82C-5BA6EC120C8B}"/>
              </c:ext>
            </c:extLst>
          </c:dPt>
          <c:dPt>
            <c:idx val="42"/>
            <c:bubble3D val="0"/>
            <c:extLst>
              <c:ext xmlns:c16="http://schemas.microsoft.com/office/drawing/2014/chart" uri="{C3380CC4-5D6E-409C-BE32-E72D297353CC}">
                <c16:uniqueId val="{00000006-5DBD-584C-A82C-5BA6EC120C8B}"/>
              </c:ext>
            </c:extLst>
          </c:dPt>
          <c:dPt>
            <c:idx val="43"/>
            <c:bubble3D val="0"/>
            <c:extLst>
              <c:ext xmlns:c16="http://schemas.microsoft.com/office/drawing/2014/chart" uri="{C3380CC4-5D6E-409C-BE32-E72D297353CC}">
                <c16:uniqueId val="{00000007-5DBD-584C-A82C-5BA6EC120C8B}"/>
              </c:ext>
            </c:extLst>
          </c:dPt>
          <c:dPt>
            <c:idx val="44"/>
            <c:bubble3D val="0"/>
            <c:extLst>
              <c:ext xmlns:c16="http://schemas.microsoft.com/office/drawing/2014/chart" uri="{C3380CC4-5D6E-409C-BE32-E72D297353CC}">
                <c16:uniqueId val="{00000008-5DBD-584C-A82C-5BA6EC120C8B}"/>
              </c:ext>
            </c:extLst>
          </c:dPt>
          <c:dPt>
            <c:idx val="45"/>
            <c:bubble3D val="0"/>
            <c:extLst>
              <c:ext xmlns:c16="http://schemas.microsoft.com/office/drawing/2014/chart" uri="{C3380CC4-5D6E-409C-BE32-E72D297353CC}">
                <c16:uniqueId val="{00000009-5DBD-584C-A82C-5BA6EC120C8B}"/>
              </c:ext>
            </c:extLst>
          </c:dPt>
          <c:dPt>
            <c:idx val="46"/>
            <c:bubble3D val="0"/>
            <c:extLst>
              <c:ext xmlns:c16="http://schemas.microsoft.com/office/drawing/2014/chart" uri="{C3380CC4-5D6E-409C-BE32-E72D297353CC}">
                <c16:uniqueId val="{0000000A-5DBD-584C-A82C-5BA6EC120C8B}"/>
              </c:ext>
            </c:extLst>
          </c:dPt>
          <c:dPt>
            <c:idx val="47"/>
            <c:bubble3D val="0"/>
            <c:extLst>
              <c:ext xmlns:c16="http://schemas.microsoft.com/office/drawing/2014/chart" uri="{C3380CC4-5D6E-409C-BE32-E72D297353CC}">
                <c16:uniqueId val="{0000000B-5DBD-584C-A82C-5BA6EC120C8B}"/>
              </c:ext>
            </c:extLst>
          </c:dPt>
          <c:dPt>
            <c:idx val="48"/>
            <c:bubble3D val="0"/>
            <c:extLst>
              <c:ext xmlns:c16="http://schemas.microsoft.com/office/drawing/2014/chart" uri="{C3380CC4-5D6E-409C-BE32-E72D297353CC}">
                <c16:uniqueId val="{0000000C-5DBD-584C-A82C-5BA6EC120C8B}"/>
              </c:ext>
            </c:extLst>
          </c:dPt>
          <c:dPt>
            <c:idx val="49"/>
            <c:bubble3D val="0"/>
            <c:extLst>
              <c:ext xmlns:c16="http://schemas.microsoft.com/office/drawing/2014/chart" uri="{C3380CC4-5D6E-409C-BE32-E72D297353CC}">
                <c16:uniqueId val="{0000000D-5DBD-584C-A82C-5BA6EC120C8B}"/>
              </c:ext>
            </c:extLst>
          </c:dPt>
          <c:dPt>
            <c:idx val="50"/>
            <c:bubble3D val="0"/>
            <c:extLst>
              <c:ext xmlns:c16="http://schemas.microsoft.com/office/drawing/2014/chart" uri="{C3380CC4-5D6E-409C-BE32-E72D297353CC}">
                <c16:uniqueId val="{0000000E-5DBD-584C-A82C-5BA6EC120C8B}"/>
              </c:ext>
            </c:extLst>
          </c:dPt>
          <c:dPt>
            <c:idx val="51"/>
            <c:bubble3D val="0"/>
            <c:extLst>
              <c:ext xmlns:c16="http://schemas.microsoft.com/office/drawing/2014/chart" uri="{C3380CC4-5D6E-409C-BE32-E72D297353CC}">
                <c16:uniqueId val="{0000000F-5DBD-584C-A82C-5BA6EC120C8B}"/>
              </c:ext>
            </c:extLst>
          </c:dPt>
          <c:dPt>
            <c:idx val="52"/>
            <c:bubble3D val="0"/>
            <c:extLst>
              <c:ext xmlns:c16="http://schemas.microsoft.com/office/drawing/2014/chart" uri="{C3380CC4-5D6E-409C-BE32-E72D297353CC}">
                <c16:uniqueId val="{00000010-5DBD-584C-A82C-5BA6EC120C8B}"/>
              </c:ext>
            </c:extLst>
          </c:dPt>
          <c:dPt>
            <c:idx val="53"/>
            <c:bubble3D val="0"/>
            <c:extLst>
              <c:ext xmlns:c16="http://schemas.microsoft.com/office/drawing/2014/chart" uri="{C3380CC4-5D6E-409C-BE32-E72D297353CC}">
                <c16:uniqueId val="{00000011-5DBD-584C-A82C-5BA6EC120C8B}"/>
              </c:ext>
            </c:extLst>
          </c:dPt>
          <c:dPt>
            <c:idx val="54"/>
            <c:bubble3D val="0"/>
            <c:extLst>
              <c:ext xmlns:c16="http://schemas.microsoft.com/office/drawing/2014/chart" uri="{C3380CC4-5D6E-409C-BE32-E72D297353CC}">
                <c16:uniqueId val="{00000012-5DBD-584C-A82C-5BA6EC120C8B}"/>
              </c:ext>
            </c:extLst>
          </c:dPt>
          <c:dPt>
            <c:idx val="55"/>
            <c:bubble3D val="0"/>
            <c:extLst>
              <c:ext xmlns:c16="http://schemas.microsoft.com/office/drawing/2014/chart" uri="{C3380CC4-5D6E-409C-BE32-E72D297353CC}">
                <c16:uniqueId val="{00000013-5DBD-584C-A82C-5BA6EC120C8B}"/>
              </c:ext>
            </c:extLst>
          </c:dPt>
          <c:dPt>
            <c:idx val="56"/>
            <c:bubble3D val="0"/>
            <c:extLst>
              <c:ext xmlns:c16="http://schemas.microsoft.com/office/drawing/2014/chart" uri="{C3380CC4-5D6E-409C-BE32-E72D297353CC}">
                <c16:uniqueId val="{00000014-5DBD-584C-A82C-5BA6EC120C8B}"/>
              </c:ext>
            </c:extLst>
          </c:dPt>
          <c:dPt>
            <c:idx val="57"/>
            <c:bubble3D val="0"/>
            <c:extLst>
              <c:ext xmlns:c16="http://schemas.microsoft.com/office/drawing/2014/chart" uri="{C3380CC4-5D6E-409C-BE32-E72D297353CC}">
                <c16:uniqueId val="{00000015-5DBD-584C-A82C-5BA6EC120C8B}"/>
              </c:ext>
            </c:extLst>
          </c:dPt>
          <c:dPt>
            <c:idx val="58"/>
            <c:bubble3D val="0"/>
            <c:extLst>
              <c:ext xmlns:c16="http://schemas.microsoft.com/office/drawing/2014/chart" uri="{C3380CC4-5D6E-409C-BE32-E72D297353CC}">
                <c16:uniqueId val="{00000016-5DBD-584C-A82C-5BA6EC120C8B}"/>
              </c:ext>
            </c:extLst>
          </c:dPt>
          <c:dPt>
            <c:idx val="59"/>
            <c:bubble3D val="0"/>
            <c:extLst>
              <c:ext xmlns:c16="http://schemas.microsoft.com/office/drawing/2014/chart" uri="{C3380CC4-5D6E-409C-BE32-E72D297353CC}">
                <c16:uniqueId val="{00000017-5DBD-584C-A82C-5BA6EC120C8B}"/>
              </c:ext>
            </c:extLst>
          </c:dPt>
          <c:dPt>
            <c:idx val="60"/>
            <c:bubble3D val="0"/>
            <c:extLst>
              <c:ext xmlns:c16="http://schemas.microsoft.com/office/drawing/2014/chart" uri="{C3380CC4-5D6E-409C-BE32-E72D297353CC}">
                <c16:uniqueId val="{00000018-5DBD-584C-A82C-5BA6EC120C8B}"/>
              </c:ext>
            </c:extLst>
          </c:dPt>
          <c:dPt>
            <c:idx val="61"/>
            <c:bubble3D val="0"/>
            <c:extLst>
              <c:ext xmlns:c16="http://schemas.microsoft.com/office/drawing/2014/chart" uri="{C3380CC4-5D6E-409C-BE32-E72D297353CC}">
                <c16:uniqueId val="{00000019-5DBD-584C-A82C-5BA6EC120C8B}"/>
              </c:ext>
            </c:extLst>
          </c:dPt>
          <c:dPt>
            <c:idx val="62"/>
            <c:bubble3D val="0"/>
            <c:extLst>
              <c:ext xmlns:c16="http://schemas.microsoft.com/office/drawing/2014/chart" uri="{C3380CC4-5D6E-409C-BE32-E72D297353CC}">
                <c16:uniqueId val="{0000001A-5DBD-584C-A82C-5BA6EC120C8B}"/>
              </c:ext>
            </c:extLst>
          </c:dPt>
          <c:dPt>
            <c:idx val="63"/>
            <c:bubble3D val="0"/>
            <c:extLst>
              <c:ext xmlns:c16="http://schemas.microsoft.com/office/drawing/2014/chart" uri="{C3380CC4-5D6E-409C-BE32-E72D297353CC}">
                <c16:uniqueId val="{0000001B-5DBD-584C-A82C-5BA6EC120C8B}"/>
              </c:ext>
            </c:extLst>
          </c:dPt>
          <c:dPt>
            <c:idx val="64"/>
            <c:bubble3D val="0"/>
            <c:extLst>
              <c:ext xmlns:c16="http://schemas.microsoft.com/office/drawing/2014/chart" uri="{C3380CC4-5D6E-409C-BE32-E72D297353CC}">
                <c16:uniqueId val="{0000001C-5DBD-584C-A82C-5BA6EC120C8B}"/>
              </c:ext>
            </c:extLst>
          </c:dPt>
          <c:dPt>
            <c:idx val="65"/>
            <c:bubble3D val="0"/>
            <c:extLst>
              <c:ext xmlns:c16="http://schemas.microsoft.com/office/drawing/2014/chart" uri="{C3380CC4-5D6E-409C-BE32-E72D297353CC}">
                <c16:uniqueId val="{0000001D-5DBD-584C-A82C-5BA6EC120C8B}"/>
              </c:ext>
            </c:extLst>
          </c:dPt>
          <c:dPt>
            <c:idx val="66"/>
            <c:bubble3D val="0"/>
            <c:extLst>
              <c:ext xmlns:c16="http://schemas.microsoft.com/office/drawing/2014/chart" uri="{C3380CC4-5D6E-409C-BE32-E72D297353CC}">
                <c16:uniqueId val="{0000001E-5DBD-584C-A82C-5BA6EC120C8B}"/>
              </c:ext>
            </c:extLst>
          </c:dPt>
          <c:dPt>
            <c:idx val="67"/>
            <c:bubble3D val="0"/>
            <c:extLst>
              <c:ext xmlns:c16="http://schemas.microsoft.com/office/drawing/2014/chart" uri="{C3380CC4-5D6E-409C-BE32-E72D297353CC}">
                <c16:uniqueId val="{0000001F-5DBD-584C-A82C-5BA6EC120C8B}"/>
              </c:ext>
            </c:extLst>
          </c:dPt>
          <c:dPt>
            <c:idx val="68"/>
            <c:bubble3D val="0"/>
            <c:extLst>
              <c:ext xmlns:c16="http://schemas.microsoft.com/office/drawing/2014/chart" uri="{C3380CC4-5D6E-409C-BE32-E72D297353CC}">
                <c16:uniqueId val="{00000020-5DBD-584C-A82C-5BA6EC120C8B}"/>
              </c:ext>
            </c:extLst>
          </c:dPt>
          <c:dPt>
            <c:idx val="69"/>
            <c:bubble3D val="0"/>
            <c:extLst>
              <c:ext xmlns:c16="http://schemas.microsoft.com/office/drawing/2014/chart" uri="{C3380CC4-5D6E-409C-BE32-E72D297353CC}">
                <c16:uniqueId val="{00000021-5DBD-584C-A82C-5BA6EC120C8B}"/>
              </c:ext>
            </c:extLst>
          </c:dPt>
          <c:dPt>
            <c:idx val="70"/>
            <c:bubble3D val="0"/>
            <c:extLst>
              <c:ext xmlns:c16="http://schemas.microsoft.com/office/drawing/2014/chart" uri="{C3380CC4-5D6E-409C-BE32-E72D297353CC}">
                <c16:uniqueId val="{00000022-5DBD-584C-A82C-5BA6EC120C8B}"/>
              </c:ext>
            </c:extLst>
          </c:dPt>
          <c:dPt>
            <c:idx val="71"/>
            <c:bubble3D val="0"/>
            <c:extLst>
              <c:ext xmlns:c16="http://schemas.microsoft.com/office/drawing/2014/chart" uri="{C3380CC4-5D6E-409C-BE32-E72D297353CC}">
                <c16:uniqueId val="{00000023-5DBD-584C-A82C-5BA6EC120C8B}"/>
              </c:ext>
            </c:extLst>
          </c:dPt>
          <c:dPt>
            <c:idx val="72"/>
            <c:bubble3D val="0"/>
            <c:extLst>
              <c:ext xmlns:c16="http://schemas.microsoft.com/office/drawing/2014/chart" uri="{C3380CC4-5D6E-409C-BE32-E72D297353CC}">
                <c16:uniqueId val="{00000024-5DBD-584C-A82C-5BA6EC120C8B}"/>
              </c:ext>
            </c:extLst>
          </c:dPt>
          <c:dPt>
            <c:idx val="73"/>
            <c:bubble3D val="0"/>
            <c:extLst>
              <c:ext xmlns:c16="http://schemas.microsoft.com/office/drawing/2014/chart" uri="{C3380CC4-5D6E-409C-BE32-E72D297353CC}">
                <c16:uniqueId val="{00000025-5DBD-584C-A82C-5BA6EC120C8B}"/>
              </c:ext>
            </c:extLst>
          </c:dPt>
          <c:dPt>
            <c:idx val="74"/>
            <c:bubble3D val="0"/>
            <c:extLst>
              <c:ext xmlns:c16="http://schemas.microsoft.com/office/drawing/2014/chart" uri="{C3380CC4-5D6E-409C-BE32-E72D297353CC}">
                <c16:uniqueId val="{00000026-5DBD-584C-A82C-5BA6EC120C8B}"/>
              </c:ext>
            </c:extLst>
          </c:dPt>
          <c:dPt>
            <c:idx val="75"/>
            <c:bubble3D val="0"/>
            <c:extLst>
              <c:ext xmlns:c16="http://schemas.microsoft.com/office/drawing/2014/chart" uri="{C3380CC4-5D6E-409C-BE32-E72D297353CC}">
                <c16:uniqueId val="{00000027-5DBD-584C-A82C-5BA6EC120C8B}"/>
              </c:ext>
            </c:extLst>
          </c:dPt>
          <c:dPt>
            <c:idx val="76"/>
            <c:bubble3D val="0"/>
            <c:extLst>
              <c:ext xmlns:c16="http://schemas.microsoft.com/office/drawing/2014/chart" uri="{C3380CC4-5D6E-409C-BE32-E72D297353CC}">
                <c16:uniqueId val="{00000028-5DBD-584C-A82C-5BA6EC120C8B}"/>
              </c:ext>
            </c:extLst>
          </c:dPt>
          <c:dPt>
            <c:idx val="77"/>
            <c:bubble3D val="0"/>
            <c:extLst>
              <c:ext xmlns:c16="http://schemas.microsoft.com/office/drawing/2014/chart" uri="{C3380CC4-5D6E-409C-BE32-E72D297353CC}">
                <c16:uniqueId val="{00000029-5DBD-584C-A82C-5BA6EC120C8B}"/>
              </c:ext>
            </c:extLst>
          </c:dPt>
          <c:dPt>
            <c:idx val="78"/>
            <c:bubble3D val="0"/>
            <c:extLst>
              <c:ext xmlns:c16="http://schemas.microsoft.com/office/drawing/2014/chart" uri="{C3380CC4-5D6E-409C-BE32-E72D297353CC}">
                <c16:uniqueId val="{0000002A-5DBD-584C-A82C-5BA6EC120C8B}"/>
              </c:ext>
            </c:extLst>
          </c:dPt>
          <c:dPt>
            <c:idx val="79"/>
            <c:bubble3D val="0"/>
            <c:extLst>
              <c:ext xmlns:c16="http://schemas.microsoft.com/office/drawing/2014/chart" uri="{C3380CC4-5D6E-409C-BE32-E72D297353CC}">
                <c16:uniqueId val="{0000002B-5DBD-584C-A82C-5BA6EC120C8B}"/>
              </c:ext>
            </c:extLst>
          </c:dPt>
          <c:dPt>
            <c:idx val="80"/>
            <c:bubble3D val="0"/>
            <c:extLst>
              <c:ext xmlns:c16="http://schemas.microsoft.com/office/drawing/2014/chart" uri="{C3380CC4-5D6E-409C-BE32-E72D297353CC}">
                <c16:uniqueId val="{0000002C-5DBD-584C-A82C-5BA6EC120C8B}"/>
              </c:ext>
            </c:extLst>
          </c:dPt>
          <c:dPt>
            <c:idx val="81"/>
            <c:bubble3D val="0"/>
            <c:extLst>
              <c:ext xmlns:c16="http://schemas.microsoft.com/office/drawing/2014/chart" uri="{C3380CC4-5D6E-409C-BE32-E72D297353CC}">
                <c16:uniqueId val="{0000002D-5DBD-584C-A82C-5BA6EC120C8B}"/>
              </c:ext>
            </c:extLst>
          </c:dPt>
          <c:dPt>
            <c:idx val="82"/>
            <c:bubble3D val="0"/>
            <c:extLst>
              <c:ext xmlns:c16="http://schemas.microsoft.com/office/drawing/2014/chart" uri="{C3380CC4-5D6E-409C-BE32-E72D297353CC}">
                <c16:uniqueId val="{0000002E-5DBD-584C-A82C-5BA6EC120C8B}"/>
              </c:ext>
            </c:extLst>
          </c:dPt>
          <c:dPt>
            <c:idx val="83"/>
            <c:bubble3D val="0"/>
            <c:extLst>
              <c:ext xmlns:c16="http://schemas.microsoft.com/office/drawing/2014/chart" uri="{C3380CC4-5D6E-409C-BE32-E72D297353CC}">
                <c16:uniqueId val="{0000002F-5DBD-584C-A82C-5BA6EC120C8B}"/>
              </c:ext>
            </c:extLst>
          </c:dPt>
          <c:dPt>
            <c:idx val="84"/>
            <c:bubble3D val="0"/>
            <c:extLst>
              <c:ext xmlns:c16="http://schemas.microsoft.com/office/drawing/2014/chart" uri="{C3380CC4-5D6E-409C-BE32-E72D297353CC}">
                <c16:uniqueId val="{00000030-5DBD-584C-A82C-5BA6EC120C8B}"/>
              </c:ext>
            </c:extLst>
          </c:dPt>
          <c:dPt>
            <c:idx val="85"/>
            <c:bubble3D val="0"/>
            <c:extLst>
              <c:ext xmlns:c16="http://schemas.microsoft.com/office/drawing/2014/chart" uri="{C3380CC4-5D6E-409C-BE32-E72D297353CC}">
                <c16:uniqueId val="{00000031-5DBD-584C-A82C-5BA6EC120C8B}"/>
              </c:ext>
            </c:extLst>
          </c:dPt>
          <c:dPt>
            <c:idx val="86"/>
            <c:bubble3D val="0"/>
            <c:extLst>
              <c:ext xmlns:c16="http://schemas.microsoft.com/office/drawing/2014/chart" uri="{C3380CC4-5D6E-409C-BE32-E72D297353CC}">
                <c16:uniqueId val="{00000032-5DBD-584C-A82C-5BA6EC120C8B}"/>
              </c:ext>
            </c:extLst>
          </c:dPt>
          <c:dPt>
            <c:idx val="87"/>
            <c:bubble3D val="0"/>
            <c:extLst>
              <c:ext xmlns:c16="http://schemas.microsoft.com/office/drawing/2014/chart" uri="{C3380CC4-5D6E-409C-BE32-E72D297353CC}">
                <c16:uniqueId val="{00000033-5DBD-584C-A82C-5BA6EC120C8B}"/>
              </c:ext>
            </c:extLst>
          </c:dPt>
          <c:dPt>
            <c:idx val="88"/>
            <c:bubble3D val="0"/>
            <c:extLst>
              <c:ext xmlns:c16="http://schemas.microsoft.com/office/drawing/2014/chart" uri="{C3380CC4-5D6E-409C-BE32-E72D297353CC}">
                <c16:uniqueId val="{00000034-5DBD-584C-A82C-5BA6EC120C8B}"/>
              </c:ext>
            </c:extLst>
          </c:dPt>
          <c:dPt>
            <c:idx val="89"/>
            <c:bubble3D val="0"/>
            <c:extLst>
              <c:ext xmlns:c16="http://schemas.microsoft.com/office/drawing/2014/chart" uri="{C3380CC4-5D6E-409C-BE32-E72D297353CC}">
                <c16:uniqueId val="{00000035-5DBD-584C-A82C-5BA6EC120C8B}"/>
              </c:ext>
            </c:extLst>
          </c:dPt>
          <c:dPt>
            <c:idx val="90"/>
            <c:bubble3D val="0"/>
            <c:extLst>
              <c:ext xmlns:c16="http://schemas.microsoft.com/office/drawing/2014/chart" uri="{C3380CC4-5D6E-409C-BE32-E72D297353CC}">
                <c16:uniqueId val="{00000036-5DBD-584C-A82C-5BA6EC120C8B}"/>
              </c:ext>
            </c:extLst>
          </c:dPt>
          <c:dPt>
            <c:idx val="91"/>
            <c:bubble3D val="0"/>
            <c:extLst>
              <c:ext xmlns:c16="http://schemas.microsoft.com/office/drawing/2014/chart" uri="{C3380CC4-5D6E-409C-BE32-E72D297353CC}">
                <c16:uniqueId val="{00000037-5DBD-584C-A82C-5BA6EC120C8B}"/>
              </c:ext>
            </c:extLst>
          </c:dPt>
          <c:dPt>
            <c:idx val="92"/>
            <c:bubble3D val="0"/>
            <c:extLst>
              <c:ext xmlns:c16="http://schemas.microsoft.com/office/drawing/2014/chart" uri="{C3380CC4-5D6E-409C-BE32-E72D297353CC}">
                <c16:uniqueId val="{00000038-5DBD-584C-A82C-5BA6EC120C8B}"/>
              </c:ext>
            </c:extLst>
          </c:dPt>
          <c:dPt>
            <c:idx val="93"/>
            <c:bubble3D val="0"/>
            <c:extLst>
              <c:ext xmlns:c16="http://schemas.microsoft.com/office/drawing/2014/chart" uri="{C3380CC4-5D6E-409C-BE32-E72D297353CC}">
                <c16:uniqueId val="{00000039-5DBD-584C-A82C-5BA6EC120C8B}"/>
              </c:ext>
            </c:extLst>
          </c:dPt>
          <c:xVal>
            <c:numRef>
              <c:f>Sheet2!$E$40:$E$239</c:f>
              <c:numCache>
                <c:formatCode>General</c:formatCode>
                <c:ptCount val="200"/>
                <c:pt idx="0">
                  <c:v>1</c:v>
                </c:pt>
                <c:pt idx="1">
                  <c:v>1.04020100502513</c:v>
                </c:pt>
                <c:pt idx="2">
                  <c:v>1.0804020100502501</c:v>
                </c:pt>
                <c:pt idx="3">
                  <c:v>1.1206030150753801</c:v>
                </c:pt>
                <c:pt idx="4">
                  <c:v>1.1608040201005001</c:v>
                </c:pt>
                <c:pt idx="5">
                  <c:v>1.2010050251256299</c:v>
                </c:pt>
                <c:pt idx="6">
                  <c:v>1.2412060301507499</c:v>
                </c:pt>
                <c:pt idx="7">
                  <c:v>1.2814070351758799</c:v>
                </c:pt>
                <c:pt idx="8">
                  <c:v>1.32160804020101</c:v>
                </c:pt>
                <c:pt idx="9">
                  <c:v>1.36180904522613</c:v>
                </c:pt>
                <c:pt idx="10">
                  <c:v>1.40201005025126</c:v>
                </c:pt>
                <c:pt idx="11">
                  <c:v>1.44221105527638</c:v>
                </c:pt>
                <c:pt idx="12">
                  <c:v>1.4824120603015101</c:v>
                </c:pt>
                <c:pt idx="13">
                  <c:v>1.5226130653266301</c:v>
                </c:pt>
                <c:pt idx="14">
                  <c:v>1.5628140703517599</c:v>
                </c:pt>
                <c:pt idx="15">
                  <c:v>1.6030150753768799</c:v>
                </c:pt>
                <c:pt idx="16">
                  <c:v>1.6432160804020099</c:v>
                </c:pt>
                <c:pt idx="17">
                  <c:v>1.68341708542714</c:v>
                </c:pt>
                <c:pt idx="18">
                  <c:v>1.72361809045226</c:v>
                </c:pt>
                <c:pt idx="19">
                  <c:v>1.76381909547739</c:v>
                </c:pt>
                <c:pt idx="20">
                  <c:v>1.80402010050251</c:v>
                </c:pt>
                <c:pt idx="21">
                  <c:v>1.8442211055276401</c:v>
                </c:pt>
                <c:pt idx="22">
                  <c:v>1.8844221105527601</c:v>
                </c:pt>
                <c:pt idx="23">
                  <c:v>1.9246231155778899</c:v>
                </c:pt>
                <c:pt idx="24">
                  <c:v>1.9648241206030199</c:v>
                </c:pt>
                <c:pt idx="25">
                  <c:v>2.0050251256281402</c:v>
                </c:pt>
                <c:pt idx="26">
                  <c:v>2.04522613065327</c:v>
                </c:pt>
                <c:pt idx="27">
                  <c:v>2.08542713567839</c:v>
                </c:pt>
                <c:pt idx="28">
                  <c:v>2.1256281407035198</c:v>
                </c:pt>
                <c:pt idx="29">
                  <c:v>2.1658291457286398</c:v>
                </c:pt>
                <c:pt idx="30">
                  <c:v>2.2060301507537701</c:v>
                </c:pt>
                <c:pt idx="31">
                  <c:v>2.2462311557788901</c:v>
                </c:pt>
                <c:pt idx="32">
                  <c:v>2.2864321608040199</c:v>
                </c:pt>
                <c:pt idx="33">
                  <c:v>2.3266331658291501</c:v>
                </c:pt>
                <c:pt idx="34">
                  <c:v>2.3668341708542702</c:v>
                </c:pt>
                <c:pt idx="35">
                  <c:v>2.4070351758794</c:v>
                </c:pt>
                <c:pt idx="36">
                  <c:v>2.44723618090452</c:v>
                </c:pt>
                <c:pt idx="37">
                  <c:v>2.4874371859296498</c:v>
                </c:pt>
                <c:pt idx="38">
                  <c:v>2.5276381909547698</c:v>
                </c:pt>
                <c:pt idx="39">
                  <c:v>2.5678391959799001</c:v>
                </c:pt>
                <c:pt idx="40">
                  <c:v>2.6080402010050201</c:v>
                </c:pt>
                <c:pt idx="41">
                  <c:v>2.6482412060301499</c:v>
                </c:pt>
                <c:pt idx="42">
                  <c:v>2.6884422110552801</c:v>
                </c:pt>
                <c:pt idx="43">
                  <c:v>2.7286432160804002</c:v>
                </c:pt>
                <c:pt idx="44">
                  <c:v>2.76884422110553</c:v>
                </c:pt>
                <c:pt idx="45">
                  <c:v>2.80904522613065</c:v>
                </c:pt>
                <c:pt idx="46">
                  <c:v>2.8492462311557798</c:v>
                </c:pt>
                <c:pt idx="47">
                  <c:v>2.8894472361808998</c:v>
                </c:pt>
                <c:pt idx="48">
                  <c:v>2.9296482412060301</c:v>
                </c:pt>
                <c:pt idx="49">
                  <c:v>2.9698492462311599</c:v>
                </c:pt>
                <c:pt idx="50">
                  <c:v>3.0100502512562799</c:v>
                </c:pt>
                <c:pt idx="51">
                  <c:v>3.0502512562814101</c:v>
                </c:pt>
                <c:pt idx="52">
                  <c:v>3.0904522613065302</c:v>
                </c:pt>
                <c:pt idx="53">
                  <c:v>3.13065326633166</c:v>
                </c:pt>
                <c:pt idx="54">
                  <c:v>3.17085427135678</c:v>
                </c:pt>
                <c:pt idx="55">
                  <c:v>3.2110552763819098</c:v>
                </c:pt>
                <c:pt idx="56">
                  <c:v>3.25125628140704</c:v>
                </c:pt>
                <c:pt idx="57">
                  <c:v>3.2914572864321601</c:v>
                </c:pt>
                <c:pt idx="58">
                  <c:v>3.3316582914572899</c:v>
                </c:pt>
                <c:pt idx="59">
                  <c:v>3.3718592964824099</c:v>
                </c:pt>
                <c:pt idx="60">
                  <c:v>3.4120603015075401</c:v>
                </c:pt>
                <c:pt idx="61">
                  <c:v>3.4522613065326602</c:v>
                </c:pt>
                <c:pt idx="62">
                  <c:v>3.49246231155779</c:v>
                </c:pt>
                <c:pt idx="63">
                  <c:v>3.53266331658291</c:v>
                </c:pt>
                <c:pt idx="64">
                  <c:v>3.5728643216080398</c:v>
                </c:pt>
                <c:pt idx="65">
                  <c:v>3.61306532663317</c:v>
                </c:pt>
                <c:pt idx="66">
                  <c:v>3.6532663316582901</c:v>
                </c:pt>
                <c:pt idx="67">
                  <c:v>3.6934673366834199</c:v>
                </c:pt>
                <c:pt idx="68">
                  <c:v>3.7336683417085399</c:v>
                </c:pt>
                <c:pt idx="69">
                  <c:v>3.7738693467336701</c:v>
                </c:pt>
                <c:pt idx="70">
                  <c:v>3.8140703517587902</c:v>
                </c:pt>
                <c:pt idx="71">
                  <c:v>3.85427135678392</c:v>
                </c:pt>
                <c:pt idx="72">
                  <c:v>3.8944723618090502</c:v>
                </c:pt>
                <c:pt idx="73">
                  <c:v>3.9346733668341698</c:v>
                </c:pt>
                <c:pt idx="74">
                  <c:v>3.9748743718593</c:v>
                </c:pt>
                <c:pt idx="75">
                  <c:v>4.0150753768844201</c:v>
                </c:pt>
                <c:pt idx="76">
                  <c:v>4.0552763819095503</c:v>
                </c:pt>
                <c:pt idx="77">
                  <c:v>4.0954773869346699</c:v>
                </c:pt>
                <c:pt idx="78">
                  <c:v>4.1356783919598001</c:v>
                </c:pt>
                <c:pt idx="79">
                  <c:v>4.1758793969849304</c:v>
                </c:pt>
                <c:pt idx="80">
                  <c:v>4.21608040201005</c:v>
                </c:pt>
                <c:pt idx="81">
                  <c:v>4.2562814070351802</c:v>
                </c:pt>
                <c:pt idx="82">
                  <c:v>4.2964824120602998</c:v>
                </c:pt>
                <c:pt idx="83">
                  <c:v>4.33668341708543</c:v>
                </c:pt>
                <c:pt idx="84">
                  <c:v>4.3768844221105496</c:v>
                </c:pt>
                <c:pt idx="85">
                  <c:v>4.4170854271356799</c:v>
                </c:pt>
                <c:pt idx="86">
                  <c:v>4.4572864321608003</c:v>
                </c:pt>
                <c:pt idx="87">
                  <c:v>4.4974874371859297</c:v>
                </c:pt>
                <c:pt idx="88">
                  <c:v>4.5376884422110599</c:v>
                </c:pt>
                <c:pt idx="89">
                  <c:v>4.5778894472361804</c:v>
                </c:pt>
                <c:pt idx="90">
                  <c:v>4.6180904522613098</c:v>
                </c:pt>
                <c:pt idx="91">
                  <c:v>4.6582914572864302</c:v>
                </c:pt>
                <c:pt idx="92">
                  <c:v>4.6984924623115596</c:v>
                </c:pt>
                <c:pt idx="93">
                  <c:v>4.7386934673366801</c:v>
                </c:pt>
                <c:pt idx="94">
                  <c:v>4.7788944723618103</c:v>
                </c:pt>
                <c:pt idx="95">
                  <c:v>4.8190954773869299</c:v>
                </c:pt>
                <c:pt idx="96">
                  <c:v>4.8592964824120601</c:v>
                </c:pt>
                <c:pt idx="97">
                  <c:v>4.8994974874371904</c:v>
                </c:pt>
                <c:pt idx="98">
                  <c:v>4.93969849246231</c:v>
                </c:pt>
                <c:pt idx="99">
                  <c:v>4.9798994974874402</c:v>
                </c:pt>
                <c:pt idx="100">
                  <c:v>5.0201005025125598</c:v>
                </c:pt>
                <c:pt idx="101">
                  <c:v>5.06030150753769</c:v>
                </c:pt>
                <c:pt idx="102">
                  <c:v>5.1005025125628096</c:v>
                </c:pt>
                <c:pt idx="103">
                  <c:v>5.1407035175879399</c:v>
                </c:pt>
                <c:pt idx="104">
                  <c:v>5.1809045226130701</c:v>
                </c:pt>
                <c:pt idx="105">
                  <c:v>5.2211055276381897</c:v>
                </c:pt>
                <c:pt idx="106">
                  <c:v>5.2613065326633199</c:v>
                </c:pt>
                <c:pt idx="107">
                  <c:v>5.3015075376884404</c:v>
                </c:pt>
                <c:pt idx="108">
                  <c:v>5.3417085427135698</c:v>
                </c:pt>
                <c:pt idx="109">
                  <c:v>5.3819095477386902</c:v>
                </c:pt>
                <c:pt idx="110">
                  <c:v>5.4221105527638196</c:v>
                </c:pt>
                <c:pt idx="111">
                  <c:v>5.4623115577889401</c:v>
                </c:pt>
                <c:pt idx="112">
                  <c:v>5.5025125628140703</c:v>
                </c:pt>
                <c:pt idx="113">
                  <c:v>5.5427135678391997</c:v>
                </c:pt>
                <c:pt idx="114">
                  <c:v>5.5829145728643201</c:v>
                </c:pt>
                <c:pt idx="115">
                  <c:v>5.6231155778894504</c:v>
                </c:pt>
                <c:pt idx="116">
                  <c:v>5.66331658291457</c:v>
                </c:pt>
                <c:pt idx="117">
                  <c:v>5.7035175879397002</c:v>
                </c:pt>
                <c:pt idx="118">
                  <c:v>5.7437185929648198</c:v>
                </c:pt>
                <c:pt idx="119">
                  <c:v>5.78391959798995</c:v>
                </c:pt>
                <c:pt idx="120">
                  <c:v>5.8241206030150803</c:v>
                </c:pt>
                <c:pt idx="121">
                  <c:v>5.8643216080401999</c:v>
                </c:pt>
                <c:pt idx="122">
                  <c:v>5.9045226130653301</c:v>
                </c:pt>
                <c:pt idx="123">
                  <c:v>5.9447236180904497</c:v>
                </c:pt>
                <c:pt idx="124">
                  <c:v>5.9849246231155799</c:v>
                </c:pt>
                <c:pt idx="125">
                  <c:v>6.0251256281407004</c:v>
                </c:pt>
                <c:pt idx="126">
                  <c:v>6.0653266331658298</c:v>
                </c:pt>
                <c:pt idx="127">
                  <c:v>6.1055276381909502</c:v>
                </c:pt>
                <c:pt idx="128">
                  <c:v>6.1457286432160796</c:v>
                </c:pt>
                <c:pt idx="129">
                  <c:v>6.1859296482412098</c:v>
                </c:pt>
                <c:pt idx="130">
                  <c:v>6.2261306532663303</c:v>
                </c:pt>
                <c:pt idx="131">
                  <c:v>6.2663316582914597</c:v>
                </c:pt>
                <c:pt idx="132">
                  <c:v>6.3065326633165801</c:v>
                </c:pt>
                <c:pt idx="133">
                  <c:v>6.3467336683417104</c:v>
                </c:pt>
                <c:pt idx="134">
                  <c:v>6.38693467336683</c:v>
                </c:pt>
                <c:pt idx="135">
                  <c:v>6.4271356783919602</c:v>
                </c:pt>
                <c:pt idx="136">
                  <c:v>6.4673366834170896</c:v>
                </c:pt>
                <c:pt idx="137">
                  <c:v>6.50753768844221</c:v>
                </c:pt>
                <c:pt idx="138">
                  <c:v>6.5477386934673403</c:v>
                </c:pt>
                <c:pt idx="139">
                  <c:v>6.5879396984924599</c:v>
                </c:pt>
                <c:pt idx="140">
                  <c:v>6.6281407035175901</c:v>
                </c:pt>
                <c:pt idx="141">
                  <c:v>6.6683417085427097</c:v>
                </c:pt>
                <c:pt idx="142">
                  <c:v>6.7085427135678399</c:v>
                </c:pt>
                <c:pt idx="143">
                  <c:v>6.7487437185929604</c:v>
                </c:pt>
                <c:pt idx="144">
                  <c:v>6.7889447236180898</c:v>
                </c:pt>
                <c:pt idx="145">
                  <c:v>6.82914572864322</c:v>
                </c:pt>
                <c:pt idx="146">
                  <c:v>6.8693467336683396</c:v>
                </c:pt>
                <c:pt idx="147">
                  <c:v>6.9095477386934698</c:v>
                </c:pt>
                <c:pt idx="148">
                  <c:v>6.9497487437185903</c:v>
                </c:pt>
                <c:pt idx="149">
                  <c:v>6.9899497487437197</c:v>
                </c:pt>
                <c:pt idx="150">
                  <c:v>7.0301507537688401</c:v>
                </c:pt>
                <c:pt idx="151">
                  <c:v>7.0703517587939704</c:v>
                </c:pt>
                <c:pt idx="152">
                  <c:v>7.1105527638190997</c:v>
                </c:pt>
                <c:pt idx="153">
                  <c:v>7.1507537688442202</c:v>
                </c:pt>
                <c:pt idx="154">
                  <c:v>7.1909547738693496</c:v>
                </c:pt>
                <c:pt idx="155">
                  <c:v>7.23115577889447</c:v>
                </c:pt>
                <c:pt idx="156">
                  <c:v>7.2713567839196003</c:v>
                </c:pt>
                <c:pt idx="157">
                  <c:v>7.3115577889447199</c:v>
                </c:pt>
                <c:pt idx="158">
                  <c:v>7.3517587939698501</c:v>
                </c:pt>
                <c:pt idx="159">
                  <c:v>7.3919597989949803</c:v>
                </c:pt>
                <c:pt idx="160">
                  <c:v>7.4321608040200999</c:v>
                </c:pt>
                <c:pt idx="161">
                  <c:v>7.4723618090452302</c:v>
                </c:pt>
                <c:pt idx="162">
                  <c:v>7.5125628140703498</c:v>
                </c:pt>
                <c:pt idx="163">
                  <c:v>7.55276381909548</c:v>
                </c:pt>
                <c:pt idx="164">
                  <c:v>7.5929648241205996</c:v>
                </c:pt>
                <c:pt idx="165">
                  <c:v>7.6331658291457298</c:v>
                </c:pt>
                <c:pt idx="166">
                  <c:v>7.6733668341708503</c:v>
                </c:pt>
                <c:pt idx="167">
                  <c:v>7.7135678391959797</c:v>
                </c:pt>
                <c:pt idx="168">
                  <c:v>7.7537688442211099</c:v>
                </c:pt>
                <c:pt idx="169">
                  <c:v>7.7939698492462304</c:v>
                </c:pt>
                <c:pt idx="170">
                  <c:v>7.8341708542713597</c:v>
                </c:pt>
                <c:pt idx="171">
                  <c:v>7.8743718592964802</c:v>
                </c:pt>
                <c:pt idx="172">
                  <c:v>7.9145728643216096</c:v>
                </c:pt>
                <c:pt idx="173">
                  <c:v>7.95477386934673</c:v>
                </c:pt>
                <c:pt idx="174">
                  <c:v>7.9949748743718603</c:v>
                </c:pt>
                <c:pt idx="175">
                  <c:v>8.0351758793969807</c:v>
                </c:pt>
                <c:pt idx="176">
                  <c:v>8.0753768844221092</c:v>
                </c:pt>
                <c:pt idx="177">
                  <c:v>8.1155778894472395</c:v>
                </c:pt>
                <c:pt idx="178">
                  <c:v>8.1557788944723608</c:v>
                </c:pt>
                <c:pt idx="179">
                  <c:v>8.1959798994974893</c:v>
                </c:pt>
                <c:pt idx="180">
                  <c:v>8.2361809045226106</c:v>
                </c:pt>
                <c:pt idx="181">
                  <c:v>8.2763819095477391</c:v>
                </c:pt>
                <c:pt idx="182">
                  <c:v>8.3165829145728605</c:v>
                </c:pt>
                <c:pt idx="183">
                  <c:v>8.3567839195979907</c:v>
                </c:pt>
                <c:pt idx="184">
                  <c:v>8.3969849246231192</c:v>
                </c:pt>
                <c:pt idx="185">
                  <c:v>8.4371859296482405</c:v>
                </c:pt>
                <c:pt idx="186">
                  <c:v>8.4773869346733708</c:v>
                </c:pt>
                <c:pt idx="187">
                  <c:v>8.5175879396984904</c:v>
                </c:pt>
                <c:pt idx="188">
                  <c:v>8.5577889447236206</c:v>
                </c:pt>
                <c:pt idx="189">
                  <c:v>8.5979899497487402</c:v>
                </c:pt>
                <c:pt idx="190">
                  <c:v>8.6381909547738704</c:v>
                </c:pt>
                <c:pt idx="191">
                  <c:v>8.6783919597990007</c:v>
                </c:pt>
                <c:pt idx="192">
                  <c:v>8.7185929648241203</c:v>
                </c:pt>
                <c:pt idx="193">
                  <c:v>8.7587939698492505</c:v>
                </c:pt>
                <c:pt idx="194">
                  <c:v>8.7989949748743701</c:v>
                </c:pt>
                <c:pt idx="195">
                  <c:v>8.8391959798995003</c:v>
                </c:pt>
                <c:pt idx="196">
                  <c:v>8.8793969849246199</c:v>
                </c:pt>
                <c:pt idx="197">
                  <c:v>8.9195979899497502</c:v>
                </c:pt>
                <c:pt idx="198">
                  <c:v>8.9597989949748804</c:v>
                </c:pt>
                <c:pt idx="199">
                  <c:v>9</c:v>
                </c:pt>
              </c:numCache>
            </c:numRef>
          </c:xVal>
          <c:yVal>
            <c:numRef>
              <c:f>Sheet2!$F$40:$F$240</c:f>
              <c:numCache>
                <c:formatCode>General</c:formatCode>
                <c:ptCount val="201"/>
                <c:pt idx="36">
                  <c:v>2964.3800977246301</c:v>
                </c:pt>
                <c:pt idx="37">
                  <c:v>2756.6570478861099</c:v>
                </c:pt>
                <c:pt idx="38">
                  <c:v>2551.0140417825501</c:v>
                </c:pt>
                <c:pt idx="39">
                  <c:v>2347.49035178851</c:v>
                </c:pt>
                <c:pt idx="40">
                  <c:v>2146.1252502785901</c:v>
                </c:pt>
                <c:pt idx="41">
                  <c:v>1946.9580096273501</c:v>
                </c:pt>
                <c:pt idx="42">
                  <c:v>1750.02790220938</c:v>
                </c:pt>
                <c:pt idx="43">
                  <c:v>1555.37420039926</c:v>
                </c:pt>
                <c:pt idx="44">
                  <c:v>1363.03617657156</c:v>
                </c:pt>
                <c:pt idx="45">
                  <c:v>1173.05310310087</c:v>
                </c:pt>
                <c:pt idx="46">
                  <c:v>985.46425236176901</c:v>
                </c:pt>
                <c:pt idx="47">
                  <c:v>800.30889672882995</c:v>
                </c:pt>
                <c:pt idx="48">
                  <c:v>617.62630857663498</c:v>
                </c:pt>
                <c:pt idx="49">
                  <c:v>437.45576027976398</c:v>
                </c:pt>
                <c:pt idx="50">
                  <c:v>260.21997253717001</c:v>
                </c:pt>
                <c:pt idx="51">
                  <c:v>94.342282559783996</c:v>
                </c:pt>
                <c:pt idx="52">
                  <c:v>-56.867260441972398</c:v>
                </c:pt>
                <c:pt idx="53">
                  <c:v>-193.56828956498799</c:v>
                </c:pt>
                <c:pt idx="54">
                  <c:v>-315.92043790615702</c:v>
                </c:pt>
                <c:pt idx="55">
                  <c:v>-424.083338562368</c:v>
                </c:pt>
                <c:pt idx="56">
                  <c:v>-518.21662463051098</c:v>
                </c:pt>
                <c:pt idx="57">
                  <c:v>-598.47992920747799</c:v>
                </c:pt>
                <c:pt idx="58">
                  <c:v>-665.03288539015796</c:v>
                </c:pt>
                <c:pt idx="59">
                  <c:v>-718.03512627544399</c:v>
                </c:pt>
                <c:pt idx="60">
                  <c:v>-757.64628496022499</c:v>
                </c:pt>
                <c:pt idx="61">
                  <c:v>-784.02599454139295</c:v>
                </c:pt>
                <c:pt idx="62">
                  <c:v>-797.333888115837</c:v>
                </c:pt>
                <c:pt idx="63">
                  <c:v>-797.72959878044799</c:v>
                </c:pt>
                <c:pt idx="64">
                  <c:v>-785.372759632118</c:v>
                </c:pt>
                <c:pt idx="65">
                  <c:v>-760.42300376773596</c:v>
                </c:pt>
                <c:pt idx="66">
                  <c:v>-723.03996428419396</c:v>
                </c:pt>
                <c:pt idx="67">
                  <c:v>-673.38327427838101</c:v>
                </c:pt>
                <c:pt idx="68">
                  <c:v>-611.61256684719001</c:v>
                </c:pt>
                <c:pt idx="69">
                  <c:v>-537.88747508750998</c:v>
                </c:pt>
                <c:pt idx="70">
                  <c:v>-452.36763209623098</c:v>
                </c:pt>
                <c:pt idx="71">
                  <c:v>-355.21267097024599</c:v>
                </c:pt>
                <c:pt idx="72">
                  <c:v>-246.58222480644301</c:v>
                </c:pt>
                <c:pt idx="73">
                  <c:v>-126.635926701716</c:v>
                </c:pt>
                <c:pt idx="74">
                  <c:v>4.4665902470486003</c:v>
                </c:pt>
                <c:pt idx="75">
                  <c:v>146.017753302317</c:v>
                </c:pt>
                <c:pt idx="76">
                  <c:v>292.104127776741</c:v>
                </c:pt>
                <c:pt idx="77">
                  <c:v>440.95241736066299</c:v>
                </c:pt>
                <c:pt idx="78">
                  <c:v>592.30500086892903</c:v>
                </c:pt>
                <c:pt idx="79">
                  <c:v>745.904257116385</c:v>
                </c:pt>
                <c:pt idx="80">
                  <c:v>901.49256491787105</c:v>
                </c:pt>
                <c:pt idx="81">
                  <c:v>1058.81230308824</c:v>
                </c:pt>
                <c:pt idx="82">
                  <c:v>1217.6058504423399</c:v>
                </c:pt>
                <c:pt idx="83">
                  <c:v>1377.61558579501</c:v>
                </c:pt>
                <c:pt idx="84">
                  <c:v>1538.5838879610901</c:v>
                </c:pt>
                <c:pt idx="85">
                  <c:v>1700.2531357554401</c:v>
                </c:pt>
                <c:pt idx="86">
                  <c:v>1862.3657079928901</c:v>
                </c:pt>
                <c:pt idx="87">
                  <c:v>2024.6639834882999</c:v>
                </c:pt>
                <c:pt idx="88">
                  <c:v>2186.8903410565099</c:v>
                </c:pt>
                <c:pt idx="89">
                  <c:v>2348.7871595123702</c:v>
                </c:pt>
                <c:pt idx="90">
                  <c:v>2510.0968176707102</c:v>
                </c:pt>
                <c:pt idx="91">
                  <c:v>2670.5616943463901</c:v>
                </c:pt>
                <c:pt idx="92">
                  <c:v>2829.92416835426</c:v>
                </c:pt>
                <c:pt idx="93">
                  <c:v>2987.9266185091501</c:v>
                </c:pt>
              </c:numCache>
            </c:numRef>
          </c:yVal>
          <c:smooth val="0"/>
          <c:extLst>
            <c:ext xmlns:c16="http://schemas.microsoft.com/office/drawing/2014/chart" uri="{C3380CC4-5D6E-409C-BE32-E72D297353CC}">
              <c16:uniqueId val="{0000003A-5DBD-584C-A82C-5BA6EC120C8B}"/>
            </c:ext>
          </c:extLst>
        </c:ser>
        <c:ser>
          <c:idx val="1"/>
          <c:order val="4"/>
          <c:tx>
            <c:v>Coalesence C7</c:v>
          </c:tx>
          <c:spPr>
            <a:ln w="19050">
              <a:noFill/>
              <a:prstDash val="dash"/>
            </a:ln>
          </c:spPr>
          <c:marker>
            <c:symbol val="diamond"/>
            <c:size val="4"/>
            <c:spPr>
              <a:ln>
                <a:solidFill>
                  <a:schemeClr val="accent2"/>
                </a:solidFill>
              </a:ln>
            </c:spPr>
          </c:marker>
          <c:xVal>
            <c:numRef>
              <c:f>Sheet2!$E$40:$E$239</c:f>
              <c:numCache>
                <c:formatCode>General</c:formatCode>
                <c:ptCount val="200"/>
                <c:pt idx="0">
                  <c:v>1</c:v>
                </c:pt>
                <c:pt idx="1">
                  <c:v>1.04020100502513</c:v>
                </c:pt>
                <c:pt idx="2">
                  <c:v>1.0804020100502501</c:v>
                </c:pt>
                <c:pt idx="3">
                  <c:v>1.1206030150753801</c:v>
                </c:pt>
                <c:pt idx="4">
                  <c:v>1.1608040201005001</c:v>
                </c:pt>
                <c:pt idx="5">
                  <c:v>1.2010050251256299</c:v>
                </c:pt>
                <c:pt idx="6">
                  <c:v>1.2412060301507499</c:v>
                </c:pt>
                <c:pt idx="7">
                  <c:v>1.2814070351758799</c:v>
                </c:pt>
                <c:pt idx="8">
                  <c:v>1.32160804020101</c:v>
                </c:pt>
                <c:pt idx="9">
                  <c:v>1.36180904522613</c:v>
                </c:pt>
                <c:pt idx="10">
                  <c:v>1.40201005025126</c:v>
                </c:pt>
                <c:pt idx="11">
                  <c:v>1.44221105527638</c:v>
                </c:pt>
                <c:pt idx="12">
                  <c:v>1.4824120603015101</c:v>
                </c:pt>
                <c:pt idx="13">
                  <c:v>1.5226130653266301</c:v>
                </c:pt>
                <c:pt idx="14">
                  <c:v>1.5628140703517599</c:v>
                </c:pt>
                <c:pt idx="15">
                  <c:v>1.6030150753768799</c:v>
                </c:pt>
                <c:pt idx="16">
                  <c:v>1.6432160804020099</c:v>
                </c:pt>
                <c:pt idx="17">
                  <c:v>1.68341708542714</c:v>
                </c:pt>
                <c:pt idx="18">
                  <c:v>1.72361809045226</c:v>
                </c:pt>
                <c:pt idx="19">
                  <c:v>1.76381909547739</c:v>
                </c:pt>
                <c:pt idx="20">
                  <c:v>1.80402010050251</c:v>
                </c:pt>
                <c:pt idx="21">
                  <c:v>1.8442211055276401</c:v>
                </c:pt>
                <c:pt idx="22">
                  <c:v>1.8844221105527601</c:v>
                </c:pt>
                <c:pt idx="23">
                  <c:v>1.9246231155778899</c:v>
                </c:pt>
                <c:pt idx="24">
                  <c:v>1.9648241206030199</c:v>
                </c:pt>
                <c:pt idx="25">
                  <c:v>2.0050251256281402</c:v>
                </c:pt>
                <c:pt idx="26">
                  <c:v>2.04522613065327</c:v>
                </c:pt>
                <c:pt idx="27">
                  <c:v>2.08542713567839</c:v>
                </c:pt>
                <c:pt idx="28">
                  <c:v>2.1256281407035198</c:v>
                </c:pt>
                <c:pt idx="29">
                  <c:v>2.1658291457286398</c:v>
                </c:pt>
                <c:pt idx="30">
                  <c:v>2.2060301507537701</c:v>
                </c:pt>
                <c:pt idx="31">
                  <c:v>2.2462311557788901</c:v>
                </c:pt>
                <c:pt idx="32">
                  <c:v>2.2864321608040199</c:v>
                </c:pt>
                <c:pt idx="33">
                  <c:v>2.3266331658291501</c:v>
                </c:pt>
                <c:pt idx="34">
                  <c:v>2.3668341708542702</c:v>
                </c:pt>
                <c:pt idx="35">
                  <c:v>2.4070351758794</c:v>
                </c:pt>
                <c:pt idx="36">
                  <c:v>2.44723618090452</c:v>
                </c:pt>
                <c:pt idx="37">
                  <c:v>2.4874371859296498</c:v>
                </c:pt>
                <c:pt idx="38">
                  <c:v>2.5276381909547698</c:v>
                </c:pt>
                <c:pt idx="39">
                  <c:v>2.5678391959799001</c:v>
                </c:pt>
                <c:pt idx="40">
                  <c:v>2.6080402010050201</c:v>
                </c:pt>
                <c:pt idx="41">
                  <c:v>2.6482412060301499</c:v>
                </c:pt>
                <c:pt idx="42">
                  <c:v>2.6884422110552801</c:v>
                </c:pt>
                <c:pt idx="43">
                  <c:v>2.7286432160804002</c:v>
                </c:pt>
                <c:pt idx="44">
                  <c:v>2.76884422110553</c:v>
                </c:pt>
                <c:pt idx="45">
                  <c:v>2.80904522613065</c:v>
                </c:pt>
                <c:pt idx="46">
                  <c:v>2.8492462311557798</c:v>
                </c:pt>
                <c:pt idx="47">
                  <c:v>2.8894472361808998</c:v>
                </c:pt>
                <c:pt idx="48">
                  <c:v>2.9296482412060301</c:v>
                </c:pt>
                <c:pt idx="49">
                  <c:v>2.9698492462311599</c:v>
                </c:pt>
                <c:pt idx="50">
                  <c:v>3.0100502512562799</c:v>
                </c:pt>
                <c:pt idx="51">
                  <c:v>3.0502512562814101</c:v>
                </c:pt>
                <c:pt idx="52">
                  <c:v>3.0904522613065302</c:v>
                </c:pt>
                <c:pt idx="53">
                  <c:v>3.13065326633166</c:v>
                </c:pt>
                <c:pt idx="54">
                  <c:v>3.17085427135678</c:v>
                </c:pt>
                <c:pt idx="55">
                  <c:v>3.2110552763819098</c:v>
                </c:pt>
                <c:pt idx="56">
                  <c:v>3.25125628140704</c:v>
                </c:pt>
                <c:pt idx="57">
                  <c:v>3.2914572864321601</c:v>
                </c:pt>
                <c:pt idx="58">
                  <c:v>3.3316582914572899</c:v>
                </c:pt>
                <c:pt idx="59">
                  <c:v>3.3718592964824099</c:v>
                </c:pt>
                <c:pt idx="60">
                  <c:v>3.4120603015075401</c:v>
                </c:pt>
                <c:pt idx="61">
                  <c:v>3.4522613065326602</c:v>
                </c:pt>
                <c:pt idx="62">
                  <c:v>3.49246231155779</c:v>
                </c:pt>
                <c:pt idx="63">
                  <c:v>3.53266331658291</c:v>
                </c:pt>
                <c:pt idx="64">
                  <c:v>3.5728643216080398</c:v>
                </c:pt>
                <c:pt idx="65">
                  <c:v>3.61306532663317</c:v>
                </c:pt>
                <c:pt idx="66">
                  <c:v>3.6532663316582901</c:v>
                </c:pt>
                <c:pt idx="67">
                  <c:v>3.6934673366834199</c:v>
                </c:pt>
                <c:pt idx="68">
                  <c:v>3.7336683417085399</c:v>
                </c:pt>
                <c:pt idx="69">
                  <c:v>3.7738693467336701</c:v>
                </c:pt>
                <c:pt idx="70">
                  <c:v>3.8140703517587902</c:v>
                </c:pt>
                <c:pt idx="71">
                  <c:v>3.85427135678392</c:v>
                </c:pt>
                <c:pt idx="72">
                  <c:v>3.8944723618090502</c:v>
                </c:pt>
                <c:pt idx="73">
                  <c:v>3.9346733668341698</c:v>
                </c:pt>
                <c:pt idx="74">
                  <c:v>3.9748743718593</c:v>
                </c:pt>
                <c:pt idx="75">
                  <c:v>4.0150753768844201</c:v>
                </c:pt>
                <c:pt idx="76">
                  <c:v>4.0552763819095503</c:v>
                </c:pt>
                <c:pt idx="77">
                  <c:v>4.0954773869346699</c:v>
                </c:pt>
                <c:pt idx="78">
                  <c:v>4.1356783919598001</c:v>
                </c:pt>
                <c:pt idx="79">
                  <c:v>4.1758793969849304</c:v>
                </c:pt>
                <c:pt idx="80">
                  <c:v>4.21608040201005</c:v>
                </c:pt>
                <c:pt idx="81">
                  <c:v>4.2562814070351802</c:v>
                </c:pt>
                <c:pt idx="82">
                  <c:v>4.2964824120602998</c:v>
                </c:pt>
                <c:pt idx="83">
                  <c:v>4.33668341708543</c:v>
                </c:pt>
                <c:pt idx="84">
                  <c:v>4.3768844221105496</c:v>
                </c:pt>
                <c:pt idx="85">
                  <c:v>4.4170854271356799</c:v>
                </c:pt>
                <c:pt idx="86">
                  <c:v>4.4572864321608003</c:v>
                </c:pt>
                <c:pt idx="87">
                  <c:v>4.4974874371859297</c:v>
                </c:pt>
                <c:pt idx="88">
                  <c:v>4.5376884422110599</c:v>
                </c:pt>
                <c:pt idx="89">
                  <c:v>4.5778894472361804</c:v>
                </c:pt>
                <c:pt idx="90">
                  <c:v>4.6180904522613098</c:v>
                </c:pt>
                <c:pt idx="91">
                  <c:v>4.6582914572864302</c:v>
                </c:pt>
                <c:pt idx="92">
                  <c:v>4.6984924623115596</c:v>
                </c:pt>
                <c:pt idx="93">
                  <c:v>4.7386934673366801</c:v>
                </c:pt>
                <c:pt idx="94">
                  <c:v>4.7788944723618103</c:v>
                </c:pt>
                <c:pt idx="95">
                  <c:v>4.8190954773869299</c:v>
                </c:pt>
                <c:pt idx="96">
                  <c:v>4.8592964824120601</c:v>
                </c:pt>
                <c:pt idx="97">
                  <c:v>4.8994974874371904</c:v>
                </c:pt>
                <c:pt idx="98">
                  <c:v>4.93969849246231</c:v>
                </c:pt>
                <c:pt idx="99">
                  <c:v>4.9798994974874402</c:v>
                </c:pt>
                <c:pt idx="100">
                  <c:v>5.0201005025125598</c:v>
                </c:pt>
                <c:pt idx="101">
                  <c:v>5.06030150753769</c:v>
                </c:pt>
                <c:pt idx="102">
                  <c:v>5.1005025125628096</c:v>
                </c:pt>
                <c:pt idx="103">
                  <c:v>5.1407035175879399</c:v>
                </c:pt>
                <c:pt idx="104">
                  <c:v>5.1809045226130701</c:v>
                </c:pt>
                <c:pt idx="105">
                  <c:v>5.2211055276381897</c:v>
                </c:pt>
                <c:pt idx="106">
                  <c:v>5.2613065326633199</c:v>
                </c:pt>
                <c:pt idx="107">
                  <c:v>5.3015075376884404</c:v>
                </c:pt>
                <c:pt idx="108">
                  <c:v>5.3417085427135698</c:v>
                </c:pt>
                <c:pt idx="109">
                  <c:v>5.3819095477386902</c:v>
                </c:pt>
                <c:pt idx="110">
                  <c:v>5.4221105527638196</c:v>
                </c:pt>
                <c:pt idx="111">
                  <c:v>5.4623115577889401</c:v>
                </c:pt>
                <c:pt idx="112">
                  <c:v>5.5025125628140703</c:v>
                </c:pt>
                <c:pt idx="113">
                  <c:v>5.5427135678391997</c:v>
                </c:pt>
                <c:pt idx="114">
                  <c:v>5.5829145728643201</c:v>
                </c:pt>
                <c:pt idx="115">
                  <c:v>5.6231155778894504</c:v>
                </c:pt>
                <c:pt idx="116">
                  <c:v>5.66331658291457</c:v>
                </c:pt>
                <c:pt idx="117">
                  <c:v>5.7035175879397002</c:v>
                </c:pt>
                <c:pt idx="118">
                  <c:v>5.7437185929648198</c:v>
                </c:pt>
                <c:pt idx="119">
                  <c:v>5.78391959798995</c:v>
                </c:pt>
                <c:pt idx="120">
                  <c:v>5.8241206030150803</c:v>
                </c:pt>
                <c:pt idx="121">
                  <c:v>5.8643216080401999</c:v>
                </c:pt>
                <c:pt idx="122">
                  <c:v>5.9045226130653301</c:v>
                </c:pt>
                <c:pt idx="123">
                  <c:v>5.9447236180904497</c:v>
                </c:pt>
                <c:pt idx="124">
                  <c:v>5.9849246231155799</c:v>
                </c:pt>
                <c:pt idx="125">
                  <c:v>6.0251256281407004</c:v>
                </c:pt>
                <c:pt idx="126">
                  <c:v>6.0653266331658298</c:v>
                </c:pt>
                <c:pt idx="127">
                  <c:v>6.1055276381909502</c:v>
                </c:pt>
                <c:pt idx="128">
                  <c:v>6.1457286432160796</c:v>
                </c:pt>
                <c:pt idx="129">
                  <c:v>6.1859296482412098</c:v>
                </c:pt>
                <c:pt idx="130">
                  <c:v>6.2261306532663303</c:v>
                </c:pt>
                <c:pt idx="131">
                  <c:v>6.2663316582914597</c:v>
                </c:pt>
                <c:pt idx="132">
                  <c:v>6.3065326633165801</c:v>
                </c:pt>
                <c:pt idx="133">
                  <c:v>6.3467336683417104</c:v>
                </c:pt>
                <c:pt idx="134">
                  <c:v>6.38693467336683</c:v>
                </c:pt>
                <c:pt idx="135">
                  <c:v>6.4271356783919602</c:v>
                </c:pt>
                <c:pt idx="136">
                  <c:v>6.4673366834170896</c:v>
                </c:pt>
                <c:pt idx="137">
                  <c:v>6.50753768844221</c:v>
                </c:pt>
                <c:pt idx="138">
                  <c:v>6.5477386934673403</c:v>
                </c:pt>
                <c:pt idx="139">
                  <c:v>6.5879396984924599</c:v>
                </c:pt>
                <c:pt idx="140">
                  <c:v>6.6281407035175901</c:v>
                </c:pt>
                <c:pt idx="141">
                  <c:v>6.6683417085427097</c:v>
                </c:pt>
                <c:pt idx="142">
                  <c:v>6.7085427135678399</c:v>
                </c:pt>
                <c:pt idx="143">
                  <c:v>6.7487437185929604</c:v>
                </c:pt>
                <c:pt idx="144">
                  <c:v>6.7889447236180898</c:v>
                </c:pt>
                <c:pt idx="145">
                  <c:v>6.82914572864322</c:v>
                </c:pt>
                <c:pt idx="146">
                  <c:v>6.8693467336683396</c:v>
                </c:pt>
                <c:pt idx="147">
                  <c:v>6.9095477386934698</c:v>
                </c:pt>
                <c:pt idx="148">
                  <c:v>6.9497487437185903</c:v>
                </c:pt>
                <c:pt idx="149">
                  <c:v>6.9899497487437197</c:v>
                </c:pt>
                <c:pt idx="150">
                  <c:v>7.0301507537688401</c:v>
                </c:pt>
                <c:pt idx="151">
                  <c:v>7.0703517587939704</c:v>
                </c:pt>
                <c:pt idx="152">
                  <c:v>7.1105527638190997</c:v>
                </c:pt>
                <c:pt idx="153">
                  <c:v>7.1507537688442202</c:v>
                </c:pt>
                <c:pt idx="154">
                  <c:v>7.1909547738693496</c:v>
                </c:pt>
                <c:pt idx="155">
                  <c:v>7.23115577889447</c:v>
                </c:pt>
                <c:pt idx="156">
                  <c:v>7.2713567839196003</c:v>
                </c:pt>
                <c:pt idx="157">
                  <c:v>7.3115577889447199</c:v>
                </c:pt>
                <c:pt idx="158">
                  <c:v>7.3517587939698501</c:v>
                </c:pt>
                <c:pt idx="159">
                  <c:v>7.3919597989949803</c:v>
                </c:pt>
                <c:pt idx="160">
                  <c:v>7.4321608040200999</c:v>
                </c:pt>
                <c:pt idx="161">
                  <c:v>7.4723618090452302</c:v>
                </c:pt>
                <c:pt idx="162">
                  <c:v>7.5125628140703498</c:v>
                </c:pt>
                <c:pt idx="163">
                  <c:v>7.55276381909548</c:v>
                </c:pt>
                <c:pt idx="164">
                  <c:v>7.5929648241205996</c:v>
                </c:pt>
                <c:pt idx="165">
                  <c:v>7.6331658291457298</c:v>
                </c:pt>
                <c:pt idx="166">
                  <c:v>7.6733668341708503</c:v>
                </c:pt>
                <c:pt idx="167">
                  <c:v>7.7135678391959797</c:v>
                </c:pt>
                <c:pt idx="168">
                  <c:v>7.7537688442211099</c:v>
                </c:pt>
                <c:pt idx="169">
                  <c:v>7.7939698492462304</c:v>
                </c:pt>
                <c:pt idx="170">
                  <c:v>7.8341708542713597</c:v>
                </c:pt>
                <c:pt idx="171">
                  <c:v>7.8743718592964802</c:v>
                </c:pt>
                <c:pt idx="172">
                  <c:v>7.9145728643216096</c:v>
                </c:pt>
                <c:pt idx="173">
                  <c:v>7.95477386934673</c:v>
                </c:pt>
                <c:pt idx="174">
                  <c:v>7.9949748743718603</c:v>
                </c:pt>
                <c:pt idx="175">
                  <c:v>8.0351758793969807</c:v>
                </c:pt>
                <c:pt idx="176">
                  <c:v>8.0753768844221092</c:v>
                </c:pt>
                <c:pt idx="177">
                  <c:v>8.1155778894472395</c:v>
                </c:pt>
                <c:pt idx="178">
                  <c:v>8.1557788944723608</c:v>
                </c:pt>
                <c:pt idx="179">
                  <c:v>8.1959798994974893</c:v>
                </c:pt>
                <c:pt idx="180">
                  <c:v>8.2361809045226106</c:v>
                </c:pt>
                <c:pt idx="181">
                  <c:v>8.2763819095477391</c:v>
                </c:pt>
                <c:pt idx="182">
                  <c:v>8.3165829145728605</c:v>
                </c:pt>
                <c:pt idx="183">
                  <c:v>8.3567839195979907</c:v>
                </c:pt>
                <c:pt idx="184">
                  <c:v>8.3969849246231192</c:v>
                </c:pt>
                <c:pt idx="185">
                  <c:v>8.4371859296482405</c:v>
                </c:pt>
                <c:pt idx="186">
                  <c:v>8.4773869346733708</c:v>
                </c:pt>
                <c:pt idx="187">
                  <c:v>8.5175879396984904</c:v>
                </c:pt>
                <c:pt idx="188">
                  <c:v>8.5577889447236206</c:v>
                </c:pt>
                <c:pt idx="189">
                  <c:v>8.5979899497487402</c:v>
                </c:pt>
                <c:pt idx="190">
                  <c:v>8.6381909547738704</c:v>
                </c:pt>
                <c:pt idx="191">
                  <c:v>8.6783919597990007</c:v>
                </c:pt>
                <c:pt idx="192">
                  <c:v>8.7185929648241203</c:v>
                </c:pt>
                <c:pt idx="193">
                  <c:v>8.7587939698492505</c:v>
                </c:pt>
                <c:pt idx="194">
                  <c:v>8.7989949748743701</c:v>
                </c:pt>
                <c:pt idx="195">
                  <c:v>8.8391959798995003</c:v>
                </c:pt>
                <c:pt idx="196">
                  <c:v>8.8793969849246199</c:v>
                </c:pt>
                <c:pt idx="197">
                  <c:v>8.9195979899497502</c:v>
                </c:pt>
                <c:pt idx="198">
                  <c:v>8.9597989949748804</c:v>
                </c:pt>
                <c:pt idx="199">
                  <c:v>9</c:v>
                </c:pt>
              </c:numCache>
            </c:numRef>
          </c:xVal>
          <c:yVal>
            <c:numRef>
              <c:f>Sheet2!$G$39:$G$239</c:f>
              <c:numCache>
                <c:formatCode>General</c:formatCode>
                <c:ptCount val="201"/>
                <c:pt idx="54">
                  <c:v>2986.3673262177799</c:v>
                </c:pt>
                <c:pt idx="55">
                  <c:v>2797.7240467432998</c:v>
                </c:pt>
                <c:pt idx="56">
                  <c:v>2611.6734630819201</c:v>
                </c:pt>
                <c:pt idx="57">
                  <c:v>2428.8248610229198</c:v>
                </c:pt>
                <c:pt idx="58">
                  <c:v>2249.7875263555902</c:v>
                </c:pt>
                <c:pt idx="59">
                  <c:v>2075.17074486922</c:v>
                </c:pt>
                <c:pt idx="60">
                  <c:v>1905.5838023531001</c:v>
                </c:pt>
                <c:pt idx="61">
                  <c:v>1741.6359845965101</c:v>
                </c:pt>
                <c:pt idx="62">
                  <c:v>1583.93657738875</c:v>
                </c:pt>
                <c:pt idx="63">
                  <c:v>1433.0948665190999</c:v>
                </c:pt>
                <c:pt idx="64">
                  <c:v>1289.7201377768499</c:v>
                </c:pt>
                <c:pt idx="65">
                  <c:v>1154.42167695129</c:v>
                </c:pt>
                <c:pt idx="66">
                  <c:v>1027.8087698317199</c:v>
                </c:pt>
                <c:pt idx="67">
                  <c:v>910.49070220741203</c:v>
                </c:pt>
                <c:pt idx="68">
                  <c:v>803.07675986766196</c:v>
                </c:pt>
                <c:pt idx="69">
                  <c:v>706.17622860176004</c:v>
                </c:pt>
                <c:pt idx="70">
                  <c:v>620.39839419899204</c:v>
                </c:pt>
                <c:pt idx="71">
                  <c:v>546.352542448647</c:v>
                </c:pt>
                <c:pt idx="72">
                  <c:v>484.64795914001598</c:v>
                </c:pt>
                <c:pt idx="73">
                  <c:v>435.893930062386</c:v>
                </c:pt>
                <c:pt idx="74">
                  <c:v>400.69974100504697</c:v>
                </c:pt>
                <c:pt idx="75">
                  <c:v>379.674677757285</c:v>
                </c:pt>
                <c:pt idx="76">
                  <c:v>372.357345244513</c:v>
                </c:pt>
                <c:pt idx="77">
                  <c:v>367.98219325338601</c:v>
                </c:pt>
                <c:pt idx="78">
                  <c:v>363.61423915695099</c:v>
                </c:pt>
                <c:pt idx="79">
                  <c:v>359.25290945842602</c:v>
                </c:pt>
                <c:pt idx="80">
                  <c:v>354.89763066102802</c:v>
                </c:pt>
                <c:pt idx="81">
                  <c:v>350.547829267976</c:v>
                </c:pt>
                <c:pt idx="82">
                  <c:v>346.20293178248602</c:v>
                </c:pt>
                <c:pt idx="83">
                  <c:v>341.862364707778</c:v>
                </c:pt>
                <c:pt idx="84">
                  <c:v>337.525554547068</c:v>
                </c:pt>
                <c:pt idx="85">
                  <c:v>333.19192780357503</c:v>
                </c:pt>
                <c:pt idx="86">
                  <c:v>328.860910980516</c:v>
                </c:pt>
                <c:pt idx="87">
                  <c:v>324.53193058110901</c:v>
                </c:pt>
                <c:pt idx="88">
                  <c:v>320.204413108572</c:v>
                </c:pt>
                <c:pt idx="89">
                  <c:v>315.87778506612301</c:v>
                </c:pt>
                <c:pt idx="90">
                  <c:v>311.55147295697799</c:v>
                </c:pt>
                <c:pt idx="91">
                  <c:v>307.22490328435703</c:v>
                </c:pt>
                <c:pt idx="92">
                  <c:v>302.89750255147698</c:v>
                </c:pt>
                <c:pt idx="93">
                  <c:v>298.568697261556</c:v>
                </c:pt>
                <c:pt idx="94">
                  <c:v>294.237913917811</c:v>
                </c:pt>
                <c:pt idx="95">
                  <c:v>289.904579023461</c:v>
                </c:pt>
                <c:pt idx="96">
                  <c:v>285.56811908172199</c:v>
                </c:pt>
                <c:pt idx="97">
                  <c:v>281.22796059581299</c:v>
                </c:pt>
                <c:pt idx="98">
                  <c:v>276.88353006895198</c:v>
                </c:pt>
                <c:pt idx="99">
                  <c:v>272.53425400435702</c:v>
                </c:pt>
                <c:pt idx="100">
                  <c:v>268.17955890524399</c:v>
                </c:pt>
                <c:pt idx="101">
                  <c:v>263.818849577001</c:v>
                </c:pt>
                <c:pt idx="102">
                  <c:v>259.45186079279301</c:v>
                </c:pt>
                <c:pt idx="103">
                  <c:v>255.079117859082</c:v>
                </c:pt>
                <c:pt idx="104">
                  <c:v>250.701216497601</c:v>
                </c:pt>
                <c:pt idx="105">
                  <c:v>246.31875243008099</c:v>
                </c:pt>
                <c:pt idx="106">
                  <c:v>241.93232137825501</c:v>
                </c:pt>
                <c:pt idx="107">
                  <c:v>237.542519063854</c:v>
                </c:pt>
                <c:pt idx="108">
                  <c:v>233.14994120860999</c:v>
                </c:pt>
                <c:pt idx="109">
                  <c:v>228.75518353425699</c:v>
                </c:pt>
                <c:pt idx="110">
                  <c:v>224.358841762525</c:v>
                </c:pt>
                <c:pt idx="111">
                  <c:v>219.961511615147</c:v>
                </c:pt>
                <c:pt idx="112">
                  <c:v>215.56378881385399</c:v>
                </c:pt>
                <c:pt idx="113">
                  <c:v>211.16626908038</c:v>
                </c:pt>
                <c:pt idx="114">
                  <c:v>206.769548136455</c:v>
                </c:pt>
                <c:pt idx="115">
                  <c:v>202.374221703812</c:v>
                </c:pt>
                <c:pt idx="116">
                  <c:v>197.98088550418399</c:v>
                </c:pt>
                <c:pt idx="117">
                  <c:v>193.59013525930101</c:v>
                </c:pt>
                <c:pt idx="118">
                  <c:v>189.20256669089699</c:v>
                </c:pt>
                <c:pt idx="119">
                  <c:v>184.81877552070199</c:v>
                </c:pt>
                <c:pt idx="120">
                  <c:v>180.43935747045001</c:v>
                </c:pt>
                <c:pt idx="121">
                  <c:v>176.06490826187201</c:v>
                </c:pt>
                <c:pt idx="122">
                  <c:v>171.69602361669999</c:v>
                </c:pt>
                <c:pt idx="123">
                  <c:v>167.333299256667</c:v>
                </c:pt>
                <c:pt idx="124">
                  <c:v>162.977330903504</c:v>
                </c:pt>
                <c:pt idx="125">
                  <c:v>158.62871427894399</c:v>
                </c:pt>
                <c:pt idx="126">
                  <c:v>157.57736491117001</c:v>
                </c:pt>
                <c:pt idx="127">
                  <c:v>171.890884659536</c:v>
                </c:pt>
                <c:pt idx="128">
                  <c:v>202.08648813059099</c:v>
                </c:pt>
                <c:pt idx="129">
                  <c:v>247.48121393066901</c:v>
                </c:pt>
                <c:pt idx="130">
                  <c:v>307.392100666104</c:v>
                </c:pt>
                <c:pt idx="131">
                  <c:v>381.13618694322997</c:v>
                </c:pt>
                <c:pt idx="132">
                  <c:v>468.030511368379</c:v>
                </c:pt>
                <c:pt idx="133">
                  <c:v>567.39211254788802</c:v>
                </c:pt>
                <c:pt idx="134">
                  <c:v>678.538029088092</c:v>
                </c:pt>
                <c:pt idx="135">
                  <c:v>800.78529959532204</c:v>
                </c:pt>
                <c:pt idx="136">
                  <c:v>933.45096267591396</c:v>
                </c:pt>
                <c:pt idx="137">
                  <c:v>1075.8520569361999</c:v>
                </c:pt>
                <c:pt idx="138">
                  <c:v>1227.3056209825099</c:v>
                </c:pt>
                <c:pt idx="139">
                  <c:v>1387.1286934211901</c:v>
                </c:pt>
                <c:pt idx="140">
                  <c:v>1554.6383128585701</c:v>
                </c:pt>
                <c:pt idx="141">
                  <c:v>1729.15151790098</c:v>
                </c:pt>
                <c:pt idx="142">
                  <c:v>1909.9853471547499</c:v>
                </c:pt>
                <c:pt idx="143">
                  <c:v>2096.4568392262299</c:v>
                </c:pt>
                <c:pt idx="144">
                  <c:v>2287.8830327217302</c:v>
                </c:pt>
                <c:pt idx="145">
                  <c:v>2483.5809662476099</c:v>
                </c:pt>
                <c:pt idx="146">
                  <c:v>2682.8676784101899</c:v>
                </c:pt>
                <c:pt idx="147">
                  <c:v>2885.0602078157999</c:v>
                </c:pt>
              </c:numCache>
            </c:numRef>
          </c:yVal>
          <c:smooth val="0"/>
          <c:extLst>
            <c:ext xmlns:c16="http://schemas.microsoft.com/office/drawing/2014/chart" uri="{C3380CC4-5D6E-409C-BE32-E72D297353CC}">
              <c16:uniqueId val="{0000003B-5DBD-584C-A82C-5BA6EC120C8B}"/>
            </c:ext>
          </c:extLst>
        </c:ser>
        <c:ser>
          <c:idx val="2"/>
          <c:order val="5"/>
          <c:tx>
            <c:v>Coalesence C8</c:v>
          </c:tx>
          <c:spPr>
            <a:ln w="19050" cap="rnd">
              <a:noFill/>
              <a:round/>
            </a:ln>
            <a:effectLst/>
          </c:spPr>
          <c:marker>
            <c:symbol val="diamond"/>
            <c:size val="4"/>
            <c:spPr>
              <a:solidFill>
                <a:schemeClr val="accent3">
                  <a:lumMod val="75000"/>
                </a:schemeClr>
              </a:solidFill>
              <a:ln w="9525">
                <a:solidFill>
                  <a:schemeClr val="accent3">
                    <a:lumMod val="75000"/>
                  </a:schemeClr>
                </a:solidFill>
              </a:ln>
              <a:effectLst/>
            </c:spPr>
          </c:marker>
          <c:xVal>
            <c:numRef>
              <c:f>Sheet2!$E$40:$E$239</c:f>
              <c:numCache>
                <c:formatCode>General</c:formatCode>
                <c:ptCount val="200"/>
                <c:pt idx="0">
                  <c:v>1</c:v>
                </c:pt>
                <c:pt idx="1">
                  <c:v>1.04020100502513</c:v>
                </c:pt>
                <c:pt idx="2">
                  <c:v>1.0804020100502501</c:v>
                </c:pt>
                <c:pt idx="3">
                  <c:v>1.1206030150753801</c:v>
                </c:pt>
                <c:pt idx="4">
                  <c:v>1.1608040201005001</c:v>
                </c:pt>
                <c:pt idx="5">
                  <c:v>1.2010050251256299</c:v>
                </c:pt>
                <c:pt idx="6">
                  <c:v>1.2412060301507499</c:v>
                </c:pt>
                <c:pt idx="7">
                  <c:v>1.2814070351758799</c:v>
                </c:pt>
                <c:pt idx="8">
                  <c:v>1.32160804020101</c:v>
                </c:pt>
                <c:pt idx="9">
                  <c:v>1.36180904522613</c:v>
                </c:pt>
                <c:pt idx="10">
                  <c:v>1.40201005025126</c:v>
                </c:pt>
                <c:pt idx="11">
                  <c:v>1.44221105527638</c:v>
                </c:pt>
                <c:pt idx="12">
                  <c:v>1.4824120603015101</c:v>
                </c:pt>
                <c:pt idx="13">
                  <c:v>1.5226130653266301</c:v>
                </c:pt>
                <c:pt idx="14">
                  <c:v>1.5628140703517599</c:v>
                </c:pt>
                <c:pt idx="15">
                  <c:v>1.6030150753768799</c:v>
                </c:pt>
                <c:pt idx="16">
                  <c:v>1.6432160804020099</c:v>
                </c:pt>
                <c:pt idx="17">
                  <c:v>1.68341708542714</c:v>
                </c:pt>
                <c:pt idx="18">
                  <c:v>1.72361809045226</c:v>
                </c:pt>
                <c:pt idx="19">
                  <c:v>1.76381909547739</c:v>
                </c:pt>
                <c:pt idx="20">
                  <c:v>1.80402010050251</c:v>
                </c:pt>
                <c:pt idx="21">
                  <c:v>1.8442211055276401</c:v>
                </c:pt>
                <c:pt idx="22">
                  <c:v>1.8844221105527601</c:v>
                </c:pt>
                <c:pt idx="23">
                  <c:v>1.9246231155778899</c:v>
                </c:pt>
                <c:pt idx="24">
                  <c:v>1.9648241206030199</c:v>
                </c:pt>
                <c:pt idx="25">
                  <c:v>2.0050251256281402</c:v>
                </c:pt>
                <c:pt idx="26">
                  <c:v>2.04522613065327</c:v>
                </c:pt>
                <c:pt idx="27">
                  <c:v>2.08542713567839</c:v>
                </c:pt>
                <c:pt idx="28">
                  <c:v>2.1256281407035198</c:v>
                </c:pt>
                <c:pt idx="29">
                  <c:v>2.1658291457286398</c:v>
                </c:pt>
                <c:pt idx="30">
                  <c:v>2.2060301507537701</c:v>
                </c:pt>
                <c:pt idx="31">
                  <c:v>2.2462311557788901</c:v>
                </c:pt>
                <c:pt idx="32">
                  <c:v>2.2864321608040199</c:v>
                </c:pt>
                <c:pt idx="33">
                  <c:v>2.3266331658291501</c:v>
                </c:pt>
                <c:pt idx="34">
                  <c:v>2.3668341708542702</c:v>
                </c:pt>
                <c:pt idx="35">
                  <c:v>2.4070351758794</c:v>
                </c:pt>
                <c:pt idx="36">
                  <c:v>2.44723618090452</c:v>
                </c:pt>
                <c:pt idx="37">
                  <c:v>2.4874371859296498</c:v>
                </c:pt>
                <c:pt idx="38">
                  <c:v>2.5276381909547698</c:v>
                </c:pt>
                <c:pt idx="39">
                  <c:v>2.5678391959799001</c:v>
                </c:pt>
                <c:pt idx="40">
                  <c:v>2.6080402010050201</c:v>
                </c:pt>
                <c:pt idx="41">
                  <c:v>2.6482412060301499</c:v>
                </c:pt>
                <c:pt idx="42">
                  <c:v>2.6884422110552801</c:v>
                </c:pt>
                <c:pt idx="43">
                  <c:v>2.7286432160804002</c:v>
                </c:pt>
                <c:pt idx="44">
                  <c:v>2.76884422110553</c:v>
                </c:pt>
                <c:pt idx="45">
                  <c:v>2.80904522613065</c:v>
                </c:pt>
                <c:pt idx="46">
                  <c:v>2.8492462311557798</c:v>
                </c:pt>
                <c:pt idx="47">
                  <c:v>2.8894472361808998</c:v>
                </c:pt>
                <c:pt idx="48">
                  <c:v>2.9296482412060301</c:v>
                </c:pt>
                <c:pt idx="49">
                  <c:v>2.9698492462311599</c:v>
                </c:pt>
                <c:pt idx="50">
                  <c:v>3.0100502512562799</c:v>
                </c:pt>
                <c:pt idx="51">
                  <c:v>3.0502512562814101</c:v>
                </c:pt>
                <c:pt idx="52">
                  <c:v>3.0904522613065302</c:v>
                </c:pt>
                <c:pt idx="53">
                  <c:v>3.13065326633166</c:v>
                </c:pt>
                <c:pt idx="54">
                  <c:v>3.17085427135678</c:v>
                </c:pt>
                <c:pt idx="55">
                  <c:v>3.2110552763819098</c:v>
                </c:pt>
                <c:pt idx="56">
                  <c:v>3.25125628140704</c:v>
                </c:pt>
                <c:pt idx="57">
                  <c:v>3.2914572864321601</c:v>
                </c:pt>
                <c:pt idx="58">
                  <c:v>3.3316582914572899</c:v>
                </c:pt>
                <c:pt idx="59">
                  <c:v>3.3718592964824099</c:v>
                </c:pt>
                <c:pt idx="60">
                  <c:v>3.4120603015075401</c:v>
                </c:pt>
                <c:pt idx="61">
                  <c:v>3.4522613065326602</c:v>
                </c:pt>
                <c:pt idx="62">
                  <c:v>3.49246231155779</c:v>
                </c:pt>
                <c:pt idx="63">
                  <c:v>3.53266331658291</c:v>
                </c:pt>
                <c:pt idx="64">
                  <c:v>3.5728643216080398</c:v>
                </c:pt>
                <c:pt idx="65">
                  <c:v>3.61306532663317</c:v>
                </c:pt>
                <c:pt idx="66">
                  <c:v>3.6532663316582901</c:v>
                </c:pt>
                <c:pt idx="67">
                  <c:v>3.6934673366834199</c:v>
                </c:pt>
                <c:pt idx="68">
                  <c:v>3.7336683417085399</c:v>
                </c:pt>
                <c:pt idx="69">
                  <c:v>3.7738693467336701</c:v>
                </c:pt>
                <c:pt idx="70">
                  <c:v>3.8140703517587902</c:v>
                </c:pt>
                <c:pt idx="71">
                  <c:v>3.85427135678392</c:v>
                </c:pt>
                <c:pt idx="72">
                  <c:v>3.8944723618090502</c:v>
                </c:pt>
                <c:pt idx="73">
                  <c:v>3.9346733668341698</c:v>
                </c:pt>
                <c:pt idx="74">
                  <c:v>3.9748743718593</c:v>
                </c:pt>
                <c:pt idx="75">
                  <c:v>4.0150753768844201</c:v>
                </c:pt>
                <c:pt idx="76">
                  <c:v>4.0552763819095503</c:v>
                </c:pt>
                <c:pt idx="77">
                  <c:v>4.0954773869346699</c:v>
                </c:pt>
                <c:pt idx="78">
                  <c:v>4.1356783919598001</c:v>
                </c:pt>
                <c:pt idx="79">
                  <c:v>4.1758793969849304</c:v>
                </c:pt>
                <c:pt idx="80">
                  <c:v>4.21608040201005</c:v>
                </c:pt>
                <c:pt idx="81">
                  <c:v>4.2562814070351802</c:v>
                </c:pt>
                <c:pt idx="82">
                  <c:v>4.2964824120602998</c:v>
                </c:pt>
                <c:pt idx="83">
                  <c:v>4.33668341708543</c:v>
                </c:pt>
                <c:pt idx="84">
                  <c:v>4.3768844221105496</c:v>
                </c:pt>
                <c:pt idx="85">
                  <c:v>4.4170854271356799</c:v>
                </c:pt>
                <c:pt idx="86">
                  <c:v>4.4572864321608003</c:v>
                </c:pt>
                <c:pt idx="87">
                  <c:v>4.4974874371859297</c:v>
                </c:pt>
                <c:pt idx="88">
                  <c:v>4.5376884422110599</c:v>
                </c:pt>
                <c:pt idx="89">
                  <c:v>4.5778894472361804</c:v>
                </c:pt>
                <c:pt idx="90">
                  <c:v>4.6180904522613098</c:v>
                </c:pt>
                <c:pt idx="91">
                  <c:v>4.6582914572864302</c:v>
                </c:pt>
                <c:pt idx="92">
                  <c:v>4.6984924623115596</c:v>
                </c:pt>
                <c:pt idx="93">
                  <c:v>4.7386934673366801</c:v>
                </c:pt>
                <c:pt idx="94">
                  <c:v>4.7788944723618103</c:v>
                </c:pt>
                <c:pt idx="95">
                  <c:v>4.8190954773869299</c:v>
                </c:pt>
                <c:pt idx="96">
                  <c:v>4.8592964824120601</c:v>
                </c:pt>
                <c:pt idx="97">
                  <c:v>4.8994974874371904</c:v>
                </c:pt>
                <c:pt idx="98">
                  <c:v>4.93969849246231</c:v>
                </c:pt>
                <c:pt idx="99">
                  <c:v>4.9798994974874402</c:v>
                </c:pt>
                <c:pt idx="100">
                  <c:v>5.0201005025125598</c:v>
                </c:pt>
                <c:pt idx="101">
                  <c:v>5.06030150753769</c:v>
                </c:pt>
                <c:pt idx="102">
                  <c:v>5.1005025125628096</c:v>
                </c:pt>
                <c:pt idx="103">
                  <c:v>5.1407035175879399</c:v>
                </c:pt>
                <c:pt idx="104">
                  <c:v>5.1809045226130701</c:v>
                </c:pt>
                <c:pt idx="105">
                  <c:v>5.2211055276381897</c:v>
                </c:pt>
                <c:pt idx="106">
                  <c:v>5.2613065326633199</c:v>
                </c:pt>
                <c:pt idx="107">
                  <c:v>5.3015075376884404</c:v>
                </c:pt>
                <c:pt idx="108">
                  <c:v>5.3417085427135698</c:v>
                </c:pt>
                <c:pt idx="109">
                  <c:v>5.3819095477386902</c:v>
                </c:pt>
                <c:pt idx="110">
                  <c:v>5.4221105527638196</c:v>
                </c:pt>
                <c:pt idx="111">
                  <c:v>5.4623115577889401</c:v>
                </c:pt>
                <c:pt idx="112">
                  <c:v>5.5025125628140703</c:v>
                </c:pt>
                <c:pt idx="113">
                  <c:v>5.5427135678391997</c:v>
                </c:pt>
                <c:pt idx="114">
                  <c:v>5.5829145728643201</c:v>
                </c:pt>
                <c:pt idx="115">
                  <c:v>5.6231155778894504</c:v>
                </c:pt>
                <c:pt idx="116">
                  <c:v>5.66331658291457</c:v>
                </c:pt>
                <c:pt idx="117">
                  <c:v>5.7035175879397002</c:v>
                </c:pt>
                <c:pt idx="118">
                  <c:v>5.7437185929648198</c:v>
                </c:pt>
                <c:pt idx="119">
                  <c:v>5.78391959798995</c:v>
                </c:pt>
                <c:pt idx="120">
                  <c:v>5.8241206030150803</c:v>
                </c:pt>
                <c:pt idx="121">
                  <c:v>5.8643216080401999</c:v>
                </c:pt>
                <c:pt idx="122">
                  <c:v>5.9045226130653301</c:v>
                </c:pt>
                <c:pt idx="123">
                  <c:v>5.9447236180904497</c:v>
                </c:pt>
                <c:pt idx="124">
                  <c:v>5.9849246231155799</c:v>
                </c:pt>
                <c:pt idx="125">
                  <c:v>6.0251256281407004</c:v>
                </c:pt>
                <c:pt idx="126">
                  <c:v>6.0653266331658298</c:v>
                </c:pt>
                <c:pt idx="127">
                  <c:v>6.1055276381909502</c:v>
                </c:pt>
                <c:pt idx="128">
                  <c:v>6.1457286432160796</c:v>
                </c:pt>
                <c:pt idx="129">
                  <c:v>6.1859296482412098</c:v>
                </c:pt>
                <c:pt idx="130">
                  <c:v>6.2261306532663303</c:v>
                </c:pt>
                <c:pt idx="131">
                  <c:v>6.2663316582914597</c:v>
                </c:pt>
                <c:pt idx="132">
                  <c:v>6.3065326633165801</c:v>
                </c:pt>
                <c:pt idx="133">
                  <c:v>6.3467336683417104</c:v>
                </c:pt>
                <c:pt idx="134">
                  <c:v>6.38693467336683</c:v>
                </c:pt>
                <c:pt idx="135">
                  <c:v>6.4271356783919602</c:v>
                </c:pt>
                <c:pt idx="136">
                  <c:v>6.4673366834170896</c:v>
                </c:pt>
                <c:pt idx="137">
                  <c:v>6.50753768844221</c:v>
                </c:pt>
                <c:pt idx="138">
                  <c:v>6.5477386934673403</c:v>
                </c:pt>
                <c:pt idx="139">
                  <c:v>6.5879396984924599</c:v>
                </c:pt>
                <c:pt idx="140">
                  <c:v>6.6281407035175901</c:v>
                </c:pt>
                <c:pt idx="141">
                  <c:v>6.6683417085427097</c:v>
                </c:pt>
                <c:pt idx="142">
                  <c:v>6.7085427135678399</c:v>
                </c:pt>
                <c:pt idx="143">
                  <c:v>6.7487437185929604</c:v>
                </c:pt>
                <c:pt idx="144">
                  <c:v>6.7889447236180898</c:v>
                </c:pt>
                <c:pt idx="145">
                  <c:v>6.82914572864322</c:v>
                </c:pt>
                <c:pt idx="146">
                  <c:v>6.8693467336683396</c:v>
                </c:pt>
                <c:pt idx="147">
                  <c:v>6.9095477386934698</c:v>
                </c:pt>
                <c:pt idx="148">
                  <c:v>6.9497487437185903</c:v>
                </c:pt>
                <c:pt idx="149">
                  <c:v>6.9899497487437197</c:v>
                </c:pt>
                <c:pt idx="150">
                  <c:v>7.0301507537688401</c:v>
                </c:pt>
                <c:pt idx="151">
                  <c:v>7.0703517587939704</c:v>
                </c:pt>
                <c:pt idx="152">
                  <c:v>7.1105527638190997</c:v>
                </c:pt>
                <c:pt idx="153">
                  <c:v>7.1507537688442202</c:v>
                </c:pt>
                <c:pt idx="154">
                  <c:v>7.1909547738693496</c:v>
                </c:pt>
                <c:pt idx="155">
                  <c:v>7.23115577889447</c:v>
                </c:pt>
                <c:pt idx="156">
                  <c:v>7.2713567839196003</c:v>
                </c:pt>
                <c:pt idx="157">
                  <c:v>7.3115577889447199</c:v>
                </c:pt>
                <c:pt idx="158">
                  <c:v>7.3517587939698501</c:v>
                </c:pt>
                <c:pt idx="159">
                  <c:v>7.3919597989949803</c:v>
                </c:pt>
                <c:pt idx="160">
                  <c:v>7.4321608040200999</c:v>
                </c:pt>
                <c:pt idx="161">
                  <c:v>7.4723618090452302</c:v>
                </c:pt>
                <c:pt idx="162">
                  <c:v>7.5125628140703498</c:v>
                </c:pt>
                <c:pt idx="163">
                  <c:v>7.55276381909548</c:v>
                </c:pt>
                <c:pt idx="164">
                  <c:v>7.5929648241205996</c:v>
                </c:pt>
                <c:pt idx="165">
                  <c:v>7.6331658291457298</c:v>
                </c:pt>
                <c:pt idx="166">
                  <c:v>7.6733668341708503</c:v>
                </c:pt>
                <c:pt idx="167">
                  <c:v>7.7135678391959797</c:v>
                </c:pt>
                <c:pt idx="168">
                  <c:v>7.7537688442211099</c:v>
                </c:pt>
                <c:pt idx="169">
                  <c:v>7.7939698492462304</c:v>
                </c:pt>
                <c:pt idx="170">
                  <c:v>7.8341708542713597</c:v>
                </c:pt>
                <c:pt idx="171">
                  <c:v>7.8743718592964802</c:v>
                </c:pt>
                <c:pt idx="172">
                  <c:v>7.9145728643216096</c:v>
                </c:pt>
                <c:pt idx="173">
                  <c:v>7.95477386934673</c:v>
                </c:pt>
                <c:pt idx="174">
                  <c:v>7.9949748743718603</c:v>
                </c:pt>
                <c:pt idx="175">
                  <c:v>8.0351758793969807</c:v>
                </c:pt>
                <c:pt idx="176">
                  <c:v>8.0753768844221092</c:v>
                </c:pt>
                <c:pt idx="177">
                  <c:v>8.1155778894472395</c:v>
                </c:pt>
                <c:pt idx="178">
                  <c:v>8.1557788944723608</c:v>
                </c:pt>
                <c:pt idx="179">
                  <c:v>8.1959798994974893</c:v>
                </c:pt>
                <c:pt idx="180">
                  <c:v>8.2361809045226106</c:v>
                </c:pt>
                <c:pt idx="181">
                  <c:v>8.2763819095477391</c:v>
                </c:pt>
                <c:pt idx="182">
                  <c:v>8.3165829145728605</c:v>
                </c:pt>
                <c:pt idx="183">
                  <c:v>8.3567839195979907</c:v>
                </c:pt>
                <c:pt idx="184">
                  <c:v>8.3969849246231192</c:v>
                </c:pt>
                <c:pt idx="185">
                  <c:v>8.4371859296482405</c:v>
                </c:pt>
                <c:pt idx="186">
                  <c:v>8.4773869346733708</c:v>
                </c:pt>
                <c:pt idx="187">
                  <c:v>8.5175879396984904</c:v>
                </c:pt>
                <c:pt idx="188">
                  <c:v>8.5577889447236206</c:v>
                </c:pt>
                <c:pt idx="189">
                  <c:v>8.5979899497487402</c:v>
                </c:pt>
                <c:pt idx="190">
                  <c:v>8.6381909547738704</c:v>
                </c:pt>
                <c:pt idx="191">
                  <c:v>8.6783919597990007</c:v>
                </c:pt>
                <c:pt idx="192">
                  <c:v>8.7185929648241203</c:v>
                </c:pt>
                <c:pt idx="193">
                  <c:v>8.7587939698492505</c:v>
                </c:pt>
                <c:pt idx="194">
                  <c:v>8.7989949748743701</c:v>
                </c:pt>
                <c:pt idx="195">
                  <c:v>8.8391959798995003</c:v>
                </c:pt>
                <c:pt idx="196">
                  <c:v>8.8793969849246199</c:v>
                </c:pt>
                <c:pt idx="197">
                  <c:v>8.9195979899497502</c:v>
                </c:pt>
                <c:pt idx="198">
                  <c:v>8.9597989949748804</c:v>
                </c:pt>
                <c:pt idx="199">
                  <c:v>9</c:v>
                </c:pt>
              </c:numCache>
            </c:numRef>
          </c:xVal>
          <c:yVal>
            <c:numRef>
              <c:f>Sheet2!$H$40:$H$234</c:f>
              <c:numCache>
                <c:formatCode>General</c:formatCode>
                <c:ptCount val="195"/>
                <c:pt idx="100">
                  <c:v>291.45638688340199</c:v>
                </c:pt>
                <c:pt idx="101">
                  <c:v>284.51042047498498</c:v>
                </c:pt>
                <c:pt idx="102">
                  <c:v>277.743696829584</c:v>
                </c:pt>
                <c:pt idx="103">
                  <c:v>271.14529154317199</c:v>
                </c:pt>
                <c:pt idx="104">
                  <c:v>264.70428021172</c:v>
                </c:pt>
                <c:pt idx="105">
                  <c:v>258.40973843120099</c:v>
                </c:pt>
                <c:pt idx="106">
                  <c:v>252.25074179758701</c:v>
                </c:pt>
                <c:pt idx="107">
                  <c:v>246.21636590685</c:v>
                </c:pt>
                <c:pt idx="108">
                  <c:v>240.29568635496099</c:v>
                </c:pt>
                <c:pt idx="109">
                  <c:v>234.477778737894</c:v>
                </c:pt>
                <c:pt idx="110">
                  <c:v>228.75171865162</c:v>
                </c:pt>
                <c:pt idx="111">
                  <c:v>223.10658169211101</c:v>
                </c:pt>
                <c:pt idx="112">
                  <c:v>217.53144345534</c:v>
                </c:pt>
                <c:pt idx="113">
                  <c:v>212.01537953727899</c:v>
                </c:pt>
                <c:pt idx="114">
                  <c:v>206.54746553389899</c:v>
                </c:pt>
                <c:pt idx="115">
                  <c:v>201.116777041174</c:v>
                </c:pt>
                <c:pt idx="116">
                  <c:v>195.71238965507399</c:v>
                </c:pt>
                <c:pt idx="117">
                  <c:v>190.32337897157299</c:v>
                </c:pt>
                <c:pt idx="118">
                  <c:v>184.93882058664201</c:v>
                </c:pt>
                <c:pt idx="119">
                  <c:v>179.547790096254</c:v>
                </c:pt>
                <c:pt idx="120">
                  <c:v>174.13936309638001</c:v>
                </c:pt>
                <c:pt idx="121">
                  <c:v>168.70261518299199</c:v>
                </c:pt>
                <c:pt idx="122">
                  <c:v>163.22662195206399</c:v>
                </c:pt>
                <c:pt idx="123">
                  <c:v>157.70045899956699</c:v>
                </c:pt>
                <c:pt idx="124">
                  <c:v>152.11320192147201</c:v>
                </c:pt>
                <c:pt idx="125">
                  <c:v>146.52796646734501</c:v>
                </c:pt>
                <c:pt idx="126">
                  <c:v>141.21130672393701</c:v>
                </c:pt>
                <c:pt idx="127">
                  <c:v>136.176927993867</c:v>
                </c:pt>
                <c:pt idx="128">
                  <c:v>131.411832530494</c:v>
                </c:pt>
                <c:pt idx="129">
                  <c:v>126.90302258717399</c:v>
                </c:pt>
                <c:pt idx="130">
                  <c:v>122.63750041726701</c:v>
                </c:pt>
                <c:pt idx="131">
                  <c:v>118.60226827413</c:v>
                </c:pt>
                <c:pt idx="132">
                  <c:v>114.78432841112</c:v>
                </c:pt>
                <c:pt idx="133">
                  <c:v>111.17068308159701</c:v>
                </c:pt>
                <c:pt idx="134">
                  <c:v>107.748334538918</c:v>
                </c:pt>
                <c:pt idx="135">
                  <c:v>104.504285036441</c:v>
                </c:pt>
                <c:pt idx="136">
                  <c:v>101.425536827524</c:v>
                </c:pt>
                <c:pt idx="137">
                  <c:v>98.499092165525099</c:v>
                </c:pt>
                <c:pt idx="138">
                  <c:v>95.711953303802005</c:v>
                </c:pt>
                <c:pt idx="139">
                  <c:v>93.051122495712903</c:v>
                </c:pt>
                <c:pt idx="140">
                  <c:v>90.503601994615806</c:v>
                </c:pt>
                <c:pt idx="141">
                  <c:v>88.056394053868601</c:v>
                </c:pt>
                <c:pt idx="142">
                  <c:v>85.696500926829401</c:v>
                </c:pt>
                <c:pt idx="143">
                  <c:v>83.410924866856007</c:v>
                </c:pt>
                <c:pt idx="144">
                  <c:v>81.186668127306604</c:v>
                </c:pt>
                <c:pt idx="145">
                  <c:v>79.010732961539006</c:v>
                </c:pt>
                <c:pt idx="146">
                  <c:v>76.870121622911398</c:v>
                </c:pt>
                <c:pt idx="147">
                  <c:v>74.751836364781596</c:v>
                </c:pt>
                <c:pt idx="148">
                  <c:v>72.642879440507599</c:v>
                </c:pt>
                <c:pt idx="149">
                  <c:v>70.530253103447507</c:v>
                </c:pt>
                <c:pt idx="150">
                  <c:v>69.391481247512601</c:v>
                </c:pt>
                <c:pt idx="151">
                  <c:v>71.594163557552804</c:v>
                </c:pt>
                <c:pt idx="152">
                  <c:v>77.156495338072901</c:v>
                </c:pt>
                <c:pt idx="153">
                  <c:v>85.985783776580504</c:v>
                </c:pt>
                <c:pt idx="154">
                  <c:v>97.989336060583298</c:v>
                </c:pt>
                <c:pt idx="155">
                  <c:v>113.07445937758899</c:v>
                </c:pt>
                <c:pt idx="156">
                  <c:v>131.14846091510401</c:v>
                </c:pt>
                <c:pt idx="157">
                  <c:v>152.118647860637</c:v>
                </c:pt>
                <c:pt idx="158">
                  <c:v>175.89232740169501</c:v>
                </c:pt>
                <c:pt idx="159">
                  <c:v>202.376806725785</c:v>
                </c:pt>
                <c:pt idx="160">
                  <c:v>231.47939302041601</c:v>
                </c:pt>
                <c:pt idx="161">
                  <c:v>263.10739347309499</c:v>
                </c:pt>
                <c:pt idx="162">
                  <c:v>297.16811527132802</c:v>
                </c:pt>
                <c:pt idx="163">
                  <c:v>333.56886560262501</c:v>
                </c:pt>
                <c:pt idx="164">
                  <c:v>372.21695165449199</c:v>
                </c:pt>
                <c:pt idx="165">
                  <c:v>413.01968061443699</c:v>
                </c:pt>
                <c:pt idx="166">
                  <c:v>455.88435966996701</c:v>
                </c:pt>
                <c:pt idx="167">
                  <c:v>500.71829600858899</c:v>
                </c:pt>
                <c:pt idx="168">
                  <c:v>547.42879681781199</c:v>
                </c:pt>
                <c:pt idx="169">
                  <c:v>595.92316928514299</c:v>
                </c:pt>
                <c:pt idx="170">
                  <c:v>646.10872059809003</c:v>
                </c:pt>
                <c:pt idx="171">
                  <c:v>697.89275794416005</c:v>
                </c:pt>
                <c:pt idx="172">
                  <c:v>751.18258851085898</c:v>
                </c:pt>
                <c:pt idx="173">
                  <c:v>805.88551948569705</c:v>
                </c:pt>
                <c:pt idx="174">
                  <c:v>861.90885805618097</c:v>
                </c:pt>
                <c:pt idx="175">
                  <c:v>920.94826698946099</c:v>
                </c:pt>
                <c:pt idx="176">
                  <c:v>985.71975207487196</c:v>
                </c:pt>
                <c:pt idx="177">
                  <c:v>1056.10231139148</c:v>
                </c:pt>
                <c:pt idx="178">
                  <c:v>1131.93827675903</c:v>
                </c:pt>
                <c:pt idx="179">
                  <c:v>1213.0699799972399</c:v>
                </c:pt>
                <c:pt idx="180">
                  <c:v>1299.33975292587</c:v>
                </c:pt>
                <c:pt idx="181">
                  <c:v>1390.5899273646601</c:v>
                </c:pt>
                <c:pt idx="182">
                  <c:v>1486.66283513333</c:v>
                </c:pt>
                <c:pt idx="183">
                  <c:v>1587.4008080516301</c:v>
                </c:pt>
                <c:pt idx="184">
                  <c:v>1692.6461779392901</c:v>
                </c:pt>
                <c:pt idx="185">
                  <c:v>1802.2412766160601</c:v>
                </c:pt>
                <c:pt idx="186">
                  <c:v>1916.02843590167</c:v>
                </c:pt>
                <c:pt idx="187">
                  <c:v>2033.8499876158601</c:v>
                </c:pt>
                <c:pt idx="188">
                  <c:v>2155.5482635783701</c:v>
                </c:pt>
                <c:pt idx="189">
                  <c:v>2280.96559560893</c:v>
                </c:pt>
                <c:pt idx="190">
                  <c:v>2409.9443155272802</c:v>
                </c:pt>
                <c:pt idx="191">
                  <c:v>2542.3267551531699</c:v>
                </c:pt>
                <c:pt idx="192">
                  <c:v>2677.9552463063301</c:v>
                </c:pt>
                <c:pt idx="193">
                  <c:v>2816.6721208065001</c:v>
                </c:pt>
                <c:pt idx="194">
                  <c:v>2958.3197104734099</c:v>
                </c:pt>
              </c:numCache>
            </c:numRef>
          </c:yVal>
          <c:smooth val="0"/>
          <c:extLst>
            <c:ext xmlns:c16="http://schemas.microsoft.com/office/drawing/2014/chart" uri="{C3380CC4-5D6E-409C-BE32-E72D297353CC}">
              <c16:uniqueId val="{0000003C-5DBD-584C-A82C-5BA6EC120C8B}"/>
            </c:ext>
          </c:extLst>
        </c:ser>
        <c:ser>
          <c:idx val="3"/>
          <c:order val="6"/>
          <c:tx>
            <c:v>error c6</c:v>
          </c:tx>
          <c:spPr>
            <a:ln>
              <a:noFill/>
            </a:ln>
          </c:spPr>
          <c:dPt>
            <c:idx val="0"/>
            <c:marker>
              <c:symbol val="none"/>
            </c:marker>
            <c:bubble3D val="0"/>
            <c:extLst>
              <c:ext xmlns:c16="http://schemas.microsoft.com/office/drawing/2014/chart" uri="{C3380CC4-5D6E-409C-BE32-E72D297353CC}">
                <c16:uniqueId val="{0000003D-5DBD-584C-A82C-5BA6EC120C8B}"/>
              </c:ext>
            </c:extLst>
          </c:dPt>
          <c:dPt>
            <c:idx val="1"/>
            <c:marker>
              <c:symbol val="none"/>
            </c:marker>
            <c:bubble3D val="0"/>
            <c:extLst>
              <c:ext xmlns:c16="http://schemas.microsoft.com/office/drawing/2014/chart" uri="{C3380CC4-5D6E-409C-BE32-E72D297353CC}">
                <c16:uniqueId val="{0000003E-5DBD-584C-A82C-5BA6EC120C8B}"/>
              </c:ext>
            </c:extLst>
          </c:dPt>
          <c:errBars>
            <c:errDir val="x"/>
            <c:errBarType val="both"/>
            <c:errValType val="percentage"/>
            <c:noEndCap val="0"/>
            <c:val val="5"/>
            <c:spPr>
              <a:ln>
                <a:solidFill>
                  <a:schemeClr val="accent1">
                    <a:lumMod val="60000"/>
                    <a:lumOff val="40000"/>
                  </a:schemeClr>
                </a:solidFill>
              </a:ln>
            </c:spPr>
          </c:errBars>
          <c:errBars>
            <c:errDir val="y"/>
            <c:errBarType val="both"/>
            <c:errValType val="fixedVal"/>
            <c:noEndCap val="0"/>
            <c:val val="30"/>
            <c:spPr>
              <a:ln>
                <a:solidFill>
                  <a:schemeClr val="accent1">
                    <a:lumMod val="60000"/>
                    <a:lumOff val="40000"/>
                  </a:schemeClr>
                </a:solidFill>
              </a:ln>
            </c:spPr>
          </c:errBars>
          <c:xVal>
            <c:numRef>
              <c:f>Sheet2!$I$42:$I$47</c:f>
              <c:numCache>
                <c:formatCode>General</c:formatCode>
                <c:ptCount val="6"/>
                <c:pt idx="0">
                  <c:v>3.0502512562814101</c:v>
                </c:pt>
                <c:pt idx="1">
                  <c:v>4.0150753768844201</c:v>
                </c:pt>
                <c:pt idx="2">
                  <c:v>5.0201005025125598</c:v>
                </c:pt>
                <c:pt idx="3">
                  <c:v>6.0251256281407004</c:v>
                </c:pt>
                <c:pt idx="4">
                  <c:v>7.0301507537688401</c:v>
                </c:pt>
                <c:pt idx="5">
                  <c:v>7.9949748743718603</c:v>
                </c:pt>
              </c:numCache>
            </c:numRef>
          </c:xVal>
          <c:yVal>
            <c:numRef>
              <c:f>Sheet2!$J$42:$J$47</c:f>
              <c:numCache>
                <c:formatCode>General</c:formatCode>
                <c:ptCount val="6"/>
                <c:pt idx="0">
                  <c:v>94.342282559783996</c:v>
                </c:pt>
                <c:pt idx="1">
                  <c:v>146.017753302317</c:v>
                </c:pt>
              </c:numCache>
            </c:numRef>
          </c:yVal>
          <c:smooth val="0"/>
          <c:extLst>
            <c:ext xmlns:c16="http://schemas.microsoft.com/office/drawing/2014/chart" uri="{C3380CC4-5D6E-409C-BE32-E72D297353CC}">
              <c16:uniqueId val="{0000003F-5DBD-584C-A82C-5BA6EC120C8B}"/>
            </c:ext>
          </c:extLst>
        </c:ser>
        <c:ser>
          <c:idx val="4"/>
          <c:order val="7"/>
          <c:tx>
            <c:v>error c7</c:v>
          </c:tx>
          <c:marker>
            <c:symbol val="none"/>
          </c:marker>
          <c:errBars>
            <c:errDir val="x"/>
            <c:errBarType val="both"/>
            <c:errValType val="percentage"/>
            <c:noEndCap val="0"/>
            <c:val val="5"/>
            <c:spPr>
              <a:ln>
                <a:solidFill>
                  <a:schemeClr val="accent2">
                    <a:lumMod val="60000"/>
                    <a:lumOff val="40000"/>
                  </a:schemeClr>
                </a:solidFill>
              </a:ln>
            </c:spPr>
          </c:errBars>
          <c:errBars>
            <c:errDir val="y"/>
            <c:errBarType val="both"/>
            <c:errValType val="fixedVal"/>
            <c:noEndCap val="0"/>
            <c:val val="30"/>
            <c:spPr>
              <a:ln>
                <a:solidFill>
                  <a:schemeClr val="accent2">
                    <a:lumMod val="60000"/>
                    <a:lumOff val="40000"/>
                  </a:schemeClr>
                </a:solidFill>
              </a:ln>
            </c:spPr>
          </c:errBars>
          <c:xVal>
            <c:numRef>
              <c:f>Sheet2!$I$42:$I$47</c:f>
              <c:numCache>
                <c:formatCode>General</c:formatCode>
                <c:ptCount val="6"/>
                <c:pt idx="0">
                  <c:v>3.0502512562814101</c:v>
                </c:pt>
                <c:pt idx="1">
                  <c:v>4.0150753768844201</c:v>
                </c:pt>
                <c:pt idx="2">
                  <c:v>5.0201005025125598</c:v>
                </c:pt>
                <c:pt idx="3">
                  <c:v>6.0251256281407004</c:v>
                </c:pt>
                <c:pt idx="4">
                  <c:v>7.0301507537688401</c:v>
                </c:pt>
                <c:pt idx="5">
                  <c:v>7.9949748743718603</c:v>
                </c:pt>
              </c:numCache>
            </c:numRef>
          </c:xVal>
          <c:yVal>
            <c:numRef>
              <c:f>Sheet2!$K$42:$K$47</c:f>
              <c:numCache>
                <c:formatCode>General</c:formatCode>
                <c:ptCount val="6"/>
                <c:pt idx="1">
                  <c:v>372.357345244513</c:v>
                </c:pt>
                <c:pt idx="2">
                  <c:v>263.818849577001</c:v>
                </c:pt>
                <c:pt idx="3">
                  <c:v>157.57736491117001</c:v>
                </c:pt>
              </c:numCache>
            </c:numRef>
          </c:yVal>
          <c:smooth val="0"/>
          <c:extLst>
            <c:ext xmlns:c16="http://schemas.microsoft.com/office/drawing/2014/chart" uri="{C3380CC4-5D6E-409C-BE32-E72D297353CC}">
              <c16:uniqueId val="{00000040-5DBD-584C-A82C-5BA6EC120C8B}"/>
            </c:ext>
          </c:extLst>
        </c:ser>
        <c:ser>
          <c:idx val="5"/>
          <c:order val="8"/>
          <c:tx>
            <c:v>error c8</c:v>
          </c:tx>
          <c:marker>
            <c:symbol val="none"/>
          </c:marker>
          <c:dPt>
            <c:idx val="5"/>
            <c:bubble3D val="0"/>
            <c:spPr>
              <a:ln>
                <a:noFill/>
              </a:ln>
            </c:spPr>
            <c:extLst>
              <c:ext xmlns:c16="http://schemas.microsoft.com/office/drawing/2014/chart" uri="{C3380CC4-5D6E-409C-BE32-E72D297353CC}">
                <c16:uniqueId val="{00000042-5DBD-584C-A82C-5BA6EC120C8B}"/>
              </c:ext>
            </c:extLst>
          </c:dPt>
          <c:errBars>
            <c:errDir val="x"/>
            <c:errBarType val="both"/>
            <c:errValType val="percentage"/>
            <c:noEndCap val="0"/>
            <c:val val="5"/>
            <c:spPr>
              <a:ln>
                <a:solidFill>
                  <a:schemeClr val="accent3">
                    <a:lumMod val="60000"/>
                    <a:lumOff val="40000"/>
                  </a:schemeClr>
                </a:solidFill>
              </a:ln>
            </c:spPr>
          </c:errBars>
          <c:errBars>
            <c:errDir val="y"/>
            <c:errBarType val="both"/>
            <c:errValType val="fixedVal"/>
            <c:noEndCap val="0"/>
            <c:val val="30"/>
            <c:spPr>
              <a:ln>
                <a:solidFill>
                  <a:schemeClr val="accent3">
                    <a:lumMod val="60000"/>
                    <a:lumOff val="40000"/>
                  </a:schemeClr>
                </a:solidFill>
              </a:ln>
            </c:spPr>
          </c:errBars>
          <c:xVal>
            <c:numRef>
              <c:f>Sheet2!$I$42:$I$47</c:f>
              <c:numCache>
                <c:formatCode>General</c:formatCode>
                <c:ptCount val="6"/>
                <c:pt idx="0">
                  <c:v>3.0502512562814101</c:v>
                </c:pt>
                <c:pt idx="1">
                  <c:v>4.0150753768844201</c:v>
                </c:pt>
                <c:pt idx="2">
                  <c:v>5.0201005025125598</c:v>
                </c:pt>
                <c:pt idx="3">
                  <c:v>6.0251256281407004</c:v>
                </c:pt>
                <c:pt idx="4">
                  <c:v>7.0301507537688401</c:v>
                </c:pt>
                <c:pt idx="5">
                  <c:v>7.9949748743718603</c:v>
                </c:pt>
              </c:numCache>
            </c:numRef>
          </c:xVal>
          <c:yVal>
            <c:numRef>
              <c:f>Sheet2!$L$42:$L$47</c:f>
              <c:numCache>
                <c:formatCode>General</c:formatCode>
                <c:ptCount val="6"/>
                <c:pt idx="2">
                  <c:v>291.45638688340199</c:v>
                </c:pt>
                <c:pt idx="3">
                  <c:v>146.52796646734501</c:v>
                </c:pt>
                <c:pt idx="4">
                  <c:v>69.391481247512601</c:v>
                </c:pt>
                <c:pt idx="5">
                  <c:v>861.90885805618097</c:v>
                </c:pt>
              </c:numCache>
            </c:numRef>
          </c:yVal>
          <c:smooth val="0"/>
          <c:extLst>
            <c:ext xmlns:c16="http://schemas.microsoft.com/office/drawing/2014/chart" uri="{C3380CC4-5D6E-409C-BE32-E72D297353CC}">
              <c16:uniqueId val="{00000043-5DBD-584C-A82C-5BA6EC120C8B}"/>
            </c:ext>
          </c:extLst>
        </c:ser>
        <c:dLbls>
          <c:showLegendKey val="0"/>
          <c:showVal val="0"/>
          <c:showCatName val="0"/>
          <c:showSerName val="0"/>
          <c:showPercent val="0"/>
          <c:showBubbleSize val="0"/>
        </c:dLbls>
        <c:axId val="2096908175"/>
        <c:axId val="2099356479"/>
      </c:scatterChart>
      <c:scatterChart>
        <c:scatterStyle val="lineMarker"/>
        <c:varyColors val="0"/>
        <c:ser>
          <c:idx val="6"/>
          <c:order val="0"/>
          <c:tx>
            <c:v>IFT C6</c:v>
          </c:tx>
          <c:spPr>
            <a:ln w="19050">
              <a:solidFill>
                <a:schemeClr val="accent1">
                  <a:alpha val="82000"/>
                </a:schemeClr>
              </a:solidFill>
              <a:prstDash val="dash"/>
            </a:ln>
          </c:spPr>
          <c:marker>
            <c:symbol val="x"/>
            <c:size val="5"/>
            <c:spPr>
              <a:noFill/>
              <a:ln>
                <a:solidFill>
                  <a:schemeClr val="accent1"/>
                </a:solidFill>
              </a:ln>
            </c:spPr>
          </c:marker>
          <c:xVal>
            <c:numRef>
              <c:f>Sheet2!$A$19:$A$27</c:f>
              <c:numCache>
                <c:formatCode>General</c:formatCode>
                <c:ptCount val="9"/>
                <c:pt idx="0">
                  <c:v>1</c:v>
                </c:pt>
                <c:pt idx="1">
                  <c:v>2</c:v>
                </c:pt>
                <c:pt idx="2">
                  <c:v>3</c:v>
                </c:pt>
                <c:pt idx="3">
                  <c:v>4</c:v>
                </c:pt>
                <c:pt idx="4">
                  <c:v>5</c:v>
                </c:pt>
                <c:pt idx="5">
                  <c:v>6</c:v>
                </c:pt>
                <c:pt idx="6">
                  <c:v>7</c:v>
                </c:pt>
                <c:pt idx="7">
                  <c:v>8</c:v>
                </c:pt>
                <c:pt idx="8">
                  <c:v>9</c:v>
                </c:pt>
              </c:numCache>
            </c:numRef>
          </c:xVal>
          <c:yVal>
            <c:numRef>
              <c:f>Sheet2!$C$19:$C$27</c:f>
              <c:numCache>
                <c:formatCode>General</c:formatCode>
                <c:ptCount val="9"/>
                <c:pt idx="2">
                  <c:v>2.3148329406543086E-2</c:v>
                </c:pt>
                <c:pt idx="3">
                  <c:v>1.7296754302707436E-2</c:v>
                </c:pt>
                <c:pt idx="4">
                  <c:v>3.149739863257895E-2</c:v>
                </c:pt>
              </c:numCache>
            </c:numRef>
          </c:yVal>
          <c:smooth val="1"/>
          <c:extLst>
            <c:ext xmlns:c16="http://schemas.microsoft.com/office/drawing/2014/chart" uri="{C3380CC4-5D6E-409C-BE32-E72D297353CC}">
              <c16:uniqueId val="{00000044-5DBD-584C-A82C-5BA6EC120C8B}"/>
            </c:ext>
          </c:extLst>
        </c:ser>
        <c:ser>
          <c:idx val="7"/>
          <c:order val="1"/>
          <c:tx>
            <c:v>IFT C7</c:v>
          </c:tx>
          <c:spPr>
            <a:ln w="19050" cap="rnd">
              <a:solidFill>
                <a:schemeClr val="accent2"/>
              </a:solidFill>
              <a:prstDash val="dash"/>
              <a:round/>
            </a:ln>
            <a:effectLst/>
          </c:spPr>
          <c:marker>
            <c:symbol val="x"/>
            <c:size val="5"/>
            <c:spPr>
              <a:noFill/>
              <a:ln w="9525">
                <a:solidFill>
                  <a:schemeClr val="accent2"/>
                </a:solidFill>
              </a:ln>
              <a:effectLst/>
            </c:spPr>
          </c:marker>
          <c:xVal>
            <c:numRef>
              <c:f>Sheet2!$A$19:$A$27</c:f>
              <c:numCache>
                <c:formatCode>General</c:formatCode>
                <c:ptCount val="9"/>
                <c:pt idx="0">
                  <c:v>1</c:v>
                </c:pt>
                <c:pt idx="1">
                  <c:v>2</c:v>
                </c:pt>
                <c:pt idx="2">
                  <c:v>3</c:v>
                </c:pt>
                <c:pt idx="3">
                  <c:v>4</c:v>
                </c:pt>
                <c:pt idx="4">
                  <c:v>5</c:v>
                </c:pt>
                <c:pt idx="5">
                  <c:v>6</c:v>
                </c:pt>
                <c:pt idx="6">
                  <c:v>7</c:v>
                </c:pt>
                <c:pt idx="7">
                  <c:v>8</c:v>
                </c:pt>
                <c:pt idx="8">
                  <c:v>9</c:v>
                </c:pt>
              </c:numCache>
            </c:numRef>
          </c:xVal>
          <c:yVal>
            <c:numRef>
              <c:f>Sheet2!$E$19:$E$27</c:f>
              <c:numCache>
                <c:formatCode>General</c:formatCode>
                <c:ptCount val="9"/>
                <c:pt idx="4">
                  <c:v>2.3466823235875525E-2</c:v>
                </c:pt>
                <c:pt idx="5">
                  <c:v>1.7872703109088343E-2</c:v>
                </c:pt>
                <c:pt idx="6">
                  <c:v>3.0743308733129547E-2</c:v>
                </c:pt>
              </c:numCache>
            </c:numRef>
          </c:yVal>
          <c:smooth val="1"/>
          <c:extLst>
            <c:ext xmlns:c16="http://schemas.microsoft.com/office/drawing/2014/chart" uri="{C3380CC4-5D6E-409C-BE32-E72D297353CC}">
              <c16:uniqueId val="{00000045-5DBD-584C-A82C-5BA6EC120C8B}"/>
            </c:ext>
          </c:extLst>
        </c:ser>
        <c:ser>
          <c:idx val="8"/>
          <c:order val="2"/>
          <c:tx>
            <c:v>IFT C8</c:v>
          </c:tx>
          <c:spPr>
            <a:ln w="19050">
              <a:solidFill>
                <a:schemeClr val="accent3">
                  <a:lumMod val="75000"/>
                </a:schemeClr>
              </a:solidFill>
              <a:prstDash val="dash"/>
            </a:ln>
          </c:spPr>
          <c:marker>
            <c:symbol val="x"/>
            <c:size val="5"/>
            <c:spPr>
              <a:noFill/>
              <a:ln>
                <a:solidFill>
                  <a:schemeClr val="bg2">
                    <a:lumMod val="50000"/>
                  </a:schemeClr>
                </a:solidFill>
              </a:ln>
            </c:spPr>
          </c:marker>
          <c:xVal>
            <c:numRef>
              <c:f>Sheet2!$A$19:$A$27</c:f>
              <c:numCache>
                <c:formatCode>General</c:formatCode>
                <c:ptCount val="9"/>
                <c:pt idx="0">
                  <c:v>1</c:v>
                </c:pt>
                <c:pt idx="1">
                  <c:v>2</c:v>
                </c:pt>
                <c:pt idx="2">
                  <c:v>3</c:v>
                </c:pt>
                <c:pt idx="3">
                  <c:v>4</c:v>
                </c:pt>
                <c:pt idx="4">
                  <c:v>5</c:v>
                </c:pt>
                <c:pt idx="5">
                  <c:v>6</c:v>
                </c:pt>
                <c:pt idx="6">
                  <c:v>7</c:v>
                </c:pt>
                <c:pt idx="7">
                  <c:v>8</c:v>
                </c:pt>
                <c:pt idx="8">
                  <c:v>9</c:v>
                </c:pt>
              </c:numCache>
            </c:numRef>
          </c:xVal>
          <c:yVal>
            <c:numRef>
              <c:f>Sheet2!$G$19:$G$27</c:f>
              <c:numCache>
                <c:formatCode>General</c:formatCode>
                <c:ptCount val="9"/>
                <c:pt idx="5">
                  <c:v>2.7603255647009793E-2</c:v>
                </c:pt>
                <c:pt idx="6">
                  <c:v>1.8540945215107681E-2</c:v>
                </c:pt>
                <c:pt idx="7">
                  <c:v>3.2495364909717106E-2</c:v>
                </c:pt>
              </c:numCache>
            </c:numRef>
          </c:yVal>
          <c:smooth val="1"/>
          <c:extLst>
            <c:ext xmlns:c16="http://schemas.microsoft.com/office/drawing/2014/chart" uri="{C3380CC4-5D6E-409C-BE32-E72D297353CC}">
              <c16:uniqueId val="{00000046-5DBD-584C-A82C-5BA6EC120C8B}"/>
            </c:ext>
          </c:extLst>
        </c:ser>
        <c:dLbls>
          <c:showLegendKey val="0"/>
          <c:showVal val="0"/>
          <c:showCatName val="0"/>
          <c:showSerName val="0"/>
          <c:showPercent val="0"/>
          <c:showBubbleSize val="0"/>
        </c:dLbls>
        <c:axId val="2008807359"/>
        <c:axId val="2096772847"/>
      </c:scatterChart>
      <c:valAx>
        <c:axId val="2096908175"/>
        <c:scaling>
          <c:orientation val="minMax"/>
          <c:max val="9.5"/>
          <c:min val="2"/>
        </c:scaling>
        <c:delete val="0"/>
        <c:axPos val="b"/>
        <c:title>
          <c:tx>
            <c:rich>
              <a:bodyPr/>
              <a:lstStyle/>
              <a:p>
                <a:pPr>
                  <a:defRPr/>
                </a:pPr>
                <a:r>
                  <a:rPr lang="en-US" b="0"/>
                  <a:t>Salinity</a:t>
                </a:r>
                <a:r>
                  <a:rPr lang="en-US" b="0" baseline="0"/>
                  <a:t> (g NaCl/100 mL)</a:t>
                </a:r>
                <a:endParaRPr lang="en-US" b="0"/>
              </a:p>
            </c:rich>
          </c:tx>
          <c:overlay val="0"/>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099356479"/>
        <c:crosses val="autoZero"/>
        <c:crossBetween val="midCat"/>
      </c:valAx>
      <c:valAx>
        <c:axId val="2099356479"/>
        <c:scaling>
          <c:orientation val="minMax"/>
          <c:max val="3500"/>
          <c:min val="-1000"/>
        </c:scaling>
        <c:delete val="0"/>
        <c:axPos val="l"/>
        <c:title>
          <c:tx>
            <c:rich>
              <a:bodyPr/>
              <a:lstStyle/>
              <a:p>
                <a:pPr>
                  <a:defRPr>
                    <a:solidFill>
                      <a:schemeClr val="tx1"/>
                    </a:solidFill>
                  </a:defRPr>
                </a:pPr>
                <a:r>
                  <a:rPr lang="en-US" b="0">
                    <a:solidFill>
                      <a:schemeClr val="tx1"/>
                    </a:solidFill>
                  </a:rPr>
                  <a:t>Coalesence</a:t>
                </a:r>
                <a:r>
                  <a:rPr lang="en-US" b="0" baseline="0">
                    <a:solidFill>
                      <a:schemeClr val="tx1"/>
                    </a:solidFill>
                  </a:rPr>
                  <a:t> Rate (sec)</a:t>
                </a:r>
                <a:endParaRPr lang="en-US" b="0">
                  <a:solidFill>
                    <a:schemeClr val="tx1"/>
                  </a:solidFill>
                </a:endParaRPr>
              </a:p>
            </c:rich>
          </c:tx>
          <c:overlay val="0"/>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096908175"/>
        <c:crosses val="autoZero"/>
        <c:crossBetween val="midCat"/>
      </c:valAx>
      <c:valAx>
        <c:axId val="2096772847"/>
        <c:scaling>
          <c:orientation val="minMax"/>
        </c:scaling>
        <c:delete val="0"/>
        <c:axPos val="r"/>
        <c:title>
          <c:tx>
            <c:rich>
              <a:bodyPr/>
              <a:lstStyle/>
              <a:p>
                <a:pPr>
                  <a:defRPr/>
                </a:pPr>
                <a:r>
                  <a:rPr lang="en-US" b="0"/>
                  <a:t>IFT</a:t>
                </a:r>
                <a:r>
                  <a:rPr lang="en-US" b="0" baseline="0"/>
                  <a:t> (mN/m)</a:t>
                </a:r>
                <a:endParaRPr lang="en-US" b="0"/>
              </a:p>
            </c:rich>
          </c:tx>
          <c:overlay val="0"/>
        </c:title>
        <c:numFmt formatCode="General" sourceLinked="1"/>
        <c:majorTickMark val="out"/>
        <c:minorTickMark val="none"/>
        <c:tickLblPos val="nextTo"/>
        <c:spPr>
          <a:ln>
            <a:solidFill>
              <a:schemeClr val="tx1"/>
            </a:solidFill>
          </a:ln>
        </c:spPr>
        <c:txPr>
          <a:bodyPr/>
          <a:lstStyle/>
          <a:p>
            <a:pPr>
              <a:defRPr>
                <a:solidFill>
                  <a:schemeClr val="tx1"/>
                </a:solidFill>
              </a:defRPr>
            </a:pPr>
            <a:endParaRPr lang="en-US"/>
          </a:p>
        </c:txPr>
        <c:crossAx val="2008807359"/>
        <c:crosses val="max"/>
        <c:crossBetween val="midCat"/>
      </c:valAx>
      <c:valAx>
        <c:axId val="2008807359"/>
        <c:scaling>
          <c:orientation val="minMax"/>
        </c:scaling>
        <c:delete val="1"/>
        <c:axPos val="b"/>
        <c:numFmt formatCode="General" sourceLinked="1"/>
        <c:majorTickMark val="out"/>
        <c:minorTickMark val="none"/>
        <c:tickLblPos val="nextTo"/>
        <c:crossAx val="2096772847"/>
        <c:crosses val="autoZero"/>
        <c:crossBetween val="midCat"/>
      </c:valAx>
    </c:plotArea>
    <c:legend>
      <c:legendPos val="b"/>
      <c:legendEntry>
        <c:idx val="3"/>
        <c:delete val="1"/>
      </c:legendEntry>
      <c:legendEntry>
        <c:idx val="4"/>
        <c:delete val="1"/>
      </c:legendEntry>
      <c:legendEntry>
        <c:idx val="5"/>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extLst/>
  </c:chart>
  <c:spPr>
    <a:ln>
      <a:noFill/>
    </a:ln>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000" b="0" i="0" u="none" strike="noStrike" baseline="0">
                <a:solidFill>
                  <a:schemeClr val="tx1"/>
                </a:solidFill>
                <a:effectLst/>
              </a:rPr>
              <a:t>C</a:t>
            </a:r>
            <a:r>
              <a:rPr lang="en-US" sz="1000" b="0" i="0" u="none" strike="noStrike" baseline="-25000">
                <a:solidFill>
                  <a:schemeClr val="tx1"/>
                </a:solidFill>
                <a:effectLst/>
              </a:rPr>
              <a:t>8-10</a:t>
            </a:r>
            <a:r>
              <a:rPr lang="en-US" sz="1000" b="0" i="0" u="none" strike="noStrike" baseline="0">
                <a:solidFill>
                  <a:schemeClr val="tx1"/>
                </a:solidFill>
                <a:effectLst/>
              </a:rPr>
              <a:t>E3.5 &amp; HPC </a:t>
            </a:r>
            <a:endParaRPr lang="en-US" sz="1000">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scatterChart>
        <c:scatterStyle val="lineMarker"/>
        <c:varyColors val="0"/>
        <c:ser>
          <c:idx val="0"/>
          <c:order val="0"/>
          <c:tx>
            <c:v>C8-10 E 3.5 reference</c:v>
          </c:tx>
          <c:spPr>
            <a:ln w="25400" cap="rnd">
              <a:noFill/>
              <a:round/>
            </a:ln>
            <a:effectLst/>
          </c:spPr>
          <c:marker>
            <c:symbol val="triangle"/>
            <c:size val="5"/>
            <c:spPr>
              <a:solidFill>
                <a:schemeClr val="accent1"/>
              </a:solidFill>
              <a:ln w="9525">
                <a:solidFill>
                  <a:schemeClr val="accent1"/>
                </a:solidFill>
              </a:ln>
              <a:effectLst/>
            </c:spPr>
          </c:marker>
          <c:errBars>
            <c:errDir val="y"/>
            <c:errBarType val="both"/>
            <c:errValType val="fixedVal"/>
            <c:noEndCap val="0"/>
            <c:val val="2.0000000000000004E-2"/>
            <c:spPr>
              <a:noFill/>
              <a:ln w="9525" cap="flat" cmpd="sng" algn="ctr">
                <a:solidFill>
                  <a:schemeClr val="tx1">
                    <a:lumMod val="65000"/>
                    <a:lumOff val="35000"/>
                  </a:schemeClr>
                </a:solidFill>
                <a:round/>
              </a:ln>
              <a:effectLst/>
            </c:spPr>
          </c:errBars>
          <c:xVal>
            <c:numRef>
              <c:f>SP!$B$13:$B$15</c:f>
              <c:numCache>
                <c:formatCode>General</c:formatCode>
                <c:ptCount val="3"/>
                <c:pt idx="0">
                  <c:v>6</c:v>
                </c:pt>
                <c:pt idx="1">
                  <c:v>7</c:v>
                </c:pt>
                <c:pt idx="2">
                  <c:v>8</c:v>
                </c:pt>
              </c:numCache>
            </c:numRef>
          </c:xVal>
          <c:yVal>
            <c:numRef>
              <c:f>SP!$C$13:$C$15</c:f>
              <c:numCache>
                <c:formatCode>General</c:formatCode>
                <c:ptCount val="3"/>
                <c:pt idx="0">
                  <c:v>1.7302199999999999</c:v>
                </c:pt>
                <c:pt idx="1">
                  <c:v>1.6428</c:v>
                </c:pt>
                <c:pt idx="2">
                  <c:v>1.40968</c:v>
                </c:pt>
              </c:numCache>
            </c:numRef>
          </c:yVal>
          <c:smooth val="0"/>
          <c:extLst>
            <c:ext xmlns:c16="http://schemas.microsoft.com/office/drawing/2014/chart" uri="{C3380CC4-5D6E-409C-BE32-E72D297353CC}">
              <c16:uniqueId val="{00000000-63E0-6443-87C1-52A885E15F53}"/>
            </c:ext>
          </c:extLst>
        </c:ser>
        <c:ser>
          <c:idx val="1"/>
          <c:order val="1"/>
          <c:tx>
            <c:v>0.05 g HPC/100 mL</c:v>
          </c:tx>
          <c:spPr>
            <a:ln w="25400" cap="rnd">
              <a:noFill/>
              <a:round/>
            </a:ln>
            <a:effectLst/>
          </c:spPr>
          <c:marker>
            <c:symbol val="dash"/>
            <c:size val="8"/>
            <c:spPr>
              <a:solidFill>
                <a:schemeClr val="accent2"/>
              </a:solidFill>
              <a:ln w="9525">
                <a:solidFill>
                  <a:schemeClr val="accent2"/>
                </a:solidFill>
              </a:ln>
              <a:effectLst/>
            </c:spPr>
          </c:marker>
          <c:errBars>
            <c:errDir val="y"/>
            <c:errBarType val="both"/>
            <c:errValType val="fixedVal"/>
            <c:noEndCap val="0"/>
            <c:val val="2.0000000000000004E-2"/>
            <c:spPr>
              <a:noFill/>
              <a:ln w="9525" cap="flat" cmpd="sng" algn="ctr">
                <a:solidFill>
                  <a:schemeClr val="tx1">
                    <a:lumMod val="65000"/>
                    <a:lumOff val="35000"/>
                  </a:schemeClr>
                </a:solidFill>
                <a:round/>
              </a:ln>
              <a:effectLst/>
            </c:spPr>
          </c:errBars>
          <c:xVal>
            <c:numRef>
              <c:f>SP!$B$13:$B$15</c:f>
              <c:numCache>
                <c:formatCode>General</c:formatCode>
                <c:ptCount val="3"/>
                <c:pt idx="0">
                  <c:v>6</c:v>
                </c:pt>
                <c:pt idx="1">
                  <c:v>7</c:v>
                </c:pt>
                <c:pt idx="2">
                  <c:v>8</c:v>
                </c:pt>
              </c:numCache>
            </c:numRef>
          </c:xVal>
          <c:yVal>
            <c:numRef>
              <c:f>SP!$D$13:$D$15</c:f>
              <c:numCache>
                <c:formatCode>General</c:formatCode>
                <c:ptCount val="3"/>
                <c:pt idx="0">
                  <c:v>1.6282300000000001</c:v>
                </c:pt>
                <c:pt idx="1">
                  <c:v>1.4970999999999999</c:v>
                </c:pt>
                <c:pt idx="2">
                  <c:v>1.3659699999999999</c:v>
                </c:pt>
              </c:numCache>
            </c:numRef>
          </c:yVal>
          <c:smooth val="0"/>
          <c:extLst>
            <c:ext xmlns:c16="http://schemas.microsoft.com/office/drawing/2014/chart" uri="{C3380CC4-5D6E-409C-BE32-E72D297353CC}">
              <c16:uniqueId val="{00000001-63E0-6443-87C1-52A885E15F53}"/>
            </c:ext>
          </c:extLst>
        </c:ser>
        <c:ser>
          <c:idx val="2"/>
          <c:order val="2"/>
          <c:tx>
            <c:v>0.1 g HPC/100 mL</c:v>
          </c:tx>
          <c:spPr>
            <a:ln w="25400" cap="rnd">
              <a:noFill/>
              <a:round/>
            </a:ln>
            <a:effectLst/>
          </c:spPr>
          <c:marker>
            <c:symbol val="x"/>
            <c:size val="6"/>
            <c:spPr>
              <a:noFill/>
              <a:ln w="9525">
                <a:solidFill>
                  <a:schemeClr val="accent3">
                    <a:lumMod val="75000"/>
                  </a:schemeClr>
                </a:solidFill>
              </a:ln>
              <a:effectLst/>
            </c:spPr>
          </c:marker>
          <c:errBars>
            <c:errDir val="y"/>
            <c:errBarType val="both"/>
            <c:errValType val="fixedVal"/>
            <c:noEndCap val="0"/>
            <c:val val="2.0000000000000004E-2"/>
            <c:spPr>
              <a:noFill/>
              <a:ln w="9525" cap="flat" cmpd="sng" algn="ctr">
                <a:solidFill>
                  <a:schemeClr val="tx1">
                    <a:lumMod val="65000"/>
                    <a:lumOff val="35000"/>
                  </a:schemeClr>
                </a:solidFill>
                <a:round/>
              </a:ln>
              <a:effectLst/>
            </c:spPr>
          </c:errBars>
          <c:xVal>
            <c:numRef>
              <c:f>SP!$B$13:$B$15</c:f>
              <c:numCache>
                <c:formatCode>General</c:formatCode>
                <c:ptCount val="3"/>
                <c:pt idx="0">
                  <c:v>6</c:v>
                </c:pt>
                <c:pt idx="1">
                  <c:v>7</c:v>
                </c:pt>
                <c:pt idx="2">
                  <c:v>8</c:v>
                </c:pt>
              </c:numCache>
            </c:numRef>
          </c:xVal>
          <c:yVal>
            <c:numRef>
              <c:f>SP!$E$13:$E$15</c:f>
              <c:numCache>
                <c:formatCode>General</c:formatCode>
                <c:ptCount val="3"/>
                <c:pt idx="0">
                  <c:v>1.6282300000000001</c:v>
                </c:pt>
                <c:pt idx="1">
                  <c:v>1.5990899999999999</c:v>
                </c:pt>
                <c:pt idx="2">
                  <c:v>1.3076899999999998</c:v>
                </c:pt>
              </c:numCache>
            </c:numRef>
          </c:yVal>
          <c:smooth val="0"/>
          <c:extLst>
            <c:ext xmlns:c16="http://schemas.microsoft.com/office/drawing/2014/chart" uri="{C3380CC4-5D6E-409C-BE32-E72D297353CC}">
              <c16:uniqueId val="{00000002-63E0-6443-87C1-52A885E15F53}"/>
            </c:ext>
          </c:extLst>
        </c:ser>
        <c:ser>
          <c:idx val="3"/>
          <c:order val="3"/>
          <c:tx>
            <c:v>0.2 g HPC/100 mL</c:v>
          </c:tx>
          <c:spPr>
            <a:ln w="25400" cap="rnd">
              <a:noFill/>
              <a:round/>
            </a:ln>
            <a:effectLst/>
          </c:spPr>
          <c:marker>
            <c:symbol val="square"/>
            <c:size val="5"/>
            <c:spPr>
              <a:solidFill>
                <a:schemeClr val="accent4"/>
              </a:solidFill>
              <a:ln w="9525">
                <a:solidFill>
                  <a:schemeClr val="accent4"/>
                </a:solidFill>
              </a:ln>
              <a:effectLst/>
            </c:spPr>
          </c:marker>
          <c:errBars>
            <c:errDir val="y"/>
            <c:errBarType val="both"/>
            <c:errValType val="fixedVal"/>
            <c:noEndCap val="0"/>
            <c:val val="2.0000000000000004E-2"/>
            <c:spPr>
              <a:noFill/>
              <a:ln w="9525" cap="flat" cmpd="sng" algn="ctr">
                <a:solidFill>
                  <a:schemeClr val="tx1">
                    <a:lumMod val="65000"/>
                    <a:lumOff val="35000"/>
                  </a:schemeClr>
                </a:solidFill>
                <a:round/>
              </a:ln>
              <a:effectLst/>
            </c:spPr>
          </c:errBars>
          <c:xVal>
            <c:numRef>
              <c:f>SP!$B$13:$B$15</c:f>
              <c:numCache>
                <c:formatCode>General</c:formatCode>
                <c:ptCount val="3"/>
                <c:pt idx="0">
                  <c:v>6</c:v>
                </c:pt>
                <c:pt idx="1">
                  <c:v>7</c:v>
                </c:pt>
                <c:pt idx="2">
                  <c:v>8</c:v>
                </c:pt>
              </c:numCache>
            </c:numRef>
          </c:xVal>
          <c:yVal>
            <c:numRef>
              <c:f>SP!$F$13:$F$15</c:f>
              <c:numCache>
                <c:formatCode>General</c:formatCode>
                <c:ptCount val="3"/>
                <c:pt idx="0">
                  <c:v>1.8904899999999998</c:v>
                </c:pt>
                <c:pt idx="1">
                  <c:v>1.8322100000000001</c:v>
                </c:pt>
                <c:pt idx="2">
                  <c:v>1.6428</c:v>
                </c:pt>
              </c:numCache>
            </c:numRef>
          </c:yVal>
          <c:smooth val="0"/>
          <c:extLst>
            <c:ext xmlns:c16="http://schemas.microsoft.com/office/drawing/2014/chart" uri="{C3380CC4-5D6E-409C-BE32-E72D297353CC}">
              <c16:uniqueId val="{00000003-63E0-6443-87C1-52A885E15F53}"/>
            </c:ext>
          </c:extLst>
        </c:ser>
        <c:dLbls>
          <c:showLegendKey val="0"/>
          <c:showVal val="0"/>
          <c:showCatName val="0"/>
          <c:showSerName val="0"/>
          <c:showPercent val="0"/>
          <c:showBubbleSize val="0"/>
        </c:dLbls>
        <c:axId val="552417647"/>
        <c:axId val="562114015"/>
      </c:scatterChart>
      <c:valAx>
        <c:axId val="552417647"/>
        <c:scaling>
          <c:orientation val="minMax"/>
          <c:max val="8.5"/>
          <c:min val="5.5"/>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EACN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62114015"/>
        <c:crosses val="autoZero"/>
        <c:crossBetween val="midCat"/>
        <c:majorUnit val="0.5"/>
      </c:valAx>
      <c:valAx>
        <c:axId val="562114015"/>
        <c:scaling>
          <c:orientation val="minMax"/>
          <c:max val="2"/>
          <c:min val="1.1000000000000001"/>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SP*</a:t>
                </a:r>
                <a:r>
                  <a:rPr lang="en-US" baseline="0">
                    <a:solidFill>
                      <a:schemeClr val="tx1"/>
                    </a:solidFill>
                  </a:rPr>
                  <a:t> (mL/g surfactant)</a:t>
                </a:r>
                <a:endParaRPr lang="en-US">
                  <a:solidFill>
                    <a:schemeClr val="tx1"/>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52417647"/>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000" b="0" i="0" u="none" strike="noStrike" baseline="0">
                <a:solidFill>
                  <a:schemeClr val="tx1"/>
                </a:solidFill>
                <a:effectLst/>
              </a:rPr>
              <a:t>SDHS &amp; HPC </a:t>
            </a:r>
            <a:endParaRPr lang="en-US" sz="1000">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1388888888888889"/>
          <c:y val="0.14909740449110526"/>
          <c:w val="0.80918066491688534"/>
          <c:h val="0.46833078156897057"/>
        </c:manualLayout>
      </c:layout>
      <c:scatterChart>
        <c:scatterStyle val="lineMarker"/>
        <c:varyColors val="0"/>
        <c:ser>
          <c:idx val="0"/>
          <c:order val="0"/>
          <c:tx>
            <c:v>SDHS reference</c:v>
          </c:tx>
          <c:spPr>
            <a:ln w="25400" cap="rnd">
              <a:noFill/>
              <a:round/>
            </a:ln>
            <a:effectLst/>
          </c:spPr>
          <c:marker>
            <c:symbol val="triangle"/>
            <c:size val="5"/>
            <c:spPr>
              <a:solidFill>
                <a:schemeClr val="accent1"/>
              </a:solidFill>
              <a:ln w="9525">
                <a:solidFill>
                  <a:schemeClr val="accent1"/>
                </a:solidFill>
              </a:ln>
              <a:effectLst/>
            </c:spPr>
          </c:marker>
          <c:errBars>
            <c:errDir val="y"/>
            <c:errBarType val="both"/>
            <c:errValType val="fixedVal"/>
            <c:noEndCap val="0"/>
            <c:val val="2.0000000000000004E-2"/>
            <c:spPr>
              <a:noFill/>
              <a:ln w="9525" cap="flat" cmpd="sng" algn="ctr">
                <a:solidFill>
                  <a:schemeClr val="tx1">
                    <a:lumMod val="65000"/>
                    <a:lumOff val="35000"/>
                  </a:schemeClr>
                </a:solidFill>
                <a:round/>
              </a:ln>
              <a:effectLst/>
            </c:spPr>
          </c:errBars>
          <c:xVal>
            <c:numRef>
              <c:f>SP!$B$18:$B$20</c:f>
              <c:numCache>
                <c:formatCode>General</c:formatCode>
                <c:ptCount val="3"/>
                <c:pt idx="0">
                  <c:v>6</c:v>
                </c:pt>
                <c:pt idx="1">
                  <c:v>7</c:v>
                </c:pt>
                <c:pt idx="2">
                  <c:v>8</c:v>
                </c:pt>
              </c:numCache>
            </c:numRef>
          </c:xVal>
          <c:yVal>
            <c:numRef>
              <c:f>SP!$C$18:$C$20</c:f>
              <c:numCache>
                <c:formatCode>General</c:formatCode>
                <c:ptCount val="3"/>
                <c:pt idx="0">
                  <c:v>0.71031999999999995</c:v>
                </c:pt>
                <c:pt idx="1">
                  <c:v>0.68118000000000001</c:v>
                </c:pt>
                <c:pt idx="2">
                  <c:v>0.62290000000000001</c:v>
                </c:pt>
              </c:numCache>
            </c:numRef>
          </c:yVal>
          <c:smooth val="0"/>
          <c:extLst>
            <c:ext xmlns:c16="http://schemas.microsoft.com/office/drawing/2014/chart" uri="{C3380CC4-5D6E-409C-BE32-E72D297353CC}">
              <c16:uniqueId val="{00000000-1EF9-9F4E-B335-0142E1DD4AA8}"/>
            </c:ext>
          </c:extLst>
        </c:ser>
        <c:ser>
          <c:idx val="1"/>
          <c:order val="1"/>
          <c:tx>
            <c:v>0.05 g HPC/100 mL</c:v>
          </c:tx>
          <c:spPr>
            <a:ln w="25400" cap="rnd">
              <a:noFill/>
              <a:round/>
            </a:ln>
            <a:effectLst/>
          </c:spPr>
          <c:marker>
            <c:symbol val="dash"/>
            <c:size val="8"/>
            <c:spPr>
              <a:solidFill>
                <a:schemeClr val="accent2"/>
              </a:solidFill>
              <a:ln w="9525">
                <a:solidFill>
                  <a:schemeClr val="accent2"/>
                </a:solidFill>
              </a:ln>
              <a:effectLst/>
            </c:spPr>
          </c:marker>
          <c:errBars>
            <c:errDir val="y"/>
            <c:errBarType val="both"/>
            <c:errValType val="fixedVal"/>
            <c:noEndCap val="0"/>
            <c:val val="2.0000000000000004E-2"/>
            <c:spPr>
              <a:noFill/>
              <a:ln w="9525" cap="flat" cmpd="sng" algn="ctr">
                <a:solidFill>
                  <a:schemeClr val="tx1">
                    <a:lumMod val="65000"/>
                    <a:lumOff val="35000"/>
                  </a:schemeClr>
                </a:solidFill>
                <a:round/>
              </a:ln>
              <a:effectLst/>
            </c:spPr>
          </c:errBars>
          <c:xVal>
            <c:numRef>
              <c:f>SP!$B$8:$B$10</c:f>
              <c:numCache>
                <c:formatCode>General</c:formatCode>
                <c:ptCount val="3"/>
                <c:pt idx="0">
                  <c:v>6</c:v>
                </c:pt>
                <c:pt idx="1">
                  <c:v>7</c:v>
                </c:pt>
                <c:pt idx="2">
                  <c:v>8</c:v>
                </c:pt>
              </c:numCache>
            </c:numRef>
          </c:xVal>
          <c:yVal>
            <c:numRef>
              <c:f>SP!$D$18:$D$20</c:f>
              <c:numCache>
                <c:formatCode>General</c:formatCode>
                <c:ptCount val="3"/>
                <c:pt idx="0">
                  <c:v>0.40434999999999999</c:v>
                </c:pt>
                <c:pt idx="1">
                  <c:v>0.37520999999999993</c:v>
                </c:pt>
                <c:pt idx="2">
                  <c:v>0.30235999999999996</c:v>
                </c:pt>
              </c:numCache>
            </c:numRef>
          </c:yVal>
          <c:smooth val="0"/>
          <c:extLst>
            <c:ext xmlns:c16="http://schemas.microsoft.com/office/drawing/2014/chart" uri="{C3380CC4-5D6E-409C-BE32-E72D297353CC}">
              <c16:uniqueId val="{00000001-1EF9-9F4E-B335-0142E1DD4AA8}"/>
            </c:ext>
          </c:extLst>
        </c:ser>
        <c:ser>
          <c:idx val="2"/>
          <c:order val="2"/>
          <c:tx>
            <c:v>0.1 g HPC/100 mL</c:v>
          </c:tx>
          <c:spPr>
            <a:ln w="25400" cap="rnd">
              <a:noFill/>
              <a:round/>
            </a:ln>
            <a:effectLst/>
          </c:spPr>
          <c:marker>
            <c:symbol val="x"/>
            <c:size val="6"/>
            <c:spPr>
              <a:noFill/>
              <a:ln w="9525">
                <a:solidFill>
                  <a:schemeClr val="accent3">
                    <a:lumMod val="75000"/>
                  </a:schemeClr>
                </a:solidFill>
              </a:ln>
              <a:effectLst/>
            </c:spPr>
          </c:marker>
          <c:errBars>
            <c:errDir val="y"/>
            <c:errBarType val="both"/>
            <c:errValType val="fixedVal"/>
            <c:noEndCap val="0"/>
            <c:val val="2.0000000000000004E-2"/>
            <c:spPr>
              <a:noFill/>
              <a:ln w="9525" cap="flat" cmpd="sng" algn="ctr">
                <a:solidFill>
                  <a:schemeClr val="tx1">
                    <a:lumMod val="65000"/>
                    <a:lumOff val="35000"/>
                  </a:schemeClr>
                </a:solidFill>
                <a:round/>
              </a:ln>
              <a:effectLst/>
            </c:spPr>
          </c:errBars>
          <c:xVal>
            <c:numRef>
              <c:f>SP!$B$8:$B$10</c:f>
              <c:numCache>
                <c:formatCode>General</c:formatCode>
                <c:ptCount val="3"/>
                <c:pt idx="0">
                  <c:v>6</c:v>
                </c:pt>
                <c:pt idx="1">
                  <c:v>7</c:v>
                </c:pt>
                <c:pt idx="2">
                  <c:v>8</c:v>
                </c:pt>
              </c:numCache>
            </c:numRef>
          </c:xVal>
          <c:yVal>
            <c:numRef>
              <c:f>SP!$E$18:$E$20</c:f>
              <c:numCache>
                <c:formatCode>General</c:formatCode>
                <c:ptCount val="3"/>
                <c:pt idx="0">
                  <c:v>0.43349000000000004</c:v>
                </c:pt>
                <c:pt idx="1">
                  <c:v>0.40434999999999999</c:v>
                </c:pt>
                <c:pt idx="2">
                  <c:v>0.33150000000000002</c:v>
                </c:pt>
              </c:numCache>
            </c:numRef>
          </c:yVal>
          <c:smooth val="0"/>
          <c:extLst>
            <c:ext xmlns:c16="http://schemas.microsoft.com/office/drawing/2014/chart" uri="{C3380CC4-5D6E-409C-BE32-E72D297353CC}">
              <c16:uniqueId val="{00000002-1EF9-9F4E-B335-0142E1DD4AA8}"/>
            </c:ext>
          </c:extLst>
        </c:ser>
        <c:ser>
          <c:idx val="3"/>
          <c:order val="3"/>
          <c:tx>
            <c:v>0.2 g HPC/100 mL</c:v>
          </c:tx>
          <c:spPr>
            <a:ln w="25400" cap="rnd">
              <a:noFill/>
              <a:round/>
            </a:ln>
            <a:effectLst/>
          </c:spPr>
          <c:marker>
            <c:symbol val="square"/>
            <c:size val="5"/>
            <c:spPr>
              <a:solidFill>
                <a:schemeClr val="accent4"/>
              </a:solidFill>
              <a:ln w="9525">
                <a:solidFill>
                  <a:schemeClr val="accent4"/>
                </a:solidFill>
              </a:ln>
              <a:effectLst/>
            </c:spPr>
          </c:marker>
          <c:errBars>
            <c:errDir val="y"/>
            <c:errBarType val="both"/>
            <c:errValType val="fixedVal"/>
            <c:noEndCap val="0"/>
            <c:val val="2.0000000000000004E-2"/>
            <c:spPr>
              <a:noFill/>
              <a:ln w="9525" cap="flat" cmpd="sng" algn="ctr">
                <a:solidFill>
                  <a:schemeClr val="tx1">
                    <a:lumMod val="65000"/>
                    <a:lumOff val="35000"/>
                  </a:schemeClr>
                </a:solidFill>
                <a:round/>
              </a:ln>
              <a:effectLst/>
            </c:spPr>
          </c:errBars>
          <c:xVal>
            <c:numRef>
              <c:f>SP!$B$8:$B$10</c:f>
              <c:numCache>
                <c:formatCode>General</c:formatCode>
                <c:ptCount val="3"/>
                <c:pt idx="0">
                  <c:v>6</c:v>
                </c:pt>
                <c:pt idx="1">
                  <c:v>7</c:v>
                </c:pt>
                <c:pt idx="2">
                  <c:v>8</c:v>
                </c:pt>
              </c:numCache>
            </c:numRef>
          </c:xVal>
          <c:yVal>
            <c:numRef>
              <c:f>SP!$F$18:$F$20</c:f>
              <c:numCache>
                <c:formatCode>General</c:formatCode>
                <c:ptCount val="3"/>
                <c:pt idx="0">
                  <c:v>0.46262999999999999</c:v>
                </c:pt>
                <c:pt idx="1">
                  <c:v>0.43349000000000004</c:v>
                </c:pt>
                <c:pt idx="2">
                  <c:v>0.31692999999999993</c:v>
                </c:pt>
              </c:numCache>
            </c:numRef>
          </c:yVal>
          <c:smooth val="0"/>
          <c:extLst>
            <c:ext xmlns:c16="http://schemas.microsoft.com/office/drawing/2014/chart" uri="{C3380CC4-5D6E-409C-BE32-E72D297353CC}">
              <c16:uniqueId val="{00000003-1EF9-9F4E-B335-0142E1DD4AA8}"/>
            </c:ext>
          </c:extLst>
        </c:ser>
        <c:dLbls>
          <c:showLegendKey val="0"/>
          <c:showVal val="0"/>
          <c:showCatName val="0"/>
          <c:showSerName val="0"/>
          <c:showPercent val="0"/>
          <c:showBubbleSize val="0"/>
        </c:dLbls>
        <c:axId val="552417647"/>
        <c:axId val="562114015"/>
      </c:scatterChart>
      <c:valAx>
        <c:axId val="552417647"/>
        <c:scaling>
          <c:orientation val="minMax"/>
          <c:max val="8.5"/>
          <c:min val="5.5"/>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EACN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62114015"/>
        <c:crosses val="autoZero"/>
        <c:crossBetween val="midCat"/>
        <c:majorUnit val="0.5"/>
      </c:valAx>
      <c:valAx>
        <c:axId val="562114015"/>
        <c:scaling>
          <c:orientation val="minMax"/>
          <c:max val="0.8"/>
          <c:min val="0.2"/>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SP*</a:t>
                </a:r>
                <a:r>
                  <a:rPr lang="en-US" baseline="0">
                    <a:solidFill>
                      <a:schemeClr val="tx1"/>
                    </a:solidFill>
                  </a:rPr>
                  <a:t> (mL/g surfactant)</a:t>
                </a:r>
                <a:endParaRPr lang="en-US">
                  <a:solidFill>
                    <a:schemeClr val="tx1"/>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52417647"/>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r>
              <a:rPr lang="en-US" sz="1000" baseline="0">
                <a:solidFill>
                  <a:schemeClr val="tx1"/>
                </a:solidFill>
              </a:rPr>
              <a:t>C8-10E3.5 References</a:t>
            </a:r>
            <a:endParaRPr lang="en-US" sz="1000">
              <a:solidFill>
                <a:schemeClr val="tx1"/>
              </a:solidFill>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endParaRPr lang="en-US"/>
        </a:p>
      </c:txPr>
    </c:title>
    <c:autoTitleDeleted val="0"/>
    <c:plotArea>
      <c:layout/>
      <c:scatterChart>
        <c:scatterStyle val="lineMarker"/>
        <c:varyColors val="0"/>
        <c:ser>
          <c:idx val="0"/>
          <c:order val="0"/>
          <c:tx>
            <c:v>NAC Radius</c:v>
          </c:tx>
          <c:spPr>
            <a:ln w="19050" cap="rnd">
              <a:solidFill>
                <a:schemeClr val="tx1"/>
              </a:solidFill>
              <a:round/>
            </a:ln>
            <a:effectLst/>
          </c:spPr>
          <c:marker>
            <c:symbol val="none"/>
          </c:marker>
          <c:xVal>
            <c:numRef>
              <c:f>'/Users/AlexisPenny/Library/Containers/com.microsoft.Excel/Data/Desktop/MS/[NAC CALCULATIONS 810 real.xlsx]HLD-NAC Calcs-8103.5 HEXANE REF'!$B$11:$AC$11</c:f>
              <c:numCache>
                <c:formatCode>General</c:formatCode>
                <c:ptCount val="28"/>
                <c:pt idx="0">
                  <c:v>-3.25</c:v>
                </c:pt>
                <c:pt idx="1">
                  <c:v>-3.0019999999999998</c:v>
                </c:pt>
                <c:pt idx="2">
                  <c:v>-2.7539999999999996</c:v>
                </c:pt>
                <c:pt idx="3">
                  <c:v>-2.5059999999999993</c:v>
                </c:pt>
                <c:pt idx="4">
                  <c:v>-2.2579999999999991</c:v>
                </c:pt>
                <c:pt idx="5">
                  <c:v>-2.0099999999999989</c:v>
                </c:pt>
                <c:pt idx="6">
                  <c:v>-1.7619999999999989</c:v>
                </c:pt>
                <c:pt idx="7">
                  <c:v>-1.5139999999999989</c:v>
                </c:pt>
                <c:pt idx="8">
                  <c:v>-1.2659999999999989</c:v>
                </c:pt>
                <c:pt idx="9">
                  <c:v>-1.0179999999999989</c:v>
                </c:pt>
                <c:pt idx="10">
                  <c:v>-0.76999999999999891</c:v>
                </c:pt>
                <c:pt idx="11">
                  <c:v>-0.52199999999999891</c:v>
                </c:pt>
                <c:pt idx="12">
                  <c:v>-0.27399999999999891</c:v>
                </c:pt>
                <c:pt idx="13">
                  <c:v>-2.5999999999998913E-2</c:v>
                </c:pt>
                <c:pt idx="14">
                  <c:v>0.22200000000000109</c:v>
                </c:pt>
                <c:pt idx="15">
                  <c:v>0.47000000000000108</c:v>
                </c:pt>
                <c:pt idx="16">
                  <c:v>0.71800000000000108</c:v>
                </c:pt>
                <c:pt idx="17">
                  <c:v>0.96600000000000108</c:v>
                </c:pt>
                <c:pt idx="18">
                  <c:v>1.2140000000000011</c:v>
                </c:pt>
                <c:pt idx="19">
                  <c:v>1.4620000000000011</c:v>
                </c:pt>
                <c:pt idx="20">
                  <c:v>1.7100000000000011</c:v>
                </c:pt>
                <c:pt idx="21">
                  <c:v>1.9580000000000011</c:v>
                </c:pt>
                <c:pt idx="22">
                  <c:v>2.2060000000000013</c:v>
                </c:pt>
                <c:pt idx="23">
                  <c:v>2.4540000000000015</c:v>
                </c:pt>
                <c:pt idx="24">
                  <c:v>2.7020000000000017</c:v>
                </c:pt>
                <c:pt idx="25">
                  <c:v>2.950000000000002</c:v>
                </c:pt>
                <c:pt idx="26">
                  <c:v>3.1980000000000022</c:v>
                </c:pt>
                <c:pt idx="27">
                  <c:v>3.4460000000000024</c:v>
                </c:pt>
              </c:numCache>
            </c:numRef>
          </c:xVal>
          <c:yVal>
            <c:numRef>
              <c:f>'/Users/AlexisPenny/Library/Containers/com.microsoft.Excel/Data/Desktop/MS/[NAC CALCULATIONS 810 real.xlsx]HLD-NAC Calcs-8103.5 HEXANE REF'!$B$13:$AC$13</c:f>
              <c:numCache>
                <c:formatCode>General</c:formatCode>
                <c:ptCount val="28"/>
                <c:pt idx="0">
                  <c:v>3.5343869252592435</c:v>
                </c:pt>
                <c:pt idx="1">
                  <c:v>3.8227470513172239</c:v>
                </c:pt>
                <c:pt idx="2">
                  <c:v>4.1623400028839992</c:v>
                </c:pt>
                <c:pt idx="3">
                  <c:v>4.5681507383622568</c:v>
                </c:pt>
                <c:pt idx="4">
                  <c:v>5.0616394027512799</c:v>
                </c:pt>
                <c:pt idx="5">
                  <c:v>5.6746624272709276</c:v>
                </c:pt>
                <c:pt idx="6">
                  <c:v>6.4566356136566805</c:v>
                </c:pt>
                <c:pt idx="7">
                  <c:v>7.488566250483597</c:v>
                </c:pt>
                <c:pt idx="8">
                  <c:v>8.9131010358385421</c:v>
                </c:pt>
                <c:pt idx="9">
                  <c:v>11.006926330768112</c:v>
                </c:pt>
                <c:pt idx="10">
                  <c:v>14.386549277019091</c:v>
                </c:pt>
                <c:pt idx="11">
                  <c:v>20.761162899007886</c:v>
                </c:pt>
                <c:pt idx="12">
                  <c:v>37.27956713023152</c:v>
                </c:pt>
                <c:pt idx="13">
                  <c:v>182.42073768467154</c:v>
                </c:pt>
                <c:pt idx="14">
                  <c:v>308.2318198597269</c:v>
                </c:pt>
                <c:pt idx="15">
                  <c:v>308.2318198597269</c:v>
                </c:pt>
                <c:pt idx="16">
                  <c:v>308.2318198597269</c:v>
                </c:pt>
                <c:pt idx="17">
                  <c:v>308.2318198597269</c:v>
                </c:pt>
                <c:pt idx="18">
                  <c:v>308.2318198597269</c:v>
                </c:pt>
                <c:pt idx="19">
                  <c:v>308.2318198597269</c:v>
                </c:pt>
                <c:pt idx="20">
                  <c:v>308.2318198597269</c:v>
                </c:pt>
                <c:pt idx="21">
                  <c:v>308.2318198597269</c:v>
                </c:pt>
                <c:pt idx="22">
                  <c:v>308.2318198597269</c:v>
                </c:pt>
                <c:pt idx="23">
                  <c:v>308.2318198597269</c:v>
                </c:pt>
                <c:pt idx="24">
                  <c:v>308.2318198597269</c:v>
                </c:pt>
                <c:pt idx="25">
                  <c:v>308.2318198597269</c:v>
                </c:pt>
                <c:pt idx="26">
                  <c:v>308.2318198597269</c:v>
                </c:pt>
                <c:pt idx="27">
                  <c:v>308.2318198597269</c:v>
                </c:pt>
              </c:numCache>
            </c:numRef>
          </c:yVal>
          <c:smooth val="0"/>
          <c:extLst>
            <c:ext xmlns:c16="http://schemas.microsoft.com/office/drawing/2014/chart" uri="{C3380CC4-5D6E-409C-BE32-E72D297353CC}">
              <c16:uniqueId val="{00000000-117D-AA4D-8428-17AD60118C65}"/>
            </c:ext>
          </c:extLst>
        </c:ser>
        <c:ser>
          <c:idx val="1"/>
          <c:order val="1"/>
          <c:spPr>
            <a:ln w="19050" cap="rnd">
              <a:solidFill>
                <a:schemeClr val="tx1"/>
              </a:solidFill>
              <a:round/>
            </a:ln>
            <a:effectLst/>
          </c:spPr>
          <c:marker>
            <c:symbol val="none"/>
          </c:marker>
          <c:xVal>
            <c:numRef>
              <c:f>'/Users/AlexisPenny/Library/Containers/com.microsoft.Excel/Data/Desktop/MS/[NAC CALCULATIONS 810 real.xlsx]HLD-NAC Calcs-8103.5 HEXANE REF'!$B$11:$AC$11</c:f>
              <c:numCache>
                <c:formatCode>General</c:formatCode>
                <c:ptCount val="28"/>
                <c:pt idx="0">
                  <c:v>-3.25</c:v>
                </c:pt>
                <c:pt idx="1">
                  <c:v>-3.0019999999999998</c:v>
                </c:pt>
                <c:pt idx="2">
                  <c:v>-2.7539999999999996</c:v>
                </c:pt>
                <c:pt idx="3">
                  <c:v>-2.5059999999999993</c:v>
                </c:pt>
                <c:pt idx="4">
                  <c:v>-2.2579999999999991</c:v>
                </c:pt>
                <c:pt idx="5">
                  <c:v>-2.0099999999999989</c:v>
                </c:pt>
                <c:pt idx="6">
                  <c:v>-1.7619999999999989</c:v>
                </c:pt>
                <c:pt idx="7">
                  <c:v>-1.5139999999999989</c:v>
                </c:pt>
                <c:pt idx="8">
                  <c:v>-1.2659999999999989</c:v>
                </c:pt>
                <c:pt idx="9">
                  <c:v>-1.0179999999999989</c:v>
                </c:pt>
                <c:pt idx="10">
                  <c:v>-0.76999999999999891</c:v>
                </c:pt>
                <c:pt idx="11">
                  <c:v>-0.52199999999999891</c:v>
                </c:pt>
                <c:pt idx="12">
                  <c:v>-0.27399999999999891</c:v>
                </c:pt>
                <c:pt idx="13">
                  <c:v>-2.5999999999998913E-2</c:v>
                </c:pt>
                <c:pt idx="14">
                  <c:v>0.22200000000000109</c:v>
                </c:pt>
                <c:pt idx="15">
                  <c:v>0.47000000000000108</c:v>
                </c:pt>
                <c:pt idx="16">
                  <c:v>0.71800000000000108</c:v>
                </c:pt>
                <c:pt idx="17">
                  <c:v>0.96600000000000108</c:v>
                </c:pt>
                <c:pt idx="18">
                  <c:v>1.2140000000000011</c:v>
                </c:pt>
                <c:pt idx="19">
                  <c:v>1.4620000000000011</c:v>
                </c:pt>
                <c:pt idx="20">
                  <c:v>1.7100000000000011</c:v>
                </c:pt>
                <c:pt idx="21">
                  <c:v>1.9580000000000011</c:v>
                </c:pt>
                <c:pt idx="22">
                  <c:v>2.2060000000000013</c:v>
                </c:pt>
                <c:pt idx="23">
                  <c:v>2.4540000000000015</c:v>
                </c:pt>
                <c:pt idx="24">
                  <c:v>2.7020000000000017</c:v>
                </c:pt>
                <c:pt idx="25">
                  <c:v>2.950000000000002</c:v>
                </c:pt>
                <c:pt idx="26">
                  <c:v>3.1980000000000022</c:v>
                </c:pt>
                <c:pt idx="27">
                  <c:v>3.4460000000000024</c:v>
                </c:pt>
              </c:numCache>
            </c:numRef>
          </c:xVal>
          <c:yVal>
            <c:numRef>
              <c:f>'/Users/AlexisPenny/Library/Containers/com.microsoft.Excel/Data/Desktop/MS/[NAC CALCULATIONS 810 real.xlsx]HLD-NAC Calcs-8103.5 HEXANE REF'!$B$14:$AC$14</c:f>
              <c:numCache>
                <c:formatCode>General</c:formatCode>
                <c:ptCount val="28"/>
                <c:pt idx="0">
                  <c:v>308.2318198597269</c:v>
                </c:pt>
                <c:pt idx="1">
                  <c:v>308.2318198597269</c:v>
                </c:pt>
                <c:pt idx="2">
                  <c:v>308.2318198597269</c:v>
                </c:pt>
                <c:pt idx="3">
                  <c:v>308.2318198597269</c:v>
                </c:pt>
                <c:pt idx="4">
                  <c:v>308.2318198597269</c:v>
                </c:pt>
                <c:pt idx="5">
                  <c:v>308.2318198597269</c:v>
                </c:pt>
                <c:pt idx="6">
                  <c:v>308.2318198597269</c:v>
                </c:pt>
                <c:pt idx="7">
                  <c:v>308.2318198597269</c:v>
                </c:pt>
                <c:pt idx="8">
                  <c:v>308.2318198597269</c:v>
                </c:pt>
                <c:pt idx="9">
                  <c:v>308.2318198597269</c:v>
                </c:pt>
                <c:pt idx="10">
                  <c:v>308.2318198597269</c:v>
                </c:pt>
                <c:pt idx="11">
                  <c:v>308.2318198597269</c:v>
                </c:pt>
                <c:pt idx="12">
                  <c:v>308.2318198597269</c:v>
                </c:pt>
                <c:pt idx="13">
                  <c:v>308.2318198597269</c:v>
                </c:pt>
                <c:pt idx="14">
                  <c:v>44.744125140224384</c:v>
                </c:pt>
                <c:pt idx="15">
                  <c:v>22.887581677083389</c:v>
                </c:pt>
                <c:pt idx="16">
                  <c:v>15.376494563671363</c:v>
                </c:pt>
                <c:pt idx="17">
                  <c:v>11.577177200052038</c:v>
                </c:pt>
                <c:pt idx="18">
                  <c:v>9.2833827821345238</c:v>
                </c:pt>
                <c:pt idx="19">
                  <c:v>7.7482220023759112</c:v>
                </c:pt>
                <c:pt idx="20">
                  <c:v>6.6487425333642092</c:v>
                </c:pt>
                <c:pt idx="21">
                  <c:v>5.8225216291193087</c:v>
                </c:pt>
                <c:pt idx="22">
                  <c:v>5.178948035007501</c:v>
                </c:pt>
                <c:pt idx="23">
                  <c:v>4.663484824903005</c:v>
                </c:pt>
                <c:pt idx="24">
                  <c:v>4.2413419984287941</c:v>
                </c:pt>
                <c:pt idx="25">
                  <c:v>3.889280813065441</c:v>
                </c:pt>
                <c:pt idx="26">
                  <c:v>3.5911870558942383</c:v>
                </c:pt>
                <c:pt idx="27">
                  <c:v>3.3355351135518547</c:v>
                </c:pt>
              </c:numCache>
            </c:numRef>
          </c:yVal>
          <c:smooth val="0"/>
          <c:extLst>
            <c:ext xmlns:c16="http://schemas.microsoft.com/office/drawing/2014/chart" uri="{C3380CC4-5D6E-409C-BE32-E72D297353CC}">
              <c16:uniqueId val="{00000001-117D-AA4D-8428-17AD60118C65}"/>
            </c:ext>
          </c:extLst>
        </c:ser>
        <c:ser>
          <c:idx val="2"/>
          <c:order val="2"/>
          <c:tx>
            <c:v>Experimental Hexane Radius</c:v>
          </c:tx>
          <c:spPr>
            <a:ln w="19050" cap="rnd">
              <a:noFill/>
              <a:round/>
            </a:ln>
            <a:effectLst/>
          </c:spPr>
          <c:marker>
            <c:symbol val="diamond"/>
            <c:size val="4"/>
            <c:spPr>
              <a:solidFill>
                <a:schemeClr val="accent1"/>
              </a:solidFill>
              <a:ln w="9525">
                <a:solidFill>
                  <a:schemeClr val="accent1"/>
                </a:solidFill>
              </a:ln>
              <a:effectLst/>
            </c:spPr>
          </c:marker>
          <c:xVal>
            <c:numRef>
              <c:f>'/Users/AlexisPenny/Library/Containers/com.microsoft.Excel/Data/Desktop/MS/[NAC CALCULATIONS 810 real.xlsx]HLD-NAC Calcs-8103.5 HEXANE REF'!$AE$11:$AH$11</c:f>
              <c:numCache>
                <c:formatCode>General</c:formatCode>
                <c:ptCount val="4"/>
                <c:pt idx="0">
                  <c:v>0.93869856070000013</c:v>
                </c:pt>
                <c:pt idx="1">
                  <c:v>1.0686985607000001</c:v>
                </c:pt>
                <c:pt idx="2">
                  <c:v>1.1986985607</c:v>
                </c:pt>
                <c:pt idx="3">
                  <c:v>1.3286985606999999</c:v>
                </c:pt>
              </c:numCache>
            </c:numRef>
          </c:xVal>
          <c:yVal>
            <c:numRef>
              <c:f>'/Users/AlexisPenny/Library/Containers/com.microsoft.Excel/Data/Desktop/MS/[NAC CALCULATIONS 810 real.xlsx]HLD-NAC Calcs-8103.5 HEXANE REF'!$AE$35:$AH$35</c:f>
              <c:numCache>
                <c:formatCode>General</c:formatCode>
                <c:ptCount val="4"/>
                <c:pt idx="0">
                  <c:v>9.25</c:v>
                </c:pt>
                <c:pt idx="1">
                  <c:v>3.89</c:v>
                </c:pt>
                <c:pt idx="2">
                  <c:v>5.97</c:v>
                </c:pt>
                <c:pt idx="3">
                  <c:v>5.5065</c:v>
                </c:pt>
              </c:numCache>
            </c:numRef>
          </c:yVal>
          <c:smooth val="0"/>
          <c:extLst>
            <c:ext xmlns:c16="http://schemas.microsoft.com/office/drawing/2014/chart" uri="{C3380CC4-5D6E-409C-BE32-E72D297353CC}">
              <c16:uniqueId val="{00000002-117D-AA4D-8428-17AD60118C65}"/>
            </c:ext>
          </c:extLst>
        </c:ser>
        <c:ser>
          <c:idx val="7"/>
          <c:order val="3"/>
          <c:tx>
            <c:v>Experimental Heptane Radius</c:v>
          </c:tx>
          <c:spPr>
            <a:ln w="19050" cap="rnd">
              <a:noFill/>
              <a:round/>
            </a:ln>
            <a:effectLst/>
          </c:spPr>
          <c:marker>
            <c:symbol val="circle"/>
            <c:size val="4"/>
            <c:spPr>
              <a:solidFill>
                <a:schemeClr val="accent2">
                  <a:lumMod val="60000"/>
                </a:schemeClr>
              </a:solidFill>
              <a:ln w="9525">
                <a:solidFill>
                  <a:schemeClr val="accent2">
                    <a:lumMod val="60000"/>
                  </a:schemeClr>
                </a:solidFill>
              </a:ln>
              <a:effectLst/>
            </c:spPr>
          </c:marker>
          <c:xVal>
            <c:numRef>
              <c:f>'/Users/AlexisPenny/Library/Containers/com.microsoft.Excel/Data/Desktop/MS/[NAC CALCULATIONS 810 real.xlsx]HLD-NAC Calcs-8103.5 HEPTANE RE'!$BV$11:$BY$11</c:f>
              <c:numCache>
                <c:formatCode>General</c:formatCode>
                <c:ptCount val="4"/>
                <c:pt idx="0">
                  <c:v>-0.72</c:v>
                </c:pt>
                <c:pt idx="1">
                  <c:v>-0.65359999999999896</c:v>
                </c:pt>
                <c:pt idx="2">
                  <c:v>1.1000000000000001</c:v>
                </c:pt>
                <c:pt idx="3">
                  <c:v>1.24</c:v>
                </c:pt>
              </c:numCache>
            </c:numRef>
          </c:xVal>
          <c:yVal>
            <c:numRef>
              <c:f>'/Users/AlexisPenny/Library/Containers/com.microsoft.Excel/Data/Desktop/MS/[NAC CALCULATIONS 810 real.xlsx]HLD-NAC Calcs-8103.5 HEPTANE RE'!$BV$37:$BY$37</c:f>
              <c:numCache>
                <c:formatCode>General</c:formatCode>
                <c:ptCount val="4"/>
                <c:pt idx="0">
                  <c:v>14.7675</c:v>
                </c:pt>
                <c:pt idx="1">
                  <c:v>17.574999999999999</c:v>
                </c:pt>
                <c:pt idx="2">
                  <c:v>7.4516666666666502</c:v>
                </c:pt>
                <c:pt idx="3">
                  <c:v>6.6366666666666498</c:v>
                </c:pt>
              </c:numCache>
            </c:numRef>
          </c:yVal>
          <c:smooth val="0"/>
          <c:extLst>
            <c:ext xmlns:c16="http://schemas.microsoft.com/office/drawing/2014/chart" uri="{C3380CC4-5D6E-409C-BE32-E72D297353CC}">
              <c16:uniqueId val="{00000003-117D-AA4D-8428-17AD60118C65}"/>
            </c:ext>
          </c:extLst>
        </c:ser>
        <c:ser>
          <c:idx val="3"/>
          <c:order val="4"/>
          <c:tx>
            <c:v>Experimental Octane Radius</c:v>
          </c:tx>
          <c:spPr>
            <a:ln w="19050" cap="rnd">
              <a:noFill/>
              <a:round/>
            </a:ln>
            <a:effectLst/>
          </c:spPr>
          <c:marker>
            <c:symbol val="triangle"/>
            <c:size val="4"/>
            <c:spPr>
              <a:solidFill>
                <a:schemeClr val="accent4"/>
              </a:solidFill>
              <a:ln w="9525">
                <a:solidFill>
                  <a:schemeClr val="accent4"/>
                </a:solidFill>
              </a:ln>
              <a:effectLst/>
            </c:spPr>
          </c:marker>
          <c:xVal>
            <c:numRef>
              <c:f>'/Users/AlexisPenny/Library/Containers/com.microsoft.Excel/Data/Desktop/MS/[NAC CALCULATIONS 810 real.xlsx]HLD-NAC Calcs-8103.5 Octane'!$AF$12:$AI$12</c:f>
              <c:numCache>
                <c:formatCode>General</c:formatCode>
                <c:ptCount val="4"/>
                <c:pt idx="0">
                  <c:v>-0.88089987000000003</c:v>
                </c:pt>
                <c:pt idx="1">
                  <c:v>-0.81589995589999986</c:v>
                </c:pt>
                <c:pt idx="2">
                  <c:v>1.1340999999999926</c:v>
                </c:pt>
                <c:pt idx="3">
                  <c:v>1.2640976700000002</c:v>
                </c:pt>
              </c:numCache>
            </c:numRef>
          </c:xVal>
          <c:yVal>
            <c:numRef>
              <c:f>'/Users/AlexisPenny/Library/Containers/com.microsoft.Excel/Data/Desktop/MS/[NAC CALCULATIONS 810 real.xlsx]HLD-NAC Calcs-8103.5 Octane'!$AF$37:$AI$37</c:f>
              <c:numCache>
                <c:formatCode>General</c:formatCode>
                <c:ptCount val="4"/>
                <c:pt idx="0">
                  <c:v>8.9583333333333499</c:v>
                </c:pt>
                <c:pt idx="1">
                  <c:v>12.751666666666649</c:v>
                </c:pt>
                <c:pt idx="2">
                  <c:v>7.6150000000000002</c:v>
                </c:pt>
                <c:pt idx="3">
                  <c:v>7.0166666666666497</c:v>
                </c:pt>
              </c:numCache>
            </c:numRef>
          </c:yVal>
          <c:smooth val="0"/>
          <c:extLst>
            <c:ext xmlns:c16="http://schemas.microsoft.com/office/drawing/2014/chart" uri="{C3380CC4-5D6E-409C-BE32-E72D297353CC}">
              <c16:uniqueId val="{00000004-117D-AA4D-8428-17AD60118C65}"/>
            </c:ext>
          </c:extLst>
        </c:ser>
        <c:ser>
          <c:idx val="4"/>
          <c:order val="5"/>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810 real.xlsx]HLD-NAC Calcs-8103.5 HEXANE REF'!$B$11:$AC$11</c:f>
              <c:numCache>
                <c:formatCode>General</c:formatCode>
                <c:ptCount val="28"/>
                <c:pt idx="0">
                  <c:v>-3.25</c:v>
                </c:pt>
                <c:pt idx="1">
                  <c:v>-3.0019999999999998</c:v>
                </c:pt>
                <c:pt idx="2">
                  <c:v>-2.7539999999999996</c:v>
                </c:pt>
                <c:pt idx="3">
                  <c:v>-2.5059999999999993</c:v>
                </c:pt>
                <c:pt idx="4">
                  <c:v>-2.2579999999999991</c:v>
                </c:pt>
                <c:pt idx="5">
                  <c:v>-2.0099999999999989</c:v>
                </c:pt>
                <c:pt idx="6">
                  <c:v>-1.7619999999999989</c:v>
                </c:pt>
                <c:pt idx="7">
                  <c:v>-1.5139999999999989</c:v>
                </c:pt>
                <c:pt idx="8">
                  <c:v>-1.2659999999999989</c:v>
                </c:pt>
                <c:pt idx="9">
                  <c:v>-1.0179999999999989</c:v>
                </c:pt>
                <c:pt idx="10">
                  <c:v>-0.76999999999999891</c:v>
                </c:pt>
                <c:pt idx="11">
                  <c:v>-0.52199999999999891</c:v>
                </c:pt>
                <c:pt idx="12">
                  <c:v>-0.27399999999999891</c:v>
                </c:pt>
                <c:pt idx="13">
                  <c:v>-2.5999999999998913E-2</c:v>
                </c:pt>
                <c:pt idx="14">
                  <c:v>0.22200000000000109</c:v>
                </c:pt>
                <c:pt idx="15">
                  <c:v>0.47000000000000108</c:v>
                </c:pt>
                <c:pt idx="16">
                  <c:v>0.71800000000000108</c:v>
                </c:pt>
                <c:pt idx="17">
                  <c:v>0.96600000000000108</c:v>
                </c:pt>
                <c:pt idx="18">
                  <c:v>1.2140000000000011</c:v>
                </c:pt>
                <c:pt idx="19">
                  <c:v>1.4620000000000011</c:v>
                </c:pt>
                <c:pt idx="20">
                  <c:v>1.7100000000000011</c:v>
                </c:pt>
                <c:pt idx="21">
                  <c:v>1.9580000000000011</c:v>
                </c:pt>
                <c:pt idx="22">
                  <c:v>2.2060000000000013</c:v>
                </c:pt>
                <c:pt idx="23">
                  <c:v>2.4540000000000015</c:v>
                </c:pt>
                <c:pt idx="24">
                  <c:v>2.7020000000000017</c:v>
                </c:pt>
                <c:pt idx="25">
                  <c:v>2.950000000000002</c:v>
                </c:pt>
                <c:pt idx="26">
                  <c:v>3.1980000000000022</c:v>
                </c:pt>
                <c:pt idx="27">
                  <c:v>3.4460000000000024</c:v>
                </c:pt>
              </c:numCache>
            </c:numRef>
          </c:xVal>
          <c:yVal>
            <c:numRef>
              <c:f>'/Users/AlexisPenny/Library/Containers/com.microsoft.Excel/Data/Desktop/MS/[NAC CALCULATIONS 810 real.xlsx]HLD-NAC Calcs-8103.5 HEXANE REF'!$B$52:$X$52</c:f>
              <c:numCache>
                <c:formatCode>General</c:formatCode>
                <c:ptCount val="23"/>
                <c:pt idx="0">
                  <c:v>13.534386925259243</c:v>
                </c:pt>
                <c:pt idx="1">
                  <c:v>13.822747051317224</c:v>
                </c:pt>
                <c:pt idx="2">
                  <c:v>14.162340002883999</c:v>
                </c:pt>
                <c:pt idx="3">
                  <c:v>14.568150738362256</c:v>
                </c:pt>
                <c:pt idx="4">
                  <c:v>15.061639402751279</c:v>
                </c:pt>
                <c:pt idx="5">
                  <c:v>15.674662427270928</c:v>
                </c:pt>
                <c:pt idx="6">
                  <c:v>16.45663561365668</c:v>
                </c:pt>
                <c:pt idx="7">
                  <c:v>17.488566250483597</c:v>
                </c:pt>
                <c:pt idx="8">
                  <c:v>18.913101035838544</c:v>
                </c:pt>
                <c:pt idx="9">
                  <c:v>21.00692633076811</c:v>
                </c:pt>
                <c:pt idx="10">
                  <c:v>24.386549277019093</c:v>
                </c:pt>
                <c:pt idx="11">
                  <c:v>30.761162899007886</c:v>
                </c:pt>
                <c:pt idx="12">
                  <c:v>47.27956713023152</c:v>
                </c:pt>
                <c:pt idx="13">
                  <c:v>192.42073768467154</c:v>
                </c:pt>
                <c:pt idx="14">
                  <c:v>318.2318198597269</c:v>
                </c:pt>
                <c:pt idx="15">
                  <c:v>318.2318198597269</c:v>
                </c:pt>
                <c:pt idx="16">
                  <c:v>318.2318198597269</c:v>
                </c:pt>
                <c:pt idx="17">
                  <c:v>318.2318198597269</c:v>
                </c:pt>
                <c:pt idx="18">
                  <c:v>318.2318198597269</c:v>
                </c:pt>
                <c:pt idx="19">
                  <c:v>318.2318198597269</c:v>
                </c:pt>
                <c:pt idx="20">
                  <c:v>318.2318198597269</c:v>
                </c:pt>
                <c:pt idx="21">
                  <c:v>318.2318198597269</c:v>
                </c:pt>
                <c:pt idx="22">
                  <c:v>318.2318198597269</c:v>
                </c:pt>
              </c:numCache>
            </c:numRef>
          </c:yVal>
          <c:smooth val="0"/>
          <c:extLst>
            <c:ext xmlns:c16="http://schemas.microsoft.com/office/drawing/2014/chart" uri="{C3380CC4-5D6E-409C-BE32-E72D297353CC}">
              <c16:uniqueId val="{00000005-117D-AA4D-8428-17AD60118C65}"/>
            </c:ext>
          </c:extLst>
        </c:ser>
        <c:ser>
          <c:idx val="5"/>
          <c:order val="6"/>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810 real.xlsx]HLD-NAC Calcs-8103.5 HEXANE REF'!$B$11:$AC$11</c:f>
              <c:numCache>
                <c:formatCode>General</c:formatCode>
                <c:ptCount val="28"/>
                <c:pt idx="0">
                  <c:v>-3.25</c:v>
                </c:pt>
                <c:pt idx="1">
                  <c:v>-3.0019999999999998</c:v>
                </c:pt>
                <c:pt idx="2">
                  <c:v>-2.7539999999999996</c:v>
                </c:pt>
                <c:pt idx="3">
                  <c:v>-2.5059999999999993</c:v>
                </c:pt>
                <c:pt idx="4">
                  <c:v>-2.2579999999999991</c:v>
                </c:pt>
                <c:pt idx="5">
                  <c:v>-2.0099999999999989</c:v>
                </c:pt>
                <c:pt idx="6">
                  <c:v>-1.7619999999999989</c:v>
                </c:pt>
                <c:pt idx="7">
                  <c:v>-1.5139999999999989</c:v>
                </c:pt>
                <c:pt idx="8">
                  <c:v>-1.2659999999999989</c:v>
                </c:pt>
                <c:pt idx="9">
                  <c:v>-1.0179999999999989</c:v>
                </c:pt>
                <c:pt idx="10">
                  <c:v>-0.76999999999999891</c:v>
                </c:pt>
                <c:pt idx="11">
                  <c:v>-0.52199999999999891</c:v>
                </c:pt>
                <c:pt idx="12">
                  <c:v>-0.27399999999999891</c:v>
                </c:pt>
                <c:pt idx="13">
                  <c:v>-2.5999999999998913E-2</c:v>
                </c:pt>
                <c:pt idx="14">
                  <c:v>0.22200000000000109</c:v>
                </c:pt>
                <c:pt idx="15">
                  <c:v>0.47000000000000108</c:v>
                </c:pt>
                <c:pt idx="16">
                  <c:v>0.71800000000000108</c:v>
                </c:pt>
                <c:pt idx="17">
                  <c:v>0.96600000000000108</c:v>
                </c:pt>
                <c:pt idx="18">
                  <c:v>1.2140000000000011</c:v>
                </c:pt>
                <c:pt idx="19">
                  <c:v>1.4620000000000011</c:v>
                </c:pt>
                <c:pt idx="20">
                  <c:v>1.7100000000000011</c:v>
                </c:pt>
                <c:pt idx="21">
                  <c:v>1.9580000000000011</c:v>
                </c:pt>
                <c:pt idx="22">
                  <c:v>2.2060000000000013</c:v>
                </c:pt>
                <c:pt idx="23">
                  <c:v>2.4540000000000015</c:v>
                </c:pt>
                <c:pt idx="24">
                  <c:v>2.7020000000000017</c:v>
                </c:pt>
                <c:pt idx="25">
                  <c:v>2.950000000000002</c:v>
                </c:pt>
                <c:pt idx="26">
                  <c:v>3.1980000000000022</c:v>
                </c:pt>
                <c:pt idx="27">
                  <c:v>3.4460000000000024</c:v>
                </c:pt>
              </c:numCache>
            </c:numRef>
          </c:xVal>
          <c:yVal>
            <c:numRef>
              <c:f>'/Users/AlexisPenny/Library/Containers/com.microsoft.Excel/Data/Desktop/MS/[NAC CALCULATIONS 810 real.xlsx]HLD-NAC Calcs-8103.5 HEXANE REF'!$B$54:$X$54</c:f>
              <c:numCache>
                <c:formatCode>General</c:formatCode>
                <c:ptCount val="23"/>
                <c:pt idx="0">
                  <c:v>-6.465613074740757</c:v>
                </c:pt>
                <c:pt idx="1">
                  <c:v>-6.1772529486827761</c:v>
                </c:pt>
                <c:pt idx="2">
                  <c:v>-5.8376599971160008</c:v>
                </c:pt>
                <c:pt idx="3">
                  <c:v>-5.4318492616377432</c:v>
                </c:pt>
                <c:pt idx="4">
                  <c:v>-4.9383605972487201</c:v>
                </c:pt>
                <c:pt idx="5">
                  <c:v>-4.3253375727290724</c:v>
                </c:pt>
                <c:pt idx="6">
                  <c:v>-3.5433643863433195</c:v>
                </c:pt>
                <c:pt idx="7">
                  <c:v>-2.511433749516403</c:v>
                </c:pt>
                <c:pt idx="8">
                  <c:v>-1.0868989641614579</c:v>
                </c:pt>
                <c:pt idx="9">
                  <c:v>1.0069263307681116</c:v>
                </c:pt>
                <c:pt idx="10">
                  <c:v>4.3865492770190908</c:v>
                </c:pt>
                <c:pt idx="11">
                  <c:v>10.761162899007886</c:v>
                </c:pt>
                <c:pt idx="12">
                  <c:v>27.27956713023152</c:v>
                </c:pt>
                <c:pt idx="13">
                  <c:v>172.42073768467154</c:v>
                </c:pt>
                <c:pt idx="14">
                  <c:v>298.2318198597269</c:v>
                </c:pt>
                <c:pt idx="15">
                  <c:v>298.2318198597269</c:v>
                </c:pt>
                <c:pt idx="16">
                  <c:v>298.2318198597269</c:v>
                </c:pt>
                <c:pt idx="17">
                  <c:v>298.2318198597269</c:v>
                </c:pt>
                <c:pt idx="18">
                  <c:v>298.2318198597269</c:v>
                </c:pt>
                <c:pt idx="19">
                  <c:v>298.2318198597269</c:v>
                </c:pt>
                <c:pt idx="20">
                  <c:v>298.2318198597269</c:v>
                </c:pt>
                <c:pt idx="21">
                  <c:v>298.2318198597269</c:v>
                </c:pt>
                <c:pt idx="22">
                  <c:v>298.2318198597269</c:v>
                </c:pt>
              </c:numCache>
            </c:numRef>
          </c:yVal>
          <c:smooth val="0"/>
          <c:extLst>
            <c:ext xmlns:c16="http://schemas.microsoft.com/office/drawing/2014/chart" uri="{C3380CC4-5D6E-409C-BE32-E72D297353CC}">
              <c16:uniqueId val="{00000006-117D-AA4D-8428-17AD60118C65}"/>
            </c:ext>
          </c:extLst>
        </c:ser>
        <c:ser>
          <c:idx val="6"/>
          <c:order val="7"/>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810 real.xlsx]HLD-NAC Calcs-8103.5 HEXANE REF'!$B$11:$AC$11</c:f>
              <c:numCache>
                <c:formatCode>General</c:formatCode>
                <c:ptCount val="28"/>
                <c:pt idx="0">
                  <c:v>-3.25</c:v>
                </c:pt>
                <c:pt idx="1">
                  <c:v>-3.0019999999999998</c:v>
                </c:pt>
                <c:pt idx="2">
                  <c:v>-2.7539999999999996</c:v>
                </c:pt>
                <c:pt idx="3">
                  <c:v>-2.5059999999999993</c:v>
                </c:pt>
                <c:pt idx="4">
                  <c:v>-2.2579999999999991</c:v>
                </c:pt>
                <c:pt idx="5">
                  <c:v>-2.0099999999999989</c:v>
                </c:pt>
                <c:pt idx="6">
                  <c:v>-1.7619999999999989</c:v>
                </c:pt>
                <c:pt idx="7">
                  <c:v>-1.5139999999999989</c:v>
                </c:pt>
                <c:pt idx="8">
                  <c:v>-1.2659999999999989</c:v>
                </c:pt>
                <c:pt idx="9">
                  <c:v>-1.0179999999999989</c:v>
                </c:pt>
                <c:pt idx="10">
                  <c:v>-0.76999999999999891</c:v>
                </c:pt>
                <c:pt idx="11">
                  <c:v>-0.52199999999999891</c:v>
                </c:pt>
                <c:pt idx="12">
                  <c:v>-0.27399999999999891</c:v>
                </c:pt>
                <c:pt idx="13">
                  <c:v>-2.5999999999998913E-2</c:v>
                </c:pt>
                <c:pt idx="14">
                  <c:v>0.22200000000000109</c:v>
                </c:pt>
                <c:pt idx="15">
                  <c:v>0.47000000000000108</c:v>
                </c:pt>
                <c:pt idx="16">
                  <c:v>0.71800000000000108</c:v>
                </c:pt>
                <c:pt idx="17">
                  <c:v>0.96600000000000108</c:v>
                </c:pt>
                <c:pt idx="18">
                  <c:v>1.2140000000000011</c:v>
                </c:pt>
                <c:pt idx="19">
                  <c:v>1.4620000000000011</c:v>
                </c:pt>
                <c:pt idx="20">
                  <c:v>1.7100000000000011</c:v>
                </c:pt>
                <c:pt idx="21">
                  <c:v>1.9580000000000011</c:v>
                </c:pt>
                <c:pt idx="22">
                  <c:v>2.2060000000000013</c:v>
                </c:pt>
                <c:pt idx="23">
                  <c:v>2.4540000000000015</c:v>
                </c:pt>
                <c:pt idx="24">
                  <c:v>2.7020000000000017</c:v>
                </c:pt>
                <c:pt idx="25">
                  <c:v>2.950000000000002</c:v>
                </c:pt>
                <c:pt idx="26">
                  <c:v>3.1980000000000022</c:v>
                </c:pt>
                <c:pt idx="27">
                  <c:v>3.4460000000000024</c:v>
                </c:pt>
              </c:numCache>
            </c:numRef>
          </c:xVal>
          <c:yVal>
            <c:numRef>
              <c:f>'/Users/AlexisPenny/Library/Containers/com.microsoft.Excel/Data/Desktop/MS/[NAC CALCULATIONS 810 real.xlsx]HLD-NAC Calcs-8103.5 HEXANE REF'!$B$55:$X$55</c:f>
              <c:numCache>
                <c:formatCode>General</c:formatCode>
                <c:ptCount val="23"/>
                <c:pt idx="0">
                  <c:v>318.2318198597269</c:v>
                </c:pt>
                <c:pt idx="1">
                  <c:v>318.2318198597269</c:v>
                </c:pt>
                <c:pt idx="2">
                  <c:v>318.2318198597269</c:v>
                </c:pt>
                <c:pt idx="3">
                  <c:v>318.2318198597269</c:v>
                </c:pt>
                <c:pt idx="4">
                  <c:v>318.2318198597269</c:v>
                </c:pt>
                <c:pt idx="5">
                  <c:v>318.2318198597269</c:v>
                </c:pt>
                <c:pt idx="6">
                  <c:v>318.2318198597269</c:v>
                </c:pt>
                <c:pt idx="7">
                  <c:v>318.2318198597269</c:v>
                </c:pt>
                <c:pt idx="8">
                  <c:v>318.2318198597269</c:v>
                </c:pt>
                <c:pt idx="9">
                  <c:v>318.2318198597269</c:v>
                </c:pt>
                <c:pt idx="10">
                  <c:v>318.2318198597269</c:v>
                </c:pt>
                <c:pt idx="11">
                  <c:v>318.2318198597269</c:v>
                </c:pt>
                <c:pt idx="12">
                  <c:v>318.2318198597269</c:v>
                </c:pt>
                <c:pt idx="13">
                  <c:v>318.2318198597269</c:v>
                </c:pt>
                <c:pt idx="14">
                  <c:v>54.744125140224384</c:v>
                </c:pt>
                <c:pt idx="15">
                  <c:v>32.887581677083389</c:v>
                </c:pt>
                <c:pt idx="16">
                  <c:v>25.376494563671365</c:v>
                </c:pt>
                <c:pt idx="17">
                  <c:v>21.577177200052038</c:v>
                </c:pt>
                <c:pt idx="18">
                  <c:v>19.283382782134524</c:v>
                </c:pt>
                <c:pt idx="19">
                  <c:v>17.748222002375911</c:v>
                </c:pt>
                <c:pt idx="20">
                  <c:v>16.64874253336421</c:v>
                </c:pt>
                <c:pt idx="21">
                  <c:v>15.822521629119308</c:v>
                </c:pt>
                <c:pt idx="22">
                  <c:v>15.178948035007501</c:v>
                </c:pt>
              </c:numCache>
            </c:numRef>
          </c:yVal>
          <c:smooth val="0"/>
          <c:extLst>
            <c:ext xmlns:c16="http://schemas.microsoft.com/office/drawing/2014/chart" uri="{C3380CC4-5D6E-409C-BE32-E72D297353CC}">
              <c16:uniqueId val="{00000007-117D-AA4D-8428-17AD60118C65}"/>
            </c:ext>
          </c:extLst>
        </c:ser>
        <c:ser>
          <c:idx val="8"/>
          <c:order val="8"/>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810 real.xlsx]HLD-NAC Calcs-8103.5 HEXANE REF'!$B$11:$AC$11</c:f>
              <c:numCache>
                <c:formatCode>General</c:formatCode>
                <c:ptCount val="28"/>
                <c:pt idx="0">
                  <c:v>-3.25</c:v>
                </c:pt>
                <c:pt idx="1">
                  <c:v>-3.0019999999999998</c:v>
                </c:pt>
                <c:pt idx="2">
                  <c:v>-2.7539999999999996</c:v>
                </c:pt>
                <c:pt idx="3">
                  <c:v>-2.5059999999999993</c:v>
                </c:pt>
                <c:pt idx="4">
                  <c:v>-2.2579999999999991</c:v>
                </c:pt>
                <c:pt idx="5">
                  <c:v>-2.0099999999999989</c:v>
                </c:pt>
                <c:pt idx="6">
                  <c:v>-1.7619999999999989</c:v>
                </c:pt>
                <c:pt idx="7">
                  <c:v>-1.5139999999999989</c:v>
                </c:pt>
                <c:pt idx="8">
                  <c:v>-1.2659999999999989</c:v>
                </c:pt>
                <c:pt idx="9">
                  <c:v>-1.0179999999999989</c:v>
                </c:pt>
                <c:pt idx="10">
                  <c:v>-0.76999999999999891</c:v>
                </c:pt>
                <c:pt idx="11">
                  <c:v>-0.52199999999999891</c:v>
                </c:pt>
                <c:pt idx="12">
                  <c:v>-0.27399999999999891</c:v>
                </c:pt>
                <c:pt idx="13">
                  <c:v>-2.5999999999998913E-2</c:v>
                </c:pt>
                <c:pt idx="14">
                  <c:v>0.22200000000000109</c:v>
                </c:pt>
                <c:pt idx="15">
                  <c:v>0.47000000000000108</c:v>
                </c:pt>
                <c:pt idx="16">
                  <c:v>0.71800000000000108</c:v>
                </c:pt>
                <c:pt idx="17">
                  <c:v>0.96600000000000108</c:v>
                </c:pt>
                <c:pt idx="18">
                  <c:v>1.2140000000000011</c:v>
                </c:pt>
                <c:pt idx="19">
                  <c:v>1.4620000000000011</c:v>
                </c:pt>
                <c:pt idx="20">
                  <c:v>1.7100000000000011</c:v>
                </c:pt>
                <c:pt idx="21">
                  <c:v>1.9580000000000011</c:v>
                </c:pt>
                <c:pt idx="22">
                  <c:v>2.2060000000000013</c:v>
                </c:pt>
                <c:pt idx="23">
                  <c:v>2.4540000000000015</c:v>
                </c:pt>
                <c:pt idx="24">
                  <c:v>2.7020000000000017</c:v>
                </c:pt>
                <c:pt idx="25">
                  <c:v>2.950000000000002</c:v>
                </c:pt>
                <c:pt idx="26">
                  <c:v>3.1980000000000022</c:v>
                </c:pt>
                <c:pt idx="27">
                  <c:v>3.4460000000000024</c:v>
                </c:pt>
              </c:numCache>
            </c:numRef>
          </c:xVal>
          <c:yVal>
            <c:numRef>
              <c:f>'/Users/AlexisPenny/Library/Containers/com.microsoft.Excel/Data/Desktop/MS/[NAC CALCULATIONS 810 real.xlsx]HLD-NAC Calcs-8103.5 HEXANE REF'!$B$57:$X$57</c:f>
              <c:numCache>
                <c:formatCode>General</c:formatCode>
                <c:ptCount val="23"/>
                <c:pt idx="0">
                  <c:v>298.2318198597269</c:v>
                </c:pt>
                <c:pt idx="1">
                  <c:v>298.2318198597269</c:v>
                </c:pt>
                <c:pt idx="2">
                  <c:v>298.2318198597269</c:v>
                </c:pt>
                <c:pt idx="3">
                  <c:v>298.2318198597269</c:v>
                </c:pt>
                <c:pt idx="4">
                  <c:v>298.2318198597269</c:v>
                </c:pt>
                <c:pt idx="5">
                  <c:v>298.2318198597269</c:v>
                </c:pt>
                <c:pt idx="6">
                  <c:v>298.2318198597269</c:v>
                </c:pt>
                <c:pt idx="7">
                  <c:v>298.2318198597269</c:v>
                </c:pt>
                <c:pt idx="8">
                  <c:v>298.2318198597269</c:v>
                </c:pt>
                <c:pt idx="9">
                  <c:v>298.2318198597269</c:v>
                </c:pt>
                <c:pt idx="10">
                  <c:v>298.2318198597269</c:v>
                </c:pt>
                <c:pt idx="11">
                  <c:v>298.2318198597269</c:v>
                </c:pt>
                <c:pt idx="12">
                  <c:v>298.2318198597269</c:v>
                </c:pt>
                <c:pt idx="13">
                  <c:v>298.2318198597269</c:v>
                </c:pt>
                <c:pt idx="14">
                  <c:v>34.744125140224384</c:v>
                </c:pt>
                <c:pt idx="15">
                  <c:v>12.887581677083389</c:v>
                </c:pt>
                <c:pt idx="16">
                  <c:v>5.376494563671363</c:v>
                </c:pt>
                <c:pt idx="17">
                  <c:v>1.5771772000520379</c:v>
                </c:pt>
                <c:pt idx="18">
                  <c:v>-0.71661721786547616</c:v>
                </c:pt>
                <c:pt idx="19">
                  <c:v>-2.2517779976240888</c:v>
                </c:pt>
                <c:pt idx="20">
                  <c:v>-3.3512574666357908</c:v>
                </c:pt>
                <c:pt idx="21">
                  <c:v>-4.1774783708806913</c:v>
                </c:pt>
                <c:pt idx="22">
                  <c:v>-4.821051964992499</c:v>
                </c:pt>
              </c:numCache>
            </c:numRef>
          </c:yVal>
          <c:smooth val="0"/>
          <c:extLst>
            <c:ext xmlns:c16="http://schemas.microsoft.com/office/drawing/2014/chart" uri="{C3380CC4-5D6E-409C-BE32-E72D297353CC}">
              <c16:uniqueId val="{00000008-117D-AA4D-8428-17AD60118C65}"/>
            </c:ext>
          </c:extLst>
        </c:ser>
        <c:dLbls>
          <c:showLegendKey val="0"/>
          <c:showVal val="0"/>
          <c:showCatName val="0"/>
          <c:showSerName val="0"/>
          <c:showPercent val="0"/>
          <c:showBubbleSize val="0"/>
        </c:dLbls>
        <c:axId val="1493196512"/>
        <c:axId val="1493213376"/>
      </c:scatterChart>
      <c:valAx>
        <c:axId val="1493196512"/>
        <c:scaling>
          <c:orientation val="minMax"/>
          <c:max val="2"/>
          <c:min val="-2"/>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bg2">
                        <a:lumMod val="25000"/>
                      </a:schemeClr>
                    </a:solidFill>
                    <a:latin typeface="+mn-lt"/>
                    <a:ea typeface="+mn-ea"/>
                    <a:cs typeface="+mn-cs"/>
                  </a:defRPr>
                </a:pPr>
                <a:r>
                  <a:rPr lang="en-US" sz="1000">
                    <a:solidFill>
                      <a:schemeClr val="bg2">
                        <a:lumMod val="25000"/>
                      </a:schemeClr>
                    </a:solidFill>
                  </a:rPr>
                  <a:t>HLD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bg2">
                      <a:lumMod val="2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3213376"/>
        <c:crosses val="autoZero"/>
        <c:crossBetween val="midCat"/>
      </c:valAx>
      <c:valAx>
        <c:axId val="1493213376"/>
        <c:scaling>
          <c:orientation val="minMax"/>
          <c:max val="25"/>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bg2">
                        <a:lumMod val="25000"/>
                      </a:schemeClr>
                    </a:solidFill>
                    <a:latin typeface="+mn-lt"/>
                    <a:ea typeface="+mn-ea"/>
                    <a:cs typeface="+mn-cs"/>
                  </a:defRPr>
                </a:pPr>
                <a:r>
                  <a:rPr lang="en-US">
                    <a:solidFill>
                      <a:schemeClr val="bg2">
                        <a:lumMod val="25000"/>
                      </a:schemeClr>
                    </a:solidFill>
                  </a:rPr>
                  <a:t>Droplet Radius (nm)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bg2">
                      <a:lumMod val="2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3196512"/>
        <c:crosses val="autoZero"/>
        <c:crossBetween val="midCat"/>
      </c:valAx>
      <c:spPr>
        <a:noFill/>
        <a:ln>
          <a:noFill/>
        </a:ln>
        <a:effectLst/>
      </c:spPr>
    </c:plotArea>
    <c:legend>
      <c:legendPos val="r"/>
      <c:legendEntry>
        <c:idx val="1"/>
        <c:delete val="1"/>
      </c:legendEntry>
      <c:legendEntry>
        <c:idx val="6"/>
        <c:delete val="1"/>
      </c:legendEntry>
      <c:legendEntry>
        <c:idx val="7"/>
        <c:delete val="1"/>
      </c:legendEntry>
      <c:legendEntry>
        <c:idx val="8"/>
        <c:delete val="1"/>
      </c:legendEntry>
      <c:layout>
        <c:manualLayout>
          <c:xMode val="edge"/>
          <c:yMode val="edge"/>
          <c:x val="0.66536996409532201"/>
          <c:y val="0.12468845551349961"/>
          <c:w val="0.31477563484577664"/>
          <c:h val="0.8113618592133258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r>
              <a:rPr lang="en-US" sz="1000" baseline="0">
                <a:solidFill>
                  <a:schemeClr val="tx1"/>
                </a:solidFill>
              </a:rPr>
              <a:t>C8-10E3.5 0.05 g PDADMAC</a:t>
            </a:r>
            <a:endParaRPr lang="en-US" sz="1000">
              <a:solidFill>
                <a:schemeClr val="tx1"/>
              </a:solidFill>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endParaRPr lang="en-US"/>
        </a:p>
      </c:txPr>
    </c:title>
    <c:autoTitleDeleted val="0"/>
    <c:plotArea>
      <c:layout/>
      <c:scatterChart>
        <c:scatterStyle val="lineMarker"/>
        <c:varyColors val="0"/>
        <c:ser>
          <c:idx val="0"/>
          <c:order val="0"/>
          <c:tx>
            <c:v>NAC Radius</c:v>
          </c:tx>
          <c:spPr>
            <a:ln w="19050" cap="rnd">
              <a:solidFill>
                <a:schemeClr val="tx1"/>
              </a:solidFill>
              <a:round/>
            </a:ln>
            <a:effectLst/>
          </c:spPr>
          <c:marker>
            <c:symbol val="none"/>
          </c:marker>
          <c:xVal>
            <c:numRef>
              <c:f>'/Users/AlexisPenny/Library/Containers/com.microsoft.Excel/Data/Desktop/MS/[NAC CALCULATIONS 810 real.xlsx]HEXANE .05 PDAD'!$B$11:$AC$11</c:f>
              <c:numCache>
                <c:formatCode>General</c:formatCode>
                <c:ptCount val="28"/>
                <c:pt idx="0">
                  <c:v>-3.25</c:v>
                </c:pt>
                <c:pt idx="1">
                  <c:v>-3.0026000000000002</c:v>
                </c:pt>
                <c:pt idx="2">
                  <c:v>-2.7552000000000003</c:v>
                </c:pt>
                <c:pt idx="3">
                  <c:v>-2.5078000000000005</c:v>
                </c:pt>
                <c:pt idx="4">
                  <c:v>-2.2604000000000006</c:v>
                </c:pt>
                <c:pt idx="5">
                  <c:v>-2.0130000000000008</c:v>
                </c:pt>
                <c:pt idx="6">
                  <c:v>-1.7656000000000007</c:v>
                </c:pt>
                <c:pt idx="7">
                  <c:v>-1.5182000000000007</c:v>
                </c:pt>
                <c:pt idx="8">
                  <c:v>-1.2708000000000006</c:v>
                </c:pt>
                <c:pt idx="9">
                  <c:v>-1.0234000000000005</c:v>
                </c:pt>
                <c:pt idx="10">
                  <c:v>-0.77600000000000047</c:v>
                </c:pt>
                <c:pt idx="11">
                  <c:v>-0.5286000000000004</c:v>
                </c:pt>
                <c:pt idx="12">
                  <c:v>-0.28120000000000039</c:v>
                </c:pt>
                <c:pt idx="13">
                  <c:v>-3.3800000000000385E-2</c:v>
                </c:pt>
                <c:pt idx="14">
                  <c:v>0.21359999999999962</c:v>
                </c:pt>
                <c:pt idx="15">
                  <c:v>0.46099999999999963</c:v>
                </c:pt>
                <c:pt idx="16">
                  <c:v>0.7083999999999997</c:v>
                </c:pt>
                <c:pt idx="17">
                  <c:v>0.95579999999999976</c:v>
                </c:pt>
                <c:pt idx="18">
                  <c:v>1.2031999999999998</c:v>
                </c:pt>
                <c:pt idx="19">
                  <c:v>1.4505999999999999</c:v>
                </c:pt>
                <c:pt idx="20">
                  <c:v>1.698</c:v>
                </c:pt>
                <c:pt idx="21">
                  <c:v>1.9454</c:v>
                </c:pt>
                <c:pt idx="22">
                  <c:v>2.1928000000000001</c:v>
                </c:pt>
                <c:pt idx="23">
                  <c:v>2.4401999999999999</c:v>
                </c:pt>
                <c:pt idx="24">
                  <c:v>2.6875999999999998</c:v>
                </c:pt>
                <c:pt idx="25">
                  <c:v>2.9349999999999996</c:v>
                </c:pt>
                <c:pt idx="26">
                  <c:v>3.1823999999999995</c:v>
                </c:pt>
                <c:pt idx="27">
                  <c:v>3.4297999999999993</c:v>
                </c:pt>
              </c:numCache>
            </c:numRef>
          </c:xVal>
          <c:yVal>
            <c:numRef>
              <c:f>'/Users/AlexisPenny/Library/Containers/com.microsoft.Excel/Data/Desktop/MS/[NAC CALCULATIONS 810 real.xlsx]HEXANE .05 PDAD'!$B$13:$AC$13</c:f>
              <c:numCache>
                <c:formatCode>General</c:formatCode>
                <c:ptCount val="28"/>
                <c:pt idx="0">
                  <c:v>3.5348372891265463</c:v>
                </c:pt>
                <c:pt idx="1">
                  <c:v>3.8225192828658972</c:v>
                </c:pt>
                <c:pt idx="2">
                  <c:v>4.1611756969783151</c:v>
                </c:pt>
                <c:pt idx="3">
                  <c:v>4.5656717673229643</c:v>
                </c:pt>
                <c:pt idx="4">
                  <c:v>5.0572751170662986</c:v>
                </c:pt>
                <c:pt idx="5">
                  <c:v>5.6675185232387495</c:v>
                </c:pt>
                <c:pt idx="6">
                  <c:v>6.4452430894239345</c:v>
                </c:pt>
                <c:pt idx="7">
                  <c:v>7.4703627426660804</c:v>
                </c:pt>
                <c:pt idx="8">
                  <c:v>8.8832485845703744</c:v>
                </c:pt>
                <c:pt idx="9">
                  <c:v>10.955236040878697</c:v>
                </c:pt>
                <c:pt idx="10">
                  <c:v>14.287821773557749</c:v>
                </c:pt>
                <c:pt idx="11">
                  <c:v>20.534388134131834</c:v>
                </c:pt>
                <c:pt idx="12">
                  <c:v>36.485805116426882</c:v>
                </c:pt>
                <c:pt idx="13">
                  <c:v>163.47772194610695</c:v>
                </c:pt>
                <c:pt idx="14">
                  <c:v>311.69509873455519</c:v>
                </c:pt>
                <c:pt idx="15">
                  <c:v>311.69509873455519</c:v>
                </c:pt>
                <c:pt idx="16">
                  <c:v>311.69509873455519</c:v>
                </c:pt>
                <c:pt idx="17">
                  <c:v>311.69509873455519</c:v>
                </c:pt>
                <c:pt idx="18">
                  <c:v>311.69509873455519</c:v>
                </c:pt>
                <c:pt idx="19">
                  <c:v>311.69509873455519</c:v>
                </c:pt>
                <c:pt idx="20">
                  <c:v>311.69509873455519</c:v>
                </c:pt>
                <c:pt idx="21">
                  <c:v>311.69509873455519</c:v>
                </c:pt>
                <c:pt idx="22">
                  <c:v>311.69509873455519</c:v>
                </c:pt>
                <c:pt idx="23">
                  <c:v>311.69509873455519</c:v>
                </c:pt>
                <c:pt idx="24">
                  <c:v>311.69509873455519</c:v>
                </c:pt>
                <c:pt idx="25">
                  <c:v>311.69509873455519</c:v>
                </c:pt>
                <c:pt idx="26">
                  <c:v>311.69509873455519</c:v>
                </c:pt>
                <c:pt idx="27">
                  <c:v>311.69509873455519</c:v>
                </c:pt>
              </c:numCache>
            </c:numRef>
          </c:yVal>
          <c:smooth val="0"/>
          <c:extLst>
            <c:ext xmlns:c16="http://schemas.microsoft.com/office/drawing/2014/chart" uri="{C3380CC4-5D6E-409C-BE32-E72D297353CC}">
              <c16:uniqueId val="{00000000-1B91-E048-B203-1F0162FD6036}"/>
            </c:ext>
          </c:extLst>
        </c:ser>
        <c:ser>
          <c:idx val="1"/>
          <c:order val="1"/>
          <c:spPr>
            <a:ln w="19050" cap="rnd">
              <a:solidFill>
                <a:schemeClr val="tx1"/>
              </a:solidFill>
              <a:round/>
            </a:ln>
            <a:effectLst/>
          </c:spPr>
          <c:marker>
            <c:symbol val="none"/>
          </c:marker>
          <c:xVal>
            <c:numRef>
              <c:f>'/Users/AlexisPenny/Library/Containers/com.microsoft.Excel/Data/Desktop/MS/[NAC CALCULATIONS 810 real.xlsx]HEXANE .05 PDAD'!$B$11:$AC$11</c:f>
              <c:numCache>
                <c:formatCode>General</c:formatCode>
                <c:ptCount val="28"/>
                <c:pt idx="0">
                  <c:v>-3.25</c:v>
                </c:pt>
                <c:pt idx="1">
                  <c:v>-3.0026000000000002</c:v>
                </c:pt>
                <c:pt idx="2">
                  <c:v>-2.7552000000000003</c:v>
                </c:pt>
                <c:pt idx="3">
                  <c:v>-2.5078000000000005</c:v>
                </c:pt>
                <c:pt idx="4">
                  <c:v>-2.2604000000000006</c:v>
                </c:pt>
                <c:pt idx="5">
                  <c:v>-2.0130000000000008</c:v>
                </c:pt>
                <c:pt idx="6">
                  <c:v>-1.7656000000000007</c:v>
                </c:pt>
                <c:pt idx="7">
                  <c:v>-1.5182000000000007</c:v>
                </c:pt>
                <c:pt idx="8">
                  <c:v>-1.2708000000000006</c:v>
                </c:pt>
                <c:pt idx="9">
                  <c:v>-1.0234000000000005</c:v>
                </c:pt>
                <c:pt idx="10">
                  <c:v>-0.77600000000000047</c:v>
                </c:pt>
                <c:pt idx="11">
                  <c:v>-0.5286000000000004</c:v>
                </c:pt>
                <c:pt idx="12">
                  <c:v>-0.28120000000000039</c:v>
                </c:pt>
                <c:pt idx="13">
                  <c:v>-3.3800000000000385E-2</c:v>
                </c:pt>
                <c:pt idx="14">
                  <c:v>0.21359999999999962</c:v>
                </c:pt>
                <c:pt idx="15">
                  <c:v>0.46099999999999963</c:v>
                </c:pt>
                <c:pt idx="16">
                  <c:v>0.7083999999999997</c:v>
                </c:pt>
                <c:pt idx="17">
                  <c:v>0.95579999999999976</c:v>
                </c:pt>
                <c:pt idx="18">
                  <c:v>1.2031999999999998</c:v>
                </c:pt>
                <c:pt idx="19">
                  <c:v>1.4505999999999999</c:v>
                </c:pt>
                <c:pt idx="20">
                  <c:v>1.698</c:v>
                </c:pt>
                <c:pt idx="21">
                  <c:v>1.9454</c:v>
                </c:pt>
                <c:pt idx="22">
                  <c:v>2.1928000000000001</c:v>
                </c:pt>
                <c:pt idx="23">
                  <c:v>2.4401999999999999</c:v>
                </c:pt>
                <c:pt idx="24">
                  <c:v>2.6875999999999998</c:v>
                </c:pt>
                <c:pt idx="25">
                  <c:v>2.9349999999999996</c:v>
                </c:pt>
                <c:pt idx="26">
                  <c:v>3.1823999999999995</c:v>
                </c:pt>
                <c:pt idx="27">
                  <c:v>3.4297999999999993</c:v>
                </c:pt>
              </c:numCache>
            </c:numRef>
          </c:xVal>
          <c:yVal>
            <c:numRef>
              <c:f>'/Users/AlexisPenny/Library/Containers/com.microsoft.Excel/Data/Desktop/MS/[NAC CALCULATIONS 810 real.xlsx]HEXANE .05 PDAD'!$B$14:$AC$14</c:f>
              <c:numCache>
                <c:formatCode>General</c:formatCode>
                <c:ptCount val="28"/>
                <c:pt idx="0">
                  <c:v>311.69509873455519</c:v>
                </c:pt>
                <c:pt idx="1">
                  <c:v>311.69509873455519</c:v>
                </c:pt>
                <c:pt idx="2">
                  <c:v>311.69509873455519</c:v>
                </c:pt>
                <c:pt idx="3">
                  <c:v>311.69509873455519</c:v>
                </c:pt>
                <c:pt idx="4">
                  <c:v>311.69509873455519</c:v>
                </c:pt>
                <c:pt idx="5">
                  <c:v>311.69509873455519</c:v>
                </c:pt>
                <c:pt idx="6">
                  <c:v>311.69509873455519</c:v>
                </c:pt>
                <c:pt idx="7">
                  <c:v>311.69509873455519</c:v>
                </c:pt>
                <c:pt idx="8">
                  <c:v>311.69509873455519</c:v>
                </c:pt>
                <c:pt idx="9">
                  <c:v>311.69509873455519</c:v>
                </c:pt>
                <c:pt idx="10">
                  <c:v>311.69509873455519</c:v>
                </c:pt>
                <c:pt idx="11">
                  <c:v>311.69509873455519</c:v>
                </c:pt>
                <c:pt idx="12">
                  <c:v>311.69509873455519</c:v>
                </c:pt>
                <c:pt idx="13">
                  <c:v>311.69509873455519</c:v>
                </c:pt>
                <c:pt idx="14">
                  <c:v>46.316960305925434</c:v>
                </c:pt>
                <c:pt idx="15">
                  <c:v>23.320220553280617</c:v>
                </c:pt>
                <c:pt idx="16">
                  <c:v>15.58309149243251</c:v>
                </c:pt>
                <c:pt idx="17">
                  <c:v>11.700970463370034</c:v>
                </c:pt>
                <c:pt idx="18">
                  <c:v>9.3673415114063001</c:v>
                </c:pt>
                <c:pt idx="19">
                  <c:v>7.8097694919252145</c:v>
                </c:pt>
                <c:pt idx="20">
                  <c:v>6.6963255818358256</c:v>
                </c:pt>
                <c:pt idx="21">
                  <c:v>5.8607540670508556</c:v>
                </c:pt>
                <c:pt idx="22">
                  <c:v>5.2105753549990217</c:v>
                </c:pt>
                <c:pt idx="23">
                  <c:v>4.6902497291170135</c:v>
                </c:pt>
                <c:pt idx="24">
                  <c:v>4.2644079401928323</c:v>
                </c:pt>
                <c:pt idx="25">
                  <c:v>3.9094566850109302</c:v>
                </c:pt>
                <c:pt idx="26">
                  <c:v>3.6090542917929813</c:v>
                </c:pt>
                <c:pt idx="27">
                  <c:v>3.3515234513629886</c:v>
                </c:pt>
              </c:numCache>
            </c:numRef>
          </c:yVal>
          <c:smooth val="0"/>
          <c:extLst>
            <c:ext xmlns:c16="http://schemas.microsoft.com/office/drawing/2014/chart" uri="{C3380CC4-5D6E-409C-BE32-E72D297353CC}">
              <c16:uniqueId val="{00000001-1B91-E048-B203-1F0162FD6036}"/>
            </c:ext>
          </c:extLst>
        </c:ser>
        <c:ser>
          <c:idx val="2"/>
          <c:order val="2"/>
          <c:tx>
            <c:v>Experimental Hexane Radius</c:v>
          </c:tx>
          <c:spPr>
            <a:ln w="19050" cap="rnd">
              <a:noFill/>
              <a:round/>
            </a:ln>
            <a:effectLst/>
          </c:spPr>
          <c:marker>
            <c:symbol val="diamond"/>
            <c:size val="4"/>
            <c:spPr>
              <a:solidFill>
                <a:schemeClr val="accent1"/>
              </a:solidFill>
              <a:ln w="9525">
                <a:solidFill>
                  <a:schemeClr val="accent1"/>
                </a:solidFill>
              </a:ln>
              <a:effectLst/>
            </c:spPr>
          </c:marker>
          <c:xVal>
            <c:numRef>
              <c:f>'/Users/AlexisPenny/Library/Containers/com.microsoft.Excel/Data/Desktop/MS/[NAC CALCULATIONS 810 real.xlsx]HEXANE .05 PDAD'!$AE$11:$AF$11</c:f>
              <c:numCache>
                <c:formatCode>General</c:formatCode>
                <c:ptCount val="2"/>
                <c:pt idx="0">
                  <c:v>0.97840000000001348</c:v>
                </c:pt>
                <c:pt idx="1">
                  <c:v>1.1083983226</c:v>
                </c:pt>
              </c:numCache>
            </c:numRef>
          </c:xVal>
          <c:yVal>
            <c:numRef>
              <c:f>'/Users/AlexisPenny/Library/Containers/com.microsoft.Excel/Data/Desktop/MS/[NAC CALCULATIONS 810 real.xlsx]HEXANE .05 PDAD'!$AE$36:$AF$36</c:f>
              <c:numCache>
                <c:formatCode>General</c:formatCode>
                <c:ptCount val="2"/>
                <c:pt idx="0">
                  <c:v>8.4933333333333501</c:v>
                </c:pt>
                <c:pt idx="1">
                  <c:v>5.7016666666666502</c:v>
                </c:pt>
              </c:numCache>
            </c:numRef>
          </c:yVal>
          <c:smooth val="0"/>
          <c:extLst>
            <c:ext xmlns:c16="http://schemas.microsoft.com/office/drawing/2014/chart" uri="{C3380CC4-5D6E-409C-BE32-E72D297353CC}">
              <c16:uniqueId val="{00000002-1B91-E048-B203-1F0162FD6036}"/>
            </c:ext>
          </c:extLst>
        </c:ser>
        <c:ser>
          <c:idx val="7"/>
          <c:order val="3"/>
          <c:tx>
            <c:v>Experimental Heptane Radius</c:v>
          </c:tx>
          <c:spPr>
            <a:ln w="19050" cap="rnd">
              <a:noFill/>
              <a:round/>
            </a:ln>
            <a:effectLst/>
          </c:spPr>
          <c:marker>
            <c:symbol val="circle"/>
            <c:size val="4"/>
            <c:spPr>
              <a:solidFill>
                <a:schemeClr val="accent2">
                  <a:lumMod val="60000"/>
                </a:schemeClr>
              </a:solidFill>
              <a:ln w="9525">
                <a:solidFill>
                  <a:schemeClr val="accent2">
                    <a:lumMod val="60000"/>
                  </a:schemeClr>
                </a:solidFill>
              </a:ln>
              <a:effectLst/>
            </c:spPr>
          </c:marker>
          <c:xVal>
            <c:numRef>
              <c:f>'/Users/AlexisPenny/Library/Containers/com.microsoft.Excel/Data/Desktop/MS/[NAC CALCULATIONS 810 real.xlsx]HEPTAN 0.05 PDAD'!$BU$11:$BX$11</c:f>
              <c:numCache>
                <c:formatCode>General</c:formatCode>
                <c:ptCount val="4"/>
                <c:pt idx="0">
                  <c:v>-0.70510000000000927</c:v>
                </c:pt>
                <c:pt idx="1">
                  <c:v>-0.66510029999999332</c:v>
                </c:pt>
                <c:pt idx="2">
                  <c:v>1.1149002951996998</c:v>
                </c:pt>
                <c:pt idx="3">
                  <c:v>1.2448999999999955</c:v>
                </c:pt>
              </c:numCache>
            </c:numRef>
          </c:xVal>
          <c:yVal>
            <c:numRef>
              <c:f>'/Users/AlexisPenny/Library/Containers/com.microsoft.Excel/Data/Desktop/MS/[NAC CALCULATIONS 810 real.xlsx]HEPTAN 0.05 PDAD'!$BU$35:$BX$35</c:f>
              <c:numCache>
                <c:formatCode>General</c:formatCode>
                <c:ptCount val="4"/>
                <c:pt idx="0">
                  <c:v>2.6716666666666651</c:v>
                </c:pt>
                <c:pt idx="1">
                  <c:v>7.7249999999999996</c:v>
                </c:pt>
                <c:pt idx="2">
                  <c:v>5.5416666666666501</c:v>
                </c:pt>
                <c:pt idx="3">
                  <c:v>7.2816666666666503</c:v>
                </c:pt>
              </c:numCache>
            </c:numRef>
          </c:yVal>
          <c:smooth val="0"/>
          <c:extLst>
            <c:ext xmlns:c16="http://schemas.microsoft.com/office/drawing/2014/chart" uri="{C3380CC4-5D6E-409C-BE32-E72D297353CC}">
              <c16:uniqueId val="{00000003-1B91-E048-B203-1F0162FD6036}"/>
            </c:ext>
          </c:extLst>
        </c:ser>
        <c:ser>
          <c:idx val="3"/>
          <c:order val="4"/>
          <c:tx>
            <c:v>Experimental Octane Radius</c:v>
          </c:tx>
          <c:spPr>
            <a:ln w="19050" cap="rnd">
              <a:noFill/>
              <a:round/>
            </a:ln>
            <a:effectLst/>
          </c:spPr>
          <c:marker>
            <c:symbol val="triangle"/>
            <c:size val="4"/>
            <c:spPr>
              <a:solidFill>
                <a:schemeClr val="accent4"/>
              </a:solidFill>
              <a:ln w="9525">
                <a:solidFill>
                  <a:schemeClr val="accent4"/>
                </a:solidFill>
              </a:ln>
              <a:effectLst/>
            </c:spPr>
          </c:marker>
          <c:xVal>
            <c:numRef>
              <c:f>'/Users/AlexisPenny/Library/Containers/com.microsoft.Excel/Data/Desktop/MS/[NAC CALCULATIONS 810 real.xlsx]Octane 0.05 PDAD'!$AF$12:$AI$12</c:f>
              <c:numCache>
                <c:formatCode>General</c:formatCode>
                <c:ptCount val="4"/>
                <c:pt idx="0">
                  <c:v>-0.91114999999999768</c:v>
                </c:pt>
                <c:pt idx="1">
                  <c:v>-0.84628000000000092</c:v>
                </c:pt>
                <c:pt idx="2">
                  <c:v>1.1214000000000246</c:v>
                </c:pt>
                <c:pt idx="3">
                  <c:v>1.2514019499979296</c:v>
                </c:pt>
              </c:numCache>
            </c:numRef>
          </c:xVal>
          <c:yVal>
            <c:numRef>
              <c:f>'/Users/AlexisPenny/Library/Containers/com.microsoft.Excel/Data/Desktop/MS/[NAC CALCULATIONS 810 real.xlsx]Octane 0.05 PDAD'!$AF$38:$AI$38</c:f>
              <c:numCache>
                <c:formatCode>General</c:formatCode>
                <c:ptCount val="4"/>
                <c:pt idx="0">
                  <c:v>11.228333333333349</c:v>
                </c:pt>
                <c:pt idx="1">
                  <c:v>9.3016666666666499</c:v>
                </c:pt>
                <c:pt idx="2">
                  <c:v>9.1016666666666506</c:v>
                </c:pt>
                <c:pt idx="3">
                  <c:v>7.4366666666666497</c:v>
                </c:pt>
              </c:numCache>
            </c:numRef>
          </c:yVal>
          <c:smooth val="0"/>
          <c:extLst>
            <c:ext xmlns:c16="http://schemas.microsoft.com/office/drawing/2014/chart" uri="{C3380CC4-5D6E-409C-BE32-E72D297353CC}">
              <c16:uniqueId val="{00000004-1B91-E048-B203-1F0162FD6036}"/>
            </c:ext>
          </c:extLst>
        </c:ser>
        <c:ser>
          <c:idx val="4"/>
          <c:order val="5"/>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810 real.xlsx]HEXANE .05 PDAD'!$B$11:$AC$11</c:f>
              <c:numCache>
                <c:formatCode>General</c:formatCode>
                <c:ptCount val="28"/>
                <c:pt idx="0">
                  <c:v>-3.25</c:v>
                </c:pt>
                <c:pt idx="1">
                  <c:v>-3.0026000000000002</c:v>
                </c:pt>
                <c:pt idx="2">
                  <c:v>-2.7552000000000003</c:v>
                </c:pt>
                <c:pt idx="3">
                  <c:v>-2.5078000000000005</c:v>
                </c:pt>
                <c:pt idx="4">
                  <c:v>-2.2604000000000006</c:v>
                </c:pt>
                <c:pt idx="5">
                  <c:v>-2.0130000000000008</c:v>
                </c:pt>
                <c:pt idx="6">
                  <c:v>-1.7656000000000007</c:v>
                </c:pt>
                <c:pt idx="7">
                  <c:v>-1.5182000000000007</c:v>
                </c:pt>
                <c:pt idx="8">
                  <c:v>-1.2708000000000006</c:v>
                </c:pt>
                <c:pt idx="9">
                  <c:v>-1.0234000000000005</c:v>
                </c:pt>
                <c:pt idx="10">
                  <c:v>-0.77600000000000047</c:v>
                </c:pt>
                <c:pt idx="11">
                  <c:v>-0.5286000000000004</c:v>
                </c:pt>
                <c:pt idx="12">
                  <c:v>-0.28120000000000039</c:v>
                </c:pt>
                <c:pt idx="13">
                  <c:v>-3.3800000000000385E-2</c:v>
                </c:pt>
                <c:pt idx="14">
                  <c:v>0.21359999999999962</c:v>
                </c:pt>
                <c:pt idx="15">
                  <c:v>0.46099999999999963</c:v>
                </c:pt>
                <c:pt idx="16">
                  <c:v>0.7083999999999997</c:v>
                </c:pt>
                <c:pt idx="17">
                  <c:v>0.95579999999999976</c:v>
                </c:pt>
                <c:pt idx="18">
                  <c:v>1.2031999999999998</c:v>
                </c:pt>
                <c:pt idx="19">
                  <c:v>1.4505999999999999</c:v>
                </c:pt>
                <c:pt idx="20">
                  <c:v>1.698</c:v>
                </c:pt>
                <c:pt idx="21">
                  <c:v>1.9454</c:v>
                </c:pt>
                <c:pt idx="22">
                  <c:v>2.1928000000000001</c:v>
                </c:pt>
                <c:pt idx="23">
                  <c:v>2.4401999999999999</c:v>
                </c:pt>
                <c:pt idx="24">
                  <c:v>2.6875999999999998</c:v>
                </c:pt>
                <c:pt idx="25">
                  <c:v>2.9349999999999996</c:v>
                </c:pt>
                <c:pt idx="26">
                  <c:v>3.1823999999999995</c:v>
                </c:pt>
                <c:pt idx="27">
                  <c:v>3.4297999999999993</c:v>
                </c:pt>
              </c:numCache>
            </c:numRef>
          </c:xVal>
          <c:yVal>
            <c:numRef>
              <c:f>'/Users/AlexisPenny/Library/Containers/com.microsoft.Excel/Data/Desktop/MS/[NAC CALCULATIONS 810 real.xlsx]HEXANE .05 PDAD'!$B$52:$X$52</c:f>
              <c:numCache>
                <c:formatCode>General</c:formatCode>
                <c:ptCount val="23"/>
                <c:pt idx="0">
                  <c:v>13.534837289126546</c:v>
                </c:pt>
                <c:pt idx="1">
                  <c:v>13.822519282865898</c:v>
                </c:pt>
                <c:pt idx="2">
                  <c:v>14.161175696978315</c:v>
                </c:pt>
                <c:pt idx="3">
                  <c:v>14.565671767322964</c:v>
                </c:pt>
                <c:pt idx="4">
                  <c:v>15.057275117066299</c:v>
                </c:pt>
                <c:pt idx="5">
                  <c:v>15.667518523238749</c:v>
                </c:pt>
                <c:pt idx="6">
                  <c:v>16.445243089423933</c:v>
                </c:pt>
                <c:pt idx="7">
                  <c:v>17.470362742666079</c:v>
                </c:pt>
                <c:pt idx="8">
                  <c:v>18.883248584570374</c:v>
                </c:pt>
                <c:pt idx="9">
                  <c:v>20.955236040878695</c:v>
                </c:pt>
                <c:pt idx="10">
                  <c:v>24.287821773557749</c:v>
                </c:pt>
                <c:pt idx="11">
                  <c:v>30.534388134131834</c:v>
                </c:pt>
                <c:pt idx="12">
                  <c:v>46.485805116426882</c:v>
                </c:pt>
                <c:pt idx="13">
                  <c:v>173.47772194610695</c:v>
                </c:pt>
                <c:pt idx="14">
                  <c:v>321.69509873455519</c:v>
                </c:pt>
                <c:pt idx="15">
                  <c:v>321.69509873455519</c:v>
                </c:pt>
                <c:pt idx="16">
                  <c:v>321.69509873455519</c:v>
                </c:pt>
                <c:pt idx="17">
                  <c:v>321.69509873455519</c:v>
                </c:pt>
                <c:pt idx="18">
                  <c:v>321.69509873455519</c:v>
                </c:pt>
                <c:pt idx="19">
                  <c:v>321.69509873455519</c:v>
                </c:pt>
                <c:pt idx="20">
                  <c:v>321.69509873455519</c:v>
                </c:pt>
                <c:pt idx="21">
                  <c:v>321.69509873455519</c:v>
                </c:pt>
                <c:pt idx="22">
                  <c:v>321.69509873455519</c:v>
                </c:pt>
              </c:numCache>
            </c:numRef>
          </c:yVal>
          <c:smooth val="0"/>
          <c:extLst>
            <c:ext xmlns:c16="http://schemas.microsoft.com/office/drawing/2014/chart" uri="{C3380CC4-5D6E-409C-BE32-E72D297353CC}">
              <c16:uniqueId val="{00000005-1B91-E048-B203-1F0162FD6036}"/>
            </c:ext>
          </c:extLst>
        </c:ser>
        <c:ser>
          <c:idx val="5"/>
          <c:order val="6"/>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810 real.xlsx]HEXANE .05 PDAD'!$B$11:$AC$11</c:f>
              <c:numCache>
                <c:formatCode>General</c:formatCode>
                <c:ptCount val="28"/>
                <c:pt idx="0">
                  <c:v>-3.25</c:v>
                </c:pt>
                <c:pt idx="1">
                  <c:v>-3.0026000000000002</c:v>
                </c:pt>
                <c:pt idx="2">
                  <c:v>-2.7552000000000003</c:v>
                </c:pt>
                <c:pt idx="3">
                  <c:v>-2.5078000000000005</c:v>
                </c:pt>
                <c:pt idx="4">
                  <c:v>-2.2604000000000006</c:v>
                </c:pt>
                <c:pt idx="5">
                  <c:v>-2.0130000000000008</c:v>
                </c:pt>
                <c:pt idx="6">
                  <c:v>-1.7656000000000007</c:v>
                </c:pt>
                <c:pt idx="7">
                  <c:v>-1.5182000000000007</c:v>
                </c:pt>
                <c:pt idx="8">
                  <c:v>-1.2708000000000006</c:v>
                </c:pt>
                <c:pt idx="9">
                  <c:v>-1.0234000000000005</c:v>
                </c:pt>
                <c:pt idx="10">
                  <c:v>-0.77600000000000047</c:v>
                </c:pt>
                <c:pt idx="11">
                  <c:v>-0.5286000000000004</c:v>
                </c:pt>
                <c:pt idx="12">
                  <c:v>-0.28120000000000039</c:v>
                </c:pt>
                <c:pt idx="13">
                  <c:v>-3.3800000000000385E-2</c:v>
                </c:pt>
                <c:pt idx="14">
                  <c:v>0.21359999999999962</c:v>
                </c:pt>
                <c:pt idx="15">
                  <c:v>0.46099999999999963</c:v>
                </c:pt>
                <c:pt idx="16">
                  <c:v>0.7083999999999997</c:v>
                </c:pt>
                <c:pt idx="17">
                  <c:v>0.95579999999999976</c:v>
                </c:pt>
                <c:pt idx="18">
                  <c:v>1.2031999999999998</c:v>
                </c:pt>
                <c:pt idx="19">
                  <c:v>1.4505999999999999</c:v>
                </c:pt>
                <c:pt idx="20">
                  <c:v>1.698</c:v>
                </c:pt>
                <c:pt idx="21">
                  <c:v>1.9454</c:v>
                </c:pt>
                <c:pt idx="22">
                  <c:v>2.1928000000000001</c:v>
                </c:pt>
                <c:pt idx="23">
                  <c:v>2.4401999999999999</c:v>
                </c:pt>
                <c:pt idx="24">
                  <c:v>2.6875999999999998</c:v>
                </c:pt>
                <c:pt idx="25">
                  <c:v>2.9349999999999996</c:v>
                </c:pt>
                <c:pt idx="26">
                  <c:v>3.1823999999999995</c:v>
                </c:pt>
                <c:pt idx="27">
                  <c:v>3.4297999999999993</c:v>
                </c:pt>
              </c:numCache>
            </c:numRef>
          </c:xVal>
          <c:yVal>
            <c:numRef>
              <c:f>'/Users/AlexisPenny/Library/Containers/com.microsoft.Excel/Data/Desktop/MS/[NAC CALCULATIONS 810 real.xlsx]HEXANE .05 PDAD'!$B$54:$X$54</c:f>
              <c:numCache>
                <c:formatCode>General</c:formatCode>
                <c:ptCount val="23"/>
                <c:pt idx="0">
                  <c:v>-6.4651627108734537</c:v>
                </c:pt>
                <c:pt idx="1">
                  <c:v>-6.1774807171341024</c:v>
                </c:pt>
                <c:pt idx="2">
                  <c:v>-5.8388243030216849</c:v>
                </c:pt>
                <c:pt idx="3">
                  <c:v>-5.4343282326770357</c:v>
                </c:pt>
                <c:pt idx="4">
                  <c:v>-4.9427248829337014</c:v>
                </c:pt>
                <c:pt idx="5">
                  <c:v>-4.3324814767612505</c:v>
                </c:pt>
                <c:pt idx="6">
                  <c:v>-3.5547569105760655</c:v>
                </c:pt>
                <c:pt idx="7">
                  <c:v>-2.5296372573339196</c:v>
                </c:pt>
                <c:pt idx="8">
                  <c:v>-1.1167514154296256</c:v>
                </c:pt>
                <c:pt idx="9">
                  <c:v>0.95523604087869707</c:v>
                </c:pt>
                <c:pt idx="10">
                  <c:v>4.2878217735577486</c:v>
                </c:pt>
                <c:pt idx="11">
                  <c:v>10.534388134131834</c:v>
                </c:pt>
                <c:pt idx="12">
                  <c:v>26.485805116426882</c:v>
                </c:pt>
                <c:pt idx="13">
                  <c:v>153.47772194610695</c:v>
                </c:pt>
                <c:pt idx="14">
                  <c:v>301.69509873455519</c:v>
                </c:pt>
                <c:pt idx="15">
                  <c:v>301.69509873455519</c:v>
                </c:pt>
                <c:pt idx="16">
                  <c:v>301.69509873455519</c:v>
                </c:pt>
                <c:pt idx="17">
                  <c:v>301.69509873455519</c:v>
                </c:pt>
                <c:pt idx="18">
                  <c:v>301.69509873455519</c:v>
                </c:pt>
                <c:pt idx="19">
                  <c:v>301.69509873455519</c:v>
                </c:pt>
                <c:pt idx="20">
                  <c:v>301.69509873455519</c:v>
                </c:pt>
                <c:pt idx="21">
                  <c:v>301.69509873455519</c:v>
                </c:pt>
                <c:pt idx="22">
                  <c:v>301.69509873455519</c:v>
                </c:pt>
              </c:numCache>
            </c:numRef>
          </c:yVal>
          <c:smooth val="0"/>
          <c:extLst>
            <c:ext xmlns:c16="http://schemas.microsoft.com/office/drawing/2014/chart" uri="{C3380CC4-5D6E-409C-BE32-E72D297353CC}">
              <c16:uniqueId val="{00000006-1B91-E048-B203-1F0162FD6036}"/>
            </c:ext>
          </c:extLst>
        </c:ser>
        <c:ser>
          <c:idx val="6"/>
          <c:order val="7"/>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810 real.xlsx]HEXANE .05 PDAD'!$B$11:$AC$11</c:f>
              <c:numCache>
                <c:formatCode>General</c:formatCode>
                <c:ptCount val="28"/>
                <c:pt idx="0">
                  <c:v>-3.25</c:v>
                </c:pt>
                <c:pt idx="1">
                  <c:v>-3.0026000000000002</c:v>
                </c:pt>
                <c:pt idx="2">
                  <c:v>-2.7552000000000003</c:v>
                </c:pt>
                <c:pt idx="3">
                  <c:v>-2.5078000000000005</c:v>
                </c:pt>
                <c:pt idx="4">
                  <c:v>-2.2604000000000006</c:v>
                </c:pt>
                <c:pt idx="5">
                  <c:v>-2.0130000000000008</c:v>
                </c:pt>
                <c:pt idx="6">
                  <c:v>-1.7656000000000007</c:v>
                </c:pt>
                <c:pt idx="7">
                  <c:v>-1.5182000000000007</c:v>
                </c:pt>
                <c:pt idx="8">
                  <c:v>-1.2708000000000006</c:v>
                </c:pt>
                <c:pt idx="9">
                  <c:v>-1.0234000000000005</c:v>
                </c:pt>
                <c:pt idx="10">
                  <c:v>-0.77600000000000047</c:v>
                </c:pt>
                <c:pt idx="11">
                  <c:v>-0.5286000000000004</c:v>
                </c:pt>
                <c:pt idx="12">
                  <c:v>-0.28120000000000039</c:v>
                </c:pt>
                <c:pt idx="13">
                  <c:v>-3.3800000000000385E-2</c:v>
                </c:pt>
                <c:pt idx="14">
                  <c:v>0.21359999999999962</c:v>
                </c:pt>
                <c:pt idx="15">
                  <c:v>0.46099999999999963</c:v>
                </c:pt>
                <c:pt idx="16">
                  <c:v>0.7083999999999997</c:v>
                </c:pt>
                <c:pt idx="17">
                  <c:v>0.95579999999999976</c:v>
                </c:pt>
                <c:pt idx="18">
                  <c:v>1.2031999999999998</c:v>
                </c:pt>
                <c:pt idx="19">
                  <c:v>1.4505999999999999</c:v>
                </c:pt>
                <c:pt idx="20">
                  <c:v>1.698</c:v>
                </c:pt>
                <c:pt idx="21">
                  <c:v>1.9454</c:v>
                </c:pt>
                <c:pt idx="22">
                  <c:v>2.1928000000000001</c:v>
                </c:pt>
                <c:pt idx="23">
                  <c:v>2.4401999999999999</c:v>
                </c:pt>
                <c:pt idx="24">
                  <c:v>2.6875999999999998</c:v>
                </c:pt>
                <c:pt idx="25">
                  <c:v>2.9349999999999996</c:v>
                </c:pt>
                <c:pt idx="26">
                  <c:v>3.1823999999999995</c:v>
                </c:pt>
                <c:pt idx="27">
                  <c:v>3.4297999999999993</c:v>
                </c:pt>
              </c:numCache>
            </c:numRef>
          </c:xVal>
          <c:yVal>
            <c:numRef>
              <c:f>'/Users/AlexisPenny/Library/Containers/com.microsoft.Excel/Data/Desktop/MS/[NAC CALCULATIONS 810 real.xlsx]HEXANE .05 PDAD'!$B$55:$X$55</c:f>
              <c:numCache>
                <c:formatCode>General</c:formatCode>
                <c:ptCount val="23"/>
                <c:pt idx="0">
                  <c:v>321.69509873455519</c:v>
                </c:pt>
                <c:pt idx="1">
                  <c:v>321.69509873455519</c:v>
                </c:pt>
                <c:pt idx="2">
                  <c:v>321.69509873455519</c:v>
                </c:pt>
                <c:pt idx="3">
                  <c:v>321.69509873455519</c:v>
                </c:pt>
                <c:pt idx="4">
                  <c:v>321.69509873455519</c:v>
                </c:pt>
                <c:pt idx="5">
                  <c:v>321.69509873455519</c:v>
                </c:pt>
                <c:pt idx="6">
                  <c:v>321.69509873455519</c:v>
                </c:pt>
                <c:pt idx="7">
                  <c:v>321.69509873455519</c:v>
                </c:pt>
                <c:pt idx="8">
                  <c:v>321.69509873455519</c:v>
                </c:pt>
                <c:pt idx="9">
                  <c:v>321.69509873455519</c:v>
                </c:pt>
                <c:pt idx="10">
                  <c:v>321.69509873455519</c:v>
                </c:pt>
                <c:pt idx="11">
                  <c:v>321.69509873455519</c:v>
                </c:pt>
                <c:pt idx="12">
                  <c:v>321.69509873455519</c:v>
                </c:pt>
                <c:pt idx="13">
                  <c:v>321.69509873455519</c:v>
                </c:pt>
                <c:pt idx="14">
                  <c:v>56.316960305925434</c:v>
                </c:pt>
                <c:pt idx="15">
                  <c:v>33.32022055328062</c:v>
                </c:pt>
                <c:pt idx="16">
                  <c:v>25.583091492432509</c:v>
                </c:pt>
                <c:pt idx="17">
                  <c:v>21.700970463370034</c:v>
                </c:pt>
                <c:pt idx="18">
                  <c:v>19.367341511406302</c:v>
                </c:pt>
                <c:pt idx="19">
                  <c:v>17.809769491925216</c:v>
                </c:pt>
                <c:pt idx="20">
                  <c:v>16.696325581835826</c:v>
                </c:pt>
                <c:pt idx="21">
                  <c:v>15.860754067050856</c:v>
                </c:pt>
                <c:pt idx="22">
                  <c:v>15.210575354999023</c:v>
                </c:pt>
              </c:numCache>
            </c:numRef>
          </c:yVal>
          <c:smooth val="0"/>
          <c:extLst>
            <c:ext xmlns:c16="http://schemas.microsoft.com/office/drawing/2014/chart" uri="{C3380CC4-5D6E-409C-BE32-E72D297353CC}">
              <c16:uniqueId val="{00000007-1B91-E048-B203-1F0162FD6036}"/>
            </c:ext>
          </c:extLst>
        </c:ser>
        <c:ser>
          <c:idx val="8"/>
          <c:order val="8"/>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810 real.xlsx]HEXANE .05 PDAD'!$B$11:$AC$11</c:f>
              <c:numCache>
                <c:formatCode>General</c:formatCode>
                <c:ptCount val="28"/>
                <c:pt idx="0">
                  <c:v>-3.25</c:v>
                </c:pt>
                <c:pt idx="1">
                  <c:v>-3.0026000000000002</c:v>
                </c:pt>
                <c:pt idx="2">
                  <c:v>-2.7552000000000003</c:v>
                </c:pt>
                <c:pt idx="3">
                  <c:v>-2.5078000000000005</c:v>
                </c:pt>
                <c:pt idx="4">
                  <c:v>-2.2604000000000006</c:v>
                </c:pt>
                <c:pt idx="5">
                  <c:v>-2.0130000000000008</c:v>
                </c:pt>
                <c:pt idx="6">
                  <c:v>-1.7656000000000007</c:v>
                </c:pt>
                <c:pt idx="7">
                  <c:v>-1.5182000000000007</c:v>
                </c:pt>
                <c:pt idx="8">
                  <c:v>-1.2708000000000006</c:v>
                </c:pt>
                <c:pt idx="9">
                  <c:v>-1.0234000000000005</c:v>
                </c:pt>
                <c:pt idx="10">
                  <c:v>-0.77600000000000047</c:v>
                </c:pt>
                <c:pt idx="11">
                  <c:v>-0.5286000000000004</c:v>
                </c:pt>
                <c:pt idx="12">
                  <c:v>-0.28120000000000039</c:v>
                </c:pt>
                <c:pt idx="13">
                  <c:v>-3.3800000000000385E-2</c:v>
                </c:pt>
                <c:pt idx="14">
                  <c:v>0.21359999999999962</c:v>
                </c:pt>
                <c:pt idx="15">
                  <c:v>0.46099999999999963</c:v>
                </c:pt>
                <c:pt idx="16">
                  <c:v>0.7083999999999997</c:v>
                </c:pt>
                <c:pt idx="17">
                  <c:v>0.95579999999999976</c:v>
                </c:pt>
                <c:pt idx="18">
                  <c:v>1.2031999999999998</c:v>
                </c:pt>
                <c:pt idx="19">
                  <c:v>1.4505999999999999</c:v>
                </c:pt>
                <c:pt idx="20">
                  <c:v>1.698</c:v>
                </c:pt>
                <c:pt idx="21">
                  <c:v>1.9454</c:v>
                </c:pt>
                <c:pt idx="22">
                  <c:v>2.1928000000000001</c:v>
                </c:pt>
                <c:pt idx="23">
                  <c:v>2.4401999999999999</c:v>
                </c:pt>
                <c:pt idx="24">
                  <c:v>2.6875999999999998</c:v>
                </c:pt>
                <c:pt idx="25">
                  <c:v>2.9349999999999996</c:v>
                </c:pt>
                <c:pt idx="26">
                  <c:v>3.1823999999999995</c:v>
                </c:pt>
                <c:pt idx="27">
                  <c:v>3.4297999999999993</c:v>
                </c:pt>
              </c:numCache>
            </c:numRef>
          </c:xVal>
          <c:yVal>
            <c:numRef>
              <c:f>'/Users/AlexisPenny/Library/Containers/com.microsoft.Excel/Data/Desktop/MS/[NAC CALCULATIONS 810 real.xlsx]HEXANE .05 PDAD'!$B$57:$X$57</c:f>
              <c:numCache>
                <c:formatCode>General</c:formatCode>
                <c:ptCount val="23"/>
                <c:pt idx="0">
                  <c:v>301.69509873455519</c:v>
                </c:pt>
                <c:pt idx="1">
                  <c:v>301.69509873455519</c:v>
                </c:pt>
                <c:pt idx="2">
                  <c:v>301.69509873455519</c:v>
                </c:pt>
                <c:pt idx="3">
                  <c:v>301.69509873455519</c:v>
                </c:pt>
                <c:pt idx="4">
                  <c:v>301.69509873455519</c:v>
                </c:pt>
                <c:pt idx="5">
                  <c:v>301.69509873455519</c:v>
                </c:pt>
                <c:pt idx="6">
                  <c:v>301.69509873455519</c:v>
                </c:pt>
                <c:pt idx="7">
                  <c:v>301.69509873455519</c:v>
                </c:pt>
                <c:pt idx="8">
                  <c:v>301.69509873455519</c:v>
                </c:pt>
                <c:pt idx="9">
                  <c:v>301.69509873455519</c:v>
                </c:pt>
                <c:pt idx="10">
                  <c:v>301.69509873455519</c:v>
                </c:pt>
                <c:pt idx="11">
                  <c:v>301.69509873455519</c:v>
                </c:pt>
                <c:pt idx="12">
                  <c:v>301.69509873455519</c:v>
                </c:pt>
                <c:pt idx="13">
                  <c:v>301.69509873455519</c:v>
                </c:pt>
                <c:pt idx="14">
                  <c:v>36.316960305925434</c:v>
                </c:pt>
                <c:pt idx="15">
                  <c:v>13.320220553280617</c:v>
                </c:pt>
                <c:pt idx="16">
                  <c:v>5.5830914924325103</c:v>
                </c:pt>
                <c:pt idx="17">
                  <c:v>1.7009704633700338</c:v>
                </c:pt>
                <c:pt idx="18">
                  <c:v>-0.63265848859369989</c:v>
                </c:pt>
                <c:pt idx="19">
                  <c:v>-2.1902305080747855</c:v>
                </c:pt>
                <c:pt idx="20">
                  <c:v>-3.3036744181641744</c:v>
                </c:pt>
                <c:pt idx="21">
                  <c:v>-4.1392459329491444</c:v>
                </c:pt>
                <c:pt idx="22">
                  <c:v>-4.7894246450009783</c:v>
                </c:pt>
              </c:numCache>
            </c:numRef>
          </c:yVal>
          <c:smooth val="0"/>
          <c:extLst>
            <c:ext xmlns:c16="http://schemas.microsoft.com/office/drawing/2014/chart" uri="{C3380CC4-5D6E-409C-BE32-E72D297353CC}">
              <c16:uniqueId val="{00000008-1B91-E048-B203-1F0162FD6036}"/>
            </c:ext>
          </c:extLst>
        </c:ser>
        <c:dLbls>
          <c:showLegendKey val="0"/>
          <c:showVal val="0"/>
          <c:showCatName val="0"/>
          <c:showSerName val="0"/>
          <c:showPercent val="0"/>
          <c:showBubbleSize val="0"/>
        </c:dLbls>
        <c:axId val="1493196512"/>
        <c:axId val="1493213376"/>
      </c:scatterChart>
      <c:valAx>
        <c:axId val="1493196512"/>
        <c:scaling>
          <c:orientation val="minMax"/>
          <c:max val="2"/>
          <c:min val="-2"/>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bg2">
                        <a:lumMod val="25000"/>
                      </a:schemeClr>
                    </a:solidFill>
                    <a:latin typeface="+mn-lt"/>
                    <a:ea typeface="+mn-ea"/>
                    <a:cs typeface="+mn-cs"/>
                  </a:defRPr>
                </a:pPr>
                <a:r>
                  <a:rPr lang="en-US">
                    <a:solidFill>
                      <a:schemeClr val="bg2">
                        <a:lumMod val="25000"/>
                      </a:schemeClr>
                    </a:solidFill>
                  </a:rPr>
                  <a:t>HLD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bg2">
                      <a:lumMod val="2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3213376"/>
        <c:crosses val="autoZero"/>
        <c:crossBetween val="midCat"/>
      </c:valAx>
      <c:valAx>
        <c:axId val="1493213376"/>
        <c:scaling>
          <c:orientation val="minMax"/>
          <c:max val="2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bg2">
                        <a:lumMod val="25000"/>
                      </a:schemeClr>
                    </a:solidFill>
                    <a:latin typeface="+mn-lt"/>
                    <a:ea typeface="+mn-ea"/>
                    <a:cs typeface="+mn-cs"/>
                  </a:defRPr>
                </a:pPr>
                <a:r>
                  <a:rPr lang="en-US">
                    <a:solidFill>
                      <a:schemeClr val="bg2">
                        <a:lumMod val="25000"/>
                      </a:schemeClr>
                    </a:solidFill>
                  </a:rPr>
                  <a:t>Droplet Radius (nm)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bg2">
                      <a:lumMod val="2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3196512"/>
        <c:crosses val="autoZero"/>
        <c:crossBetween val="midCat"/>
      </c:valAx>
      <c:spPr>
        <a:noFill/>
        <a:ln>
          <a:noFill/>
        </a:ln>
        <a:effectLst/>
      </c:spPr>
    </c:plotArea>
    <c:legend>
      <c:legendPos val="r"/>
      <c:legendEntry>
        <c:idx val="1"/>
        <c:delete val="1"/>
      </c:legendEntry>
      <c:legendEntry>
        <c:idx val="6"/>
        <c:delete val="1"/>
      </c:legendEntry>
      <c:legendEntry>
        <c:idx val="7"/>
        <c:delete val="1"/>
      </c:legendEntry>
      <c:legendEntry>
        <c:idx val="8"/>
        <c:delete val="1"/>
      </c:legendEntry>
      <c:layout>
        <c:manualLayout>
          <c:xMode val="edge"/>
          <c:yMode val="edge"/>
          <c:x val="0.64057154131724292"/>
          <c:y val="0.15863030902835049"/>
          <c:w val="0.33810270783861274"/>
          <c:h val="0.7871492358934737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r>
              <a:rPr lang="en-US" sz="1000" baseline="0">
                <a:solidFill>
                  <a:schemeClr val="tx1"/>
                </a:solidFill>
              </a:rPr>
              <a:t>C8-10E3.5 0.1 g PDADMAC</a:t>
            </a:r>
            <a:endParaRPr lang="en-US" sz="1000">
              <a:solidFill>
                <a:schemeClr val="tx1"/>
              </a:solidFill>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endParaRPr lang="en-US"/>
        </a:p>
      </c:txPr>
    </c:title>
    <c:autoTitleDeleted val="0"/>
    <c:plotArea>
      <c:layout/>
      <c:scatterChart>
        <c:scatterStyle val="lineMarker"/>
        <c:varyColors val="0"/>
        <c:ser>
          <c:idx val="0"/>
          <c:order val="0"/>
          <c:tx>
            <c:v>NAC Radius</c:v>
          </c:tx>
          <c:spPr>
            <a:ln w="19050" cap="rnd">
              <a:solidFill>
                <a:schemeClr val="tx1"/>
              </a:solidFill>
              <a:round/>
            </a:ln>
            <a:effectLst/>
          </c:spPr>
          <c:marker>
            <c:symbol val="none"/>
          </c:marker>
          <c:xVal>
            <c:numRef>
              <c:f>'/Users/AlexisPenny/Library/Containers/com.microsoft.Excel/Data/Desktop/MS/[NAC CALCULATIONS 810 real.xlsx]HEXANE 0.1 PDAD'!$B$11:$AC$11</c:f>
              <c:numCache>
                <c:formatCode>General</c:formatCode>
                <c:ptCount val="28"/>
                <c:pt idx="0">
                  <c:v>-3.25</c:v>
                </c:pt>
                <c:pt idx="1">
                  <c:v>-3.0009000000000001</c:v>
                </c:pt>
                <c:pt idx="2">
                  <c:v>-2.7518000000000002</c:v>
                </c:pt>
                <c:pt idx="3">
                  <c:v>-2.5027000000000004</c:v>
                </c:pt>
                <c:pt idx="4">
                  <c:v>-2.2536000000000005</c:v>
                </c:pt>
                <c:pt idx="5">
                  <c:v>-2.0045000000000006</c:v>
                </c:pt>
                <c:pt idx="6">
                  <c:v>-1.7554000000000007</c:v>
                </c:pt>
                <c:pt idx="7">
                  <c:v>-1.5063000000000009</c:v>
                </c:pt>
                <c:pt idx="8">
                  <c:v>-1.257200000000001</c:v>
                </c:pt>
                <c:pt idx="9">
                  <c:v>-1.0081000000000011</c:v>
                </c:pt>
                <c:pt idx="10">
                  <c:v>-0.75900000000000112</c:v>
                </c:pt>
                <c:pt idx="11">
                  <c:v>-0.50990000000000113</c:v>
                </c:pt>
                <c:pt idx="12">
                  <c:v>-0.26080000000000114</c:v>
                </c:pt>
                <c:pt idx="13">
                  <c:v>-1.1700000000001154E-2</c:v>
                </c:pt>
                <c:pt idx="14">
                  <c:v>0.23739999999999883</c:v>
                </c:pt>
                <c:pt idx="15">
                  <c:v>0.48649999999999882</c:v>
                </c:pt>
                <c:pt idx="16">
                  <c:v>0.73559999999999881</c:v>
                </c:pt>
                <c:pt idx="17">
                  <c:v>0.9846999999999988</c:v>
                </c:pt>
                <c:pt idx="18">
                  <c:v>1.2337999999999987</c:v>
                </c:pt>
                <c:pt idx="19">
                  <c:v>1.4828999999999986</c:v>
                </c:pt>
                <c:pt idx="20">
                  <c:v>1.7319999999999984</c:v>
                </c:pt>
                <c:pt idx="21">
                  <c:v>1.9810999999999983</c:v>
                </c:pt>
                <c:pt idx="22">
                  <c:v>2.2301999999999982</c:v>
                </c:pt>
                <c:pt idx="23">
                  <c:v>2.4792999999999981</c:v>
                </c:pt>
                <c:pt idx="24">
                  <c:v>2.7283999999999979</c:v>
                </c:pt>
                <c:pt idx="25">
                  <c:v>2.9774999999999978</c:v>
                </c:pt>
                <c:pt idx="26">
                  <c:v>3.2265999999999977</c:v>
                </c:pt>
                <c:pt idx="27">
                  <c:v>3.4756999999999976</c:v>
                </c:pt>
              </c:numCache>
            </c:numRef>
          </c:xVal>
          <c:yVal>
            <c:numRef>
              <c:f>'/Users/AlexisPenny/Library/Containers/com.microsoft.Excel/Data/Desktop/MS/[NAC CALCULATIONS 810 real.xlsx]HEXANE 0.1 PDAD'!$B$13:$AC$13</c:f>
              <c:numCache>
                <c:formatCode>General</c:formatCode>
                <c:ptCount val="28"/>
                <c:pt idx="0">
                  <c:v>3.5348372891265463</c:v>
                </c:pt>
                <c:pt idx="1">
                  <c:v>3.824658156380556</c:v>
                </c:pt>
                <c:pt idx="2">
                  <c:v>4.166248336436623</c:v>
                </c:pt>
                <c:pt idx="3">
                  <c:v>4.5748391331351863</c:v>
                </c:pt>
                <c:pt idx="4">
                  <c:v>5.0722865844816365</c:v>
                </c:pt>
                <c:pt idx="5">
                  <c:v>5.6911125965174163</c:v>
                </c:pt>
                <c:pt idx="6">
                  <c:v>6.4819152666789854</c:v>
                </c:pt>
                <c:pt idx="7">
                  <c:v>7.5279543902620771</c:v>
                </c:pt>
                <c:pt idx="8">
                  <c:v>8.9765773179137067</c:v>
                </c:pt>
                <c:pt idx="9">
                  <c:v>11.11557496832042</c:v>
                </c:pt>
                <c:pt idx="10">
                  <c:v>14.592856388988093</c:v>
                </c:pt>
                <c:pt idx="11">
                  <c:v>21.236155455635419</c:v>
                </c:pt>
                <c:pt idx="12">
                  <c:v>38.982820583909437</c:v>
                </c:pt>
                <c:pt idx="13">
                  <c:v>237.2395852562878</c:v>
                </c:pt>
                <c:pt idx="14">
                  <c:v>311.69509873455519</c:v>
                </c:pt>
                <c:pt idx="15">
                  <c:v>311.69509873455519</c:v>
                </c:pt>
                <c:pt idx="16">
                  <c:v>311.69509873455519</c:v>
                </c:pt>
                <c:pt idx="17">
                  <c:v>311.69509873455519</c:v>
                </c:pt>
                <c:pt idx="18">
                  <c:v>311.69509873455519</c:v>
                </c:pt>
                <c:pt idx="19">
                  <c:v>311.69509873455519</c:v>
                </c:pt>
                <c:pt idx="20">
                  <c:v>311.69509873455519</c:v>
                </c:pt>
                <c:pt idx="21">
                  <c:v>311.69509873455519</c:v>
                </c:pt>
                <c:pt idx="22">
                  <c:v>311.69509873455519</c:v>
                </c:pt>
                <c:pt idx="23">
                  <c:v>311.69509873455519</c:v>
                </c:pt>
                <c:pt idx="24">
                  <c:v>311.69509873455519</c:v>
                </c:pt>
                <c:pt idx="25">
                  <c:v>311.69509873455519</c:v>
                </c:pt>
                <c:pt idx="26">
                  <c:v>311.69509873455519</c:v>
                </c:pt>
                <c:pt idx="27">
                  <c:v>311.69509873455519</c:v>
                </c:pt>
              </c:numCache>
            </c:numRef>
          </c:yVal>
          <c:smooth val="0"/>
          <c:extLst>
            <c:ext xmlns:c16="http://schemas.microsoft.com/office/drawing/2014/chart" uri="{C3380CC4-5D6E-409C-BE32-E72D297353CC}">
              <c16:uniqueId val="{00000000-8232-EC4D-BB3B-27C85EBD29D2}"/>
            </c:ext>
          </c:extLst>
        </c:ser>
        <c:ser>
          <c:idx val="1"/>
          <c:order val="1"/>
          <c:spPr>
            <a:ln w="19050" cap="rnd">
              <a:solidFill>
                <a:schemeClr val="tx1"/>
              </a:solidFill>
              <a:round/>
            </a:ln>
            <a:effectLst/>
          </c:spPr>
          <c:marker>
            <c:symbol val="none"/>
          </c:marker>
          <c:xVal>
            <c:numRef>
              <c:f>'/Users/AlexisPenny/Library/Containers/com.microsoft.Excel/Data/Desktop/MS/[NAC CALCULATIONS 810 real.xlsx]HEXANE 0.1 PDAD'!$B$11:$AC$11</c:f>
              <c:numCache>
                <c:formatCode>General</c:formatCode>
                <c:ptCount val="28"/>
                <c:pt idx="0">
                  <c:v>-3.25</c:v>
                </c:pt>
                <c:pt idx="1">
                  <c:v>-3.0009000000000001</c:v>
                </c:pt>
                <c:pt idx="2">
                  <c:v>-2.7518000000000002</c:v>
                </c:pt>
                <c:pt idx="3">
                  <c:v>-2.5027000000000004</c:v>
                </c:pt>
                <c:pt idx="4">
                  <c:v>-2.2536000000000005</c:v>
                </c:pt>
                <c:pt idx="5">
                  <c:v>-2.0045000000000006</c:v>
                </c:pt>
                <c:pt idx="6">
                  <c:v>-1.7554000000000007</c:v>
                </c:pt>
                <c:pt idx="7">
                  <c:v>-1.5063000000000009</c:v>
                </c:pt>
                <c:pt idx="8">
                  <c:v>-1.257200000000001</c:v>
                </c:pt>
                <c:pt idx="9">
                  <c:v>-1.0081000000000011</c:v>
                </c:pt>
                <c:pt idx="10">
                  <c:v>-0.75900000000000112</c:v>
                </c:pt>
                <c:pt idx="11">
                  <c:v>-0.50990000000000113</c:v>
                </c:pt>
                <c:pt idx="12">
                  <c:v>-0.26080000000000114</c:v>
                </c:pt>
                <c:pt idx="13">
                  <c:v>-1.1700000000001154E-2</c:v>
                </c:pt>
                <c:pt idx="14">
                  <c:v>0.23739999999999883</c:v>
                </c:pt>
                <c:pt idx="15">
                  <c:v>0.48649999999999882</c:v>
                </c:pt>
                <c:pt idx="16">
                  <c:v>0.73559999999999881</c:v>
                </c:pt>
                <c:pt idx="17">
                  <c:v>0.9846999999999988</c:v>
                </c:pt>
                <c:pt idx="18">
                  <c:v>1.2337999999999987</c:v>
                </c:pt>
                <c:pt idx="19">
                  <c:v>1.4828999999999986</c:v>
                </c:pt>
                <c:pt idx="20">
                  <c:v>1.7319999999999984</c:v>
                </c:pt>
                <c:pt idx="21">
                  <c:v>1.9810999999999983</c:v>
                </c:pt>
                <c:pt idx="22">
                  <c:v>2.2301999999999982</c:v>
                </c:pt>
                <c:pt idx="23">
                  <c:v>2.4792999999999981</c:v>
                </c:pt>
                <c:pt idx="24">
                  <c:v>2.7283999999999979</c:v>
                </c:pt>
                <c:pt idx="25">
                  <c:v>2.9774999999999978</c:v>
                </c:pt>
                <c:pt idx="26">
                  <c:v>3.2265999999999977</c:v>
                </c:pt>
                <c:pt idx="27">
                  <c:v>3.4756999999999976</c:v>
                </c:pt>
              </c:numCache>
            </c:numRef>
          </c:xVal>
          <c:yVal>
            <c:numRef>
              <c:f>'/Users/AlexisPenny/Library/Containers/com.microsoft.Excel/Data/Desktop/MS/[NAC CALCULATIONS 810 real.xlsx]HEXANE 0.1 PDAD'!$B$14:$AC$14</c:f>
              <c:numCache>
                <c:formatCode>General</c:formatCode>
                <c:ptCount val="28"/>
                <c:pt idx="0">
                  <c:v>311.69509873455519</c:v>
                </c:pt>
                <c:pt idx="1">
                  <c:v>311.69509873455519</c:v>
                </c:pt>
                <c:pt idx="2">
                  <c:v>311.69509873455519</c:v>
                </c:pt>
                <c:pt idx="3">
                  <c:v>311.69509873455519</c:v>
                </c:pt>
                <c:pt idx="4">
                  <c:v>311.69509873455519</c:v>
                </c:pt>
                <c:pt idx="5">
                  <c:v>311.69509873455519</c:v>
                </c:pt>
                <c:pt idx="6">
                  <c:v>311.69509873455519</c:v>
                </c:pt>
                <c:pt idx="7">
                  <c:v>311.69509873455519</c:v>
                </c:pt>
                <c:pt idx="8">
                  <c:v>311.69509873455519</c:v>
                </c:pt>
                <c:pt idx="9">
                  <c:v>311.69509873455519</c:v>
                </c:pt>
                <c:pt idx="10">
                  <c:v>311.69509873455519</c:v>
                </c:pt>
                <c:pt idx="11">
                  <c:v>311.69509873455519</c:v>
                </c:pt>
                <c:pt idx="12">
                  <c:v>311.69509873455519</c:v>
                </c:pt>
                <c:pt idx="13">
                  <c:v>311.69509873455519</c:v>
                </c:pt>
                <c:pt idx="14">
                  <c:v>42.30376834157029</c:v>
                </c:pt>
                <c:pt idx="15">
                  <c:v>22.184885871478414</c:v>
                </c:pt>
                <c:pt idx="16">
                  <c:v>15.034675080089064</c:v>
                </c:pt>
                <c:pt idx="17">
                  <c:v>11.370085280432473</c:v>
                </c:pt>
                <c:pt idx="18">
                  <c:v>9.1418319877038261</c:v>
                </c:pt>
                <c:pt idx="19">
                  <c:v>7.6438315431217374</c:v>
                </c:pt>
                <c:pt idx="20">
                  <c:v>6.5676432551218982</c:v>
                </c:pt>
                <c:pt idx="21">
                  <c:v>5.7570922600774015</c:v>
                </c:pt>
                <c:pt idx="22">
                  <c:v>5.1246317010641356</c:v>
                </c:pt>
                <c:pt idx="23">
                  <c:v>4.6173775125224417</c:v>
                </c:pt>
                <c:pt idx="24">
                  <c:v>4.2014983329339568</c:v>
                </c:pt>
                <c:pt idx="25">
                  <c:v>3.8543442363662845</c:v>
                </c:pt>
                <c:pt idx="26">
                  <c:v>3.5601798850612196</c:v>
                </c:pt>
                <c:pt idx="27">
                  <c:v>3.3077330154727842</c:v>
                </c:pt>
              </c:numCache>
            </c:numRef>
          </c:yVal>
          <c:smooth val="0"/>
          <c:extLst>
            <c:ext xmlns:c16="http://schemas.microsoft.com/office/drawing/2014/chart" uri="{C3380CC4-5D6E-409C-BE32-E72D297353CC}">
              <c16:uniqueId val="{00000001-8232-EC4D-BB3B-27C85EBD29D2}"/>
            </c:ext>
          </c:extLst>
        </c:ser>
        <c:ser>
          <c:idx val="2"/>
          <c:order val="2"/>
          <c:tx>
            <c:v>Experimental Hexane Radius</c:v>
          </c:tx>
          <c:spPr>
            <a:ln w="19050" cap="rnd">
              <a:noFill/>
              <a:round/>
            </a:ln>
            <a:effectLst/>
          </c:spPr>
          <c:marker>
            <c:symbol val="diamond"/>
            <c:size val="4"/>
            <c:spPr>
              <a:solidFill>
                <a:schemeClr val="accent1"/>
              </a:solidFill>
              <a:ln w="9525">
                <a:solidFill>
                  <a:schemeClr val="accent1"/>
                </a:solidFill>
              </a:ln>
              <a:effectLst/>
            </c:spPr>
          </c:marker>
          <c:xVal>
            <c:numRef>
              <c:f>'/Users/AlexisPenny/Library/Containers/com.microsoft.Excel/Data/Desktop/MS/[NAC CALCULATIONS 810 real.xlsx]HEXANE 0.1 PDAD'!$AE$11:$AF$11</c:f>
              <c:numCache>
                <c:formatCode>General</c:formatCode>
                <c:ptCount val="2"/>
                <c:pt idx="0">
                  <c:v>1.077400000000003</c:v>
                </c:pt>
                <c:pt idx="1">
                  <c:v>1.2073999999999436</c:v>
                </c:pt>
              </c:numCache>
            </c:numRef>
          </c:xVal>
          <c:yVal>
            <c:numRef>
              <c:f>'/Users/AlexisPenny/Library/Containers/com.microsoft.Excel/Data/Desktop/MS/[NAC CALCULATIONS 810 real.xlsx]HEXANE 0.1 PDAD'!$AE$36:$AF$36</c:f>
              <c:numCache>
                <c:formatCode>General</c:formatCode>
                <c:ptCount val="2"/>
                <c:pt idx="0">
                  <c:v>7.6849999999999996</c:v>
                </c:pt>
                <c:pt idx="1">
                  <c:v>7.9</c:v>
                </c:pt>
              </c:numCache>
            </c:numRef>
          </c:yVal>
          <c:smooth val="0"/>
          <c:extLst>
            <c:ext xmlns:c16="http://schemas.microsoft.com/office/drawing/2014/chart" uri="{C3380CC4-5D6E-409C-BE32-E72D297353CC}">
              <c16:uniqueId val="{00000002-8232-EC4D-BB3B-27C85EBD29D2}"/>
            </c:ext>
          </c:extLst>
        </c:ser>
        <c:ser>
          <c:idx val="7"/>
          <c:order val="3"/>
          <c:tx>
            <c:v>Experimental Heptane Radius</c:v>
          </c:tx>
          <c:spPr>
            <a:ln w="19050" cap="rnd">
              <a:noFill/>
              <a:round/>
            </a:ln>
            <a:effectLst/>
          </c:spPr>
          <c:marker>
            <c:symbol val="circle"/>
            <c:size val="4"/>
            <c:spPr>
              <a:solidFill>
                <a:schemeClr val="accent2">
                  <a:lumMod val="60000"/>
                </a:schemeClr>
              </a:solidFill>
              <a:ln w="9525">
                <a:solidFill>
                  <a:schemeClr val="accent2">
                    <a:lumMod val="60000"/>
                  </a:schemeClr>
                </a:solidFill>
              </a:ln>
              <a:effectLst/>
            </c:spPr>
          </c:marker>
          <c:xVal>
            <c:numRef>
              <c:f>'/Users/AlexisPenny/Library/Containers/com.microsoft.Excel/Data/Desktop/MS/[NAC CALCULATIONS 810 real.xlsx]HEPTAN 0.1 PDAD'!$BU$11:$BX$11</c:f>
              <c:numCache>
                <c:formatCode>General</c:formatCode>
                <c:ptCount val="4"/>
                <c:pt idx="0">
                  <c:v>-0.62240087439999991</c:v>
                </c:pt>
                <c:pt idx="1">
                  <c:v>-0.59094025199912548</c:v>
                </c:pt>
                <c:pt idx="2">
                  <c:v>1.1976002834597481</c:v>
                </c:pt>
                <c:pt idx="3">
                  <c:v>1.3276000000000354</c:v>
                </c:pt>
              </c:numCache>
            </c:numRef>
          </c:xVal>
          <c:yVal>
            <c:numRef>
              <c:f>'/Users/AlexisPenny/Library/Containers/com.microsoft.Excel/Data/Desktop/MS/[NAC CALCULATIONS 810 real.xlsx]HEPTAN 0.1 PDAD'!$BU$36:$BX$36</c:f>
              <c:numCache>
                <c:formatCode>General</c:formatCode>
                <c:ptCount val="4"/>
                <c:pt idx="0">
                  <c:v>11.228333333333349</c:v>
                </c:pt>
                <c:pt idx="1">
                  <c:v>9.3016666666666499</c:v>
                </c:pt>
                <c:pt idx="2">
                  <c:v>9.1016666666666506</c:v>
                </c:pt>
                <c:pt idx="3">
                  <c:v>7.4366666666666497</c:v>
                </c:pt>
              </c:numCache>
            </c:numRef>
          </c:yVal>
          <c:smooth val="0"/>
          <c:extLst>
            <c:ext xmlns:c16="http://schemas.microsoft.com/office/drawing/2014/chart" uri="{C3380CC4-5D6E-409C-BE32-E72D297353CC}">
              <c16:uniqueId val="{00000003-8232-EC4D-BB3B-27C85EBD29D2}"/>
            </c:ext>
          </c:extLst>
        </c:ser>
        <c:ser>
          <c:idx val="3"/>
          <c:order val="4"/>
          <c:tx>
            <c:v>Experimental Octane Radius</c:v>
          </c:tx>
          <c:spPr>
            <a:ln w="19050" cap="rnd">
              <a:noFill/>
              <a:round/>
            </a:ln>
            <a:effectLst/>
          </c:spPr>
          <c:marker>
            <c:symbol val="triangle"/>
            <c:size val="4"/>
            <c:spPr>
              <a:solidFill>
                <a:schemeClr val="accent4"/>
              </a:solidFill>
              <a:ln w="9525">
                <a:solidFill>
                  <a:schemeClr val="accent4"/>
                </a:solidFill>
              </a:ln>
              <a:effectLst/>
            </c:spPr>
          </c:marker>
          <c:xVal>
            <c:numRef>
              <c:f>'/Users/AlexisPenny/Library/Containers/com.microsoft.Excel/Data/Desktop/MS/[NAC CALCULATIONS 810 real.xlsx]Octane 0.1 PDAD'!$AF$12:$AI$12</c:f>
              <c:numCache>
                <c:formatCode>General</c:formatCode>
                <c:ptCount val="4"/>
                <c:pt idx="0">
                  <c:v>-0.84956000000000453</c:v>
                </c:pt>
                <c:pt idx="1">
                  <c:v>-0.76220029263999989</c:v>
                </c:pt>
                <c:pt idx="2">
                  <c:v>1.1878000000000086</c:v>
                </c:pt>
                <c:pt idx="3">
                  <c:v>1.3177976700000003</c:v>
                </c:pt>
              </c:numCache>
            </c:numRef>
          </c:xVal>
          <c:yVal>
            <c:numRef>
              <c:f>'/Users/AlexisPenny/Library/Containers/com.microsoft.Excel/Data/Desktop/MS/[NAC CALCULATIONS 810 real.xlsx]Octane 0.1 PDAD'!$AF$36:$AI$36</c:f>
              <c:numCache>
                <c:formatCode>General</c:formatCode>
                <c:ptCount val="4"/>
                <c:pt idx="0">
                  <c:v>13.786666666666649</c:v>
                </c:pt>
                <c:pt idx="1">
                  <c:v>14.70166666666665</c:v>
                </c:pt>
                <c:pt idx="2">
                  <c:v>5.9050000000000002</c:v>
                </c:pt>
                <c:pt idx="3">
                  <c:v>7.5633333333333503</c:v>
                </c:pt>
              </c:numCache>
            </c:numRef>
          </c:yVal>
          <c:smooth val="0"/>
          <c:extLst>
            <c:ext xmlns:c16="http://schemas.microsoft.com/office/drawing/2014/chart" uri="{C3380CC4-5D6E-409C-BE32-E72D297353CC}">
              <c16:uniqueId val="{00000004-8232-EC4D-BB3B-27C85EBD29D2}"/>
            </c:ext>
          </c:extLst>
        </c:ser>
        <c:ser>
          <c:idx val="4"/>
          <c:order val="5"/>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810 real.xlsx]HEXANE 0.1 PDAD'!$B$11:$AC$11</c:f>
              <c:numCache>
                <c:formatCode>General</c:formatCode>
                <c:ptCount val="28"/>
                <c:pt idx="0">
                  <c:v>-3.25</c:v>
                </c:pt>
                <c:pt idx="1">
                  <c:v>-3.0009000000000001</c:v>
                </c:pt>
                <c:pt idx="2">
                  <c:v>-2.7518000000000002</c:v>
                </c:pt>
                <c:pt idx="3">
                  <c:v>-2.5027000000000004</c:v>
                </c:pt>
                <c:pt idx="4">
                  <c:v>-2.2536000000000005</c:v>
                </c:pt>
                <c:pt idx="5">
                  <c:v>-2.0045000000000006</c:v>
                </c:pt>
                <c:pt idx="6">
                  <c:v>-1.7554000000000007</c:v>
                </c:pt>
                <c:pt idx="7">
                  <c:v>-1.5063000000000009</c:v>
                </c:pt>
                <c:pt idx="8">
                  <c:v>-1.257200000000001</c:v>
                </c:pt>
                <c:pt idx="9">
                  <c:v>-1.0081000000000011</c:v>
                </c:pt>
                <c:pt idx="10">
                  <c:v>-0.75900000000000112</c:v>
                </c:pt>
                <c:pt idx="11">
                  <c:v>-0.50990000000000113</c:v>
                </c:pt>
                <c:pt idx="12">
                  <c:v>-0.26080000000000114</c:v>
                </c:pt>
                <c:pt idx="13">
                  <c:v>-1.1700000000001154E-2</c:v>
                </c:pt>
                <c:pt idx="14">
                  <c:v>0.23739999999999883</c:v>
                </c:pt>
                <c:pt idx="15">
                  <c:v>0.48649999999999882</c:v>
                </c:pt>
                <c:pt idx="16">
                  <c:v>0.73559999999999881</c:v>
                </c:pt>
                <c:pt idx="17">
                  <c:v>0.9846999999999988</c:v>
                </c:pt>
                <c:pt idx="18">
                  <c:v>1.2337999999999987</c:v>
                </c:pt>
                <c:pt idx="19">
                  <c:v>1.4828999999999986</c:v>
                </c:pt>
                <c:pt idx="20">
                  <c:v>1.7319999999999984</c:v>
                </c:pt>
                <c:pt idx="21">
                  <c:v>1.9810999999999983</c:v>
                </c:pt>
                <c:pt idx="22">
                  <c:v>2.2301999999999982</c:v>
                </c:pt>
                <c:pt idx="23">
                  <c:v>2.4792999999999981</c:v>
                </c:pt>
                <c:pt idx="24">
                  <c:v>2.7283999999999979</c:v>
                </c:pt>
                <c:pt idx="25">
                  <c:v>2.9774999999999978</c:v>
                </c:pt>
                <c:pt idx="26">
                  <c:v>3.2265999999999977</c:v>
                </c:pt>
                <c:pt idx="27">
                  <c:v>3.4756999999999976</c:v>
                </c:pt>
              </c:numCache>
            </c:numRef>
          </c:xVal>
          <c:yVal>
            <c:numRef>
              <c:f>'/Users/AlexisPenny/Library/Containers/com.microsoft.Excel/Data/Desktop/MS/[NAC CALCULATIONS 810 real.xlsx]HEXANE 0.1 PDAD'!$B$52:$X$52</c:f>
              <c:numCache>
                <c:formatCode>General</c:formatCode>
                <c:ptCount val="23"/>
                <c:pt idx="0">
                  <c:v>13.534837289126546</c:v>
                </c:pt>
                <c:pt idx="1">
                  <c:v>13.824658156380556</c:v>
                </c:pt>
                <c:pt idx="2">
                  <c:v>14.166248336436624</c:v>
                </c:pt>
                <c:pt idx="3">
                  <c:v>14.574839133135185</c:v>
                </c:pt>
                <c:pt idx="4">
                  <c:v>15.072286584481636</c:v>
                </c:pt>
                <c:pt idx="5">
                  <c:v>15.691112596517417</c:v>
                </c:pt>
                <c:pt idx="6">
                  <c:v>16.481915266678985</c:v>
                </c:pt>
                <c:pt idx="7">
                  <c:v>17.527954390262078</c:v>
                </c:pt>
                <c:pt idx="8">
                  <c:v>18.976577317913708</c:v>
                </c:pt>
                <c:pt idx="9">
                  <c:v>21.11557496832042</c:v>
                </c:pt>
                <c:pt idx="10">
                  <c:v>24.592856388988093</c:v>
                </c:pt>
                <c:pt idx="11">
                  <c:v>31.236155455635419</c:v>
                </c:pt>
                <c:pt idx="12">
                  <c:v>48.982820583909437</c:v>
                </c:pt>
                <c:pt idx="13">
                  <c:v>247.2395852562878</c:v>
                </c:pt>
                <c:pt idx="14">
                  <c:v>321.69509873455519</c:v>
                </c:pt>
                <c:pt idx="15">
                  <c:v>321.69509873455519</c:v>
                </c:pt>
                <c:pt idx="16">
                  <c:v>321.69509873455519</c:v>
                </c:pt>
                <c:pt idx="17">
                  <c:v>321.69509873455519</c:v>
                </c:pt>
                <c:pt idx="18">
                  <c:v>321.69509873455519</c:v>
                </c:pt>
                <c:pt idx="19">
                  <c:v>321.69509873455519</c:v>
                </c:pt>
                <c:pt idx="20">
                  <c:v>321.69509873455519</c:v>
                </c:pt>
                <c:pt idx="21">
                  <c:v>321.69509873455519</c:v>
                </c:pt>
                <c:pt idx="22">
                  <c:v>321.69509873455519</c:v>
                </c:pt>
              </c:numCache>
            </c:numRef>
          </c:yVal>
          <c:smooth val="0"/>
          <c:extLst>
            <c:ext xmlns:c16="http://schemas.microsoft.com/office/drawing/2014/chart" uri="{C3380CC4-5D6E-409C-BE32-E72D297353CC}">
              <c16:uniqueId val="{00000005-8232-EC4D-BB3B-27C85EBD29D2}"/>
            </c:ext>
          </c:extLst>
        </c:ser>
        <c:ser>
          <c:idx val="5"/>
          <c:order val="6"/>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810 real.xlsx]HEXANE 0.1 PDAD'!$B$11:$AC$11</c:f>
              <c:numCache>
                <c:formatCode>General</c:formatCode>
                <c:ptCount val="28"/>
                <c:pt idx="0">
                  <c:v>-3.25</c:v>
                </c:pt>
                <c:pt idx="1">
                  <c:v>-3.0009000000000001</c:v>
                </c:pt>
                <c:pt idx="2">
                  <c:v>-2.7518000000000002</c:v>
                </c:pt>
                <c:pt idx="3">
                  <c:v>-2.5027000000000004</c:v>
                </c:pt>
                <c:pt idx="4">
                  <c:v>-2.2536000000000005</c:v>
                </c:pt>
                <c:pt idx="5">
                  <c:v>-2.0045000000000006</c:v>
                </c:pt>
                <c:pt idx="6">
                  <c:v>-1.7554000000000007</c:v>
                </c:pt>
                <c:pt idx="7">
                  <c:v>-1.5063000000000009</c:v>
                </c:pt>
                <c:pt idx="8">
                  <c:v>-1.257200000000001</c:v>
                </c:pt>
                <c:pt idx="9">
                  <c:v>-1.0081000000000011</c:v>
                </c:pt>
                <c:pt idx="10">
                  <c:v>-0.75900000000000112</c:v>
                </c:pt>
                <c:pt idx="11">
                  <c:v>-0.50990000000000113</c:v>
                </c:pt>
                <c:pt idx="12">
                  <c:v>-0.26080000000000114</c:v>
                </c:pt>
                <c:pt idx="13">
                  <c:v>-1.1700000000001154E-2</c:v>
                </c:pt>
                <c:pt idx="14">
                  <c:v>0.23739999999999883</c:v>
                </c:pt>
                <c:pt idx="15">
                  <c:v>0.48649999999999882</c:v>
                </c:pt>
                <c:pt idx="16">
                  <c:v>0.73559999999999881</c:v>
                </c:pt>
                <c:pt idx="17">
                  <c:v>0.9846999999999988</c:v>
                </c:pt>
                <c:pt idx="18">
                  <c:v>1.2337999999999987</c:v>
                </c:pt>
                <c:pt idx="19">
                  <c:v>1.4828999999999986</c:v>
                </c:pt>
                <c:pt idx="20">
                  <c:v>1.7319999999999984</c:v>
                </c:pt>
                <c:pt idx="21">
                  <c:v>1.9810999999999983</c:v>
                </c:pt>
                <c:pt idx="22">
                  <c:v>2.2301999999999982</c:v>
                </c:pt>
                <c:pt idx="23">
                  <c:v>2.4792999999999981</c:v>
                </c:pt>
                <c:pt idx="24">
                  <c:v>2.7283999999999979</c:v>
                </c:pt>
                <c:pt idx="25">
                  <c:v>2.9774999999999978</c:v>
                </c:pt>
                <c:pt idx="26">
                  <c:v>3.2265999999999977</c:v>
                </c:pt>
                <c:pt idx="27">
                  <c:v>3.4756999999999976</c:v>
                </c:pt>
              </c:numCache>
            </c:numRef>
          </c:xVal>
          <c:yVal>
            <c:numRef>
              <c:f>'/Users/AlexisPenny/Library/Containers/com.microsoft.Excel/Data/Desktop/MS/[NAC CALCULATIONS 810 real.xlsx]HEXANE 0.1 PDAD'!$B$54:$X$54</c:f>
              <c:numCache>
                <c:formatCode>General</c:formatCode>
                <c:ptCount val="23"/>
                <c:pt idx="0">
                  <c:v>-6.4651627108734537</c:v>
                </c:pt>
                <c:pt idx="1">
                  <c:v>-6.175341843619444</c:v>
                </c:pt>
                <c:pt idx="2">
                  <c:v>-5.833751663563377</c:v>
                </c:pt>
                <c:pt idx="3">
                  <c:v>-5.4251608668648137</c:v>
                </c:pt>
                <c:pt idx="4">
                  <c:v>-4.9277134155183635</c:v>
                </c:pt>
                <c:pt idx="5">
                  <c:v>-4.3088874034825837</c:v>
                </c:pt>
                <c:pt idx="6">
                  <c:v>-3.5180847333210146</c:v>
                </c:pt>
                <c:pt idx="7">
                  <c:v>-2.4720456097379229</c:v>
                </c:pt>
                <c:pt idx="8">
                  <c:v>-1.0234226820862933</c:v>
                </c:pt>
                <c:pt idx="9">
                  <c:v>1.1155749683204199</c:v>
                </c:pt>
                <c:pt idx="10">
                  <c:v>4.5928563889880927</c:v>
                </c:pt>
                <c:pt idx="11">
                  <c:v>11.236155455635419</c:v>
                </c:pt>
                <c:pt idx="12">
                  <c:v>28.982820583909437</c:v>
                </c:pt>
                <c:pt idx="13">
                  <c:v>227.2395852562878</c:v>
                </c:pt>
                <c:pt idx="14">
                  <c:v>301.69509873455519</c:v>
                </c:pt>
                <c:pt idx="15">
                  <c:v>301.69509873455519</c:v>
                </c:pt>
                <c:pt idx="16">
                  <c:v>301.69509873455519</c:v>
                </c:pt>
                <c:pt idx="17">
                  <c:v>301.69509873455519</c:v>
                </c:pt>
                <c:pt idx="18">
                  <c:v>301.69509873455519</c:v>
                </c:pt>
                <c:pt idx="19">
                  <c:v>301.69509873455519</c:v>
                </c:pt>
                <c:pt idx="20">
                  <c:v>301.69509873455519</c:v>
                </c:pt>
                <c:pt idx="21">
                  <c:v>301.69509873455519</c:v>
                </c:pt>
                <c:pt idx="22">
                  <c:v>301.69509873455519</c:v>
                </c:pt>
              </c:numCache>
            </c:numRef>
          </c:yVal>
          <c:smooth val="0"/>
          <c:extLst>
            <c:ext xmlns:c16="http://schemas.microsoft.com/office/drawing/2014/chart" uri="{C3380CC4-5D6E-409C-BE32-E72D297353CC}">
              <c16:uniqueId val="{00000006-8232-EC4D-BB3B-27C85EBD29D2}"/>
            </c:ext>
          </c:extLst>
        </c:ser>
        <c:ser>
          <c:idx val="6"/>
          <c:order val="7"/>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810 real.xlsx]HEXANE 0.1 PDAD'!$B$11:$AC$11</c:f>
              <c:numCache>
                <c:formatCode>General</c:formatCode>
                <c:ptCount val="28"/>
                <c:pt idx="0">
                  <c:v>-3.25</c:v>
                </c:pt>
                <c:pt idx="1">
                  <c:v>-3.0009000000000001</c:v>
                </c:pt>
                <c:pt idx="2">
                  <c:v>-2.7518000000000002</c:v>
                </c:pt>
                <c:pt idx="3">
                  <c:v>-2.5027000000000004</c:v>
                </c:pt>
                <c:pt idx="4">
                  <c:v>-2.2536000000000005</c:v>
                </c:pt>
                <c:pt idx="5">
                  <c:v>-2.0045000000000006</c:v>
                </c:pt>
                <c:pt idx="6">
                  <c:v>-1.7554000000000007</c:v>
                </c:pt>
                <c:pt idx="7">
                  <c:v>-1.5063000000000009</c:v>
                </c:pt>
                <c:pt idx="8">
                  <c:v>-1.257200000000001</c:v>
                </c:pt>
                <c:pt idx="9">
                  <c:v>-1.0081000000000011</c:v>
                </c:pt>
                <c:pt idx="10">
                  <c:v>-0.75900000000000112</c:v>
                </c:pt>
                <c:pt idx="11">
                  <c:v>-0.50990000000000113</c:v>
                </c:pt>
                <c:pt idx="12">
                  <c:v>-0.26080000000000114</c:v>
                </c:pt>
                <c:pt idx="13">
                  <c:v>-1.1700000000001154E-2</c:v>
                </c:pt>
                <c:pt idx="14">
                  <c:v>0.23739999999999883</c:v>
                </c:pt>
                <c:pt idx="15">
                  <c:v>0.48649999999999882</c:v>
                </c:pt>
                <c:pt idx="16">
                  <c:v>0.73559999999999881</c:v>
                </c:pt>
                <c:pt idx="17">
                  <c:v>0.9846999999999988</c:v>
                </c:pt>
                <c:pt idx="18">
                  <c:v>1.2337999999999987</c:v>
                </c:pt>
                <c:pt idx="19">
                  <c:v>1.4828999999999986</c:v>
                </c:pt>
                <c:pt idx="20">
                  <c:v>1.7319999999999984</c:v>
                </c:pt>
                <c:pt idx="21">
                  <c:v>1.9810999999999983</c:v>
                </c:pt>
                <c:pt idx="22">
                  <c:v>2.2301999999999982</c:v>
                </c:pt>
                <c:pt idx="23">
                  <c:v>2.4792999999999981</c:v>
                </c:pt>
                <c:pt idx="24">
                  <c:v>2.7283999999999979</c:v>
                </c:pt>
                <c:pt idx="25">
                  <c:v>2.9774999999999978</c:v>
                </c:pt>
                <c:pt idx="26">
                  <c:v>3.2265999999999977</c:v>
                </c:pt>
                <c:pt idx="27">
                  <c:v>3.4756999999999976</c:v>
                </c:pt>
              </c:numCache>
            </c:numRef>
          </c:xVal>
          <c:yVal>
            <c:numRef>
              <c:f>'/Users/AlexisPenny/Library/Containers/com.microsoft.Excel/Data/Desktop/MS/[NAC CALCULATIONS 810 real.xlsx]HEXANE 0.1 PDAD'!$B$55:$X$55</c:f>
              <c:numCache>
                <c:formatCode>General</c:formatCode>
                <c:ptCount val="23"/>
                <c:pt idx="0">
                  <c:v>321.69509873455519</c:v>
                </c:pt>
                <c:pt idx="1">
                  <c:v>321.69509873455519</c:v>
                </c:pt>
                <c:pt idx="2">
                  <c:v>321.69509873455519</c:v>
                </c:pt>
                <c:pt idx="3">
                  <c:v>321.69509873455519</c:v>
                </c:pt>
                <c:pt idx="4">
                  <c:v>321.69509873455519</c:v>
                </c:pt>
                <c:pt idx="5">
                  <c:v>321.69509873455519</c:v>
                </c:pt>
                <c:pt idx="6">
                  <c:v>321.69509873455519</c:v>
                </c:pt>
                <c:pt idx="7">
                  <c:v>321.69509873455519</c:v>
                </c:pt>
                <c:pt idx="8">
                  <c:v>321.69509873455519</c:v>
                </c:pt>
                <c:pt idx="9">
                  <c:v>321.69509873455519</c:v>
                </c:pt>
                <c:pt idx="10">
                  <c:v>321.69509873455519</c:v>
                </c:pt>
                <c:pt idx="11">
                  <c:v>321.69509873455519</c:v>
                </c:pt>
                <c:pt idx="12">
                  <c:v>321.69509873455519</c:v>
                </c:pt>
                <c:pt idx="13">
                  <c:v>321.69509873455519</c:v>
                </c:pt>
                <c:pt idx="14">
                  <c:v>52.30376834157029</c:v>
                </c:pt>
                <c:pt idx="15">
                  <c:v>32.184885871478414</c:v>
                </c:pt>
                <c:pt idx="16">
                  <c:v>25.034675080089066</c:v>
                </c:pt>
                <c:pt idx="17">
                  <c:v>21.370085280432473</c:v>
                </c:pt>
                <c:pt idx="18">
                  <c:v>19.141831987703824</c:v>
                </c:pt>
                <c:pt idx="19">
                  <c:v>17.643831543121738</c:v>
                </c:pt>
                <c:pt idx="20">
                  <c:v>16.567643255121897</c:v>
                </c:pt>
                <c:pt idx="21">
                  <c:v>15.757092260077401</c:v>
                </c:pt>
                <c:pt idx="22">
                  <c:v>15.124631701064136</c:v>
                </c:pt>
              </c:numCache>
            </c:numRef>
          </c:yVal>
          <c:smooth val="0"/>
          <c:extLst>
            <c:ext xmlns:c16="http://schemas.microsoft.com/office/drawing/2014/chart" uri="{C3380CC4-5D6E-409C-BE32-E72D297353CC}">
              <c16:uniqueId val="{00000007-8232-EC4D-BB3B-27C85EBD29D2}"/>
            </c:ext>
          </c:extLst>
        </c:ser>
        <c:ser>
          <c:idx val="8"/>
          <c:order val="8"/>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810 real.xlsx]HEXANE 0.1 PDAD'!$B$11:$AC$11</c:f>
              <c:numCache>
                <c:formatCode>General</c:formatCode>
                <c:ptCount val="28"/>
                <c:pt idx="0">
                  <c:v>-3.25</c:v>
                </c:pt>
                <c:pt idx="1">
                  <c:v>-3.0009000000000001</c:v>
                </c:pt>
                <c:pt idx="2">
                  <c:v>-2.7518000000000002</c:v>
                </c:pt>
                <c:pt idx="3">
                  <c:v>-2.5027000000000004</c:v>
                </c:pt>
                <c:pt idx="4">
                  <c:v>-2.2536000000000005</c:v>
                </c:pt>
                <c:pt idx="5">
                  <c:v>-2.0045000000000006</c:v>
                </c:pt>
                <c:pt idx="6">
                  <c:v>-1.7554000000000007</c:v>
                </c:pt>
                <c:pt idx="7">
                  <c:v>-1.5063000000000009</c:v>
                </c:pt>
                <c:pt idx="8">
                  <c:v>-1.257200000000001</c:v>
                </c:pt>
                <c:pt idx="9">
                  <c:v>-1.0081000000000011</c:v>
                </c:pt>
                <c:pt idx="10">
                  <c:v>-0.75900000000000112</c:v>
                </c:pt>
                <c:pt idx="11">
                  <c:v>-0.50990000000000113</c:v>
                </c:pt>
                <c:pt idx="12">
                  <c:v>-0.26080000000000114</c:v>
                </c:pt>
                <c:pt idx="13">
                  <c:v>-1.1700000000001154E-2</c:v>
                </c:pt>
                <c:pt idx="14">
                  <c:v>0.23739999999999883</c:v>
                </c:pt>
                <c:pt idx="15">
                  <c:v>0.48649999999999882</c:v>
                </c:pt>
                <c:pt idx="16">
                  <c:v>0.73559999999999881</c:v>
                </c:pt>
                <c:pt idx="17">
                  <c:v>0.9846999999999988</c:v>
                </c:pt>
                <c:pt idx="18">
                  <c:v>1.2337999999999987</c:v>
                </c:pt>
                <c:pt idx="19">
                  <c:v>1.4828999999999986</c:v>
                </c:pt>
                <c:pt idx="20">
                  <c:v>1.7319999999999984</c:v>
                </c:pt>
                <c:pt idx="21">
                  <c:v>1.9810999999999983</c:v>
                </c:pt>
                <c:pt idx="22">
                  <c:v>2.2301999999999982</c:v>
                </c:pt>
                <c:pt idx="23">
                  <c:v>2.4792999999999981</c:v>
                </c:pt>
                <c:pt idx="24">
                  <c:v>2.7283999999999979</c:v>
                </c:pt>
                <c:pt idx="25">
                  <c:v>2.9774999999999978</c:v>
                </c:pt>
                <c:pt idx="26">
                  <c:v>3.2265999999999977</c:v>
                </c:pt>
                <c:pt idx="27">
                  <c:v>3.4756999999999976</c:v>
                </c:pt>
              </c:numCache>
            </c:numRef>
          </c:xVal>
          <c:yVal>
            <c:numRef>
              <c:f>'/Users/AlexisPenny/Library/Containers/com.microsoft.Excel/Data/Desktop/MS/[NAC CALCULATIONS 810 real.xlsx]HEXANE 0.1 PDAD'!$B$57:$X$57</c:f>
              <c:numCache>
                <c:formatCode>General</c:formatCode>
                <c:ptCount val="23"/>
                <c:pt idx="0">
                  <c:v>301.69509873455519</c:v>
                </c:pt>
                <c:pt idx="1">
                  <c:v>301.69509873455519</c:v>
                </c:pt>
                <c:pt idx="2">
                  <c:v>301.69509873455519</c:v>
                </c:pt>
                <c:pt idx="3">
                  <c:v>301.69509873455519</c:v>
                </c:pt>
                <c:pt idx="4">
                  <c:v>301.69509873455519</c:v>
                </c:pt>
                <c:pt idx="5">
                  <c:v>301.69509873455519</c:v>
                </c:pt>
                <c:pt idx="6">
                  <c:v>301.69509873455519</c:v>
                </c:pt>
                <c:pt idx="7">
                  <c:v>301.69509873455519</c:v>
                </c:pt>
                <c:pt idx="8">
                  <c:v>301.69509873455519</c:v>
                </c:pt>
                <c:pt idx="9">
                  <c:v>301.69509873455519</c:v>
                </c:pt>
                <c:pt idx="10">
                  <c:v>301.69509873455519</c:v>
                </c:pt>
                <c:pt idx="11">
                  <c:v>301.69509873455519</c:v>
                </c:pt>
                <c:pt idx="12">
                  <c:v>301.69509873455519</c:v>
                </c:pt>
                <c:pt idx="13">
                  <c:v>301.69509873455519</c:v>
                </c:pt>
                <c:pt idx="14">
                  <c:v>32.30376834157029</c:v>
                </c:pt>
                <c:pt idx="15">
                  <c:v>12.184885871478414</c:v>
                </c:pt>
                <c:pt idx="16">
                  <c:v>5.0346750800890643</c:v>
                </c:pt>
                <c:pt idx="17">
                  <c:v>1.3700852804324732</c:v>
                </c:pt>
                <c:pt idx="18">
                  <c:v>-0.8581680122961739</c:v>
                </c:pt>
                <c:pt idx="19">
                  <c:v>-2.3561684568782626</c:v>
                </c:pt>
                <c:pt idx="20">
                  <c:v>-3.4323567448781018</c:v>
                </c:pt>
                <c:pt idx="21">
                  <c:v>-4.2429077399225985</c:v>
                </c:pt>
                <c:pt idx="22">
                  <c:v>-4.8753682989358644</c:v>
                </c:pt>
              </c:numCache>
            </c:numRef>
          </c:yVal>
          <c:smooth val="0"/>
          <c:extLst>
            <c:ext xmlns:c16="http://schemas.microsoft.com/office/drawing/2014/chart" uri="{C3380CC4-5D6E-409C-BE32-E72D297353CC}">
              <c16:uniqueId val="{00000008-8232-EC4D-BB3B-27C85EBD29D2}"/>
            </c:ext>
          </c:extLst>
        </c:ser>
        <c:dLbls>
          <c:showLegendKey val="0"/>
          <c:showVal val="0"/>
          <c:showCatName val="0"/>
          <c:showSerName val="0"/>
          <c:showPercent val="0"/>
          <c:showBubbleSize val="0"/>
        </c:dLbls>
        <c:axId val="1493196512"/>
        <c:axId val="1493213376"/>
      </c:scatterChart>
      <c:valAx>
        <c:axId val="1493196512"/>
        <c:scaling>
          <c:orientation val="minMax"/>
          <c:max val="2"/>
          <c:min val="-2"/>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HLD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3213376"/>
        <c:crosses val="autoZero"/>
        <c:crossBetween val="midCat"/>
      </c:valAx>
      <c:valAx>
        <c:axId val="1493213376"/>
        <c:scaling>
          <c:orientation val="minMax"/>
          <c:max val="2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Droplet Radius (nm)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3196512"/>
        <c:crosses val="autoZero"/>
        <c:crossBetween val="midCat"/>
      </c:valAx>
      <c:spPr>
        <a:noFill/>
        <a:ln>
          <a:noFill/>
        </a:ln>
        <a:effectLst/>
      </c:spPr>
    </c:plotArea>
    <c:legend>
      <c:legendPos val="r"/>
      <c:legendEntry>
        <c:idx val="1"/>
        <c:delete val="1"/>
      </c:legendEntry>
      <c:legendEntry>
        <c:idx val="6"/>
        <c:delete val="1"/>
      </c:legendEntry>
      <c:legendEntry>
        <c:idx val="7"/>
        <c:delete val="1"/>
      </c:legendEntry>
      <c:legendEntry>
        <c:idx val="8"/>
        <c:delete val="1"/>
      </c:legendEntry>
      <c:layout>
        <c:manualLayout>
          <c:xMode val="edge"/>
          <c:yMode val="edge"/>
          <c:x val="0.66325275774094672"/>
          <c:y val="0.20877076445911491"/>
          <c:w val="0.31676722227903331"/>
          <c:h val="0.7912292355408850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r>
              <a:rPr lang="en-US" sz="1000" baseline="0">
                <a:solidFill>
                  <a:schemeClr val="tx1"/>
                </a:solidFill>
              </a:rPr>
              <a:t>C8-10E3.5 0.2 g PDADMAC</a:t>
            </a:r>
            <a:endParaRPr lang="en-US" sz="1000">
              <a:solidFill>
                <a:schemeClr val="tx1"/>
              </a:solidFill>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endParaRPr lang="en-US"/>
        </a:p>
      </c:txPr>
    </c:title>
    <c:autoTitleDeleted val="0"/>
    <c:plotArea>
      <c:layout/>
      <c:scatterChart>
        <c:scatterStyle val="lineMarker"/>
        <c:varyColors val="0"/>
        <c:ser>
          <c:idx val="0"/>
          <c:order val="0"/>
          <c:tx>
            <c:v>NAC Radius</c:v>
          </c:tx>
          <c:spPr>
            <a:ln w="19050" cap="rnd">
              <a:solidFill>
                <a:schemeClr val="tx1"/>
              </a:solidFill>
              <a:round/>
            </a:ln>
            <a:effectLst/>
          </c:spPr>
          <c:marker>
            <c:symbol val="none"/>
          </c:marker>
          <c:xVal>
            <c:numRef>
              <c:f>'/Users/AlexisPenny/Library/Containers/com.microsoft.Excel/Data/Desktop/MS/[NAC CALCULATIONS 810 real.xlsx]HEXANE 0.2 PDAD'!$B$11:$AC$11</c:f>
              <c:numCache>
                <c:formatCode>General</c:formatCode>
                <c:ptCount val="28"/>
                <c:pt idx="0">
                  <c:v>-3.25</c:v>
                </c:pt>
                <c:pt idx="1">
                  <c:v>-3.0015000000000001</c:v>
                </c:pt>
                <c:pt idx="2">
                  <c:v>-2.7530000000000001</c:v>
                </c:pt>
                <c:pt idx="3">
                  <c:v>-2.5045000000000002</c:v>
                </c:pt>
                <c:pt idx="4">
                  <c:v>-2.2560000000000002</c:v>
                </c:pt>
                <c:pt idx="5">
                  <c:v>-2.0075000000000003</c:v>
                </c:pt>
                <c:pt idx="6">
                  <c:v>-1.7590000000000003</c:v>
                </c:pt>
                <c:pt idx="7">
                  <c:v>-1.5105000000000004</c:v>
                </c:pt>
                <c:pt idx="8">
                  <c:v>-1.2620000000000005</c:v>
                </c:pt>
                <c:pt idx="9">
                  <c:v>-1.0135000000000005</c:v>
                </c:pt>
                <c:pt idx="10">
                  <c:v>-0.76500000000000057</c:v>
                </c:pt>
                <c:pt idx="11">
                  <c:v>-0.51650000000000063</c:v>
                </c:pt>
                <c:pt idx="12">
                  <c:v>-0.26800000000000063</c:v>
                </c:pt>
                <c:pt idx="13">
                  <c:v>-1.9500000000000628E-2</c:v>
                </c:pt>
                <c:pt idx="14">
                  <c:v>0.22899999999999937</c:v>
                </c:pt>
                <c:pt idx="15">
                  <c:v>0.47749999999999937</c:v>
                </c:pt>
                <c:pt idx="16">
                  <c:v>0.72599999999999931</c:v>
                </c:pt>
                <c:pt idx="17">
                  <c:v>0.97449999999999926</c:v>
                </c:pt>
                <c:pt idx="18">
                  <c:v>1.2229999999999992</c:v>
                </c:pt>
                <c:pt idx="19">
                  <c:v>1.4714999999999991</c:v>
                </c:pt>
                <c:pt idx="20">
                  <c:v>1.7199999999999991</c:v>
                </c:pt>
                <c:pt idx="21">
                  <c:v>1.968499999999999</c:v>
                </c:pt>
                <c:pt idx="22">
                  <c:v>2.2169999999999992</c:v>
                </c:pt>
                <c:pt idx="23">
                  <c:v>2.4654999999999991</c:v>
                </c:pt>
                <c:pt idx="24">
                  <c:v>2.7139999999999991</c:v>
                </c:pt>
                <c:pt idx="25">
                  <c:v>2.962499999999999</c:v>
                </c:pt>
                <c:pt idx="26">
                  <c:v>3.210999999999999</c:v>
                </c:pt>
                <c:pt idx="27">
                  <c:v>3.4594999999999989</c:v>
                </c:pt>
              </c:numCache>
            </c:numRef>
          </c:xVal>
          <c:yVal>
            <c:numRef>
              <c:f>'/Users/AlexisPenny/Library/Containers/com.microsoft.Excel/Data/Desktop/MS/[NAC CALCULATIONS 810 real.xlsx]HEXANE 0.2 PDAD'!$B$13:$AC$13</c:f>
              <c:numCache>
                <c:formatCode>General</c:formatCode>
                <c:ptCount val="28"/>
                <c:pt idx="0">
                  <c:v>3.5434160625624398</c:v>
                </c:pt>
                <c:pt idx="1">
                  <c:v>3.8339442017780883</c:v>
                </c:pt>
                <c:pt idx="2">
                  <c:v>4.1763687491486561</c:v>
                </c:pt>
                <c:pt idx="3">
                  <c:v>4.5859586469957252</c:v>
                </c:pt>
                <c:pt idx="4">
                  <c:v>5.0846240605770952</c:v>
                </c:pt>
                <c:pt idx="5">
                  <c:v>5.7049676511335754</c:v>
                </c:pt>
                <c:pt idx="6">
                  <c:v>6.4977135685280585</c:v>
                </c:pt>
                <c:pt idx="7">
                  <c:v>7.5463298939007482</c:v>
                </c:pt>
                <c:pt idx="8">
                  <c:v>8.9985346115412881</c:v>
                </c:pt>
                <c:pt idx="9">
                  <c:v>11.142848034186018</c:v>
                </c:pt>
                <c:pt idx="10">
                  <c:v>14.628839797174646</c:v>
                </c:pt>
                <c:pt idx="11">
                  <c:v>21.289016406060661</c:v>
                </c:pt>
                <c:pt idx="12">
                  <c:v>39.082290603195695</c:v>
                </c:pt>
                <c:pt idx="13">
                  <c:v>238.01055000951473</c:v>
                </c:pt>
                <c:pt idx="14">
                  <c:v>396.29805410536312</c:v>
                </c:pt>
                <c:pt idx="15">
                  <c:v>396.29805410536312</c:v>
                </c:pt>
                <c:pt idx="16">
                  <c:v>396.29805410536312</c:v>
                </c:pt>
                <c:pt idx="17">
                  <c:v>396.29805410536312</c:v>
                </c:pt>
                <c:pt idx="18">
                  <c:v>396.29805410536312</c:v>
                </c:pt>
                <c:pt idx="19">
                  <c:v>396.29805410536312</c:v>
                </c:pt>
                <c:pt idx="20">
                  <c:v>396.29805410536312</c:v>
                </c:pt>
                <c:pt idx="21">
                  <c:v>396.29805410536312</c:v>
                </c:pt>
                <c:pt idx="22">
                  <c:v>396.29805410536312</c:v>
                </c:pt>
                <c:pt idx="23">
                  <c:v>396.29805410536312</c:v>
                </c:pt>
                <c:pt idx="24">
                  <c:v>396.29805410536312</c:v>
                </c:pt>
                <c:pt idx="25">
                  <c:v>396.29805410536312</c:v>
                </c:pt>
                <c:pt idx="26">
                  <c:v>396.29805410536312</c:v>
                </c:pt>
                <c:pt idx="27">
                  <c:v>396.29805410536312</c:v>
                </c:pt>
              </c:numCache>
            </c:numRef>
          </c:yVal>
          <c:smooth val="0"/>
          <c:extLst>
            <c:ext xmlns:c16="http://schemas.microsoft.com/office/drawing/2014/chart" uri="{C3380CC4-5D6E-409C-BE32-E72D297353CC}">
              <c16:uniqueId val="{00000000-2148-8243-B702-F2771CC998BF}"/>
            </c:ext>
          </c:extLst>
        </c:ser>
        <c:ser>
          <c:idx val="1"/>
          <c:order val="1"/>
          <c:spPr>
            <a:ln w="19050" cap="rnd">
              <a:solidFill>
                <a:schemeClr val="tx1"/>
              </a:solidFill>
              <a:round/>
            </a:ln>
            <a:effectLst/>
          </c:spPr>
          <c:marker>
            <c:symbol val="none"/>
          </c:marker>
          <c:xVal>
            <c:numRef>
              <c:f>'/Users/AlexisPenny/Library/Containers/com.microsoft.Excel/Data/Desktop/MS/[NAC CALCULATIONS 810 real.xlsx]HEXANE 0.2 PDAD'!$B$11:$AC$11</c:f>
              <c:numCache>
                <c:formatCode>General</c:formatCode>
                <c:ptCount val="28"/>
                <c:pt idx="0">
                  <c:v>-3.25</c:v>
                </c:pt>
                <c:pt idx="1">
                  <c:v>-3.0015000000000001</c:v>
                </c:pt>
                <c:pt idx="2">
                  <c:v>-2.7530000000000001</c:v>
                </c:pt>
                <c:pt idx="3">
                  <c:v>-2.5045000000000002</c:v>
                </c:pt>
                <c:pt idx="4">
                  <c:v>-2.2560000000000002</c:v>
                </c:pt>
                <c:pt idx="5">
                  <c:v>-2.0075000000000003</c:v>
                </c:pt>
                <c:pt idx="6">
                  <c:v>-1.7590000000000003</c:v>
                </c:pt>
                <c:pt idx="7">
                  <c:v>-1.5105000000000004</c:v>
                </c:pt>
                <c:pt idx="8">
                  <c:v>-1.2620000000000005</c:v>
                </c:pt>
                <c:pt idx="9">
                  <c:v>-1.0135000000000005</c:v>
                </c:pt>
                <c:pt idx="10">
                  <c:v>-0.76500000000000057</c:v>
                </c:pt>
                <c:pt idx="11">
                  <c:v>-0.51650000000000063</c:v>
                </c:pt>
                <c:pt idx="12">
                  <c:v>-0.26800000000000063</c:v>
                </c:pt>
                <c:pt idx="13">
                  <c:v>-1.9500000000000628E-2</c:v>
                </c:pt>
                <c:pt idx="14">
                  <c:v>0.22899999999999937</c:v>
                </c:pt>
                <c:pt idx="15">
                  <c:v>0.47749999999999937</c:v>
                </c:pt>
                <c:pt idx="16">
                  <c:v>0.72599999999999931</c:v>
                </c:pt>
                <c:pt idx="17">
                  <c:v>0.97449999999999926</c:v>
                </c:pt>
                <c:pt idx="18">
                  <c:v>1.2229999999999992</c:v>
                </c:pt>
                <c:pt idx="19">
                  <c:v>1.4714999999999991</c:v>
                </c:pt>
                <c:pt idx="20">
                  <c:v>1.7199999999999991</c:v>
                </c:pt>
                <c:pt idx="21">
                  <c:v>1.968499999999999</c:v>
                </c:pt>
                <c:pt idx="22">
                  <c:v>2.2169999999999992</c:v>
                </c:pt>
                <c:pt idx="23">
                  <c:v>2.4654999999999991</c:v>
                </c:pt>
                <c:pt idx="24">
                  <c:v>2.7139999999999991</c:v>
                </c:pt>
                <c:pt idx="25">
                  <c:v>2.962499999999999</c:v>
                </c:pt>
                <c:pt idx="26">
                  <c:v>3.210999999999999</c:v>
                </c:pt>
                <c:pt idx="27">
                  <c:v>3.4594999999999989</c:v>
                </c:pt>
              </c:numCache>
            </c:numRef>
          </c:xVal>
          <c:yVal>
            <c:numRef>
              <c:f>'/Users/AlexisPenny/Library/Containers/com.microsoft.Excel/Data/Desktop/MS/[NAC CALCULATIONS 810 real.xlsx]HEXANE 0.2 PDAD'!$B$14:$AC$14</c:f>
              <c:numCache>
                <c:formatCode>General</c:formatCode>
                <c:ptCount val="28"/>
                <c:pt idx="0">
                  <c:v>396.29805410536312</c:v>
                </c:pt>
                <c:pt idx="1">
                  <c:v>396.29805410536312</c:v>
                </c:pt>
                <c:pt idx="2">
                  <c:v>396.29805410536312</c:v>
                </c:pt>
                <c:pt idx="3">
                  <c:v>396.29805410536312</c:v>
                </c:pt>
                <c:pt idx="4">
                  <c:v>396.29805410536312</c:v>
                </c:pt>
                <c:pt idx="5">
                  <c:v>396.29805410536312</c:v>
                </c:pt>
                <c:pt idx="6">
                  <c:v>396.29805410536312</c:v>
                </c:pt>
                <c:pt idx="7">
                  <c:v>396.29805410536312</c:v>
                </c:pt>
                <c:pt idx="8">
                  <c:v>396.29805410536312</c:v>
                </c:pt>
                <c:pt idx="9">
                  <c:v>396.29805410536312</c:v>
                </c:pt>
                <c:pt idx="10">
                  <c:v>396.29805410536312</c:v>
                </c:pt>
                <c:pt idx="11">
                  <c:v>396.29805410536312</c:v>
                </c:pt>
                <c:pt idx="12">
                  <c:v>396.29805410536312</c:v>
                </c:pt>
                <c:pt idx="13">
                  <c:v>396.29805410536312</c:v>
                </c:pt>
                <c:pt idx="14">
                  <c:v>44.982729120678549</c:v>
                </c:pt>
                <c:pt idx="15">
                  <c:v>22.927210248569576</c:v>
                </c:pt>
                <c:pt idx="16">
                  <c:v>15.384180210306342</c:v>
                </c:pt>
                <c:pt idx="17">
                  <c:v>11.575764774523194</c:v>
                </c:pt>
                <c:pt idx="18">
                  <c:v>9.2787684713018841</c:v>
                </c:pt>
                <c:pt idx="19">
                  <c:v>7.7424270928563992</c:v>
                </c:pt>
                <c:pt idx="20">
                  <c:v>6.6425759329876417</c:v>
                </c:pt>
                <c:pt idx="21">
                  <c:v>5.8163358356279913</c:v>
                </c:pt>
                <c:pt idx="22">
                  <c:v>5.1729018739961576</c:v>
                </c:pt>
                <c:pt idx="23">
                  <c:v>4.6576481032921366</c:v>
                </c:pt>
                <c:pt idx="24">
                  <c:v>4.2357414436053995</c:v>
                </c:pt>
                <c:pt idx="25">
                  <c:v>3.8839217257055179</c:v>
                </c:pt>
                <c:pt idx="26">
                  <c:v>3.5860640628259715</c:v>
                </c:pt>
                <c:pt idx="27">
                  <c:v>3.3306377092489878</c:v>
                </c:pt>
              </c:numCache>
            </c:numRef>
          </c:yVal>
          <c:smooth val="0"/>
          <c:extLst>
            <c:ext xmlns:c16="http://schemas.microsoft.com/office/drawing/2014/chart" uri="{C3380CC4-5D6E-409C-BE32-E72D297353CC}">
              <c16:uniqueId val="{00000001-2148-8243-B702-F2771CC998BF}"/>
            </c:ext>
          </c:extLst>
        </c:ser>
        <c:ser>
          <c:idx val="2"/>
          <c:order val="2"/>
          <c:tx>
            <c:v>Experimental Hexane Radius</c:v>
          </c:tx>
          <c:spPr>
            <a:ln w="19050" cap="rnd">
              <a:noFill/>
              <a:round/>
            </a:ln>
            <a:effectLst/>
          </c:spPr>
          <c:marker>
            <c:symbol val="diamond"/>
            <c:size val="4"/>
            <c:spPr>
              <a:solidFill>
                <a:schemeClr val="accent1"/>
              </a:solidFill>
              <a:ln w="9525">
                <a:solidFill>
                  <a:schemeClr val="accent1"/>
                </a:solidFill>
              </a:ln>
              <a:effectLst/>
            </c:spPr>
          </c:marker>
          <c:xVal>
            <c:numRef>
              <c:f>'/Users/AlexisPenny/Library/Containers/com.microsoft.Excel/Data/Desktop/MS/[NAC CALCULATIONS 810 real.xlsx]HEXANE 0.2 PDAD'!$AE$11:$AF$11</c:f>
              <c:numCache>
                <c:formatCode>General</c:formatCode>
                <c:ptCount val="2"/>
                <c:pt idx="0">
                  <c:v>1.0696000000000176</c:v>
                </c:pt>
                <c:pt idx="1">
                  <c:v>1.1996000000000437</c:v>
                </c:pt>
              </c:numCache>
            </c:numRef>
          </c:xVal>
          <c:yVal>
            <c:numRef>
              <c:f>'/Users/AlexisPenny/Library/Containers/com.microsoft.Excel/Data/Desktop/MS/[NAC CALCULATIONS 810 real.xlsx]HEXANE 0.2 PDAD'!$AE$36:$AF$36</c:f>
              <c:numCache>
                <c:formatCode>General</c:formatCode>
                <c:ptCount val="2"/>
                <c:pt idx="0">
                  <c:v>8.6833333333333496</c:v>
                </c:pt>
                <c:pt idx="1">
                  <c:v>7.68</c:v>
                </c:pt>
              </c:numCache>
            </c:numRef>
          </c:yVal>
          <c:smooth val="0"/>
          <c:extLst>
            <c:ext xmlns:c16="http://schemas.microsoft.com/office/drawing/2014/chart" uri="{C3380CC4-5D6E-409C-BE32-E72D297353CC}">
              <c16:uniqueId val="{00000002-2148-8243-B702-F2771CC998BF}"/>
            </c:ext>
          </c:extLst>
        </c:ser>
        <c:ser>
          <c:idx val="7"/>
          <c:order val="3"/>
          <c:tx>
            <c:v>Experimental Heptane Radius</c:v>
          </c:tx>
          <c:spPr>
            <a:ln w="19050" cap="rnd">
              <a:noFill/>
              <a:round/>
            </a:ln>
            <a:effectLst/>
          </c:spPr>
          <c:marker>
            <c:symbol val="circle"/>
            <c:size val="4"/>
            <c:spPr>
              <a:solidFill>
                <a:schemeClr val="accent2">
                  <a:lumMod val="60000"/>
                </a:schemeClr>
              </a:solidFill>
              <a:ln w="9525">
                <a:solidFill>
                  <a:schemeClr val="accent2">
                    <a:lumMod val="60000"/>
                  </a:schemeClr>
                </a:solidFill>
              </a:ln>
              <a:effectLst/>
            </c:spPr>
          </c:marker>
          <c:xVal>
            <c:numRef>
              <c:f>'/Users/AlexisPenny/Library/Containers/com.microsoft.Excel/Data/Desktop/MS/[NAC CALCULATIONS 810 real.xlsx]HEPTAN 0.2pdad'!$BU$11:$BX$11</c:f>
              <c:numCache>
                <c:formatCode>General</c:formatCode>
                <c:ptCount val="4"/>
                <c:pt idx="0">
                  <c:v>-0.65310090620000005</c:v>
                </c:pt>
                <c:pt idx="1">
                  <c:v>-0.61020025309909398</c:v>
                </c:pt>
                <c:pt idx="2">
                  <c:v>1.1669002959997501</c:v>
                </c:pt>
                <c:pt idx="3">
                  <c:v>1.2968999999999806</c:v>
                </c:pt>
              </c:numCache>
            </c:numRef>
          </c:xVal>
          <c:yVal>
            <c:numRef>
              <c:f>'/Users/AlexisPenny/Library/Containers/com.microsoft.Excel/Data/Desktop/MS/[NAC CALCULATIONS 810 real.xlsx]HEPTAN 0.2pdad'!$BU$36:$BX$36</c:f>
              <c:numCache>
                <c:formatCode>General</c:formatCode>
                <c:ptCount val="4"/>
                <c:pt idx="0">
                  <c:v>10.418333333333351</c:v>
                </c:pt>
                <c:pt idx="1">
                  <c:v>8.2216666666666498</c:v>
                </c:pt>
                <c:pt idx="2">
                  <c:v>7.1533333333333502</c:v>
                </c:pt>
                <c:pt idx="3">
                  <c:v>7.17166666666665</c:v>
                </c:pt>
              </c:numCache>
            </c:numRef>
          </c:yVal>
          <c:smooth val="0"/>
          <c:extLst>
            <c:ext xmlns:c16="http://schemas.microsoft.com/office/drawing/2014/chart" uri="{C3380CC4-5D6E-409C-BE32-E72D297353CC}">
              <c16:uniqueId val="{00000003-2148-8243-B702-F2771CC998BF}"/>
            </c:ext>
          </c:extLst>
        </c:ser>
        <c:ser>
          <c:idx val="3"/>
          <c:order val="4"/>
          <c:tx>
            <c:v>Experimental Octane Radius</c:v>
          </c:tx>
          <c:spPr>
            <a:ln w="19050" cap="rnd">
              <a:noFill/>
              <a:round/>
            </a:ln>
            <a:effectLst/>
          </c:spPr>
          <c:marker>
            <c:symbol val="triangle"/>
            <c:size val="4"/>
            <c:spPr>
              <a:solidFill>
                <a:schemeClr val="accent4"/>
              </a:solidFill>
              <a:ln w="9525">
                <a:solidFill>
                  <a:schemeClr val="accent4"/>
                </a:solidFill>
              </a:ln>
              <a:effectLst/>
            </c:spPr>
          </c:marker>
          <c:xVal>
            <c:numRef>
              <c:f>'/Users/AlexisPenny/Library/Containers/com.microsoft.Excel/Data/Desktop/MS/[NAC CALCULATIONS 810 real.xlsx]Octane 0.2 PDAD'!$AF$12:$AI$12</c:f>
              <c:numCache>
                <c:formatCode>General</c:formatCode>
                <c:ptCount val="4"/>
                <c:pt idx="0">
                  <c:v>-0.90290119580000017</c:v>
                </c:pt>
                <c:pt idx="1">
                  <c:v>-0.81580000000000652</c:v>
                </c:pt>
                <c:pt idx="2">
                  <c:v>1.1342000000000054</c:v>
                </c:pt>
                <c:pt idx="3">
                  <c:v>1.2641976700000002</c:v>
                </c:pt>
              </c:numCache>
            </c:numRef>
          </c:xVal>
          <c:yVal>
            <c:numRef>
              <c:f>'/Users/AlexisPenny/Library/Containers/com.microsoft.Excel/Data/Desktop/MS/[NAC CALCULATIONS 810 real.xlsx]Octane 0.2 PDAD'!$AF$37:$AI$37</c:f>
              <c:numCache>
                <c:formatCode>General</c:formatCode>
                <c:ptCount val="4"/>
                <c:pt idx="0">
                  <c:v>4.1749999999999998</c:v>
                </c:pt>
                <c:pt idx="1">
                  <c:v>10.28</c:v>
                </c:pt>
                <c:pt idx="2">
                  <c:v>9.4250000000000007</c:v>
                </c:pt>
                <c:pt idx="3">
                  <c:v>6.3550000000000004</c:v>
                </c:pt>
              </c:numCache>
            </c:numRef>
          </c:yVal>
          <c:smooth val="0"/>
          <c:extLst>
            <c:ext xmlns:c16="http://schemas.microsoft.com/office/drawing/2014/chart" uri="{C3380CC4-5D6E-409C-BE32-E72D297353CC}">
              <c16:uniqueId val="{00000004-2148-8243-B702-F2771CC998BF}"/>
            </c:ext>
          </c:extLst>
        </c:ser>
        <c:ser>
          <c:idx val="4"/>
          <c:order val="5"/>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810 real.xlsx]HEXANE 0.2 PDAD'!$B$11:$AC$11</c:f>
              <c:numCache>
                <c:formatCode>General</c:formatCode>
                <c:ptCount val="28"/>
                <c:pt idx="0">
                  <c:v>-3.25</c:v>
                </c:pt>
                <c:pt idx="1">
                  <c:v>-3.0015000000000001</c:v>
                </c:pt>
                <c:pt idx="2">
                  <c:v>-2.7530000000000001</c:v>
                </c:pt>
                <c:pt idx="3">
                  <c:v>-2.5045000000000002</c:v>
                </c:pt>
                <c:pt idx="4">
                  <c:v>-2.2560000000000002</c:v>
                </c:pt>
                <c:pt idx="5">
                  <c:v>-2.0075000000000003</c:v>
                </c:pt>
                <c:pt idx="6">
                  <c:v>-1.7590000000000003</c:v>
                </c:pt>
                <c:pt idx="7">
                  <c:v>-1.5105000000000004</c:v>
                </c:pt>
                <c:pt idx="8">
                  <c:v>-1.2620000000000005</c:v>
                </c:pt>
                <c:pt idx="9">
                  <c:v>-1.0135000000000005</c:v>
                </c:pt>
                <c:pt idx="10">
                  <c:v>-0.76500000000000057</c:v>
                </c:pt>
                <c:pt idx="11">
                  <c:v>-0.51650000000000063</c:v>
                </c:pt>
                <c:pt idx="12">
                  <c:v>-0.26800000000000063</c:v>
                </c:pt>
                <c:pt idx="13">
                  <c:v>-1.9500000000000628E-2</c:v>
                </c:pt>
                <c:pt idx="14">
                  <c:v>0.22899999999999937</c:v>
                </c:pt>
                <c:pt idx="15">
                  <c:v>0.47749999999999937</c:v>
                </c:pt>
                <c:pt idx="16">
                  <c:v>0.72599999999999931</c:v>
                </c:pt>
                <c:pt idx="17">
                  <c:v>0.97449999999999926</c:v>
                </c:pt>
                <c:pt idx="18">
                  <c:v>1.2229999999999992</c:v>
                </c:pt>
                <c:pt idx="19">
                  <c:v>1.4714999999999991</c:v>
                </c:pt>
                <c:pt idx="20">
                  <c:v>1.7199999999999991</c:v>
                </c:pt>
                <c:pt idx="21">
                  <c:v>1.968499999999999</c:v>
                </c:pt>
                <c:pt idx="22">
                  <c:v>2.2169999999999992</c:v>
                </c:pt>
                <c:pt idx="23">
                  <c:v>2.4654999999999991</c:v>
                </c:pt>
                <c:pt idx="24">
                  <c:v>2.7139999999999991</c:v>
                </c:pt>
                <c:pt idx="25">
                  <c:v>2.962499999999999</c:v>
                </c:pt>
                <c:pt idx="26">
                  <c:v>3.210999999999999</c:v>
                </c:pt>
                <c:pt idx="27">
                  <c:v>3.4594999999999989</c:v>
                </c:pt>
              </c:numCache>
            </c:numRef>
          </c:xVal>
          <c:yVal>
            <c:numRef>
              <c:f>'/Users/AlexisPenny/Library/Containers/com.microsoft.Excel/Data/Desktop/MS/[NAC CALCULATIONS 810 real.xlsx]HEXANE 0.2 PDAD'!$B$50:$X$50</c:f>
              <c:numCache>
                <c:formatCode>General</c:formatCode>
                <c:ptCount val="23"/>
                <c:pt idx="0">
                  <c:v>13.543416062562439</c:v>
                </c:pt>
                <c:pt idx="1">
                  <c:v>13.833944201778088</c:v>
                </c:pt>
                <c:pt idx="2">
                  <c:v>14.176368749148656</c:v>
                </c:pt>
                <c:pt idx="3">
                  <c:v>14.585958646995724</c:v>
                </c:pt>
                <c:pt idx="4">
                  <c:v>15.084624060577095</c:v>
                </c:pt>
                <c:pt idx="5">
                  <c:v>15.704967651133575</c:v>
                </c:pt>
                <c:pt idx="6">
                  <c:v>16.497713568528059</c:v>
                </c:pt>
                <c:pt idx="7">
                  <c:v>17.546329893900747</c:v>
                </c:pt>
                <c:pt idx="8">
                  <c:v>18.998534611541288</c:v>
                </c:pt>
                <c:pt idx="9">
                  <c:v>21.142848034186017</c:v>
                </c:pt>
                <c:pt idx="10">
                  <c:v>24.628839797174646</c:v>
                </c:pt>
                <c:pt idx="11">
                  <c:v>31.289016406060661</c:v>
                </c:pt>
                <c:pt idx="12">
                  <c:v>49.082290603195695</c:v>
                </c:pt>
                <c:pt idx="13">
                  <c:v>248.01055000951473</c:v>
                </c:pt>
                <c:pt idx="14">
                  <c:v>406.29805410536312</c:v>
                </c:pt>
                <c:pt idx="15">
                  <c:v>406.29805410536312</c:v>
                </c:pt>
                <c:pt idx="16">
                  <c:v>406.29805410536312</c:v>
                </c:pt>
                <c:pt idx="17">
                  <c:v>406.29805410536312</c:v>
                </c:pt>
                <c:pt idx="18">
                  <c:v>406.29805410536312</c:v>
                </c:pt>
                <c:pt idx="19">
                  <c:v>406.29805410536312</c:v>
                </c:pt>
                <c:pt idx="20">
                  <c:v>406.29805410536312</c:v>
                </c:pt>
                <c:pt idx="21">
                  <c:v>406.29805410536312</c:v>
                </c:pt>
                <c:pt idx="22">
                  <c:v>406.29805410536312</c:v>
                </c:pt>
              </c:numCache>
            </c:numRef>
          </c:yVal>
          <c:smooth val="0"/>
          <c:extLst>
            <c:ext xmlns:c16="http://schemas.microsoft.com/office/drawing/2014/chart" uri="{C3380CC4-5D6E-409C-BE32-E72D297353CC}">
              <c16:uniqueId val="{00000005-2148-8243-B702-F2771CC998BF}"/>
            </c:ext>
          </c:extLst>
        </c:ser>
        <c:ser>
          <c:idx val="5"/>
          <c:order val="6"/>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810 real.xlsx]HEXANE 0.2 PDAD'!$B$11:$AC$11</c:f>
              <c:numCache>
                <c:formatCode>General</c:formatCode>
                <c:ptCount val="28"/>
                <c:pt idx="0">
                  <c:v>-3.25</c:v>
                </c:pt>
                <c:pt idx="1">
                  <c:v>-3.0015000000000001</c:v>
                </c:pt>
                <c:pt idx="2">
                  <c:v>-2.7530000000000001</c:v>
                </c:pt>
                <c:pt idx="3">
                  <c:v>-2.5045000000000002</c:v>
                </c:pt>
                <c:pt idx="4">
                  <c:v>-2.2560000000000002</c:v>
                </c:pt>
                <c:pt idx="5">
                  <c:v>-2.0075000000000003</c:v>
                </c:pt>
                <c:pt idx="6">
                  <c:v>-1.7590000000000003</c:v>
                </c:pt>
                <c:pt idx="7">
                  <c:v>-1.5105000000000004</c:v>
                </c:pt>
                <c:pt idx="8">
                  <c:v>-1.2620000000000005</c:v>
                </c:pt>
                <c:pt idx="9">
                  <c:v>-1.0135000000000005</c:v>
                </c:pt>
                <c:pt idx="10">
                  <c:v>-0.76500000000000057</c:v>
                </c:pt>
                <c:pt idx="11">
                  <c:v>-0.51650000000000063</c:v>
                </c:pt>
                <c:pt idx="12">
                  <c:v>-0.26800000000000063</c:v>
                </c:pt>
                <c:pt idx="13">
                  <c:v>-1.9500000000000628E-2</c:v>
                </c:pt>
                <c:pt idx="14">
                  <c:v>0.22899999999999937</c:v>
                </c:pt>
                <c:pt idx="15">
                  <c:v>0.47749999999999937</c:v>
                </c:pt>
                <c:pt idx="16">
                  <c:v>0.72599999999999931</c:v>
                </c:pt>
                <c:pt idx="17">
                  <c:v>0.97449999999999926</c:v>
                </c:pt>
                <c:pt idx="18">
                  <c:v>1.2229999999999992</c:v>
                </c:pt>
                <c:pt idx="19">
                  <c:v>1.4714999999999991</c:v>
                </c:pt>
                <c:pt idx="20">
                  <c:v>1.7199999999999991</c:v>
                </c:pt>
                <c:pt idx="21">
                  <c:v>1.968499999999999</c:v>
                </c:pt>
                <c:pt idx="22">
                  <c:v>2.2169999999999992</c:v>
                </c:pt>
                <c:pt idx="23">
                  <c:v>2.4654999999999991</c:v>
                </c:pt>
                <c:pt idx="24">
                  <c:v>2.7139999999999991</c:v>
                </c:pt>
                <c:pt idx="25">
                  <c:v>2.962499999999999</c:v>
                </c:pt>
                <c:pt idx="26">
                  <c:v>3.210999999999999</c:v>
                </c:pt>
                <c:pt idx="27">
                  <c:v>3.4594999999999989</c:v>
                </c:pt>
              </c:numCache>
            </c:numRef>
          </c:xVal>
          <c:yVal>
            <c:numRef>
              <c:f>'/Users/AlexisPenny/Library/Containers/com.microsoft.Excel/Data/Desktop/MS/[NAC CALCULATIONS 810 real.xlsx]HEXANE 0.2 PDAD'!$B$52:$X$52</c:f>
              <c:numCache>
                <c:formatCode>General</c:formatCode>
                <c:ptCount val="23"/>
                <c:pt idx="0">
                  <c:v>-6.4565839374375606</c:v>
                </c:pt>
                <c:pt idx="1">
                  <c:v>-6.1660557982219117</c:v>
                </c:pt>
                <c:pt idx="2">
                  <c:v>-5.8236312508513439</c:v>
                </c:pt>
                <c:pt idx="3">
                  <c:v>-5.4140413530042748</c:v>
                </c:pt>
                <c:pt idx="4">
                  <c:v>-4.9153759394229048</c:v>
                </c:pt>
                <c:pt idx="5">
                  <c:v>-4.2950323488664246</c:v>
                </c:pt>
                <c:pt idx="6">
                  <c:v>-3.5022864314719415</c:v>
                </c:pt>
                <c:pt idx="7">
                  <c:v>-2.4536701060992518</c:v>
                </c:pt>
                <c:pt idx="8">
                  <c:v>-1.0014653884587119</c:v>
                </c:pt>
                <c:pt idx="9">
                  <c:v>1.1428480341860183</c:v>
                </c:pt>
                <c:pt idx="10">
                  <c:v>4.6288397971746456</c:v>
                </c:pt>
                <c:pt idx="11">
                  <c:v>11.289016406060661</c:v>
                </c:pt>
                <c:pt idx="12">
                  <c:v>29.082290603195695</c:v>
                </c:pt>
                <c:pt idx="13">
                  <c:v>228.01055000951473</c:v>
                </c:pt>
                <c:pt idx="14">
                  <c:v>386.29805410536312</c:v>
                </c:pt>
                <c:pt idx="15">
                  <c:v>386.29805410536312</c:v>
                </c:pt>
                <c:pt idx="16">
                  <c:v>386.29805410536312</c:v>
                </c:pt>
                <c:pt idx="17">
                  <c:v>386.29805410536312</c:v>
                </c:pt>
                <c:pt idx="18">
                  <c:v>386.29805410536312</c:v>
                </c:pt>
                <c:pt idx="19">
                  <c:v>386.29805410536312</c:v>
                </c:pt>
                <c:pt idx="20">
                  <c:v>386.29805410536312</c:v>
                </c:pt>
                <c:pt idx="21">
                  <c:v>386.29805410536312</c:v>
                </c:pt>
                <c:pt idx="22">
                  <c:v>386.29805410536312</c:v>
                </c:pt>
              </c:numCache>
            </c:numRef>
          </c:yVal>
          <c:smooth val="0"/>
          <c:extLst>
            <c:ext xmlns:c16="http://schemas.microsoft.com/office/drawing/2014/chart" uri="{C3380CC4-5D6E-409C-BE32-E72D297353CC}">
              <c16:uniqueId val="{00000006-2148-8243-B702-F2771CC998BF}"/>
            </c:ext>
          </c:extLst>
        </c:ser>
        <c:ser>
          <c:idx val="6"/>
          <c:order val="7"/>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810 real.xlsx]HEXANE 0.2 PDAD'!$B$11:$AC$11</c:f>
              <c:numCache>
                <c:formatCode>General</c:formatCode>
                <c:ptCount val="28"/>
                <c:pt idx="0">
                  <c:v>-3.25</c:v>
                </c:pt>
                <c:pt idx="1">
                  <c:v>-3.0015000000000001</c:v>
                </c:pt>
                <c:pt idx="2">
                  <c:v>-2.7530000000000001</c:v>
                </c:pt>
                <c:pt idx="3">
                  <c:v>-2.5045000000000002</c:v>
                </c:pt>
                <c:pt idx="4">
                  <c:v>-2.2560000000000002</c:v>
                </c:pt>
                <c:pt idx="5">
                  <c:v>-2.0075000000000003</c:v>
                </c:pt>
                <c:pt idx="6">
                  <c:v>-1.7590000000000003</c:v>
                </c:pt>
                <c:pt idx="7">
                  <c:v>-1.5105000000000004</c:v>
                </c:pt>
                <c:pt idx="8">
                  <c:v>-1.2620000000000005</c:v>
                </c:pt>
                <c:pt idx="9">
                  <c:v>-1.0135000000000005</c:v>
                </c:pt>
                <c:pt idx="10">
                  <c:v>-0.76500000000000057</c:v>
                </c:pt>
                <c:pt idx="11">
                  <c:v>-0.51650000000000063</c:v>
                </c:pt>
                <c:pt idx="12">
                  <c:v>-0.26800000000000063</c:v>
                </c:pt>
                <c:pt idx="13">
                  <c:v>-1.9500000000000628E-2</c:v>
                </c:pt>
                <c:pt idx="14">
                  <c:v>0.22899999999999937</c:v>
                </c:pt>
                <c:pt idx="15">
                  <c:v>0.47749999999999937</c:v>
                </c:pt>
                <c:pt idx="16">
                  <c:v>0.72599999999999931</c:v>
                </c:pt>
                <c:pt idx="17">
                  <c:v>0.97449999999999926</c:v>
                </c:pt>
                <c:pt idx="18">
                  <c:v>1.2229999999999992</c:v>
                </c:pt>
                <c:pt idx="19">
                  <c:v>1.4714999999999991</c:v>
                </c:pt>
                <c:pt idx="20">
                  <c:v>1.7199999999999991</c:v>
                </c:pt>
                <c:pt idx="21">
                  <c:v>1.968499999999999</c:v>
                </c:pt>
                <c:pt idx="22">
                  <c:v>2.2169999999999992</c:v>
                </c:pt>
                <c:pt idx="23">
                  <c:v>2.4654999999999991</c:v>
                </c:pt>
                <c:pt idx="24">
                  <c:v>2.7139999999999991</c:v>
                </c:pt>
                <c:pt idx="25">
                  <c:v>2.962499999999999</c:v>
                </c:pt>
                <c:pt idx="26">
                  <c:v>3.210999999999999</c:v>
                </c:pt>
                <c:pt idx="27">
                  <c:v>3.4594999999999989</c:v>
                </c:pt>
              </c:numCache>
            </c:numRef>
          </c:xVal>
          <c:yVal>
            <c:numRef>
              <c:f>'/Users/AlexisPenny/Library/Containers/com.microsoft.Excel/Data/Desktop/MS/[NAC CALCULATIONS 810 real.xlsx]HEXANE 0.2 PDAD'!$B$53:$Y$53</c:f>
              <c:numCache>
                <c:formatCode>General</c:formatCode>
                <c:ptCount val="24"/>
                <c:pt idx="0">
                  <c:v>406.29805410536312</c:v>
                </c:pt>
                <c:pt idx="1">
                  <c:v>406.29805410536312</c:v>
                </c:pt>
                <c:pt idx="2">
                  <c:v>406.29805410536312</c:v>
                </c:pt>
                <c:pt idx="3">
                  <c:v>406.29805410536312</c:v>
                </c:pt>
                <c:pt idx="4">
                  <c:v>406.29805410536312</c:v>
                </c:pt>
                <c:pt idx="5">
                  <c:v>406.29805410536312</c:v>
                </c:pt>
                <c:pt idx="6">
                  <c:v>406.29805410536312</c:v>
                </c:pt>
                <c:pt idx="7">
                  <c:v>406.29805410536312</c:v>
                </c:pt>
                <c:pt idx="8">
                  <c:v>406.29805410536312</c:v>
                </c:pt>
                <c:pt idx="9">
                  <c:v>406.29805410536312</c:v>
                </c:pt>
                <c:pt idx="10">
                  <c:v>406.29805410536312</c:v>
                </c:pt>
                <c:pt idx="11">
                  <c:v>406.29805410536312</c:v>
                </c:pt>
                <c:pt idx="12">
                  <c:v>406.29805410536312</c:v>
                </c:pt>
                <c:pt idx="13">
                  <c:v>406.29805410536312</c:v>
                </c:pt>
                <c:pt idx="14">
                  <c:v>54.982729120678549</c:v>
                </c:pt>
                <c:pt idx="15">
                  <c:v>32.92721024856958</c:v>
                </c:pt>
                <c:pt idx="16">
                  <c:v>25.38418021030634</c:v>
                </c:pt>
                <c:pt idx="17">
                  <c:v>21.575764774523194</c:v>
                </c:pt>
                <c:pt idx="18">
                  <c:v>19.278768471301884</c:v>
                </c:pt>
                <c:pt idx="19">
                  <c:v>17.742427092856399</c:v>
                </c:pt>
                <c:pt idx="20">
                  <c:v>16.64257593298764</c:v>
                </c:pt>
                <c:pt idx="21">
                  <c:v>15.816335835627992</c:v>
                </c:pt>
                <c:pt idx="22">
                  <c:v>15.172901873996157</c:v>
                </c:pt>
              </c:numCache>
            </c:numRef>
          </c:yVal>
          <c:smooth val="0"/>
          <c:extLst>
            <c:ext xmlns:c16="http://schemas.microsoft.com/office/drawing/2014/chart" uri="{C3380CC4-5D6E-409C-BE32-E72D297353CC}">
              <c16:uniqueId val="{00000007-2148-8243-B702-F2771CC998BF}"/>
            </c:ext>
          </c:extLst>
        </c:ser>
        <c:ser>
          <c:idx val="8"/>
          <c:order val="8"/>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810 real.xlsx]HEXANE 0.2 PDAD'!$B$11:$AC$11</c:f>
              <c:numCache>
                <c:formatCode>General</c:formatCode>
                <c:ptCount val="28"/>
                <c:pt idx="0">
                  <c:v>-3.25</c:v>
                </c:pt>
                <c:pt idx="1">
                  <c:v>-3.0015000000000001</c:v>
                </c:pt>
                <c:pt idx="2">
                  <c:v>-2.7530000000000001</c:v>
                </c:pt>
                <c:pt idx="3">
                  <c:v>-2.5045000000000002</c:v>
                </c:pt>
                <c:pt idx="4">
                  <c:v>-2.2560000000000002</c:v>
                </c:pt>
                <c:pt idx="5">
                  <c:v>-2.0075000000000003</c:v>
                </c:pt>
                <c:pt idx="6">
                  <c:v>-1.7590000000000003</c:v>
                </c:pt>
                <c:pt idx="7">
                  <c:v>-1.5105000000000004</c:v>
                </c:pt>
                <c:pt idx="8">
                  <c:v>-1.2620000000000005</c:v>
                </c:pt>
                <c:pt idx="9">
                  <c:v>-1.0135000000000005</c:v>
                </c:pt>
                <c:pt idx="10">
                  <c:v>-0.76500000000000057</c:v>
                </c:pt>
                <c:pt idx="11">
                  <c:v>-0.51650000000000063</c:v>
                </c:pt>
                <c:pt idx="12">
                  <c:v>-0.26800000000000063</c:v>
                </c:pt>
                <c:pt idx="13">
                  <c:v>-1.9500000000000628E-2</c:v>
                </c:pt>
                <c:pt idx="14">
                  <c:v>0.22899999999999937</c:v>
                </c:pt>
                <c:pt idx="15">
                  <c:v>0.47749999999999937</c:v>
                </c:pt>
                <c:pt idx="16">
                  <c:v>0.72599999999999931</c:v>
                </c:pt>
                <c:pt idx="17">
                  <c:v>0.97449999999999926</c:v>
                </c:pt>
                <c:pt idx="18">
                  <c:v>1.2229999999999992</c:v>
                </c:pt>
                <c:pt idx="19">
                  <c:v>1.4714999999999991</c:v>
                </c:pt>
                <c:pt idx="20">
                  <c:v>1.7199999999999991</c:v>
                </c:pt>
                <c:pt idx="21">
                  <c:v>1.968499999999999</c:v>
                </c:pt>
                <c:pt idx="22">
                  <c:v>2.2169999999999992</c:v>
                </c:pt>
                <c:pt idx="23">
                  <c:v>2.4654999999999991</c:v>
                </c:pt>
                <c:pt idx="24">
                  <c:v>2.7139999999999991</c:v>
                </c:pt>
                <c:pt idx="25">
                  <c:v>2.962499999999999</c:v>
                </c:pt>
                <c:pt idx="26">
                  <c:v>3.210999999999999</c:v>
                </c:pt>
                <c:pt idx="27">
                  <c:v>3.4594999999999989</c:v>
                </c:pt>
              </c:numCache>
            </c:numRef>
          </c:xVal>
          <c:yVal>
            <c:numRef>
              <c:f>'/Users/AlexisPenny/Library/Containers/com.microsoft.Excel/Data/Desktop/MS/[NAC CALCULATIONS 810 real.xlsx]HEXANE 0.2 PDAD'!$B$55:$X$55</c:f>
              <c:numCache>
                <c:formatCode>General</c:formatCode>
                <c:ptCount val="23"/>
                <c:pt idx="0">
                  <c:v>386.29805410536312</c:v>
                </c:pt>
                <c:pt idx="1">
                  <c:v>386.29805410536312</c:v>
                </c:pt>
                <c:pt idx="2">
                  <c:v>386.29805410536312</c:v>
                </c:pt>
                <c:pt idx="3">
                  <c:v>386.29805410536312</c:v>
                </c:pt>
                <c:pt idx="4">
                  <c:v>386.29805410536312</c:v>
                </c:pt>
                <c:pt idx="5">
                  <c:v>386.29805410536312</c:v>
                </c:pt>
                <c:pt idx="6">
                  <c:v>386.29805410536312</c:v>
                </c:pt>
                <c:pt idx="7">
                  <c:v>386.29805410536312</c:v>
                </c:pt>
                <c:pt idx="8">
                  <c:v>386.29805410536312</c:v>
                </c:pt>
                <c:pt idx="9">
                  <c:v>386.29805410536312</c:v>
                </c:pt>
                <c:pt idx="10">
                  <c:v>386.29805410536312</c:v>
                </c:pt>
                <c:pt idx="11">
                  <c:v>386.29805410536312</c:v>
                </c:pt>
                <c:pt idx="12">
                  <c:v>386.29805410536312</c:v>
                </c:pt>
                <c:pt idx="13">
                  <c:v>386.29805410536312</c:v>
                </c:pt>
                <c:pt idx="14">
                  <c:v>34.982729120678549</c:v>
                </c:pt>
                <c:pt idx="15">
                  <c:v>12.927210248569576</c:v>
                </c:pt>
                <c:pt idx="16">
                  <c:v>5.3841802103063419</c:v>
                </c:pt>
                <c:pt idx="17">
                  <c:v>1.5757647745231935</c:v>
                </c:pt>
                <c:pt idx="18">
                  <c:v>-0.72123152869811591</c:v>
                </c:pt>
                <c:pt idx="19">
                  <c:v>-2.2575729071436008</c:v>
                </c:pt>
                <c:pt idx="20">
                  <c:v>-3.3574240670123583</c:v>
                </c:pt>
                <c:pt idx="21">
                  <c:v>-4.1836641643720087</c:v>
                </c:pt>
                <c:pt idx="22">
                  <c:v>-4.8270981260038424</c:v>
                </c:pt>
              </c:numCache>
            </c:numRef>
          </c:yVal>
          <c:smooth val="0"/>
          <c:extLst>
            <c:ext xmlns:c16="http://schemas.microsoft.com/office/drawing/2014/chart" uri="{C3380CC4-5D6E-409C-BE32-E72D297353CC}">
              <c16:uniqueId val="{00000008-2148-8243-B702-F2771CC998BF}"/>
            </c:ext>
          </c:extLst>
        </c:ser>
        <c:dLbls>
          <c:showLegendKey val="0"/>
          <c:showVal val="0"/>
          <c:showCatName val="0"/>
          <c:showSerName val="0"/>
          <c:showPercent val="0"/>
          <c:showBubbleSize val="0"/>
        </c:dLbls>
        <c:axId val="1493196512"/>
        <c:axId val="1493213376"/>
      </c:scatterChart>
      <c:valAx>
        <c:axId val="1493196512"/>
        <c:scaling>
          <c:orientation val="minMax"/>
          <c:max val="2"/>
          <c:min val="-2"/>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HLD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3213376"/>
        <c:crosses val="autoZero"/>
        <c:crossBetween val="midCat"/>
      </c:valAx>
      <c:valAx>
        <c:axId val="1493213376"/>
        <c:scaling>
          <c:orientation val="minMax"/>
          <c:max val="2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Droplet Radius (nm)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3196512"/>
        <c:crosses val="autoZero"/>
        <c:crossBetween val="midCat"/>
      </c:valAx>
      <c:spPr>
        <a:noFill/>
        <a:ln>
          <a:noFill/>
        </a:ln>
        <a:effectLst/>
      </c:spPr>
    </c:plotArea>
    <c:legend>
      <c:legendPos val="r"/>
      <c:legendEntry>
        <c:idx val="1"/>
        <c:delete val="1"/>
      </c:legendEntry>
      <c:legendEntry>
        <c:idx val="6"/>
        <c:delete val="1"/>
      </c:legendEntry>
      <c:legendEntry>
        <c:idx val="7"/>
        <c:delete val="1"/>
      </c:legendEntry>
      <c:legendEntry>
        <c:idx val="8"/>
        <c:delete val="1"/>
      </c:legendEntry>
      <c:layout>
        <c:manualLayout>
          <c:xMode val="edge"/>
          <c:yMode val="edge"/>
          <c:x val="0.68511537645837239"/>
          <c:y val="0.1868218758070454"/>
          <c:w val="0.29620176506428053"/>
          <c:h val="0.8131781241929545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r>
              <a:rPr lang="en-US" sz="1000" baseline="0">
                <a:solidFill>
                  <a:schemeClr val="tx1"/>
                </a:solidFill>
              </a:rPr>
              <a:t>C8-10E3.5 0.05 g HPC</a:t>
            </a:r>
            <a:endParaRPr lang="en-US" sz="1000">
              <a:solidFill>
                <a:schemeClr val="tx1"/>
              </a:solidFill>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endParaRPr lang="en-US"/>
        </a:p>
      </c:txPr>
    </c:title>
    <c:autoTitleDeleted val="0"/>
    <c:plotArea>
      <c:layout/>
      <c:scatterChart>
        <c:scatterStyle val="lineMarker"/>
        <c:varyColors val="0"/>
        <c:ser>
          <c:idx val="0"/>
          <c:order val="0"/>
          <c:tx>
            <c:v>NAC Radius</c:v>
          </c:tx>
          <c:spPr>
            <a:ln w="19050" cap="rnd">
              <a:solidFill>
                <a:schemeClr val="tx1"/>
              </a:solidFill>
              <a:round/>
            </a:ln>
            <a:effectLst/>
          </c:spPr>
          <c:marker>
            <c:symbol val="none"/>
          </c:marker>
          <c:xVal>
            <c:numRef>
              <c:f>'/Users/AlexisPenny/Library/Containers/com.microsoft.Excel/Data/Desktop/MS/[NAC CALCULATIONS 810 real.xlsx] HEXANE 0.05 HPC'!$B$11:$AC$11</c:f>
              <c:numCache>
                <c:formatCode>General</c:formatCode>
                <c:ptCount val="28"/>
                <c:pt idx="0">
                  <c:v>-3.25</c:v>
                </c:pt>
                <c:pt idx="1">
                  <c:v>-2.9990000000000001</c:v>
                </c:pt>
                <c:pt idx="2">
                  <c:v>-2.7480000000000002</c:v>
                </c:pt>
                <c:pt idx="3">
                  <c:v>-2.4970000000000003</c:v>
                </c:pt>
                <c:pt idx="4">
                  <c:v>-2.2460000000000004</c:v>
                </c:pt>
                <c:pt idx="5">
                  <c:v>-1.9950000000000006</c:v>
                </c:pt>
                <c:pt idx="6">
                  <c:v>-1.7440000000000007</c:v>
                </c:pt>
                <c:pt idx="7">
                  <c:v>-1.4930000000000008</c:v>
                </c:pt>
                <c:pt idx="8">
                  <c:v>-1.2420000000000009</c:v>
                </c:pt>
                <c:pt idx="9">
                  <c:v>-0.99100000000000088</c:v>
                </c:pt>
                <c:pt idx="10">
                  <c:v>-0.74000000000000088</c:v>
                </c:pt>
                <c:pt idx="11">
                  <c:v>-0.48900000000000088</c:v>
                </c:pt>
                <c:pt idx="12">
                  <c:v>-0.23800000000000088</c:v>
                </c:pt>
                <c:pt idx="13">
                  <c:v>1.2999999999999123E-2</c:v>
                </c:pt>
                <c:pt idx="14">
                  <c:v>0.26399999999999912</c:v>
                </c:pt>
                <c:pt idx="15">
                  <c:v>0.51499999999999913</c:v>
                </c:pt>
                <c:pt idx="16">
                  <c:v>0.76599999999999913</c:v>
                </c:pt>
                <c:pt idx="17">
                  <c:v>1.016999999999999</c:v>
                </c:pt>
                <c:pt idx="18">
                  <c:v>1.2679999999999989</c:v>
                </c:pt>
                <c:pt idx="19">
                  <c:v>1.5189999999999988</c:v>
                </c:pt>
                <c:pt idx="20">
                  <c:v>1.7699999999999987</c:v>
                </c:pt>
                <c:pt idx="21">
                  <c:v>2.0209999999999986</c:v>
                </c:pt>
                <c:pt idx="22">
                  <c:v>2.2719999999999985</c:v>
                </c:pt>
                <c:pt idx="23">
                  <c:v>2.5229999999999984</c:v>
                </c:pt>
                <c:pt idx="24">
                  <c:v>2.7739999999999982</c:v>
                </c:pt>
                <c:pt idx="25">
                  <c:v>3.0249999999999981</c:v>
                </c:pt>
                <c:pt idx="26">
                  <c:v>3.275999999999998</c:v>
                </c:pt>
                <c:pt idx="27">
                  <c:v>3.5269999999999979</c:v>
                </c:pt>
              </c:numCache>
            </c:numRef>
          </c:xVal>
          <c:yVal>
            <c:numRef>
              <c:f>'/Users/AlexisPenny/Library/Containers/com.microsoft.Excel/Data/Desktop/MS/[NAC CALCULATIONS 810 real.xlsx] HEXANE 0.05 HPC'!$B$13:$AC$13</c:f>
              <c:numCache>
                <c:formatCode>General</c:formatCode>
                <c:ptCount val="28"/>
                <c:pt idx="0">
                  <c:v>3.513496828150577</c:v>
                </c:pt>
                <c:pt idx="1">
                  <c:v>3.8020493748987558</c:v>
                </c:pt>
                <c:pt idx="2">
                  <c:v>4.1422385174883072</c:v>
                </c:pt>
                <c:pt idx="3">
                  <c:v>4.5492868889142688</c:v>
                </c:pt>
                <c:pt idx="4">
                  <c:v>5.0450527661171165</c:v>
                </c:pt>
                <c:pt idx="5">
                  <c:v>5.6620879320635487</c:v>
                </c:pt>
                <c:pt idx="6">
                  <c:v>6.4510882663507134</c:v>
                </c:pt>
                <c:pt idx="7">
                  <c:v>7.4955822748288865</c:v>
                </c:pt>
                <c:pt idx="8">
                  <c:v>8.9436455846868483</c:v>
                </c:pt>
                <c:pt idx="9">
                  <c:v>11.085179179302116</c:v>
                </c:pt>
                <c:pt idx="10">
                  <c:v>14.575166355263823</c:v>
                </c:pt>
                <c:pt idx="11">
                  <c:v>21.272448483879881</c:v>
                </c:pt>
                <c:pt idx="12">
                  <c:v>39.356947438698619</c:v>
                </c:pt>
                <c:pt idx="13">
                  <c:v>202.98193015152742</c:v>
                </c:pt>
                <c:pt idx="14">
                  <c:v>202.98193015152742</c:v>
                </c:pt>
                <c:pt idx="15">
                  <c:v>202.98193015152742</c:v>
                </c:pt>
                <c:pt idx="16">
                  <c:v>202.98193015152742</c:v>
                </c:pt>
                <c:pt idx="17">
                  <c:v>202.98193015152742</c:v>
                </c:pt>
                <c:pt idx="18">
                  <c:v>202.98193015152742</c:v>
                </c:pt>
                <c:pt idx="19">
                  <c:v>202.98193015152742</c:v>
                </c:pt>
                <c:pt idx="20">
                  <c:v>202.98193015152742</c:v>
                </c:pt>
                <c:pt idx="21">
                  <c:v>202.98193015152742</c:v>
                </c:pt>
                <c:pt idx="22">
                  <c:v>202.98193015152742</c:v>
                </c:pt>
                <c:pt idx="23">
                  <c:v>202.98193015152742</c:v>
                </c:pt>
                <c:pt idx="24">
                  <c:v>202.98193015152742</c:v>
                </c:pt>
                <c:pt idx="25">
                  <c:v>202.98193015152742</c:v>
                </c:pt>
                <c:pt idx="26">
                  <c:v>202.98193015152742</c:v>
                </c:pt>
                <c:pt idx="27">
                  <c:v>202.98193015152742</c:v>
                </c:pt>
              </c:numCache>
            </c:numRef>
          </c:yVal>
          <c:smooth val="0"/>
          <c:extLst>
            <c:ext xmlns:c16="http://schemas.microsoft.com/office/drawing/2014/chart" uri="{C3380CC4-5D6E-409C-BE32-E72D297353CC}">
              <c16:uniqueId val="{00000000-3CCC-2E44-9B42-36E1B2D7E579}"/>
            </c:ext>
          </c:extLst>
        </c:ser>
        <c:ser>
          <c:idx val="1"/>
          <c:order val="1"/>
          <c:spPr>
            <a:ln w="19050" cap="rnd">
              <a:solidFill>
                <a:schemeClr val="tx1"/>
              </a:solidFill>
              <a:round/>
            </a:ln>
            <a:effectLst/>
          </c:spPr>
          <c:marker>
            <c:symbol val="none"/>
          </c:marker>
          <c:xVal>
            <c:numRef>
              <c:f>'/Users/AlexisPenny/Library/Containers/com.microsoft.Excel/Data/Desktop/MS/[NAC CALCULATIONS 810 real.xlsx] HEXANE 0.05 HPC'!$B$11:$AC$11</c:f>
              <c:numCache>
                <c:formatCode>General</c:formatCode>
                <c:ptCount val="28"/>
                <c:pt idx="0">
                  <c:v>-3.25</c:v>
                </c:pt>
                <c:pt idx="1">
                  <c:v>-2.9990000000000001</c:v>
                </c:pt>
                <c:pt idx="2">
                  <c:v>-2.7480000000000002</c:v>
                </c:pt>
                <c:pt idx="3">
                  <c:v>-2.4970000000000003</c:v>
                </c:pt>
                <c:pt idx="4">
                  <c:v>-2.2460000000000004</c:v>
                </c:pt>
                <c:pt idx="5">
                  <c:v>-1.9950000000000006</c:v>
                </c:pt>
                <c:pt idx="6">
                  <c:v>-1.7440000000000007</c:v>
                </c:pt>
                <c:pt idx="7">
                  <c:v>-1.4930000000000008</c:v>
                </c:pt>
                <c:pt idx="8">
                  <c:v>-1.2420000000000009</c:v>
                </c:pt>
                <c:pt idx="9">
                  <c:v>-0.99100000000000088</c:v>
                </c:pt>
                <c:pt idx="10">
                  <c:v>-0.74000000000000088</c:v>
                </c:pt>
                <c:pt idx="11">
                  <c:v>-0.48900000000000088</c:v>
                </c:pt>
                <c:pt idx="12">
                  <c:v>-0.23800000000000088</c:v>
                </c:pt>
                <c:pt idx="13">
                  <c:v>1.2999999999999123E-2</c:v>
                </c:pt>
                <c:pt idx="14">
                  <c:v>0.26399999999999912</c:v>
                </c:pt>
                <c:pt idx="15">
                  <c:v>0.51499999999999913</c:v>
                </c:pt>
                <c:pt idx="16">
                  <c:v>0.76599999999999913</c:v>
                </c:pt>
                <c:pt idx="17">
                  <c:v>1.016999999999999</c:v>
                </c:pt>
                <c:pt idx="18">
                  <c:v>1.2679999999999989</c:v>
                </c:pt>
                <c:pt idx="19">
                  <c:v>1.5189999999999988</c:v>
                </c:pt>
                <c:pt idx="20">
                  <c:v>1.7699999999999987</c:v>
                </c:pt>
                <c:pt idx="21">
                  <c:v>2.0209999999999986</c:v>
                </c:pt>
                <c:pt idx="22">
                  <c:v>2.2719999999999985</c:v>
                </c:pt>
                <c:pt idx="23">
                  <c:v>2.5229999999999984</c:v>
                </c:pt>
                <c:pt idx="24">
                  <c:v>2.7739999999999982</c:v>
                </c:pt>
                <c:pt idx="25">
                  <c:v>3.0249999999999981</c:v>
                </c:pt>
                <c:pt idx="26">
                  <c:v>3.275999999999998</c:v>
                </c:pt>
                <c:pt idx="27">
                  <c:v>3.5269999999999979</c:v>
                </c:pt>
              </c:numCache>
            </c:numRef>
          </c:xVal>
          <c:yVal>
            <c:numRef>
              <c:f>'/Users/AlexisPenny/Library/Containers/com.microsoft.Excel/Data/Desktop/MS/[NAC CALCULATIONS 810 real.xlsx] HEXANE 0.05 HPC'!$B$14:$AC$14</c:f>
              <c:numCache>
                <c:formatCode>General</c:formatCode>
                <c:ptCount val="28"/>
                <c:pt idx="0">
                  <c:v>202.98193015152742</c:v>
                </c:pt>
                <c:pt idx="1">
                  <c:v>202.98193015152742</c:v>
                </c:pt>
                <c:pt idx="2">
                  <c:v>202.98193015152742</c:v>
                </c:pt>
                <c:pt idx="3">
                  <c:v>202.98193015152742</c:v>
                </c:pt>
                <c:pt idx="4">
                  <c:v>202.98193015152742</c:v>
                </c:pt>
                <c:pt idx="5">
                  <c:v>202.98193015152742</c:v>
                </c:pt>
                <c:pt idx="6">
                  <c:v>202.98193015152742</c:v>
                </c:pt>
                <c:pt idx="7">
                  <c:v>202.98193015152742</c:v>
                </c:pt>
                <c:pt idx="8">
                  <c:v>202.98193015152742</c:v>
                </c:pt>
                <c:pt idx="9">
                  <c:v>202.98193015152742</c:v>
                </c:pt>
                <c:pt idx="10">
                  <c:v>202.98193015152742</c:v>
                </c:pt>
                <c:pt idx="11">
                  <c:v>202.98193015152742</c:v>
                </c:pt>
                <c:pt idx="12">
                  <c:v>202.98193015152742</c:v>
                </c:pt>
                <c:pt idx="13">
                  <c:v>165.41755286291269</c:v>
                </c:pt>
                <c:pt idx="14">
                  <c:v>36.171603122478032</c:v>
                </c:pt>
                <c:pt idx="15">
                  <c:v>20.305935478216352</c:v>
                </c:pt>
                <c:pt idx="16">
                  <c:v>14.114849382495901</c:v>
                </c:pt>
                <c:pt idx="17">
                  <c:v>10.816884457973432</c:v>
                </c:pt>
                <c:pt idx="18">
                  <c:v>8.7681802734562826</c:v>
                </c:pt>
                <c:pt idx="19">
                  <c:v>7.3719435278243184</c:v>
                </c:pt>
                <c:pt idx="20">
                  <c:v>6.3592953433841908</c:v>
                </c:pt>
                <c:pt idx="21">
                  <c:v>5.5912521154263013</c:v>
                </c:pt>
                <c:pt idx="22">
                  <c:v>4.9887378276492047</c:v>
                </c:pt>
                <c:pt idx="23">
                  <c:v>4.5034457414675026</c:v>
                </c:pt>
                <c:pt idx="24">
                  <c:v>4.104199370277434</c:v>
                </c:pt>
                <c:pt idx="25">
                  <c:v>3.7699775452940978</c:v>
                </c:pt>
                <c:pt idx="26">
                  <c:v>3.4860908387598459</c:v>
                </c:pt>
                <c:pt idx="27">
                  <c:v>3.241964547049804</c:v>
                </c:pt>
              </c:numCache>
            </c:numRef>
          </c:yVal>
          <c:smooth val="0"/>
          <c:extLst>
            <c:ext xmlns:c16="http://schemas.microsoft.com/office/drawing/2014/chart" uri="{C3380CC4-5D6E-409C-BE32-E72D297353CC}">
              <c16:uniqueId val="{00000001-3CCC-2E44-9B42-36E1B2D7E579}"/>
            </c:ext>
          </c:extLst>
        </c:ser>
        <c:ser>
          <c:idx val="2"/>
          <c:order val="2"/>
          <c:tx>
            <c:v>Experimental Hexane Radius</c:v>
          </c:tx>
          <c:spPr>
            <a:ln w="19050" cap="rnd">
              <a:noFill/>
              <a:round/>
            </a:ln>
            <a:effectLst/>
          </c:spPr>
          <c:marker>
            <c:symbol val="diamond"/>
            <c:size val="4"/>
            <c:spPr>
              <a:solidFill>
                <a:schemeClr val="accent1"/>
              </a:solidFill>
              <a:ln w="9525">
                <a:solidFill>
                  <a:schemeClr val="accent1"/>
                </a:solidFill>
              </a:ln>
              <a:effectLst/>
            </c:spPr>
          </c:marker>
          <c:xVal>
            <c:numRef>
              <c:f>'/Users/AlexisPenny/Library/Containers/com.microsoft.Excel/Data/Desktop/MS/[NAC CALCULATIONS 810 real.xlsx] HEXANE 0.05 HPC'!$AE$11:$AH$11</c:f>
              <c:numCache>
                <c:formatCode>General</c:formatCode>
                <c:ptCount val="4"/>
                <c:pt idx="0">
                  <c:v>0.93100000000001837</c:v>
                </c:pt>
                <c:pt idx="1">
                  <c:v>1.0610000000000379</c:v>
                </c:pt>
                <c:pt idx="2">
                  <c:v>1.1910014199999999</c:v>
                </c:pt>
                <c:pt idx="3">
                  <c:v>1.3210015500014203</c:v>
                </c:pt>
              </c:numCache>
            </c:numRef>
          </c:xVal>
          <c:yVal>
            <c:numRef>
              <c:f>'/Users/AlexisPenny/Library/Containers/com.microsoft.Excel/Data/Desktop/MS/[NAC CALCULATIONS 810 real.xlsx] HEXANE 0.05 HPC'!$AE$35:$AH$35</c:f>
              <c:numCache>
                <c:formatCode>General</c:formatCode>
                <c:ptCount val="4"/>
                <c:pt idx="0">
                  <c:v>7.875</c:v>
                </c:pt>
                <c:pt idx="1">
                  <c:v>6.84</c:v>
                </c:pt>
                <c:pt idx="2">
                  <c:v>6.0933333333333497</c:v>
                </c:pt>
                <c:pt idx="3">
                  <c:v>5.5116666666666498</c:v>
                </c:pt>
              </c:numCache>
            </c:numRef>
          </c:yVal>
          <c:smooth val="0"/>
          <c:extLst>
            <c:ext xmlns:c16="http://schemas.microsoft.com/office/drawing/2014/chart" uri="{C3380CC4-5D6E-409C-BE32-E72D297353CC}">
              <c16:uniqueId val="{00000002-3CCC-2E44-9B42-36E1B2D7E579}"/>
            </c:ext>
          </c:extLst>
        </c:ser>
        <c:ser>
          <c:idx val="7"/>
          <c:order val="3"/>
          <c:tx>
            <c:v>Experimental Heptane Radius</c:v>
          </c:tx>
          <c:spPr>
            <a:ln w="19050" cap="rnd">
              <a:noFill/>
              <a:round/>
            </a:ln>
            <a:effectLst/>
          </c:spPr>
          <c:marker>
            <c:symbol val="circle"/>
            <c:size val="4"/>
            <c:spPr>
              <a:solidFill>
                <a:schemeClr val="accent2">
                  <a:lumMod val="60000"/>
                </a:schemeClr>
              </a:solidFill>
              <a:ln w="9525">
                <a:solidFill>
                  <a:schemeClr val="accent2">
                    <a:lumMod val="60000"/>
                  </a:schemeClr>
                </a:solidFill>
              </a:ln>
              <a:effectLst/>
            </c:spPr>
          </c:marker>
          <c:xVal>
            <c:numRef>
              <c:f>'/Users/AlexisPenny/Library/Containers/com.microsoft.Excel/Data/Desktop/MS/[NAC CALCULATIONS 810 real.xlsx] HEPTAN 0.05 HPC'!$BU$11:$BX$11</c:f>
              <c:numCache>
                <c:formatCode>General</c:formatCode>
                <c:ptCount val="4"/>
                <c:pt idx="0">
                  <c:v>0.74680067419999996</c:v>
                </c:pt>
                <c:pt idx="1">
                  <c:v>0.87680000000001379</c:v>
                </c:pt>
                <c:pt idx="2">
                  <c:v>1.0067984489999999</c:v>
                </c:pt>
                <c:pt idx="3">
                  <c:v>1.1367999999999516</c:v>
                </c:pt>
              </c:numCache>
            </c:numRef>
          </c:xVal>
          <c:yVal>
            <c:numRef>
              <c:f>'/Users/AlexisPenny/Library/Containers/com.microsoft.Excel/Data/Desktop/MS/[NAC CALCULATIONS 810 real.xlsx] HEPTAN 0.05 HPC'!$BU$36:$BX$36</c:f>
              <c:numCache>
                <c:formatCode>General</c:formatCode>
                <c:ptCount val="4"/>
                <c:pt idx="0">
                  <c:v>8.3975000000000009</c:v>
                </c:pt>
                <c:pt idx="1">
                  <c:v>8.5850000000000009</c:v>
                </c:pt>
                <c:pt idx="2">
                  <c:v>7.6174999999999997</c:v>
                </c:pt>
                <c:pt idx="3">
                  <c:v>6.9874999999999998</c:v>
                </c:pt>
              </c:numCache>
            </c:numRef>
          </c:yVal>
          <c:smooth val="0"/>
          <c:extLst>
            <c:ext xmlns:c16="http://schemas.microsoft.com/office/drawing/2014/chart" uri="{C3380CC4-5D6E-409C-BE32-E72D297353CC}">
              <c16:uniqueId val="{00000003-3CCC-2E44-9B42-36E1B2D7E579}"/>
            </c:ext>
          </c:extLst>
        </c:ser>
        <c:ser>
          <c:idx val="3"/>
          <c:order val="4"/>
          <c:tx>
            <c:v>Experimental Octane Radius</c:v>
          </c:tx>
          <c:spPr>
            <a:ln w="19050" cap="rnd">
              <a:noFill/>
              <a:round/>
            </a:ln>
            <a:effectLst/>
          </c:spPr>
          <c:marker>
            <c:symbol val="triangle"/>
            <c:size val="4"/>
            <c:spPr>
              <a:solidFill>
                <a:schemeClr val="accent4"/>
              </a:solidFill>
              <a:ln w="9525">
                <a:solidFill>
                  <a:schemeClr val="accent4"/>
                </a:solidFill>
              </a:ln>
              <a:effectLst/>
            </c:spPr>
          </c:marker>
          <c:xVal>
            <c:numRef>
              <c:f>'/Users/AlexisPenny/Library/Containers/com.microsoft.Excel/Data/Desktop/MS/[NAC CALCULATIONS 810 real.xlsx]Octane 0.05 HPC'!$AF$12:$AI$12</c:f>
              <c:numCache>
                <c:formatCode>General</c:formatCode>
                <c:ptCount val="4"/>
                <c:pt idx="0">
                  <c:v>-0.60740085740000005</c:v>
                </c:pt>
                <c:pt idx="1">
                  <c:v>-0.54200000000000004</c:v>
                </c:pt>
                <c:pt idx="2">
                  <c:v>0.82260031499975017</c:v>
                </c:pt>
                <c:pt idx="3">
                  <c:v>0.95259999999994349</c:v>
                </c:pt>
              </c:numCache>
            </c:numRef>
          </c:xVal>
          <c:yVal>
            <c:numRef>
              <c:f>'/Users/AlexisPenny/Library/Containers/com.microsoft.Excel/Data/Desktop/MS/[NAC CALCULATIONS 810 real.xlsx]Octane 0.05 HPC'!$AF$37:$AI$37</c:f>
              <c:numCache>
                <c:formatCode>General</c:formatCode>
                <c:ptCount val="4"/>
                <c:pt idx="0">
                  <c:v>7.7716666666666496</c:v>
                </c:pt>
                <c:pt idx="1">
                  <c:v>6.7783333333333502</c:v>
                </c:pt>
                <c:pt idx="2">
                  <c:v>11.975</c:v>
                </c:pt>
                <c:pt idx="3">
                  <c:v>10.68666666666665</c:v>
                </c:pt>
              </c:numCache>
            </c:numRef>
          </c:yVal>
          <c:smooth val="0"/>
          <c:extLst>
            <c:ext xmlns:c16="http://schemas.microsoft.com/office/drawing/2014/chart" uri="{C3380CC4-5D6E-409C-BE32-E72D297353CC}">
              <c16:uniqueId val="{00000004-3CCC-2E44-9B42-36E1B2D7E579}"/>
            </c:ext>
          </c:extLst>
        </c:ser>
        <c:ser>
          <c:idx val="4"/>
          <c:order val="5"/>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810 real.xlsx] HEXANE 0.05 HPC'!$B$11:$AC$11</c:f>
              <c:numCache>
                <c:formatCode>General</c:formatCode>
                <c:ptCount val="28"/>
                <c:pt idx="0">
                  <c:v>-3.25</c:v>
                </c:pt>
                <c:pt idx="1">
                  <c:v>-2.9990000000000001</c:v>
                </c:pt>
                <c:pt idx="2">
                  <c:v>-2.7480000000000002</c:v>
                </c:pt>
                <c:pt idx="3">
                  <c:v>-2.4970000000000003</c:v>
                </c:pt>
                <c:pt idx="4">
                  <c:v>-2.2460000000000004</c:v>
                </c:pt>
                <c:pt idx="5">
                  <c:v>-1.9950000000000006</c:v>
                </c:pt>
                <c:pt idx="6">
                  <c:v>-1.7440000000000007</c:v>
                </c:pt>
                <c:pt idx="7">
                  <c:v>-1.4930000000000008</c:v>
                </c:pt>
                <c:pt idx="8">
                  <c:v>-1.2420000000000009</c:v>
                </c:pt>
                <c:pt idx="9">
                  <c:v>-0.99100000000000088</c:v>
                </c:pt>
                <c:pt idx="10">
                  <c:v>-0.74000000000000088</c:v>
                </c:pt>
                <c:pt idx="11">
                  <c:v>-0.48900000000000088</c:v>
                </c:pt>
                <c:pt idx="12">
                  <c:v>-0.23800000000000088</c:v>
                </c:pt>
                <c:pt idx="13">
                  <c:v>1.2999999999999123E-2</c:v>
                </c:pt>
                <c:pt idx="14">
                  <c:v>0.26399999999999912</c:v>
                </c:pt>
                <c:pt idx="15">
                  <c:v>0.51499999999999913</c:v>
                </c:pt>
                <c:pt idx="16">
                  <c:v>0.76599999999999913</c:v>
                </c:pt>
                <c:pt idx="17">
                  <c:v>1.016999999999999</c:v>
                </c:pt>
                <c:pt idx="18">
                  <c:v>1.2679999999999989</c:v>
                </c:pt>
                <c:pt idx="19">
                  <c:v>1.5189999999999988</c:v>
                </c:pt>
                <c:pt idx="20">
                  <c:v>1.7699999999999987</c:v>
                </c:pt>
                <c:pt idx="21">
                  <c:v>2.0209999999999986</c:v>
                </c:pt>
                <c:pt idx="22">
                  <c:v>2.2719999999999985</c:v>
                </c:pt>
                <c:pt idx="23">
                  <c:v>2.5229999999999984</c:v>
                </c:pt>
                <c:pt idx="24">
                  <c:v>2.7739999999999982</c:v>
                </c:pt>
                <c:pt idx="25">
                  <c:v>3.0249999999999981</c:v>
                </c:pt>
                <c:pt idx="26">
                  <c:v>3.275999999999998</c:v>
                </c:pt>
                <c:pt idx="27">
                  <c:v>3.5269999999999979</c:v>
                </c:pt>
              </c:numCache>
            </c:numRef>
          </c:xVal>
          <c:yVal>
            <c:numRef>
              <c:f>'/Users/AlexisPenny/Library/Containers/com.microsoft.Excel/Data/Desktop/MS/[NAC CALCULATIONS 810 real.xlsx] HEXANE 0.05 HPC'!$B$52:$X$52</c:f>
              <c:numCache>
                <c:formatCode>General</c:formatCode>
                <c:ptCount val="23"/>
                <c:pt idx="0">
                  <c:v>13.513496828150577</c:v>
                </c:pt>
                <c:pt idx="1">
                  <c:v>13.800557129887402</c:v>
                </c:pt>
                <c:pt idx="2">
                  <c:v>14.138697696900561</c:v>
                </c:pt>
                <c:pt idx="3">
                  <c:v>14.542884068041381</c:v>
                </c:pt>
                <c:pt idx="4">
                  <c:v>15.034560666612563</c:v>
                </c:pt>
                <c:pt idx="5">
                  <c:v>15.645582363850902</c:v>
                </c:pt>
                <c:pt idx="6">
                  <c:v>16.425404434311151</c:v>
                </c:pt>
                <c:pt idx="7">
                  <c:v>17.455186397946967</c:v>
                </c:pt>
                <c:pt idx="8">
                  <c:v>18.878046601727664</c:v>
                </c:pt>
                <c:pt idx="9">
                  <c:v>20.972134154407613</c:v>
                </c:pt>
                <c:pt idx="10">
                  <c:v>24.359036904403546</c:v>
                </c:pt>
                <c:pt idx="11">
                  <c:v>30.770530369261067</c:v>
                </c:pt>
                <c:pt idx="12">
                  <c:v>47.526666493223992</c:v>
                </c:pt>
                <c:pt idx="13">
                  <c:v>204.1634823155625</c:v>
                </c:pt>
                <c:pt idx="14">
                  <c:v>212.98193015152742</c:v>
                </c:pt>
                <c:pt idx="15">
                  <c:v>212.98193015152742</c:v>
                </c:pt>
                <c:pt idx="16">
                  <c:v>212.98193015152742</c:v>
                </c:pt>
                <c:pt idx="17">
                  <c:v>212.98193015152742</c:v>
                </c:pt>
                <c:pt idx="18">
                  <c:v>212.98193015152742</c:v>
                </c:pt>
                <c:pt idx="19">
                  <c:v>212.98193015152742</c:v>
                </c:pt>
                <c:pt idx="20">
                  <c:v>212.98193015152742</c:v>
                </c:pt>
                <c:pt idx="21">
                  <c:v>212.98193015152742</c:v>
                </c:pt>
                <c:pt idx="22">
                  <c:v>212.98193015152742</c:v>
                </c:pt>
              </c:numCache>
            </c:numRef>
          </c:yVal>
          <c:smooth val="0"/>
          <c:extLst>
            <c:ext xmlns:c16="http://schemas.microsoft.com/office/drawing/2014/chart" uri="{C3380CC4-5D6E-409C-BE32-E72D297353CC}">
              <c16:uniqueId val="{00000005-3CCC-2E44-9B42-36E1B2D7E579}"/>
            </c:ext>
          </c:extLst>
        </c:ser>
        <c:ser>
          <c:idx val="5"/>
          <c:order val="6"/>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810 real.xlsx] HEXANE 0.05 HPC'!$B$11:$AC$11</c:f>
              <c:numCache>
                <c:formatCode>General</c:formatCode>
                <c:ptCount val="28"/>
                <c:pt idx="0">
                  <c:v>-3.25</c:v>
                </c:pt>
                <c:pt idx="1">
                  <c:v>-2.9990000000000001</c:v>
                </c:pt>
                <c:pt idx="2">
                  <c:v>-2.7480000000000002</c:v>
                </c:pt>
                <c:pt idx="3">
                  <c:v>-2.4970000000000003</c:v>
                </c:pt>
                <c:pt idx="4">
                  <c:v>-2.2460000000000004</c:v>
                </c:pt>
                <c:pt idx="5">
                  <c:v>-1.9950000000000006</c:v>
                </c:pt>
                <c:pt idx="6">
                  <c:v>-1.7440000000000007</c:v>
                </c:pt>
                <c:pt idx="7">
                  <c:v>-1.4930000000000008</c:v>
                </c:pt>
                <c:pt idx="8">
                  <c:v>-1.2420000000000009</c:v>
                </c:pt>
                <c:pt idx="9">
                  <c:v>-0.99100000000000088</c:v>
                </c:pt>
                <c:pt idx="10">
                  <c:v>-0.74000000000000088</c:v>
                </c:pt>
                <c:pt idx="11">
                  <c:v>-0.48900000000000088</c:v>
                </c:pt>
                <c:pt idx="12">
                  <c:v>-0.23800000000000088</c:v>
                </c:pt>
                <c:pt idx="13">
                  <c:v>1.2999999999999123E-2</c:v>
                </c:pt>
                <c:pt idx="14">
                  <c:v>0.26399999999999912</c:v>
                </c:pt>
                <c:pt idx="15">
                  <c:v>0.51499999999999913</c:v>
                </c:pt>
                <c:pt idx="16">
                  <c:v>0.76599999999999913</c:v>
                </c:pt>
                <c:pt idx="17">
                  <c:v>1.016999999999999</c:v>
                </c:pt>
                <c:pt idx="18">
                  <c:v>1.2679999999999989</c:v>
                </c:pt>
                <c:pt idx="19">
                  <c:v>1.5189999999999988</c:v>
                </c:pt>
                <c:pt idx="20">
                  <c:v>1.7699999999999987</c:v>
                </c:pt>
                <c:pt idx="21">
                  <c:v>2.0209999999999986</c:v>
                </c:pt>
                <c:pt idx="22">
                  <c:v>2.2719999999999985</c:v>
                </c:pt>
                <c:pt idx="23">
                  <c:v>2.5229999999999984</c:v>
                </c:pt>
                <c:pt idx="24">
                  <c:v>2.7739999999999982</c:v>
                </c:pt>
                <c:pt idx="25">
                  <c:v>3.0249999999999981</c:v>
                </c:pt>
                <c:pt idx="26">
                  <c:v>3.275999999999998</c:v>
                </c:pt>
                <c:pt idx="27">
                  <c:v>3.5269999999999979</c:v>
                </c:pt>
              </c:numCache>
            </c:numRef>
          </c:xVal>
          <c:yVal>
            <c:numRef>
              <c:f>'/Users/AlexisPenny/Library/Containers/com.microsoft.Excel/Data/Desktop/MS/[NAC CALCULATIONS 810 real.xlsx] HEXANE 0.05 HPC'!$B$54:$X$54</c:f>
              <c:numCache>
                <c:formatCode>General</c:formatCode>
                <c:ptCount val="23"/>
                <c:pt idx="0">
                  <c:v>-6.4865031718494226</c:v>
                </c:pt>
                <c:pt idx="1">
                  <c:v>-6.1994428701125983</c:v>
                </c:pt>
                <c:pt idx="2">
                  <c:v>-5.86130230309944</c:v>
                </c:pt>
                <c:pt idx="3">
                  <c:v>-5.4571159319586187</c:v>
                </c:pt>
                <c:pt idx="4">
                  <c:v>-4.9654393333874376</c:v>
                </c:pt>
                <c:pt idx="5">
                  <c:v>-4.3544176361490985</c:v>
                </c:pt>
                <c:pt idx="6">
                  <c:v>-3.5745955656888491</c:v>
                </c:pt>
                <c:pt idx="7">
                  <c:v>-2.5448136020530345</c:v>
                </c:pt>
                <c:pt idx="8">
                  <c:v>-1.1219533982723355</c:v>
                </c:pt>
                <c:pt idx="9">
                  <c:v>0.9721341544076143</c:v>
                </c:pt>
                <c:pt idx="10">
                  <c:v>4.3590369044035473</c:v>
                </c:pt>
                <c:pt idx="11">
                  <c:v>10.770530369261067</c:v>
                </c:pt>
                <c:pt idx="12">
                  <c:v>27.526666493223992</c:v>
                </c:pt>
                <c:pt idx="13">
                  <c:v>184.1634823155625</c:v>
                </c:pt>
                <c:pt idx="14">
                  <c:v>192.98193015152742</c:v>
                </c:pt>
                <c:pt idx="15">
                  <c:v>192.98193015152742</c:v>
                </c:pt>
                <c:pt idx="16">
                  <c:v>192.98193015152742</c:v>
                </c:pt>
                <c:pt idx="17">
                  <c:v>192.98193015152742</c:v>
                </c:pt>
                <c:pt idx="18">
                  <c:v>192.98193015152742</c:v>
                </c:pt>
                <c:pt idx="19">
                  <c:v>192.98193015152742</c:v>
                </c:pt>
                <c:pt idx="20">
                  <c:v>192.98193015152742</c:v>
                </c:pt>
                <c:pt idx="21">
                  <c:v>192.98193015152742</c:v>
                </c:pt>
                <c:pt idx="22">
                  <c:v>192.98193015152742</c:v>
                </c:pt>
              </c:numCache>
            </c:numRef>
          </c:yVal>
          <c:smooth val="0"/>
          <c:extLst>
            <c:ext xmlns:c16="http://schemas.microsoft.com/office/drawing/2014/chart" uri="{C3380CC4-5D6E-409C-BE32-E72D297353CC}">
              <c16:uniqueId val="{00000006-3CCC-2E44-9B42-36E1B2D7E579}"/>
            </c:ext>
          </c:extLst>
        </c:ser>
        <c:ser>
          <c:idx val="6"/>
          <c:order val="7"/>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810 real.xlsx] HEXANE 0.05 HPC'!$B$11:$AC$11</c:f>
              <c:numCache>
                <c:formatCode>General</c:formatCode>
                <c:ptCount val="28"/>
                <c:pt idx="0">
                  <c:v>-3.25</c:v>
                </c:pt>
                <c:pt idx="1">
                  <c:v>-2.9990000000000001</c:v>
                </c:pt>
                <c:pt idx="2">
                  <c:v>-2.7480000000000002</c:v>
                </c:pt>
                <c:pt idx="3">
                  <c:v>-2.4970000000000003</c:v>
                </c:pt>
                <c:pt idx="4">
                  <c:v>-2.2460000000000004</c:v>
                </c:pt>
                <c:pt idx="5">
                  <c:v>-1.9950000000000006</c:v>
                </c:pt>
                <c:pt idx="6">
                  <c:v>-1.7440000000000007</c:v>
                </c:pt>
                <c:pt idx="7">
                  <c:v>-1.4930000000000008</c:v>
                </c:pt>
                <c:pt idx="8">
                  <c:v>-1.2420000000000009</c:v>
                </c:pt>
                <c:pt idx="9">
                  <c:v>-0.99100000000000088</c:v>
                </c:pt>
                <c:pt idx="10">
                  <c:v>-0.74000000000000088</c:v>
                </c:pt>
                <c:pt idx="11">
                  <c:v>-0.48900000000000088</c:v>
                </c:pt>
                <c:pt idx="12">
                  <c:v>-0.23800000000000088</c:v>
                </c:pt>
                <c:pt idx="13">
                  <c:v>1.2999999999999123E-2</c:v>
                </c:pt>
                <c:pt idx="14">
                  <c:v>0.26399999999999912</c:v>
                </c:pt>
                <c:pt idx="15">
                  <c:v>0.51499999999999913</c:v>
                </c:pt>
                <c:pt idx="16">
                  <c:v>0.76599999999999913</c:v>
                </c:pt>
                <c:pt idx="17">
                  <c:v>1.016999999999999</c:v>
                </c:pt>
                <c:pt idx="18">
                  <c:v>1.2679999999999989</c:v>
                </c:pt>
                <c:pt idx="19">
                  <c:v>1.5189999999999988</c:v>
                </c:pt>
                <c:pt idx="20">
                  <c:v>1.7699999999999987</c:v>
                </c:pt>
                <c:pt idx="21">
                  <c:v>2.0209999999999986</c:v>
                </c:pt>
                <c:pt idx="22">
                  <c:v>2.2719999999999985</c:v>
                </c:pt>
                <c:pt idx="23">
                  <c:v>2.5229999999999984</c:v>
                </c:pt>
                <c:pt idx="24">
                  <c:v>2.7739999999999982</c:v>
                </c:pt>
                <c:pt idx="25">
                  <c:v>3.0249999999999981</c:v>
                </c:pt>
                <c:pt idx="26">
                  <c:v>3.275999999999998</c:v>
                </c:pt>
                <c:pt idx="27">
                  <c:v>3.5269999999999979</c:v>
                </c:pt>
              </c:numCache>
            </c:numRef>
          </c:xVal>
          <c:yVal>
            <c:numRef>
              <c:f>'/Users/AlexisPenny/Library/Containers/com.microsoft.Excel/Data/Desktop/MS/[NAC CALCULATIONS 810 real.xlsx] HEXANE 0.05 HPC'!$B$55:$X$55</c:f>
              <c:numCache>
                <c:formatCode>General</c:formatCode>
                <c:ptCount val="23"/>
                <c:pt idx="0">
                  <c:v>212.98193015152742</c:v>
                </c:pt>
                <c:pt idx="1">
                  <c:v>212.98193015152742</c:v>
                </c:pt>
                <c:pt idx="2">
                  <c:v>212.98193015152742</c:v>
                </c:pt>
                <c:pt idx="3">
                  <c:v>212.98193015152742</c:v>
                </c:pt>
                <c:pt idx="4">
                  <c:v>212.98193015152742</c:v>
                </c:pt>
                <c:pt idx="5">
                  <c:v>212.98193015152742</c:v>
                </c:pt>
                <c:pt idx="6">
                  <c:v>212.98193015152742</c:v>
                </c:pt>
                <c:pt idx="7">
                  <c:v>212.98193015152742</c:v>
                </c:pt>
                <c:pt idx="8">
                  <c:v>212.98193015152742</c:v>
                </c:pt>
                <c:pt idx="9">
                  <c:v>212.98193015152742</c:v>
                </c:pt>
                <c:pt idx="10">
                  <c:v>212.98193015152742</c:v>
                </c:pt>
                <c:pt idx="11">
                  <c:v>212.98193015152742</c:v>
                </c:pt>
                <c:pt idx="12">
                  <c:v>212.98193015152742</c:v>
                </c:pt>
                <c:pt idx="13">
                  <c:v>212.98193015152742</c:v>
                </c:pt>
                <c:pt idx="14">
                  <c:v>48.167628638483713</c:v>
                </c:pt>
                <c:pt idx="15">
                  <c:v>30.965401717627195</c:v>
                </c:pt>
                <c:pt idx="16">
                  <c:v>24.451900929332275</c:v>
                </c:pt>
                <c:pt idx="17">
                  <c:v>21.026274011544025</c:v>
                </c:pt>
                <c:pt idx="18">
                  <c:v>18.913459455758677</c:v>
                </c:pt>
                <c:pt idx="19">
                  <c:v>17.480141856594535</c:v>
                </c:pt>
                <c:pt idx="20">
                  <c:v>16.443933295185531</c:v>
                </c:pt>
                <c:pt idx="21">
                  <c:v>15.659881615547729</c:v>
                </c:pt>
                <c:pt idx="22">
                  <c:v>15.045929082071442</c:v>
                </c:pt>
              </c:numCache>
            </c:numRef>
          </c:yVal>
          <c:smooth val="0"/>
          <c:extLst>
            <c:ext xmlns:c16="http://schemas.microsoft.com/office/drawing/2014/chart" uri="{C3380CC4-5D6E-409C-BE32-E72D297353CC}">
              <c16:uniqueId val="{00000007-3CCC-2E44-9B42-36E1B2D7E579}"/>
            </c:ext>
          </c:extLst>
        </c:ser>
        <c:ser>
          <c:idx val="8"/>
          <c:order val="8"/>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810 real.xlsx] HEXANE 0.05 HPC'!$B$11:$AC$11</c:f>
              <c:numCache>
                <c:formatCode>General</c:formatCode>
                <c:ptCount val="28"/>
                <c:pt idx="0">
                  <c:v>-3.25</c:v>
                </c:pt>
                <c:pt idx="1">
                  <c:v>-2.9990000000000001</c:v>
                </c:pt>
                <c:pt idx="2">
                  <c:v>-2.7480000000000002</c:v>
                </c:pt>
                <c:pt idx="3">
                  <c:v>-2.4970000000000003</c:v>
                </c:pt>
                <c:pt idx="4">
                  <c:v>-2.2460000000000004</c:v>
                </c:pt>
                <c:pt idx="5">
                  <c:v>-1.9950000000000006</c:v>
                </c:pt>
                <c:pt idx="6">
                  <c:v>-1.7440000000000007</c:v>
                </c:pt>
                <c:pt idx="7">
                  <c:v>-1.4930000000000008</c:v>
                </c:pt>
                <c:pt idx="8">
                  <c:v>-1.2420000000000009</c:v>
                </c:pt>
                <c:pt idx="9">
                  <c:v>-0.99100000000000088</c:v>
                </c:pt>
                <c:pt idx="10">
                  <c:v>-0.74000000000000088</c:v>
                </c:pt>
                <c:pt idx="11">
                  <c:v>-0.48900000000000088</c:v>
                </c:pt>
                <c:pt idx="12">
                  <c:v>-0.23800000000000088</c:v>
                </c:pt>
                <c:pt idx="13">
                  <c:v>1.2999999999999123E-2</c:v>
                </c:pt>
                <c:pt idx="14">
                  <c:v>0.26399999999999912</c:v>
                </c:pt>
                <c:pt idx="15">
                  <c:v>0.51499999999999913</c:v>
                </c:pt>
                <c:pt idx="16">
                  <c:v>0.76599999999999913</c:v>
                </c:pt>
                <c:pt idx="17">
                  <c:v>1.016999999999999</c:v>
                </c:pt>
                <c:pt idx="18">
                  <c:v>1.2679999999999989</c:v>
                </c:pt>
                <c:pt idx="19">
                  <c:v>1.5189999999999988</c:v>
                </c:pt>
                <c:pt idx="20">
                  <c:v>1.7699999999999987</c:v>
                </c:pt>
                <c:pt idx="21">
                  <c:v>2.0209999999999986</c:v>
                </c:pt>
                <c:pt idx="22">
                  <c:v>2.2719999999999985</c:v>
                </c:pt>
                <c:pt idx="23">
                  <c:v>2.5229999999999984</c:v>
                </c:pt>
                <c:pt idx="24">
                  <c:v>2.7739999999999982</c:v>
                </c:pt>
                <c:pt idx="25">
                  <c:v>3.0249999999999981</c:v>
                </c:pt>
                <c:pt idx="26">
                  <c:v>3.275999999999998</c:v>
                </c:pt>
                <c:pt idx="27">
                  <c:v>3.5269999999999979</c:v>
                </c:pt>
              </c:numCache>
            </c:numRef>
          </c:xVal>
          <c:yVal>
            <c:numRef>
              <c:f>'/Users/AlexisPenny/Library/Containers/com.microsoft.Excel/Data/Desktop/MS/[NAC CALCULATIONS 810 real.xlsx] HEXANE 0.05 HPC'!$B$57:$X$57</c:f>
              <c:numCache>
                <c:formatCode>General</c:formatCode>
                <c:ptCount val="23"/>
                <c:pt idx="0">
                  <c:v>192.98193015152742</c:v>
                </c:pt>
                <c:pt idx="1">
                  <c:v>192.98193015152742</c:v>
                </c:pt>
                <c:pt idx="2">
                  <c:v>192.98193015152742</c:v>
                </c:pt>
                <c:pt idx="3">
                  <c:v>192.98193015152742</c:v>
                </c:pt>
                <c:pt idx="4">
                  <c:v>192.98193015152742</c:v>
                </c:pt>
                <c:pt idx="5">
                  <c:v>192.98193015152742</c:v>
                </c:pt>
                <c:pt idx="6">
                  <c:v>192.98193015152742</c:v>
                </c:pt>
                <c:pt idx="7">
                  <c:v>192.98193015152742</c:v>
                </c:pt>
                <c:pt idx="8">
                  <c:v>192.98193015152742</c:v>
                </c:pt>
                <c:pt idx="9">
                  <c:v>192.98193015152742</c:v>
                </c:pt>
                <c:pt idx="10">
                  <c:v>192.98193015152742</c:v>
                </c:pt>
                <c:pt idx="11">
                  <c:v>192.98193015152742</c:v>
                </c:pt>
                <c:pt idx="12">
                  <c:v>192.98193015152742</c:v>
                </c:pt>
                <c:pt idx="13">
                  <c:v>192.98193015152742</c:v>
                </c:pt>
                <c:pt idx="14">
                  <c:v>28.167628638483713</c:v>
                </c:pt>
                <c:pt idx="15">
                  <c:v>10.965401717627195</c:v>
                </c:pt>
                <c:pt idx="16">
                  <c:v>4.4519009293322771</c:v>
                </c:pt>
                <c:pt idx="17">
                  <c:v>1.026274011544027</c:v>
                </c:pt>
                <c:pt idx="18">
                  <c:v>-1.0865405442413252</c:v>
                </c:pt>
                <c:pt idx="19">
                  <c:v>-2.5198581434054645</c:v>
                </c:pt>
                <c:pt idx="20">
                  <c:v>-3.5560667048144685</c:v>
                </c:pt>
                <c:pt idx="21">
                  <c:v>-4.3401183844522722</c:v>
                </c:pt>
                <c:pt idx="22">
                  <c:v>-4.9540709179285578</c:v>
                </c:pt>
              </c:numCache>
            </c:numRef>
          </c:yVal>
          <c:smooth val="0"/>
          <c:extLst>
            <c:ext xmlns:c16="http://schemas.microsoft.com/office/drawing/2014/chart" uri="{C3380CC4-5D6E-409C-BE32-E72D297353CC}">
              <c16:uniqueId val="{00000008-3CCC-2E44-9B42-36E1B2D7E579}"/>
            </c:ext>
          </c:extLst>
        </c:ser>
        <c:dLbls>
          <c:showLegendKey val="0"/>
          <c:showVal val="0"/>
          <c:showCatName val="0"/>
          <c:showSerName val="0"/>
          <c:showPercent val="0"/>
          <c:showBubbleSize val="0"/>
        </c:dLbls>
        <c:axId val="1493196512"/>
        <c:axId val="1493213376"/>
      </c:scatterChart>
      <c:valAx>
        <c:axId val="1493196512"/>
        <c:scaling>
          <c:orientation val="minMax"/>
          <c:max val="2"/>
          <c:min val="-2"/>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HLD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3213376"/>
        <c:crosses val="autoZero"/>
        <c:crossBetween val="midCat"/>
      </c:valAx>
      <c:valAx>
        <c:axId val="1493213376"/>
        <c:scaling>
          <c:orientation val="minMax"/>
          <c:max val="2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Droplet Radius (nm)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3196512"/>
        <c:crosses val="autoZero"/>
        <c:crossBetween val="midCat"/>
      </c:valAx>
      <c:spPr>
        <a:noFill/>
        <a:ln>
          <a:noFill/>
        </a:ln>
        <a:effectLst/>
      </c:spPr>
    </c:plotArea>
    <c:legend>
      <c:legendPos val="r"/>
      <c:legendEntry>
        <c:idx val="1"/>
        <c:delete val="1"/>
      </c:legendEntry>
      <c:legendEntry>
        <c:idx val="6"/>
        <c:delete val="1"/>
      </c:legendEntry>
      <c:legendEntry>
        <c:idx val="7"/>
        <c:delete val="1"/>
      </c:legendEntry>
      <c:legendEntry>
        <c:idx val="8"/>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r>
              <a:rPr lang="en-US" sz="1000" baseline="0">
                <a:solidFill>
                  <a:schemeClr val="tx1"/>
                </a:solidFill>
              </a:rPr>
              <a:t>C8-10E3.5 0.1 g HPC</a:t>
            </a:r>
            <a:endParaRPr lang="en-US" sz="1000">
              <a:solidFill>
                <a:schemeClr val="tx1"/>
              </a:solidFill>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endParaRPr lang="en-US"/>
        </a:p>
      </c:txPr>
    </c:title>
    <c:autoTitleDeleted val="0"/>
    <c:plotArea>
      <c:layout/>
      <c:scatterChart>
        <c:scatterStyle val="lineMarker"/>
        <c:varyColors val="0"/>
        <c:ser>
          <c:idx val="0"/>
          <c:order val="0"/>
          <c:tx>
            <c:v>NAC Radius</c:v>
          </c:tx>
          <c:spPr>
            <a:ln w="19050" cap="rnd">
              <a:solidFill>
                <a:schemeClr val="tx1"/>
              </a:solidFill>
              <a:round/>
            </a:ln>
            <a:effectLst/>
          </c:spPr>
          <c:marker>
            <c:symbol val="none"/>
          </c:marker>
          <c:xVal>
            <c:numRef>
              <c:f>'/Users/AlexisPenny/Library/Containers/com.microsoft.Excel/Data/Desktop/MS/[NAC CALCULATIONS 810 real.xlsx] HEXANE 0.1 HPC'!$B$11:$AC$11</c:f>
              <c:numCache>
                <c:formatCode>General</c:formatCode>
                <c:ptCount val="28"/>
                <c:pt idx="0">
                  <c:v>-3.25</c:v>
                </c:pt>
                <c:pt idx="1">
                  <c:v>-3.0011999999999999</c:v>
                </c:pt>
                <c:pt idx="2">
                  <c:v>-2.7523999999999997</c:v>
                </c:pt>
                <c:pt idx="3">
                  <c:v>-2.5035999999999996</c:v>
                </c:pt>
                <c:pt idx="4">
                  <c:v>-2.2547999999999995</c:v>
                </c:pt>
                <c:pt idx="5">
                  <c:v>-2.0059999999999993</c:v>
                </c:pt>
                <c:pt idx="6">
                  <c:v>-1.7571999999999994</c:v>
                </c:pt>
                <c:pt idx="7">
                  <c:v>-1.5083999999999995</c:v>
                </c:pt>
                <c:pt idx="8">
                  <c:v>-1.2595999999999996</c:v>
                </c:pt>
                <c:pt idx="9">
                  <c:v>-1.0107999999999997</c:v>
                </c:pt>
                <c:pt idx="10">
                  <c:v>-0.76199999999999968</c:v>
                </c:pt>
                <c:pt idx="11">
                  <c:v>-0.51319999999999966</c:v>
                </c:pt>
                <c:pt idx="12">
                  <c:v>-0.26439999999999964</c:v>
                </c:pt>
                <c:pt idx="13">
                  <c:v>-1.5599999999999642E-2</c:v>
                </c:pt>
                <c:pt idx="14">
                  <c:v>0.23320000000000035</c:v>
                </c:pt>
                <c:pt idx="15">
                  <c:v>0.48200000000000032</c:v>
                </c:pt>
                <c:pt idx="16">
                  <c:v>0.73080000000000034</c:v>
                </c:pt>
                <c:pt idx="17">
                  <c:v>0.97960000000000036</c:v>
                </c:pt>
                <c:pt idx="18">
                  <c:v>1.2284000000000004</c:v>
                </c:pt>
                <c:pt idx="19">
                  <c:v>1.4772000000000003</c:v>
                </c:pt>
                <c:pt idx="20">
                  <c:v>1.7260000000000002</c:v>
                </c:pt>
                <c:pt idx="21">
                  <c:v>1.9748000000000001</c:v>
                </c:pt>
                <c:pt idx="22">
                  <c:v>2.2236000000000002</c:v>
                </c:pt>
                <c:pt idx="23">
                  <c:v>2.4724000000000004</c:v>
                </c:pt>
                <c:pt idx="24">
                  <c:v>2.7212000000000005</c:v>
                </c:pt>
                <c:pt idx="25">
                  <c:v>2.9700000000000006</c:v>
                </c:pt>
                <c:pt idx="26">
                  <c:v>3.2188000000000008</c:v>
                </c:pt>
                <c:pt idx="27">
                  <c:v>3.4676000000000009</c:v>
                </c:pt>
              </c:numCache>
            </c:numRef>
          </c:xVal>
          <c:yVal>
            <c:numRef>
              <c:f>'/Users/AlexisPenny/Library/Containers/com.microsoft.Excel/Data/Desktop/MS/[NAC CALCULATIONS 810 real.xlsx] HEXANE 0.1 HPC'!$B$14:$AC$14</c:f>
              <c:numCache>
                <c:formatCode>General</c:formatCode>
                <c:ptCount val="28"/>
                <c:pt idx="0">
                  <c:v>202.98193015152742</c:v>
                </c:pt>
                <c:pt idx="1">
                  <c:v>202.98193015152742</c:v>
                </c:pt>
                <c:pt idx="2">
                  <c:v>202.98193015152742</c:v>
                </c:pt>
                <c:pt idx="3">
                  <c:v>202.98193015152742</c:v>
                </c:pt>
                <c:pt idx="4">
                  <c:v>202.98193015152742</c:v>
                </c:pt>
                <c:pt idx="5">
                  <c:v>202.98193015152742</c:v>
                </c:pt>
                <c:pt idx="6">
                  <c:v>202.98193015152742</c:v>
                </c:pt>
                <c:pt idx="7">
                  <c:v>202.98193015152742</c:v>
                </c:pt>
                <c:pt idx="8">
                  <c:v>202.98193015152742</c:v>
                </c:pt>
                <c:pt idx="9">
                  <c:v>202.98193015152742</c:v>
                </c:pt>
                <c:pt idx="10">
                  <c:v>202.98193015152742</c:v>
                </c:pt>
                <c:pt idx="11">
                  <c:v>202.98193015152742</c:v>
                </c:pt>
                <c:pt idx="12">
                  <c:v>202.98193015152742</c:v>
                </c:pt>
                <c:pt idx="13">
                  <c:v>202.98193015152742</c:v>
                </c:pt>
                <c:pt idx="14">
                  <c:v>40.00737140295336</c:v>
                </c:pt>
                <c:pt idx="15">
                  <c:v>21.548587775051686</c:v>
                </c:pt>
                <c:pt idx="16">
                  <c:v>14.745323236506069</c:v>
                </c:pt>
                <c:pt idx="17">
                  <c:v>11.207059366663479</c:v>
                </c:pt>
                <c:pt idx="18">
                  <c:v>9.0382544700314948</c:v>
                </c:pt>
                <c:pt idx="19">
                  <c:v>7.572763331234551</c:v>
                </c:pt>
                <c:pt idx="20">
                  <c:v>6.5162052260189318</c:v>
                </c:pt>
                <c:pt idx="21">
                  <c:v>5.7183731487807874</c:v>
                </c:pt>
                <c:pt idx="22">
                  <c:v>5.0945998019203707</c:v>
                </c:pt>
                <c:pt idx="23">
                  <c:v>4.5935272436717778</c:v>
                </c:pt>
                <c:pt idx="24">
                  <c:v>4.1821932163696998</c:v>
                </c:pt>
                <c:pt idx="25">
                  <c:v>3.8384717253022678</c:v>
                </c:pt>
                <c:pt idx="26">
                  <c:v>3.5469582280034668</c:v>
                </c:pt>
                <c:pt idx="27">
                  <c:v>3.296597478003775</c:v>
                </c:pt>
              </c:numCache>
            </c:numRef>
          </c:yVal>
          <c:smooth val="0"/>
          <c:extLst>
            <c:ext xmlns:c16="http://schemas.microsoft.com/office/drawing/2014/chart" uri="{C3380CC4-5D6E-409C-BE32-E72D297353CC}">
              <c16:uniqueId val="{00000000-1F29-374A-86DC-B88096475666}"/>
            </c:ext>
          </c:extLst>
        </c:ser>
        <c:ser>
          <c:idx val="1"/>
          <c:order val="1"/>
          <c:spPr>
            <a:ln w="19050" cap="rnd">
              <a:solidFill>
                <a:schemeClr val="tx1"/>
              </a:solidFill>
              <a:round/>
            </a:ln>
            <a:effectLst/>
          </c:spPr>
          <c:marker>
            <c:symbol val="none"/>
          </c:marker>
          <c:xVal>
            <c:numRef>
              <c:f>'/Users/AlexisPenny/Library/Containers/com.microsoft.Excel/Data/Desktop/MS/[NAC CALCULATIONS 810 real.xlsx] HEXANE 0.1 HPC'!$B$11:$AC$11</c:f>
              <c:numCache>
                <c:formatCode>General</c:formatCode>
                <c:ptCount val="28"/>
                <c:pt idx="0">
                  <c:v>-3.25</c:v>
                </c:pt>
                <c:pt idx="1">
                  <c:v>-3.0011999999999999</c:v>
                </c:pt>
                <c:pt idx="2">
                  <c:v>-2.7523999999999997</c:v>
                </c:pt>
                <c:pt idx="3">
                  <c:v>-2.5035999999999996</c:v>
                </c:pt>
                <c:pt idx="4">
                  <c:v>-2.2547999999999995</c:v>
                </c:pt>
                <c:pt idx="5">
                  <c:v>-2.0059999999999993</c:v>
                </c:pt>
                <c:pt idx="6">
                  <c:v>-1.7571999999999994</c:v>
                </c:pt>
                <c:pt idx="7">
                  <c:v>-1.5083999999999995</c:v>
                </c:pt>
                <c:pt idx="8">
                  <c:v>-1.2595999999999996</c:v>
                </c:pt>
                <c:pt idx="9">
                  <c:v>-1.0107999999999997</c:v>
                </c:pt>
                <c:pt idx="10">
                  <c:v>-0.76199999999999968</c:v>
                </c:pt>
                <c:pt idx="11">
                  <c:v>-0.51319999999999966</c:v>
                </c:pt>
                <c:pt idx="12">
                  <c:v>-0.26439999999999964</c:v>
                </c:pt>
                <c:pt idx="13">
                  <c:v>-1.5599999999999642E-2</c:v>
                </c:pt>
                <c:pt idx="14">
                  <c:v>0.23320000000000035</c:v>
                </c:pt>
                <c:pt idx="15">
                  <c:v>0.48200000000000032</c:v>
                </c:pt>
                <c:pt idx="16">
                  <c:v>0.73080000000000034</c:v>
                </c:pt>
                <c:pt idx="17">
                  <c:v>0.97960000000000036</c:v>
                </c:pt>
                <c:pt idx="18">
                  <c:v>1.2284000000000004</c:v>
                </c:pt>
                <c:pt idx="19">
                  <c:v>1.4772000000000003</c:v>
                </c:pt>
                <c:pt idx="20">
                  <c:v>1.7260000000000002</c:v>
                </c:pt>
                <c:pt idx="21">
                  <c:v>1.9748000000000001</c:v>
                </c:pt>
                <c:pt idx="22">
                  <c:v>2.2236000000000002</c:v>
                </c:pt>
                <c:pt idx="23">
                  <c:v>2.4724000000000004</c:v>
                </c:pt>
                <c:pt idx="24">
                  <c:v>2.7212000000000005</c:v>
                </c:pt>
                <c:pt idx="25">
                  <c:v>2.9700000000000006</c:v>
                </c:pt>
                <c:pt idx="26">
                  <c:v>3.2188000000000008</c:v>
                </c:pt>
                <c:pt idx="27">
                  <c:v>3.4676000000000009</c:v>
                </c:pt>
              </c:numCache>
            </c:numRef>
          </c:xVal>
          <c:yVal>
            <c:numRef>
              <c:f>'/Users/AlexisPenny/Library/Containers/com.microsoft.Excel/Data/Desktop/MS/[NAC CALCULATIONS 810 real.xlsx] HEXANE 0.1 HPC'!$B$13:$AC$13</c:f>
              <c:numCache>
                <c:formatCode>General</c:formatCode>
                <c:ptCount val="28"/>
                <c:pt idx="0">
                  <c:v>3.513496828150577</c:v>
                </c:pt>
                <c:pt idx="1">
                  <c:v>3.7993144868786417</c:v>
                </c:pt>
                <c:pt idx="2">
                  <c:v>4.1357516339466249</c:v>
                </c:pt>
                <c:pt idx="3">
                  <c:v>4.5375621354941149</c:v>
                </c:pt>
                <c:pt idx="4">
                  <c:v>5.025850529128836</c:v>
                </c:pt>
                <c:pt idx="5">
                  <c:v>5.6319010552139535</c:v>
                </c:pt>
                <c:pt idx="6">
                  <c:v>6.404156948019331</c:v>
                </c:pt>
                <c:pt idx="7">
                  <c:v>7.4218542852272265</c:v>
                </c:pt>
                <c:pt idx="8">
                  <c:v>8.8241114056668426</c:v>
                </c:pt>
                <c:pt idx="9">
                  <c:v>10.879676373125154</c:v>
                </c:pt>
                <c:pt idx="10">
                  <c:v>14.183765635723036</c:v>
                </c:pt>
                <c:pt idx="11">
                  <c:v>20.370009296636528</c:v>
                </c:pt>
                <c:pt idx="12">
                  <c:v>36.126620066945513</c:v>
                </c:pt>
                <c:pt idx="13">
                  <c:v>159.5135521937101</c:v>
                </c:pt>
                <c:pt idx="14">
                  <c:v>202.98193015152742</c:v>
                </c:pt>
                <c:pt idx="15">
                  <c:v>202.98193015152742</c:v>
                </c:pt>
                <c:pt idx="16">
                  <c:v>202.98193015152742</c:v>
                </c:pt>
                <c:pt idx="17">
                  <c:v>202.98193015152742</c:v>
                </c:pt>
                <c:pt idx="18">
                  <c:v>202.98193015152742</c:v>
                </c:pt>
                <c:pt idx="19">
                  <c:v>202.98193015152742</c:v>
                </c:pt>
                <c:pt idx="20">
                  <c:v>202.98193015152742</c:v>
                </c:pt>
                <c:pt idx="21">
                  <c:v>202.98193015152742</c:v>
                </c:pt>
                <c:pt idx="22">
                  <c:v>202.98193015152742</c:v>
                </c:pt>
                <c:pt idx="23">
                  <c:v>202.98193015152742</c:v>
                </c:pt>
                <c:pt idx="24">
                  <c:v>202.98193015152742</c:v>
                </c:pt>
                <c:pt idx="25">
                  <c:v>202.98193015152742</c:v>
                </c:pt>
                <c:pt idx="26">
                  <c:v>202.98193015152742</c:v>
                </c:pt>
                <c:pt idx="27">
                  <c:v>202.98193015152742</c:v>
                </c:pt>
              </c:numCache>
            </c:numRef>
          </c:yVal>
          <c:smooth val="0"/>
          <c:extLst>
            <c:ext xmlns:c16="http://schemas.microsoft.com/office/drawing/2014/chart" uri="{C3380CC4-5D6E-409C-BE32-E72D297353CC}">
              <c16:uniqueId val="{00000001-1F29-374A-86DC-B88096475666}"/>
            </c:ext>
          </c:extLst>
        </c:ser>
        <c:ser>
          <c:idx val="2"/>
          <c:order val="2"/>
          <c:tx>
            <c:v>Experimental Hexan Radius</c:v>
          </c:tx>
          <c:spPr>
            <a:ln w="19050" cap="rnd">
              <a:noFill/>
              <a:round/>
            </a:ln>
            <a:effectLst/>
          </c:spPr>
          <c:marker>
            <c:symbol val="diamond"/>
            <c:size val="4"/>
            <c:spPr>
              <a:solidFill>
                <a:schemeClr val="accent1"/>
              </a:solidFill>
              <a:ln w="9525">
                <a:solidFill>
                  <a:schemeClr val="accent1"/>
                </a:solidFill>
              </a:ln>
              <a:effectLst/>
            </c:spPr>
          </c:marker>
          <c:xVal>
            <c:numRef>
              <c:f>'/Users/AlexisPenny/Library/Containers/com.microsoft.Excel/Data/Desktop/MS/[NAC CALCULATIONS 810 real.xlsx] HEXANE 0.1 HPC'!$AE$11:$AH$11</c:f>
              <c:numCache>
                <c:formatCode>General</c:formatCode>
                <c:ptCount val="4"/>
                <c:pt idx="0">
                  <c:v>0.94899999999997497</c:v>
                </c:pt>
                <c:pt idx="1">
                  <c:v>1.0789985811999998</c:v>
                </c:pt>
                <c:pt idx="2">
                  <c:v>1.2090000000000152</c:v>
                </c:pt>
                <c:pt idx="3">
                  <c:v>1.3389917790000005</c:v>
                </c:pt>
              </c:numCache>
            </c:numRef>
          </c:xVal>
          <c:yVal>
            <c:numRef>
              <c:f>'/Users/AlexisPenny/Library/Containers/com.microsoft.Excel/Data/Desktop/MS/[NAC CALCULATIONS 810 real.xlsx] HEXANE 0.1 HPC'!$AE$36:$AH$36</c:f>
              <c:numCache>
                <c:formatCode>General</c:formatCode>
                <c:ptCount val="4"/>
                <c:pt idx="0">
                  <c:v>7.3266666666666502</c:v>
                </c:pt>
                <c:pt idx="1">
                  <c:v>6.6733333333333498</c:v>
                </c:pt>
                <c:pt idx="2">
                  <c:v>6.12</c:v>
                </c:pt>
                <c:pt idx="3">
                  <c:v>6.6066666666666496</c:v>
                </c:pt>
              </c:numCache>
            </c:numRef>
          </c:yVal>
          <c:smooth val="0"/>
          <c:extLst>
            <c:ext xmlns:c16="http://schemas.microsoft.com/office/drawing/2014/chart" uri="{C3380CC4-5D6E-409C-BE32-E72D297353CC}">
              <c16:uniqueId val="{00000002-1F29-374A-86DC-B88096475666}"/>
            </c:ext>
          </c:extLst>
        </c:ser>
        <c:ser>
          <c:idx val="7"/>
          <c:order val="3"/>
          <c:tx>
            <c:v>Experimental Heptane Radius</c:v>
          </c:tx>
          <c:spPr>
            <a:ln w="19050" cap="rnd">
              <a:noFill/>
              <a:round/>
            </a:ln>
            <a:effectLst/>
          </c:spPr>
          <c:marker>
            <c:symbol val="circle"/>
            <c:size val="4"/>
            <c:spPr>
              <a:solidFill>
                <a:schemeClr val="accent2">
                  <a:lumMod val="60000"/>
                </a:schemeClr>
              </a:solidFill>
              <a:ln w="9525">
                <a:solidFill>
                  <a:schemeClr val="accent2">
                    <a:lumMod val="60000"/>
                  </a:schemeClr>
                </a:solidFill>
              </a:ln>
              <a:effectLst/>
            </c:spPr>
          </c:marker>
          <c:xVal>
            <c:numRef>
              <c:f>'/Users/AlexisPenny/Library/Containers/com.microsoft.Excel/Data/Desktop/MS/[NAC CALCULATIONS 810 real.xlsx]HEPTAN 0.1 HPC'!$BU$11:$BX$11</c:f>
              <c:numCache>
                <c:formatCode>General</c:formatCode>
                <c:ptCount val="4"/>
                <c:pt idx="0">
                  <c:v>0.73670012999999979</c:v>
                </c:pt>
                <c:pt idx="1">
                  <c:v>0.86670003145064745</c:v>
                </c:pt>
                <c:pt idx="2">
                  <c:v>0.99670000000000536</c:v>
                </c:pt>
                <c:pt idx="3">
                  <c:v>1.1266999999999412</c:v>
                </c:pt>
              </c:numCache>
            </c:numRef>
          </c:xVal>
          <c:yVal>
            <c:numRef>
              <c:f>'/Users/AlexisPenny/Library/Containers/com.microsoft.Excel/Data/Desktop/MS/[NAC CALCULATIONS 810 real.xlsx]HEPTAN 0.1 HPC'!$BU$36:$BX$36</c:f>
              <c:numCache>
                <c:formatCode>General</c:formatCode>
                <c:ptCount val="4"/>
                <c:pt idx="0">
                  <c:v>10.33</c:v>
                </c:pt>
                <c:pt idx="1">
                  <c:v>9.0649999999999995</c:v>
                </c:pt>
                <c:pt idx="2">
                  <c:v>7.1775000000000002</c:v>
                </c:pt>
                <c:pt idx="3">
                  <c:v>6.8174999999999999</c:v>
                </c:pt>
              </c:numCache>
            </c:numRef>
          </c:yVal>
          <c:smooth val="0"/>
          <c:extLst>
            <c:ext xmlns:c16="http://schemas.microsoft.com/office/drawing/2014/chart" uri="{C3380CC4-5D6E-409C-BE32-E72D297353CC}">
              <c16:uniqueId val="{00000003-1F29-374A-86DC-B88096475666}"/>
            </c:ext>
          </c:extLst>
        </c:ser>
        <c:ser>
          <c:idx val="3"/>
          <c:order val="4"/>
          <c:tx>
            <c:v>Experimental Octane Radius</c:v>
          </c:tx>
          <c:spPr>
            <a:ln w="19050" cap="rnd">
              <a:noFill/>
              <a:round/>
            </a:ln>
            <a:effectLst/>
          </c:spPr>
          <c:marker>
            <c:symbol val="triangle"/>
            <c:size val="4"/>
            <c:spPr>
              <a:solidFill>
                <a:schemeClr val="accent4"/>
              </a:solidFill>
              <a:ln w="9525">
                <a:solidFill>
                  <a:schemeClr val="accent4"/>
                </a:solidFill>
              </a:ln>
              <a:effectLst/>
            </c:spPr>
          </c:marker>
          <c:xVal>
            <c:numRef>
              <c:f>'/Users/AlexisPenny/Library/Containers/com.microsoft.Excel/Data/Desktop/MS/[NAC CALCULATIONS 810 real.xlsx] Octane 0.1 HPC'!$AF$12:$AI$12</c:f>
              <c:numCache>
                <c:formatCode>General</c:formatCode>
                <c:ptCount val="4"/>
                <c:pt idx="0">
                  <c:v>-0.6456000426391042</c:v>
                </c:pt>
                <c:pt idx="1">
                  <c:v>-0.58060000000000112</c:v>
                </c:pt>
                <c:pt idx="2">
                  <c:v>0.78440000000004739</c:v>
                </c:pt>
                <c:pt idx="3">
                  <c:v>0.91440000000002664</c:v>
                </c:pt>
              </c:numCache>
            </c:numRef>
          </c:xVal>
          <c:yVal>
            <c:numRef>
              <c:f>'/Users/AlexisPenny/Library/Containers/com.microsoft.Excel/Data/Desktop/MS/[NAC CALCULATIONS 810 real.xlsx] Octane 0.1 HPC'!$AF$37:$AI$37</c:f>
              <c:numCache>
                <c:formatCode>General</c:formatCode>
                <c:ptCount val="4"/>
                <c:pt idx="0">
                  <c:v>8.2833333333333492</c:v>
                </c:pt>
                <c:pt idx="1">
                  <c:v>8.3849999999999998</c:v>
                </c:pt>
                <c:pt idx="2">
                  <c:v>12.39</c:v>
                </c:pt>
                <c:pt idx="3">
                  <c:v>3.55</c:v>
                </c:pt>
              </c:numCache>
            </c:numRef>
          </c:yVal>
          <c:smooth val="0"/>
          <c:extLst>
            <c:ext xmlns:c16="http://schemas.microsoft.com/office/drawing/2014/chart" uri="{C3380CC4-5D6E-409C-BE32-E72D297353CC}">
              <c16:uniqueId val="{00000004-1F29-374A-86DC-B88096475666}"/>
            </c:ext>
          </c:extLst>
        </c:ser>
        <c:ser>
          <c:idx val="4"/>
          <c:order val="5"/>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810 real.xlsx] HEXANE 0.1 HPC'!$B$11:$AC$11</c:f>
              <c:numCache>
                <c:formatCode>General</c:formatCode>
                <c:ptCount val="28"/>
                <c:pt idx="0">
                  <c:v>-3.25</c:v>
                </c:pt>
                <c:pt idx="1">
                  <c:v>-3.0011999999999999</c:v>
                </c:pt>
                <c:pt idx="2">
                  <c:v>-2.7523999999999997</c:v>
                </c:pt>
                <c:pt idx="3">
                  <c:v>-2.5035999999999996</c:v>
                </c:pt>
                <c:pt idx="4">
                  <c:v>-2.2547999999999995</c:v>
                </c:pt>
                <c:pt idx="5">
                  <c:v>-2.0059999999999993</c:v>
                </c:pt>
                <c:pt idx="6">
                  <c:v>-1.7571999999999994</c:v>
                </c:pt>
                <c:pt idx="7">
                  <c:v>-1.5083999999999995</c:v>
                </c:pt>
                <c:pt idx="8">
                  <c:v>-1.2595999999999996</c:v>
                </c:pt>
                <c:pt idx="9">
                  <c:v>-1.0107999999999997</c:v>
                </c:pt>
                <c:pt idx="10">
                  <c:v>-0.76199999999999968</c:v>
                </c:pt>
                <c:pt idx="11">
                  <c:v>-0.51319999999999966</c:v>
                </c:pt>
                <c:pt idx="12">
                  <c:v>-0.26439999999999964</c:v>
                </c:pt>
                <c:pt idx="13">
                  <c:v>-1.5599999999999642E-2</c:v>
                </c:pt>
                <c:pt idx="14">
                  <c:v>0.23320000000000035</c:v>
                </c:pt>
                <c:pt idx="15">
                  <c:v>0.48200000000000032</c:v>
                </c:pt>
                <c:pt idx="16">
                  <c:v>0.73080000000000034</c:v>
                </c:pt>
                <c:pt idx="17">
                  <c:v>0.97960000000000036</c:v>
                </c:pt>
                <c:pt idx="18">
                  <c:v>1.2284000000000004</c:v>
                </c:pt>
                <c:pt idx="19">
                  <c:v>1.4772000000000003</c:v>
                </c:pt>
                <c:pt idx="20">
                  <c:v>1.7260000000000002</c:v>
                </c:pt>
                <c:pt idx="21">
                  <c:v>1.9748000000000001</c:v>
                </c:pt>
                <c:pt idx="22">
                  <c:v>2.2236000000000002</c:v>
                </c:pt>
                <c:pt idx="23">
                  <c:v>2.4724000000000004</c:v>
                </c:pt>
                <c:pt idx="24">
                  <c:v>2.7212000000000005</c:v>
                </c:pt>
                <c:pt idx="25">
                  <c:v>2.9700000000000006</c:v>
                </c:pt>
                <c:pt idx="26">
                  <c:v>3.2188000000000008</c:v>
                </c:pt>
                <c:pt idx="27">
                  <c:v>3.4676000000000009</c:v>
                </c:pt>
              </c:numCache>
            </c:numRef>
          </c:xVal>
          <c:yVal>
            <c:numRef>
              <c:f>'/Users/AlexisPenny/Library/Containers/com.microsoft.Excel/Data/Desktop/MS/[NAC CALCULATIONS 810 real.xlsx] HEXANE 0.1 HPC'!$A$50:$T$50</c:f>
              <c:numCache>
                <c:formatCode>General</c:formatCode>
                <c:ptCount val="20"/>
                <c:pt idx="0">
                  <c:v>13.513496828150577</c:v>
                </c:pt>
                <c:pt idx="1">
                  <c:v>13.799314486878641</c:v>
                </c:pt>
                <c:pt idx="2">
                  <c:v>14.135751633946626</c:v>
                </c:pt>
                <c:pt idx="3">
                  <c:v>14.537562135494115</c:v>
                </c:pt>
                <c:pt idx="4">
                  <c:v>15.025850529128835</c:v>
                </c:pt>
                <c:pt idx="5">
                  <c:v>15.631901055213953</c:v>
                </c:pt>
                <c:pt idx="6">
                  <c:v>16.404156948019331</c:v>
                </c:pt>
                <c:pt idx="7">
                  <c:v>17.421854285227226</c:v>
                </c:pt>
                <c:pt idx="8">
                  <c:v>18.824111405666841</c:v>
                </c:pt>
                <c:pt idx="9">
                  <c:v>20.879676373125154</c:v>
                </c:pt>
                <c:pt idx="10">
                  <c:v>24.183765635723034</c:v>
                </c:pt>
                <c:pt idx="11">
                  <c:v>30.370009296636528</c:v>
                </c:pt>
                <c:pt idx="12">
                  <c:v>46.126620066945513</c:v>
                </c:pt>
                <c:pt idx="13">
                  <c:v>169.5135521937101</c:v>
                </c:pt>
                <c:pt idx="14">
                  <c:v>212.98193015152742</c:v>
                </c:pt>
                <c:pt idx="15">
                  <c:v>212.98193015152742</c:v>
                </c:pt>
                <c:pt idx="16">
                  <c:v>212.98193015152742</c:v>
                </c:pt>
                <c:pt idx="17">
                  <c:v>212.98193015152742</c:v>
                </c:pt>
                <c:pt idx="18">
                  <c:v>212.98193015152742</c:v>
                </c:pt>
                <c:pt idx="19">
                  <c:v>212.98193015152742</c:v>
                </c:pt>
              </c:numCache>
            </c:numRef>
          </c:yVal>
          <c:smooth val="0"/>
          <c:extLst>
            <c:ext xmlns:c16="http://schemas.microsoft.com/office/drawing/2014/chart" uri="{C3380CC4-5D6E-409C-BE32-E72D297353CC}">
              <c16:uniqueId val="{00000005-1F29-374A-86DC-B88096475666}"/>
            </c:ext>
          </c:extLst>
        </c:ser>
        <c:ser>
          <c:idx val="5"/>
          <c:order val="6"/>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810 real.xlsx] HEXANE 0.1 HPC'!$B$11:$AC$11</c:f>
              <c:numCache>
                <c:formatCode>General</c:formatCode>
                <c:ptCount val="28"/>
                <c:pt idx="0">
                  <c:v>-3.25</c:v>
                </c:pt>
                <c:pt idx="1">
                  <c:v>-3.0011999999999999</c:v>
                </c:pt>
                <c:pt idx="2">
                  <c:v>-2.7523999999999997</c:v>
                </c:pt>
                <c:pt idx="3">
                  <c:v>-2.5035999999999996</c:v>
                </c:pt>
                <c:pt idx="4">
                  <c:v>-2.2547999999999995</c:v>
                </c:pt>
                <c:pt idx="5">
                  <c:v>-2.0059999999999993</c:v>
                </c:pt>
                <c:pt idx="6">
                  <c:v>-1.7571999999999994</c:v>
                </c:pt>
                <c:pt idx="7">
                  <c:v>-1.5083999999999995</c:v>
                </c:pt>
                <c:pt idx="8">
                  <c:v>-1.2595999999999996</c:v>
                </c:pt>
                <c:pt idx="9">
                  <c:v>-1.0107999999999997</c:v>
                </c:pt>
                <c:pt idx="10">
                  <c:v>-0.76199999999999968</c:v>
                </c:pt>
                <c:pt idx="11">
                  <c:v>-0.51319999999999966</c:v>
                </c:pt>
                <c:pt idx="12">
                  <c:v>-0.26439999999999964</c:v>
                </c:pt>
                <c:pt idx="13">
                  <c:v>-1.5599999999999642E-2</c:v>
                </c:pt>
                <c:pt idx="14">
                  <c:v>0.23320000000000035</c:v>
                </c:pt>
                <c:pt idx="15">
                  <c:v>0.48200000000000032</c:v>
                </c:pt>
                <c:pt idx="16">
                  <c:v>0.73080000000000034</c:v>
                </c:pt>
                <c:pt idx="17">
                  <c:v>0.97960000000000036</c:v>
                </c:pt>
                <c:pt idx="18">
                  <c:v>1.2284000000000004</c:v>
                </c:pt>
                <c:pt idx="19">
                  <c:v>1.4772000000000003</c:v>
                </c:pt>
                <c:pt idx="20">
                  <c:v>1.7260000000000002</c:v>
                </c:pt>
                <c:pt idx="21">
                  <c:v>1.9748000000000001</c:v>
                </c:pt>
                <c:pt idx="22">
                  <c:v>2.2236000000000002</c:v>
                </c:pt>
                <c:pt idx="23">
                  <c:v>2.4724000000000004</c:v>
                </c:pt>
                <c:pt idx="24">
                  <c:v>2.7212000000000005</c:v>
                </c:pt>
                <c:pt idx="25">
                  <c:v>2.9700000000000006</c:v>
                </c:pt>
                <c:pt idx="26">
                  <c:v>3.2188000000000008</c:v>
                </c:pt>
                <c:pt idx="27">
                  <c:v>3.4676000000000009</c:v>
                </c:pt>
              </c:numCache>
            </c:numRef>
          </c:xVal>
          <c:yVal>
            <c:numRef>
              <c:f>'/Users/AlexisPenny/Library/Containers/com.microsoft.Excel/Data/Desktop/MS/[NAC CALCULATIONS 810 real.xlsx] HEXANE 0.1 HPC'!$A$52:$W$52</c:f>
              <c:numCache>
                <c:formatCode>General</c:formatCode>
                <c:ptCount val="23"/>
                <c:pt idx="0">
                  <c:v>-6.4865031718494226</c:v>
                </c:pt>
                <c:pt idx="1">
                  <c:v>-6.2006855131213587</c:v>
                </c:pt>
                <c:pt idx="2">
                  <c:v>-5.8642483660533751</c:v>
                </c:pt>
                <c:pt idx="3">
                  <c:v>-5.4624378645058851</c:v>
                </c:pt>
                <c:pt idx="4">
                  <c:v>-4.974149470871164</c:v>
                </c:pt>
                <c:pt idx="5">
                  <c:v>-4.3680989447860465</c:v>
                </c:pt>
                <c:pt idx="6">
                  <c:v>-3.595843051980669</c:v>
                </c:pt>
                <c:pt idx="7">
                  <c:v>-2.5781457147727735</c:v>
                </c:pt>
                <c:pt idx="8">
                  <c:v>-1.1758885943331574</c:v>
                </c:pt>
                <c:pt idx="9">
                  <c:v>0.87967637312515379</c:v>
                </c:pt>
                <c:pt idx="10">
                  <c:v>4.1837656357230362</c:v>
                </c:pt>
                <c:pt idx="11">
                  <c:v>10.370009296636528</c:v>
                </c:pt>
                <c:pt idx="12">
                  <c:v>26.126620066945513</c:v>
                </c:pt>
                <c:pt idx="13">
                  <c:v>149.5135521937101</c:v>
                </c:pt>
                <c:pt idx="14">
                  <c:v>192.98193015152742</c:v>
                </c:pt>
                <c:pt idx="15">
                  <c:v>192.98193015152742</c:v>
                </c:pt>
                <c:pt idx="16">
                  <c:v>192.98193015152742</c:v>
                </c:pt>
                <c:pt idx="17">
                  <c:v>192.98193015152742</c:v>
                </c:pt>
                <c:pt idx="18">
                  <c:v>192.98193015152742</c:v>
                </c:pt>
                <c:pt idx="19">
                  <c:v>192.98193015152742</c:v>
                </c:pt>
                <c:pt idx="20">
                  <c:v>192.98193015152742</c:v>
                </c:pt>
                <c:pt idx="21">
                  <c:v>192.98193015152742</c:v>
                </c:pt>
                <c:pt idx="22">
                  <c:v>192.98193015152742</c:v>
                </c:pt>
              </c:numCache>
            </c:numRef>
          </c:yVal>
          <c:smooth val="0"/>
          <c:extLst>
            <c:ext xmlns:c16="http://schemas.microsoft.com/office/drawing/2014/chart" uri="{C3380CC4-5D6E-409C-BE32-E72D297353CC}">
              <c16:uniqueId val="{00000006-1F29-374A-86DC-B88096475666}"/>
            </c:ext>
          </c:extLst>
        </c:ser>
        <c:ser>
          <c:idx val="6"/>
          <c:order val="7"/>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810 real.xlsx] HEXANE 0.1 HPC'!$B$11:$AC$11</c:f>
              <c:numCache>
                <c:formatCode>General</c:formatCode>
                <c:ptCount val="28"/>
                <c:pt idx="0">
                  <c:v>-3.25</c:v>
                </c:pt>
                <c:pt idx="1">
                  <c:v>-3.0011999999999999</c:v>
                </c:pt>
                <c:pt idx="2">
                  <c:v>-2.7523999999999997</c:v>
                </c:pt>
                <c:pt idx="3">
                  <c:v>-2.5035999999999996</c:v>
                </c:pt>
                <c:pt idx="4">
                  <c:v>-2.2547999999999995</c:v>
                </c:pt>
                <c:pt idx="5">
                  <c:v>-2.0059999999999993</c:v>
                </c:pt>
                <c:pt idx="6">
                  <c:v>-1.7571999999999994</c:v>
                </c:pt>
                <c:pt idx="7">
                  <c:v>-1.5083999999999995</c:v>
                </c:pt>
                <c:pt idx="8">
                  <c:v>-1.2595999999999996</c:v>
                </c:pt>
                <c:pt idx="9">
                  <c:v>-1.0107999999999997</c:v>
                </c:pt>
                <c:pt idx="10">
                  <c:v>-0.76199999999999968</c:v>
                </c:pt>
                <c:pt idx="11">
                  <c:v>-0.51319999999999966</c:v>
                </c:pt>
                <c:pt idx="12">
                  <c:v>-0.26439999999999964</c:v>
                </c:pt>
                <c:pt idx="13">
                  <c:v>-1.5599999999999642E-2</c:v>
                </c:pt>
                <c:pt idx="14">
                  <c:v>0.23320000000000035</c:v>
                </c:pt>
                <c:pt idx="15">
                  <c:v>0.48200000000000032</c:v>
                </c:pt>
                <c:pt idx="16">
                  <c:v>0.73080000000000034</c:v>
                </c:pt>
                <c:pt idx="17">
                  <c:v>0.97960000000000036</c:v>
                </c:pt>
                <c:pt idx="18">
                  <c:v>1.2284000000000004</c:v>
                </c:pt>
                <c:pt idx="19">
                  <c:v>1.4772000000000003</c:v>
                </c:pt>
                <c:pt idx="20">
                  <c:v>1.7260000000000002</c:v>
                </c:pt>
                <c:pt idx="21">
                  <c:v>1.9748000000000001</c:v>
                </c:pt>
                <c:pt idx="22">
                  <c:v>2.2236000000000002</c:v>
                </c:pt>
                <c:pt idx="23">
                  <c:v>2.4724000000000004</c:v>
                </c:pt>
                <c:pt idx="24">
                  <c:v>2.7212000000000005</c:v>
                </c:pt>
                <c:pt idx="25">
                  <c:v>2.9700000000000006</c:v>
                </c:pt>
                <c:pt idx="26">
                  <c:v>3.2188000000000008</c:v>
                </c:pt>
                <c:pt idx="27">
                  <c:v>3.4676000000000009</c:v>
                </c:pt>
              </c:numCache>
            </c:numRef>
          </c:xVal>
          <c:yVal>
            <c:numRef>
              <c:f>'/Users/AlexisPenny/Library/Containers/com.microsoft.Excel/Data/Desktop/MS/[NAC CALCULATIONS 810 real.xlsx] HEXANE 0.1 HPC'!$A$53:$W$53</c:f>
              <c:numCache>
                <c:formatCode>General</c:formatCode>
                <c:ptCount val="23"/>
                <c:pt idx="0">
                  <c:v>212.98193015152742</c:v>
                </c:pt>
                <c:pt idx="1">
                  <c:v>212.98193015152742</c:v>
                </c:pt>
                <c:pt idx="2">
                  <c:v>212.98193015152742</c:v>
                </c:pt>
                <c:pt idx="3">
                  <c:v>212.98193015152742</c:v>
                </c:pt>
                <c:pt idx="4">
                  <c:v>212.98193015152742</c:v>
                </c:pt>
                <c:pt idx="5">
                  <c:v>212.98193015152742</c:v>
                </c:pt>
                <c:pt idx="6">
                  <c:v>212.98193015152742</c:v>
                </c:pt>
                <c:pt idx="7">
                  <c:v>212.98193015152742</c:v>
                </c:pt>
                <c:pt idx="8">
                  <c:v>212.98193015152742</c:v>
                </c:pt>
                <c:pt idx="9">
                  <c:v>212.98193015152742</c:v>
                </c:pt>
                <c:pt idx="10">
                  <c:v>212.98193015152742</c:v>
                </c:pt>
                <c:pt idx="11">
                  <c:v>212.98193015152742</c:v>
                </c:pt>
                <c:pt idx="12">
                  <c:v>212.98193015152742</c:v>
                </c:pt>
                <c:pt idx="13">
                  <c:v>212.98193015152742</c:v>
                </c:pt>
                <c:pt idx="14">
                  <c:v>50.00737140295336</c:v>
                </c:pt>
                <c:pt idx="15">
                  <c:v>31.548587775051686</c:v>
                </c:pt>
                <c:pt idx="16">
                  <c:v>24.745323236506067</c:v>
                </c:pt>
                <c:pt idx="17">
                  <c:v>21.207059366663479</c:v>
                </c:pt>
                <c:pt idx="18">
                  <c:v>19.038254470031497</c:v>
                </c:pt>
                <c:pt idx="19">
                  <c:v>17.572763331234551</c:v>
                </c:pt>
                <c:pt idx="20">
                  <c:v>16.516205226018933</c:v>
                </c:pt>
                <c:pt idx="21">
                  <c:v>15.718373148780788</c:v>
                </c:pt>
                <c:pt idx="22">
                  <c:v>15.094599801920371</c:v>
                </c:pt>
              </c:numCache>
            </c:numRef>
          </c:yVal>
          <c:smooth val="0"/>
          <c:extLst>
            <c:ext xmlns:c16="http://schemas.microsoft.com/office/drawing/2014/chart" uri="{C3380CC4-5D6E-409C-BE32-E72D297353CC}">
              <c16:uniqueId val="{00000007-1F29-374A-86DC-B88096475666}"/>
            </c:ext>
          </c:extLst>
        </c:ser>
        <c:ser>
          <c:idx val="8"/>
          <c:order val="8"/>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810 real.xlsx] HEXANE 0.1 HPC'!$B$11:$AC$11</c:f>
              <c:numCache>
                <c:formatCode>General</c:formatCode>
                <c:ptCount val="28"/>
                <c:pt idx="0">
                  <c:v>-3.25</c:v>
                </c:pt>
                <c:pt idx="1">
                  <c:v>-3.0011999999999999</c:v>
                </c:pt>
                <c:pt idx="2">
                  <c:v>-2.7523999999999997</c:v>
                </c:pt>
                <c:pt idx="3">
                  <c:v>-2.5035999999999996</c:v>
                </c:pt>
                <c:pt idx="4">
                  <c:v>-2.2547999999999995</c:v>
                </c:pt>
                <c:pt idx="5">
                  <c:v>-2.0059999999999993</c:v>
                </c:pt>
                <c:pt idx="6">
                  <c:v>-1.7571999999999994</c:v>
                </c:pt>
                <c:pt idx="7">
                  <c:v>-1.5083999999999995</c:v>
                </c:pt>
                <c:pt idx="8">
                  <c:v>-1.2595999999999996</c:v>
                </c:pt>
                <c:pt idx="9">
                  <c:v>-1.0107999999999997</c:v>
                </c:pt>
                <c:pt idx="10">
                  <c:v>-0.76199999999999968</c:v>
                </c:pt>
                <c:pt idx="11">
                  <c:v>-0.51319999999999966</c:v>
                </c:pt>
                <c:pt idx="12">
                  <c:v>-0.26439999999999964</c:v>
                </c:pt>
                <c:pt idx="13">
                  <c:v>-1.5599999999999642E-2</c:v>
                </c:pt>
                <c:pt idx="14">
                  <c:v>0.23320000000000035</c:v>
                </c:pt>
                <c:pt idx="15">
                  <c:v>0.48200000000000032</c:v>
                </c:pt>
                <c:pt idx="16">
                  <c:v>0.73080000000000034</c:v>
                </c:pt>
                <c:pt idx="17">
                  <c:v>0.97960000000000036</c:v>
                </c:pt>
                <c:pt idx="18">
                  <c:v>1.2284000000000004</c:v>
                </c:pt>
                <c:pt idx="19">
                  <c:v>1.4772000000000003</c:v>
                </c:pt>
                <c:pt idx="20">
                  <c:v>1.7260000000000002</c:v>
                </c:pt>
                <c:pt idx="21">
                  <c:v>1.9748000000000001</c:v>
                </c:pt>
                <c:pt idx="22">
                  <c:v>2.2236000000000002</c:v>
                </c:pt>
                <c:pt idx="23">
                  <c:v>2.4724000000000004</c:v>
                </c:pt>
                <c:pt idx="24">
                  <c:v>2.7212000000000005</c:v>
                </c:pt>
                <c:pt idx="25">
                  <c:v>2.9700000000000006</c:v>
                </c:pt>
                <c:pt idx="26">
                  <c:v>3.2188000000000008</c:v>
                </c:pt>
                <c:pt idx="27">
                  <c:v>3.4676000000000009</c:v>
                </c:pt>
              </c:numCache>
            </c:numRef>
          </c:xVal>
          <c:yVal>
            <c:numRef>
              <c:f>'/Users/AlexisPenny/Library/Containers/com.microsoft.Excel/Data/Desktop/MS/[NAC CALCULATIONS 810 real.xlsx] HEXANE 0.1 HPC'!$A$55:$W$55</c:f>
              <c:numCache>
                <c:formatCode>General</c:formatCode>
                <c:ptCount val="23"/>
                <c:pt idx="0">
                  <c:v>192.98193015152742</c:v>
                </c:pt>
                <c:pt idx="1">
                  <c:v>192.98193015152742</c:v>
                </c:pt>
                <c:pt idx="2">
                  <c:v>192.98193015152742</c:v>
                </c:pt>
                <c:pt idx="3">
                  <c:v>192.98193015152742</c:v>
                </c:pt>
                <c:pt idx="4">
                  <c:v>192.98193015152742</c:v>
                </c:pt>
                <c:pt idx="5">
                  <c:v>192.98193015152742</c:v>
                </c:pt>
                <c:pt idx="6">
                  <c:v>192.98193015152742</c:v>
                </c:pt>
                <c:pt idx="7">
                  <c:v>192.98193015152742</c:v>
                </c:pt>
                <c:pt idx="8">
                  <c:v>192.98193015152742</c:v>
                </c:pt>
                <c:pt idx="9">
                  <c:v>192.98193015152742</c:v>
                </c:pt>
                <c:pt idx="10">
                  <c:v>192.98193015152742</c:v>
                </c:pt>
                <c:pt idx="11">
                  <c:v>192.98193015152742</c:v>
                </c:pt>
                <c:pt idx="12">
                  <c:v>192.98193015152742</c:v>
                </c:pt>
                <c:pt idx="13">
                  <c:v>192.98193015152742</c:v>
                </c:pt>
                <c:pt idx="14">
                  <c:v>30.00737140295336</c:v>
                </c:pt>
                <c:pt idx="15">
                  <c:v>11.548587775051686</c:v>
                </c:pt>
                <c:pt idx="16">
                  <c:v>4.7453232365060689</c:v>
                </c:pt>
                <c:pt idx="17">
                  <c:v>1.2070593666634792</c:v>
                </c:pt>
                <c:pt idx="18">
                  <c:v>-0.96174552996850515</c:v>
                </c:pt>
                <c:pt idx="19">
                  <c:v>-2.427236668765449</c:v>
                </c:pt>
                <c:pt idx="20">
                  <c:v>-3.4837947739810682</c:v>
                </c:pt>
                <c:pt idx="21">
                  <c:v>-4.2816268512192126</c:v>
                </c:pt>
                <c:pt idx="22">
                  <c:v>-4.9054001980796293</c:v>
                </c:pt>
              </c:numCache>
            </c:numRef>
          </c:yVal>
          <c:smooth val="0"/>
          <c:extLst>
            <c:ext xmlns:c16="http://schemas.microsoft.com/office/drawing/2014/chart" uri="{C3380CC4-5D6E-409C-BE32-E72D297353CC}">
              <c16:uniqueId val="{00000008-1F29-374A-86DC-B88096475666}"/>
            </c:ext>
          </c:extLst>
        </c:ser>
        <c:dLbls>
          <c:showLegendKey val="0"/>
          <c:showVal val="0"/>
          <c:showCatName val="0"/>
          <c:showSerName val="0"/>
          <c:showPercent val="0"/>
          <c:showBubbleSize val="0"/>
        </c:dLbls>
        <c:axId val="1493196512"/>
        <c:axId val="1493213376"/>
      </c:scatterChart>
      <c:valAx>
        <c:axId val="1493196512"/>
        <c:scaling>
          <c:orientation val="minMax"/>
          <c:max val="2"/>
          <c:min val="-2"/>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HLD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3213376"/>
        <c:crosses val="autoZero"/>
        <c:crossBetween val="midCat"/>
      </c:valAx>
      <c:valAx>
        <c:axId val="1493213376"/>
        <c:scaling>
          <c:orientation val="minMax"/>
          <c:max val="2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Droplet Radius (nm)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3196512"/>
        <c:crosses val="autoZero"/>
        <c:crossBetween val="midCat"/>
      </c:valAx>
      <c:spPr>
        <a:noFill/>
        <a:ln>
          <a:noFill/>
        </a:ln>
        <a:effectLst/>
      </c:spPr>
    </c:plotArea>
    <c:legend>
      <c:legendPos val="r"/>
      <c:legendEntry>
        <c:idx val="1"/>
        <c:delete val="1"/>
      </c:legendEntry>
      <c:legendEntry>
        <c:idx val="6"/>
        <c:delete val="1"/>
      </c:legendEntry>
      <c:legendEntry>
        <c:idx val="7"/>
        <c:delete val="1"/>
      </c:legendEntry>
      <c:legendEntry>
        <c:idx val="8"/>
        <c:delete val="1"/>
      </c:legendEntry>
      <c:layout>
        <c:manualLayout>
          <c:xMode val="edge"/>
          <c:yMode val="edge"/>
          <c:x val="0.64283680787041209"/>
          <c:y val="0.19778838251279196"/>
          <c:w val="0.33885655597398151"/>
          <c:h val="0.801090166759458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r>
              <a:rPr lang="en-US" sz="1000" baseline="0">
                <a:solidFill>
                  <a:schemeClr val="tx1"/>
                </a:solidFill>
              </a:rPr>
              <a:t>C8-10E3.5 0.2 g HPC</a:t>
            </a:r>
            <a:endParaRPr lang="en-US" sz="1000">
              <a:solidFill>
                <a:schemeClr val="tx1"/>
              </a:solidFill>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endParaRPr lang="en-US"/>
        </a:p>
      </c:txPr>
    </c:title>
    <c:autoTitleDeleted val="0"/>
    <c:plotArea>
      <c:layout/>
      <c:scatterChart>
        <c:scatterStyle val="lineMarker"/>
        <c:varyColors val="0"/>
        <c:ser>
          <c:idx val="0"/>
          <c:order val="0"/>
          <c:tx>
            <c:v>NAC Radius</c:v>
          </c:tx>
          <c:spPr>
            <a:ln w="19050" cap="rnd">
              <a:solidFill>
                <a:schemeClr val="tx1"/>
              </a:solidFill>
              <a:round/>
            </a:ln>
            <a:effectLst/>
          </c:spPr>
          <c:marker>
            <c:symbol val="none"/>
          </c:marker>
          <c:xVal>
            <c:numRef>
              <c:f>'/Users/AlexisPenny/Library/Containers/com.microsoft.Excel/Data/Desktop/MS/[NAC CALCULATIONS 810 real.xlsx]HEXANE 0.2 HPC'!$B$11:$AC$11</c:f>
              <c:numCache>
                <c:formatCode>General</c:formatCode>
                <c:ptCount val="28"/>
                <c:pt idx="0">
                  <c:v>-3.25</c:v>
                </c:pt>
                <c:pt idx="1">
                  <c:v>-3.0007000000000001</c:v>
                </c:pt>
                <c:pt idx="2">
                  <c:v>-2.7514000000000003</c:v>
                </c:pt>
                <c:pt idx="3">
                  <c:v>-2.5021000000000004</c:v>
                </c:pt>
                <c:pt idx="4">
                  <c:v>-2.2528000000000006</c:v>
                </c:pt>
                <c:pt idx="5">
                  <c:v>-2.0035000000000007</c:v>
                </c:pt>
                <c:pt idx="6">
                  <c:v>-1.7542000000000006</c:v>
                </c:pt>
                <c:pt idx="7">
                  <c:v>-1.5049000000000006</c:v>
                </c:pt>
                <c:pt idx="8">
                  <c:v>-1.2556000000000005</c:v>
                </c:pt>
                <c:pt idx="9">
                  <c:v>-1.0063000000000004</c:v>
                </c:pt>
                <c:pt idx="10">
                  <c:v>-0.75700000000000045</c:v>
                </c:pt>
                <c:pt idx="11">
                  <c:v>-0.50770000000000048</c:v>
                </c:pt>
                <c:pt idx="12">
                  <c:v>-0.25840000000000052</c:v>
                </c:pt>
                <c:pt idx="13">
                  <c:v>-9.1000000000005243E-3</c:v>
                </c:pt>
                <c:pt idx="14">
                  <c:v>0.24019999999999947</c:v>
                </c:pt>
                <c:pt idx="15">
                  <c:v>0.48949999999999949</c:v>
                </c:pt>
                <c:pt idx="16">
                  <c:v>0.73879999999999946</c:v>
                </c:pt>
                <c:pt idx="17">
                  <c:v>0.98809999999999942</c:v>
                </c:pt>
                <c:pt idx="18">
                  <c:v>1.2373999999999994</c:v>
                </c:pt>
                <c:pt idx="19">
                  <c:v>1.4866999999999995</c:v>
                </c:pt>
                <c:pt idx="20">
                  <c:v>1.7359999999999995</c:v>
                </c:pt>
                <c:pt idx="21">
                  <c:v>1.9852999999999996</c:v>
                </c:pt>
                <c:pt idx="22">
                  <c:v>2.2345999999999995</c:v>
                </c:pt>
                <c:pt idx="23">
                  <c:v>2.4838999999999993</c:v>
                </c:pt>
                <c:pt idx="24">
                  <c:v>2.7331999999999992</c:v>
                </c:pt>
                <c:pt idx="25">
                  <c:v>2.982499999999999</c:v>
                </c:pt>
                <c:pt idx="26">
                  <c:v>3.2317999999999989</c:v>
                </c:pt>
                <c:pt idx="27">
                  <c:v>3.4810999999999988</c:v>
                </c:pt>
              </c:numCache>
            </c:numRef>
          </c:xVal>
          <c:yVal>
            <c:numRef>
              <c:f>'/Users/AlexisPenny/Library/Containers/com.microsoft.Excel/Data/Desktop/MS/[NAC CALCULATIONS 810 real.xlsx]HEXANE 0.2 HPC'!$B$13:$AC$13</c:f>
              <c:numCache>
                <c:formatCode>General</c:formatCode>
                <c:ptCount val="28"/>
                <c:pt idx="0">
                  <c:v>3.4994614811583813</c:v>
                </c:pt>
                <c:pt idx="1">
                  <c:v>3.7835239487111942</c:v>
                </c:pt>
                <c:pt idx="2">
                  <c:v>4.1177770676455339</c:v>
                </c:pt>
                <c:pt idx="3">
                  <c:v>4.516812079931265</c:v>
                </c:pt>
                <c:pt idx="4">
                  <c:v>5.0014830081581829</c:v>
                </c:pt>
                <c:pt idx="5">
                  <c:v>5.6026706454140243</c:v>
                </c:pt>
                <c:pt idx="6">
                  <c:v>6.3681320619162562</c:v>
                </c:pt>
                <c:pt idx="7">
                  <c:v>7.3758534892741352</c:v>
                </c:pt>
                <c:pt idx="8">
                  <c:v>8.7624647235469144</c:v>
                </c:pt>
                <c:pt idx="9">
                  <c:v>10.791124027725674</c:v>
                </c:pt>
                <c:pt idx="10">
                  <c:v>14.042111069677764</c:v>
                </c:pt>
                <c:pt idx="11">
                  <c:v>20.096473373082375</c:v>
                </c:pt>
                <c:pt idx="12">
                  <c:v>35.328716447013285</c:v>
                </c:pt>
                <c:pt idx="13">
                  <c:v>145.95990849907571</c:v>
                </c:pt>
                <c:pt idx="14">
                  <c:v>164.79721061807177</c:v>
                </c:pt>
                <c:pt idx="15">
                  <c:v>164.79721061807177</c:v>
                </c:pt>
                <c:pt idx="16">
                  <c:v>164.79721061807177</c:v>
                </c:pt>
                <c:pt idx="17">
                  <c:v>164.79721061807177</c:v>
                </c:pt>
                <c:pt idx="18">
                  <c:v>164.79721061807177</c:v>
                </c:pt>
                <c:pt idx="19">
                  <c:v>164.79721061807177</c:v>
                </c:pt>
                <c:pt idx="20">
                  <c:v>164.79721061807177</c:v>
                </c:pt>
                <c:pt idx="21">
                  <c:v>164.79721061807177</c:v>
                </c:pt>
                <c:pt idx="22">
                  <c:v>164.79721061807177</c:v>
                </c:pt>
                <c:pt idx="23">
                  <c:v>164.79721061807177</c:v>
                </c:pt>
                <c:pt idx="24">
                  <c:v>164.79721061807177</c:v>
                </c:pt>
                <c:pt idx="25">
                  <c:v>164.79721061807177</c:v>
                </c:pt>
                <c:pt idx="26">
                  <c:v>164.79721061807177</c:v>
                </c:pt>
                <c:pt idx="27">
                  <c:v>164.79721061807177</c:v>
                </c:pt>
              </c:numCache>
            </c:numRef>
          </c:yVal>
          <c:smooth val="0"/>
          <c:extLst>
            <c:ext xmlns:c16="http://schemas.microsoft.com/office/drawing/2014/chart" uri="{C3380CC4-5D6E-409C-BE32-E72D297353CC}">
              <c16:uniqueId val="{00000000-9BBA-DE4F-B82D-A69DC45E6C6B}"/>
            </c:ext>
          </c:extLst>
        </c:ser>
        <c:ser>
          <c:idx val="1"/>
          <c:order val="1"/>
          <c:spPr>
            <a:ln w="19050" cap="rnd">
              <a:solidFill>
                <a:schemeClr val="tx1"/>
              </a:solidFill>
              <a:round/>
            </a:ln>
            <a:effectLst/>
          </c:spPr>
          <c:marker>
            <c:symbol val="none"/>
          </c:marker>
          <c:xVal>
            <c:numRef>
              <c:f>'/Users/AlexisPenny/Library/Containers/com.microsoft.Excel/Data/Desktop/MS/[NAC CALCULATIONS 810 real.xlsx]HEXANE 0.2 HPC'!$B$11:$AC$11</c:f>
              <c:numCache>
                <c:formatCode>General</c:formatCode>
                <c:ptCount val="28"/>
                <c:pt idx="0">
                  <c:v>-3.25</c:v>
                </c:pt>
                <c:pt idx="1">
                  <c:v>-3.0007000000000001</c:v>
                </c:pt>
                <c:pt idx="2">
                  <c:v>-2.7514000000000003</c:v>
                </c:pt>
                <c:pt idx="3">
                  <c:v>-2.5021000000000004</c:v>
                </c:pt>
                <c:pt idx="4">
                  <c:v>-2.2528000000000006</c:v>
                </c:pt>
                <c:pt idx="5">
                  <c:v>-2.0035000000000007</c:v>
                </c:pt>
                <c:pt idx="6">
                  <c:v>-1.7542000000000006</c:v>
                </c:pt>
                <c:pt idx="7">
                  <c:v>-1.5049000000000006</c:v>
                </c:pt>
                <c:pt idx="8">
                  <c:v>-1.2556000000000005</c:v>
                </c:pt>
                <c:pt idx="9">
                  <c:v>-1.0063000000000004</c:v>
                </c:pt>
                <c:pt idx="10">
                  <c:v>-0.75700000000000045</c:v>
                </c:pt>
                <c:pt idx="11">
                  <c:v>-0.50770000000000048</c:v>
                </c:pt>
                <c:pt idx="12">
                  <c:v>-0.25840000000000052</c:v>
                </c:pt>
                <c:pt idx="13">
                  <c:v>-9.1000000000005243E-3</c:v>
                </c:pt>
                <c:pt idx="14">
                  <c:v>0.24019999999999947</c:v>
                </c:pt>
                <c:pt idx="15">
                  <c:v>0.48949999999999949</c:v>
                </c:pt>
                <c:pt idx="16">
                  <c:v>0.73879999999999946</c:v>
                </c:pt>
                <c:pt idx="17">
                  <c:v>0.98809999999999942</c:v>
                </c:pt>
                <c:pt idx="18">
                  <c:v>1.2373999999999994</c:v>
                </c:pt>
                <c:pt idx="19">
                  <c:v>1.4866999999999995</c:v>
                </c:pt>
                <c:pt idx="20">
                  <c:v>1.7359999999999995</c:v>
                </c:pt>
                <c:pt idx="21">
                  <c:v>1.9852999999999996</c:v>
                </c:pt>
                <c:pt idx="22">
                  <c:v>2.2345999999999995</c:v>
                </c:pt>
                <c:pt idx="23">
                  <c:v>2.4838999999999993</c:v>
                </c:pt>
                <c:pt idx="24">
                  <c:v>2.7331999999999992</c:v>
                </c:pt>
                <c:pt idx="25">
                  <c:v>2.982499999999999</c:v>
                </c:pt>
                <c:pt idx="26">
                  <c:v>3.2317999999999989</c:v>
                </c:pt>
                <c:pt idx="27">
                  <c:v>3.4810999999999988</c:v>
                </c:pt>
              </c:numCache>
            </c:numRef>
          </c:xVal>
          <c:yVal>
            <c:numRef>
              <c:f>'/Users/AlexisPenny/Library/Containers/com.microsoft.Excel/Data/Desktop/MS/[NAC CALCULATIONS 810 real.xlsx]HEXANE 0.2 HPC'!$B$14:$AC$14</c:f>
              <c:numCache>
                <c:formatCode>General</c:formatCode>
                <c:ptCount val="28"/>
                <c:pt idx="0">
                  <c:v>164.79721061807177</c:v>
                </c:pt>
                <c:pt idx="1">
                  <c:v>164.79721061807177</c:v>
                </c:pt>
                <c:pt idx="2">
                  <c:v>164.79721061807177</c:v>
                </c:pt>
                <c:pt idx="3">
                  <c:v>164.79721061807177</c:v>
                </c:pt>
                <c:pt idx="4">
                  <c:v>164.79721061807177</c:v>
                </c:pt>
                <c:pt idx="5">
                  <c:v>164.79721061807177</c:v>
                </c:pt>
                <c:pt idx="6">
                  <c:v>164.79721061807177</c:v>
                </c:pt>
                <c:pt idx="7">
                  <c:v>164.79721061807177</c:v>
                </c:pt>
                <c:pt idx="8">
                  <c:v>164.79721061807177</c:v>
                </c:pt>
                <c:pt idx="9">
                  <c:v>164.79721061807177</c:v>
                </c:pt>
                <c:pt idx="10">
                  <c:v>164.79721061807177</c:v>
                </c:pt>
                <c:pt idx="11">
                  <c:v>164.79721061807177</c:v>
                </c:pt>
                <c:pt idx="12">
                  <c:v>164.79721061807177</c:v>
                </c:pt>
                <c:pt idx="13">
                  <c:v>164.79721061807177</c:v>
                </c:pt>
                <c:pt idx="14">
                  <c:v>37.3981083955806</c:v>
                </c:pt>
                <c:pt idx="15">
                  <c:v>20.749596042580627</c:v>
                </c:pt>
                <c:pt idx="16">
                  <c:v>14.357893818649533</c:v>
                </c:pt>
                <c:pt idx="17">
                  <c:v>10.976648715689192</c:v>
                </c:pt>
                <c:pt idx="18">
                  <c:v>8.8843972326351466</c:v>
                </c:pt>
                <c:pt idx="19">
                  <c:v>7.4620592391282647</c:v>
                </c:pt>
                <c:pt idx="20">
                  <c:v>6.4322888867580099</c:v>
                </c:pt>
                <c:pt idx="21">
                  <c:v>5.6522708326869093</c:v>
                </c:pt>
                <c:pt idx="22">
                  <c:v>5.0409722104615433</c:v>
                </c:pt>
                <c:pt idx="23">
                  <c:v>4.5489940518231391</c:v>
                </c:pt>
                <c:pt idx="24">
                  <c:v>4.1445071925569383</c:v>
                </c:pt>
                <c:pt idx="25">
                  <c:v>3.8060787767391666</c:v>
                </c:pt>
                <c:pt idx="26">
                  <c:v>3.5187480355875058</c:v>
                </c:pt>
                <c:pt idx="27">
                  <c:v>3.2717547952160269</c:v>
                </c:pt>
              </c:numCache>
            </c:numRef>
          </c:yVal>
          <c:smooth val="0"/>
          <c:extLst>
            <c:ext xmlns:c16="http://schemas.microsoft.com/office/drawing/2014/chart" uri="{C3380CC4-5D6E-409C-BE32-E72D297353CC}">
              <c16:uniqueId val="{00000001-9BBA-DE4F-B82D-A69DC45E6C6B}"/>
            </c:ext>
          </c:extLst>
        </c:ser>
        <c:ser>
          <c:idx val="2"/>
          <c:order val="2"/>
          <c:tx>
            <c:v>Experimental Hexan Radius</c:v>
          </c:tx>
          <c:spPr>
            <a:ln w="19050" cap="rnd">
              <a:noFill/>
              <a:round/>
            </a:ln>
            <a:effectLst/>
          </c:spPr>
          <c:marker>
            <c:symbol val="diamond"/>
            <c:size val="4"/>
            <c:spPr>
              <a:solidFill>
                <a:schemeClr val="accent1"/>
              </a:solidFill>
              <a:ln w="9525">
                <a:solidFill>
                  <a:schemeClr val="accent1"/>
                </a:solidFill>
              </a:ln>
              <a:effectLst/>
            </c:spPr>
          </c:marker>
          <c:xVal>
            <c:numRef>
              <c:f>'/Users/AlexisPenny/Library/Containers/com.microsoft.Excel/Data/Desktop/MS/[NAC CALCULATIONS 810 real.xlsx]HEXANE 0.2 HPC'!$AE$11:$AH$11</c:f>
              <c:numCache>
                <c:formatCode>General</c:formatCode>
                <c:ptCount val="4"/>
                <c:pt idx="0">
                  <c:v>0.82660000000000455</c:v>
                </c:pt>
                <c:pt idx="1">
                  <c:v>0.9565999999999768</c:v>
                </c:pt>
                <c:pt idx="2">
                  <c:v>1.0865987107000001</c:v>
                </c:pt>
                <c:pt idx="3">
                  <c:v>1.2165985807012893</c:v>
                </c:pt>
              </c:numCache>
            </c:numRef>
          </c:xVal>
          <c:yVal>
            <c:numRef>
              <c:f>'/Users/AlexisPenny/Library/Containers/com.microsoft.Excel/Data/Desktop/MS/[NAC CALCULATIONS 810 real.xlsx]HEXANE 0.2 HPC'!$AE$36:$AH$36</c:f>
              <c:numCache>
                <c:formatCode>General</c:formatCode>
                <c:ptCount val="4"/>
                <c:pt idx="0">
                  <c:v>10.306666666666651</c:v>
                </c:pt>
                <c:pt idx="1">
                  <c:v>9.1866666666666497</c:v>
                </c:pt>
                <c:pt idx="2">
                  <c:v>7.7949999999999999</c:v>
                </c:pt>
                <c:pt idx="3">
                  <c:v>6.57833333333335</c:v>
                </c:pt>
              </c:numCache>
            </c:numRef>
          </c:yVal>
          <c:smooth val="0"/>
          <c:extLst>
            <c:ext xmlns:c16="http://schemas.microsoft.com/office/drawing/2014/chart" uri="{C3380CC4-5D6E-409C-BE32-E72D297353CC}">
              <c16:uniqueId val="{00000002-9BBA-DE4F-B82D-A69DC45E6C6B}"/>
            </c:ext>
          </c:extLst>
        </c:ser>
        <c:ser>
          <c:idx val="7"/>
          <c:order val="3"/>
          <c:tx>
            <c:v>Experimental Heptane Radius</c:v>
          </c:tx>
          <c:spPr>
            <a:ln w="19050" cap="rnd">
              <a:noFill/>
              <a:round/>
            </a:ln>
            <a:effectLst/>
          </c:spPr>
          <c:marker>
            <c:symbol val="circle"/>
            <c:size val="4"/>
            <c:spPr>
              <a:solidFill>
                <a:schemeClr val="accent2">
                  <a:lumMod val="60000"/>
                </a:schemeClr>
              </a:solidFill>
              <a:ln w="9525">
                <a:solidFill>
                  <a:schemeClr val="accent2">
                    <a:lumMod val="60000"/>
                  </a:schemeClr>
                </a:solidFill>
              </a:ln>
              <a:effectLst/>
            </c:spPr>
          </c:marker>
          <c:xVal>
            <c:numRef>
              <c:f>'/Users/AlexisPenny/Library/Containers/com.microsoft.Excel/Data/Desktop/MS/[NAC CALCULATIONS 810 real.xlsx]HEPTAN 0.2 HPC'!$BU$11:$BX$11</c:f>
              <c:numCache>
                <c:formatCode>General</c:formatCode>
                <c:ptCount val="4"/>
                <c:pt idx="0">
                  <c:v>0.50849999999999318</c:v>
                </c:pt>
                <c:pt idx="1">
                  <c:v>0.63850000000000184</c:v>
                </c:pt>
                <c:pt idx="2">
                  <c:v>0.76849999999999707</c:v>
                </c:pt>
                <c:pt idx="3">
                  <c:v>0.89850000000004193</c:v>
                </c:pt>
              </c:numCache>
            </c:numRef>
          </c:xVal>
          <c:yVal>
            <c:numRef>
              <c:f>'/Users/AlexisPenny/Library/Containers/com.microsoft.Excel/Data/Desktop/MS/[NAC CALCULATIONS 810 real.xlsx]HEPTAN 0.2 HPC'!$BU$35:$BX$35</c:f>
              <c:numCache>
                <c:formatCode>General</c:formatCode>
                <c:ptCount val="4"/>
                <c:pt idx="0">
                  <c:v>20.022500000000001</c:v>
                </c:pt>
                <c:pt idx="1">
                  <c:v>15.78</c:v>
                </c:pt>
                <c:pt idx="2">
                  <c:v>15.737500000000001</c:v>
                </c:pt>
                <c:pt idx="3">
                  <c:v>10.445</c:v>
                </c:pt>
              </c:numCache>
            </c:numRef>
          </c:yVal>
          <c:smooth val="0"/>
          <c:extLst>
            <c:ext xmlns:c16="http://schemas.microsoft.com/office/drawing/2014/chart" uri="{C3380CC4-5D6E-409C-BE32-E72D297353CC}">
              <c16:uniqueId val="{00000003-9BBA-DE4F-B82D-A69DC45E6C6B}"/>
            </c:ext>
          </c:extLst>
        </c:ser>
        <c:ser>
          <c:idx val="3"/>
          <c:order val="4"/>
          <c:tx>
            <c:v>Experimental Octane Radius</c:v>
          </c:tx>
          <c:spPr>
            <a:ln w="19050" cap="rnd">
              <a:noFill/>
              <a:round/>
            </a:ln>
            <a:effectLst/>
          </c:spPr>
          <c:marker>
            <c:symbol val="triangle"/>
            <c:size val="4"/>
            <c:spPr>
              <a:solidFill>
                <a:schemeClr val="accent4"/>
              </a:solidFill>
              <a:ln w="9525">
                <a:solidFill>
                  <a:schemeClr val="accent4"/>
                </a:solidFill>
              </a:ln>
              <a:effectLst/>
            </c:spPr>
          </c:marker>
          <c:xVal>
            <c:numRef>
              <c:f>'/Users/AlexisPenny/Library/Containers/com.microsoft.Excel/Data/Desktop/MS/[NAC CALCULATIONS 810 real.xlsx]Octane 0.2 HPC'!$AF$12:$AI$12</c:f>
              <c:numCache>
                <c:formatCode>General</c:formatCode>
                <c:ptCount val="4"/>
                <c:pt idx="0">
                  <c:v>-0.45960004328929038</c:v>
                </c:pt>
                <c:pt idx="1">
                  <c:v>-0.39459999999999645</c:v>
                </c:pt>
                <c:pt idx="2">
                  <c:v>0.58039792000000012</c:v>
                </c:pt>
                <c:pt idx="3">
                  <c:v>0.71039999999995251</c:v>
                </c:pt>
              </c:numCache>
            </c:numRef>
          </c:xVal>
          <c:yVal>
            <c:numRef>
              <c:f>'/Users/AlexisPenny/Library/Containers/com.microsoft.Excel/Data/Desktop/MS/[NAC CALCULATIONS 810 real.xlsx]Octane 0.2 HPC'!$AF$36:$AI$36</c:f>
              <c:numCache>
                <c:formatCode>General</c:formatCode>
                <c:ptCount val="4"/>
                <c:pt idx="0">
                  <c:v>8.9166666666666501</c:v>
                </c:pt>
                <c:pt idx="1">
                  <c:v>12.75666666666665</c:v>
                </c:pt>
                <c:pt idx="2">
                  <c:v>24.053333333333349</c:v>
                </c:pt>
                <c:pt idx="3">
                  <c:v>17.29</c:v>
                </c:pt>
              </c:numCache>
            </c:numRef>
          </c:yVal>
          <c:smooth val="0"/>
          <c:extLst>
            <c:ext xmlns:c16="http://schemas.microsoft.com/office/drawing/2014/chart" uri="{C3380CC4-5D6E-409C-BE32-E72D297353CC}">
              <c16:uniqueId val="{00000004-9BBA-DE4F-B82D-A69DC45E6C6B}"/>
            </c:ext>
          </c:extLst>
        </c:ser>
        <c:ser>
          <c:idx val="4"/>
          <c:order val="5"/>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810 real.xlsx]HEXANE 0.2 HPC'!$B$11:$AC$11</c:f>
              <c:numCache>
                <c:formatCode>General</c:formatCode>
                <c:ptCount val="28"/>
                <c:pt idx="0">
                  <c:v>-3.25</c:v>
                </c:pt>
                <c:pt idx="1">
                  <c:v>-3.0007000000000001</c:v>
                </c:pt>
                <c:pt idx="2">
                  <c:v>-2.7514000000000003</c:v>
                </c:pt>
                <c:pt idx="3">
                  <c:v>-2.5021000000000004</c:v>
                </c:pt>
                <c:pt idx="4">
                  <c:v>-2.2528000000000006</c:v>
                </c:pt>
                <c:pt idx="5">
                  <c:v>-2.0035000000000007</c:v>
                </c:pt>
                <c:pt idx="6">
                  <c:v>-1.7542000000000006</c:v>
                </c:pt>
                <c:pt idx="7">
                  <c:v>-1.5049000000000006</c:v>
                </c:pt>
                <c:pt idx="8">
                  <c:v>-1.2556000000000005</c:v>
                </c:pt>
                <c:pt idx="9">
                  <c:v>-1.0063000000000004</c:v>
                </c:pt>
                <c:pt idx="10">
                  <c:v>-0.75700000000000045</c:v>
                </c:pt>
                <c:pt idx="11">
                  <c:v>-0.50770000000000048</c:v>
                </c:pt>
                <c:pt idx="12">
                  <c:v>-0.25840000000000052</c:v>
                </c:pt>
                <c:pt idx="13">
                  <c:v>-9.1000000000005243E-3</c:v>
                </c:pt>
                <c:pt idx="14">
                  <c:v>0.24019999999999947</c:v>
                </c:pt>
                <c:pt idx="15">
                  <c:v>0.48949999999999949</c:v>
                </c:pt>
                <c:pt idx="16">
                  <c:v>0.73879999999999946</c:v>
                </c:pt>
                <c:pt idx="17">
                  <c:v>0.98809999999999942</c:v>
                </c:pt>
                <c:pt idx="18">
                  <c:v>1.2373999999999994</c:v>
                </c:pt>
                <c:pt idx="19">
                  <c:v>1.4866999999999995</c:v>
                </c:pt>
                <c:pt idx="20">
                  <c:v>1.7359999999999995</c:v>
                </c:pt>
                <c:pt idx="21">
                  <c:v>1.9852999999999996</c:v>
                </c:pt>
                <c:pt idx="22">
                  <c:v>2.2345999999999995</c:v>
                </c:pt>
                <c:pt idx="23">
                  <c:v>2.4838999999999993</c:v>
                </c:pt>
                <c:pt idx="24">
                  <c:v>2.7331999999999992</c:v>
                </c:pt>
                <c:pt idx="25">
                  <c:v>2.982499999999999</c:v>
                </c:pt>
                <c:pt idx="26">
                  <c:v>3.2317999999999989</c:v>
                </c:pt>
                <c:pt idx="27">
                  <c:v>3.4810999999999988</c:v>
                </c:pt>
              </c:numCache>
            </c:numRef>
          </c:xVal>
          <c:yVal>
            <c:numRef>
              <c:f>'/Users/AlexisPenny/Library/Containers/com.microsoft.Excel/Data/Desktop/MS/[NAC CALCULATIONS 810 real.xlsx]HEXANE 0.2 HPC'!$A$53:$W$53</c:f>
              <c:numCache>
                <c:formatCode>General</c:formatCode>
                <c:ptCount val="23"/>
                <c:pt idx="0">
                  <c:v>13.499461481158381</c:v>
                </c:pt>
                <c:pt idx="1">
                  <c:v>13.783523948711194</c:v>
                </c:pt>
                <c:pt idx="2">
                  <c:v>14.117777067645534</c:v>
                </c:pt>
                <c:pt idx="3">
                  <c:v>14.516812079931265</c:v>
                </c:pt>
                <c:pt idx="4">
                  <c:v>15.001483008158182</c:v>
                </c:pt>
                <c:pt idx="5">
                  <c:v>15.602670645414024</c:v>
                </c:pt>
                <c:pt idx="6">
                  <c:v>16.368132061916256</c:v>
                </c:pt>
                <c:pt idx="7">
                  <c:v>17.375853489274135</c:v>
                </c:pt>
                <c:pt idx="8">
                  <c:v>18.762464723546913</c:v>
                </c:pt>
                <c:pt idx="9">
                  <c:v>20.791124027725672</c:v>
                </c:pt>
                <c:pt idx="10">
                  <c:v>24.042111069677766</c:v>
                </c:pt>
                <c:pt idx="11">
                  <c:v>30.096473373082375</c:v>
                </c:pt>
                <c:pt idx="12">
                  <c:v>45.328716447013285</c:v>
                </c:pt>
                <c:pt idx="13">
                  <c:v>155.95990849907571</c:v>
                </c:pt>
                <c:pt idx="14">
                  <c:v>174.79721061807177</c:v>
                </c:pt>
                <c:pt idx="15">
                  <c:v>174.79721061807177</c:v>
                </c:pt>
                <c:pt idx="16">
                  <c:v>174.79721061807177</c:v>
                </c:pt>
                <c:pt idx="17">
                  <c:v>174.79721061807177</c:v>
                </c:pt>
                <c:pt idx="18">
                  <c:v>174.79721061807177</c:v>
                </c:pt>
                <c:pt idx="19">
                  <c:v>174.79721061807177</c:v>
                </c:pt>
                <c:pt idx="20">
                  <c:v>174.79721061807177</c:v>
                </c:pt>
                <c:pt idx="21">
                  <c:v>174.79721061807177</c:v>
                </c:pt>
                <c:pt idx="22">
                  <c:v>174.79721061807177</c:v>
                </c:pt>
              </c:numCache>
            </c:numRef>
          </c:yVal>
          <c:smooth val="0"/>
          <c:extLst>
            <c:ext xmlns:c16="http://schemas.microsoft.com/office/drawing/2014/chart" uri="{C3380CC4-5D6E-409C-BE32-E72D297353CC}">
              <c16:uniqueId val="{00000005-9BBA-DE4F-B82D-A69DC45E6C6B}"/>
            </c:ext>
          </c:extLst>
        </c:ser>
        <c:ser>
          <c:idx val="5"/>
          <c:order val="6"/>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810 real.xlsx]HEXANE 0.2 HPC'!$B$11:$AC$11</c:f>
              <c:numCache>
                <c:formatCode>General</c:formatCode>
                <c:ptCount val="28"/>
                <c:pt idx="0">
                  <c:v>-3.25</c:v>
                </c:pt>
                <c:pt idx="1">
                  <c:v>-3.0007000000000001</c:v>
                </c:pt>
                <c:pt idx="2">
                  <c:v>-2.7514000000000003</c:v>
                </c:pt>
                <c:pt idx="3">
                  <c:v>-2.5021000000000004</c:v>
                </c:pt>
                <c:pt idx="4">
                  <c:v>-2.2528000000000006</c:v>
                </c:pt>
                <c:pt idx="5">
                  <c:v>-2.0035000000000007</c:v>
                </c:pt>
                <c:pt idx="6">
                  <c:v>-1.7542000000000006</c:v>
                </c:pt>
                <c:pt idx="7">
                  <c:v>-1.5049000000000006</c:v>
                </c:pt>
                <c:pt idx="8">
                  <c:v>-1.2556000000000005</c:v>
                </c:pt>
                <c:pt idx="9">
                  <c:v>-1.0063000000000004</c:v>
                </c:pt>
                <c:pt idx="10">
                  <c:v>-0.75700000000000045</c:v>
                </c:pt>
                <c:pt idx="11">
                  <c:v>-0.50770000000000048</c:v>
                </c:pt>
                <c:pt idx="12">
                  <c:v>-0.25840000000000052</c:v>
                </c:pt>
                <c:pt idx="13">
                  <c:v>-9.1000000000005243E-3</c:v>
                </c:pt>
                <c:pt idx="14">
                  <c:v>0.24019999999999947</c:v>
                </c:pt>
                <c:pt idx="15">
                  <c:v>0.48949999999999949</c:v>
                </c:pt>
                <c:pt idx="16">
                  <c:v>0.73879999999999946</c:v>
                </c:pt>
                <c:pt idx="17">
                  <c:v>0.98809999999999942</c:v>
                </c:pt>
                <c:pt idx="18">
                  <c:v>1.2373999999999994</c:v>
                </c:pt>
                <c:pt idx="19">
                  <c:v>1.4866999999999995</c:v>
                </c:pt>
                <c:pt idx="20">
                  <c:v>1.7359999999999995</c:v>
                </c:pt>
                <c:pt idx="21">
                  <c:v>1.9852999999999996</c:v>
                </c:pt>
                <c:pt idx="22">
                  <c:v>2.2345999999999995</c:v>
                </c:pt>
                <c:pt idx="23">
                  <c:v>2.4838999999999993</c:v>
                </c:pt>
                <c:pt idx="24">
                  <c:v>2.7331999999999992</c:v>
                </c:pt>
                <c:pt idx="25">
                  <c:v>2.982499999999999</c:v>
                </c:pt>
                <c:pt idx="26">
                  <c:v>3.2317999999999989</c:v>
                </c:pt>
                <c:pt idx="27">
                  <c:v>3.4810999999999988</c:v>
                </c:pt>
              </c:numCache>
            </c:numRef>
          </c:xVal>
          <c:yVal>
            <c:numRef>
              <c:f>'/Users/AlexisPenny/Library/Containers/com.microsoft.Excel/Data/Desktop/MS/[NAC CALCULATIONS 810 real.xlsx]HEXANE 0.2 HPC'!$A$55:$W$55</c:f>
              <c:numCache>
                <c:formatCode>General</c:formatCode>
                <c:ptCount val="23"/>
                <c:pt idx="0">
                  <c:v>-6.5005385188416192</c:v>
                </c:pt>
                <c:pt idx="1">
                  <c:v>-6.2164760512888062</c:v>
                </c:pt>
                <c:pt idx="2">
                  <c:v>-5.8822229323544661</c:v>
                </c:pt>
                <c:pt idx="3">
                  <c:v>-5.483187920068735</c:v>
                </c:pt>
                <c:pt idx="4">
                  <c:v>-4.9985169918418171</c:v>
                </c:pt>
                <c:pt idx="5">
                  <c:v>-4.3973293545859757</c:v>
                </c:pt>
                <c:pt idx="6">
                  <c:v>-3.6318679380837438</c:v>
                </c:pt>
                <c:pt idx="7">
                  <c:v>-2.6241465107258648</c:v>
                </c:pt>
                <c:pt idx="8">
                  <c:v>-1.2375352764530856</c:v>
                </c:pt>
                <c:pt idx="9">
                  <c:v>0.79112402772567414</c:v>
                </c:pt>
                <c:pt idx="10">
                  <c:v>4.0421110696777642</c:v>
                </c:pt>
                <c:pt idx="11">
                  <c:v>10.096473373082375</c:v>
                </c:pt>
                <c:pt idx="12">
                  <c:v>25.328716447013285</c:v>
                </c:pt>
                <c:pt idx="13">
                  <c:v>135.95990849907571</c:v>
                </c:pt>
                <c:pt idx="14">
                  <c:v>154.79721061807177</c:v>
                </c:pt>
                <c:pt idx="15">
                  <c:v>154.79721061807177</c:v>
                </c:pt>
                <c:pt idx="16">
                  <c:v>154.79721061807177</c:v>
                </c:pt>
                <c:pt idx="17">
                  <c:v>154.79721061807177</c:v>
                </c:pt>
                <c:pt idx="18">
                  <c:v>154.79721061807177</c:v>
                </c:pt>
                <c:pt idx="19">
                  <c:v>154.79721061807177</c:v>
                </c:pt>
                <c:pt idx="20">
                  <c:v>154.79721061807177</c:v>
                </c:pt>
                <c:pt idx="21">
                  <c:v>154.79721061807177</c:v>
                </c:pt>
                <c:pt idx="22">
                  <c:v>154.79721061807177</c:v>
                </c:pt>
              </c:numCache>
            </c:numRef>
          </c:yVal>
          <c:smooth val="0"/>
          <c:extLst>
            <c:ext xmlns:c16="http://schemas.microsoft.com/office/drawing/2014/chart" uri="{C3380CC4-5D6E-409C-BE32-E72D297353CC}">
              <c16:uniqueId val="{00000006-9BBA-DE4F-B82D-A69DC45E6C6B}"/>
            </c:ext>
          </c:extLst>
        </c:ser>
        <c:ser>
          <c:idx val="6"/>
          <c:order val="7"/>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810 real.xlsx]HEXANE 0.2 HPC'!$B$11:$AC$11</c:f>
              <c:numCache>
                <c:formatCode>General</c:formatCode>
                <c:ptCount val="28"/>
                <c:pt idx="0">
                  <c:v>-3.25</c:v>
                </c:pt>
                <c:pt idx="1">
                  <c:v>-3.0007000000000001</c:v>
                </c:pt>
                <c:pt idx="2">
                  <c:v>-2.7514000000000003</c:v>
                </c:pt>
                <c:pt idx="3">
                  <c:v>-2.5021000000000004</c:v>
                </c:pt>
                <c:pt idx="4">
                  <c:v>-2.2528000000000006</c:v>
                </c:pt>
                <c:pt idx="5">
                  <c:v>-2.0035000000000007</c:v>
                </c:pt>
                <c:pt idx="6">
                  <c:v>-1.7542000000000006</c:v>
                </c:pt>
                <c:pt idx="7">
                  <c:v>-1.5049000000000006</c:v>
                </c:pt>
                <c:pt idx="8">
                  <c:v>-1.2556000000000005</c:v>
                </c:pt>
                <c:pt idx="9">
                  <c:v>-1.0063000000000004</c:v>
                </c:pt>
                <c:pt idx="10">
                  <c:v>-0.75700000000000045</c:v>
                </c:pt>
                <c:pt idx="11">
                  <c:v>-0.50770000000000048</c:v>
                </c:pt>
                <c:pt idx="12">
                  <c:v>-0.25840000000000052</c:v>
                </c:pt>
                <c:pt idx="13">
                  <c:v>-9.1000000000005243E-3</c:v>
                </c:pt>
                <c:pt idx="14">
                  <c:v>0.24019999999999947</c:v>
                </c:pt>
                <c:pt idx="15">
                  <c:v>0.48949999999999949</c:v>
                </c:pt>
                <c:pt idx="16">
                  <c:v>0.73879999999999946</c:v>
                </c:pt>
                <c:pt idx="17">
                  <c:v>0.98809999999999942</c:v>
                </c:pt>
                <c:pt idx="18">
                  <c:v>1.2373999999999994</c:v>
                </c:pt>
                <c:pt idx="19">
                  <c:v>1.4866999999999995</c:v>
                </c:pt>
                <c:pt idx="20">
                  <c:v>1.7359999999999995</c:v>
                </c:pt>
                <c:pt idx="21">
                  <c:v>1.9852999999999996</c:v>
                </c:pt>
                <c:pt idx="22">
                  <c:v>2.2345999999999995</c:v>
                </c:pt>
                <c:pt idx="23">
                  <c:v>2.4838999999999993</c:v>
                </c:pt>
                <c:pt idx="24">
                  <c:v>2.7331999999999992</c:v>
                </c:pt>
                <c:pt idx="25">
                  <c:v>2.982499999999999</c:v>
                </c:pt>
                <c:pt idx="26">
                  <c:v>3.2317999999999989</c:v>
                </c:pt>
                <c:pt idx="27">
                  <c:v>3.4810999999999988</c:v>
                </c:pt>
              </c:numCache>
            </c:numRef>
          </c:xVal>
          <c:yVal>
            <c:numRef>
              <c:f>'/Users/AlexisPenny/Library/Containers/com.microsoft.Excel/Data/Desktop/MS/[NAC CALCULATIONS 810 real.xlsx]HEXANE 0.2 HPC'!$A$56:$W$56</c:f>
              <c:numCache>
                <c:formatCode>General</c:formatCode>
                <c:ptCount val="23"/>
                <c:pt idx="0">
                  <c:v>174.79721061807177</c:v>
                </c:pt>
                <c:pt idx="1">
                  <c:v>174.79721061807177</c:v>
                </c:pt>
                <c:pt idx="2">
                  <c:v>174.79721061807177</c:v>
                </c:pt>
                <c:pt idx="3">
                  <c:v>174.79721061807177</c:v>
                </c:pt>
                <c:pt idx="4">
                  <c:v>174.79721061807177</c:v>
                </c:pt>
                <c:pt idx="5">
                  <c:v>174.79721061807177</c:v>
                </c:pt>
                <c:pt idx="6">
                  <c:v>174.79721061807177</c:v>
                </c:pt>
                <c:pt idx="7">
                  <c:v>174.79721061807177</c:v>
                </c:pt>
                <c:pt idx="8">
                  <c:v>174.79721061807177</c:v>
                </c:pt>
                <c:pt idx="9">
                  <c:v>174.79721061807177</c:v>
                </c:pt>
                <c:pt idx="10">
                  <c:v>174.79721061807177</c:v>
                </c:pt>
                <c:pt idx="11">
                  <c:v>174.79721061807177</c:v>
                </c:pt>
                <c:pt idx="12">
                  <c:v>174.79721061807177</c:v>
                </c:pt>
                <c:pt idx="13">
                  <c:v>174.79721061807177</c:v>
                </c:pt>
                <c:pt idx="14">
                  <c:v>47.3981083955806</c:v>
                </c:pt>
                <c:pt idx="15">
                  <c:v>30.749596042580627</c:v>
                </c:pt>
                <c:pt idx="16">
                  <c:v>24.357893818649533</c:v>
                </c:pt>
                <c:pt idx="17">
                  <c:v>20.976648715689194</c:v>
                </c:pt>
                <c:pt idx="18">
                  <c:v>18.884397232635145</c:v>
                </c:pt>
                <c:pt idx="19">
                  <c:v>17.462059239128266</c:v>
                </c:pt>
                <c:pt idx="20">
                  <c:v>16.432288886758009</c:v>
                </c:pt>
                <c:pt idx="21">
                  <c:v>15.652270832686909</c:v>
                </c:pt>
                <c:pt idx="22">
                  <c:v>15.040972210461543</c:v>
                </c:pt>
              </c:numCache>
            </c:numRef>
          </c:yVal>
          <c:smooth val="0"/>
          <c:extLst>
            <c:ext xmlns:c16="http://schemas.microsoft.com/office/drawing/2014/chart" uri="{C3380CC4-5D6E-409C-BE32-E72D297353CC}">
              <c16:uniqueId val="{00000007-9BBA-DE4F-B82D-A69DC45E6C6B}"/>
            </c:ext>
          </c:extLst>
        </c:ser>
        <c:ser>
          <c:idx val="8"/>
          <c:order val="8"/>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810 real.xlsx]HEXANE 0.2 HPC'!$B$11:$AC$11</c:f>
              <c:numCache>
                <c:formatCode>General</c:formatCode>
                <c:ptCount val="28"/>
                <c:pt idx="0">
                  <c:v>-3.25</c:v>
                </c:pt>
                <c:pt idx="1">
                  <c:v>-3.0007000000000001</c:v>
                </c:pt>
                <c:pt idx="2">
                  <c:v>-2.7514000000000003</c:v>
                </c:pt>
                <c:pt idx="3">
                  <c:v>-2.5021000000000004</c:v>
                </c:pt>
                <c:pt idx="4">
                  <c:v>-2.2528000000000006</c:v>
                </c:pt>
                <c:pt idx="5">
                  <c:v>-2.0035000000000007</c:v>
                </c:pt>
                <c:pt idx="6">
                  <c:v>-1.7542000000000006</c:v>
                </c:pt>
                <c:pt idx="7">
                  <c:v>-1.5049000000000006</c:v>
                </c:pt>
                <c:pt idx="8">
                  <c:v>-1.2556000000000005</c:v>
                </c:pt>
                <c:pt idx="9">
                  <c:v>-1.0063000000000004</c:v>
                </c:pt>
                <c:pt idx="10">
                  <c:v>-0.75700000000000045</c:v>
                </c:pt>
                <c:pt idx="11">
                  <c:v>-0.50770000000000048</c:v>
                </c:pt>
                <c:pt idx="12">
                  <c:v>-0.25840000000000052</c:v>
                </c:pt>
                <c:pt idx="13">
                  <c:v>-9.1000000000005243E-3</c:v>
                </c:pt>
                <c:pt idx="14">
                  <c:v>0.24019999999999947</c:v>
                </c:pt>
                <c:pt idx="15">
                  <c:v>0.48949999999999949</c:v>
                </c:pt>
                <c:pt idx="16">
                  <c:v>0.73879999999999946</c:v>
                </c:pt>
                <c:pt idx="17">
                  <c:v>0.98809999999999942</c:v>
                </c:pt>
                <c:pt idx="18">
                  <c:v>1.2373999999999994</c:v>
                </c:pt>
                <c:pt idx="19">
                  <c:v>1.4866999999999995</c:v>
                </c:pt>
                <c:pt idx="20">
                  <c:v>1.7359999999999995</c:v>
                </c:pt>
                <c:pt idx="21">
                  <c:v>1.9852999999999996</c:v>
                </c:pt>
                <c:pt idx="22">
                  <c:v>2.2345999999999995</c:v>
                </c:pt>
                <c:pt idx="23">
                  <c:v>2.4838999999999993</c:v>
                </c:pt>
                <c:pt idx="24">
                  <c:v>2.7331999999999992</c:v>
                </c:pt>
                <c:pt idx="25">
                  <c:v>2.982499999999999</c:v>
                </c:pt>
                <c:pt idx="26">
                  <c:v>3.2317999999999989</c:v>
                </c:pt>
                <c:pt idx="27">
                  <c:v>3.4810999999999988</c:v>
                </c:pt>
              </c:numCache>
            </c:numRef>
          </c:xVal>
          <c:yVal>
            <c:numRef>
              <c:f>'/Users/AlexisPenny/Library/Containers/com.microsoft.Excel/Data/Desktop/MS/[NAC CALCULATIONS 810 real.xlsx]HEXANE 0.2 HPC'!$A$58:$W$58</c:f>
              <c:numCache>
                <c:formatCode>General</c:formatCode>
                <c:ptCount val="23"/>
                <c:pt idx="0">
                  <c:v>154.79721061807177</c:v>
                </c:pt>
                <c:pt idx="1">
                  <c:v>154.79721061807177</c:v>
                </c:pt>
                <c:pt idx="2">
                  <c:v>154.79721061807177</c:v>
                </c:pt>
                <c:pt idx="3">
                  <c:v>154.79721061807177</c:v>
                </c:pt>
                <c:pt idx="4">
                  <c:v>154.79721061807177</c:v>
                </c:pt>
                <c:pt idx="5">
                  <c:v>154.79721061807177</c:v>
                </c:pt>
                <c:pt idx="6">
                  <c:v>154.79721061807177</c:v>
                </c:pt>
                <c:pt idx="7">
                  <c:v>154.79721061807177</c:v>
                </c:pt>
                <c:pt idx="8">
                  <c:v>154.79721061807177</c:v>
                </c:pt>
                <c:pt idx="9">
                  <c:v>154.79721061807177</c:v>
                </c:pt>
                <c:pt idx="10">
                  <c:v>154.79721061807177</c:v>
                </c:pt>
                <c:pt idx="11">
                  <c:v>154.79721061807177</c:v>
                </c:pt>
                <c:pt idx="12">
                  <c:v>154.79721061807177</c:v>
                </c:pt>
                <c:pt idx="13">
                  <c:v>154.79721061807177</c:v>
                </c:pt>
                <c:pt idx="14">
                  <c:v>27.3981083955806</c:v>
                </c:pt>
                <c:pt idx="15">
                  <c:v>10.749596042580627</c:v>
                </c:pt>
                <c:pt idx="16">
                  <c:v>4.3578938186495328</c:v>
                </c:pt>
                <c:pt idx="17">
                  <c:v>0.97664871568919231</c:v>
                </c:pt>
                <c:pt idx="18">
                  <c:v>-1.1156027673648534</c:v>
                </c:pt>
                <c:pt idx="19">
                  <c:v>-2.5379407608717353</c:v>
                </c:pt>
                <c:pt idx="20">
                  <c:v>-3.5677111132419901</c:v>
                </c:pt>
                <c:pt idx="21">
                  <c:v>-4.3477291673130907</c:v>
                </c:pt>
                <c:pt idx="22">
                  <c:v>-4.9590277895384567</c:v>
                </c:pt>
              </c:numCache>
            </c:numRef>
          </c:yVal>
          <c:smooth val="0"/>
          <c:extLst>
            <c:ext xmlns:c16="http://schemas.microsoft.com/office/drawing/2014/chart" uri="{C3380CC4-5D6E-409C-BE32-E72D297353CC}">
              <c16:uniqueId val="{00000008-9BBA-DE4F-B82D-A69DC45E6C6B}"/>
            </c:ext>
          </c:extLst>
        </c:ser>
        <c:dLbls>
          <c:showLegendKey val="0"/>
          <c:showVal val="0"/>
          <c:showCatName val="0"/>
          <c:showSerName val="0"/>
          <c:showPercent val="0"/>
          <c:showBubbleSize val="0"/>
        </c:dLbls>
        <c:axId val="1493196512"/>
        <c:axId val="1493213376"/>
      </c:scatterChart>
      <c:valAx>
        <c:axId val="1493196512"/>
        <c:scaling>
          <c:orientation val="minMax"/>
          <c:max val="2"/>
          <c:min val="-2"/>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HLD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3213376"/>
        <c:crosses val="autoZero"/>
        <c:crossBetween val="midCat"/>
      </c:valAx>
      <c:valAx>
        <c:axId val="1493213376"/>
        <c:scaling>
          <c:orientation val="minMax"/>
          <c:max val="25"/>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Droplet Radius (nm)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3196512"/>
        <c:crosses val="autoZero"/>
        <c:crossBetween val="midCat"/>
      </c:valAx>
      <c:spPr>
        <a:noFill/>
        <a:ln>
          <a:noFill/>
        </a:ln>
        <a:effectLst/>
      </c:spPr>
    </c:plotArea>
    <c:legend>
      <c:legendPos val="r"/>
      <c:legendEntry>
        <c:idx val="1"/>
        <c:delete val="1"/>
      </c:legendEntry>
      <c:legendEntry>
        <c:idx val="6"/>
        <c:delete val="1"/>
      </c:legendEntry>
      <c:legendEntry>
        <c:idx val="7"/>
        <c:delete val="1"/>
      </c:legendEntry>
      <c:legendEntry>
        <c:idx val="8"/>
        <c:delete val="1"/>
      </c:legendEntry>
      <c:layout>
        <c:manualLayout>
          <c:xMode val="edge"/>
          <c:yMode val="edge"/>
          <c:x val="0.64068529395719298"/>
          <c:y val="0.20763240914103978"/>
          <c:w val="0.34199368987652523"/>
          <c:h val="0.7923675908589602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r>
              <a:rPr lang="en-US" sz="1000" baseline="0">
                <a:solidFill>
                  <a:schemeClr val="tx1"/>
                </a:solidFill>
              </a:rPr>
              <a:t>SDHS References</a:t>
            </a:r>
            <a:endParaRPr lang="en-US" sz="1000">
              <a:solidFill>
                <a:schemeClr val="tx1"/>
              </a:solidFill>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endParaRPr lang="en-US"/>
        </a:p>
      </c:txPr>
    </c:title>
    <c:autoTitleDeleted val="0"/>
    <c:plotArea>
      <c:layout/>
      <c:scatterChart>
        <c:scatterStyle val="lineMarker"/>
        <c:varyColors val="0"/>
        <c:ser>
          <c:idx val="0"/>
          <c:order val="0"/>
          <c:tx>
            <c:v>NAC Radius</c:v>
          </c:tx>
          <c:spPr>
            <a:ln w="19050" cap="rnd">
              <a:solidFill>
                <a:schemeClr val="tx1"/>
              </a:solidFill>
              <a:round/>
            </a:ln>
            <a:effectLst/>
          </c:spPr>
          <c:marker>
            <c:symbol val="none"/>
          </c:marker>
          <c:xVal>
            <c:numRef>
              <c:f>'/Users/AlexisPenny/Library/Containers/com.microsoft.Excel/Data/Desktop/MS/[NAC CALCULATIONS AMA.xlsx]HLD-NAC Calcs-MM80 c6'!$B$11:$AB$11</c:f>
              <c:numCache>
                <c:formatCode>General</c:formatCode>
                <c:ptCount val="27"/>
                <c:pt idx="0">
                  <c:v>-3.25</c:v>
                </c:pt>
                <c:pt idx="1">
                  <c:v>-2.99905</c:v>
                </c:pt>
                <c:pt idx="2">
                  <c:v>-2.7481</c:v>
                </c:pt>
                <c:pt idx="3">
                  <c:v>-2.49715</c:v>
                </c:pt>
                <c:pt idx="4">
                  <c:v>-2.2462</c:v>
                </c:pt>
                <c:pt idx="5">
                  <c:v>-1.99525</c:v>
                </c:pt>
                <c:pt idx="6">
                  <c:v>-1.7443</c:v>
                </c:pt>
                <c:pt idx="7">
                  <c:v>-1.49335</c:v>
                </c:pt>
                <c:pt idx="8">
                  <c:v>-1.2423999999999999</c:v>
                </c:pt>
                <c:pt idx="9">
                  <c:v>-0.99144999999999994</c:v>
                </c:pt>
                <c:pt idx="10">
                  <c:v>-0.74049999999999994</c:v>
                </c:pt>
                <c:pt idx="11">
                  <c:v>-0.48954999999999993</c:v>
                </c:pt>
                <c:pt idx="12">
                  <c:v>-0.23859999999999992</c:v>
                </c:pt>
                <c:pt idx="13">
                  <c:v>1.2350000000000083E-2</c:v>
                </c:pt>
                <c:pt idx="14">
                  <c:v>0.26330000000000009</c:v>
                </c:pt>
                <c:pt idx="15">
                  <c:v>0.5142500000000001</c:v>
                </c:pt>
                <c:pt idx="16">
                  <c:v>0.7652000000000001</c:v>
                </c:pt>
                <c:pt idx="17">
                  <c:v>1.0161500000000001</c:v>
                </c:pt>
                <c:pt idx="18">
                  <c:v>1.2671000000000001</c:v>
                </c:pt>
                <c:pt idx="19">
                  <c:v>1.5180500000000001</c:v>
                </c:pt>
                <c:pt idx="20">
                  <c:v>1.7690000000000001</c:v>
                </c:pt>
                <c:pt idx="21">
                  <c:v>2.0199500000000001</c:v>
                </c:pt>
                <c:pt idx="22">
                  <c:v>2.2709000000000001</c:v>
                </c:pt>
                <c:pt idx="23">
                  <c:v>2.5218500000000001</c:v>
                </c:pt>
                <c:pt idx="24">
                  <c:v>2.7728000000000002</c:v>
                </c:pt>
                <c:pt idx="25">
                  <c:v>3.0237500000000002</c:v>
                </c:pt>
                <c:pt idx="26">
                  <c:v>3.2747000000000002</c:v>
                </c:pt>
              </c:numCache>
            </c:numRef>
          </c:xVal>
          <c:yVal>
            <c:numRef>
              <c:f>'/Users/AlexisPenny/Library/Containers/com.microsoft.Excel/Data/Desktop/MS/[NAC CALCULATIONS AMA.xlsx]HLD-NAC Calcs-MM80 c6'!$B$13:$AB$13</c:f>
              <c:numCache>
                <c:formatCode>General</c:formatCode>
                <c:ptCount val="27"/>
                <c:pt idx="0">
                  <c:v>2.7848381162229714</c:v>
                </c:pt>
                <c:pt idx="1">
                  <c:v>3.0167729021922933</c:v>
                </c:pt>
                <c:pt idx="2">
                  <c:v>3.2908508780780861</c:v>
                </c:pt>
                <c:pt idx="3">
                  <c:v>3.6197061725385065</c:v>
                </c:pt>
                <c:pt idx="4">
                  <c:v>4.0215837262438683</c:v>
                </c:pt>
                <c:pt idx="5">
                  <c:v>4.5238429890476901</c:v>
                </c:pt>
                <c:pt idx="6">
                  <c:v>5.1694617912704262</c:v>
                </c:pt>
                <c:pt idx="7">
                  <c:v>6.0300365205896647</c:v>
                </c:pt>
                <c:pt idx="8">
                  <c:v>7.2343607397864691</c:v>
                </c:pt>
                <c:pt idx="9">
                  <c:v>9.039796974933898</c:v>
                </c:pt>
                <c:pt idx="10">
                  <c:v>12.046060370745641</c:v>
                </c:pt>
                <c:pt idx="11">
                  <c:v>18.048120337996206</c:v>
                </c:pt>
                <c:pt idx="12">
                  <c:v>35.971001432141378</c:v>
                </c:pt>
                <c:pt idx="13">
                  <c:v>644.51827242524939</c:v>
                </c:pt>
                <c:pt idx="14">
                  <c:v>644.51827242524939</c:v>
                </c:pt>
                <c:pt idx="15">
                  <c:v>644.51827242524939</c:v>
                </c:pt>
                <c:pt idx="16">
                  <c:v>644.51827242524939</c:v>
                </c:pt>
                <c:pt idx="17">
                  <c:v>644.51827242524939</c:v>
                </c:pt>
                <c:pt idx="18">
                  <c:v>644.51827242524939</c:v>
                </c:pt>
                <c:pt idx="19">
                  <c:v>644.51827242524939</c:v>
                </c:pt>
                <c:pt idx="20">
                  <c:v>644.51827242524939</c:v>
                </c:pt>
                <c:pt idx="21">
                  <c:v>644.51827242524939</c:v>
                </c:pt>
                <c:pt idx="22">
                  <c:v>644.51827242524939</c:v>
                </c:pt>
                <c:pt idx="23">
                  <c:v>644.51827242524939</c:v>
                </c:pt>
                <c:pt idx="24">
                  <c:v>644.51827242524939</c:v>
                </c:pt>
                <c:pt idx="25">
                  <c:v>644.51827242524939</c:v>
                </c:pt>
                <c:pt idx="26">
                  <c:v>644.51827242524939</c:v>
                </c:pt>
              </c:numCache>
            </c:numRef>
          </c:yVal>
          <c:smooth val="0"/>
          <c:extLst>
            <c:ext xmlns:c16="http://schemas.microsoft.com/office/drawing/2014/chart" uri="{C3380CC4-5D6E-409C-BE32-E72D297353CC}">
              <c16:uniqueId val="{00000000-3121-4D43-8227-45FA9D27BF0A}"/>
            </c:ext>
          </c:extLst>
        </c:ser>
        <c:ser>
          <c:idx val="1"/>
          <c:order val="1"/>
          <c:spPr>
            <a:ln w="19050" cap="rnd">
              <a:solidFill>
                <a:schemeClr val="tx1"/>
              </a:solidFill>
              <a:round/>
            </a:ln>
            <a:effectLst/>
          </c:spPr>
          <c:marker>
            <c:symbol val="none"/>
          </c:marker>
          <c:xVal>
            <c:numRef>
              <c:f>'/Users/AlexisPenny/Library/Containers/com.microsoft.Excel/Data/Desktop/MS/[NAC CALCULATIONS AMA.xlsx]HLD-NAC Calcs-MM80 c6'!$B$11:$AB$11</c:f>
              <c:numCache>
                <c:formatCode>General</c:formatCode>
                <c:ptCount val="27"/>
                <c:pt idx="0">
                  <c:v>-3.25</c:v>
                </c:pt>
                <c:pt idx="1">
                  <c:v>-2.99905</c:v>
                </c:pt>
                <c:pt idx="2">
                  <c:v>-2.7481</c:v>
                </c:pt>
                <c:pt idx="3">
                  <c:v>-2.49715</c:v>
                </c:pt>
                <c:pt idx="4">
                  <c:v>-2.2462</c:v>
                </c:pt>
                <c:pt idx="5">
                  <c:v>-1.99525</c:v>
                </c:pt>
                <c:pt idx="6">
                  <c:v>-1.7443</c:v>
                </c:pt>
                <c:pt idx="7">
                  <c:v>-1.49335</c:v>
                </c:pt>
                <c:pt idx="8">
                  <c:v>-1.2423999999999999</c:v>
                </c:pt>
                <c:pt idx="9">
                  <c:v>-0.99144999999999994</c:v>
                </c:pt>
                <c:pt idx="10">
                  <c:v>-0.74049999999999994</c:v>
                </c:pt>
                <c:pt idx="11">
                  <c:v>-0.48954999999999993</c:v>
                </c:pt>
                <c:pt idx="12">
                  <c:v>-0.23859999999999992</c:v>
                </c:pt>
                <c:pt idx="13">
                  <c:v>1.2350000000000083E-2</c:v>
                </c:pt>
                <c:pt idx="14">
                  <c:v>0.26330000000000009</c:v>
                </c:pt>
                <c:pt idx="15">
                  <c:v>0.5142500000000001</c:v>
                </c:pt>
                <c:pt idx="16">
                  <c:v>0.7652000000000001</c:v>
                </c:pt>
                <c:pt idx="17">
                  <c:v>1.0161500000000001</c:v>
                </c:pt>
                <c:pt idx="18">
                  <c:v>1.2671000000000001</c:v>
                </c:pt>
                <c:pt idx="19">
                  <c:v>1.5180500000000001</c:v>
                </c:pt>
                <c:pt idx="20">
                  <c:v>1.7690000000000001</c:v>
                </c:pt>
                <c:pt idx="21">
                  <c:v>2.0199500000000001</c:v>
                </c:pt>
                <c:pt idx="22">
                  <c:v>2.2709000000000001</c:v>
                </c:pt>
                <c:pt idx="23">
                  <c:v>2.5218500000000001</c:v>
                </c:pt>
                <c:pt idx="24">
                  <c:v>2.7728000000000002</c:v>
                </c:pt>
                <c:pt idx="25">
                  <c:v>3.0237500000000002</c:v>
                </c:pt>
                <c:pt idx="26">
                  <c:v>3.2747000000000002</c:v>
                </c:pt>
              </c:numCache>
            </c:numRef>
          </c:xVal>
          <c:yVal>
            <c:numRef>
              <c:f>'/Users/AlexisPenny/Library/Containers/com.microsoft.Excel/Data/Desktop/MS/[NAC CALCULATIONS AMA.xlsx]HLD-NAC Calcs-MM80 c6'!$B$14:$AB$14</c:f>
              <c:numCache>
                <c:formatCode>General</c:formatCode>
                <c:ptCount val="27"/>
                <c:pt idx="0">
                  <c:v>644.51827242524939</c:v>
                </c:pt>
                <c:pt idx="1">
                  <c:v>644.51827242524939</c:v>
                </c:pt>
                <c:pt idx="2">
                  <c:v>644.51827242524939</c:v>
                </c:pt>
                <c:pt idx="3">
                  <c:v>644.51827242524939</c:v>
                </c:pt>
                <c:pt idx="4">
                  <c:v>644.51827242524939</c:v>
                </c:pt>
                <c:pt idx="5">
                  <c:v>644.51827242524939</c:v>
                </c:pt>
                <c:pt idx="6">
                  <c:v>644.51827242524939</c:v>
                </c:pt>
                <c:pt idx="7">
                  <c:v>644.51827242524939</c:v>
                </c:pt>
                <c:pt idx="8">
                  <c:v>644.51827242524939</c:v>
                </c:pt>
                <c:pt idx="9">
                  <c:v>644.51827242524939</c:v>
                </c:pt>
                <c:pt idx="10">
                  <c:v>644.51827242524939</c:v>
                </c:pt>
                <c:pt idx="11">
                  <c:v>644.51827242524939</c:v>
                </c:pt>
                <c:pt idx="12">
                  <c:v>644.51827242524939</c:v>
                </c:pt>
                <c:pt idx="13">
                  <c:v>343.6210904541893</c:v>
                </c:pt>
                <c:pt idx="14">
                  <c:v>32.768145109965765</c:v>
                </c:pt>
                <c:pt idx="15">
                  <c:v>17.204388774737779</c:v>
                </c:pt>
                <c:pt idx="16">
                  <c:v>11.664260892738683</c:v>
                </c:pt>
                <c:pt idx="17">
                  <c:v>8.8230707294105706</c:v>
                </c:pt>
                <c:pt idx="18">
                  <c:v>7.0948913250021137</c:v>
                </c:pt>
                <c:pt idx="19">
                  <c:v>5.9328257016040915</c:v>
                </c:pt>
                <c:pt idx="20">
                  <c:v>5.0978531032811452</c:v>
                </c:pt>
                <c:pt idx="21">
                  <c:v>4.4689088790478015</c:v>
                </c:pt>
                <c:pt idx="22">
                  <c:v>3.9781119698227814</c:v>
                </c:pt>
                <c:pt idx="23">
                  <c:v>3.5844505022501241</c:v>
                </c:pt>
                <c:pt idx="24">
                  <c:v>3.2616844519586445</c:v>
                </c:pt>
                <c:pt idx="25">
                  <c:v>2.9922443035309843</c:v>
                </c:pt>
                <c:pt idx="26">
                  <c:v>2.763923062987105</c:v>
                </c:pt>
              </c:numCache>
            </c:numRef>
          </c:yVal>
          <c:smooth val="0"/>
          <c:extLst>
            <c:ext xmlns:c16="http://schemas.microsoft.com/office/drawing/2014/chart" uri="{C3380CC4-5D6E-409C-BE32-E72D297353CC}">
              <c16:uniqueId val="{00000001-3121-4D43-8227-45FA9D27BF0A}"/>
            </c:ext>
          </c:extLst>
        </c:ser>
        <c:ser>
          <c:idx val="2"/>
          <c:order val="2"/>
          <c:tx>
            <c:v>Experimental Hexane Radius</c:v>
          </c:tx>
          <c:spPr>
            <a:ln w="19050" cap="rnd">
              <a:noFill/>
              <a:round/>
            </a:ln>
            <a:effectLst/>
          </c:spPr>
          <c:marker>
            <c:symbol val="diamond"/>
            <c:size val="4"/>
            <c:spPr>
              <a:solidFill>
                <a:schemeClr val="accent1"/>
              </a:solidFill>
              <a:ln w="9525">
                <a:solidFill>
                  <a:schemeClr val="accent1"/>
                </a:solidFill>
              </a:ln>
              <a:effectLst/>
            </c:spPr>
          </c:marker>
          <c:xVal>
            <c:numRef>
              <c:f>'/Users/AlexisPenny/Library/Containers/com.microsoft.Excel/Data/Desktop/MS/[NAC CALCULATIONS AMA.xlsx]HLD-NAC Calcs-MM80 c6'!$AE$11:$AH$11</c:f>
              <c:numCache>
                <c:formatCode>General</c:formatCode>
                <c:ptCount val="4"/>
                <c:pt idx="0">
                  <c:v>-1.2952543661532427</c:v>
                </c:pt>
                <c:pt idx="1">
                  <c:v>-0.8897875350632457</c:v>
                </c:pt>
                <c:pt idx="2">
                  <c:v>0.65065722204828846</c:v>
                </c:pt>
                <c:pt idx="3">
                  <c:v>0.71964950210092027</c:v>
                </c:pt>
              </c:numCache>
            </c:numRef>
          </c:xVal>
          <c:yVal>
            <c:numRef>
              <c:f>'/Users/AlexisPenny/Library/Containers/com.microsoft.Excel/Data/Desktop/MS/[NAC CALCULATIONS AMA.xlsx]HLD-NAC Calcs-MM80 c6'!$AE$36:$AH$36</c:f>
              <c:numCache>
                <c:formatCode>General</c:formatCode>
                <c:ptCount val="4"/>
                <c:pt idx="0">
                  <c:v>3.4416666666666651</c:v>
                </c:pt>
                <c:pt idx="1">
                  <c:v>5.4466666666666503</c:v>
                </c:pt>
                <c:pt idx="2">
                  <c:v>7.4783333333333504</c:v>
                </c:pt>
                <c:pt idx="3">
                  <c:v>6.58</c:v>
                </c:pt>
              </c:numCache>
            </c:numRef>
          </c:yVal>
          <c:smooth val="0"/>
          <c:extLst>
            <c:ext xmlns:c16="http://schemas.microsoft.com/office/drawing/2014/chart" uri="{C3380CC4-5D6E-409C-BE32-E72D297353CC}">
              <c16:uniqueId val="{00000002-3121-4D43-8227-45FA9D27BF0A}"/>
            </c:ext>
          </c:extLst>
        </c:ser>
        <c:ser>
          <c:idx val="7"/>
          <c:order val="3"/>
          <c:tx>
            <c:v>Experimental Heptane Radius</c:v>
          </c:tx>
          <c:spPr>
            <a:ln w="19050" cap="rnd">
              <a:noFill/>
              <a:round/>
            </a:ln>
            <a:effectLst/>
          </c:spPr>
          <c:marker>
            <c:symbol val="circle"/>
            <c:size val="4"/>
            <c:spPr>
              <a:solidFill>
                <a:schemeClr val="accent2">
                  <a:lumMod val="60000"/>
                </a:schemeClr>
              </a:solidFill>
              <a:ln w="9525">
                <a:solidFill>
                  <a:schemeClr val="accent2">
                    <a:lumMod val="60000"/>
                  </a:schemeClr>
                </a:solidFill>
              </a:ln>
              <a:effectLst/>
            </c:spPr>
          </c:marker>
          <c:xVal>
            <c:numRef>
              <c:f>'/Users/AlexisPenny/Library/Containers/com.microsoft.Excel/Data/Desktop/MS/[NAC CALCULATIONS AMA.xlsx]HLD-NAC Calcs-MM80 c7'!$AD$11:$AG$11</c:f>
              <c:numCache>
                <c:formatCode>General</c:formatCode>
                <c:ptCount val="4"/>
                <c:pt idx="0">
                  <c:v>-1.3898536806016653</c:v>
                </c:pt>
                <c:pt idx="1">
                  <c:v>-0.98438751052790052</c:v>
                </c:pt>
                <c:pt idx="2">
                  <c:v>0.62505006221507953</c:v>
                </c:pt>
                <c:pt idx="3">
                  <c:v>0.6895879984864508</c:v>
                </c:pt>
              </c:numCache>
            </c:numRef>
          </c:xVal>
          <c:yVal>
            <c:numRef>
              <c:f>'/Users/AlexisPenny/Library/Containers/com.microsoft.Excel/Data/Desktop/MS/[NAC CALCULATIONS AMA.xlsx]HLD-NAC Calcs-MM80 c7'!$AD$36:$AG$36</c:f>
              <c:numCache>
                <c:formatCode>General</c:formatCode>
                <c:ptCount val="4"/>
                <c:pt idx="0">
                  <c:v>3.1466666666666652</c:v>
                </c:pt>
                <c:pt idx="1">
                  <c:v>4.0599999999999996</c:v>
                </c:pt>
                <c:pt idx="2">
                  <c:v>12.88</c:v>
                </c:pt>
                <c:pt idx="3">
                  <c:v>10.953333333333349</c:v>
                </c:pt>
              </c:numCache>
            </c:numRef>
          </c:yVal>
          <c:smooth val="0"/>
          <c:extLst>
            <c:ext xmlns:c16="http://schemas.microsoft.com/office/drawing/2014/chart" uri="{C3380CC4-5D6E-409C-BE32-E72D297353CC}">
              <c16:uniqueId val="{00000003-3121-4D43-8227-45FA9D27BF0A}"/>
            </c:ext>
          </c:extLst>
        </c:ser>
        <c:ser>
          <c:idx val="3"/>
          <c:order val="4"/>
          <c:tx>
            <c:v>Experimental Octane Radius</c:v>
          </c:tx>
          <c:spPr>
            <a:ln w="19050" cap="rnd">
              <a:noFill/>
              <a:round/>
            </a:ln>
            <a:effectLst/>
          </c:spPr>
          <c:marker>
            <c:symbol val="triangle"/>
            <c:size val="4"/>
            <c:spPr>
              <a:solidFill>
                <a:schemeClr val="accent4"/>
              </a:solidFill>
              <a:ln w="9525">
                <a:solidFill>
                  <a:schemeClr val="accent4"/>
                </a:solidFill>
              </a:ln>
              <a:effectLst/>
            </c:spPr>
          </c:marker>
          <c:xVal>
            <c:numRef>
              <c:f>'/Users/AlexisPenny/Library/Containers/com.microsoft.Excel/Data/Desktop/MS/[NAC CALCULATIONS AMA.xlsx]HLD-NAC Calcs-MM80 c8'!$AD$11:$AG$11</c:f>
              <c:numCache>
                <c:formatCode>General</c:formatCode>
                <c:ptCount val="4"/>
                <c:pt idx="0">
                  <c:v>-1.078991307853443</c:v>
                </c:pt>
                <c:pt idx="1">
                  <c:v>-0.79130579352836317</c:v>
                </c:pt>
                <c:pt idx="2">
                  <c:v>0.65561316978853723</c:v>
                </c:pt>
                <c:pt idx="3">
                  <c:v>0.71277147811839525</c:v>
                </c:pt>
              </c:numCache>
            </c:numRef>
          </c:xVal>
          <c:yVal>
            <c:numRef>
              <c:f>'/Users/AlexisPenny/Library/Containers/com.microsoft.Excel/Data/Desktop/MS/[NAC CALCULATIONS AMA.xlsx]HLD-NAC Calcs-MM80 c8'!$AD$36:$AG$36</c:f>
              <c:numCache>
                <c:formatCode>General</c:formatCode>
                <c:ptCount val="4"/>
                <c:pt idx="0">
                  <c:v>3.4716666666666649</c:v>
                </c:pt>
                <c:pt idx="1">
                  <c:v>5.5166666666666497</c:v>
                </c:pt>
                <c:pt idx="2">
                  <c:v>9.0350000000000001</c:v>
                </c:pt>
                <c:pt idx="3">
                  <c:v>8.78833333333335</c:v>
                </c:pt>
              </c:numCache>
            </c:numRef>
          </c:yVal>
          <c:smooth val="0"/>
          <c:extLst>
            <c:ext xmlns:c16="http://schemas.microsoft.com/office/drawing/2014/chart" uri="{C3380CC4-5D6E-409C-BE32-E72D297353CC}">
              <c16:uniqueId val="{00000004-3121-4D43-8227-45FA9D27BF0A}"/>
            </c:ext>
          </c:extLst>
        </c:ser>
        <c:ser>
          <c:idx val="4"/>
          <c:order val="5"/>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AMA.xlsx]HLD-NAC Calcs-MM80 c6'!$B$11:$AB$11</c:f>
              <c:numCache>
                <c:formatCode>General</c:formatCode>
                <c:ptCount val="27"/>
                <c:pt idx="0">
                  <c:v>-3.25</c:v>
                </c:pt>
                <c:pt idx="1">
                  <c:v>-2.99905</c:v>
                </c:pt>
                <c:pt idx="2">
                  <c:v>-2.7481</c:v>
                </c:pt>
                <c:pt idx="3">
                  <c:v>-2.49715</c:v>
                </c:pt>
                <c:pt idx="4">
                  <c:v>-2.2462</c:v>
                </c:pt>
                <c:pt idx="5">
                  <c:v>-1.99525</c:v>
                </c:pt>
                <c:pt idx="6">
                  <c:v>-1.7443</c:v>
                </c:pt>
                <c:pt idx="7">
                  <c:v>-1.49335</c:v>
                </c:pt>
                <c:pt idx="8">
                  <c:v>-1.2423999999999999</c:v>
                </c:pt>
                <c:pt idx="9">
                  <c:v>-0.99144999999999994</c:v>
                </c:pt>
                <c:pt idx="10">
                  <c:v>-0.74049999999999994</c:v>
                </c:pt>
                <c:pt idx="11">
                  <c:v>-0.48954999999999993</c:v>
                </c:pt>
                <c:pt idx="12">
                  <c:v>-0.23859999999999992</c:v>
                </c:pt>
                <c:pt idx="13">
                  <c:v>1.2350000000000083E-2</c:v>
                </c:pt>
                <c:pt idx="14">
                  <c:v>0.26330000000000009</c:v>
                </c:pt>
                <c:pt idx="15">
                  <c:v>0.5142500000000001</c:v>
                </c:pt>
                <c:pt idx="16">
                  <c:v>0.7652000000000001</c:v>
                </c:pt>
                <c:pt idx="17">
                  <c:v>1.0161500000000001</c:v>
                </c:pt>
                <c:pt idx="18">
                  <c:v>1.2671000000000001</c:v>
                </c:pt>
                <c:pt idx="19">
                  <c:v>1.5180500000000001</c:v>
                </c:pt>
                <c:pt idx="20">
                  <c:v>1.7690000000000001</c:v>
                </c:pt>
                <c:pt idx="21">
                  <c:v>2.0199500000000001</c:v>
                </c:pt>
                <c:pt idx="22">
                  <c:v>2.2709000000000001</c:v>
                </c:pt>
                <c:pt idx="23">
                  <c:v>2.5218500000000001</c:v>
                </c:pt>
                <c:pt idx="24">
                  <c:v>2.7728000000000002</c:v>
                </c:pt>
                <c:pt idx="25">
                  <c:v>3.0237500000000002</c:v>
                </c:pt>
                <c:pt idx="26">
                  <c:v>3.2747000000000002</c:v>
                </c:pt>
              </c:numCache>
            </c:numRef>
          </c:xVal>
          <c:yVal>
            <c:numRef>
              <c:f>'/Users/AlexisPenny/Library/Containers/com.microsoft.Excel/Data/Desktop/MS/[NAC CALCULATIONS AMA.xlsx]HLD-NAC Calcs-MM80 c6'!$A$51:$AA$51</c:f>
              <c:numCache>
                <c:formatCode>General</c:formatCode>
                <c:ptCount val="27"/>
                <c:pt idx="0">
                  <c:v>12.784838116222971</c:v>
                </c:pt>
                <c:pt idx="1">
                  <c:v>13.016772902192294</c:v>
                </c:pt>
                <c:pt idx="2">
                  <c:v>13.290850878078086</c:v>
                </c:pt>
                <c:pt idx="3">
                  <c:v>13.619706172538507</c:v>
                </c:pt>
                <c:pt idx="4">
                  <c:v>14.021583726243868</c:v>
                </c:pt>
                <c:pt idx="5">
                  <c:v>14.52384298904769</c:v>
                </c:pt>
                <c:pt idx="6">
                  <c:v>15.169461791270425</c:v>
                </c:pt>
                <c:pt idx="7">
                  <c:v>16.030036520589665</c:v>
                </c:pt>
                <c:pt idx="8">
                  <c:v>17.234360739786467</c:v>
                </c:pt>
                <c:pt idx="9">
                  <c:v>19.0397969749339</c:v>
                </c:pt>
                <c:pt idx="10">
                  <c:v>22.046060370745643</c:v>
                </c:pt>
                <c:pt idx="11">
                  <c:v>28.048120337996206</c:v>
                </c:pt>
                <c:pt idx="12">
                  <c:v>45.971001432141378</c:v>
                </c:pt>
                <c:pt idx="13">
                  <c:v>654.51827242524939</c:v>
                </c:pt>
                <c:pt idx="14">
                  <c:v>654.51827242524939</c:v>
                </c:pt>
                <c:pt idx="15">
                  <c:v>654.51827242524939</c:v>
                </c:pt>
                <c:pt idx="16">
                  <c:v>654.51827242524939</c:v>
                </c:pt>
                <c:pt idx="17">
                  <c:v>654.51827242524939</c:v>
                </c:pt>
                <c:pt idx="18">
                  <c:v>654.51827242524939</c:v>
                </c:pt>
                <c:pt idx="19">
                  <c:v>654.51827242524939</c:v>
                </c:pt>
                <c:pt idx="20">
                  <c:v>654.51827242524939</c:v>
                </c:pt>
                <c:pt idx="21">
                  <c:v>654.51827242524939</c:v>
                </c:pt>
                <c:pt idx="22">
                  <c:v>654.51827242524939</c:v>
                </c:pt>
                <c:pt idx="23">
                  <c:v>654.51827242524939</c:v>
                </c:pt>
                <c:pt idx="24">
                  <c:v>654.51827242524939</c:v>
                </c:pt>
                <c:pt idx="25">
                  <c:v>654.51827242524939</c:v>
                </c:pt>
                <c:pt idx="26">
                  <c:v>654.51827242524939</c:v>
                </c:pt>
              </c:numCache>
            </c:numRef>
          </c:yVal>
          <c:smooth val="0"/>
          <c:extLst>
            <c:ext xmlns:c16="http://schemas.microsoft.com/office/drawing/2014/chart" uri="{C3380CC4-5D6E-409C-BE32-E72D297353CC}">
              <c16:uniqueId val="{00000005-3121-4D43-8227-45FA9D27BF0A}"/>
            </c:ext>
          </c:extLst>
        </c:ser>
        <c:ser>
          <c:idx val="5"/>
          <c:order val="6"/>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AMA.xlsx]HLD-NAC Calcs-MM80 c6'!$B$11:$AB$11</c:f>
              <c:numCache>
                <c:formatCode>General</c:formatCode>
                <c:ptCount val="27"/>
                <c:pt idx="0">
                  <c:v>-3.25</c:v>
                </c:pt>
                <c:pt idx="1">
                  <c:v>-2.99905</c:v>
                </c:pt>
                <c:pt idx="2">
                  <c:v>-2.7481</c:v>
                </c:pt>
                <c:pt idx="3">
                  <c:v>-2.49715</c:v>
                </c:pt>
                <c:pt idx="4">
                  <c:v>-2.2462</c:v>
                </c:pt>
                <c:pt idx="5">
                  <c:v>-1.99525</c:v>
                </c:pt>
                <c:pt idx="6">
                  <c:v>-1.7443</c:v>
                </c:pt>
                <c:pt idx="7">
                  <c:v>-1.49335</c:v>
                </c:pt>
                <c:pt idx="8">
                  <c:v>-1.2423999999999999</c:v>
                </c:pt>
                <c:pt idx="9">
                  <c:v>-0.99144999999999994</c:v>
                </c:pt>
                <c:pt idx="10">
                  <c:v>-0.74049999999999994</c:v>
                </c:pt>
                <c:pt idx="11">
                  <c:v>-0.48954999999999993</c:v>
                </c:pt>
                <c:pt idx="12">
                  <c:v>-0.23859999999999992</c:v>
                </c:pt>
                <c:pt idx="13">
                  <c:v>1.2350000000000083E-2</c:v>
                </c:pt>
                <c:pt idx="14">
                  <c:v>0.26330000000000009</c:v>
                </c:pt>
                <c:pt idx="15">
                  <c:v>0.5142500000000001</c:v>
                </c:pt>
                <c:pt idx="16">
                  <c:v>0.7652000000000001</c:v>
                </c:pt>
                <c:pt idx="17">
                  <c:v>1.0161500000000001</c:v>
                </c:pt>
                <c:pt idx="18">
                  <c:v>1.2671000000000001</c:v>
                </c:pt>
                <c:pt idx="19">
                  <c:v>1.5180500000000001</c:v>
                </c:pt>
                <c:pt idx="20">
                  <c:v>1.7690000000000001</c:v>
                </c:pt>
                <c:pt idx="21">
                  <c:v>2.0199500000000001</c:v>
                </c:pt>
                <c:pt idx="22">
                  <c:v>2.2709000000000001</c:v>
                </c:pt>
                <c:pt idx="23">
                  <c:v>2.5218500000000001</c:v>
                </c:pt>
                <c:pt idx="24">
                  <c:v>2.7728000000000002</c:v>
                </c:pt>
                <c:pt idx="25">
                  <c:v>3.0237500000000002</c:v>
                </c:pt>
                <c:pt idx="26">
                  <c:v>3.2747000000000002</c:v>
                </c:pt>
              </c:numCache>
            </c:numRef>
          </c:xVal>
          <c:yVal>
            <c:numRef>
              <c:f>'/Users/AlexisPenny/Library/Containers/com.microsoft.Excel/Data/Desktop/MS/[NAC CALCULATIONS AMA.xlsx]HLD-NAC Calcs-MM80 c6'!$A$53:$AA$53</c:f>
              <c:numCache>
                <c:formatCode>General</c:formatCode>
                <c:ptCount val="27"/>
                <c:pt idx="0">
                  <c:v>-7.2151618837770286</c:v>
                </c:pt>
                <c:pt idx="1">
                  <c:v>-6.9832270978077062</c:v>
                </c:pt>
                <c:pt idx="2">
                  <c:v>-6.7091491219219144</c:v>
                </c:pt>
                <c:pt idx="3">
                  <c:v>-6.3802938274614931</c:v>
                </c:pt>
                <c:pt idx="4">
                  <c:v>-5.9784162737561317</c:v>
                </c:pt>
                <c:pt idx="5">
                  <c:v>-5.4761570109523099</c:v>
                </c:pt>
                <c:pt idx="6">
                  <c:v>-4.8305382087295738</c:v>
                </c:pt>
                <c:pt idx="7">
                  <c:v>-3.9699634794103353</c:v>
                </c:pt>
                <c:pt idx="8">
                  <c:v>-2.7656392602135309</c:v>
                </c:pt>
                <c:pt idx="9">
                  <c:v>-0.960203025066102</c:v>
                </c:pt>
                <c:pt idx="10">
                  <c:v>2.0460603707456411</c:v>
                </c:pt>
                <c:pt idx="11">
                  <c:v>8.0481203379962061</c:v>
                </c:pt>
                <c:pt idx="12">
                  <c:v>25.971001432141378</c:v>
                </c:pt>
                <c:pt idx="13">
                  <c:v>634.51827242524939</c:v>
                </c:pt>
                <c:pt idx="14">
                  <c:v>634.51827242524939</c:v>
                </c:pt>
                <c:pt idx="15">
                  <c:v>634.51827242524939</c:v>
                </c:pt>
                <c:pt idx="16">
                  <c:v>634.51827242524939</c:v>
                </c:pt>
                <c:pt idx="17">
                  <c:v>634.51827242524939</c:v>
                </c:pt>
                <c:pt idx="18">
                  <c:v>634.51827242524939</c:v>
                </c:pt>
                <c:pt idx="19">
                  <c:v>634.51827242524939</c:v>
                </c:pt>
                <c:pt idx="20">
                  <c:v>634.51827242524939</c:v>
                </c:pt>
                <c:pt idx="21">
                  <c:v>634.51827242524939</c:v>
                </c:pt>
                <c:pt idx="22">
                  <c:v>634.51827242524939</c:v>
                </c:pt>
                <c:pt idx="23">
                  <c:v>634.51827242524939</c:v>
                </c:pt>
                <c:pt idx="24">
                  <c:v>634.51827242524939</c:v>
                </c:pt>
                <c:pt idx="25">
                  <c:v>634.51827242524939</c:v>
                </c:pt>
                <c:pt idx="26">
                  <c:v>634.51827242524939</c:v>
                </c:pt>
              </c:numCache>
            </c:numRef>
          </c:yVal>
          <c:smooth val="0"/>
          <c:extLst>
            <c:ext xmlns:c16="http://schemas.microsoft.com/office/drawing/2014/chart" uri="{C3380CC4-5D6E-409C-BE32-E72D297353CC}">
              <c16:uniqueId val="{00000006-3121-4D43-8227-45FA9D27BF0A}"/>
            </c:ext>
          </c:extLst>
        </c:ser>
        <c:ser>
          <c:idx val="6"/>
          <c:order val="7"/>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AMA.xlsx]HLD-NAC Calcs-MM80 c6'!$B$11:$AB$11</c:f>
              <c:numCache>
                <c:formatCode>General</c:formatCode>
                <c:ptCount val="27"/>
                <c:pt idx="0">
                  <c:v>-3.25</c:v>
                </c:pt>
                <c:pt idx="1">
                  <c:v>-2.99905</c:v>
                </c:pt>
                <c:pt idx="2">
                  <c:v>-2.7481</c:v>
                </c:pt>
                <c:pt idx="3">
                  <c:v>-2.49715</c:v>
                </c:pt>
                <c:pt idx="4">
                  <c:v>-2.2462</c:v>
                </c:pt>
                <c:pt idx="5">
                  <c:v>-1.99525</c:v>
                </c:pt>
                <c:pt idx="6">
                  <c:v>-1.7443</c:v>
                </c:pt>
                <c:pt idx="7">
                  <c:v>-1.49335</c:v>
                </c:pt>
                <c:pt idx="8">
                  <c:v>-1.2423999999999999</c:v>
                </c:pt>
                <c:pt idx="9">
                  <c:v>-0.99144999999999994</c:v>
                </c:pt>
                <c:pt idx="10">
                  <c:v>-0.74049999999999994</c:v>
                </c:pt>
                <c:pt idx="11">
                  <c:v>-0.48954999999999993</c:v>
                </c:pt>
                <c:pt idx="12">
                  <c:v>-0.23859999999999992</c:v>
                </c:pt>
                <c:pt idx="13">
                  <c:v>1.2350000000000083E-2</c:v>
                </c:pt>
                <c:pt idx="14">
                  <c:v>0.26330000000000009</c:v>
                </c:pt>
                <c:pt idx="15">
                  <c:v>0.5142500000000001</c:v>
                </c:pt>
                <c:pt idx="16">
                  <c:v>0.7652000000000001</c:v>
                </c:pt>
                <c:pt idx="17">
                  <c:v>1.0161500000000001</c:v>
                </c:pt>
                <c:pt idx="18">
                  <c:v>1.2671000000000001</c:v>
                </c:pt>
                <c:pt idx="19">
                  <c:v>1.5180500000000001</c:v>
                </c:pt>
                <c:pt idx="20">
                  <c:v>1.7690000000000001</c:v>
                </c:pt>
                <c:pt idx="21">
                  <c:v>2.0199500000000001</c:v>
                </c:pt>
                <c:pt idx="22">
                  <c:v>2.2709000000000001</c:v>
                </c:pt>
                <c:pt idx="23">
                  <c:v>2.5218500000000001</c:v>
                </c:pt>
                <c:pt idx="24">
                  <c:v>2.7728000000000002</c:v>
                </c:pt>
                <c:pt idx="25">
                  <c:v>3.0237500000000002</c:v>
                </c:pt>
                <c:pt idx="26">
                  <c:v>3.2747000000000002</c:v>
                </c:pt>
              </c:numCache>
            </c:numRef>
          </c:xVal>
          <c:yVal>
            <c:numRef>
              <c:f>'/Users/AlexisPenny/Library/Containers/com.microsoft.Excel/Data/Desktop/MS/[NAC CALCULATIONS AMA.xlsx]HLD-NAC Calcs-MM80 c6'!$A$54:$AA$54</c:f>
              <c:numCache>
                <c:formatCode>General</c:formatCode>
                <c:ptCount val="27"/>
                <c:pt idx="0">
                  <c:v>654.51827242524939</c:v>
                </c:pt>
                <c:pt idx="1">
                  <c:v>654.51827242524939</c:v>
                </c:pt>
                <c:pt idx="2">
                  <c:v>654.51827242524939</c:v>
                </c:pt>
                <c:pt idx="3">
                  <c:v>654.51827242524939</c:v>
                </c:pt>
                <c:pt idx="4">
                  <c:v>654.51827242524939</c:v>
                </c:pt>
                <c:pt idx="5">
                  <c:v>654.51827242524939</c:v>
                </c:pt>
                <c:pt idx="6">
                  <c:v>654.51827242524939</c:v>
                </c:pt>
                <c:pt idx="7">
                  <c:v>654.51827242524939</c:v>
                </c:pt>
                <c:pt idx="8">
                  <c:v>654.51827242524939</c:v>
                </c:pt>
                <c:pt idx="9">
                  <c:v>654.51827242524939</c:v>
                </c:pt>
                <c:pt idx="10">
                  <c:v>654.51827242524939</c:v>
                </c:pt>
                <c:pt idx="11">
                  <c:v>654.51827242524939</c:v>
                </c:pt>
                <c:pt idx="12">
                  <c:v>654.51827242524939</c:v>
                </c:pt>
                <c:pt idx="13">
                  <c:v>353.6210904541893</c:v>
                </c:pt>
                <c:pt idx="14">
                  <c:v>42.768145109965765</c:v>
                </c:pt>
                <c:pt idx="15">
                  <c:v>27.204388774737779</c:v>
                </c:pt>
                <c:pt idx="16">
                  <c:v>21.664260892738682</c:v>
                </c:pt>
                <c:pt idx="17">
                  <c:v>18.823070729410571</c:v>
                </c:pt>
                <c:pt idx="18">
                  <c:v>17.094891325002113</c:v>
                </c:pt>
                <c:pt idx="19">
                  <c:v>15.932825701604092</c:v>
                </c:pt>
                <c:pt idx="20">
                  <c:v>15.097853103281146</c:v>
                </c:pt>
                <c:pt idx="21">
                  <c:v>14.468908879047802</c:v>
                </c:pt>
                <c:pt idx="22">
                  <c:v>13.97811196982278</c:v>
                </c:pt>
                <c:pt idx="23">
                  <c:v>13.584450502250125</c:v>
                </c:pt>
                <c:pt idx="24">
                  <c:v>13.261684451958644</c:v>
                </c:pt>
                <c:pt idx="25">
                  <c:v>12.992244303530985</c:v>
                </c:pt>
                <c:pt idx="26">
                  <c:v>12.763923062987105</c:v>
                </c:pt>
              </c:numCache>
            </c:numRef>
          </c:yVal>
          <c:smooth val="0"/>
          <c:extLst>
            <c:ext xmlns:c16="http://schemas.microsoft.com/office/drawing/2014/chart" uri="{C3380CC4-5D6E-409C-BE32-E72D297353CC}">
              <c16:uniqueId val="{00000007-3121-4D43-8227-45FA9D27BF0A}"/>
            </c:ext>
          </c:extLst>
        </c:ser>
        <c:ser>
          <c:idx val="8"/>
          <c:order val="8"/>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AMA.xlsx]HLD-NAC Calcs-MM80 c6'!$B$11:$AB$11</c:f>
              <c:numCache>
                <c:formatCode>General</c:formatCode>
                <c:ptCount val="27"/>
                <c:pt idx="0">
                  <c:v>-3.25</c:v>
                </c:pt>
                <c:pt idx="1">
                  <c:v>-2.99905</c:v>
                </c:pt>
                <c:pt idx="2">
                  <c:v>-2.7481</c:v>
                </c:pt>
                <c:pt idx="3">
                  <c:v>-2.49715</c:v>
                </c:pt>
                <c:pt idx="4">
                  <c:v>-2.2462</c:v>
                </c:pt>
                <c:pt idx="5">
                  <c:v>-1.99525</c:v>
                </c:pt>
                <c:pt idx="6">
                  <c:v>-1.7443</c:v>
                </c:pt>
                <c:pt idx="7">
                  <c:v>-1.49335</c:v>
                </c:pt>
                <c:pt idx="8">
                  <c:v>-1.2423999999999999</c:v>
                </c:pt>
                <c:pt idx="9">
                  <c:v>-0.99144999999999994</c:v>
                </c:pt>
                <c:pt idx="10">
                  <c:v>-0.74049999999999994</c:v>
                </c:pt>
                <c:pt idx="11">
                  <c:v>-0.48954999999999993</c:v>
                </c:pt>
                <c:pt idx="12">
                  <c:v>-0.23859999999999992</c:v>
                </c:pt>
                <c:pt idx="13">
                  <c:v>1.2350000000000083E-2</c:v>
                </c:pt>
                <c:pt idx="14">
                  <c:v>0.26330000000000009</c:v>
                </c:pt>
                <c:pt idx="15">
                  <c:v>0.5142500000000001</c:v>
                </c:pt>
                <c:pt idx="16">
                  <c:v>0.7652000000000001</c:v>
                </c:pt>
                <c:pt idx="17">
                  <c:v>1.0161500000000001</c:v>
                </c:pt>
                <c:pt idx="18">
                  <c:v>1.2671000000000001</c:v>
                </c:pt>
                <c:pt idx="19">
                  <c:v>1.5180500000000001</c:v>
                </c:pt>
                <c:pt idx="20">
                  <c:v>1.7690000000000001</c:v>
                </c:pt>
                <c:pt idx="21">
                  <c:v>2.0199500000000001</c:v>
                </c:pt>
                <c:pt idx="22">
                  <c:v>2.2709000000000001</c:v>
                </c:pt>
                <c:pt idx="23">
                  <c:v>2.5218500000000001</c:v>
                </c:pt>
                <c:pt idx="24">
                  <c:v>2.7728000000000002</c:v>
                </c:pt>
                <c:pt idx="25">
                  <c:v>3.0237500000000002</c:v>
                </c:pt>
                <c:pt idx="26">
                  <c:v>3.2747000000000002</c:v>
                </c:pt>
              </c:numCache>
            </c:numRef>
          </c:xVal>
          <c:yVal>
            <c:numRef>
              <c:f>'/Users/AlexisPenny/Library/Containers/com.microsoft.Excel/Data/Desktop/MS/[NAC CALCULATIONS AMA.xlsx]HLD-NAC Calcs-MM80 c6'!$A$56:$AA$56</c:f>
              <c:numCache>
                <c:formatCode>General</c:formatCode>
                <c:ptCount val="27"/>
                <c:pt idx="0">
                  <c:v>634.51827242524939</c:v>
                </c:pt>
                <c:pt idx="1">
                  <c:v>634.51827242524939</c:v>
                </c:pt>
                <c:pt idx="2">
                  <c:v>634.51827242524939</c:v>
                </c:pt>
                <c:pt idx="3">
                  <c:v>634.51827242524939</c:v>
                </c:pt>
                <c:pt idx="4">
                  <c:v>634.51827242524939</c:v>
                </c:pt>
                <c:pt idx="5">
                  <c:v>634.51827242524939</c:v>
                </c:pt>
                <c:pt idx="6">
                  <c:v>634.51827242524939</c:v>
                </c:pt>
                <c:pt idx="7">
                  <c:v>634.51827242524939</c:v>
                </c:pt>
                <c:pt idx="8">
                  <c:v>634.51827242524939</c:v>
                </c:pt>
                <c:pt idx="9">
                  <c:v>634.51827242524939</c:v>
                </c:pt>
                <c:pt idx="10">
                  <c:v>634.51827242524939</c:v>
                </c:pt>
                <c:pt idx="11">
                  <c:v>634.51827242524939</c:v>
                </c:pt>
                <c:pt idx="12">
                  <c:v>634.51827242524939</c:v>
                </c:pt>
                <c:pt idx="13">
                  <c:v>333.6210904541893</c:v>
                </c:pt>
                <c:pt idx="14">
                  <c:v>22.768145109965765</c:v>
                </c:pt>
                <c:pt idx="15">
                  <c:v>7.2043887747377795</c:v>
                </c:pt>
                <c:pt idx="16">
                  <c:v>1.6642608927386835</c:v>
                </c:pt>
                <c:pt idx="17">
                  <c:v>-1.1769292705894294</c:v>
                </c:pt>
                <c:pt idx="18">
                  <c:v>-2.9051086749978863</c:v>
                </c:pt>
                <c:pt idx="19">
                  <c:v>-4.0671742983959085</c:v>
                </c:pt>
                <c:pt idx="20">
                  <c:v>-4.9021468967188548</c:v>
                </c:pt>
                <c:pt idx="21">
                  <c:v>-5.5310911209521985</c:v>
                </c:pt>
                <c:pt idx="22">
                  <c:v>-6.0218880301772186</c:v>
                </c:pt>
                <c:pt idx="23">
                  <c:v>-6.4155494977498755</c:v>
                </c:pt>
                <c:pt idx="24">
                  <c:v>-6.7383155480413555</c:v>
                </c:pt>
                <c:pt idx="25">
                  <c:v>-7.0077556964690153</c:v>
                </c:pt>
                <c:pt idx="26">
                  <c:v>-7.2360769370128946</c:v>
                </c:pt>
              </c:numCache>
            </c:numRef>
          </c:yVal>
          <c:smooth val="0"/>
          <c:extLst>
            <c:ext xmlns:c16="http://schemas.microsoft.com/office/drawing/2014/chart" uri="{C3380CC4-5D6E-409C-BE32-E72D297353CC}">
              <c16:uniqueId val="{00000008-3121-4D43-8227-45FA9D27BF0A}"/>
            </c:ext>
          </c:extLst>
        </c:ser>
        <c:dLbls>
          <c:showLegendKey val="0"/>
          <c:showVal val="0"/>
          <c:showCatName val="0"/>
          <c:showSerName val="0"/>
          <c:showPercent val="0"/>
          <c:showBubbleSize val="0"/>
        </c:dLbls>
        <c:axId val="1493196512"/>
        <c:axId val="1493213376"/>
      </c:scatterChart>
      <c:valAx>
        <c:axId val="1493196512"/>
        <c:scaling>
          <c:orientation val="minMax"/>
          <c:max val="2"/>
          <c:min val="-2"/>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HLD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3213376"/>
        <c:crosses val="autoZero"/>
        <c:crossBetween val="midCat"/>
      </c:valAx>
      <c:valAx>
        <c:axId val="1493213376"/>
        <c:scaling>
          <c:orientation val="minMax"/>
          <c:max val="25"/>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Droplet Radius (nm)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3196512"/>
        <c:crosses val="autoZero"/>
        <c:crossBetween val="midCat"/>
      </c:valAx>
      <c:spPr>
        <a:noFill/>
        <a:ln>
          <a:noFill/>
        </a:ln>
        <a:effectLst/>
      </c:spPr>
    </c:plotArea>
    <c:legend>
      <c:legendPos val="r"/>
      <c:legendEntry>
        <c:idx val="1"/>
        <c:delete val="1"/>
      </c:legendEntry>
      <c:legendEntry>
        <c:idx val="6"/>
        <c:delete val="1"/>
      </c:legendEntry>
      <c:legendEntry>
        <c:idx val="7"/>
        <c:delete val="1"/>
      </c:legendEntry>
      <c:legendEntry>
        <c:idx val="8"/>
        <c:delete val="1"/>
      </c:legendEntry>
      <c:layout>
        <c:manualLayout>
          <c:xMode val="edge"/>
          <c:yMode val="edge"/>
          <c:x val="0.68324135677245512"/>
          <c:y val="0.19727848521464328"/>
          <c:w val="0.2979645946762528"/>
          <c:h val="0.8024410776646173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r>
              <a:rPr lang="en-US" sz="1000">
                <a:solidFill>
                  <a:schemeClr val="tx1"/>
                </a:solidFill>
              </a:rPr>
              <a:t>SDHS</a:t>
            </a:r>
          </a:p>
        </c:rich>
      </c:tx>
      <c:overlay val="0"/>
      <c:spPr>
        <a:noFill/>
        <a:ln>
          <a:noFill/>
        </a:ln>
        <a:effectLst/>
      </c:spPr>
    </c:title>
    <c:autoTitleDeleted val="0"/>
    <c:plotArea>
      <c:layout>
        <c:manualLayout>
          <c:layoutTarget val="inner"/>
          <c:xMode val="edge"/>
          <c:yMode val="edge"/>
          <c:x val="0.10626960091527021"/>
          <c:y val="0.13705582175893494"/>
          <c:w val="0.77681607106803963"/>
          <c:h val="0.62196349121840189"/>
        </c:manualLayout>
      </c:layout>
      <c:scatterChart>
        <c:scatterStyle val="lineMarker"/>
        <c:varyColors val="0"/>
        <c:ser>
          <c:idx val="0"/>
          <c:order val="3"/>
          <c:tx>
            <c:v>Coalesence C6</c:v>
          </c:tx>
          <c:spPr>
            <a:ln w="19050">
              <a:noFill/>
            </a:ln>
          </c:spPr>
          <c:marker>
            <c:symbol val="diamond"/>
            <c:size val="4"/>
            <c:spPr>
              <a:solidFill>
                <a:schemeClr val="accent1"/>
              </a:solidFill>
              <a:ln w="9525">
                <a:solidFill>
                  <a:schemeClr val="accent1"/>
                </a:solidFill>
              </a:ln>
              <a:effectLst/>
            </c:spPr>
          </c:marker>
          <c:xVal>
            <c:numRef>
              <c:f>Sheet2!$A$40:$A$239</c:f>
              <c:numCache>
                <c:formatCode>General</c:formatCode>
                <c:ptCount val="200"/>
                <c:pt idx="0">
                  <c:v>7</c:v>
                </c:pt>
                <c:pt idx="1">
                  <c:v>7.0175879396984904</c:v>
                </c:pt>
                <c:pt idx="2">
                  <c:v>7.0351758793969896</c:v>
                </c:pt>
                <c:pt idx="3">
                  <c:v>7.05276381909548</c:v>
                </c:pt>
                <c:pt idx="4">
                  <c:v>7.0703517587939704</c:v>
                </c:pt>
                <c:pt idx="5">
                  <c:v>7.0879396984924599</c:v>
                </c:pt>
                <c:pt idx="6">
                  <c:v>7.1055276381909502</c:v>
                </c:pt>
                <c:pt idx="7">
                  <c:v>7.1231155778894504</c:v>
                </c:pt>
                <c:pt idx="8">
                  <c:v>7.1407035175879399</c:v>
                </c:pt>
                <c:pt idx="9">
                  <c:v>7.1582914572864302</c:v>
                </c:pt>
                <c:pt idx="10">
                  <c:v>7.1758793969849304</c:v>
                </c:pt>
                <c:pt idx="11">
                  <c:v>7.1934673366834199</c:v>
                </c:pt>
                <c:pt idx="12">
                  <c:v>7.2110552763819102</c:v>
                </c:pt>
                <c:pt idx="13">
                  <c:v>7.2286432160803997</c:v>
                </c:pt>
                <c:pt idx="14">
                  <c:v>7.2462311557788901</c:v>
                </c:pt>
                <c:pt idx="15">
                  <c:v>7.2638190954773902</c:v>
                </c:pt>
                <c:pt idx="16">
                  <c:v>7.2814070351758797</c:v>
                </c:pt>
                <c:pt idx="17">
                  <c:v>7.2989949748743701</c:v>
                </c:pt>
                <c:pt idx="18">
                  <c:v>7.3165829145728596</c:v>
                </c:pt>
                <c:pt idx="19">
                  <c:v>7.3341708542713597</c:v>
                </c:pt>
                <c:pt idx="20">
                  <c:v>7.3517587939698501</c:v>
                </c:pt>
                <c:pt idx="21">
                  <c:v>7.3693467336683396</c:v>
                </c:pt>
                <c:pt idx="22">
                  <c:v>7.38693467336683</c:v>
                </c:pt>
                <c:pt idx="23">
                  <c:v>7.4045226130653301</c:v>
                </c:pt>
                <c:pt idx="24">
                  <c:v>7.4221105527638196</c:v>
                </c:pt>
                <c:pt idx="25">
                  <c:v>7.43969849246231</c:v>
                </c:pt>
                <c:pt idx="26">
                  <c:v>7.4572864321608003</c:v>
                </c:pt>
                <c:pt idx="27">
                  <c:v>7.4748743718592996</c:v>
                </c:pt>
                <c:pt idx="28">
                  <c:v>7.49246231155779</c:v>
                </c:pt>
                <c:pt idx="29">
                  <c:v>7.5100502512562803</c:v>
                </c:pt>
                <c:pt idx="30">
                  <c:v>7.5276381909547698</c:v>
                </c:pt>
                <c:pt idx="31">
                  <c:v>7.54522613065327</c:v>
                </c:pt>
                <c:pt idx="32">
                  <c:v>7.5628140703517603</c:v>
                </c:pt>
                <c:pt idx="33">
                  <c:v>7.5804020100502498</c:v>
                </c:pt>
                <c:pt idx="34">
                  <c:v>7.5979899497487402</c:v>
                </c:pt>
                <c:pt idx="35">
                  <c:v>7.6155778894472403</c:v>
                </c:pt>
                <c:pt idx="36">
                  <c:v>7.6331658291457298</c:v>
                </c:pt>
                <c:pt idx="37">
                  <c:v>7.6507537688442202</c:v>
                </c:pt>
                <c:pt idx="38">
                  <c:v>7.6683417085427097</c:v>
                </c:pt>
                <c:pt idx="39">
                  <c:v>7.6859296482412098</c:v>
                </c:pt>
                <c:pt idx="40">
                  <c:v>7.7035175879397002</c:v>
                </c:pt>
                <c:pt idx="41">
                  <c:v>7.7211055276381897</c:v>
                </c:pt>
                <c:pt idx="42">
                  <c:v>7.7386934673366801</c:v>
                </c:pt>
                <c:pt idx="43">
                  <c:v>7.7562814070351802</c:v>
                </c:pt>
                <c:pt idx="44">
                  <c:v>7.7738693467336697</c:v>
                </c:pt>
                <c:pt idx="45">
                  <c:v>7.7914572864321601</c:v>
                </c:pt>
                <c:pt idx="46">
                  <c:v>7.8090452261306504</c:v>
                </c:pt>
                <c:pt idx="47">
                  <c:v>7.8266331658291497</c:v>
                </c:pt>
                <c:pt idx="48">
                  <c:v>7.8442211055276401</c:v>
                </c:pt>
                <c:pt idx="49">
                  <c:v>7.8618090452261304</c:v>
                </c:pt>
                <c:pt idx="50">
                  <c:v>7.8793969849246199</c:v>
                </c:pt>
                <c:pt idx="51">
                  <c:v>7.8969849246231201</c:v>
                </c:pt>
                <c:pt idx="52">
                  <c:v>7.9145728643216096</c:v>
                </c:pt>
                <c:pt idx="53">
                  <c:v>7.9321608040200999</c:v>
                </c:pt>
                <c:pt idx="54">
                  <c:v>7.9497487437185903</c:v>
                </c:pt>
                <c:pt idx="55">
                  <c:v>7.9673366834170896</c:v>
                </c:pt>
                <c:pt idx="56">
                  <c:v>7.9849246231155799</c:v>
                </c:pt>
                <c:pt idx="57">
                  <c:v>8.0025125628140703</c:v>
                </c:pt>
                <c:pt idx="58">
                  <c:v>8.0201005025125607</c:v>
                </c:pt>
                <c:pt idx="59">
                  <c:v>8.0376884422110493</c:v>
                </c:pt>
                <c:pt idx="60">
                  <c:v>8.0552763819095503</c:v>
                </c:pt>
                <c:pt idx="61">
                  <c:v>8.0728643216080407</c:v>
                </c:pt>
                <c:pt idx="62">
                  <c:v>8.0904522613065293</c:v>
                </c:pt>
                <c:pt idx="63">
                  <c:v>8.1080402010050197</c:v>
                </c:pt>
                <c:pt idx="64">
                  <c:v>8.1256281407035207</c:v>
                </c:pt>
                <c:pt idx="65">
                  <c:v>8.1432160804020093</c:v>
                </c:pt>
                <c:pt idx="66">
                  <c:v>8.1608040201004997</c:v>
                </c:pt>
                <c:pt idx="67">
                  <c:v>8.1783919597990007</c:v>
                </c:pt>
                <c:pt idx="68">
                  <c:v>8.1959798994974893</c:v>
                </c:pt>
                <c:pt idx="69">
                  <c:v>8.2135678391959797</c:v>
                </c:pt>
                <c:pt idx="70">
                  <c:v>8.23115577889447</c:v>
                </c:pt>
                <c:pt idx="71">
                  <c:v>8.2487437185929693</c:v>
                </c:pt>
                <c:pt idx="72">
                  <c:v>8.2663316582914597</c:v>
                </c:pt>
                <c:pt idx="73">
                  <c:v>8.28391959798995</c:v>
                </c:pt>
                <c:pt idx="74">
                  <c:v>8.3015075376884404</c:v>
                </c:pt>
                <c:pt idx="75">
                  <c:v>8.3190954773869308</c:v>
                </c:pt>
                <c:pt idx="76">
                  <c:v>8.33668341708543</c:v>
                </c:pt>
                <c:pt idx="77">
                  <c:v>8.3542713567839204</c:v>
                </c:pt>
                <c:pt idx="78">
                  <c:v>8.3718592964824108</c:v>
                </c:pt>
                <c:pt idx="79">
                  <c:v>8.3894472361808994</c:v>
                </c:pt>
                <c:pt idx="80">
                  <c:v>8.4070351758794004</c:v>
                </c:pt>
                <c:pt idx="81">
                  <c:v>8.4246231155778908</c:v>
                </c:pt>
                <c:pt idx="82">
                  <c:v>8.4422110552763794</c:v>
                </c:pt>
                <c:pt idx="83">
                  <c:v>8.4597989949748804</c:v>
                </c:pt>
                <c:pt idx="84">
                  <c:v>8.4773869346733708</c:v>
                </c:pt>
                <c:pt idx="85">
                  <c:v>8.4949748743718594</c:v>
                </c:pt>
                <c:pt idx="86">
                  <c:v>8.5125628140703498</c:v>
                </c:pt>
                <c:pt idx="87">
                  <c:v>8.5301507537688401</c:v>
                </c:pt>
                <c:pt idx="88">
                  <c:v>8.5477386934673394</c:v>
                </c:pt>
                <c:pt idx="89">
                  <c:v>8.5653266331658298</c:v>
                </c:pt>
                <c:pt idx="90">
                  <c:v>8.5829145728643201</c:v>
                </c:pt>
                <c:pt idx="91">
                  <c:v>8.6005025125628105</c:v>
                </c:pt>
                <c:pt idx="92">
                  <c:v>8.6180904522613098</c:v>
                </c:pt>
                <c:pt idx="93">
                  <c:v>8.6356783919598001</c:v>
                </c:pt>
                <c:pt idx="94">
                  <c:v>8.6532663316582905</c:v>
                </c:pt>
                <c:pt idx="95">
                  <c:v>8.6708542713567809</c:v>
                </c:pt>
                <c:pt idx="96">
                  <c:v>8.6884422110552801</c:v>
                </c:pt>
                <c:pt idx="97">
                  <c:v>8.7060301507537705</c:v>
                </c:pt>
                <c:pt idx="98">
                  <c:v>8.7236180904522609</c:v>
                </c:pt>
                <c:pt idx="99">
                  <c:v>8.7412060301507495</c:v>
                </c:pt>
                <c:pt idx="100">
                  <c:v>8.7587939698492505</c:v>
                </c:pt>
                <c:pt idx="101">
                  <c:v>8.7763819095477391</c:v>
                </c:pt>
                <c:pt idx="102">
                  <c:v>8.7939698492462295</c:v>
                </c:pt>
                <c:pt idx="103">
                  <c:v>8.8115577889447199</c:v>
                </c:pt>
                <c:pt idx="104">
                  <c:v>8.8291457286432191</c:v>
                </c:pt>
                <c:pt idx="105">
                  <c:v>8.8467336683417095</c:v>
                </c:pt>
                <c:pt idx="106">
                  <c:v>8.8643216080401999</c:v>
                </c:pt>
                <c:pt idx="107">
                  <c:v>8.8819095477386902</c:v>
                </c:pt>
                <c:pt idx="108">
                  <c:v>8.8994974874371895</c:v>
                </c:pt>
                <c:pt idx="109">
                  <c:v>8.9170854271356799</c:v>
                </c:pt>
                <c:pt idx="110">
                  <c:v>8.9346733668341702</c:v>
                </c:pt>
                <c:pt idx="111">
                  <c:v>8.9522613065326606</c:v>
                </c:pt>
                <c:pt idx="112">
                  <c:v>8.9698492462311599</c:v>
                </c:pt>
                <c:pt idx="113">
                  <c:v>8.9874371859296502</c:v>
                </c:pt>
                <c:pt idx="114">
                  <c:v>9.0050251256281406</c:v>
                </c:pt>
                <c:pt idx="115">
                  <c:v>9.0226130653266292</c:v>
                </c:pt>
                <c:pt idx="116">
                  <c:v>9.0402010050251196</c:v>
                </c:pt>
                <c:pt idx="117">
                  <c:v>9.0577889447236206</c:v>
                </c:pt>
                <c:pt idx="118">
                  <c:v>9.0753768844221092</c:v>
                </c:pt>
                <c:pt idx="119">
                  <c:v>9.0929648241205996</c:v>
                </c:pt>
                <c:pt idx="120">
                  <c:v>9.1105527638191006</c:v>
                </c:pt>
                <c:pt idx="121">
                  <c:v>9.1281407035175892</c:v>
                </c:pt>
                <c:pt idx="122">
                  <c:v>9.1457286432160796</c:v>
                </c:pt>
                <c:pt idx="123">
                  <c:v>9.16331658291457</c:v>
                </c:pt>
                <c:pt idx="124">
                  <c:v>9.1809045226130692</c:v>
                </c:pt>
                <c:pt idx="125">
                  <c:v>9.1984924623115596</c:v>
                </c:pt>
                <c:pt idx="126">
                  <c:v>9.21608040201005</c:v>
                </c:pt>
                <c:pt idx="127">
                  <c:v>9.2336683417085403</c:v>
                </c:pt>
                <c:pt idx="128">
                  <c:v>9.2512562814070307</c:v>
                </c:pt>
                <c:pt idx="129">
                  <c:v>9.26884422110553</c:v>
                </c:pt>
                <c:pt idx="130">
                  <c:v>9.2864321608040203</c:v>
                </c:pt>
                <c:pt idx="131">
                  <c:v>9.3040201005025107</c:v>
                </c:pt>
                <c:pt idx="132">
                  <c:v>9.3216080402009993</c:v>
                </c:pt>
                <c:pt idx="133">
                  <c:v>9.3391959798995003</c:v>
                </c:pt>
                <c:pt idx="134">
                  <c:v>9.3567839195979907</c:v>
                </c:pt>
                <c:pt idx="135">
                  <c:v>9.3743718592964793</c:v>
                </c:pt>
                <c:pt idx="136">
                  <c:v>9.3919597989949803</c:v>
                </c:pt>
                <c:pt idx="137">
                  <c:v>9.4095477386934707</c:v>
                </c:pt>
                <c:pt idx="138">
                  <c:v>9.4271356783919593</c:v>
                </c:pt>
                <c:pt idx="139">
                  <c:v>9.4447236180904497</c:v>
                </c:pt>
                <c:pt idx="140">
                  <c:v>9.4623115577889401</c:v>
                </c:pt>
                <c:pt idx="141">
                  <c:v>9.4798994974874393</c:v>
                </c:pt>
                <c:pt idx="142">
                  <c:v>9.4974874371859297</c:v>
                </c:pt>
                <c:pt idx="143">
                  <c:v>9.5150753768844201</c:v>
                </c:pt>
                <c:pt idx="144">
                  <c:v>9.5326633165829104</c:v>
                </c:pt>
                <c:pt idx="145">
                  <c:v>9.5502512562814097</c:v>
                </c:pt>
                <c:pt idx="146">
                  <c:v>9.5678391959799001</c:v>
                </c:pt>
                <c:pt idx="147">
                  <c:v>9.5854271356783904</c:v>
                </c:pt>
                <c:pt idx="148">
                  <c:v>9.6030150753768808</c:v>
                </c:pt>
                <c:pt idx="149">
                  <c:v>9.6206030150753801</c:v>
                </c:pt>
                <c:pt idx="150">
                  <c:v>9.6381909547738704</c:v>
                </c:pt>
                <c:pt idx="151">
                  <c:v>9.6557788944723608</c:v>
                </c:pt>
                <c:pt idx="152">
                  <c:v>9.6733668341708494</c:v>
                </c:pt>
                <c:pt idx="153">
                  <c:v>9.6909547738693504</c:v>
                </c:pt>
                <c:pt idx="154">
                  <c:v>9.7085427135678408</c:v>
                </c:pt>
                <c:pt idx="155">
                  <c:v>9.7261306532663294</c:v>
                </c:pt>
                <c:pt idx="156">
                  <c:v>9.7437185929648304</c:v>
                </c:pt>
                <c:pt idx="157">
                  <c:v>9.7613065326633208</c:v>
                </c:pt>
                <c:pt idx="158">
                  <c:v>9.7788944723618094</c:v>
                </c:pt>
                <c:pt idx="159">
                  <c:v>9.7964824120602998</c:v>
                </c:pt>
                <c:pt idx="160">
                  <c:v>9.8140703517587902</c:v>
                </c:pt>
                <c:pt idx="161">
                  <c:v>9.8316582914572894</c:v>
                </c:pt>
                <c:pt idx="162">
                  <c:v>9.8492462311557798</c:v>
                </c:pt>
                <c:pt idx="163">
                  <c:v>9.8668341708542702</c:v>
                </c:pt>
                <c:pt idx="164">
                  <c:v>9.8844221105527605</c:v>
                </c:pt>
                <c:pt idx="165">
                  <c:v>9.9020100502512598</c:v>
                </c:pt>
                <c:pt idx="166">
                  <c:v>9.9195979899497502</c:v>
                </c:pt>
                <c:pt idx="167">
                  <c:v>9.9371859296482405</c:v>
                </c:pt>
                <c:pt idx="168">
                  <c:v>9.9547738693467291</c:v>
                </c:pt>
                <c:pt idx="169">
                  <c:v>9.9723618090452302</c:v>
                </c:pt>
                <c:pt idx="170">
                  <c:v>9.9899497487437205</c:v>
                </c:pt>
                <c:pt idx="171">
                  <c:v>10.0075376884422</c:v>
                </c:pt>
                <c:pt idx="172">
                  <c:v>10.0251256281407</c:v>
                </c:pt>
                <c:pt idx="173">
                  <c:v>10.042713567839201</c:v>
                </c:pt>
                <c:pt idx="174">
                  <c:v>10.0603015075377</c:v>
                </c:pt>
                <c:pt idx="175">
                  <c:v>10.077889447236201</c:v>
                </c:pt>
                <c:pt idx="176">
                  <c:v>10.0954773869347</c:v>
                </c:pt>
                <c:pt idx="177">
                  <c:v>10.113065326633199</c:v>
                </c:pt>
                <c:pt idx="178">
                  <c:v>10.1306532663317</c:v>
                </c:pt>
                <c:pt idx="179">
                  <c:v>10.1482412060301</c:v>
                </c:pt>
                <c:pt idx="180">
                  <c:v>10.165829145728599</c:v>
                </c:pt>
                <c:pt idx="181">
                  <c:v>10.1834170854271</c:v>
                </c:pt>
                <c:pt idx="182">
                  <c:v>10.2010050251256</c:v>
                </c:pt>
                <c:pt idx="183">
                  <c:v>10.218592964824101</c:v>
                </c:pt>
                <c:pt idx="184">
                  <c:v>10.2361809045226</c:v>
                </c:pt>
                <c:pt idx="185">
                  <c:v>10.253768844221099</c:v>
                </c:pt>
                <c:pt idx="186">
                  <c:v>10.2713567839196</c:v>
                </c:pt>
                <c:pt idx="187">
                  <c:v>10.2889447236181</c:v>
                </c:pt>
                <c:pt idx="188">
                  <c:v>10.306532663316601</c:v>
                </c:pt>
                <c:pt idx="189">
                  <c:v>10.3241206030151</c:v>
                </c:pt>
                <c:pt idx="190">
                  <c:v>10.341708542713601</c:v>
                </c:pt>
                <c:pt idx="191">
                  <c:v>10.3592964824121</c:v>
                </c:pt>
                <c:pt idx="192">
                  <c:v>10.376884422110599</c:v>
                </c:pt>
                <c:pt idx="193">
                  <c:v>10.394472361808999</c:v>
                </c:pt>
                <c:pt idx="194">
                  <c:v>10.4120603015075</c:v>
                </c:pt>
                <c:pt idx="195">
                  <c:v>10.429648241205999</c:v>
                </c:pt>
                <c:pt idx="196">
                  <c:v>10.4472361809045</c:v>
                </c:pt>
                <c:pt idx="197">
                  <c:v>10.464824120603</c:v>
                </c:pt>
                <c:pt idx="198">
                  <c:v>10.482412060301501</c:v>
                </c:pt>
                <c:pt idx="199">
                  <c:v>10.5</c:v>
                </c:pt>
              </c:numCache>
            </c:numRef>
          </c:xVal>
          <c:yVal>
            <c:numRef>
              <c:f>Sheet2!$B$40:$B$239</c:f>
              <c:numCache>
                <c:formatCode>General</c:formatCode>
                <c:ptCount val="200"/>
                <c:pt idx="0">
                  <c:v>123</c:v>
                </c:pt>
                <c:pt idx="1">
                  <c:v>121.813661499589</c:v>
                </c:pt>
                <c:pt idx="2">
                  <c:v>120.64880867558399</c:v>
                </c:pt>
                <c:pt idx="3">
                  <c:v>119.508745845335</c:v>
                </c:pt>
                <c:pt idx="4">
                  <c:v>118.396777326191</c:v>
                </c:pt>
                <c:pt idx="5">
                  <c:v>117.316207435501</c:v>
                </c:pt>
                <c:pt idx="6">
                  <c:v>116.270340490615</c:v>
                </c:pt>
                <c:pt idx="7">
                  <c:v>115.262480808883</c:v>
                </c:pt>
                <c:pt idx="8">
                  <c:v>114.29593270765299</c:v>
                </c:pt>
                <c:pt idx="9">
                  <c:v>113.374000504276</c:v>
                </c:pt>
                <c:pt idx="10">
                  <c:v>112.499988516101</c:v>
                </c:pt>
                <c:pt idx="11">
                  <c:v>111.677201060478</c:v>
                </c:pt>
                <c:pt idx="12">
                  <c:v>110.90894245475501</c:v>
                </c:pt>
                <c:pt idx="13">
                  <c:v>110.19851701628301</c:v>
                </c:pt>
                <c:pt idx="14">
                  <c:v>109.54922906241001</c:v>
                </c:pt>
                <c:pt idx="15">
                  <c:v>108.964382910487</c:v>
                </c:pt>
                <c:pt idx="16">
                  <c:v>108.44728287786199</c:v>
                </c:pt>
                <c:pt idx="17">
                  <c:v>108.001233281886</c:v>
                </c:pt>
                <c:pt idx="18">
                  <c:v>107.629538439908</c:v>
                </c:pt>
                <c:pt idx="19">
                  <c:v>107.33550266927701</c:v>
                </c:pt>
                <c:pt idx="20">
                  <c:v>107.122430287342</c:v>
                </c:pt>
                <c:pt idx="21">
                  <c:v>106.99362561145399</c:v>
                </c:pt>
                <c:pt idx="22">
                  <c:v>106.95239295896199</c:v>
                </c:pt>
                <c:pt idx="23">
                  <c:v>107.002036647214</c:v>
                </c:pt>
                <c:pt idx="24">
                  <c:v>107.145860993562</c:v>
                </c:pt>
                <c:pt idx="25">
                  <c:v>107.387170315353</c:v>
                </c:pt>
                <c:pt idx="26">
                  <c:v>107.729268929938</c:v>
                </c:pt>
                <c:pt idx="27">
                  <c:v>108.175461154666</c:v>
                </c:pt>
                <c:pt idx="28">
                  <c:v>108.729051306887</c:v>
                </c:pt>
                <c:pt idx="29">
                  <c:v>109.378312530442</c:v>
                </c:pt>
                <c:pt idx="30">
                  <c:v>110.056498646379</c:v>
                </c:pt>
                <c:pt idx="31">
                  <c:v>110.754994733277</c:v>
                </c:pt>
                <c:pt idx="32">
                  <c:v>111.47353150890601</c:v>
                </c:pt>
                <c:pt idx="33">
                  <c:v>112.21183969103799</c:v>
                </c:pt>
                <c:pt idx="34">
                  <c:v>112.969649997445</c:v>
                </c:pt>
                <c:pt idx="35">
                  <c:v>113.746693145897</c:v>
                </c:pt>
                <c:pt idx="36">
                  <c:v>114.54269985416499</c:v>
                </c:pt>
                <c:pt idx="37">
                  <c:v>115.357400840021</c:v>
                </c:pt>
                <c:pt idx="38">
                  <c:v>116.19052682123601</c:v>
                </c:pt>
                <c:pt idx="39">
                  <c:v>117.041808515581</c:v>
                </c:pt>
                <c:pt idx="40">
                  <c:v>117.910976640827</c:v>
                </c:pt>
                <c:pt idx="41">
                  <c:v>118.797761914746</c:v>
                </c:pt>
                <c:pt idx="42">
                  <c:v>119.701895055108</c:v>
                </c:pt>
                <c:pt idx="43">
                  <c:v>120.623106779685</c:v>
                </c:pt>
                <c:pt idx="44">
                  <c:v>121.561127806248</c:v>
                </c:pt>
                <c:pt idx="45">
                  <c:v>122.515688852567</c:v>
                </c:pt>
                <c:pt idx="46">
                  <c:v>123.486520636416</c:v>
                </c:pt>
                <c:pt idx="47">
                  <c:v>124.47335387556301</c:v>
                </c:pt>
                <c:pt idx="48">
                  <c:v>125.47591928778201</c:v>
                </c:pt>
                <c:pt idx="49">
                  <c:v>126.493947590842</c:v>
                </c:pt>
                <c:pt idx="50">
                  <c:v>127.52716950251499</c:v>
                </c:pt>
                <c:pt idx="51">
                  <c:v>128.57531574057199</c:v>
                </c:pt>
                <c:pt idx="52">
                  <c:v>129.638117022785</c:v>
                </c:pt>
                <c:pt idx="53">
                  <c:v>130.71530406692401</c:v>
                </c:pt>
                <c:pt idx="54">
                  <c:v>131.80660759076099</c:v>
                </c:pt>
                <c:pt idx="55">
                  <c:v>132.91175831206701</c:v>
                </c:pt>
                <c:pt idx="56">
                  <c:v>134.030486948613</c:v>
                </c:pt>
                <c:pt idx="57">
                  <c:v>135.16256495356799</c:v>
                </c:pt>
                <c:pt idx="58">
                  <c:v>136.310026073231</c:v>
                </c:pt>
                <c:pt idx="59">
                  <c:v>137.47333449455999</c:v>
                </c:pt>
                <c:pt idx="60">
                  <c:v>138.651385650413</c:v>
                </c:pt>
                <c:pt idx="61">
                  <c:v>139.84307497364799</c:v>
                </c:pt>
                <c:pt idx="62">
                  <c:v>141.047297897123</c:v>
                </c:pt>
                <c:pt idx="63">
                  <c:v>142.26294985369299</c:v>
                </c:pt>
                <c:pt idx="64">
                  <c:v>143.48892627621899</c:v>
                </c:pt>
                <c:pt idx="65">
                  <c:v>144.724122597557</c:v>
                </c:pt>
                <c:pt idx="66">
                  <c:v>145.967434250564</c:v>
                </c:pt>
                <c:pt idx="67">
                  <c:v>147.21775666809901</c:v>
                </c:pt>
                <c:pt idx="68">
                  <c:v>148.47398528301801</c:v>
                </c:pt>
                <c:pt idx="69">
                  <c:v>149.73501552818001</c:v>
                </c:pt>
                <c:pt idx="70">
                  <c:v>150.999742836443</c:v>
                </c:pt>
                <c:pt idx="71">
                  <c:v>152.267062640663</c:v>
                </c:pt>
                <c:pt idx="72">
                  <c:v>153.535870373699</c:v>
                </c:pt>
                <c:pt idx="73">
                  <c:v>154.80506146840801</c:v>
                </c:pt>
                <c:pt idx="74">
                  <c:v>156.073531357647</c:v>
                </c:pt>
                <c:pt idx="75">
                  <c:v>157.34017547427499</c:v>
                </c:pt>
                <c:pt idx="76">
                  <c:v>158.60388925114799</c:v>
                </c:pt>
                <c:pt idx="77">
                  <c:v>159.86356812112501</c:v>
                </c:pt>
                <c:pt idx="78">
                  <c:v>161.11810751706301</c:v>
                </c:pt>
                <c:pt idx="79">
                  <c:v>162.36640287181999</c:v>
                </c:pt>
                <c:pt idx="80">
                  <c:v>163.60734961825301</c:v>
                </c:pt>
                <c:pt idx="81">
                  <c:v>164.839843189221</c:v>
                </c:pt>
                <c:pt idx="82">
                  <c:v>166.062779017579</c:v>
                </c:pt>
                <c:pt idx="83">
                  <c:v>167.27505253618801</c:v>
                </c:pt>
                <c:pt idx="84">
                  <c:v>168.475559177902</c:v>
                </c:pt>
                <c:pt idx="85">
                  <c:v>169.66319437558201</c:v>
                </c:pt>
                <c:pt idx="86">
                  <c:v>170.81249863066799</c:v>
                </c:pt>
                <c:pt idx="87">
                  <c:v>171.85949453415299</c:v>
                </c:pt>
                <c:pt idx="88">
                  <c:v>172.80793463933301</c:v>
                </c:pt>
                <c:pt idx="89">
                  <c:v>173.66558903210699</c:v>
                </c:pt>
                <c:pt idx="90">
                  <c:v>174.44022779837701</c:v>
                </c:pt>
                <c:pt idx="91">
                  <c:v>175.139621024044</c:v>
                </c:pt>
                <c:pt idx="92">
                  <c:v>175.77153879501</c:v>
                </c:pt>
                <c:pt idx="93">
                  <c:v>176.34375119717399</c:v>
                </c:pt>
                <c:pt idx="94">
                  <c:v>176.86402831643801</c:v>
                </c:pt>
                <c:pt idx="95">
                  <c:v>177.34014023870299</c:v>
                </c:pt>
                <c:pt idx="96">
                  <c:v>177.77985704986901</c:v>
                </c:pt>
                <c:pt idx="97">
                  <c:v>178.19094883583799</c:v>
                </c:pt>
                <c:pt idx="98">
                  <c:v>178.58118568251101</c:v>
                </c:pt>
                <c:pt idx="99">
                  <c:v>178.95833767578901</c:v>
                </c:pt>
                <c:pt idx="100">
                  <c:v>179.33017490157201</c:v>
                </c:pt>
                <c:pt idx="101">
                  <c:v>179.704467445761</c:v>
                </c:pt>
                <c:pt idx="102">
                  <c:v>180.088985394258</c:v>
                </c:pt>
                <c:pt idx="103">
                  <c:v>180.491498832964</c:v>
                </c:pt>
                <c:pt idx="104">
                  <c:v>180.91977784777899</c:v>
                </c:pt>
                <c:pt idx="105">
                  <c:v>181.381592524604</c:v>
                </c:pt>
                <c:pt idx="106">
                  <c:v>181.88471294934001</c:v>
                </c:pt>
                <c:pt idx="107">
                  <c:v>182.43690920788899</c:v>
                </c:pt>
                <c:pt idx="108">
                  <c:v>183.04595138615099</c:v>
                </c:pt>
                <c:pt idx="109">
                  <c:v>183.71960957002699</c:v>
                </c:pt>
                <c:pt idx="110">
                  <c:v>184.46565384541799</c:v>
                </c:pt>
                <c:pt idx="111">
                  <c:v>185.29185429822499</c:v>
                </c:pt>
                <c:pt idx="112">
                  <c:v>186.20598101434899</c:v>
                </c:pt>
                <c:pt idx="113">
                  <c:v>187.21580407969199</c:v>
                </c:pt>
                <c:pt idx="114">
                  <c:v>188.33532994888</c:v>
                </c:pt>
                <c:pt idx="115">
                  <c:v>189.67555643360899</c:v>
                </c:pt>
                <c:pt idx="116">
                  <c:v>191.26878584101399</c:v>
                </c:pt>
                <c:pt idx="117">
                  <c:v>193.10700069382401</c:v>
                </c:pt>
                <c:pt idx="118">
                  <c:v>195.18218351476801</c:v>
                </c:pt>
                <c:pt idx="119">
                  <c:v>197.486316826576</c:v>
                </c:pt>
                <c:pt idx="120">
                  <c:v>200.011383151975</c:v>
                </c:pt>
                <c:pt idx="121">
                  <c:v>202.74936501369601</c:v>
                </c:pt>
                <c:pt idx="122">
                  <c:v>205.692244934467</c:v>
                </c:pt>
                <c:pt idx="123">
                  <c:v>208.83200543701699</c:v>
                </c:pt>
                <c:pt idx="124">
                  <c:v>212.16062904407599</c:v>
                </c:pt>
                <c:pt idx="125">
                  <c:v>215.670098278371</c:v>
                </c:pt>
                <c:pt idx="126">
                  <c:v>219.35239566263201</c:v>
                </c:pt>
                <c:pt idx="127">
                  <c:v>223.19950371958799</c:v>
                </c:pt>
                <c:pt idx="128">
                  <c:v>227.20340497196801</c:v>
                </c:pt>
                <c:pt idx="129">
                  <c:v>231.35608194250199</c:v>
                </c:pt>
                <c:pt idx="130">
                  <c:v>235.649517153918</c:v>
                </c:pt>
                <c:pt idx="131">
                  <c:v>240.07569312894401</c:v>
                </c:pt>
                <c:pt idx="132">
                  <c:v>244.62659239031001</c:v>
                </c:pt>
                <c:pt idx="133">
                  <c:v>249.29419746074501</c:v>
                </c:pt>
                <c:pt idx="134">
                  <c:v>254.070490862979</c:v>
                </c:pt>
                <c:pt idx="135">
                  <c:v>258.947455119739</c:v>
                </c:pt>
                <c:pt idx="136">
                  <c:v>263.91707275375501</c:v>
                </c:pt>
                <c:pt idx="137">
                  <c:v>268.97132628775603</c:v>
                </c:pt>
                <c:pt idx="138">
                  <c:v>274.10219824447103</c:v>
                </c:pt>
                <c:pt idx="139">
                  <c:v>279.30167114662902</c:v>
                </c:pt>
                <c:pt idx="140">
                  <c:v>284.561727516958</c:v>
                </c:pt>
                <c:pt idx="141">
                  <c:v>289.87434987818801</c:v>
                </c:pt>
                <c:pt idx="142">
                  <c:v>295.23152075304802</c:v>
                </c:pt>
              </c:numCache>
            </c:numRef>
          </c:yVal>
          <c:smooth val="0"/>
          <c:extLst>
            <c:ext xmlns:c16="http://schemas.microsoft.com/office/drawing/2014/chart" uri="{C3380CC4-5D6E-409C-BE32-E72D297353CC}">
              <c16:uniqueId val="{00000000-5A09-1A40-9B46-6F8479EF1035}"/>
            </c:ext>
          </c:extLst>
        </c:ser>
        <c:ser>
          <c:idx val="1"/>
          <c:order val="4"/>
          <c:tx>
            <c:v>Coalesence C7</c:v>
          </c:tx>
          <c:spPr>
            <a:ln w="19050">
              <a:noFill/>
            </a:ln>
          </c:spPr>
          <c:marker>
            <c:symbol val="diamond"/>
            <c:size val="4"/>
            <c:spPr>
              <a:ln>
                <a:solidFill>
                  <a:schemeClr val="accent2"/>
                </a:solidFill>
              </a:ln>
            </c:spPr>
          </c:marker>
          <c:xVal>
            <c:numRef>
              <c:f>Sheet2!$A$40:$A$239</c:f>
              <c:numCache>
                <c:formatCode>General</c:formatCode>
                <c:ptCount val="200"/>
                <c:pt idx="0">
                  <c:v>7</c:v>
                </c:pt>
                <c:pt idx="1">
                  <c:v>7.0175879396984904</c:v>
                </c:pt>
                <c:pt idx="2">
                  <c:v>7.0351758793969896</c:v>
                </c:pt>
                <c:pt idx="3">
                  <c:v>7.05276381909548</c:v>
                </c:pt>
                <c:pt idx="4">
                  <c:v>7.0703517587939704</c:v>
                </c:pt>
                <c:pt idx="5">
                  <c:v>7.0879396984924599</c:v>
                </c:pt>
                <c:pt idx="6">
                  <c:v>7.1055276381909502</c:v>
                </c:pt>
                <c:pt idx="7">
                  <c:v>7.1231155778894504</c:v>
                </c:pt>
                <c:pt idx="8">
                  <c:v>7.1407035175879399</c:v>
                </c:pt>
                <c:pt idx="9">
                  <c:v>7.1582914572864302</c:v>
                </c:pt>
                <c:pt idx="10">
                  <c:v>7.1758793969849304</c:v>
                </c:pt>
                <c:pt idx="11">
                  <c:v>7.1934673366834199</c:v>
                </c:pt>
                <c:pt idx="12">
                  <c:v>7.2110552763819102</c:v>
                </c:pt>
                <c:pt idx="13">
                  <c:v>7.2286432160803997</c:v>
                </c:pt>
                <c:pt idx="14">
                  <c:v>7.2462311557788901</c:v>
                </c:pt>
                <c:pt idx="15">
                  <c:v>7.2638190954773902</c:v>
                </c:pt>
                <c:pt idx="16">
                  <c:v>7.2814070351758797</c:v>
                </c:pt>
                <c:pt idx="17">
                  <c:v>7.2989949748743701</c:v>
                </c:pt>
                <c:pt idx="18">
                  <c:v>7.3165829145728596</c:v>
                </c:pt>
                <c:pt idx="19">
                  <c:v>7.3341708542713597</c:v>
                </c:pt>
                <c:pt idx="20">
                  <c:v>7.3517587939698501</c:v>
                </c:pt>
                <c:pt idx="21">
                  <c:v>7.3693467336683396</c:v>
                </c:pt>
                <c:pt idx="22">
                  <c:v>7.38693467336683</c:v>
                </c:pt>
                <c:pt idx="23">
                  <c:v>7.4045226130653301</c:v>
                </c:pt>
                <c:pt idx="24">
                  <c:v>7.4221105527638196</c:v>
                </c:pt>
                <c:pt idx="25">
                  <c:v>7.43969849246231</c:v>
                </c:pt>
                <c:pt idx="26">
                  <c:v>7.4572864321608003</c:v>
                </c:pt>
                <c:pt idx="27">
                  <c:v>7.4748743718592996</c:v>
                </c:pt>
                <c:pt idx="28">
                  <c:v>7.49246231155779</c:v>
                </c:pt>
                <c:pt idx="29">
                  <c:v>7.5100502512562803</c:v>
                </c:pt>
                <c:pt idx="30">
                  <c:v>7.5276381909547698</c:v>
                </c:pt>
                <c:pt idx="31">
                  <c:v>7.54522613065327</c:v>
                </c:pt>
                <c:pt idx="32">
                  <c:v>7.5628140703517603</c:v>
                </c:pt>
                <c:pt idx="33">
                  <c:v>7.5804020100502498</c:v>
                </c:pt>
                <c:pt idx="34">
                  <c:v>7.5979899497487402</c:v>
                </c:pt>
                <c:pt idx="35">
                  <c:v>7.6155778894472403</c:v>
                </c:pt>
                <c:pt idx="36">
                  <c:v>7.6331658291457298</c:v>
                </c:pt>
                <c:pt idx="37">
                  <c:v>7.6507537688442202</c:v>
                </c:pt>
                <c:pt idx="38">
                  <c:v>7.6683417085427097</c:v>
                </c:pt>
                <c:pt idx="39">
                  <c:v>7.6859296482412098</c:v>
                </c:pt>
                <c:pt idx="40">
                  <c:v>7.7035175879397002</c:v>
                </c:pt>
                <c:pt idx="41">
                  <c:v>7.7211055276381897</c:v>
                </c:pt>
                <c:pt idx="42">
                  <c:v>7.7386934673366801</c:v>
                </c:pt>
                <c:pt idx="43">
                  <c:v>7.7562814070351802</c:v>
                </c:pt>
                <c:pt idx="44">
                  <c:v>7.7738693467336697</c:v>
                </c:pt>
                <c:pt idx="45">
                  <c:v>7.7914572864321601</c:v>
                </c:pt>
                <c:pt idx="46">
                  <c:v>7.8090452261306504</c:v>
                </c:pt>
                <c:pt idx="47">
                  <c:v>7.8266331658291497</c:v>
                </c:pt>
                <c:pt idx="48">
                  <c:v>7.8442211055276401</c:v>
                </c:pt>
                <c:pt idx="49">
                  <c:v>7.8618090452261304</c:v>
                </c:pt>
                <c:pt idx="50">
                  <c:v>7.8793969849246199</c:v>
                </c:pt>
                <c:pt idx="51">
                  <c:v>7.8969849246231201</c:v>
                </c:pt>
                <c:pt idx="52">
                  <c:v>7.9145728643216096</c:v>
                </c:pt>
                <c:pt idx="53">
                  <c:v>7.9321608040200999</c:v>
                </c:pt>
                <c:pt idx="54">
                  <c:v>7.9497487437185903</c:v>
                </c:pt>
                <c:pt idx="55">
                  <c:v>7.9673366834170896</c:v>
                </c:pt>
                <c:pt idx="56">
                  <c:v>7.9849246231155799</c:v>
                </c:pt>
                <c:pt idx="57">
                  <c:v>8.0025125628140703</c:v>
                </c:pt>
                <c:pt idx="58">
                  <c:v>8.0201005025125607</c:v>
                </c:pt>
                <c:pt idx="59">
                  <c:v>8.0376884422110493</c:v>
                </c:pt>
                <c:pt idx="60">
                  <c:v>8.0552763819095503</c:v>
                </c:pt>
                <c:pt idx="61">
                  <c:v>8.0728643216080407</c:v>
                </c:pt>
                <c:pt idx="62">
                  <c:v>8.0904522613065293</c:v>
                </c:pt>
                <c:pt idx="63">
                  <c:v>8.1080402010050197</c:v>
                </c:pt>
                <c:pt idx="64">
                  <c:v>8.1256281407035207</c:v>
                </c:pt>
                <c:pt idx="65">
                  <c:v>8.1432160804020093</c:v>
                </c:pt>
                <c:pt idx="66">
                  <c:v>8.1608040201004997</c:v>
                </c:pt>
                <c:pt idx="67">
                  <c:v>8.1783919597990007</c:v>
                </c:pt>
                <c:pt idx="68">
                  <c:v>8.1959798994974893</c:v>
                </c:pt>
                <c:pt idx="69">
                  <c:v>8.2135678391959797</c:v>
                </c:pt>
                <c:pt idx="70">
                  <c:v>8.23115577889447</c:v>
                </c:pt>
                <c:pt idx="71">
                  <c:v>8.2487437185929693</c:v>
                </c:pt>
                <c:pt idx="72">
                  <c:v>8.2663316582914597</c:v>
                </c:pt>
                <c:pt idx="73">
                  <c:v>8.28391959798995</c:v>
                </c:pt>
                <c:pt idx="74">
                  <c:v>8.3015075376884404</c:v>
                </c:pt>
                <c:pt idx="75">
                  <c:v>8.3190954773869308</c:v>
                </c:pt>
                <c:pt idx="76">
                  <c:v>8.33668341708543</c:v>
                </c:pt>
                <c:pt idx="77">
                  <c:v>8.3542713567839204</c:v>
                </c:pt>
                <c:pt idx="78">
                  <c:v>8.3718592964824108</c:v>
                </c:pt>
                <c:pt idx="79">
                  <c:v>8.3894472361808994</c:v>
                </c:pt>
                <c:pt idx="80">
                  <c:v>8.4070351758794004</c:v>
                </c:pt>
                <c:pt idx="81">
                  <c:v>8.4246231155778908</c:v>
                </c:pt>
                <c:pt idx="82">
                  <c:v>8.4422110552763794</c:v>
                </c:pt>
                <c:pt idx="83">
                  <c:v>8.4597989949748804</c:v>
                </c:pt>
                <c:pt idx="84">
                  <c:v>8.4773869346733708</c:v>
                </c:pt>
                <c:pt idx="85">
                  <c:v>8.4949748743718594</c:v>
                </c:pt>
                <c:pt idx="86">
                  <c:v>8.5125628140703498</c:v>
                </c:pt>
                <c:pt idx="87">
                  <c:v>8.5301507537688401</c:v>
                </c:pt>
                <c:pt idx="88">
                  <c:v>8.5477386934673394</c:v>
                </c:pt>
                <c:pt idx="89">
                  <c:v>8.5653266331658298</c:v>
                </c:pt>
                <c:pt idx="90">
                  <c:v>8.5829145728643201</c:v>
                </c:pt>
                <c:pt idx="91">
                  <c:v>8.6005025125628105</c:v>
                </c:pt>
                <c:pt idx="92">
                  <c:v>8.6180904522613098</c:v>
                </c:pt>
                <c:pt idx="93">
                  <c:v>8.6356783919598001</c:v>
                </c:pt>
                <c:pt idx="94">
                  <c:v>8.6532663316582905</c:v>
                </c:pt>
                <c:pt idx="95">
                  <c:v>8.6708542713567809</c:v>
                </c:pt>
                <c:pt idx="96">
                  <c:v>8.6884422110552801</c:v>
                </c:pt>
                <c:pt idx="97">
                  <c:v>8.7060301507537705</c:v>
                </c:pt>
                <c:pt idx="98">
                  <c:v>8.7236180904522609</c:v>
                </c:pt>
                <c:pt idx="99">
                  <c:v>8.7412060301507495</c:v>
                </c:pt>
                <c:pt idx="100">
                  <c:v>8.7587939698492505</c:v>
                </c:pt>
                <c:pt idx="101">
                  <c:v>8.7763819095477391</c:v>
                </c:pt>
                <c:pt idx="102">
                  <c:v>8.7939698492462295</c:v>
                </c:pt>
                <c:pt idx="103">
                  <c:v>8.8115577889447199</c:v>
                </c:pt>
                <c:pt idx="104">
                  <c:v>8.8291457286432191</c:v>
                </c:pt>
                <c:pt idx="105">
                  <c:v>8.8467336683417095</c:v>
                </c:pt>
                <c:pt idx="106">
                  <c:v>8.8643216080401999</c:v>
                </c:pt>
                <c:pt idx="107">
                  <c:v>8.8819095477386902</c:v>
                </c:pt>
                <c:pt idx="108">
                  <c:v>8.8994974874371895</c:v>
                </c:pt>
                <c:pt idx="109">
                  <c:v>8.9170854271356799</c:v>
                </c:pt>
                <c:pt idx="110">
                  <c:v>8.9346733668341702</c:v>
                </c:pt>
                <c:pt idx="111">
                  <c:v>8.9522613065326606</c:v>
                </c:pt>
                <c:pt idx="112">
                  <c:v>8.9698492462311599</c:v>
                </c:pt>
                <c:pt idx="113">
                  <c:v>8.9874371859296502</c:v>
                </c:pt>
                <c:pt idx="114">
                  <c:v>9.0050251256281406</c:v>
                </c:pt>
                <c:pt idx="115">
                  <c:v>9.0226130653266292</c:v>
                </c:pt>
                <c:pt idx="116">
                  <c:v>9.0402010050251196</c:v>
                </c:pt>
                <c:pt idx="117">
                  <c:v>9.0577889447236206</c:v>
                </c:pt>
                <c:pt idx="118">
                  <c:v>9.0753768844221092</c:v>
                </c:pt>
                <c:pt idx="119">
                  <c:v>9.0929648241205996</c:v>
                </c:pt>
                <c:pt idx="120">
                  <c:v>9.1105527638191006</c:v>
                </c:pt>
                <c:pt idx="121">
                  <c:v>9.1281407035175892</c:v>
                </c:pt>
                <c:pt idx="122">
                  <c:v>9.1457286432160796</c:v>
                </c:pt>
                <c:pt idx="123">
                  <c:v>9.16331658291457</c:v>
                </c:pt>
                <c:pt idx="124">
                  <c:v>9.1809045226130692</c:v>
                </c:pt>
                <c:pt idx="125">
                  <c:v>9.1984924623115596</c:v>
                </c:pt>
                <c:pt idx="126">
                  <c:v>9.21608040201005</c:v>
                </c:pt>
                <c:pt idx="127">
                  <c:v>9.2336683417085403</c:v>
                </c:pt>
                <c:pt idx="128">
                  <c:v>9.2512562814070307</c:v>
                </c:pt>
                <c:pt idx="129">
                  <c:v>9.26884422110553</c:v>
                </c:pt>
                <c:pt idx="130">
                  <c:v>9.2864321608040203</c:v>
                </c:pt>
                <c:pt idx="131">
                  <c:v>9.3040201005025107</c:v>
                </c:pt>
                <c:pt idx="132">
                  <c:v>9.3216080402009993</c:v>
                </c:pt>
                <c:pt idx="133">
                  <c:v>9.3391959798995003</c:v>
                </c:pt>
                <c:pt idx="134">
                  <c:v>9.3567839195979907</c:v>
                </c:pt>
                <c:pt idx="135">
                  <c:v>9.3743718592964793</c:v>
                </c:pt>
                <c:pt idx="136">
                  <c:v>9.3919597989949803</c:v>
                </c:pt>
                <c:pt idx="137">
                  <c:v>9.4095477386934707</c:v>
                </c:pt>
                <c:pt idx="138">
                  <c:v>9.4271356783919593</c:v>
                </c:pt>
                <c:pt idx="139">
                  <c:v>9.4447236180904497</c:v>
                </c:pt>
                <c:pt idx="140">
                  <c:v>9.4623115577889401</c:v>
                </c:pt>
                <c:pt idx="141">
                  <c:v>9.4798994974874393</c:v>
                </c:pt>
                <c:pt idx="142">
                  <c:v>9.4974874371859297</c:v>
                </c:pt>
                <c:pt idx="143">
                  <c:v>9.5150753768844201</c:v>
                </c:pt>
                <c:pt idx="144">
                  <c:v>9.5326633165829104</c:v>
                </c:pt>
                <c:pt idx="145">
                  <c:v>9.5502512562814097</c:v>
                </c:pt>
                <c:pt idx="146">
                  <c:v>9.5678391959799001</c:v>
                </c:pt>
                <c:pt idx="147">
                  <c:v>9.5854271356783904</c:v>
                </c:pt>
                <c:pt idx="148">
                  <c:v>9.6030150753768808</c:v>
                </c:pt>
                <c:pt idx="149">
                  <c:v>9.6206030150753801</c:v>
                </c:pt>
                <c:pt idx="150">
                  <c:v>9.6381909547738704</c:v>
                </c:pt>
                <c:pt idx="151">
                  <c:v>9.6557788944723608</c:v>
                </c:pt>
                <c:pt idx="152">
                  <c:v>9.6733668341708494</c:v>
                </c:pt>
                <c:pt idx="153">
                  <c:v>9.6909547738693504</c:v>
                </c:pt>
                <c:pt idx="154">
                  <c:v>9.7085427135678408</c:v>
                </c:pt>
                <c:pt idx="155">
                  <c:v>9.7261306532663294</c:v>
                </c:pt>
                <c:pt idx="156">
                  <c:v>9.7437185929648304</c:v>
                </c:pt>
                <c:pt idx="157">
                  <c:v>9.7613065326633208</c:v>
                </c:pt>
                <c:pt idx="158">
                  <c:v>9.7788944723618094</c:v>
                </c:pt>
                <c:pt idx="159">
                  <c:v>9.7964824120602998</c:v>
                </c:pt>
                <c:pt idx="160">
                  <c:v>9.8140703517587902</c:v>
                </c:pt>
                <c:pt idx="161">
                  <c:v>9.8316582914572894</c:v>
                </c:pt>
                <c:pt idx="162">
                  <c:v>9.8492462311557798</c:v>
                </c:pt>
                <c:pt idx="163">
                  <c:v>9.8668341708542702</c:v>
                </c:pt>
                <c:pt idx="164">
                  <c:v>9.8844221105527605</c:v>
                </c:pt>
                <c:pt idx="165">
                  <c:v>9.9020100502512598</c:v>
                </c:pt>
                <c:pt idx="166">
                  <c:v>9.9195979899497502</c:v>
                </c:pt>
                <c:pt idx="167">
                  <c:v>9.9371859296482405</c:v>
                </c:pt>
                <c:pt idx="168">
                  <c:v>9.9547738693467291</c:v>
                </c:pt>
                <c:pt idx="169">
                  <c:v>9.9723618090452302</c:v>
                </c:pt>
                <c:pt idx="170">
                  <c:v>9.9899497487437205</c:v>
                </c:pt>
                <c:pt idx="171">
                  <c:v>10.0075376884422</c:v>
                </c:pt>
                <c:pt idx="172">
                  <c:v>10.0251256281407</c:v>
                </c:pt>
                <c:pt idx="173">
                  <c:v>10.042713567839201</c:v>
                </c:pt>
                <c:pt idx="174">
                  <c:v>10.0603015075377</c:v>
                </c:pt>
                <c:pt idx="175">
                  <c:v>10.077889447236201</c:v>
                </c:pt>
                <c:pt idx="176">
                  <c:v>10.0954773869347</c:v>
                </c:pt>
                <c:pt idx="177">
                  <c:v>10.113065326633199</c:v>
                </c:pt>
                <c:pt idx="178">
                  <c:v>10.1306532663317</c:v>
                </c:pt>
                <c:pt idx="179">
                  <c:v>10.1482412060301</c:v>
                </c:pt>
                <c:pt idx="180">
                  <c:v>10.165829145728599</c:v>
                </c:pt>
                <c:pt idx="181">
                  <c:v>10.1834170854271</c:v>
                </c:pt>
                <c:pt idx="182">
                  <c:v>10.2010050251256</c:v>
                </c:pt>
                <c:pt idx="183">
                  <c:v>10.218592964824101</c:v>
                </c:pt>
                <c:pt idx="184">
                  <c:v>10.2361809045226</c:v>
                </c:pt>
                <c:pt idx="185">
                  <c:v>10.253768844221099</c:v>
                </c:pt>
                <c:pt idx="186">
                  <c:v>10.2713567839196</c:v>
                </c:pt>
                <c:pt idx="187">
                  <c:v>10.2889447236181</c:v>
                </c:pt>
                <c:pt idx="188">
                  <c:v>10.306532663316601</c:v>
                </c:pt>
                <c:pt idx="189">
                  <c:v>10.3241206030151</c:v>
                </c:pt>
                <c:pt idx="190">
                  <c:v>10.341708542713601</c:v>
                </c:pt>
                <c:pt idx="191">
                  <c:v>10.3592964824121</c:v>
                </c:pt>
                <c:pt idx="192">
                  <c:v>10.376884422110599</c:v>
                </c:pt>
                <c:pt idx="193">
                  <c:v>10.394472361808999</c:v>
                </c:pt>
                <c:pt idx="194">
                  <c:v>10.4120603015075</c:v>
                </c:pt>
                <c:pt idx="195">
                  <c:v>10.429648241205999</c:v>
                </c:pt>
                <c:pt idx="196">
                  <c:v>10.4472361809045</c:v>
                </c:pt>
                <c:pt idx="197">
                  <c:v>10.464824120603</c:v>
                </c:pt>
                <c:pt idx="198">
                  <c:v>10.482412060301501</c:v>
                </c:pt>
                <c:pt idx="199">
                  <c:v>10.5</c:v>
                </c:pt>
              </c:numCache>
            </c:numRef>
          </c:xVal>
          <c:yVal>
            <c:numRef>
              <c:f>Sheet2!$C$40:$C$239</c:f>
              <c:numCache>
                <c:formatCode>General</c:formatCode>
                <c:ptCount val="200"/>
                <c:pt idx="0">
                  <c:v>212</c:v>
                </c:pt>
                <c:pt idx="1">
                  <c:v>208.405762746183</c:v>
                </c:pt>
                <c:pt idx="2">
                  <c:v>204.867957850728</c:v>
                </c:pt>
                <c:pt idx="3">
                  <c:v>201.38459887896599</c:v>
                </c:pt>
                <c:pt idx="4">
                  <c:v>197.953699396226</c:v>
                </c:pt>
                <c:pt idx="5">
                  <c:v>194.57327296783501</c:v>
                </c:pt>
                <c:pt idx="6">
                  <c:v>191.241333159124</c:v>
                </c:pt>
                <c:pt idx="7">
                  <c:v>187.95589353542101</c:v>
                </c:pt>
                <c:pt idx="8">
                  <c:v>184.71496766205499</c:v>
                </c:pt>
                <c:pt idx="9">
                  <c:v>181.516569104355</c:v>
                </c:pt>
                <c:pt idx="10">
                  <c:v>178.358711427651</c:v>
                </c:pt>
                <c:pt idx="11">
                  <c:v>175.23940819727</c:v>
                </c:pt>
                <c:pt idx="12">
                  <c:v>172.15667297854301</c:v>
                </c:pt>
                <c:pt idx="13">
                  <c:v>169.108519336798</c:v>
                </c:pt>
                <c:pt idx="14">
                  <c:v>166.09296083736399</c:v>
                </c:pt>
                <c:pt idx="15">
                  <c:v>163.10801104557001</c:v>
                </c:pt>
                <c:pt idx="16">
                  <c:v>160.15168352674499</c:v>
                </c:pt>
                <c:pt idx="17">
                  <c:v>157.221991846218</c:v>
                </c:pt>
                <c:pt idx="18">
                  <c:v>154.31694956931801</c:v>
                </c:pt>
                <c:pt idx="19">
                  <c:v>151.43457026137401</c:v>
                </c:pt>
                <c:pt idx="20">
                  <c:v>148.572867487715</c:v>
                </c:pt>
                <c:pt idx="21">
                  <c:v>145.72985481366999</c:v>
                </c:pt>
                <c:pt idx="22">
                  <c:v>142.90354580456801</c:v>
                </c:pt>
                <c:pt idx="23">
                  <c:v>140.091954025738</c:v>
                </c:pt>
                <c:pt idx="24">
                  <c:v>137.29309304250901</c:v>
                </c:pt>
                <c:pt idx="25">
                  <c:v>134.50497642021</c:v>
                </c:pt>
                <c:pt idx="26">
                  <c:v>131.72561772417001</c:v>
                </c:pt>
                <c:pt idx="27">
                  <c:v>128.953030519718</c:v>
                </c:pt>
                <c:pt idx="28">
                  <c:v>126.185228372182</c:v>
                </c:pt>
                <c:pt idx="29">
                  <c:v>123.419193577166</c:v>
                </c:pt>
                <c:pt idx="30">
                  <c:v>120.651851760844</c:v>
                </c:pt>
                <c:pt idx="31">
                  <c:v>117.889156318807</c:v>
                </c:pt>
                <c:pt idx="32">
                  <c:v>115.137909785958</c:v>
                </c:pt>
                <c:pt idx="33">
                  <c:v>112.404914697199</c:v>
                </c:pt>
                <c:pt idx="34">
                  <c:v>109.696973587431</c:v>
                </c:pt>
                <c:pt idx="35">
                  <c:v>107.02088899155601</c:v>
                </c:pt>
                <c:pt idx="36">
                  <c:v>104.383463444477</c:v>
                </c:pt>
                <c:pt idx="37">
                  <c:v>101.791499481095</c:v>
                </c:pt>
                <c:pt idx="38">
                  <c:v>99.251799636312597</c:v>
                </c:pt>
                <c:pt idx="39">
                  <c:v>96.771166445031</c:v>
                </c:pt>
                <c:pt idx="40">
                  <c:v>94.3564024421526</c:v>
                </c:pt>
                <c:pt idx="41">
                  <c:v>92.014310162579207</c:v>
                </c:pt>
                <c:pt idx="42">
                  <c:v>89.751692141212601</c:v>
                </c:pt>
                <c:pt idx="43">
                  <c:v>87.575350912955003</c:v>
                </c:pt>
                <c:pt idx="44">
                  <c:v>85.492089012708007</c:v>
                </c:pt>
                <c:pt idx="45">
                  <c:v>83.508708975373906</c:v>
                </c:pt>
                <c:pt idx="46">
                  <c:v>81.632013335854396</c:v>
                </c:pt>
                <c:pt idx="47">
                  <c:v>79.868804629051596</c:v>
                </c:pt>
                <c:pt idx="48">
                  <c:v>78.225885389867102</c:v>
                </c:pt>
                <c:pt idx="49">
                  <c:v>76.710058153203093</c:v>
                </c:pt>
                <c:pt idx="50">
                  <c:v>75.328125453961505</c:v>
                </c:pt>
                <c:pt idx="51">
                  <c:v>74.086889827044303</c:v>
                </c:pt>
                <c:pt idx="52">
                  <c:v>72.993153807353195</c:v>
                </c:pt>
                <c:pt idx="53">
                  <c:v>72.053719929790304</c:v>
                </c:pt>
                <c:pt idx="54">
                  <c:v>71.275390729257495</c:v>
                </c:pt>
                <c:pt idx="55">
                  <c:v>70.664968740656803</c:v>
                </c:pt>
                <c:pt idx="56">
                  <c:v>70.229256498889995</c:v>
                </c:pt>
                <c:pt idx="57">
                  <c:v>69.974728618891803</c:v>
                </c:pt>
                <c:pt idx="58">
                  <c:v>69.885417920237103</c:v>
                </c:pt>
                <c:pt idx="59">
                  <c:v>69.945168973540206</c:v>
                </c:pt>
                <c:pt idx="60">
                  <c:v>70.148075257241004</c:v>
                </c:pt>
                <c:pt idx="61">
                  <c:v>70.488230249779505</c:v>
                </c:pt>
                <c:pt idx="62">
                  <c:v>70.959727429595603</c:v>
                </c:pt>
                <c:pt idx="63">
                  <c:v>71.556660275129303</c:v>
                </c:pt>
                <c:pt idx="64">
                  <c:v>72.273122264820401</c:v>
                </c:pt>
                <c:pt idx="65">
                  <c:v>73.103206877109102</c:v>
                </c:pt>
                <c:pt idx="66">
                  <c:v>74.0410075904352</c:v>
                </c:pt>
                <c:pt idx="67">
                  <c:v>75.080617883238503</c:v>
                </c:pt>
                <c:pt idx="68">
                  <c:v>76.216131233959103</c:v>
                </c:pt>
                <c:pt idx="69">
                  <c:v>77.441641121036895</c:v>
                </c:pt>
                <c:pt idx="70">
                  <c:v>78.751241022911898</c:v>
                </c:pt>
                <c:pt idx="71">
                  <c:v>80.139024418023993</c:v>
                </c:pt>
                <c:pt idx="72">
                  <c:v>81.599084784813101</c:v>
                </c:pt>
                <c:pt idx="73">
                  <c:v>83.125515601719101</c:v>
                </c:pt>
                <c:pt idx="74">
                  <c:v>84.712410347182001</c:v>
                </c:pt>
                <c:pt idx="75">
                  <c:v>86.353862499641806</c:v>
                </c:pt>
                <c:pt idx="76">
                  <c:v>88.043965537538398</c:v>
                </c:pt>
                <c:pt idx="77">
                  <c:v>89.776812939311696</c:v>
                </c:pt>
                <c:pt idx="78">
                  <c:v>91.546498183401795</c:v>
                </c:pt>
                <c:pt idx="79">
                  <c:v>93.347114748248401</c:v>
                </c:pt>
                <c:pt idx="80">
                  <c:v>95.172756112291495</c:v>
                </c:pt>
                <c:pt idx="81">
                  <c:v>97.017515753970997</c:v>
                </c:pt>
                <c:pt idx="82">
                  <c:v>98.8754871517271</c:v>
                </c:pt>
                <c:pt idx="83">
                  <c:v>100.74076378399999</c:v>
                </c:pt>
                <c:pt idx="84">
                  <c:v>102.607439129228</c:v>
                </c:pt>
                <c:pt idx="85">
                  <c:v>104.46960666585299</c:v>
                </c:pt>
                <c:pt idx="86">
                  <c:v>106.34500289583799</c:v>
                </c:pt>
                <c:pt idx="87">
                  <c:v>108.292756806938</c:v>
                </c:pt>
                <c:pt idx="88">
                  <c:v>110.310303245204</c:v>
                </c:pt>
                <c:pt idx="89">
                  <c:v>112.391288083042</c:v>
                </c:pt>
                <c:pt idx="90">
                  <c:v>114.529357192861</c:v>
                </c:pt>
                <c:pt idx="91">
                  <c:v>116.718156447068</c:v>
                </c:pt>
                <c:pt idx="92">
                  <c:v>118.951331718071</c:v>
                </c:pt>
                <c:pt idx="93">
                  <c:v>121.22252887827599</c:v>
                </c:pt>
                <c:pt idx="94">
                  <c:v>123.525393800092</c:v>
                </c:pt>
                <c:pt idx="95">
                  <c:v>125.853572355927</c:v>
                </c:pt>
                <c:pt idx="96">
                  <c:v>128.20071041818699</c:v>
                </c:pt>
                <c:pt idx="97">
                  <c:v>130.56045385928101</c:v>
                </c:pt>
                <c:pt idx="98">
                  <c:v>132.92644855161501</c:v>
                </c:pt>
                <c:pt idx="99">
                  <c:v>135.292340367598</c:v>
                </c:pt>
                <c:pt idx="100">
                  <c:v>137.65177517963801</c:v>
                </c:pt>
                <c:pt idx="101">
                  <c:v>139.99839886013999</c:v>
                </c:pt>
                <c:pt idx="102">
                  <c:v>142.325857281514</c:v>
                </c:pt>
                <c:pt idx="103">
                  <c:v>144.62779631616701</c:v>
                </c:pt>
                <c:pt idx="104">
                  <c:v>146.897861836506</c:v>
                </c:pt>
                <c:pt idx="105">
                  <c:v>149.12969971493899</c:v>
                </c:pt>
                <c:pt idx="106">
                  <c:v>151.316955823874</c:v>
                </c:pt>
                <c:pt idx="107">
                  <c:v>153.45327603571701</c:v>
                </c:pt>
                <c:pt idx="108">
                  <c:v>155.532306222877</c:v>
                </c:pt>
                <c:pt idx="109">
                  <c:v>157.54769225776101</c:v>
                </c:pt>
                <c:pt idx="110">
                  <c:v>159.493080012777</c:v>
                </c:pt>
                <c:pt idx="111">
                  <c:v>161.36211536033301</c:v>
                </c:pt>
                <c:pt idx="112">
                  <c:v>163.14844417283501</c:v>
                </c:pt>
                <c:pt idx="113">
                  <c:v>164.84571232269201</c:v>
                </c:pt>
                <c:pt idx="114">
                  <c:v>166.44855578050499</c:v>
                </c:pt>
                <c:pt idx="115">
                  <c:v>167.96980575147799</c:v>
                </c:pt>
                <c:pt idx="116">
                  <c:v>169.41629068312901</c:v>
                </c:pt>
                <c:pt idx="117">
                  <c:v>170.78930095213801</c:v>
                </c:pt>
                <c:pt idx="118">
                  <c:v>172.090126935185</c:v>
                </c:pt>
                <c:pt idx="119">
                  <c:v>173.32005900895101</c:v>
                </c:pt>
                <c:pt idx="120">
                  <c:v>174.48038755011601</c:v>
                </c:pt>
                <c:pt idx="121">
                  <c:v>175.572402935361</c:v>
                </c:pt>
                <c:pt idx="122">
                  <c:v>176.59739554136499</c:v>
                </c:pt>
                <c:pt idx="123">
                  <c:v>177.55665574480801</c:v>
                </c:pt>
                <c:pt idx="124">
                  <c:v>178.451473922373</c:v>
                </c:pt>
                <c:pt idx="125">
                  <c:v>179.28314045073699</c:v>
                </c:pt>
                <c:pt idx="126">
                  <c:v>180.05294570658299</c:v>
                </c:pt>
                <c:pt idx="127">
                  <c:v>180.76218006658999</c:v>
                </c:pt>
                <c:pt idx="128">
                  <c:v>181.412133907438</c:v>
                </c:pt>
                <c:pt idx="129">
                  <c:v>182.004097605808</c:v>
                </c:pt>
                <c:pt idx="130">
                  <c:v>182.539361538381</c:v>
                </c:pt>
                <c:pt idx="131">
                  <c:v>183.019216081835</c:v>
                </c:pt>
                <c:pt idx="132">
                  <c:v>183.444951612853</c:v>
                </c:pt>
                <c:pt idx="133">
                  <c:v>183.81785850811301</c:v>
                </c:pt>
                <c:pt idx="134">
                  <c:v>184.139227144297</c:v>
                </c:pt>
                <c:pt idx="135">
                  <c:v>184.41034789808401</c:v>
                </c:pt>
                <c:pt idx="136">
                  <c:v>184.63251114615599</c:v>
                </c:pt>
                <c:pt idx="137">
                  <c:v>184.807007265191</c:v>
                </c:pt>
                <c:pt idx="138">
                  <c:v>184.93512663187099</c:v>
                </c:pt>
                <c:pt idx="139">
                  <c:v>185.01815962287699</c:v>
                </c:pt>
                <c:pt idx="140">
                  <c:v>185.05739661488701</c:v>
                </c:pt>
                <c:pt idx="141">
                  <c:v>185.054127984583</c:v>
                </c:pt>
                <c:pt idx="142">
                  <c:v>185.00964410864501</c:v>
                </c:pt>
              </c:numCache>
            </c:numRef>
          </c:yVal>
          <c:smooth val="0"/>
          <c:extLst>
            <c:ext xmlns:c16="http://schemas.microsoft.com/office/drawing/2014/chart" uri="{C3380CC4-5D6E-409C-BE32-E72D297353CC}">
              <c16:uniqueId val="{00000001-5A09-1A40-9B46-6F8479EF1035}"/>
            </c:ext>
          </c:extLst>
        </c:ser>
        <c:ser>
          <c:idx val="2"/>
          <c:order val="5"/>
          <c:tx>
            <c:v>Coalesence C8</c:v>
          </c:tx>
          <c:spPr>
            <a:ln w="19050">
              <a:noFill/>
            </a:ln>
          </c:spPr>
          <c:marker>
            <c:symbol val="diamond"/>
            <c:size val="4"/>
            <c:spPr>
              <a:solidFill>
                <a:schemeClr val="accent3">
                  <a:lumMod val="75000"/>
                </a:schemeClr>
              </a:solidFill>
              <a:ln w="9525">
                <a:solidFill>
                  <a:schemeClr val="accent3">
                    <a:lumMod val="75000"/>
                  </a:schemeClr>
                </a:solidFill>
              </a:ln>
              <a:effectLst/>
            </c:spPr>
          </c:marker>
          <c:dPt>
            <c:idx val="86"/>
            <c:marker>
              <c:symbol val="none"/>
            </c:marker>
            <c:bubble3D val="0"/>
            <c:spPr/>
            <c:extLst>
              <c:ext xmlns:c16="http://schemas.microsoft.com/office/drawing/2014/chart" uri="{C3380CC4-5D6E-409C-BE32-E72D297353CC}">
                <c16:uniqueId val="{00000003-5A09-1A40-9B46-6F8479EF1035}"/>
              </c:ext>
            </c:extLst>
          </c:dPt>
          <c:xVal>
            <c:numRef>
              <c:f>Sheet2!$A$40:$A$239</c:f>
              <c:numCache>
                <c:formatCode>General</c:formatCode>
                <c:ptCount val="200"/>
                <c:pt idx="0">
                  <c:v>7</c:v>
                </c:pt>
                <c:pt idx="1">
                  <c:v>7.0175879396984904</c:v>
                </c:pt>
                <c:pt idx="2">
                  <c:v>7.0351758793969896</c:v>
                </c:pt>
                <c:pt idx="3">
                  <c:v>7.05276381909548</c:v>
                </c:pt>
                <c:pt idx="4">
                  <c:v>7.0703517587939704</c:v>
                </c:pt>
                <c:pt idx="5">
                  <c:v>7.0879396984924599</c:v>
                </c:pt>
                <c:pt idx="6">
                  <c:v>7.1055276381909502</c:v>
                </c:pt>
                <c:pt idx="7">
                  <c:v>7.1231155778894504</c:v>
                </c:pt>
                <c:pt idx="8">
                  <c:v>7.1407035175879399</c:v>
                </c:pt>
                <c:pt idx="9">
                  <c:v>7.1582914572864302</c:v>
                </c:pt>
                <c:pt idx="10">
                  <c:v>7.1758793969849304</c:v>
                </c:pt>
                <c:pt idx="11">
                  <c:v>7.1934673366834199</c:v>
                </c:pt>
                <c:pt idx="12">
                  <c:v>7.2110552763819102</c:v>
                </c:pt>
                <c:pt idx="13">
                  <c:v>7.2286432160803997</c:v>
                </c:pt>
                <c:pt idx="14">
                  <c:v>7.2462311557788901</c:v>
                </c:pt>
                <c:pt idx="15">
                  <c:v>7.2638190954773902</c:v>
                </c:pt>
                <c:pt idx="16">
                  <c:v>7.2814070351758797</c:v>
                </c:pt>
                <c:pt idx="17">
                  <c:v>7.2989949748743701</c:v>
                </c:pt>
                <c:pt idx="18">
                  <c:v>7.3165829145728596</c:v>
                </c:pt>
                <c:pt idx="19">
                  <c:v>7.3341708542713597</c:v>
                </c:pt>
                <c:pt idx="20">
                  <c:v>7.3517587939698501</c:v>
                </c:pt>
                <c:pt idx="21">
                  <c:v>7.3693467336683396</c:v>
                </c:pt>
                <c:pt idx="22">
                  <c:v>7.38693467336683</c:v>
                </c:pt>
                <c:pt idx="23">
                  <c:v>7.4045226130653301</c:v>
                </c:pt>
                <c:pt idx="24">
                  <c:v>7.4221105527638196</c:v>
                </c:pt>
                <c:pt idx="25">
                  <c:v>7.43969849246231</c:v>
                </c:pt>
                <c:pt idx="26">
                  <c:v>7.4572864321608003</c:v>
                </c:pt>
                <c:pt idx="27">
                  <c:v>7.4748743718592996</c:v>
                </c:pt>
                <c:pt idx="28">
                  <c:v>7.49246231155779</c:v>
                </c:pt>
                <c:pt idx="29">
                  <c:v>7.5100502512562803</c:v>
                </c:pt>
                <c:pt idx="30">
                  <c:v>7.5276381909547698</c:v>
                </c:pt>
                <c:pt idx="31">
                  <c:v>7.54522613065327</c:v>
                </c:pt>
                <c:pt idx="32">
                  <c:v>7.5628140703517603</c:v>
                </c:pt>
                <c:pt idx="33">
                  <c:v>7.5804020100502498</c:v>
                </c:pt>
                <c:pt idx="34">
                  <c:v>7.5979899497487402</c:v>
                </c:pt>
                <c:pt idx="35">
                  <c:v>7.6155778894472403</c:v>
                </c:pt>
                <c:pt idx="36">
                  <c:v>7.6331658291457298</c:v>
                </c:pt>
                <c:pt idx="37">
                  <c:v>7.6507537688442202</c:v>
                </c:pt>
                <c:pt idx="38">
                  <c:v>7.6683417085427097</c:v>
                </c:pt>
                <c:pt idx="39">
                  <c:v>7.6859296482412098</c:v>
                </c:pt>
                <c:pt idx="40">
                  <c:v>7.7035175879397002</c:v>
                </c:pt>
                <c:pt idx="41">
                  <c:v>7.7211055276381897</c:v>
                </c:pt>
                <c:pt idx="42">
                  <c:v>7.7386934673366801</c:v>
                </c:pt>
                <c:pt idx="43">
                  <c:v>7.7562814070351802</c:v>
                </c:pt>
                <c:pt idx="44">
                  <c:v>7.7738693467336697</c:v>
                </c:pt>
                <c:pt idx="45">
                  <c:v>7.7914572864321601</c:v>
                </c:pt>
                <c:pt idx="46">
                  <c:v>7.8090452261306504</c:v>
                </c:pt>
                <c:pt idx="47">
                  <c:v>7.8266331658291497</c:v>
                </c:pt>
                <c:pt idx="48">
                  <c:v>7.8442211055276401</c:v>
                </c:pt>
                <c:pt idx="49">
                  <c:v>7.8618090452261304</c:v>
                </c:pt>
                <c:pt idx="50">
                  <c:v>7.8793969849246199</c:v>
                </c:pt>
                <c:pt idx="51">
                  <c:v>7.8969849246231201</c:v>
                </c:pt>
                <c:pt idx="52">
                  <c:v>7.9145728643216096</c:v>
                </c:pt>
                <c:pt idx="53">
                  <c:v>7.9321608040200999</c:v>
                </c:pt>
                <c:pt idx="54">
                  <c:v>7.9497487437185903</c:v>
                </c:pt>
                <c:pt idx="55">
                  <c:v>7.9673366834170896</c:v>
                </c:pt>
                <c:pt idx="56">
                  <c:v>7.9849246231155799</c:v>
                </c:pt>
                <c:pt idx="57">
                  <c:v>8.0025125628140703</c:v>
                </c:pt>
                <c:pt idx="58">
                  <c:v>8.0201005025125607</c:v>
                </c:pt>
                <c:pt idx="59">
                  <c:v>8.0376884422110493</c:v>
                </c:pt>
                <c:pt idx="60">
                  <c:v>8.0552763819095503</c:v>
                </c:pt>
                <c:pt idx="61">
                  <c:v>8.0728643216080407</c:v>
                </c:pt>
                <c:pt idx="62">
                  <c:v>8.0904522613065293</c:v>
                </c:pt>
                <c:pt idx="63">
                  <c:v>8.1080402010050197</c:v>
                </c:pt>
                <c:pt idx="64">
                  <c:v>8.1256281407035207</c:v>
                </c:pt>
                <c:pt idx="65">
                  <c:v>8.1432160804020093</c:v>
                </c:pt>
                <c:pt idx="66">
                  <c:v>8.1608040201004997</c:v>
                </c:pt>
                <c:pt idx="67">
                  <c:v>8.1783919597990007</c:v>
                </c:pt>
                <c:pt idx="68">
                  <c:v>8.1959798994974893</c:v>
                </c:pt>
                <c:pt idx="69">
                  <c:v>8.2135678391959797</c:v>
                </c:pt>
                <c:pt idx="70">
                  <c:v>8.23115577889447</c:v>
                </c:pt>
                <c:pt idx="71">
                  <c:v>8.2487437185929693</c:v>
                </c:pt>
                <c:pt idx="72">
                  <c:v>8.2663316582914597</c:v>
                </c:pt>
                <c:pt idx="73">
                  <c:v>8.28391959798995</c:v>
                </c:pt>
                <c:pt idx="74">
                  <c:v>8.3015075376884404</c:v>
                </c:pt>
                <c:pt idx="75">
                  <c:v>8.3190954773869308</c:v>
                </c:pt>
                <c:pt idx="76">
                  <c:v>8.33668341708543</c:v>
                </c:pt>
                <c:pt idx="77">
                  <c:v>8.3542713567839204</c:v>
                </c:pt>
                <c:pt idx="78">
                  <c:v>8.3718592964824108</c:v>
                </c:pt>
                <c:pt idx="79">
                  <c:v>8.3894472361808994</c:v>
                </c:pt>
                <c:pt idx="80">
                  <c:v>8.4070351758794004</c:v>
                </c:pt>
                <c:pt idx="81">
                  <c:v>8.4246231155778908</c:v>
                </c:pt>
                <c:pt idx="82">
                  <c:v>8.4422110552763794</c:v>
                </c:pt>
                <c:pt idx="83">
                  <c:v>8.4597989949748804</c:v>
                </c:pt>
                <c:pt idx="84">
                  <c:v>8.4773869346733708</c:v>
                </c:pt>
                <c:pt idx="85">
                  <c:v>8.4949748743718594</c:v>
                </c:pt>
                <c:pt idx="86">
                  <c:v>8.5125628140703498</c:v>
                </c:pt>
                <c:pt idx="87">
                  <c:v>8.5301507537688401</c:v>
                </c:pt>
                <c:pt idx="88">
                  <c:v>8.5477386934673394</c:v>
                </c:pt>
                <c:pt idx="89">
                  <c:v>8.5653266331658298</c:v>
                </c:pt>
                <c:pt idx="90">
                  <c:v>8.5829145728643201</c:v>
                </c:pt>
                <c:pt idx="91">
                  <c:v>8.6005025125628105</c:v>
                </c:pt>
                <c:pt idx="92">
                  <c:v>8.6180904522613098</c:v>
                </c:pt>
                <c:pt idx="93">
                  <c:v>8.6356783919598001</c:v>
                </c:pt>
                <c:pt idx="94">
                  <c:v>8.6532663316582905</c:v>
                </c:pt>
                <c:pt idx="95">
                  <c:v>8.6708542713567809</c:v>
                </c:pt>
                <c:pt idx="96">
                  <c:v>8.6884422110552801</c:v>
                </c:pt>
                <c:pt idx="97">
                  <c:v>8.7060301507537705</c:v>
                </c:pt>
                <c:pt idx="98">
                  <c:v>8.7236180904522609</c:v>
                </c:pt>
                <c:pt idx="99">
                  <c:v>8.7412060301507495</c:v>
                </c:pt>
                <c:pt idx="100">
                  <c:v>8.7587939698492505</c:v>
                </c:pt>
                <c:pt idx="101">
                  <c:v>8.7763819095477391</c:v>
                </c:pt>
                <c:pt idx="102">
                  <c:v>8.7939698492462295</c:v>
                </c:pt>
                <c:pt idx="103">
                  <c:v>8.8115577889447199</c:v>
                </c:pt>
                <c:pt idx="104">
                  <c:v>8.8291457286432191</c:v>
                </c:pt>
                <c:pt idx="105">
                  <c:v>8.8467336683417095</c:v>
                </c:pt>
                <c:pt idx="106">
                  <c:v>8.8643216080401999</c:v>
                </c:pt>
                <c:pt idx="107">
                  <c:v>8.8819095477386902</c:v>
                </c:pt>
                <c:pt idx="108">
                  <c:v>8.8994974874371895</c:v>
                </c:pt>
                <c:pt idx="109">
                  <c:v>8.9170854271356799</c:v>
                </c:pt>
                <c:pt idx="110">
                  <c:v>8.9346733668341702</c:v>
                </c:pt>
                <c:pt idx="111">
                  <c:v>8.9522613065326606</c:v>
                </c:pt>
                <c:pt idx="112">
                  <c:v>8.9698492462311599</c:v>
                </c:pt>
                <c:pt idx="113">
                  <c:v>8.9874371859296502</c:v>
                </c:pt>
                <c:pt idx="114">
                  <c:v>9.0050251256281406</c:v>
                </c:pt>
                <c:pt idx="115">
                  <c:v>9.0226130653266292</c:v>
                </c:pt>
                <c:pt idx="116">
                  <c:v>9.0402010050251196</c:v>
                </c:pt>
                <c:pt idx="117">
                  <c:v>9.0577889447236206</c:v>
                </c:pt>
                <c:pt idx="118">
                  <c:v>9.0753768844221092</c:v>
                </c:pt>
                <c:pt idx="119">
                  <c:v>9.0929648241205996</c:v>
                </c:pt>
                <c:pt idx="120">
                  <c:v>9.1105527638191006</c:v>
                </c:pt>
                <c:pt idx="121">
                  <c:v>9.1281407035175892</c:v>
                </c:pt>
                <c:pt idx="122">
                  <c:v>9.1457286432160796</c:v>
                </c:pt>
                <c:pt idx="123">
                  <c:v>9.16331658291457</c:v>
                </c:pt>
                <c:pt idx="124">
                  <c:v>9.1809045226130692</c:v>
                </c:pt>
                <c:pt idx="125">
                  <c:v>9.1984924623115596</c:v>
                </c:pt>
                <c:pt idx="126">
                  <c:v>9.21608040201005</c:v>
                </c:pt>
                <c:pt idx="127">
                  <c:v>9.2336683417085403</c:v>
                </c:pt>
                <c:pt idx="128">
                  <c:v>9.2512562814070307</c:v>
                </c:pt>
                <c:pt idx="129">
                  <c:v>9.26884422110553</c:v>
                </c:pt>
                <c:pt idx="130">
                  <c:v>9.2864321608040203</c:v>
                </c:pt>
                <c:pt idx="131">
                  <c:v>9.3040201005025107</c:v>
                </c:pt>
                <c:pt idx="132">
                  <c:v>9.3216080402009993</c:v>
                </c:pt>
                <c:pt idx="133">
                  <c:v>9.3391959798995003</c:v>
                </c:pt>
                <c:pt idx="134">
                  <c:v>9.3567839195979907</c:v>
                </c:pt>
                <c:pt idx="135">
                  <c:v>9.3743718592964793</c:v>
                </c:pt>
                <c:pt idx="136">
                  <c:v>9.3919597989949803</c:v>
                </c:pt>
                <c:pt idx="137">
                  <c:v>9.4095477386934707</c:v>
                </c:pt>
                <c:pt idx="138">
                  <c:v>9.4271356783919593</c:v>
                </c:pt>
                <c:pt idx="139">
                  <c:v>9.4447236180904497</c:v>
                </c:pt>
                <c:pt idx="140">
                  <c:v>9.4623115577889401</c:v>
                </c:pt>
                <c:pt idx="141">
                  <c:v>9.4798994974874393</c:v>
                </c:pt>
                <c:pt idx="142">
                  <c:v>9.4974874371859297</c:v>
                </c:pt>
                <c:pt idx="143">
                  <c:v>9.5150753768844201</c:v>
                </c:pt>
                <c:pt idx="144">
                  <c:v>9.5326633165829104</c:v>
                </c:pt>
                <c:pt idx="145">
                  <c:v>9.5502512562814097</c:v>
                </c:pt>
                <c:pt idx="146">
                  <c:v>9.5678391959799001</c:v>
                </c:pt>
                <c:pt idx="147">
                  <c:v>9.5854271356783904</c:v>
                </c:pt>
                <c:pt idx="148">
                  <c:v>9.6030150753768808</c:v>
                </c:pt>
                <c:pt idx="149">
                  <c:v>9.6206030150753801</c:v>
                </c:pt>
                <c:pt idx="150">
                  <c:v>9.6381909547738704</c:v>
                </c:pt>
                <c:pt idx="151">
                  <c:v>9.6557788944723608</c:v>
                </c:pt>
                <c:pt idx="152">
                  <c:v>9.6733668341708494</c:v>
                </c:pt>
                <c:pt idx="153">
                  <c:v>9.6909547738693504</c:v>
                </c:pt>
                <c:pt idx="154">
                  <c:v>9.7085427135678408</c:v>
                </c:pt>
                <c:pt idx="155">
                  <c:v>9.7261306532663294</c:v>
                </c:pt>
                <c:pt idx="156">
                  <c:v>9.7437185929648304</c:v>
                </c:pt>
                <c:pt idx="157">
                  <c:v>9.7613065326633208</c:v>
                </c:pt>
                <c:pt idx="158">
                  <c:v>9.7788944723618094</c:v>
                </c:pt>
                <c:pt idx="159">
                  <c:v>9.7964824120602998</c:v>
                </c:pt>
                <c:pt idx="160">
                  <c:v>9.8140703517587902</c:v>
                </c:pt>
                <c:pt idx="161">
                  <c:v>9.8316582914572894</c:v>
                </c:pt>
                <c:pt idx="162">
                  <c:v>9.8492462311557798</c:v>
                </c:pt>
                <c:pt idx="163">
                  <c:v>9.8668341708542702</c:v>
                </c:pt>
                <c:pt idx="164">
                  <c:v>9.8844221105527605</c:v>
                </c:pt>
                <c:pt idx="165">
                  <c:v>9.9020100502512598</c:v>
                </c:pt>
                <c:pt idx="166">
                  <c:v>9.9195979899497502</c:v>
                </c:pt>
                <c:pt idx="167">
                  <c:v>9.9371859296482405</c:v>
                </c:pt>
                <c:pt idx="168">
                  <c:v>9.9547738693467291</c:v>
                </c:pt>
                <c:pt idx="169">
                  <c:v>9.9723618090452302</c:v>
                </c:pt>
                <c:pt idx="170">
                  <c:v>9.9899497487437205</c:v>
                </c:pt>
                <c:pt idx="171">
                  <c:v>10.0075376884422</c:v>
                </c:pt>
                <c:pt idx="172">
                  <c:v>10.0251256281407</c:v>
                </c:pt>
                <c:pt idx="173">
                  <c:v>10.042713567839201</c:v>
                </c:pt>
                <c:pt idx="174">
                  <c:v>10.0603015075377</c:v>
                </c:pt>
                <c:pt idx="175">
                  <c:v>10.077889447236201</c:v>
                </c:pt>
                <c:pt idx="176">
                  <c:v>10.0954773869347</c:v>
                </c:pt>
                <c:pt idx="177">
                  <c:v>10.113065326633199</c:v>
                </c:pt>
                <c:pt idx="178">
                  <c:v>10.1306532663317</c:v>
                </c:pt>
                <c:pt idx="179">
                  <c:v>10.1482412060301</c:v>
                </c:pt>
                <c:pt idx="180">
                  <c:v>10.165829145728599</c:v>
                </c:pt>
                <c:pt idx="181">
                  <c:v>10.1834170854271</c:v>
                </c:pt>
                <c:pt idx="182">
                  <c:v>10.2010050251256</c:v>
                </c:pt>
                <c:pt idx="183">
                  <c:v>10.218592964824101</c:v>
                </c:pt>
                <c:pt idx="184">
                  <c:v>10.2361809045226</c:v>
                </c:pt>
                <c:pt idx="185">
                  <c:v>10.253768844221099</c:v>
                </c:pt>
                <c:pt idx="186">
                  <c:v>10.2713567839196</c:v>
                </c:pt>
                <c:pt idx="187">
                  <c:v>10.2889447236181</c:v>
                </c:pt>
                <c:pt idx="188">
                  <c:v>10.306532663316601</c:v>
                </c:pt>
                <c:pt idx="189">
                  <c:v>10.3241206030151</c:v>
                </c:pt>
                <c:pt idx="190">
                  <c:v>10.341708542713601</c:v>
                </c:pt>
                <c:pt idx="191">
                  <c:v>10.3592964824121</c:v>
                </c:pt>
                <c:pt idx="192">
                  <c:v>10.376884422110599</c:v>
                </c:pt>
                <c:pt idx="193">
                  <c:v>10.394472361808999</c:v>
                </c:pt>
                <c:pt idx="194">
                  <c:v>10.4120603015075</c:v>
                </c:pt>
                <c:pt idx="195">
                  <c:v>10.429648241205999</c:v>
                </c:pt>
                <c:pt idx="196">
                  <c:v>10.4472361809045</c:v>
                </c:pt>
                <c:pt idx="197">
                  <c:v>10.464824120603</c:v>
                </c:pt>
                <c:pt idx="198">
                  <c:v>10.482412060301501</c:v>
                </c:pt>
                <c:pt idx="199">
                  <c:v>10.5</c:v>
                </c:pt>
              </c:numCache>
            </c:numRef>
          </c:xVal>
          <c:yVal>
            <c:numRef>
              <c:f>Sheet2!$D$40:$D$239</c:f>
              <c:numCache>
                <c:formatCode>General</c:formatCode>
                <c:ptCount val="200"/>
                <c:pt idx="86">
                  <c:v>264.20350540831203</c:v>
                </c:pt>
                <c:pt idx="87">
                  <c:v>263.07194413731099</c:v>
                </c:pt>
                <c:pt idx="88">
                  <c:v>261.92201247908798</c:v>
                </c:pt>
                <c:pt idx="89">
                  <c:v>260.754642460642</c:v>
                </c:pt>
                <c:pt idx="90">
                  <c:v>259.57076610897002</c:v>
                </c:pt>
                <c:pt idx="91">
                  <c:v>258.37131545107297</c:v>
                </c:pt>
                <c:pt idx="92">
                  <c:v>257.15722251394902</c:v>
                </c:pt>
                <c:pt idx="93">
                  <c:v>255.92941932459701</c:v>
                </c:pt>
                <c:pt idx="94">
                  <c:v>254.688837910015</c:v>
                </c:pt>
                <c:pt idx="95">
                  <c:v>253.436410297203</c:v>
                </c:pt>
                <c:pt idx="96">
                  <c:v>252.173068513158</c:v>
                </c:pt>
                <c:pt idx="97">
                  <c:v>250.89974458488001</c:v>
                </c:pt>
                <c:pt idx="98">
                  <c:v>249.61737053936801</c:v>
                </c:pt>
                <c:pt idx="99">
                  <c:v>248.32687840361999</c:v>
                </c:pt>
                <c:pt idx="100">
                  <c:v>247.029200204635</c:v>
                </c:pt>
                <c:pt idx="101">
                  <c:v>245.72526796941199</c:v>
                </c:pt>
                <c:pt idx="102">
                  <c:v>244.41601372495001</c:v>
                </c:pt>
                <c:pt idx="103">
                  <c:v>243.10236949824699</c:v>
                </c:pt>
                <c:pt idx="104">
                  <c:v>241.78526731630299</c:v>
                </c:pt>
                <c:pt idx="105">
                  <c:v>240.46563920611499</c:v>
                </c:pt>
                <c:pt idx="106">
                  <c:v>239.144417194683</c:v>
                </c:pt>
                <c:pt idx="107">
                  <c:v>237.822533309005</c:v>
                </c:pt>
                <c:pt idx="108">
                  <c:v>236.500919576081</c:v>
                </c:pt>
                <c:pt idx="109">
                  <c:v>235.18050802290901</c:v>
                </c:pt>
                <c:pt idx="110">
                  <c:v>233.862230676488</c:v>
                </c:pt>
                <c:pt idx="111">
                  <c:v>232.54701956381601</c:v>
                </c:pt>
                <c:pt idx="112">
                  <c:v>231.235806711892</c:v>
                </c:pt>
                <c:pt idx="113">
                  <c:v>229.92952414771599</c:v>
                </c:pt>
                <c:pt idx="114">
                  <c:v>228.62676199683801</c:v>
                </c:pt>
                <c:pt idx="115">
                  <c:v>227.288702025893</c:v>
                </c:pt>
                <c:pt idx="116">
                  <c:v>225.90378984888201</c:v>
                </c:pt>
                <c:pt idx="117">
                  <c:v>224.47530782175701</c:v>
                </c:pt>
                <c:pt idx="118">
                  <c:v>223.006538300469</c:v>
                </c:pt>
                <c:pt idx="119">
                  <c:v>221.500763640971</c:v>
                </c:pt>
                <c:pt idx="120">
                  <c:v>219.961266199216</c:v>
                </c:pt>
                <c:pt idx="121">
                  <c:v>218.39132833115499</c:v>
                </c:pt>
                <c:pt idx="122">
                  <c:v>216.79423239274101</c:v>
                </c:pt>
                <c:pt idx="123">
                  <c:v>215.17326073992501</c:v>
                </c:pt>
                <c:pt idx="124">
                  <c:v>213.53169572866</c:v>
                </c:pt>
                <c:pt idx="125">
                  <c:v>211.87281971489901</c:v>
                </c:pt>
                <c:pt idx="126">
                  <c:v>210.19991505459299</c:v>
                </c:pt>
                <c:pt idx="127">
                  <c:v>208.51626410369499</c:v>
                </c:pt>
                <c:pt idx="128">
                  <c:v>206.82514921815601</c:v>
                </c:pt>
                <c:pt idx="129">
                  <c:v>205.12985275392899</c:v>
                </c:pt>
                <c:pt idx="130">
                  <c:v>203.43365706696599</c:v>
                </c:pt>
                <c:pt idx="131">
                  <c:v>201.73984451321999</c:v>
                </c:pt>
                <c:pt idx="132">
                  <c:v>200.05169744864199</c:v>
                </c:pt>
                <c:pt idx="133">
                  <c:v>198.372498229185</c:v>
                </c:pt>
                <c:pt idx="134">
                  <c:v>196.70552921079999</c:v>
                </c:pt>
                <c:pt idx="135">
                  <c:v>195.05407274944099</c:v>
                </c:pt>
                <c:pt idx="136">
                  <c:v>193.42141120105899</c:v>
                </c:pt>
                <c:pt idx="137">
                  <c:v>191.810826921607</c:v>
                </c:pt>
                <c:pt idx="138">
                  <c:v>190.22560226703601</c:v>
                </c:pt>
                <c:pt idx="139">
                  <c:v>188.669019593299</c:v>
                </c:pt>
                <c:pt idx="140">
                  <c:v>187.14436125634799</c:v>
                </c:pt>
                <c:pt idx="141">
                  <c:v>185.65490961213499</c:v>
                </c:pt>
                <c:pt idx="142">
                  <c:v>184.203947016613</c:v>
                </c:pt>
                <c:pt idx="143">
                  <c:v>182.865583557798</c:v>
                </c:pt>
                <c:pt idx="144">
                  <c:v>181.757844849104</c:v>
                </c:pt>
                <c:pt idx="145">
                  <c:v>180.876843245038</c:v>
                </c:pt>
                <c:pt idx="146">
                  <c:v>180.21669247731</c:v>
                </c:pt>
                <c:pt idx="147">
                  <c:v>179.771506277632</c:v>
                </c:pt>
                <c:pt idx="148">
                  <c:v>179.535398377712</c:v>
                </c:pt>
                <c:pt idx="149">
                  <c:v>179.502482509261</c:v>
                </c:pt>
                <c:pt idx="150">
                  <c:v>179.666872403989</c:v>
                </c:pt>
                <c:pt idx="151">
                  <c:v>180.02268179360499</c:v>
                </c:pt>
                <c:pt idx="152">
                  <c:v>180.56402440982001</c:v>
                </c:pt>
                <c:pt idx="153">
                  <c:v>181.28501398434301</c:v>
                </c:pt>
                <c:pt idx="154">
                  <c:v>182.17976424888499</c:v>
                </c:pt>
                <c:pt idx="155">
                  <c:v>183.24238893515599</c:v>
                </c:pt>
                <c:pt idx="156">
                  <c:v>184.467001774865</c:v>
                </c:pt>
                <c:pt idx="157">
                  <c:v>185.84771649972299</c:v>
                </c:pt>
                <c:pt idx="158">
                  <c:v>187.37864684143901</c:v>
                </c:pt>
                <c:pt idx="159">
                  <c:v>189.05390653172401</c:v>
                </c:pt>
                <c:pt idx="160">
                  <c:v>190.867609302288</c:v>
                </c:pt>
                <c:pt idx="161">
                  <c:v>192.81386888483999</c:v>
                </c:pt>
                <c:pt idx="162">
                  <c:v>194.88679901109001</c:v>
                </c:pt>
                <c:pt idx="163">
                  <c:v>197.08051341275001</c:v>
                </c:pt>
                <c:pt idx="164">
                  <c:v>199.38912582152699</c:v>
                </c:pt>
                <c:pt idx="165">
                  <c:v>201.80674996913299</c:v>
                </c:pt>
                <c:pt idx="166">
                  <c:v>204.327499587278</c:v>
                </c:pt>
                <c:pt idx="167">
                  <c:v>206.94548840767001</c:v>
                </c:pt>
                <c:pt idx="168">
                  <c:v>209.65483016202199</c:v>
                </c:pt>
                <c:pt idx="169">
                  <c:v>212.44963858204201</c:v>
                </c:pt>
                <c:pt idx="170">
                  <c:v>215.32402739944001</c:v>
                </c:pt>
                <c:pt idx="171">
                  <c:v>218.292600737584</c:v>
                </c:pt>
                <c:pt idx="172">
                  <c:v>221.51567217162</c:v>
                </c:pt>
                <c:pt idx="173">
                  <c:v>225.02378279620601</c:v>
                </c:pt>
                <c:pt idx="174">
                  <c:v>228.811046343051</c:v>
                </c:pt>
                <c:pt idx="175">
                  <c:v>232.87157654386399</c:v>
                </c:pt>
                <c:pt idx="176">
                  <c:v>237.199487130356</c:v>
                </c:pt>
                <c:pt idx="177">
                  <c:v>241.78889183423701</c:v>
                </c:pt>
                <c:pt idx="178">
                  <c:v>246.633904387217</c:v>
                </c:pt>
                <c:pt idx="179">
                  <c:v>251.72863852100599</c:v>
                </c:pt>
                <c:pt idx="180">
                  <c:v>257.06720796731298</c:v>
                </c:pt>
                <c:pt idx="181">
                  <c:v>262.64372645784903</c:v>
                </c:pt>
                <c:pt idx="182">
                  <c:v>268.45230772432399</c:v>
                </c:pt>
                <c:pt idx="183">
                  <c:v>274.48706549844701</c:v>
                </c:pt>
                <c:pt idx="184">
                  <c:v>280.74211351192997</c:v>
                </c:pt>
                <c:pt idx="185">
                  <c:v>287.211565496481</c:v>
                </c:pt>
                <c:pt idx="186">
                  <c:v>293.88953518380998</c:v>
                </c:pt>
                <c:pt idx="187">
                  <c:v>300.77013630562902</c:v>
                </c:pt>
                <c:pt idx="188">
                  <c:v>307.847482593645</c:v>
                </c:pt>
                <c:pt idx="189">
                  <c:v>315.11568777957098</c:v>
                </c:pt>
                <c:pt idx="190">
                  <c:v>322.56886559511599</c:v>
                </c:pt>
                <c:pt idx="191">
                  <c:v>330.20112977198801</c:v>
                </c:pt>
                <c:pt idx="192">
                  <c:v>338.00659404189997</c:v>
                </c:pt>
                <c:pt idx="193">
                  <c:v>345.97937213656002</c:v>
                </c:pt>
                <c:pt idx="194">
                  <c:v>354.11357778767803</c:v>
                </c:pt>
                <c:pt idx="195">
                  <c:v>362.40332472696502</c:v>
                </c:pt>
                <c:pt idx="196">
                  <c:v>370.84272668613102</c:v>
                </c:pt>
                <c:pt idx="197">
                  <c:v>379.425897396886</c:v>
                </c:pt>
                <c:pt idx="198">
                  <c:v>388.14695059093901</c:v>
                </c:pt>
                <c:pt idx="199">
                  <c:v>397</c:v>
                </c:pt>
              </c:numCache>
            </c:numRef>
          </c:yVal>
          <c:smooth val="0"/>
          <c:extLst>
            <c:ext xmlns:c16="http://schemas.microsoft.com/office/drawing/2014/chart" uri="{C3380CC4-5D6E-409C-BE32-E72D297353CC}">
              <c16:uniqueId val="{00000004-5A09-1A40-9B46-6F8479EF1035}"/>
            </c:ext>
          </c:extLst>
        </c:ser>
        <c:ser>
          <c:idx val="3"/>
          <c:order val="6"/>
          <c:tx>
            <c:v>error c6</c:v>
          </c:tx>
          <c:spPr>
            <a:ln>
              <a:noFill/>
            </a:ln>
          </c:spPr>
          <c:marker>
            <c:symbol val="none"/>
          </c:marker>
          <c:errBars>
            <c:errDir val="x"/>
            <c:errBarType val="both"/>
            <c:errValType val="percentage"/>
            <c:noEndCap val="0"/>
            <c:val val="5"/>
            <c:spPr>
              <a:ln>
                <a:solidFill>
                  <a:schemeClr val="accent1">
                    <a:lumMod val="60000"/>
                    <a:lumOff val="40000"/>
                  </a:schemeClr>
                </a:solidFill>
              </a:ln>
            </c:spPr>
          </c:errBars>
          <c:errBars>
            <c:errDir val="y"/>
            <c:errBarType val="both"/>
            <c:errValType val="fixedVal"/>
            <c:noEndCap val="0"/>
            <c:val val="30"/>
            <c:spPr>
              <a:ln>
                <a:solidFill>
                  <a:schemeClr val="accent1">
                    <a:lumMod val="60000"/>
                    <a:lumOff val="40000"/>
                  </a:schemeClr>
                </a:solidFill>
              </a:ln>
            </c:spPr>
          </c:errBars>
          <c:xVal>
            <c:numRef>
              <c:f>(Sheet2!$A$40,Sheet2!$A$69,Sheet2!$A$97,Sheet2!$A$126,Sheet2!$A$154,Sheet2!$A$182,Sheet2!$A$211,Sheet2!$A$239)</c:f>
              <c:numCache>
                <c:formatCode>General</c:formatCode>
                <c:ptCount val="8"/>
                <c:pt idx="0">
                  <c:v>7</c:v>
                </c:pt>
                <c:pt idx="1">
                  <c:v>7.5100502512562803</c:v>
                </c:pt>
                <c:pt idx="2">
                  <c:v>8.0025125628140703</c:v>
                </c:pt>
                <c:pt idx="3">
                  <c:v>8.5125628140703498</c:v>
                </c:pt>
                <c:pt idx="4">
                  <c:v>9.0050251256281406</c:v>
                </c:pt>
                <c:pt idx="5">
                  <c:v>9.4974874371859297</c:v>
                </c:pt>
                <c:pt idx="6">
                  <c:v>10.0075376884422</c:v>
                </c:pt>
                <c:pt idx="7">
                  <c:v>10.5</c:v>
                </c:pt>
              </c:numCache>
            </c:numRef>
          </c:xVal>
          <c:yVal>
            <c:numRef>
              <c:f>(Sheet2!$B$40,Sheet2!$B$69,Sheet2!$B$97,Sheet2!$B$126,Sheet2!$B$154,Sheet2!$B$182)</c:f>
              <c:numCache>
                <c:formatCode>General</c:formatCode>
                <c:ptCount val="6"/>
                <c:pt idx="0">
                  <c:v>123</c:v>
                </c:pt>
                <c:pt idx="1">
                  <c:v>109.378312530442</c:v>
                </c:pt>
                <c:pt idx="2">
                  <c:v>135.16256495356799</c:v>
                </c:pt>
                <c:pt idx="3">
                  <c:v>170.81249863066799</c:v>
                </c:pt>
                <c:pt idx="4">
                  <c:v>188.33532994888</c:v>
                </c:pt>
                <c:pt idx="5">
                  <c:v>295.23152075304802</c:v>
                </c:pt>
              </c:numCache>
            </c:numRef>
          </c:yVal>
          <c:smooth val="0"/>
          <c:extLst>
            <c:ext xmlns:c16="http://schemas.microsoft.com/office/drawing/2014/chart" uri="{C3380CC4-5D6E-409C-BE32-E72D297353CC}">
              <c16:uniqueId val="{00000005-5A09-1A40-9B46-6F8479EF1035}"/>
            </c:ext>
          </c:extLst>
        </c:ser>
        <c:ser>
          <c:idx val="4"/>
          <c:order val="7"/>
          <c:tx>
            <c:v>error c7</c:v>
          </c:tx>
          <c:spPr>
            <a:ln>
              <a:noFill/>
            </a:ln>
          </c:spPr>
          <c:marker>
            <c:symbol val="none"/>
          </c:marker>
          <c:errBars>
            <c:errDir val="x"/>
            <c:errBarType val="both"/>
            <c:errValType val="percentage"/>
            <c:noEndCap val="0"/>
            <c:val val="5"/>
            <c:spPr>
              <a:ln>
                <a:solidFill>
                  <a:schemeClr val="accent2">
                    <a:lumMod val="60000"/>
                    <a:lumOff val="40000"/>
                  </a:schemeClr>
                </a:solidFill>
              </a:ln>
            </c:spPr>
          </c:errBars>
          <c:errBars>
            <c:errDir val="y"/>
            <c:errBarType val="both"/>
            <c:errValType val="percentage"/>
            <c:noEndCap val="0"/>
            <c:val val="5"/>
            <c:spPr>
              <a:ln>
                <a:solidFill>
                  <a:schemeClr val="accent2">
                    <a:lumMod val="60000"/>
                    <a:lumOff val="40000"/>
                  </a:schemeClr>
                </a:solidFill>
              </a:ln>
            </c:spPr>
          </c:errBars>
          <c:xVal>
            <c:numRef>
              <c:f>(Sheet2!$A$40,Sheet2!$A$69,Sheet2!$A$97,Sheet2!$A$126,Sheet2!$A$154,Sheet2!$A$182,Sheet2!$A$211,Sheet2!$A$239)</c:f>
              <c:numCache>
                <c:formatCode>General</c:formatCode>
                <c:ptCount val="8"/>
                <c:pt idx="0">
                  <c:v>7</c:v>
                </c:pt>
                <c:pt idx="1">
                  <c:v>7.5100502512562803</c:v>
                </c:pt>
                <c:pt idx="2">
                  <c:v>8.0025125628140703</c:v>
                </c:pt>
                <c:pt idx="3">
                  <c:v>8.5125628140703498</c:v>
                </c:pt>
                <c:pt idx="4">
                  <c:v>9.0050251256281406</c:v>
                </c:pt>
                <c:pt idx="5">
                  <c:v>9.4974874371859297</c:v>
                </c:pt>
                <c:pt idx="6">
                  <c:v>10.0075376884422</c:v>
                </c:pt>
                <c:pt idx="7">
                  <c:v>10.5</c:v>
                </c:pt>
              </c:numCache>
            </c:numRef>
          </c:xVal>
          <c:yVal>
            <c:numRef>
              <c:f>(Sheet2!$C$40,Sheet2!$C$69,Sheet2!$C$97,Sheet2!$C$126,Sheet2!$C$154,Sheet2!$C$182)</c:f>
              <c:numCache>
                <c:formatCode>General</c:formatCode>
                <c:ptCount val="6"/>
                <c:pt idx="0">
                  <c:v>212</c:v>
                </c:pt>
                <c:pt idx="1">
                  <c:v>123.419193577166</c:v>
                </c:pt>
                <c:pt idx="2">
                  <c:v>69.974728618891803</c:v>
                </c:pt>
                <c:pt idx="3">
                  <c:v>106.34500289583799</c:v>
                </c:pt>
                <c:pt idx="4">
                  <c:v>166.44855578050499</c:v>
                </c:pt>
                <c:pt idx="5">
                  <c:v>185.00964410864501</c:v>
                </c:pt>
              </c:numCache>
            </c:numRef>
          </c:yVal>
          <c:smooth val="0"/>
          <c:extLst>
            <c:ext xmlns:c16="http://schemas.microsoft.com/office/drawing/2014/chart" uri="{C3380CC4-5D6E-409C-BE32-E72D297353CC}">
              <c16:uniqueId val="{00000006-5A09-1A40-9B46-6F8479EF1035}"/>
            </c:ext>
          </c:extLst>
        </c:ser>
        <c:ser>
          <c:idx val="5"/>
          <c:order val="8"/>
          <c:tx>
            <c:v>error c8</c:v>
          </c:tx>
          <c:spPr>
            <a:ln w="19050">
              <a:noFill/>
            </a:ln>
          </c:spPr>
          <c:marker>
            <c:symbol val="none"/>
          </c:marker>
          <c:dPt>
            <c:idx val="6"/>
            <c:bubble3D val="0"/>
            <c:extLst>
              <c:ext xmlns:c16="http://schemas.microsoft.com/office/drawing/2014/chart" uri="{C3380CC4-5D6E-409C-BE32-E72D297353CC}">
                <c16:uniqueId val="{00000007-5A09-1A40-9B46-6F8479EF1035}"/>
              </c:ext>
            </c:extLst>
          </c:dPt>
          <c:errBars>
            <c:errDir val="x"/>
            <c:errBarType val="both"/>
            <c:errValType val="percentage"/>
            <c:noEndCap val="0"/>
            <c:val val="5"/>
            <c:spPr>
              <a:ln>
                <a:solidFill>
                  <a:schemeClr val="accent3">
                    <a:lumMod val="60000"/>
                    <a:lumOff val="40000"/>
                  </a:schemeClr>
                </a:solidFill>
              </a:ln>
            </c:spPr>
          </c:errBars>
          <c:errBars>
            <c:errDir val="y"/>
            <c:errBarType val="both"/>
            <c:errValType val="percentage"/>
            <c:noEndCap val="0"/>
            <c:val val="5"/>
            <c:spPr>
              <a:ln>
                <a:solidFill>
                  <a:schemeClr val="accent3">
                    <a:lumMod val="60000"/>
                    <a:lumOff val="40000"/>
                  </a:schemeClr>
                </a:solidFill>
              </a:ln>
            </c:spPr>
          </c:errBars>
          <c:xVal>
            <c:numRef>
              <c:f>Sheet2!$I$50:$I$57</c:f>
              <c:numCache>
                <c:formatCode>General</c:formatCode>
                <c:ptCount val="8"/>
                <c:pt idx="0">
                  <c:v>7</c:v>
                </c:pt>
                <c:pt idx="1">
                  <c:v>7.5100502512562803</c:v>
                </c:pt>
                <c:pt idx="2">
                  <c:v>8.0025125628140703</c:v>
                </c:pt>
                <c:pt idx="3">
                  <c:v>8.5125628140703498</c:v>
                </c:pt>
                <c:pt idx="4">
                  <c:v>9.0050251256281406</c:v>
                </c:pt>
                <c:pt idx="5">
                  <c:v>9.4974874371859297</c:v>
                </c:pt>
                <c:pt idx="6">
                  <c:v>10.0075376884422</c:v>
                </c:pt>
                <c:pt idx="7">
                  <c:v>10.5</c:v>
                </c:pt>
              </c:numCache>
            </c:numRef>
          </c:xVal>
          <c:yVal>
            <c:numRef>
              <c:f>Sheet2!$L$50:$L$57</c:f>
              <c:numCache>
                <c:formatCode>General</c:formatCode>
                <c:ptCount val="8"/>
                <c:pt idx="3">
                  <c:v>264.20350540831203</c:v>
                </c:pt>
                <c:pt idx="4">
                  <c:v>228.62676199683801</c:v>
                </c:pt>
                <c:pt idx="5">
                  <c:v>184.203947016613</c:v>
                </c:pt>
                <c:pt idx="6">
                  <c:v>218.292600737584</c:v>
                </c:pt>
                <c:pt idx="7">
                  <c:v>397</c:v>
                </c:pt>
              </c:numCache>
            </c:numRef>
          </c:yVal>
          <c:smooth val="0"/>
          <c:extLst>
            <c:ext xmlns:c16="http://schemas.microsoft.com/office/drawing/2014/chart" uri="{C3380CC4-5D6E-409C-BE32-E72D297353CC}">
              <c16:uniqueId val="{00000008-5A09-1A40-9B46-6F8479EF1035}"/>
            </c:ext>
          </c:extLst>
        </c:ser>
        <c:dLbls>
          <c:showLegendKey val="0"/>
          <c:showVal val="0"/>
          <c:showCatName val="0"/>
          <c:showSerName val="0"/>
          <c:showPercent val="0"/>
          <c:showBubbleSize val="0"/>
        </c:dLbls>
        <c:axId val="2096908175"/>
        <c:axId val="2099356479"/>
      </c:scatterChart>
      <c:scatterChart>
        <c:scatterStyle val="lineMarker"/>
        <c:varyColors val="0"/>
        <c:ser>
          <c:idx val="6"/>
          <c:order val="0"/>
          <c:tx>
            <c:v>IFT C6</c:v>
          </c:tx>
          <c:spPr>
            <a:ln>
              <a:prstDash val="dash"/>
            </a:ln>
          </c:spPr>
          <c:marker>
            <c:symbol val="x"/>
            <c:size val="5"/>
            <c:spPr>
              <a:noFill/>
              <a:ln>
                <a:solidFill>
                  <a:schemeClr val="accent1"/>
                </a:solidFill>
              </a:ln>
            </c:spPr>
          </c:marker>
          <c:xVal>
            <c:numRef>
              <c:f>Sheet2!$A$4:$A$13</c:f>
              <c:numCache>
                <c:formatCode>General</c:formatCode>
                <c:ptCount val="10"/>
                <c:pt idx="0">
                  <c:v>6</c:v>
                </c:pt>
                <c:pt idx="1">
                  <c:v>6.5</c:v>
                </c:pt>
                <c:pt idx="2">
                  <c:v>7</c:v>
                </c:pt>
                <c:pt idx="3">
                  <c:v>7.5</c:v>
                </c:pt>
                <c:pt idx="4">
                  <c:v>8</c:v>
                </c:pt>
                <c:pt idx="5">
                  <c:v>8.5</c:v>
                </c:pt>
                <c:pt idx="6">
                  <c:v>9</c:v>
                </c:pt>
                <c:pt idx="7">
                  <c:v>9.5</c:v>
                </c:pt>
                <c:pt idx="8">
                  <c:v>10</c:v>
                </c:pt>
                <c:pt idx="9">
                  <c:v>10.5</c:v>
                </c:pt>
              </c:numCache>
            </c:numRef>
          </c:xVal>
          <c:yVal>
            <c:numRef>
              <c:f>Sheet2!$C$4:$C$13</c:f>
              <c:numCache>
                <c:formatCode>General</c:formatCode>
                <c:ptCount val="10"/>
                <c:pt idx="1">
                  <c:v>2.5323319258082119E-2</c:v>
                </c:pt>
                <c:pt idx="2">
                  <c:v>2.3101674999999999E-2</c:v>
                </c:pt>
                <c:pt idx="3">
                  <c:v>2.4732630766818753E-2</c:v>
                </c:pt>
              </c:numCache>
            </c:numRef>
          </c:yVal>
          <c:smooth val="1"/>
          <c:extLst>
            <c:ext xmlns:c16="http://schemas.microsoft.com/office/drawing/2014/chart" uri="{C3380CC4-5D6E-409C-BE32-E72D297353CC}">
              <c16:uniqueId val="{00000009-5A09-1A40-9B46-6F8479EF1035}"/>
            </c:ext>
          </c:extLst>
        </c:ser>
        <c:ser>
          <c:idx val="7"/>
          <c:order val="1"/>
          <c:tx>
            <c:v>IFT C7</c:v>
          </c:tx>
          <c:spPr>
            <a:ln>
              <a:prstDash val="dash"/>
            </a:ln>
          </c:spPr>
          <c:marker>
            <c:symbol val="x"/>
            <c:size val="5"/>
            <c:spPr>
              <a:noFill/>
              <a:ln w="9525">
                <a:solidFill>
                  <a:schemeClr val="accent2"/>
                </a:solidFill>
              </a:ln>
              <a:effectLst/>
            </c:spPr>
          </c:marker>
          <c:xVal>
            <c:numRef>
              <c:f>Sheet2!$A$4:$A$13</c:f>
              <c:numCache>
                <c:formatCode>General</c:formatCode>
                <c:ptCount val="10"/>
                <c:pt idx="0">
                  <c:v>6</c:v>
                </c:pt>
                <c:pt idx="1">
                  <c:v>6.5</c:v>
                </c:pt>
                <c:pt idx="2">
                  <c:v>7</c:v>
                </c:pt>
                <c:pt idx="3">
                  <c:v>7.5</c:v>
                </c:pt>
                <c:pt idx="4">
                  <c:v>8</c:v>
                </c:pt>
                <c:pt idx="5">
                  <c:v>8.5</c:v>
                </c:pt>
                <c:pt idx="6">
                  <c:v>9</c:v>
                </c:pt>
                <c:pt idx="7">
                  <c:v>9.5</c:v>
                </c:pt>
                <c:pt idx="8">
                  <c:v>10</c:v>
                </c:pt>
                <c:pt idx="9">
                  <c:v>10.5</c:v>
                </c:pt>
              </c:numCache>
            </c:numRef>
          </c:xVal>
          <c:yVal>
            <c:numRef>
              <c:f>Sheet2!$E$4:$E$13</c:f>
              <c:numCache>
                <c:formatCode>General</c:formatCode>
                <c:ptCount val="10"/>
                <c:pt idx="4">
                  <c:v>2.7680918140294691E-2</c:v>
                </c:pt>
                <c:pt idx="5">
                  <c:v>2.643802517567222E-2</c:v>
                </c:pt>
                <c:pt idx="6">
                  <c:v>3.2653864945999971E-2</c:v>
                </c:pt>
              </c:numCache>
            </c:numRef>
          </c:yVal>
          <c:smooth val="1"/>
          <c:extLst>
            <c:ext xmlns:c16="http://schemas.microsoft.com/office/drawing/2014/chart" uri="{C3380CC4-5D6E-409C-BE32-E72D297353CC}">
              <c16:uniqueId val="{0000000A-5A09-1A40-9B46-6F8479EF1035}"/>
            </c:ext>
          </c:extLst>
        </c:ser>
        <c:ser>
          <c:idx val="8"/>
          <c:order val="2"/>
          <c:tx>
            <c:v>IFT C8</c:v>
          </c:tx>
          <c:spPr>
            <a:ln>
              <a:prstDash val="dash"/>
            </a:ln>
          </c:spPr>
          <c:marker>
            <c:symbol val="x"/>
            <c:size val="5"/>
            <c:spPr>
              <a:noFill/>
              <a:ln>
                <a:solidFill>
                  <a:schemeClr val="bg2">
                    <a:lumMod val="50000"/>
                  </a:schemeClr>
                </a:solidFill>
              </a:ln>
            </c:spPr>
          </c:marker>
          <c:xVal>
            <c:numRef>
              <c:f>Sheet2!$A$4:$A$13</c:f>
              <c:numCache>
                <c:formatCode>General</c:formatCode>
                <c:ptCount val="10"/>
                <c:pt idx="0">
                  <c:v>6</c:v>
                </c:pt>
                <c:pt idx="1">
                  <c:v>6.5</c:v>
                </c:pt>
                <c:pt idx="2">
                  <c:v>7</c:v>
                </c:pt>
                <c:pt idx="3">
                  <c:v>7.5</c:v>
                </c:pt>
                <c:pt idx="4">
                  <c:v>8</c:v>
                </c:pt>
                <c:pt idx="5">
                  <c:v>8.5</c:v>
                </c:pt>
                <c:pt idx="6">
                  <c:v>9</c:v>
                </c:pt>
                <c:pt idx="7">
                  <c:v>9.5</c:v>
                </c:pt>
                <c:pt idx="8">
                  <c:v>10</c:v>
                </c:pt>
                <c:pt idx="9">
                  <c:v>10.5</c:v>
                </c:pt>
              </c:numCache>
            </c:numRef>
          </c:xVal>
          <c:yVal>
            <c:numRef>
              <c:f>Sheet2!$G$4:$G$13</c:f>
              <c:numCache>
                <c:formatCode>General</c:formatCode>
                <c:ptCount val="10"/>
                <c:pt idx="7">
                  <c:v>5.3820812598137459E-2</c:v>
                </c:pt>
                <c:pt idx="8">
                  <c:v>3.6295075563422416E-2</c:v>
                </c:pt>
                <c:pt idx="9">
                  <c:v>4.9047383301940931E-2</c:v>
                </c:pt>
              </c:numCache>
            </c:numRef>
          </c:yVal>
          <c:smooth val="1"/>
          <c:extLst>
            <c:ext xmlns:c16="http://schemas.microsoft.com/office/drawing/2014/chart" uri="{C3380CC4-5D6E-409C-BE32-E72D297353CC}">
              <c16:uniqueId val="{0000000B-5A09-1A40-9B46-6F8479EF1035}"/>
            </c:ext>
          </c:extLst>
        </c:ser>
        <c:dLbls>
          <c:showLegendKey val="0"/>
          <c:showVal val="0"/>
          <c:showCatName val="0"/>
          <c:showSerName val="0"/>
          <c:showPercent val="0"/>
          <c:showBubbleSize val="0"/>
        </c:dLbls>
        <c:axId val="2008807359"/>
        <c:axId val="2096772847"/>
      </c:scatterChart>
      <c:valAx>
        <c:axId val="2096908175"/>
        <c:scaling>
          <c:orientation val="minMax"/>
          <c:max val="11.5"/>
          <c:min val="6"/>
        </c:scaling>
        <c:delete val="0"/>
        <c:axPos val="b"/>
        <c:title>
          <c:tx>
            <c:rich>
              <a:bodyPr/>
              <a:lstStyle/>
              <a:p>
                <a:pPr>
                  <a:defRPr/>
                </a:pPr>
                <a:r>
                  <a:rPr lang="en-US" b="0"/>
                  <a:t>Salinity</a:t>
                </a:r>
                <a:r>
                  <a:rPr lang="en-US" b="0" baseline="0"/>
                  <a:t> (g NaCl/100 mL)</a:t>
                </a:r>
                <a:endParaRPr lang="en-US" b="0"/>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099356479"/>
        <c:crosses val="autoZero"/>
        <c:crossBetween val="midCat"/>
      </c:valAx>
      <c:valAx>
        <c:axId val="2099356479"/>
        <c:scaling>
          <c:orientation val="minMax"/>
          <c:max val="450"/>
          <c:min val="0"/>
        </c:scaling>
        <c:delete val="0"/>
        <c:axPos val="l"/>
        <c:title>
          <c:tx>
            <c:rich>
              <a:bodyPr/>
              <a:lstStyle/>
              <a:p>
                <a:pPr>
                  <a:defRPr/>
                </a:pPr>
                <a:r>
                  <a:rPr lang="en-US" b="0"/>
                  <a:t>Coalesence</a:t>
                </a:r>
                <a:r>
                  <a:rPr lang="en-US" b="0" baseline="0"/>
                  <a:t> Rate (sec)</a:t>
                </a:r>
                <a:endParaRPr lang="en-US" b="0"/>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096908175"/>
        <c:crosses val="autoZero"/>
        <c:crossBetween val="midCat"/>
      </c:valAx>
      <c:valAx>
        <c:axId val="2096772847"/>
        <c:scaling>
          <c:orientation val="minMax"/>
          <c:max val="6.0000000000000012E-2"/>
        </c:scaling>
        <c:delete val="0"/>
        <c:axPos val="r"/>
        <c:title>
          <c:tx>
            <c:rich>
              <a:bodyPr/>
              <a:lstStyle/>
              <a:p>
                <a:pPr>
                  <a:defRPr/>
                </a:pPr>
                <a:r>
                  <a:rPr lang="en-US" b="0"/>
                  <a:t>IFT</a:t>
                </a:r>
                <a:r>
                  <a:rPr lang="en-US" b="0" baseline="0"/>
                  <a:t> (mN/m)</a:t>
                </a:r>
                <a:endParaRPr lang="en-US" b="0"/>
              </a:p>
            </c:rich>
          </c:tx>
          <c:overlay val="0"/>
        </c:title>
        <c:numFmt formatCode="General" sourceLinked="1"/>
        <c:majorTickMark val="out"/>
        <c:minorTickMark val="none"/>
        <c:tickLblPos val="nextTo"/>
        <c:crossAx val="2008807359"/>
        <c:crosses val="max"/>
        <c:crossBetween val="midCat"/>
      </c:valAx>
      <c:valAx>
        <c:axId val="2008807359"/>
        <c:scaling>
          <c:orientation val="minMax"/>
        </c:scaling>
        <c:delete val="1"/>
        <c:axPos val="b"/>
        <c:numFmt formatCode="General" sourceLinked="1"/>
        <c:majorTickMark val="out"/>
        <c:minorTickMark val="none"/>
        <c:tickLblPos val="nextTo"/>
        <c:crossAx val="2096772847"/>
        <c:crosses val="autoZero"/>
        <c:crossBetween val="midCat"/>
      </c:valAx>
    </c:plotArea>
    <c:legend>
      <c:legendPos val="b"/>
      <c:legendEntry>
        <c:idx val="3"/>
        <c:delete val="1"/>
      </c:legendEntry>
      <c:legendEntry>
        <c:idx val="4"/>
        <c:delete val="1"/>
      </c:legendEntry>
      <c:legendEntry>
        <c:idx val="5"/>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extLst/>
  </c:chart>
  <c:spPr>
    <a:ln>
      <a:noFill/>
    </a:ln>
  </c:spPr>
  <c:txPr>
    <a:bodyPr/>
    <a:lstStyle/>
    <a:p>
      <a:pPr>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r>
              <a:rPr lang="en-US" sz="1000" baseline="0">
                <a:solidFill>
                  <a:schemeClr val="tx1"/>
                </a:solidFill>
              </a:rPr>
              <a:t>SDHS 0.05 g PDADMAC</a:t>
            </a:r>
            <a:endParaRPr lang="en-US" sz="1000">
              <a:solidFill>
                <a:schemeClr val="tx1"/>
              </a:solidFill>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endParaRPr lang="en-US"/>
        </a:p>
      </c:txPr>
    </c:title>
    <c:autoTitleDeleted val="0"/>
    <c:plotArea>
      <c:layout/>
      <c:scatterChart>
        <c:scatterStyle val="lineMarker"/>
        <c:varyColors val="0"/>
        <c:ser>
          <c:idx val="0"/>
          <c:order val="0"/>
          <c:tx>
            <c:v>NAC Radius</c:v>
          </c:tx>
          <c:spPr>
            <a:ln w="19050" cap="rnd">
              <a:solidFill>
                <a:schemeClr val="tx1"/>
              </a:solidFill>
              <a:round/>
            </a:ln>
            <a:effectLst/>
          </c:spPr>
          <c:marker>
            <c:symbol val="none"/>
          </c:marker>
          <c:xVal>
            <c:numRef>
              <c:f>'/Users/AlexisPenny/Library/Containers/com.microsoft.Excel/Data/Desktop/MS/[NAC CALCULATIONS AMA.xlsx]ama 0.05 PDAD C6'!$B$11:$AB$11</c:f>
              <c:numCache>
                <c:formatCode>General</c:formatCode>
                <c:ptCount val="27"/>
                <c:pt idx="0">
                  <c:v>-3.25</c:v>
                </c:pt>
                <c:pt idx="1">
                  <c:v>-2.9998</c:v>
                </c:pt>
                <c:pt idx="2">
                  <c:v>-2.7496</c:v>
                </c:pt>
                <c:pt idx="3">
                  <c:v>-2.4994000000000001</c:v>
                </c:pt>
                <c:pt idx="4">
                  <c:v>-2.2492000000000001</c:v>
                </c:pt>
                <c:pt idx="5">
                  <c:v>-1.9990000000000001</c:v>
                </c:pt>
                <c:pt idx="6">
                  <c:v>-1.7488000000000001</c:v>
                </c:pt>
                <c:pt idx="7">
                  <c:v>-1.4986000000000002</c:v>
                </c:pt>
                <c:pt idx="8">
                  <c:v>-1.2484000000000002</c:v>
                </c:pt>
                <c:pt idx="9">
                  <c:v>-0.9982000000000002</c:v>
                </c:pt>
                <c:pt idx="10">
                  <c:v>-0.74800000000000022</c:v>
                </c:pt>
                <c:pt idx="11">
                  <c:v>-0.49780000000000024</c:v>
                </c:pt>
                <c:pt idx="12">
                  <c:v>-0.24760000000000026</c:v>
                </c:pt>
                <c:pt idx="13">
                  <c:v>2.5999999999997137E-3</c:v>
                </c:pt>
                <c:pt idx="14">
                  <c:v>0.25279999999999969</c:v>
                </c:pt>
                <c:pt idx="15">
                  <c:v>0.50299999999999967</c:v>
                </c:pt>
                <c:pt idx="16">
                  <c:v>0.75319999999999965</c:v>
                </c:pt>
                <c:pt idx="17">
                  <c:v>1.0033999999999996</c:v>
                </c:pt>
                <c:pt idx="18">
                  <c:v>1.2535999999999996</c:v>
                </c:pt>
                <c:pt idx="19">
                  <c:v>1.5037999999999996</c:v>
                </c:pt>
                <c:pt idx="20">
                  <c:v>1.7539999999999996</c:v>
                </c:pt>
                <c:pt idx="21">
                  <c:v>2.0041999999999995</c:v>
                </c:pt>
                <c:pt idx="22">
                  <c:v>2.2543999999999995</c:v>
                </c:pt>
                <c:pt idx="23">
                  <c:v>2.5045999999999995</c:v>
                </c:pt>
                <c:pt idx="24">
                  <c:v>2.7547999999999995</c:v>
                </c:pt>
                <c:pt idx="25">
                  <c:v>3.0049999999999994</c:v>
                </c:pt>
                <c:pt idx="26">
                  <c:v>3.2551999999999994</c:v>
                </c:pt>
              </c:numCache>
            </c:numRef>
          </c:xVal>
          <c:yVal>
            <c:numRef>
              <c:f>'/Users/AlexisPenny/Library/Containers/com.microsoft.Excel/Data/Desktop/MS/[NAC CALCULATIONS AMA.xlsx]ama 0.05 PDAD C6'!$B$13:$AB$13</c:f>
              <c:numCache>
                <c:formatCode>General</c:formatCode>
                <c:ptCount val="27"/>
                <c:pt idx="0">
                  <c:v>2.7898205486730987</c:v>
                </c:pt>
                <c:pt idx="1">
                  <c:v>3.021867061220084</c:v>
                </c:pt>
                <c:pt idx="2">
                  <c:v>3.2960170459461597</c:v>
                </c:pt>
                <c:pt idx="3">
                  <c:v>3.624872964385911</c:v>
                </c:pt>
                <c:pt idx="4">
                  <c:v>4.0266242939243764</c:v>
                </c:pt>
                <c:pt idx="5">
                  <c:v>4.5285295419751757</c:v>
                </c:pt>
                <c:pt idx="6">
                  <c:v>5.173373205679753</c:v>
                </c:pt>
                <c:pt idx="7">
                  <c:v>6.0323553778288437</c:v>
                </c:pt>
                <c:pt idx="8">
                  <c:v>7.2333790415050263</c:v>
                </c:pt>
                <c:pt idx="9">
                  <c:v>9.0315290985044818</c:v>
                </c:pt>
                <c:pt idx="10">
                  <c:v>12.019451890637846</c:v>
                </c:pt>
                <c:pt idx="11">
                  <c:v>17.961796979385252</c:v>
                </c:pt>
                <c:pt idx="12">
                  <c:v>35.525285584246568</c:v>
                </c:pt>
                <c:pt idx="13">
                  <c:v>1098.6106916339477</c:v>
                </c:pt>
                <c:pt idx="14">
                  <c:v>1098.6106916339477</c:v>
                </c:pt>
                <c:pt idx="15">
                  <c:v>1098.6106916339477</c:v>
                </c:pt>
                <c:pt idx="16">
                  <c:v>1098.6106916339477</c:v>
                </c:pt>
                <c:pt idx="17">
                  <c:v>1098.6106916339477</c:v>
                </c:pt>
                <c:pt idx="18">
                  <c:v>1098.6106916339477</c:v>
                </c:pt>
                <c:pt idx="19">
                  <c:v>1098.6106916339477</c:v>
                </c:pt>
                <c:pt idx="20">
                  <c:v>1098.6106916339477</c:v>
                </c:pt>
                <c:pt idx="21">
                  <c:v>1098.6106916339477</c:v>
                </c:pt>
                <c:pt idx="22">
                  <c:v>1098.6106916339477</c:v>
                </c:pt>
                <c:pt idx="23">
                  <c:v>1098.6106916339477</c:v>
                </c:pt>
                <c:pt idx="24">
                  <c:v>1098.6106916339477</c:v>
                </c:pt>
                <c:pt idx="25">
                  <c:v>1098.6106916339477</c:v>
                </c:pt>
                <c:pt idx="26">
                  <c:v>1098.6106916339477</c:v>
                </c:pt>
              </c:numCache>
            </c:numRef>
          </c:yVal>
          <c:smooth val="0"/>
          <c:extLst>
            <c:ext xmlns:c16="http://schemas.microsoft.com/office/drawing/2014/chart" uri="{C3380CC4-5D6E-409C-BE32-E72D297353CC}">
              <c16:uniqueId val="{00000000-A975-364A-B95A-26B2E4F9C855}"/>
            </c:ext>
          </c:extLst>
        </c:ser>
        <c:ser>
          <c:idx val="1"/>
          <c:order val="1"/>
          <c:spPr>
            <a:ln w="19050" cap="rnd">
              <a:solidFill>
                <a:schemeClr val="tx1"/>
              </a:solidFill>
              <a:round/>
            </a:ln>
            <a:effectLst/>
          </c:spPr>
          <c:marker>
            <c:symbol val="none"/>
          </c:marker>
          <c:xVal>
            <c:numRef>
              <c:f>'/Users/AlexisPenny/Library/Containers/com.microsoft.Excel/Data/Desktop/MS/[NAC CALCULATIONS AMA.xlsx]ama 0.05 PDAD C6'!$B$11:$AB$11</c:f>
              <c:numCache>
                <c:formatCode>General</c:formatCode>
                <c:ptCount val="27"/>
                <c:pt idx="0">
                  <c:v>-3.25</c:v>
                </c:pt>
                <c:pt idx="1">
                  <c:v>-2.9998</c:v>
                </c:pt>
                <c:pt idx="2">
                  <c:v>-2.7496</c:v>
                </c:pt>
                <c:pt idx="3">
                  <c:v>-2.4994000000000001</c:v>
                </c:pt>
                <c:pt idx="4">
                  <c:v>-2.2492000000000001</c:v>
                </c:pt>
                <c:pt idx="5">
                  <c:v>-1.9990000000000001</c:v>
                </c:pt>
                <c:pt idx="6">
                  <c:v>-1.7488000000000001</c:v>
                </c:pt>
                <c:pt idx="7">
                  <c:v>-1.4986000000000002</c:v>
                </c:pt>
                <c:pt idx="8">
                  <c:v>-1.2484000000000002</c:v>
                </c:pt>
                <c:pt idx="9">
                  <c:v>-0.9982000000000002</c:v>
                </c:pt>
                <c:pt idx="10">
                  <c:v>-0.74800000000000022</c:v>
                </c:pt>
                <c:pt idx="11">
                  <c:v>-0.49780000000000024</c:v>
                </c:pt>
                <c:pt idx="12">
                  <c:v>-0.24760000000000026</c:v>
                </c:pt>
                <c:pt idx="13">
                  <c:v>2.5999999999997137E-3</c:v>
                </c:pt>
                <c:pt idx="14">
                  <c:v>0.25279999999999969</c:v>
                </c:pt>
                <c:pt idx="15">
                  <c:v>0.50299999999999967</c:v>
                </c:pt>
                <c:pt idx="16">
                  <c:v>0.75319999999999965</c:v>
                </c:pt>
                <c:pt idx="17">
                  <c:v>1.0033999999999996</c:v>
                </c:pt>
                <c:pt idx="18">
                  <c:v>1.2535999999999996</c:v>
                </c:pt>
                <c:pt idx="19">
                  <c:v>1.5037999999999996</c:v>
                </c:pt>
                <c:pt idx="20">
                  <c:v>1.7539999999999996</c:v>
                </c:pt>
                <c:pt idx="21">
                  <c:v>2.0041999999999995</c:v>
                </c:pt>
                <c:pt idx="22">
                  <c:v>2.2543999999999995</c:v>
                </c:pt>
                <c:pt idx="23">
                  <c:v>2.5045999999999995</c:v>
                </c:pt>
                <c:pt idx="24">
                  <c:v>2.7547999999999995</c:v>
                </c:pt>
                <c:pt idx="25">
                  <c:v>3.0049999999999994</c:v>
                </c:pt>
                <c:pt idx="26">
                  <c:v>3.2551999999999994</c:v>
                </c:pt>
              </c:numCache>
            </c:numRef>
          </c:xVal>
          <c:yVal>
            <c:numRef>
              <c:f>'/Users/AlexisPenny/Library/Containers/com.microsoft.Excel/Data/Desktop/MS/[NAC CALCULATIONS AMA.xlsx]ama 0.05 PDAD C6'!$B$14:$AB$14</c:f>
              <c:numCache>
                <c:formatCode>General</c:formatCode>
                <c:ptCount val="27"/>
                <c:pt idx="0">
                  <c:v>1098.6106916339477</c:v>
                </c:pt>
                <c:pt idx="1">
                  <c:v>1098.6106916339477</c:v>
                </c:pt>
                <c:pt idx="2">
                  <c:v>1098.6106916339477</c:v>
                </c:pt>
                <c:pt idx="3">
                  <c:v>1098.6106916339477</c:v>
                </c:pt>
                <c:pt idx="4">
                  <c:v>1098.6106916339477</c:v>
                </c:pt>
                <c:pt idx="5">
                  <c:v>1098.6106916339477</c:v>
                </c:pt>
                <c:pt idx="6">
                  <c:v>1098.6106916339477</c:v>
                </c:pt>
                <c:pt idx="7">
                  <c:v>1098.6106916339477</c:v>
                </c:pt>
                <c:pt idx="8">
                  <c:v>1098.6106916339477</c:v>
                </c:pt>
                <c:pt idx="9">
                  <c:v>1098.6106916339477</c:v>
                </c:pt>
                <c:pt idx="10">
                  <c:v>1098.6106916339477</c:v>
                </c:pt>
                <c:pt idx="11">
                  <c:v>1098.6106916339477</c:v>
                </c:pt>
                <c:pt idx="12">
                  <c:v>1098.6106916339477</c:v>
                </c:pt>
                <c:pt idx="13">
                  <c:v>835.93227974879403</c:v>
                </c:pt>
                <c:pt idx="14">
                  <c:v>34.817702968731943</c:v>
                </c:pt>
                <c:pt idx="15">
                  <c:v>17.779113470204699</c:v>
                </c:pt>
                <c:pt idx="16">
                  <c:v>11.937372735310909</c:v>
                </c:pt>
                <c:pt idx="17">
                  <c:v>8.985107081834915</c:v>
                </c:pt>
                <c:pt idx="18">
                  <c:v>7.2035713361124625</c:v>
                </c:pt>
                <c:pt idx="19">
                  <c:v>6.011610198579536</c:v>
                </c:pt>
                <c:pt idx="20">
                  <c:v>5.1581079635280824</c:v>
                </c:pt>
                <c:pt idx="21">
                  <c:v>4.5168283460317902</c:v>
                </c:pt>
                <c:pt idx="22">
                  <c:v>4.0173704440427587</c:v>
                </c:pt>
                <c:pt idx="23">
                  <c:v>3.6173718565845552</c:v>
                </c:pt>
                <c:pt idx="24">
                  <c:v>3.2898140676322405</c:v>
                </c:pt>
                <c:pt idx="25">
                  <c:v>3.0166522323440015</c:v>
                </c:pt>
                <c:pt idx="26">
                  <c:v>2.785375265374336</c:v>
                </c:pt>
              </c:numCache>
            </c:numRef>
          </c:yVal>
          <c:smooth val="0"/>
          <c:extLst>
            <c:ext xmlns:c16="http://schemas.microsoft.com/office/drawing/2014/chart" uri="{C3380CC4-5D6E-409C-BE32-E72D297353CC}">
              <c16:uniqueId val="{00000001-A975-364A-B95A-26B2E4F9C855}"/>
            </c:ext>
          </c:extLst>
        </c:ser>
        <c:ser>
          <c:idx val="2"/>
          <c:order val="2"/>
          <c:tx>
            <c:v>Experimental Hexane Radius</c:v>
          </c:tx>
          <c:spPr>
            <a:ln w="19050" cap="rnd">
              <a:noFill/>
              <a:round/>
            </a:ln>
            <a:effectLst/>
          </c:spPr>
          <c:marker>
            <c:symbol val="diamond"/>
            <c:size val="4"/>
            <c:spPr>
              <a:solidFill>
                <a:schemeClr val="accent1"/>
              </a:solidFill>
              <a:ln w="9525">
                <a:solidFill>
                  <a:schemeClr val="accent1"/>
                </a:solidFill>
              </a:ln>
              <a:effectLst/>
            </c:spPr>
          </c:marker>
          <c:xVal>
            <c:numRef>
              <c:f>'/Users/AlexisPenny/Library/Containers/com.microsoft.Excel/Data/Desktop/MS/[NAC CALCULATIONS AMA.xlsx]ama 0.05 PDAD C6'!$AD$11:$AG$11</c:f>
              <c:numCache>
                <c:formatCode>General</c:formatCode>
                <c:ptCount val="4"/>
                <c:pt idx="0">
                  <c:v>-1.1257551294673318</c:v>
                </c:pt>
                <c:pt idx="1">
                  <c:v>-0.72028824853633433</c:v>
                </c:pt>
                <c:pt idx="2">
                  <c:v>0.82015758448362308</c:v>
                </c:pt>
                <c:pt idx="3">
                  <c:v>0.88914928373893942</c:v>
                </c:pt>
              </c:numCache>
            </c:numRef>
          </c:xVal>
          <c:yVal>
            <c:numRef>
              <c:f>'/Users/AlexisPenny/Library/Containers/com.microsoft.Excel/Data/Desktop/MS/[NAC CALCULATIONS AMA.xlsx]ama 0.05 PDAD C6'!$AD$37:$AG$37</c:f>
              <c:numCache>
                <c:formatCode>General</c:formatCode>
                <c:ptCount val="4"/>
                <c:pt idx="0">
                  <c:v>3.5383333333333349</c:v>
                </c:pt>
                <c:pt idx="1">
                  <c:v>4.3633333333333333</c:v>
                </c:pt>
                <c:pt idx="2">
                  <c:v>7.66</c:v>
                </c:pt>
                <c:pt idx="3">
                  <c:v>13.236666666666666</c:v>
                </c:pt>
              </c:numCache>
            </c:numRef>
          </c:yVal>
          <c:smooth val="0"/>
          <c:extLst>
            <c:ext xmlns:c16="http://schemas.microsoft.com/office/drawing/2014/chart" uri="{C3380CC4-5D6E-409C-BE32-E72D297353CC}">
              <c16:uniqueId val="{00000002-A975-364A-B95A-26B2E4F9C855}"/>
            </c:ext>
          </c:extLst>
        </c:ser>
        <c:ser>
          <c:idx val="7"/>
          <c:order val="3"/>
          <c:tx>
            <c:v>Experimental Heptane Radius</c:v>
          </c:tx>
          <c:spPr>
            <a:ln w="19050" cap="rnd">
              <a:noFill/>
              <a:round/>
            </a:ln>
            <a:effectLst/>
          </c:spPr>
          <c:marker>
            <c:symbol val="circle"/>
            <c:size val="4"/>
            <c:spPr>
              <a:solidFill>
                <a:schemeClr val="accent2">
                  <a:lumMod val="60000"/>
                </a:schemeClr>
              </a:solidFill>
              <a:ln w="9525">
                <a:solidFill>
                  <a:schemeClr val="accent2">
                    <a:lumMod val="60000"/>
                  </a:schemeClr>
                </a:solidFill>
              </a:ln>
              <a:effectLst/>
            </c:spPr>
          </c:marker>
          <c:xVal>
            <c:numRef>
              <c:f>'/Users/AlexisPenny/Library/Containers/com.microsoft.Excel/Data/Desktop/MS/[NAC CALCULATIONS AMA.xlsx]AMA 0.05 PDAD C7 '!$AD$11:$AG$11</c:f>
              <c:numCache>
                <c:formatCode>General</c:formatCode>
                <c:ptCount val="4"/>
                <c:pt idx="0">
                  <c:v>-1.2420549447274247</c:v>
                </c:pt>
                <c:pt idx="1">
                  <c:v>-0.83658754642480182</c:v>
                </c:pt>
                <c:pt idx="2">
                  <c:v>0.77285007992012489</c:v>
                </c:pt>
                <c:pt idx="3">
                  <c:v>0.83738807061690845</c:v>
                </c:pt>
              </c:numCache>
            </c:numRef>
          </c:xVal>
          <c:yVal>
            <c:numRef>
              <c:f>'/Users/AlexisPenny/Library/Containers/com.microsoft.Excel/Data/Desktop/MS/[NAC CALCULATIONS AMA.xlsx]AMA 0.05 PDAD C7 '!$AD$37:$AG$37</c:f>
              <c:numCache>
                <c:formatCode>General</c:formatCode>
                <c:ptCount val="4"/>
                <c:pt idx="0">
                  <c:v>2.5299999999999998</c:v>
                </c:pt>
                <c:pt idx="1">
                  <c:v>3.7716666666666669</c:v>
                </c:pt>
                <c:pt idx="2">
                  <c:v>13.29</c:v>
                </c:pt>
                <c:pt idx="3">
                  <c:v>9.7149999999999999</c:v>
                </c:pt>
              </c:numCache>
            </c:numRef>
          </c:yVal>
          <c:smooth val="0"/>
          <c:extLst>
            <c:ext xmlns:c16="http://schemas.microsoft.com/office/drawing/2014/chart" uri="{C3380CC4-5D6E-409C-BE32-E72D297353CC}">
              <c16:uniqueId val="{00000003-A975-364A-B95A-26B2E4F9C855}"/>
            </c:ext>
          </c:extLst>
        </c:ser>
        <c:ser>
          <c:idx val="3"/>
          <c:order val="4"/>
          <c:tx>
            <c:v>Experimental Octane Radius</c:v>
          </c:tx>
          <c:spPr>
            <a:ln w="19050" cap="rnd">
              <a:noFill/>
              <a:round/>
            </a:ln>
            <a:effectLst/>
          </c:spPr>
          <c:marker>
            <c:symbol val="triangle"/>
            <c:size val="4"/>
            <c:spPr>
              <a:solidFill>
                <a:schemeClr val="accent4"/>
              </a:solidFill>
              <a:ln w="9525">
                <a:solidFill>
                  <a:schemeClr val="accent4"/>
                </a:solidFill>
              </a:ln>
              <a:effectLst/>
            </c:spPr>
          </c:marker>
          <c:xVal>
            <c:numRef>
              <c:f>'/Users/AlexisPenny/Library/Containers/com.microsoft.Excel/Data/Desktop/MS/[NAC CALCULATIONS AMA.xlsx]ama 0.05 PDAD C8 '!$AD$11:$AG$11</c:f>
              <c:numCache>
                <c:formatCode>General</c:formatCode>
                <c:ptCount val="4"/>
                <c:pt idx="0">
                  <c:v>-0.95288921388559711</c:v>
                </c:pt>
                <c:pt idx="1">
                  <c:v>-0.66520568857746709</c:v>
                </c:pt>
                <c:pt idx="2">
                  <c:v>0.72108880739132153</c:v>
                </c:pt>
                <c:pt idx="3">
                  <c:v>0.78171227163516344</c:v>
                </c:pt>
              </c:numCache>
            </c:numRef>
          </c:xVal>
          <c:yVal>
            <c:numRef>
              <c:f>'/Users/AlexisPenny/Library/Containers/com.microsoft.Excel/Data/Desktop/MS/[NAC CALCULATIONS AMA.xlsx]ama 0.05 PDAD C8 '!$AD$36:$AG$36</c:f>
              <c:numCache>
                <c:formatCode>General</c:formatCode>
                <c:ptCount val="4"/>
                <c:pt idx="0">
                  <c:v>3.355</c:v>
                </c:pt>
                <c:pt idx="1">
                  <c:v>7.6566666666666663</c:v>
                </c:pt>
                <c:pt idx="2">
                  <c:v>8.7733333333333334</c:v>
                </c:pt>
                <c:pt idx="3">
                  <c:v>13.10125</c:v>
                </c:pt>
              </c:numCache>
            </c:numRef>
          </c:yVal>
          <c:smooth val="0"/>
          <c:extLst>
            <c:ext xmlns:c16="http://schemas.microsoft.com/office/drawing/2014/chart" uri="{C3380CC4-5D6E-409C-BE32-E72D297353CC}">
              <c16:uniqueId val="{00000004-A975-364A-B95A-26B2E4F9C855}"/>
            </c:ext>
          </c:extLst>
        </c:ser>
        <c:ser>
          <c:idx val="4"/>
          <c:order val="5"/>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AMA.xlsx]ama 0.05 PDAD C6'!$B$11:$AB$11</c:f>
              <c:numCache>
                <c:formatCode>General</c:formatCode>
                <c:ptCount val="27"/>
                <c:pt idx="0">
                  <c:v>-3.25</c:v>
                </c:pt>
                <c:pt idx="1">
                  <c:v>-2.9998</c:v>
                </c:pt>
                <c:pt idx="2">
                  <c:v>-2.7496</c:v>
                </c:pt>
                <c:pt idx="3">
                  <c:v>-2.4994000000000001</c:v>
                </c:pt>
                <c:pt idx="4">
                  <c:v>-2.2492000000000001</c:v>
                </c:pt>
                <c:pt idx="5">
                  <c:v>-1.9990000000000001</c:v>
                </c:pt>
                <c:pt idx="6">
                  <c:v>-1.7488000000000001</c:v>
                </c:pt>
                <c:pt idx="7">
                  <c:v>-1.4986000000000002</c:v>
                </c:pt>
                <c:pt idx="8">
                  <c:v>-1.2484000000000002</c:v>
                </c:pt>
                <c:pt idx="9">
                  <c:v>-0.9982000000000002</c:v>
                </c:pt>
                <c:pt idx="10">
                  <c:v>-0.74800000000000022</c:v>
                </c:pt>
                <c:pt idx="11">
                  <c:v>-0.49780000000000024</c:v>
                </c:pt>
                <c:pt idx="12">
                  <c:v>-0.24760000000000026</c:v>
                </c:pt>
                <c:pt idx="13">
                  <c:v>2.5999999999997137E-3</c:v>
                </c:pt>
                <c:pt idx="14">
                  <c:v>0.25279999999999969</c:v>
                </c:pt>
                <c:pt idx="15">
                  <c:v>0.50299999999999967</c:v>
                </c:pt>
                <c:pt idx="16">
                  <c:v>0.75319999999999965</c:v>
                </c:pt>
                <c:pt idx="17">
                  <c:v>1.0033999999999996</c:v>
                </c:pt>
                <c:pt idx="18">
                  <c:v>1.2535999999999996</c:v>
                </c:pt>
                <c:pt idx="19">
                  <c:v>1.5037999999999996</c:v>
                </c:pt>
                <c:pt idx="20">
                  <c:v>1.7539999999999996</c:v>
                </c:pt>
                <c:pt idx="21">
                  <c:v>2.0041999999999995</c:v>
                </c:pt>
                <c:pt idx="22">
                  <c:v>2.2543999999999995</c:v>
                </c:pt>
                <c:pt idx="23">
                  <c:v>2.5045999999999995</c:v>
                </c:pt>
                <c:pt idx="24">
                  <c:v>2.7547999999999995</c:v>
                </c:pt>
                <c:pt idx="25">
                  <c:v>3.0049999999999994</c:v>
                </c:pt>
                <c:pt idx="26">
                  <c:v>3.2551999999999994</c:v>
                </c:pt>
              </c:numCache>
            </c:numRef>
          </c:xVal>
          <c:yVal>
            <c:numRef>
              <c:f>'/Users/AlexisPenny/Library/Containers/com.microsoft.Excel/Data/Desktop/MS/[NAC CALCULATIONS AMA.xlsx]ama 0.05 PDAD C6'!$A$51:$AA$51</c:f>
              <c:numCache>
                <c:formatCode>General</c:formatCode>
                <c:ptCount val="27"/>
                <c:pt idx="0">
                  <c:v>12.789820548673099</c:v>
                </c:pt>
                <c:pt idx="1">
                  <c:v>13.021867061220084</c:v>
                </c:pt>
                <c:pt idx="2">
                  <c:v>13.29601704594616</c:v>
                </c:pt>
                <c:pt idx="3">
                  <c:v>13.624872964385911</c:v>
                </c:pt>
                <c:pt idx="4">
                  <c:v>14.026624293924376</c:v>
                </c:pt>
                <c:pt idx="5">
                  <c:v>14.528529541975175</c:v>
                </c:pt>
                <c:pt idx="6">
                  <c:v>15.173373205679752</c:v>
                </c:pt>
                <c:pt idx="7">
                  <c:v>16.032355377828843</c:v>
                </c:pt>
                <c:pt idx="8">
                  <c:v>17.233379041505025</c:v>
                </c:pt>
                <c:pt idx="9">
                  <c:v>19.031529098504482</c:v>
                </c:pt>
                <c:pt idx="10">
                  <c:v>22.019451890637846</c:v>
                </c:pt>
                <c:pt idx="11">
                  <c:v>27.961796979385252</c:v>
                </c:pt>
                <c:pt idx="12">
                  <c:v>45.525285584246568</c:v>
                </c:pt>
                <c:pt idx="13">
                  <c:v>1108.6106916339477</c:v>
                </c:pt>
                <c:pt idx="14">
                  <c:v>1108.6106916339477</c:v>
                </c:pt>
                <c:pt idx="15">
                  <c:v>1108.6106916339477</c:v>
                </c:pt>
                <c:pt idx="16">
                  <c:v>1108.6106916339477</c:v>
                </c:pt>
                <c:pt idx="17">
                  <c:v>1108.6106916339477</c:v>
                </c:pt>
                <c:pt idx="18">
                  <c:v>1108.6106916339477</c:v>
                </c:pt>
                <c:pt idx="19">
                  <c:v>1108.6106916339477</c:v>
                </c:pt>
                <c:pt idx="20">
                  <c:v>1108.6106916339477</c:v>
                </c:pt>
                <c:pt idx="21">
                  <c:v>1108.6106916339477</c:v>
                </c:pt>
                <c:pt idx="22">
                  <c:v>1108.6106916339477</c:v>
                </c:pt>
                <c:pt idx="23">
                  <c:v>1108.6106916339477</c:v>
                </c:pt>
                <c:pt idx="24">
                  <c:v>1108.6106916339477</c:v>
                </c:pt>
                <c:pt idx="25">
                  <c:v>1108.6106916339477</c:v>
                </c:pt>
                <c:pt idx="26">
                  <c:v>1108.6106916339477</c:v>
                </c:pt>
              </c:numCache>
            </c:numRef>
          </c:yVal>
          <c:smooth val="0"/>
          <c:extLst>
            <c:ext xmlns:c16="http://schemas.microsoft.com/office/drawing/2014/chart" uri="{C3380CC4-5D6E-409C-BE32-E72D297353CC}">
              <c16:uniqueId val="{00000005-A975-364A-B95A-26B2E4F9C855}"/>
            </c:ext>
          </c:extLst>
        </c:ser>
        <c:ser>
          <c:idx val="5"/>
          <c:order val="6"/>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AMA.xlsx]ama 0.05 PDAD C6'!$B$11:$AB$11</c:f>
              <c:numCache>
                <c:formatCode>General</c:formatCode>
                <c:ptCount val="27"/>
                <c:pt idx="0">
                  <c:v>-3.25</c:v>
                </c:pt>
                <c:pt idx="1">
                  <c:v>-2.9998</c:v>
                </c:pt>
                <c:pt idx="2">
                  <c:v>-2.7496</c:v>
                </c:pt>
                <c:pt idx="3">
                  <c:v>-2.4994000000000001</c:v>
                </c:pt>
                <c:pt idx="4">
                  <c:v>-2.2492000000000001</c:v>
                </c:pt>
                <c:pt idx="5">
                  <c:v>-1.9990000000000001</c:v>
                </c:pt>
                <c:pt idx="6">
                  <c:v>-1.7488000000000001</c:v>
                </c:pt>
                <c:pt idx="7">
                  <c:v>-1.4986000000000002</c:v>
                </c:pt>
                <c:pt idx="8">
                  <c:v>-1.2484000000000002</c:v>
                </c:pt>
                <c:pt idx="9">
                  <c:v>-0.9982000000000002</c:v>
                </c:pt>
                <c:pt idx="10">
                  <c:v>-0.74800000000000022</c:v>
                </c:pt>
                <c:pt idx="11">
                  <c:v>-0.49780000000000024</c:v>
                </c:pt>
                <c:pt idx="12">
                  <c:v>-0.24760000000000026</c:v>
                </c:pt>
                <c:pt idx="13">
                  <c:v>2.5999999999997137E-3</c:v>
                </c:pt>
                <c:pt idx="14">
                  <c:v>0.25279999999999969</c:v>
                </c:pt>
                <c:pt idx="15">
                  <c:v>0.50299999999999967</c:v>
                </c:pt>
                <c:pt idx="16">
                  <c:v>0.75319999999999965</c:v>
                </c:pt>
                <c:pt idx="17">
                  <c:v>1.0033999999999996</c:v>
                </c:pt>
                <c:pt idx="18">
                  <c:v>1.2535999999999996</c:v>
                </c:pt>
                <c:pt idx="19">
                  <c:v>1.5037999999999996</c:v>
                </c:pt>
                <c:pt idx="20">
                  <c:v>1.7539999999999996</c:v>
                </c:pt>
                <c:pt idx="21">
                  <c:v>2.0041999999999995</c:v>
                </c:pt>
                <c:pt idx="22">
                  <c:v>2.2543999999999995</c:v>
                </c:pt>
                <c:pt idx="23">
                  <c:v>2.5045999999999995</c:v>
                </c:pt>
                <c:pt idx="24">
                  <c:v>2.7547999999999995</c:v>
                </c:pt>
                <c:pt idx="25">
                  <c:v>3.0049999999999994</c:v>
                </c:pt>
                <c:pt idx="26">
                  <c:v>3.2551999999999994</c:v>
                </c:pt>
              </c:numCache>
            </c:numRef>
          </c:xVal>
          <c:yVal>
            <c:numRef>
              <c:f>'/Users/AlexisPenny/Library/Containers/com.microsoft.Excel/Data/Desktop/MS/[NAC CALCULATIONS AMA.xlsx]ama 0.05 PDAD C6'!$A$53:$AA$53</c:f>
              <c:numCache>
                <c:formatCode>General</c:formatCode>
                <c:ptCount val="27"/>
                <c:pt idx="0">
                  <c:v>-7.2101794513269013</c:v>
                </c:pt>
                <c:pt idx="1">
                  <c:v>-6.9781329387799165</c:v>
                </c:pt>
                <c:pt idx="2">
                  <c:v>-6.7039829540538403</c:v>
                </c:pt>
                <c:pt idx="3">
                  <c:v>-6.3751270356140886</c:v>
                </c:pt>
                <c:pt idx="4">
                  <c:v>-5.9733757060756236</c:v>
                </c:pt>
                <c:pt idx="5">
                  <c:v>-5.4714704580248243</c:v>
                </c:pt>
                <c:pt idx="6">
                  <c:v>-4.826626794320247</c:v>
                </c:pt>
                <c:pt idx="7">
                  <c:v>-3.9676446221711563</c:v>
                </c:pt>
                <c:pt idx="8">
                  <c:v>-2.7666209584949737</c:v>
                </c:pt>
                <c:pt idx="9">
                  <c:v>-0.96847090149551818</c:v>
                </c:pt>
                <c:pt idx="10">
                  <c:v>2.0194518906378462</c:v>
                </c:pt>
                <c:pt idx="11">
                  <c:v>7.9617969793852517</c:v>
                </c:pt>
                <c:pt idx="12">
                  <c:v>25.525285584246568</c:v>
                </c:pt>
                <c:pt idx="13">
                  <c:v>1088.6106916339477</c:v>
                </c:pt>
                <c:pt idx="14">
                  <c:v>1088.6106916339477</c:v>
                </c:pt>
                <c:pt idx="15">
                  <c:v>1088.6106916339477</c:v>
                </c:pt>
                <c:pt idx="16">
                  <c:v>1088.6106916339477</c:v>
                </c:pt>
                <c:pt idx="17">
                  <c:v>1088.6106916339477</c:v>
                </c:pt>
                <c:pt idx="18">
                  <c:v>1088.6106916339477</c:v>
                </c:pt>
                <c:pt idx="19">
                  <c:v>1088.6106916339477</c:v>
                </c:pt>
                <c:pt idx="20">
                  <c:v>1088.6106916339477</c:v>
                </c:pt>
                <c:pt idx="21">
                  <c:v>1088.6106916339477</c:v>
                </c:pt>
                <c:pt idx="22">
                  <c:v>1088.6106916339477</c:v>
                </c:pt>
                <c:pt idx="23">
                  <c:v>1088.6106916339477</c:v>
                </c:pt>
                <c:pt idx="24">
                  <c:v>1088.6106916339477</c:v>
                </c:pt>
                <c:pt idx="25">
                  <c:v>1088.6106916339477</c:v>
                </c:pt>
                <c:pt idx="26">
                  <c:v>1088.6106916339477</c:v>
                </c:pt>
              </c:numCache>
            </c:numRef>
          </c:yVal>
          <c:smooth val="0"/>
          <c:extLst>
            <c:ext xmlns:c16="http://schemas.microsoft.com/office/drawing/2014/chart" uri="{C3380CC4-5D6E-409C-BE32-E72D297353CC}">
              <c16:uniqueId val="{00000006-A975-364A-B95A-26B2E4F9C855}"/>
            </c:ext>
          </c:extLst>
        </c:ser>
        <c:ser>
          <c:idx val="6"/>
          <c:order val="7"/>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AMA.xlsx]ama 0.05 PDAD C6'!$B$11:$AB$11</c:f>
              <c:numCache>
                <c:formatCode>General</c:formatCode>
                <c:ptCount val="27"/>
                <c:pt idx="0">
                  <c:v>-3.25</c:v>
                </c:pt>
                <c:pt idx="1">
                  <c:v>-2.9998</c:v>
                </c:pt>
                <c:pt idx="2">
                  <c:v>-2.7496</c:v>
                </c:pt>
                <c:pt idx="3">
                  <c:v>-2.4994000000000001</c:v>
                </c:pt>
                <c:pt idx="4">
                  <c:v>-2.2492000000000001</c:v>
                </c:pt>
                <c:pt idx="5">
                  <c:v>-1.9990000000000001</c:v>
                </c:pt>
                <c:pt idx="6">
                  <c:v>-1.7488000000000001</c:v>
                </c:pt>
                <c:pt idx="7">
                  <c:v>-1.4986000000000002</c:v>
                </c:pt>
                <c:pt idx="8">
                  <c:v>-1.2484000000000002</c:v>
                </c:pt>
                <c:pt idx="9">
                  <c:v>-0.9982000000000002</c:v>
                </c:pt>
                <c:pt idx="10">
                  <c:v>-0.74800000000000022</c:v>
                </c:pt>
                <c:pt idx="11">
                  <c:v>-0.49780000000000024</c:v>
                </c:pt>
                <c:pt idx="12">
                  <c:v>-0.24760000000000026</c:v>
                </c:pt>
                <c:pt idx="13">
                  <c:v>2.5999999999997137E-3</c:v>
                </c:pt>
                <c:pt idx="14">
                  <c:v>0.25279999999999969</c:v>
                </c:pt>
                <c:pt idx="15">
                  <c:v>0.50299999999999967</c:v>
                </c:pt>
                <c:pt idx="16">
                  <c:v>0.75319999999999965</c:v>
                </c:pt>
                <c:pt idx="17">
                  <c:v>1.0033999999999996</c:v>
                </c:pt>
                <c:pt idx="18">
                  <c:v>1.2535999999999996</c:v>
                </c:pt>
                <c:pt idx="19">
                  <c:v>1.5037999999999996</c:v>
                </c:pt>
                <c:pt idx="20">
                  <c:v>1.7539999999999996</c:v>
                </c:pt>
                <c:pt idx="21">
                  <c:v>2.0041999999999995</c:v>
                </c:pt>
                <c:pt idx="22">
                  <c:v>2.2543999999999995</c:v>
                </c:pt>
                <c:pt idx="23">
                  <c:v>2.5045999999999995</c:v>
                </c:pt>
                <c:pt idx="24">
                  <c:v>2.7547999999999995</c:v>
                </c:pt>
                <c:pt idx="25">
                  <c:v>3.0049999999999994</c:v>
                </c:pt>
                <c:pt idx="26">
                  <c:v>3.2551999999999994</c:v>
                </c:pt>
              </c:numCache>
            </c:numRef>
          </c:xVal>
          <c:yVal>
            <c:numRef>
              <c:f>'/Users/AlexisPenny/Library/Containers/com.microsoft.Excel/Data/Desktop/MS/[NAC CALCULATIONS AMA.xlsx]ama 0.05 PDAD C6'!$A$54:$X$54</c:f>
              <c:numCache>
                <c:formatCode>General</c:formatCode>
                <c:ptCount val="24"/>
                <c:pt idx="0">
                  <c:v>1108.6106916339477</c:v>
                </c:pt>
                <c:pt idx="1">
                  <c:v>1108.6106916339477</c:v>
                </c:pt>
                <c:pt idx="2">
                  <c:v>1108.6106916339477</c:v>
                </c:pt>
                <c:pt idx="3">
                  <c:v>1108.6106916339477</c:v>
                </c:pt>
                <c:pt idx="4">
                  <c:v>1108.6106916339477</c:v>
                </c:pt>
                <c:pt idx="5">
                  <c:v>1108.6106916339477</c:v>
                </c:pt>
                <c:pt idx="6">
                  <c:v>1108.6106916339477</c:v>
                </c:pt>
                <c:pt idx="7">
                  <c:v>1108.6106916339477</c:v>
                </c:pt>
                <c:pt idx="8">
                  <c:v>1108.6106916339477</c:v>
                </c:pt>
                <c:pt idx="9">
                  <c:v>1108.6106916339477</c:v>
                </c:pt>
                <c:pt idx="10">
                  <c:v>1108.6106916339477</c:v>
                </c:pt>
                <c:pt idx="11">
                  <c:v>1108.6106916339477</c:v>
                </c:pt>
                <c:pt idx="12">
                  <c:v>1108.6106916339477</c:v>
                </c:pt>
                <c:pt idx="13">
                  <c:v>845.93227974879403</c:v>
                </c:pt>
                <c:pt idx="14">
                  <c:v>44.817702968731943</c:v>
                </c:pt>
                <c:pt idx="15">
                  <c:v>27.779113470204699</c:v>
                </c:pt>
                <c:pt idx="16">
                  <c:v>21.937372735310909</c:v>
                </c:pt>
                <c:pt idx="17">
                  <c:v>18.985107081834915</c:v>
                </c:pt>
                <c:pt idx="18">
                  <c:v>17.203571336112461</c:v>
                </c:pt>
                <c:pt idx="19">
                  <c:v>16.011610198579536</c:v>
                </c:pt>
                <c:pt idx="20">
                  <c:v>15.158107963528082</c:v>
                </c:pt>
                <c:pt idx="21">
                  <c:v>14.51682834603179</c:v>
                </c:pt>
                <c:pt idx="22">
                  <c:v>14.017370444042758</c:v>
                </c:pt>
                <c:pt idx="23">
                  <c:v>13.617371856584555</c:v>
                </c:pt>
              </c:numCache>
            </c:numRef>
          </c:yVal>
          <c:smooth val="0"/>
          <c:extLst>
            <c:ext xmlns:c16="http://schemas.microsoft.com/office/drawing/2014/chart" uri="{C3380CC4-5D6E-409C-BE32-E72D297353CC}">
              <c16:uniqueId val="{00000007-A975-364A-B95A-26B2E4F9C855}"/>
            </c:ext>
          </c:extLst>
        </c:ser>
        <c:ser>
          <c:idx val="8"/>
          <c:order val="8"/>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AMA.xlsx]ama 0.05 PDAD C6'!$B$11:$AB$11</c:f>
              <c:numCache>
                <c:formatCode>General</c:formatCode>
                <c:ptCount val="27"/>
                <c:pt idx="0">
                  <c:v>-3.25</c:v>
                </c:pt>
                <c:pt idx="1">
                  <c:v>-2.9998</c:v>
                </c:pt>
                <c:pt idx="2">
                  <c:v>-2.7496</c:v>
                </c:pt>
                <c:pt idx="3">
                  <c:v>-2.4994000000000001</c:v>
                </c:pt>
                <c:pt idx="4">
                  <c:v>-2.2492000000000001</c:v>
                </c:pt>
                <c:pt idx="5">
                  <c:v>-1.9990000000000001</c:v>
                </c:pt>
                <c:pt idx="6">
                  <c:v>-1.7488000000000001</c:v>
                </c:pt>
                <c:pt idx="7">
                  <c:v>-1.4986000000000002</c:v>
                </c:pt>
                <c:pt idx="8">
                  <c:v>-1.2484000000000002</c:v>
                </c:pt>
                <c:pt idx="9">
                  <c:v>-0.9982000000000002</c:v>
                </c:pt>
                <c:pt idx="10">
                  <c:v>-0.74800000000000022</c:v>
                </c:pt>
                <c:pt idx="11">
                  <c:v>-0.49780000000000024</c:v>
                </c:pt>
                <c:pt idx="12">
                  <c:v>-0.24760000000000026</c:v>
                </c:pt>
                <c:pt idx="13">
                  <c:v>2.5999999999997137E-3</c:v>
                </c:pt>
                <c:pt idx="14">
                  <c:v>0.25279999999999969</c:v>
                </c:pt>
                <c:pt idx="15">
                  <c:v>0.50299999999999967</c:v>
                </c:pt>
                <c:pt idx="16">
                  <c:v>0.75319999999999965</c:v>
                </c:pt>
                <c:pt idx="17">
                  <c:v>1.0033999999999996</c:v>
                </c:pt>
                <c:pt idx="18">
                  <c:v>1.2535999999999996</c:v>
                </c:pt>
                <c:pt idx="19">
                  <c:v>1.5037999999999996</c:v>
                </c:pt>
                <c:pt idx="20">
                  <c:v>1.7539999999999996</c:v>
                </c:pt>
                <c:pt idx="21">
                  <c:v>2.0041999999999995</c:v>
                </c:pt>
                <c:pt idx="22">
                  <c:v>2.2543999999999995</c:v>
                </c:pt>
                <c:pt idx="23">
                  <c:v>2.5045999999999995</c:v>
                </c:pt>
                <c:pt idx="24">
                  <c:v>2.7547999999999995</c:v>
                </c:pt>
                <c:pt idx="25">
                  <c:v>3.0049999999999994</c:v>
                </c:pt>
                <c:pt idx="26">
                  <c:v>3.2551999999999994</c:v>
                </c:pt>
              </c:numCache>
            </c:numRef>
          </c:xVal>
          <c:yVal>
            <c:numRef>
              <c:f>'/Users/AlexisPenny/Library/Containers/com.microsoft.Excel/Data/Desktop/MS/[NAC CALCULATIONS AMA.xlsx]ama 0.05 PDAD C6'!$A$56:$X$56</c:f>
              <c:numCache>
                <c:formatCode>General</c:formatCode>
                <c:ptCount val="24"/>
                <c:pt idx="0">
                  <c:v>1088.6106916339477</c:v>
                </c:pt>
                <c:pt idx="1">
                  <c:v>1088.6106916339477</c:v>
                </c:pt>
                <c:pt idx="2">
                  <c:v>1088.6106916339477</c:v>
                </c:pt>
                <c:pt idx="3">
                  <c:v>1088.6106916339477</c:v>
                </c:pt>
                <c:pt idx="4">
                  <c:v>1088.6106916339477</c:v>
                </c:pt>
                <c:pt idx="5">
                  <c:v>1088.6106916339477</c:v>
                </c:pt>
                <c:pt idx="6">
                  <c:v>1088.6106916339477</c:v>
                </c:pt>
                <c:pt idx="7">
                  <c:v>1088.6106916339477</c:v>
                </c:pt>
                <c:pt idx="8">
                  <c:v>1088.6106916339477</c:v>
                </c:pt>
                <c:pt idx="9">
                  <c:v>1088.6106916339477</c:v>
                </c:pt>
                <c:pt idx="10">
                  <c:v>1088.6106916339477</c:v>
                </c:pt>
                <c:pt idx="11">
                  <c:v>1088.6106916339477</c:v>
                </c:pt>
                <c:pt idx="12">
                  <c:v>1088.6106916339477</c:v>
                </c:pt>
                <c:pt idx="13">
                  <c:v>825.93227974879403</c:v>
                </c:pt>
                <c:pt idx="14">
                  <c:v>24.817702968731943</c:v>
                </c:pt>
                <c:pt idx="15">
                  <c:v>7.7791134702046989</c:v>
                </c:pt>
                <c:pt idx="16">
                  <c:v>1.9373727353109089</c:v>
                </c:pt>
                <c:pt idx="17">
                  <c:v>-1.014892918165085</c:v>
                </c:pt>
                <c:pt idx="18">
                  <c:v>-2.7964286638875375</c:v>
                </c:pt>
                <c:pt idx="19">
                  <c:v>-3.988389801420464</c:v>
                </c:pt>
                <c:pt idx="20">
                  <c:v>-4.8418920364719176</c:v>
                </c:pt>
                <c:pt idx="21">
                  <c:v>-5.4831716539682098</c:v>
                </c:pt>
                <c:pt idx="22">
                  <c:v>-5.9826295559572413</c:v>
                </c:pt>
                <c:pt idx="23">
                  <c:v>-6.3826281434154453</c:v>
                </c:pt>
              </c:numCache>
            </c:numRef>
          </c:yVal>
          <c:smooth val="0"/>
          <c:extLst>
            <c:ext xmlns:c16="http://schemas.microsoft.com/office/drawing/2014/chart" uri="{C3380CC4-5D6E-409C-BE32-E72D297353CC}">
              <c16:uniqueId val="{00000008-A975-364A-B95A-26B2E4F9C855}"/>
            </c:ext>
          </c:extLst>
        </c:ser>
        <c:dLbls>
          <c:showLegendKey val="0"/>
          <c:showVal val="0"/>
          <c:showCatName val="0"/>
          <c:showSerName val="0"/>
          <c:showPercent val="0"/>
          <c:showBubbleSize val="0"/>
        </c:dLbls>
        <c:axId val="1493196512"/>
        <c:axId val="1493213376"/>
      </c:scatterChart>
      <c:valAx>
        <c:axId val="1493196512"/>
        <c:scaling>
          <c:orientation val="minMax"/>
          <c:max val="2"/>
          <c:min val="-2"/>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HLD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3213376"/>
        <c:crosses val="autoZero"/>
        <c:crossBetween val="midCat"/>
      </c:valAx>
      <c:valAx>
        <c:axId val="1493213376"/>
        <c:scaling>
          <c:orientation val="minMax"/>
          <c:max val="25"/>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Droplet Radius (nm)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3196512"/>
        <c:crosses val="autoZero"/>
        <c:crossBetween val="midCat"/>
      </c:valAx>
      <c:spPr>
        <a:noFill/>
        <a:ln>
          <a:noFill/>
        </a:ln>
        <a:effectLst/>
      </c:spPr>
    </c:plotArea>
    <c:legend>
      <c:legendPos val="r"/>
      <c:legendEntry>
        <c:idx val="1"/>
        <c:delete val="1"/>
      </c:legendEntry>
      <c:legendEntry>
        <c:idx val="6"/>
        <c:delete val="1"/>
      </c:legendEntry>
      <c:legendEntry>
        <c:idx val="7"/>
        <c:delete val="1"/>
      </c:legendEntry>
      <c:legendEntry>
        <c:idx val="8"/>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r>
              <a:rPr lang="en-US" sz="1000" baseline="0">
                <a:solidFill>
                  <a:schemeClr val="tx1"/>
                </a:solidFill>
              </a:rPr>
              <a:t>SDHS 0.1 g PDADMAC</a:t>
            </a:r>
            <a:endParaRPr lang="en-US" sz="1000">
              <a:solidFill>
                <a:schemeClr val="tx1"/>
              </a:solidFill>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endParaRPr lang="en-US"/>
        </a:p>
      </c:txPr>
    </c:title>
    <c:autoTitleDeleted val="0"/>
    <c:plotArea>
      <c:layout/>
      <c:scatterChart>
        <c:scatterStyle val="lineMarker"/>
        <c:varyColors val="0"/>
        <c:ser>
          <c:idx val="0"/>
          <c:order val="0"/>
          <c:tx>
            <c:v>NAC Radius</c:v>
          </c:tx>
          <c:spPr>
            <a:ln w="19050" cap="rnd">
              <a:solidFill>
                <a:schemeClr val="tx1"/>
              </a:solidFill>
              <a:round/>
            </a:ln>
            <a:effectLst/>
          </c:spPr>
          <c:marker>
            <c:symbol val="none"/>
          </c:marker>
          <c:xVal>
            <c:numRef>
              <c:f>'/Users/AlexisPenny/Library/Containers/com.microsoft.Excel/Data/Desktop/MS/[NAC CALCULATIONS AMA.xlsx]ama 0.1 PDAD C6'!$B$11:$AB$11</c:f>
              <c:numCache>
                <c:formatCode>General</c:formatCode>
                <c:ptCount val="27"/>
                <c:pt idx="0">
                  <c:v>-3.25</c:v>
                </c:pt>
                <c:pt idx="1">
                  <c:v>-3.0002</c:v>
                </c:pt>
                <c:pt idx="2">
                  <c:v>-2.7504</c:v>
                </c:pt>
                <c:pt idx="3">
                  <c:v>-2.5005999999999999</c:v>
                </c:pt>
                <c:pt idx="4">
                  <c:v>-2.2507999999999999</c:v>
                </c:pt>
                <c:pt idx="5">
                  <c:v>-2.0009999999999999</c:v>
                </c:pt>
                <c:pt idx="6">
                  <c:v>-1.7511999999999999</c:v>
                </c:pt>
                <c:pt idx="7">
                  <c:v>-1.5013999999999998</c:v>
                </c:pt>
                <c:pt idx="8">
                  <c:v>-1.2515999999999998</c:v>
                </c:pt>
                <c:pt idx="9">
                  <c:v>-1.0017999999999998</c:v>
                </c:pt>
                <c:pt idx="10">
                  <c:v>-0.75199999999999978</c:v>
                </c:pt>
                <c:pt idx="11">
                  <c:v>-0.50219999999999976</c:v>
                </c:pt>
                <c:pt idx="12">
                  <c:v>-0.25239999999999974</c:v>
                </c:pt>
                <c:pt idx="13">
                  <c:v>-2.5999999999997414E-3</c:v>
                </c:pt>
                <c:pt idx="14">
                  <c:v>0.24720000000000025</c:v>
                </c:pt>
                <c:pt idx="15">
                  <c:v>0.49700000000000022</c:v>
                </c:pt>
                <c:pt idx="16">
                  <c:v>0.74680000000000024</c:v>
                </c:pt>
                <c:pt idx="17">
                  <c:v>0.99660000000000026</c:v>
                </c:pt>
                <c:pt idx="18">
                  <c:v>1.2464000000000002</c:v>
                </c:pt>
                <c:pt idx="19">
                  <c:v>1.4962000000000002</c:v>
                </c:pt>
                <c:pt idx="20">
                  <c:v>1.7460000000000002</c:v>
                </c:pt>
                <c:pt idx="21">
                  <c:v>1.9958000000000002</c:v>
                </c:pt>
                <c:pt idx="22">
                  <c:v>2.2456</c:v>
                </c:pt>
                <c:pt idx="23">
                  <c:v>2.4954000000000001</c:v>
                </c:pt>
                <c:pt idx="24">
                  <c:v>2.7452000000000001</c:v>
                </c:pt>
                <c:pt idx="25">
                  <c:v>2.9950000000000001</c:v>
                </c:pt>
                <c:pt idx="26">
                  <c:v>3.2448000000000001</c:v>
                </c:pt>
              </c:numCache>
            </c:numRef>
          </c:xVal>
          <c:yVal>
            <c:numRef>
              <c:f>'/Users/AlexisPenny/Library/Containers/com.microsoft.Excel/Data/Desktop/MS/[NAC CALCULATIONS AMA.xlsx]ama 0.1 PDAD C6'!$B$13:$AB$13</c:f>
              <c:numCache>
                <c:formatCode>General</c:formatCode>
                <c:ptCount val="27"/>
                <c:pt idx="0">
                  <c:v>2.7899815691488046</c:v>
                </c:pt>
                <c:pt idx="1">
                  <c:v>3.0216541517747713</c:v>
                </c:pt>
                <c:pt idx="2">
                  <c:v>3.2952858455349521</c:v>
                </c:pt>
                <c:pt idx="3">
                  <c:v>3.6234107648593525</c:v>
                </c:pt>
                <c:pt idx="4">
                  <c:v>4.0241073884890852</c:v>
                </c:pt>
                <c:pt idx="5">
                  <c:v>4.524445356123973</c:v>
                </c:pt>
                <c:pt idx="6">
                  <c:v>5.1668687169605096</c:v>
                </c:pt>
                <c:pt idx="7">
                  <c:v>6.0219172381127359</c:v>
                </c:pt>
                <c:pt idx="8">
                  <c:v>7.2160837838223655</c:v>
                </c:pt>
                <c:pt idx="9">
                  <c:v>9.0010156070911922</c:v>
                </c:pt>
                <c:pt idx="10">
                  <c:v>11.959172424562931</c:v>
                </c:pt>
                <c:pt idx="11">
                  <c:v>17.813538490474052</c:v>
                </c:pt>
                <c:pt idx="12">
                  <c:v>34.896303958478796</c:v>
                </c:pt>
                <c:pt idx="13">
                  <c:v>850.64258617421592</c:v>
                </c:pt>
                <c:pt idx="14">
                  <c:v>1124.1597774859001</c:v>
                </c:pt>
                <c:pt idx="15">
                  <c:v>1124.1597774859001</c:v>
                </c:pt>
                <c:pt idx="16">
                  <c:v>1124.1597774859001</c:v>
                </c:pt>
                <c:pt idx="17">
                  <c:v>1124.1597774859001</c:v>
                </c:pt>
                <c:pt idx="18">
                  <c:v>1124.1597774859001</c:v>
                </c:pt>
                <c:pt idx="19">
                  <c:v>1124.1597774859001</c:v>
                </c:pt>
                <c:pt idx="20">
                  <c:v>1124.1597774859001</c:v>
                </c:pt>
                <c:pt idx="21">
                  <c:v>1124.1597774859001</c:v>
                </c:pt>
                <c:pt idx="22">
                  <c:v>1124.1597774859001</c:v>
                </c:pt>
                <c:pt idx="23">
                  <c:v>1124.1597774859001</c:v>
                </c:pt>
                <c:pt idx="24">
                  <c:v>1124.1597774859001</c:v>
                </c:pt>
                <c:pt idx="25">
                  <c:v>1124.1597774859001</c:v>
                </c:pt>
                <c:pt idx="26">
                  <c:v>1124.1597774859001</c:v>
                </c:pt>
              </c:numCache>
            </c:numRef>
          </c:yVal>
          <c:smooth val="0"/>
          <c:extLst>
            <c:ext xmlns:c16="http://schemas.microsoft.com/office/drawing/2014/chart" uri="{C3380CC4-5D6E-409C-BE32-E72D297353CC}">
              <c16:uniqueId val="{00000000-79AE-564B-89D2-0C1A32462729}"/>
            </c:ext>
          </c:extLst>
        </c:ser>
        <c:ser>
          <c:idx val="1"/>
          <c:order val="1"/>
          <c:spPr>
            <a:ln w="19050" cap="rnd">
              <a:solidFill>
                <a:schemeClr val="tx1"/>
              </a:solidFill>
              <a:round/>
            </a:ln>
            <a:effectLst/>
          </c:spPr>
          <c:marker>
            <c:symbol val="none"/>
          </c:marker>
          <c:xVal>
            <c:numRef>
              <c:f>'/Users/AlexisPenny/Library/Containers/com.microsoft.Excel/Data/Desktop/MS/[NAC CALCULATIONS AMA.xlsx]ama 0.1 PDAD C6'!$B$11:$AB$11</c:f>
              <c:numCache>
                <c:formatCode>General</c:formatCode>
                <c:ptCount val="27"/>
                <c:pt idx="0">
                  <c:v>-3.25</c:v>
                </c:pt>
                <c:pt idx="1">
                  <c:v>-3.0002</c:v>
                </c:pt>
                <c:pt idx="2">
                  <c:v>-2.7504</c:v>
                </c:pt>
                <c:pt idx="3">
                  <c:v>-2.5005999999999999</c:v>
                </c:pt>
                <c:pt idx="4">
                  <c:v>-2.2507999999999999</c:v>
                </c:pt>
                <c:pt idx="5">
                  <c:v>-2.0009999999999999</c:v>
                </c:pt>
                <c:pt idx="6">
                  <c:v>-1.7511999999999999</c:v>
                </c:pt>
                <c:pt idx="7">
                  <c:v>-1.5013999999999998</c:v>
                </c:pt>
                <c:pt idx="8">
                  <c:v>-1.2515999999999998</c:v>
                </c:pt>
                <c:pt idx="9">
                  <c:v>-1.0017999999999998</c:v>
                </c:pt>
                <c:pt idx="10">
                  <c:v>-0.75199999999999978</c:v>
                </c:pt>
                <c:pt idx="11">
                  <c:v>-0.50219999999999976</c:v>
                </c:pt>
                <c:pt idx="12">
                  <c:v>-0.25239999999999974</c:v>
                </c:pt>
                <c:pt idx="13">
                  <c:v>-2.5999999999997414E-3</c:v>
                </c:pt>
                <c:pt idx="14">
                  <c:v>0.24720000000000025</c:v>
                </c:pt>
                <c:pt idx="15">
                  <c:v>0.49700000000000022</c:v>
                </c:pt>
                <c:pt idx="16">
                  <c:v>0.74680000000000024</c:v>
                </c:pt>
                <c:pt idx="17">
                  <c:v>0.99660000000000026</c:v>
                </c:pt>
                <c:pt idx="18">
                  <c:v>1.2464000000000002</c:v>
                </c:pt>
                <c:pt idx="19">
                  <c:v>1.4962000000000002</c:v>
                </c:pt>
                <c:pt idx="20">
                  <c:v>1.7460000000000002</c:v>
                </c:pt>
                <c:pt idx="21">
                  <c:v>1.9958000000000002</c:v>
                </c:pt>
                <c:pt idx="22">
                  <c:v>2.2456</c:v>
                </c:pt>
                <c:pt idx="23">
                  <c:v>2.4954000000000001</c:v>
                </c:pt>
                <c:pt idx="24">
                  <c:v>2.7452000000000001</c:v>
                </c:pt>
                <c:pt idx="25">
                  <c:v>2.9950000000000001</c:v>
                </c:pt>
                <c:pt idx="26">
                  <c:v>3.2448000000000001</c:v>
                </c:pt>
              </c:numCache>
            </c:numRef>
          </c:xVal>
          <c:yVal>
            <c:numRef>
              <c:f>'/Users/AlexisPenny/Library/Containers/com.microsoft.Excel/Data/Desktop/MS/[NAC CALCULATIONS AMA.xlsx]ama 0.1 PDAD C6'!$B$14:$AB$14</c:f>
              <c:numCache>
                <c:formatCode>General</c:formatCode>
                <c:ptCount val="27"/>
                <c:pt idx="0">
                  <c:v>1124.1597774859001</c:v>
                </c:pt>
                <c:pt idx="1">
                  <c:v>1124.1597774859001</c:v>
                </c:pt>
                <c:pt idx="2">
                  <c:v>1124.1597774859001</c:v>
                </c:pt>
                <c:pt idx="3">
                  <c:v>1124.1597774859001</c:v>
                </c:pt>
                <c:pt idx="4">
                  <c:v>1124.1597774859001</c:v>
                </c:pt>
                <c:pt idx="5">
                  <c:v>1124.1597774859001</c:v>
                </c:pt>
                <c:pt idx="6">
                  <c:v>1124.1597774859001</c:v>
                </c:pt>
                <c:pt idx="7">
                  <c:v>1124.1597774859001</c:v>
                </c:pt>
                <c:pt idx="8">
                  <c:v>1124.1597774859001</c:v>
                </c:pt>
                <c:pt idx="9">
                  <c:v>1124.1597774859001</c:v>
                </c:pt>
                <c:pt idx="10">
                  <c:v>1124.1597774859001</c:v>
                </c:pt>
                <c:pt idx="11">
                  <c:v>1124.1597774859001</c:v>
                </c:pt>
                <c:pt idx="12">
                  <c:v>1124.1597774859001</c:v>
                </c:pt>
                <c:pt idx="13">
                  <c:v>1124.1597774859001</c:v>
                </c:pt>
                <c:pt idx="14">
                  <c:v>35.607117527330068</c:v>
                </c:pt>
                <c:pt idx="15">
                  <c:v>17.996933779525619</c:v>
                </c:pt>
                <c:pt idx="16">
                  <c:v>12.041552669236239</c:v>
                </c:pt>
                <c:pt idx="17">
                  <c:v>9.0476025798685704</c:v>
                </c:pt>
                <c:pt idx="18">
                  <c:v>7.2459953448155385</c:v>
                </c:pt>
                <c:pt idx="19">
                  <c:v>6.0427337376498542</c:v>
                </c:pt>
                <c:pt idx="20">
                  <c:v>5.1821859344333916</c:v>
                </c:pt>
                <c:pt idx="21">
                  <c:v>4.5361861015515554</c:v>
                </c:pt>
                <c:pt idx="22">
                  <c:v>4.0333923368165827</c:v>
                </c:pt>
                <c:pt idx="23">
                  <c:v>3.6309369645994058</c:v>
                </c:pt>
                <c:pt idx="24">
                  <c:v>3.3015094947137764</c:v>
                </c:pt>
                <c:pt idx="25">
                  <c:v>3.0268863034295217</c:v>
                </c:pt>
                <c:pt idx="26">
                  <c:v>2.7944415791168304</c:v>
                </c:pt>
              </c:numCache>
            </c:numRef>
          </c:yVal>
          <c:smooth val="0"/>
          <c:extLst>
            <c:ext xmlns:c16="http://schemas.microsoft.com/office/drawing/2014/chart" uri="{C3380CC4-5D6E-409C-BE32-E72D297353CC}">
              <c16:uniqueId val="{00000001-79AE-564B-89D2-0C1A32462729}"/>
            </c:ext>
          </c:extLst>
        </c:ser>
        <c:ser>
          <c:idx val="2"/>
          <c:order val="2"/>
          <c:tx>
            <c:v>Experimental Hexane Radius</c:v>
          </c:tx>
          <c:spPr>
            <a:ln w="19050" cap="rnd">
              <a:noFill/>
              <a:round/>
            </a:ln>
            <a:effectLst/>
          </c:spPr>
          <c:marker>
            <c:symbol val="diamond"/>
            <c:size val="4"/>
            <c:spPr>
              <a:solidFill>
                <a:schemeClr val="accent1"/>
              </a:solidFill>
              <a:ln w="9525">
                <a:solidFill>
                  <a:schemeClr val="accent1"/>
                </a:solidFill>
              </a:ln>
              <a:effectLst/>
            </c:spPr>
          </c:marker>
          <c:xVal>
            <c:numRef>
              <c:f>'/Users/AlexisPenny/Library/Containers/com.microsoft.Excel/Data/Desktop/MS/[NAC CALCULATIONS AMA.xlsx]ama 0.1 PDAD C6'!$AD$11:$AG$11</c:f>
              <c:numCache>
                <c:formatCode>General</c:formatCode>
                <c:ptCount val="4"/>
                <c:pt idx="0">
                  <c:v>-1.7594045002964052</c:v>
                </c:pt>
                <c:pt idx="1">
                  <c:v>-1.0662529878627864</c:v>
                </c:pt>
                <c:pt idx="2">
                  <c:v>0.80554947103497376</c:v>
                </c:pt>
                <c:pt idx="3">
                  <c:v>0.87965649424479841</c:v>
                </c:pt>
              </c:numCache>
            </c:numRef>
          </c:xVal>
          <c:yVal>
            <c:numRef>
              <c:f>'/Users/AlexisPenny/Library/Containers/com.microsoft.Excel/Data/Desktop/MS/[NAC CALCULATIONS AMA.xlsx]ama 0.1 PDAD C6'!$AD$36:$AG$36</c:f>
              <c:numCache>
                <c:formatCode>General</c:formatCode>
                <c:ptCount val="4"/>
                <c:pt idx="0">
                  <c:v>2.3483333333333332</c:v>
                </c:pt>
                <c:pt idx="1">
                  <c:v>2.5783333333333331</c:v>
                </c:pt>
                <c:pt idx="2">
                  <c:v>11.601666666666668</c:v>
                </c:pt>
                <c:pt idx="3">
                  <c:v>5.455000000000001</c:v>
                </c:pt>
              </c:numCache>
            </c:numRef>
          </c:yVal>
          <c:smooth val="0"/>
          <c:extLst>
            <c:ext xmlns:c16="http://schemas.microsoft.com/office/drawing/2014/chart" uri="{C3380CC4-5D6E-409C-BE32-E72D297353CC}">
              <c16:uniqueId val="{00000002-79AE-564B-89D2-0C1A32462729}"/>
            </c:ext>
          </c:extLst>
        </c:ser>
        <c:ser>
          <c:idx val="7"/>
          <c:order val="3"/>
          <c:tx>
            <c:v>Experimental Heptane Radius</c:v>
          </c:tx>
          <c:spPr>
            <a:ln w="19050" cap="rnd">
              <a:noFill/>
              <a:round/>
            </a:ln>
            <a:effectLst/>
          </c:spPr>
          <c:marker>
            <c:symbol val="circle"/>
            <c:size val="4"/>
            <c:spPr>
              <a:solidFill>
                <a:schemeClr val="accent2">
                  <a:lumMod val="50000"/>
                </a:schemeClr>
              </a:solidFill>
              <a:ln w="9525">
                <a:solidFill>
                  <a:schemeClr val="accent2">
                    <a:lumMod val="50000"/>
                  </a:schemeClr>
                </a:solidFill>
              </a:ln>
              <a:effectLst/>
            </c:spPr>
          </c:marker>
          <c:xVal>
            <c:numRef>
              <c:f>'/Users/AlexisPenny/Library/Containers/com.microsoft.Excel/Data/Desktop/MS/[NAC CALCULATIONS AMA.xlsx]AMA 0.1 PDAD C7'!$AD$11:$AG$11</c:f>
              <c:numCache>
                <c:formatCode>General</c:formatCode>
                <c:ptCount val="4"/>
                <c:pt idx="0">
                  <c:v>-1.1855552018203082</c:v>
                </c:pt>
                <c:pt idx="1">
                  <c:v>-0.78008847231661094</c:v>
                </c:pt>
                <c:pt idx="2">
                  <c:v>0.82935016624473024</c:v>
                </c:pt>
                <c:pt idx="3">
                  <c:v>0.89388775161096978</c:v>
                </c:pt>
              </c:numCache>
            </c:numRef>
          </c:xVal>
          <c:yVal>
            <c:numRef>
              <c:f>'/Users/AlexisPenny/Library/Containers/com.microsoft.Excel/Data/Desktop/MS/[NAC CALCULATIONS AMA.xlsx]AMA 0.1 PDAD C7'!$AD$36:$AG$36</c:f>
              <c:numCache>
                <c:formatCode>General</c:formatCode>
                <c:ptCount val="4"/>
                <c:pt idx="0">
                  <c:v>2.5083333333333333</c:v>
                </c:pt>
                <c:pt idx="1">
                  <c:v>3.7433333333333336</c:v>
                </c:pt>
                <c:pt idx="2">
                  <c:v>12.623333333333335</c:v>
                </c:pt>
                <c:pt idx="3">
                  <c:v>13.023333333333333</c:v>
                </c:pt>
              </c:numCache>
            </c:numRef>
          </c:yVal>
          <c:smooth val="0"/>
          <c:extLst>
            <c:ext xmlns:c16="http://schemas.microsoft.com/office/drawing/2014/chart" uri="{C3380CC4-5D6E-409C-BE32-E72D297353CC}">
              <c16:uniqueId val="{00000003-79AE-564B-89D2-0C1A32462729}"/>
            </c:ext>
          </c:extLst>
        </c:ser>
        <c:ser>
          <c:idx val="3"/>
          <c:order val="4"/>
          <c:tx>
            <c:v>Experimental Octane Radius</c:v>
          </c:tx>
          <c:spPr>
            <a:ln w="19050" cap="rnd">
              <a:noFill/>
              <a:round/>
            </a:ln>
            <a:effectLst/>
          </c:spPr>
          <c:marker>
            <c:symbol val="triangle"/>
            <c:size val="4"/>
            <c:spPr>
              <a:solidFill>
                <a:schemeClr val="accent4"/>
              </a:solidFill>
              <a:ln w="9525">
                <a:solidFill>
                  <a:schemeClr val="accent4"/>
                </a:solidFill>
              </a:ln>
              <a:effectLst/>
            </c:spPr>
          </c:marker>
          <c:xVal>
            <c:numRef>
              <c:f>'/Users/AlexisPenny/Library/Containers/com.microsoft.Excel/Data/Desktop/MS/[NAC CALCULATIONS AMA.xlsx]ama 0.1 PDAD C8 '!$AD$11:$AG$11</c:f>
              <c:numCache>
                <c:formatCode>General</c:formatCode>
                <c:ptCount val="4"/>
                <c:pt idx="0">
                  <c:v>-1.3048547184574917</c:v>
                </c:pt>
                <c:pt idx="1">
                  <c:v>-0.89938751917115856</c:v>
                </c:pt>
                <c:pt idx="2">
                  <c:v>0.77458866953126859</c:v>
                </c:pt>
                <c:pt idx="3">
                  <c:v>0.83521273934101214</c:v>
                </c:pt>
              </c:numCache>
            </c:numRef>
          </c:xVal>
          <c:yVal>
            <c:numRef>
              <c:f>'/Users/AlexisPenny/Library/Containers/com.microsoft.Excel/Data/Desktop/MS/[NAC CALCULATIONS AMA.xlsx]ama 0.1 PDAD C8 '!$AD$36:$AG$36</c:f>
              <c:numCache>
                <c:formatCode>General</c:formatCode>
                <c:ptCount val="4"/>
                <c:pt idx="0">
                  <c:v>2.4283333333333332</c:v>
                </c:pt>
                <c:pt idx="1">
                  <c:v>3.9716666666666662</c:v>
                </c:pt>
                <c:pt idx="2">
                  <c:v>9.1916666666666664</c:v>
                </c:pt>
                <c:pt idx="3">
                  <c:v>6.3133333333333326</c:v>
                </c:pt>
              </c:numCache>
            </c:numRef>
          </c:yVal>
          <c:smooth val="0"/>
          <c:extLst>
            <c:ext xmlns:c16="http://schemas.microsoft.com/office/drawing/2014/chart" uri="{C3380CC4-5D6E-409C-BE32-E72D297353CC}">
              <c16:uniqueId val="{00000004-79AE-564B-89D2-0C1A32462729}"/>
            </c:ext>
          </c:extLst>
        </c:ser>
        <c:ser>
          <c:idx val="4"/>
          <c:order val="5"/>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AMA.xlsx]ama 0.1 PDAD C6'!$B$11:$AB$11</c:f>
              <c:numCache>
                <c:formatCode>General</c:formatCode>
                <c:ptCount val="27"/>
                <c:pt idx="0">
                  <c:v>-3.25</c:v>
                </c:pt>
                <c:pt idx="1">
                  <c:v>-3.0002</c:v>
                </c:pt>
                <c:pt idx="2">
                  <c:v>-2.7504</c:v>
                </c:pt>
                <c:pt idx="3">
                  <c:v>-2.5005999999999999</c:v>
                </c:pt>
                <c:pt idx="4">
                  <c:v>-2.2507999999999999</c:v>
                </c:pt>
                <c:pt idx="5">
                  <c:v>-2.0009999999999999</c:v>
                </c:pt>
                <c:pt idx="6">
                  <c:v>-1.7511999999999999</c:v>
                </c:pt>
                <c:pt idx="7">
                  <c:v>-1.5013999999999998</c:v>
                </c:pt>
                <c:pt idx="8">
                  <c:v>-1.2515999999999998</c:v>
                </c:pt>
                <c:pt idx="9">
                  <c:v>-1.0017999999999998</c:v>
                </c:pt>
                <c:pt idx="10">
                  <c:v>-0.75199999999999978</c:v>
                </c:pt>
                <c:pt idx="11">
                  <c:v>-0.50219999999999976</c:v>
                </c:pt>
                <c:pt idx="12">
                  <c:v>-0.25239999999999974</c:v>
                </c:pt>
                <c:pt idx="13">
                  <c:v>-2.5999999999997414E-3</c:v>
                </c:pt>
                <c:pt idx="14">
                  <c:v>0.24720000000000025</c:v>
                </c:pt>
                <c:pt idx="15">
                  <c:v>0.49700000000000022</c:v>
                </c:pt>
                <c:pt idx="16">
                  <c:v>0.74680000000000024</c:v>
                </c:pt>
                <c:pt idx="17">
                  <c:v>0.99660000000000026</c:v>
                </c:pt>
                <c:pt idx="18">
                  <c:v>1.2464000000000002</c:v>
                </c:pt>
                <c:pt idx="19">
                  <c:v>1.4962000000000002</c:v>
                </c:pt>
                <c:pt idx="20">
                  <c:v>1.7460000000000002</c:v>
                </c:pt>
                <c:pt idx="21">
                  <c:v>1.9958000000000002</c:v>
                </c:pt>
                <c:pt idx="22">
                  <c:v>2.2456</c:v>
                </c:pt>
                <c:pt idx="23">
                  <c:v>2.4954000000000001</c:v>
                </c:pt>
                <c:pt idx="24">
                  <c:v>2.7452000000000001</c:v>
                </c:pt>
                <c:pt idx="25">
                  <c:v>2.9950000000000001</c:v>
                </c:pt>
                <c:pt idx="26">
                  <c:v>3.2448000000000001</c:v>
                </c:pt>
              </c:numCache>
            </c:numRef>
          </c:xVal>
          <c:yVal>
            <c:numRef>
              <c:f>'/Users/AlexisPenny/Library/Containers/com.microsoft.Excel/Data/Desktop/MS/[NAC CALCULATIONS AMA.xlsx]ama 0.1 PDAD C6'!$A$51:$AA$51</c:f>
              <c:numCache>
                <c:formatCode>General</c:formatCode>
                <c:ptCount val="27"/>
                <c:pt idx="0">
                  <c:v>12.789820548673099</c:v>
                </c:pt>
                <c:pt idx="1">
                  <c:v>13.021867061220084</c:v>
                </c:pt>
                <c:pt idx="2">
                  <c:v>13.29601704594616</c:v>
                </c:pt>
                <c:pt idx="3">
                  <c:v>13.624872964385911</c:v>
                </c:pt>
                <c:pt idx="4">
                  <c:v>14.026624293924376</c:v>
                </c:pt>
                <c:pt idx="5">
                  <c:v>14.528529541975175</c:v>
                </c:pt>
                <c:pt idx="6">
                  <c:v>15.173373205679752</c:v>
                </c:pt>
                <c:pt idx="7">
                  <c:v>16.032355377828843</c:v>
                </c:pt>
                <c:pt idx="8">
                  <c:v>17.233379041505025</c:v>
                </c:pt>
                <c:pt idx="9">
                  <c:v>19.031529098504482</c:v>
                </c:pt>
                <c:pt idx="10">
                  <c:v>22.019451890637846</c:v>
                </c:pt>
                <c:pt idx="11">
                  <c:v>27.961796979385252</c:v>
                </c:pt>
                <c:pt idx="12">
                  <c:v>45.525285584246568</c:v>
                </c:pt>
                <c:pt idx="13">
                  <c:v>1108.6106916339477</c:v>
                </c:pt>
                <c:pt idx="14">
                  <c:v>1108.6106916339477</c:v>
                </c:pt>
                <c:pt idx="15">
                  <c:v>1108.6106916339477</c:v>
                </c:pt>
                <c:pt idx="16">
                  <c:v>1108.6106916339477</c:v>
                </c:pt>
                <c:pt idx="17">
                  <c:v>1108.6106916339477</c:v>
                </c:pt>
                <c:pt idx="18">
                  <c:v>1108.6106916339477</c:v>
                </c:pt>
                <c:pt idx="19">
                  <c:v>1108.6106916339477</c:v>
                </c:pt>
                <c:pt idx="20">
                  <c:v>1108.6106916339477</c:v>
                </c:pt>
                <c:pt idx="21">
                  <c:v>1108.6106916339477</c:v>
                </c:pt>
                <c:pt idx="22">
                  <c:v>1108.6106916339477</c:v>
                </c:pt>
                <c:pt idx="23">
                  <c:v>1108.6106916339477</c:v>
                </c:pt>
              </c:numCache>
            </c:numRef>
          </c:yVal>
          <c:smooth val="0"/>
          <c:extLst>
            <c:ext xmlns:c16="http://schemas.microsoft.com/office/drawing/2014/chart" uri="{C3380CC4-5D6E-409C-BE32-E72D297353CC}">
              <c16:uniqueId val="{00000005-79AE-564B-89D2-0C1A32462729}"/>
            </c:ext>
          </c:extLst>
        </c:ser>
        <c:ser>
          <c:idx val="5"/>
          <c:order val="6"/>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AMA.xlsx]ama 0.1 PDAD C6'!$B$11:$AB$11</c:f>
              <c:numCache>
                <c:formatCode>General</c:formatCode>
                <c:ptCount val="27"/>
                <c:pt idx="0">
                  <c:v>-3.25</c:v>
                </c:pt>
                <c:pt idx="1">
                  <c:v>-3.0002</c:v>
                </c:pt>
                <c:pt idx="2">
                  <c:v>-2.7504</c:v>
                </c:pt>
                <c:pt idx="3">
                  <c:v>-2.5005999999999999</c:v>
                </c:pt>
                <c:pt idx="4">
                  <c:v>-2.2507999999999999</c:v>
                </c:pt>
                <c:pt idx="5">
                  <c:v>-2.0009999999999999</c:v>
                </c:pt>
                <c:pt idx="6">
                  <c:v>-1.7511999999999999</c:v>
                </c:pt>
                <c:pt idx="7">
                  <c:v>-1.5013999999999998</c:v>
                </c:pt>
                <c:pt idx="8">
                  <c:v>-1.2515999999999998</c:v>
                </c:pt>
                <c:pt idx="9">
                  <c:v>-1.0017999999999998</c:v>
                </c:pt>
                <c:pt idx="10">
                  <c:v>-0.75199999999999978</c:v>
                </c:pt>
                <c:pt idx="11">
                  <c:v>-0.50219999999999976</c:v>
                </c:pt>
                <c:pt idx="12">
                  <c:v>-0.25239999999999974</c:v>
                </c:pt>
                <c:pt idx="13">
                  <c:v>-2.5999999999997414E-3</c:v>
                </c:pt>
                <c:pt idx="14">
                  <c:v>0.24720000000000025</c:v>
                </c:pt>
                <c:pt idx="15">
                  <c:v>0.49700000000000022</c:v>
                </c:pt>
                <c:pt idx="16">
                  <c:v>0.74680000000000024</c:v>
                </c:pt>
                <c:pt idx="17">
                  <c:v>0.99660000000000026</c:v>
                </c:pt>
                <c:pt idx="18">
                  <c:v>1.2464000000000002</c:v>
                </c:pt>
                <c:pt idx="19">
                  <c:v>1.4962000000000002</c:v>
                </c:pt>
                <c:pt idx="20">
                  <c:v>1.7460000000000002</c:v>
                </c:pt>
                <c:pt idx="21">
                  <c:v>1.9958000000000002</c:v>
                </c:pt>
                <c:pt idx="22">
                  <c:v>2.2456</c:v>
                </c:pt>
                <c:pt idx="23">
                  <c:v>2.4954000000000001</c:v>
                </c:pt>
                <c:pt idx="24">
                  <c:v>2.7452000000000001</c:v>
                </c:pt>
                <c:pt idx="25">
                  <c:v>2.9950000000000001</c:v>
                </c:pt>
                <c:pt idx="26">
                  <c:v>3.2448000000000001</c:v>
                </c:pt>
              </c:numCache>
            </c:numRef>
          </c:xVal>
          <c:yVal>
            <c:numRef>
              <c:f>'/Users/AlexisPenny/Library/Containers/com.microsoft.Excel/Data/Desktop/MS/[NAC CALCULATIONS AMA.xlsx]ama 0.1 PDAD C6'!$A$53:$AA$53</c:f>
              <c:numCache>
                <c:formatCode>General</c:formatCode>
                <c:ptCount val="27"/>
                <c:pt idx="0">
                  <c:v>-7.2101794513269013</c:v>
                </c:pt>
                <c:pt idx="1">
                  <c:v>-6.9781329387799165</c:v>
                </c:pt>
                <c:pt idx="2">
                  <c:v>-6.7039829540538403</c:v>
                </c:pt>
                <c:pt idx="3">
                  <c:v>-6.3751270356140886</c:v>
                </c:pt>
                <c:pt idx="4">
                  <c:v>-5.9733757060756236</c:v>
                </c:pt>
                <c:pt idx="5">
                  <c:v>-5.4714704580248243</c:v>
                </c:pt>
                <c:pt idx="6">
                  <c:v>-4.826626794320247</c:v>
                </c:pt>
                <c:pt idx="7">
                  <c:v>-3.9676446221711563</c:v>
                </c:pt>
                <c:pt idx="8">
                  <c:v>-2.7666209584949737</c:v>
                </c:pt>
                <c:pt idx="9">
                  <c:v>-0.96847090149551818</c:v>
                </c:pt>
                <c:pt idx="10">
                  <c:v>2.0194518906378462</c:v>
                </c:pt>
                <c:pt idx="11">
                  <c:v>7.9617969793852517</c:v>
                </c:pt>
                <c:pt idx="12">
                  <c:v>25.525285584246568</c:v>
                </c:pt>
                <c:pt idx="13">
                  <c:v>1088.6106916339477</c:v>
                </c:pt>
                <c:pt idx="14">
                  <c:v>1088.6106916339477</c:v>
                </c:pt>
                <c:pt idx="15">
                  <c:v>1088.6106916339477</c:v>
                </c:pt>
                <c:pt idx="16">
                  <c:v>1088.6106916339477</c:v>
                </c:pt>
                <c:pt idx="17">
                  <c:v>1088.6106916339477</c:v>
                </c:pt>
                <c:pt idx="18">
                  <c:v>1088.6106916339477</c:v>
                </c:pt>
                <c:pt idx="19">
                  <c:v>1088.6106916339477</c:v>
                </c:pt>
                <c:pt idx="20">
                  <c:v>1088.6106916339477</c:v>
                </c:pt>
                <c:pt idx="21">
                  <c:v>1088.6106916339477</c:v>
                </c:pt>
                <c:pt idx="22">
                  <c:v>1088.6106916339477</c:v>
                </c:pt>
                <c:pt idx="23">
                  <c:v>1088.6106916339477</c:v>
                </c:pt>
              </c:numCache>
            </c:numRef>
          </c:yVal>
          <c:smooth val="0"/>
          <c:extLst>
            <c:ext xmlns:c16="http://schemas.microsoft.com/office/drawing/2014/chart" uri="{C3380CC4-5D6E-409C-BE32-E72D297353CC}">
              <c16:uniqueId val="{00000006-79AE-564B-89D2-0C1A32462729}"/>
            </c:ext>
          </c:extLst>
        </c:ser>
        <c:ser>
          <c:idx val="6"/>
          <c:order val="7"/>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AMA.xlsx]ama 0.1 PDAD C6'!$B$11:$AB$11</c:f>
              <c:numCache>
                <c:formatCode>General</c:formatCode>
                <c:ptCount val="27"/>
                <c:pt idx="0">
                  <c:v>-3.25</c:v>
                </c:pt>
                <c:pt idx="1">
                  <c:v>-3.0002</c:v>
                </c:pt>
                <c:pt idx="2">
                  <c:v>-2.7504</c:v>
                </c:pt>
                <c:pt idx="3">
                  <c:v>-2.5005999999999999</c:v>
                </c:pt>
                <c:pt idx="4">
                  <c:v>-2.2507999999999999</c:v>
                </c:pt>
                <c:pt idx="5">
                  <c:v>-2.0009999999999999</c:v>
                </c:pt>
                <c:pt idx="6">
                  <c:v>-1.7511999999999999</c:v>
                </c:pt>
                <c:pt idx="7">
                  <c:v>-1.5013999999999998</c:v>
                </c:pt>
                <c:pt idx="8">
                  <c:v>-1.2515999999999998</c:v>
                </c:pt>
                <c:pt idx="9">
                  <c:v>-1.0017999999999998</c:v>
                </c:pt>
                <c:pt idx="10">
                  <c:v>-0.75199999999999978</c:v>
                </c:pt>
                <c:pt idx="11">
                  <c:v>-0.50219999999999976</c:v>
                </c:pt>
                <c:pt idx="12">
                  <c:v>-0.25239999999999974</c:v>
                </c:pt>
                <c:pt idx="13">
                  <c:v>-2.5999999999997414E-3</c:v>
                </c:pt>
                <c:pt idx="14">
                  <c:v>0.24720000000000025</c:v>
                </c:pt>
                <c:pt idx="15">
                  <c:v>0.49700000000000022</c:v>
                </c:pt>
                <c:pt idx="16">
                  <c:v>0.74680000000000024</c:v>
                </c:pt>
                <c:pt idx="17">
                  <c:v>0.99660000000000026</c:v>
                </c:pt>
                <c:pt idx="18">
                  <c:v>1.2464000000000002</c:v>
                </c:pt>
                <c:pt idx="19">
                  <c:v>1.4962000000000002</c:v>
                </c:pt>
                <c:pt idx="20">
                  <c:v>1.7460000000000002</c:v>
                </c:pt>
                <c:pt idx="21">
                  <c:v>1.9958000000000002</c:v>
                </c:pt>
                <c:pt idx="22">
                  <c:v>2.2456</c:v>
                </c:pt>
                <c:pt idx="23">
                  <c:v>2.4954000000000001</c:v>
                </c:pt>
                <c:pt idx="24">
                  <c:v>2.7452000000000001</c:v>
                </c:pt>
                <c:pt idx="25">
                  <c:v>2.9950000000000001</c:v>
                </c:pt>
                <c:pt idx="26">
                  <c:v>3.2448000000000001</c:v>
                </c:pt>
              </c:numCache>
            </c:numRef>
          </c:xVal>
          <c:yVal>
            <c:numRef>
              <c:f>'/Users/AlexisPenny/Library/Containers/com.microsoft.Excel/Data/Desktop/MS/[NAC CALCULATIONS AMA.xlsx]ama 0.1 PDAD C6'!$A$54:$X$54</c:f>
              <c:numCache>
                <c:formatCode>General</c:formatCode>
                <c:ptCount val="24"/>
                <c:pt idx="0">
                  <c:v>1108.6106916339477</c:v>
                </c:pt>
                <c:pt idx="1">
                  <c:v>1108.6106916339477</c:v>
                </c:pt>
                <c:pt idx="2">
                  <c:v>1108.6106916339477</c:v>
                </c:pt>
                <c:pt idx="3">
                  <c:v>1108.6106916339477</c:v>
                </c:pt>
                <c:pt idx="4">
                  <c:v>1108.6106916339477</c:v>
                </c:pt>
                <c:pt idx="5">
                  <c:v>1108.6106916339477</c:v>
                </c:pt>
                <c:pt idx="6">
                  <c:v>1108.6106916339477</c:v>
                </c:pt>
                <c:pt idx="7">
                  <c:v>1108.6106916339477</c:v>
                </c:pt>
                <c:pt idx="8">
                  <c:v>1108.6106916339477</c:v>
                </c:pt>
                <c:pt idx="9">
                  <c:v>1108.6106916339477</c:v>
                </c:pt>
                <c:pt idx="10">
                  <c:v>1108.6106916339477</c:v>
                </c:pt>
                <c:pt idx="11">
                  <c:v>1108.6106916339477</c:v>
                </c:pt>
                <c:pt idx="12">
                  <c:v>1108.6106916339477</c:v>
                </c:pt>
                <c:pt idx="13">
                  <c:v>845.93227974879403</c:v>
                </c:pt>
                <c:pt idx="14">
                  <c:v>44.817702968731943</c:v>
                </c:pt>
                <c:pt idx="15">
                  <c:v>27.779113470204699</c:v>
                </c:pt>
                <c:pt idx="16">
                  <c:v>21.937372735310909</c:v>
                </c:pt>
                <c:pt idx="17">
                  <c:v>18.985107081834915</c:v>
                </c:pt>
                <c:pt idx="18">
                  <c:v>17.203571336112461</c:v>
                </c:pt>
                <c:pt idx="19">
                  <c:v>16.011610198579536</c:v>
                </c:pt>
                <c:pt idx="20">
                  <c:v>15.158107963528082</c:v>
                </c:pt>
                <c:pt idx="21">
                  <c:v>14.51682834603179</c:v>
                </c:pt>
                <c:pt idx="22">
                  <c:v>14.017370444042758</c:v>
                </c:pt>
                <c:pt idx="23">
                  <c:v>13.617371856584555</c:v>
                </c:pt>
              </c:numCache>
            </c:numRef>
          </c:yVal>
          <c:smooth val="0"/>
          <c:extLst>
            <c:ext xmlns:c16="http://schemas.microsoft.com/office/drawing/2014/chart" uri="{C3380CC4-5D6E-409C-BE32-E72D297353CC}">
              <c16:uniqueId val="{00000007-79AE-564B-89D2-0C1A32462729}"/>
            </c:ext>
          </c:extLst>
        </c:ser>
        <c:ser>
          <c:idx val="8"/>
          <c:order val="8"/>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AMA.xlsx]ama 0.1 PDAD C6'!$B$11:$AB$11</c:f>
              <c:numCache>
                <c:formatCode>General</c:formatCode>
                <c:ptCount val="27"/>
                <c:pt idx="0">
                  <c:v>-3.25</c:v>
                </c:pt>
                <c:pt idx="1">
                  <c:v>-3.0002</c:v>
                </c:pt>
                <c:pt idx="2">
                  <c:v>-2.7504</c:v>
                </c:pt>
                <c:pt idx="3">
                  <c:v>-2.5005999999999999</c:v>
                </c:pt>
                <c:pt idx="4">
                  <c:v>-2.2507999999999999</c:v>
                </c:pt>
                <c:pt idx="5">
                  <c:v>-2.0009999999999999</c:v>
                </c:pt>
                <c:pt idx="6">
                  <c:v>-1.7511999999999999</c:v>
                </c:pt>
                <c:pt idx="7">
                  <c:v>-1.5013999999999998</c:v>
                </c:pt>
                <c:pt idx="8">
                  <c:v>-1.2515999999999998</c:v>
                </c:pt>
                <c:pt idx="9">
                  <c:v>-1.0017999999999998</c:v>
                </c:pt>
                <c:pt idx="10">
                  <c:v>-0.75199999999999978</c:v>
                </c:pt>
                <c:pt idx="11">
                  <c:v>-0.50219999999999976</c:v>
                </c:pt>
                <c:pt idx="12">
                  <c:v>-0.25239999999999974</c:v>
                </c:pt>
                <c:pt idx="13">
                  <c:v>-2.5999999999997414E-3</c:v>
                </c:pt>
                <c:pt idx="14">
                  <c:v>0.24720000000000025</c:v>
                </c:pt>
                <c:pt idx="15">
                  <c:v>0.49700000000000022</c:v>
                </c:pt>
                <c:pt idx="16">
                  <c:v>0.74680000000000024</c:v>
                </c:pt>
                <c:pt idx="17">
                  <c:v>0.99660000000000026</c:v>
                </c:pt>
                <c:pt idx="18">
                  <c:v>1.2464000000000002</c:v>
                </c:pt>
                <c:pt idx="19">
                  <c:v>1.4962000000000002</c:v>
                </c:pt>
                <c:pt idx="20">
                  <c:v>1.7460000000000002</c:v>
                </c:pt>
                <c:pt idx="21">
                  <c:v>1.9958000000000002</c:v>
                </c:pt>
                <c:pt idx="22">
                  <c:v>2.2456</c:v>
                </c:pt>
                <c:pt idx="23">
                  <c:v>2.4954000000000001</c:v>
                </c:pt>
                <c:pt idx="24">
                  <c:v>2.7452000000000001</c:v>
                </c:pt>
                <c:pt idx="25">
                  <c:v>2.9950000000000001</c:v>
                </c:pt>
                <c:pt idx="26">
                  <c:v>3.2448000000000001</c:v>
                </c:pt>
              </c:numCache>
            </c:numRef>
          </c:xVal>
          <c:yVal>
            <c:numRef>
              <c:f>'/Users/AlexisPenny/Library/Containers/com.microsoft.Excel/Data/Desktop/MS/[NAC CALCULATIONS AMA.xlsx]ama 0.1 PDAD C6'!$A$56:$X$56</c:f>
              <c:numCache>
                <c:formatCode>General</c:formatCode>
                <c:ptCount val="24"/>
                <c:pt idx="0">
                  <c:v>1088.6106916339477</c:v>
                </c:pt>
                <c:pt idx="1">
                  <c:v>1088.6106916339477</c:v>
                </c:pt>
                <c:pt idx="2">
                  <c:v>1088.6106916339477</c:v>
                </c:pt>
                <c:pt idx="3">
                  <c:v>1088.6106916339477</c:v>
                </c:pt>
                <c:pt idx="4">
                  <c:v>1088.6106916339477</c:v>
                </c:pt>
                <c:pt idx="5">
                  <c:v>1088.6106916339477</c:v>
                </c:pt>
                <c:pt idx="6">
                  <c:v>1088.6106916339477</c:v>
                </c:pt>
                <c:pt idx="7">
                  <c:v>1088.6106916339477</c:v>
                </c:pt>
                <c:pt idx="8">
                  <c:v>1088.6106916339477</c:v>
                </c:pt>
                <c:pt idx="9">
                  <c:v>1088.6106916339477</c:v>
                </c:pt>
                <c:pt idx="10">
                  <c:v>1088.6106916339477</c:v>
                </c:pt>
                <c:pt idx="11">
                  <c:v>1088.6106916339477</c:v>
                </c:pt>
                <c:pt idx="12">
                  <c:v>1088.6106916339477</c:v>
                </c:pt>
                <c:pt idx="13">
                  <c:v>825.93227974879403</c:v>
                </c:pt>
                <c:pt idx="14">
                  <c:v>24.817702968731943</c:v>
                </c:pt>
                <c:pt idx="15">
                  <c:v>7.7791134702046989</c:v>
                </c:pt>
                <c:pt idx="16">
                  <c:v>1.9373727353109089</c:v>
                </c:pt>
                <c:pt idx="17">
                  <c:v>-1.014892918165085</c:v>
                </c:pt>
                <c:pt idx="18">
                  <c:v>-2.7964286638875375</c:v>
                </c:pt>
                <c:pt idx="19">
                  <c:v>-3.988389801420464</c:v>
                </c:pt>
                <c:pt idx="20">
                  <c:v>-4.8418920364719176</c:v>
                </c:pt>
                <c:pt idx="21">
                  <c:v>-5.4831716539682098</c:v>
                </c:pt>
                <c:pt idx="22">
                  <c:v>-5.9826295559572413</c:v>
                </c:pt>
                <c:pt idx="23">
                  <c:v>-6.3826281434154453</c:v>
                </c:pt>
              </c:numCache>
            </c:numRef>
          </c:yVal>
          <c:smooth val="0"/>
          <c:extLst>
            <c:ext xmlns:c16="http://schemas.microsoft.com/office/drawing/2014/chart" uri="{C3380CC4-5D6E-409C-BE32-E72D297353CC}">
              <c16:uniqueId val="{00000008-79AE-564B-89D2-0C1A32462729}"/>
            </c:ext>
          </c:extLst>
        </c:ser>
        <c:dLbls>
          <c:showLegendKey val="0"/>
          <c:showVal val="0"/>
          <c:showCatName val="0"/>
          <c:showSerName val="0"/>
          <c:showPercent val="0"/>
          <c:showBubbleSize val="0"/>
        </c:dLbls>
        <c:axId val="1493196512"/>
        <c:axId val="1493213376"/>
      </c:scatterChart>
      <c:valAx>
        <c:axId val="1493196512"/>
        <c:scaling>
          <c:orientation val="minMax"/>
          <c:max val="2"/>
          <c:min val="-2"/>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HLD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3213376"/>
        <c:crosses val="autoZero"/>
        <c:crossBetween val="midCat"/>
      </c:valAx>
      <c:valAx>
        <c:axId val="1493213376"/>
        <c:scaling>
          <c:orientation val="minMax"/>
          <c:max val="25"/>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Droplet Radius (nm)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3196512"/>
        <c:crosses val="autoZero"/>
        <c:crossBetween val="midCat"/>
      </c:valAx>
      <c:spPr>
        <a:noFill/>
        <a:ln>
          <a:noFill/>
        </a:ln>
        <a:effectLst/>
      </c:spPr>
    </c:plotArea>
    <c:legend>
      <c:legendPos val="r"/>
      <c:legendEntry>
        <c:idx val="1"/>
        <c:delete val="1"/>
      </c:legendEntry>
      <c:legendEntry>
        <c:idx val="6"/>
        <c:delete val="1"/>
      </c:legendEntry>
      <c:legendEntry>
        <c:idx val="7"/>
        <c:delete val="1"/>
      </c:legendEntry>
      <c:legendEntry>
        <c:idx val="8"/>
        <c:delete val="1"/>
      </c:legendEntry>
      <c:layout>
        <c:manualLayout>
          <c:xMode val="edge"/>
          <c:yMode val="edge"/>
          <c:x val="0.67650288915421086"/>
          <c:y val="0.20170512085789874"/>
          <c:w val="0.30430325288033816"/>
          <c:h val="0.797353870148085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r>
              <a:rPr lang="en-US" sz="1000" baseline="0">
                <a:solidFill>
                  <a:schemeClr val="tx1"/>
                </a:solidFill>
              </a:rPr>
              <a:t>SDHS 0.2 g PDADMAC</a:t>
            </a:r>
            <a:endParaRPr lang="en-US" sz="1000">
              <a:solidFill>
                <a:schemeClr val="tx1"/>
              </a:solidFill>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endParaRPr lang="en-US"/>
        </a:p>
      </c:txPr>
    </c:title>
    <c:autoTitleDeleted val="0"/>
    <c:plotArea>
      <c:layout/>
      <c:scatterChart>
        <c:scatterStyle val="lineMarker"/>
        <c:varyColors val="0"/>
        <c:ser>
          <c:idx val="0"/>
          <c:order val="0"/>
          <c:tx>
            <c:v>NAC Radius</c:v>
          </c:tx>
          <c:spPr>
            <a:ln w="19050" cap="rnd">
              <a:solidFill>
                <a:schemeClr val="tx1"/>
              </a:solidFill>
              <a:round/>
            </a:ln>
            <a:effectLst/>
          </c:spPr>
          <c:marker>
            <c:symbol val="none"/>
          </c:marker>
          <c:xVal>
            <c:numRef>
              <c:f>'/Users/AlexisPenny/Library/Containers/com.microsoft.Excel/Data/Desktop/MS/[NAC CALCULATIONS AMA.xlsx]ama 0.2 PDAD C6'!$B$11:$AB$11</c:f>
              <c:numCache>
                <c:formatCode>General</c:formatCode>
                <c:ptCount val="27"/>
                <c:pt idx="0">
                  <c:v>-3.25</c:v>
                </c:pt>
                <c:pt idx="1">
                  <c:v>-2.9939999999999998</c:v>
                </c:pt>
                <c:pt idx="2">
                  <c:v>-2.7379999999999995</c:v>
                </c:pt>
                <c:pt idx="3">
                  <c:v>-2.4819999999999993</c:v>
                </c:pt>
                <c:pt idx="4">
                  <c:v>-2.2259999999999991</c:v>
                </c:pt>
                <c:pt idx="5">
                  <c:v>-1.9699999999999991</c:v>
                </c:pt>
                <c:pt idx="6">
                  <c:v>-1.7139999999999991</c:v>
                </c:pt>
                <c:pt idx="7">
                  <c:v>-1.4579999999999991</c:v>
                </c:pt>
                <c:pt idx="8">
                  <c:v>-1.2019999999999991</c:v>
                </c:pt>
                <c:pt idx="9">
                  <c:v>-0.94599999999999906</c:v>
                </c:pt>
                <c:pt idx="10">
                  <c:v>-0.68999999999999906</c:v>
                </c:pt>
                <c:pt idx="11">
                  <c:v>-0.43399999999999905</c:v>
                </c:pt>
                <c:pt idx="12">
                  <c:v>-0.17799999999999905</c:v>
                </c:pt>
                <c:pt idx="13">
                  <c:v>7.8000000000000957E-2</c:v>
                </c:pt>
                <c:pt idx="14">
                  <c:v>0.33400000000000096</c:v>
                </c:pt>
                <c:pt idx="15">
                  <c:v>0.59000000000000097</c:v>
                </c:pt>
                <c:pt idx="16">
                  <c:v>0.84600000000000097</c:v>
                </c:pt>
                <c:pt idx="17">
                  <c:v>1.102000000000001</c:v>
                </c:pt>
                <c:pt idx="18">
                  <c:v>1.358000000000001</c:v>
                </c:pt>
                <c:pt idx="19">
                  <c:v>1.614000000000001</c:v>
                </c:pt>
                <c:pt idx="20">
                  <c:v>1.870000000000001</c:v>
                </c:pt>
                <c:pt idx="21">
                  <c:v>2.1260000000000012</c:v>
                </c:pt>
                <c:pt idx="22">
                  <c:v>2.3820000000000014</c:v>
                </c:pt>
                <c:pt idx="23">
                  <c:v>2.6380000000000017</c:v>
                </c:pt>
                <c:pt idx="24">
                  <c:v>2.8940000000000019</c:v>
                </c:pt>
                <c:pt idx="25">
                  <c:v>3.1500000000000021</c:v>
                </c:pt>
                <c:pt idx="26">
                  <c:v>3.4060000000000024</c:v>
                </c:pt>
              </c:numCache>
            </c:numRef>
          </c:xVal>
          <c:yVal>
            <c:numRef>
              <c:f>'/Users/AlexisPenny/Library/Containers/com.microsoft.Excel/Data/Desktop/MS/[NAC CALCULATIONS AMA.xlsx]ama 0.2 PDAD C6'!$B$13:$AB$13</c:f>
              <c:numCache>
                <c:formatCode>General</c:formatCode>
                <c:ptCount val="27"/>
                <c:pt idx="0">
                  <c:v>2.7922378090518194</c:v>
                </c:pt>
                <c:pt idx="1">
                  <c:v>3.0305521916035554</c:v>
                </c:pt>
                <c:pt idx="2">
                  <c:v>3.3133422576011693</c:v>
                </c:pt>
                <c:pt idx="3">
                  <c:v>3.6543398523231265</c:v>
                </c:pt>
                <c:pt idx="4">
                  <c:v>4.0735782789770871</c:v>
                </c:pt>
                <c:pt idx="5">
                  <c:v>4.6014753442682776</c:v>
                </c:pt>
                <c:pt idx="6">
                  <c:v>5.2865638177816177</c:v>
                </c:pt>
                <c:pt idx="7">
                  <c:v>6.2113355667372359</c:v>
                </c:pt>
                <c:pt idx="8">
                  <c:v>7.5282409956904024</c:v>
                </c:pt>
                <c:pt idx="9">
                  <c:v>9.5538049854914728</c:v>
                </c:pt>
                <c:pt idx="10">
                  <c:v>13.070610228372677</c:v>
                </c:pt>
                <c:pt idx="11">
                  <c:v>20.68478822052257</c:v>
                </c:pt>
                <c:pt idx="12">
                  <c:v>49.549374533063727</c:v>
                </c:pt>
                <c:pt idx="13">
                  <c:v>1666.8576010997831</c:v>
                </c:pt>
                <c:pt idx="14">
                  <c:v>1666.8576010997831</c:v>
                </c:pt>
                <c:pt idx="15">
                  <c:v>1666.8576010997831</c:v>
                </c:pt>
                <c:pt idx="16">
                  <c:v>1666.8576010997831</c:v>
                </c:pt>
                <c:pt idx="17">
                  <c:v>1666.8576010997831</c:v>
                </c:pt>
                <c:pt idx="18">
                  <c:v>1666.8576010997831</c:v>
                </c:pt>
                <c:pt idx="19">
                  <c:v>1666.8576010997831</c:v>
                </c:pt>
                <c:pt idx="20">
                  <c:v>1666.8576010997831</c:v>
                </c:pt>
                <c:pt idx="21">
                  <c:v>1666.8576010997831</c:v>
                </c:pt>
                <c:pt idx="22">
                  <c:v>1666.8576010997831</c:v>
                </c:pt>
                <c:pt idx="23">
                  <c:v>1666.8576010997831</c:v>
                </c:pt>
                <c:pt idx="24">
                  <c:v>1666.8576010997831</c:v>
                </c:pt>
                <c:pt idx="25">
                  <c:v>1666.8576010997831</c:v>
                </c:pt>
                <c:pt idx="26">
                  <c:v>1666.8576010997831</c:v>
                </c:pt>
              </c:numCache>
            </c:numRef>
          </c:yVal>
          <c:smooth val="0"/>
          <c:extLst>
            <c:ext xmlns:c16="http://schemas.microsoft.com/office/drawing/2014/chart" uri="{C3380CC4-5D6E-409C-BE32-E72D297353CC}">
              <c16:uniqueId val="{00000000-60EB-CE41-A6B6-58E5BECC1A9D}"/>
            </c:ext>
          </c:extLst>
        </c:ser>
        <c:ser>
          <c:idx val="1"/>
          <c:order val="1"/>
          <c:spPr>
            <a:ln w="19050" cap="rnd">
              <a:solidFill>
                <a:schemeClr val="tx1"/>
              </a:solidFill>
              <a:round/>
            </a:ln>
            <a:effectLst/>
          </c:spPr>
          <c:marker>
            <c:symbol val="none"/>
          </c:marker>
          <c:xVal>
            <c:numRef>
              <c:f>'/Users/AlexisPenny/Library/Containers/com.microsoft.Excel/Data/Desktop/MS/[NAC CALCULATIONS AMA.xlsx]ama 0.2 PDAD C6'!$B$11:$AB$11</c:f>
              <c:numCache>
                <c:formatCode>General</c:formatCode>
                <c:ptCount val="27"/>
                <c:pt idx="0">
                  <c:v>-3.25</c:v>
                </c:pt>
                <c:pt idx="1">
                  <c:v>-2.9939999999999998</c:v>
                </c:pt>
                <c:pt idx="2">
                  <c:v>-2.7379999999999995</c:v>
                </c:pt>
                <c:pt idx="3">
                  <c:v>-2.4819999999999993</c:v>
                </c:pt>
                <c:pt idx="4">
                  <c:v>-2.2259999999999991</c:v>
                </c:pt>
                <c:pt idx="5">
                  <c:v>-1.9699999999999991</c:v>
                </c:pt>
                <c:pt idx="6">
                  <c:v>-1.7139999999999991</c:v>
                </c:pt>
                <c:pt idx="7">
                  <c:v>-1.4579999999999991</c:v>
                </c:pt>
                <c:pt idx="8">
                  <c:v>-1.2019999999999991</c:v>
                </c:pt>
                <c:pt idx="9">
                  <c:v>-0.94599999999999906</c:v>
                </c:pt>
                <c:pt idx="10">
                  <c:v>-0.68999999999999906</c:v>
                </c:pt>
                <c:pt idx="11">
                  <c:v>-0.43399999999999905</c:v>
                </c:pt>
                <c:pt idx="12">
                  <c:v>-0.17799999999999905</c:v>
                </c:pt>
                <c:pt idx="13">
                  <c:v>7.8000000000000957E-2</c:v>
                </c:pt>
                <c:pt idx="14">
                  <c:v>0.33400000000000096</c:v>
                </c:pt>
                <c:pt idx="15">
                  <c:v>0.59000000000000097</c:v>
                </c:pt>
                <c:pt idx="16">
                  <c:v>0.84600000000000097</c:v>
                </c:pt>
                <c:pt idx="17">
                  <c:v>1.102000000000001</c:v>
                </c:pt>
                <c:pt idx="18">
                  <c:v>1.358000000000001</c:v>
                </c:pt>
                <c:pt idx="19">
                  <c:v>1.614000000000001</c:v>
                </c:pt>
                <c:pt idx="20">
                  <c:v>1.870000000000001</c:v>
                </c:pt>
                <c:pt idx="21">
                  <c:v>2.1260000000000012</c:v>
                </c:pt>
                <c:pt idx="22">
                  <c:v>2.3820000000000014</c:v>
                </c:pt>
                <c:pt idx="23">
                  <c:v>2.6380000000000017</c:v>
                </c:pt>
                <c:pt idx="24">
                  <c:v>2.8940000000000019</c:v>
                </c:pt>
                <c:pt idx="25">
                  <c:v>3.1500000000000021</c:v>
                </c:pt>
                <c:pt idx="26">
                  <c:v>3.4060000000000024</c:v>
                </c:pt>
              </c:numCache>
            </c:numRef>
          </c:xVal>
          <c:yVal>
            <c:numRef>
              <c:f>'/Users/AlexisPenny/Library/Containers/com.microsoft.Excel/Data/Desktop/MS/[NAC CALCULATIONS AMA.xlsx]ama 0.2 PDAD C6'!$B$14:$AB$14</c:f>
              <c:numCache>
                <c:formatCode>General</c:formatCode>
                <c:ptCount val="27"/>
                <c:pt idx="0">
                  <c:v>1666.8576010997831</c:v>
                </c:pt>
                <c:pt idx="1">
                  <c:v>1666.8576010997831</c:v>
                </c:pt>
                <c:pt idx="2">
                  <c:v>1666.8576010997831</c:v>
                </c:pt>
                <c:pt idx="3">
                  <c:v>1666.8576010997831</c:v>
                </c:pt>
                <c:pt idx="4">
                  <c:v>1666.8576010997831</c:v>
                </c:pt>
                <c:pt idx="5">
                  <c:v>1666.8576010997831</c:v>
                </c:pt>
                <c:pt idx="6">
                  <c:v>1666.8576010997831</c:v>
                </c:pt>
                <c:pt idx="7">
                  <c:v>1666.8576010997831</c:v>
                </c:pt>
                <c:pt idx="8">
                  <c:v>1666.8576010997831</c:v>
                </c:pt>
                <c:pt idx="9">
                  <c:v>1666.8576010997831</c:v>
                </c:pt>
                <c:pt idx="10">
                  <c:v>1666.8576010997831</c:v>
                </c:pt>
                <c:pt idx="11">
                  <c:v>1666.8576010997831</c:v>
                </c:pt>
                <c:pt idx="12">
                  <c:v>1666.8576010997831</c:v>
                </c:pt>
                <c:pt idx="13">
                  <c:v>108.9230959434167</c:v>
                </c:pt>
                <c:pt idx="14">
                  <c:v>26.778346195846009</c:v>
                </c:pt>
                <c:pt idx="15">
                  <c:v>15.265678855318493</c:v>
                </c:pt>
                <c:pt idx="16">
                  <c:v>10.675863487238486</c:v>
                </c:pt>
                <c:pt idx="17">
                  <c:v>8.2080204937607633</c:v>
                </c:pt>
                <c:pt idx="18">
                  <c:v>6.6668946404432212</c:v>
                </c:pt>
                <c:pt idx="19">
                  <c:v>5.6130050663257549</c:v>
                </c:pt>
                <c:pt idx="20">
                  <c:v>4.8468280363145855</c:v>
                </c:pt>
                <c:pt idx="21">
                  <c:v>4.2646956792572794</c:v>
                </c:pt>
                <c:pt idx="22">
                  <c:v>3.8074041965400496</c:v>
                </c:pt>
                <c:pt idx="23">
                  <c:v>3.4386836874373605</c:v>
                </c:pt>
                <c:pt idx="24">
                  <c:v>3.1350736927066416</c:v>
                </c:pt>
                <c:pt idx="25">
                  <c:v>2.8807270838719137</c:v>
                </c:pt>
                <c:pt idx="26">
                  <c:v>2.6645534908749124</c:v>
                </c:pt>
              </c:numCache>
            </c:numRef>
          </c:yVal>
          <c:smooth val="0"/>
          <c:extLst>
            <c:ext xmlns:c16="http://schemas.microsoft.com/office/drawing/2014/chart" uri="{C3380CC4-5D6E-409C-BE32-E72D297353CC}">
              <c16:uniqueId val="{00000001-60EB-CE41-A6B6-58E5BECC1A9D}"/>
            </c:ext>
          </c:extLst>
        </c:ser>
        <c:ser>
          <c:idx val="2"/>
          <c:order val="2"/>
          <c:tx>
            <c:v>Experimental Hexane Radius</c:v>
          </c:tx>
          <c:spPr>
            <a:ln w="19050" cap="rnd">
              <a:noFill/>
              <a:round/>
            </a:ln>
            <a:effectLst/>
          </c:spPr>
          <c:marker>
            <c:symbol val="diamond"/>
            <c:size val="4"/>
            <c:spPr>
              <a:solidFill>
                <a:schemeClr val="accent1"/>
              </a:solidFill>
              <a:ln w="9525">
                <a:solidFill>
                  <a:schemeClr val="accent1"/>
                </a:solidFill>
              </a:ln>
              <a:effectLst/>
            </c:spPr>
          </c:marker>
          <c:xVal>
            <c:numRef>
              <c:f>'/Users/AlexisPenny/Library/Containers/com.microsoft.Excel/Data/Desktop/MS/[NAC CALCULATIONS AMA.xlsx]ama 0.2 PDAD C6'!$AD$11:$AG$11</c:f>
              <c:numCache>
                <c:formatCode>General</c:formatCode>
                <c:ptCount val="4"/>
                <c:pt idx="0">
                  <c:v>-0.93015434614099557</c:v>
                </c:pt>
                <c:pt idx="1">
                  <c:v>-0.52468829281511287</c:v>
                </c:pt>
                <c:pt idx="2">
                  <c:v>0.94164918684378907</c:v>
                </c:pt>
                <c:pt idx="3">
                  <c:v>1.0157571006798567</c:v>
                </c:pt>
              </c:numCache>
            </c:numRef>
          </c:xVal>
          <c:yVal>
            <c:numRef>
              <c:f>'/Users/AlexisPenny/Library/Containers/com.microsoft.Excel/Data/Desktop/MS/[NAC CALCULATIONS AMA.xlsx]ama 0.2 PDAD C6'!$AD$37:$AG$37</c:f>
              <c:numCache>
                <c:formatCode>General</c:formatCode>
                <c:ptCount val="4"/>
                <c:pt idx="0">
                  <c:v>3.0066666666666664</c:v>
                </c:pt>
                <c:pt idx="1">
                  <c:v>6.3449999999999998</c:v>
                </c:pt>
                <c:pt idx="2">
                  <c:v>9.0566666666666666</c:v>
                </c:pt>
                <c:pt idx="3">
                  <c:v>10.611666666666666</c:v>
                </c:pt>
              </c:numCache>
            </c:numRef>
          </c:yVal>
          <c:smooth val="0"/>
          <c:extLst>
            <c:ext xmlns:c16="http://schemas.microsoft.com/office/drawing/2014/chart" uri="{C3380CC4-5D6E-409C-BE32-E72D297353CC}">
              <c16:uniqueId val="{00000002-60EB-CE41-A6B6-58E5BECC1A9D}"/>
            </c:ext>
          </c:extLst>
        </c:ser>
        <c:ser>
          <c:idx val="7"/>
          <c:order val="3"/>
          <c:tx>
            <c:v>Experimental Heptane Radius</c:v>
          </c:tx>
          <c:spPr>
            <a:ln w="19050" cap="rnd">
              <a:noFill/>
              <a:round/>
            </a:ln>
            <a:effectLst/>
          </c:spPr>
          <c:marker>
            <c:symbol val="circle"/>
            <c:size val="4"/>
            <c:spPr>
              <a:solidFill>
                <a:schemeClr val="accent2">
                  <a:lumMod val="50000"/>
                </a:schemeClr>
              </a:solidFill>
              <a:ln w="9525">
                <a:solidFill>
                  <a:schemeClr val="accent2">
                    <a:lumMod val="50000"/>
                  </a:schemeClr>
                </a:solidFill>
              </a:ln>
              <a:effectLst/>
            </c:spPr>
          </c:marker>
          <c:xVal>
            <c:numRef>
              <c:f>'/Users/AlexisPenny/Library/Containers/com.microsoft.Excel/Data/Desktop/MS/[NAC CALCULATIONS AMA.xlsx]AMA 0.2 PDAD C7 '!$AD$11:$AF$11</c:f>
              <c:numCache>
                <c:formatCode>General</c:formatCode>
                <c:ptCount val="3"/>
                <c:pt idx="0">
                  <c:v>-1.0377555198883019</c:v>
                </c:pt>
                <c:pt idx="1">
                  <c:v>-0.63228786493549927</c:v>
                </c:pt>
                <c:pt idx="2">
                  <c:v>0.97715026196200638</c:v>
                </c:pt>
              </c:numCache>
            </c:numRef>
          </c:xVal>
          <c:yVal>
            <c:numRef>
              <c:f>'/Users/AlexisPenny/Library/Containers/com.microsoft.Excel/Data/Desktop/MS/[NAC CALCULATIONS AMA.xlsx]AMA 0.2 PDAD C7 '!$AD$36:$AF$36</c:f>
              <c:numCache>
                <c:formatCode>General</c:formatCode>
                <c:ptCount val="3"/>
                <c:pt idx="0">
                  <c:v>3.2349999999999999</c:v>
                </c:pt>
                <c:pt idx="1">
                  <c:v>4.1366666666666667</c:v>
                </c:pt>
                <c:pt idx="2">
                  <c:v>7.544999999999999</c:v>
                </c:pt>
              </c:numCache>
            </c:numRef>
          </c:yVal>
          <c:smooth val="0"/>
          <c:extLst>
            <c:ext xmlns:c16="http://schemas.microsoft.com/office/drawing/2014/chart" uri="{C3380CC4-5D6E-409C-BE32-E72D297353CC}">
              <c16:uniqueId val="{00000003-60EB-CE41-A6B6-58E5BECC1A9D}"/>
            </c:ext>
          </c:extLst>
        </c:ser>
        <c:ser>
          <c:idx val="3"/>
          <c:order val="4"/>
          <c:tx>
            <c:v>Experimental Octane Radius</c:v>
          </c:tx>
          <c:spPr>
            <a:ln w="19050" cap="rnd">
              <a:noFill/>
              <a:round/>
            </a:ln>
            <a:effectLst/>
          </c:spPr>
          <c:marker>
            <c:symbol val="triangle"/>
            <c:size val="4"/>
            <c:spPr>
              <a:solidFill>
                <a:schemeClr val="accent4"/>
              </a:solidFill>
              <a:ln w="9525">
                <a:solidFill>
                  <a:schemeClr val="accent4"/>
                </a:solidFill>
              </a:ln>
              <a:effectLst/>
            </c:spPr>
          </c:marker>
          <c:xVal>
            <c:numRef>
              <c:f>'/Users/AlexisPenny/Library/Containers/com.microsoft.Excel/Data/Desktop/MS/[NAC CALCULATIONS AMA.xlsx]ama 0.2 PDAD C8 '!$AD$11:$AE$11</c:f>
              <c:numCache>
                <c:formatCode>General</c:formatCode>
                <c:ptCount val="2"/>
                <c:pt idx="0">
                  <c:v>-0.73988882541762357</c:v>
                </c:pt>
                <c:pt idx="1">
                  <c:v>-0.4522057307459873</c:v>
                </c:pt>
              </c:numCache>
            </c:numRef>
          </c:xVal>
          <c:yVal>
            <c:numRef>
              <c:f>'/Users/AlexisPenny/Library/Containers/com.microsoft.Excel/Data/Desktop/MS/[NAC CALCULATIONS AMA.xlsx]ama 0.2 PDAD C8 '!$AD$37:$AE$37</c:f>
              <c:numCache>
                <c:formatCode>General</c:formatCode>
                <c:ptCount val="2"/>
                <c:pt idx="0">
                  <c:v>4.7133333333333338</c:v>
                </c:pt>
                <c:pt idx="1">
                  <c:v>13.206666666666665</c:v>
                </c:pt>
              </c:numCache>
            </c:numRef>
          </c:yVal>
          <c:smooth val="0"/>
          <c:extLst>
            <c:ext xmlns:c16="http://schemas.microsoft.com/office/drawing/2014/chart" uri="{C3380CC4-5D6E-409C-BE32-E72D297353CC}">
              <c16:uniqueId val="{00000004-60EB-CE41-A6B6-58E5BECC1A9D}"/>
            </c:ext>
          </c:extLst>
        </c:ser>
        <c:ser>
          <c:idx val="4"/>
          <c:order val="5"/>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AMA.xlsx]ama 0.2 PDAD C6'!$B$11:$AB$11</c:f>
              <c:numCache>
                <c:formatCode>General</c:formatCode>
                <c:ptCount val="27"/>
                <c:pt idx="0">
                  <c:v>-3.25</c:v>
                </c:pt>
                <c:pt idx="1">
                  <c:v>-2.9939999999999998</c:v>
                </c:pt>
                <c:pt idx="2">
                  <c:v>-2.7379999999999995</c:v>
                </c:pt>
                <c:pt idx="3">
                  <c:v>-2.4819999999999993</c:v>
                </c:pt>
                <c:pt idx="4">
                  <c:v>-2.2259999999999991</c:v>
                </c:pt>
                <c:pt idx="5">
                  <c:v>-1.9699999999999991</c:v>
                </c:pt>
                <c:pt idx="6">
                  <c:v>-1.7139999999999991</c:v>
                </c:pt>
                <c:pt idx="7">
                  <c:v>-1.4579999999999991</c:v>
                </c:pt>
                <c:pt idx="8">
                  <c:v>-1.2019999999999991</c:v>
                </c:pt>
                <c:pt idx="9">
                  <c:v>-0.94599999999999906</c:v>
                </c:pt>
                <c:pt idx="10">
                  <c:v>-0.68999999999999906</c:v>
                </c:pt>
                <c:pt idx="11">
                  <c:v>-0.43399999999999905</c:v>
                </c:pt>
                <c:pt idx="12">
                  <c:v>-0.17799999999999905</c:v>
                </c:pt>
                <c:pt idx="13">
                  <c:v>7.8000000000000957E-2</c:v>
                </c:pt>
                <c:pt idx="14">
                  <c:v>0.33400000000000096</c:v>
                </c:pt>
                <c:pt idx="15">
                  <c:v>0.59000000000000097</c:v>
                </c:pt>
                <c:pt idx="16">
                  <c:v>0.84600000000000097</c:v>
                </c:pt>
                <c:pt idx="17">
                  <c:v>1.102000000000001</c:v>
                </c:pt>
                <c:pt idx="18">
                  <c:v>1.358000000000001</c:v>
                </c:pt>
                <c:pt idx="19">
                  <c:v>1.614000000000001</c:v>
                </c:pt>
                <c:pt idx="20">
                  <c:v>1.870000000000001</c:v>
                </c:pt>
                <c:pt idx="21">
                  <c:v>2.1260000000000012</c:v>
                </c:pt>
                <c:pt idx="22">
                  <c:v>2.3820000000000014</c:v>
                </c:pt>
                <c:pt idx="23">
                  <c:v>2.6380000000000017</c:v>
                </c:pt>
                <c:pt idx="24">
                  <c:v>2.8940000000000019</c:v>
                </c:pt>
                <c:pt idx="25">
                  <c:v>3.1500000000000021</c:v>
                </c:pt>
                <c:pt idx="26">
                  <c:v>3.4060000000000024</c:v>
                </c:pt>
              </c:numCache>
            </c:numRef>
          </c:xVal>
          <c:yVal>
            <c:numRef>
              <c:f>'/Users/AlexisPenny/Library/Containers/com.microsoft.Excel/Data/Desktop/MS/[NAC CALCULATIONS AMA.xlsx]ama 0.2 PDAD C6'!$A$51:$AA$51</c:f>
              <c:numCache>
                <c:formatCode>General</c:formatCode>
                <c:ptCount val="27"/>
                <c:pt idx="0">
                  <c:v>12.792237809051819</c:v>
                </c:pt>
                <c:pt idx="1">
                  <c:v>13.030552191603554</c:v>
                </c:pt>
                <c:pt idx="2">
                  <c:v>13.313342257601169</c:v>
                </c:pt>
                <c:pt idx="3">
                  <c:v>13.654339852323126</c:v>
                </c:pt>
                <c:pt idx="4">
                  <c:v>14.073578278977088</c:v>
                </c:pt>
                <c:pt idx="5">
                  <c:v>14.601475344268277</c:v>
                </c:pt>
                <c:pt idx="6">
                  <c:v>15.286563817781618</c:v>
                </c:pt>
                <c:pt idx="7">
                  <c:v>16.211335566737237</c:v>
                </c:pt>
                <c:pt idx="8">
                  <c:v>17.528240995690403</c:v>
                </c:pt>
                <c:pt idx="9">
                  <c:v>19.553804985491475</c:v>
                </c:pt>
                <c:pt idx="10">
                  <c:v>23.070610228372679</c:v>
                </c:pt>
                <c:pt idx="11">
                  <c:v>30.68478822052257</c:v>
                </c:pt>
                <c:pt idx="12">
                  <c:v>59.549374533063727</c:v>
                </c:pt>
                <c:pt idx="13">
                  <c:v>1676.8576010997831</c:v>
                </c:pt>
                <c:pt idx="14">
                  <c:v>1676.8576010997831</c:v>
                </c:pt>
                <c:pt idx="15">
                  <c:v>1676.8576010997831</c:v>
                </c:pt>
                <c:pt idx="16">
                  <c:v>1676.8576010997831</c:v>
                </c:pt>
                <c:pt idx="17">
                  <c:v>1676.8576010997831</c:v>
                </c:pt>
                <c:pt idx="18">
                  <c:v>1676.8576010997831</c:v>
                </c:pt>
                <c:pt idx="19">
                  <c:v>1676.8576010997831</c:v>
                </c:pt>
                <c:pt idx="20">
                  <c:v>1676.8576010997831</c:v>
                </c:pt>
                <c:pt idx="21">
                  <c:v>1676.8576010997831</c:v>
                </c:pt>
                <c:pt idx="22">
                  <c:v>1676.8576010997831</c:v>
                </c:pt>
                <c:pt idx="23">
                  <c:v>1676.8576010997831</c:v>
                </c:pt>
              </c:numCache>
            </c:numRef>
          </c:yVal>
          <c:smooth val="0"/>
          <c:extLst>
            <c:ext xmlns:c16="http://schemas.microsoft.com/office/drawing/2014/chart" uri="{C3380CC4-5D6E-409C-BE32-E72D297353CC}">
              <c16:uniqueId val="{00000005-60EB-CE41-A6B6-58E5BECC1A9D}"/>
            </c:ext>
          </c:extLst>
        </c:ser>
        <c:ser>
          <c:idx val="5"/>
          <c:order val="6"/>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AMA.xlsx]ama 0.2 PDAD C6'!$B$11:$AB$11</c:f>
              <c:numCache>
                <c:formatCode>General</c:formatCode>
                <c:ptCount val="27"/>
                <c:pt idx="0">
                  <c:v>-3.25</c:v>
                </c:pt>
                <c:pt idx="1">
                  <c:v>-2.9939999999999998</c:v>
                </c:pt>
                <c:pt idx="2">
                  <c:v>-2.7379999999999995</c:v>
                </c:pt>
                <c:pt idx="3">
                  <c:v>-2.4819999999999993</c:v>
                </c:pt>
                <c:pt idx="4">
                  <c:v>-2.2259999999999991</c:v>
                </c:pt>
                <c:pt idx="5">
                  <c:v>-1.9699999999999991</c:v>
                </c:pt>
                <c:pt idx="6">
                  <c:v>-1.7139999999999991</c:v>
                </c:pt>
                <c:pt idx="7">
                  <c:v>-1.4579999999999991</c:v>
                </c:pt>
                <c:pt idx="8">
                  <c:v>-1.2019999999999991</c:v>
                </c:pt>
                <c:pt idx="9">
                  <c:v>-0.94599999999999906</c:v>
                </c:pt>
                <c:pt idx="10">
                  <c:v>-0.68999999999999906</c:v>
                </c:pt>
                <c:pt idx="11">
                  <c:v>-0.43399999999999905</c:v>
                </c:pt>
                <c:pt idx="12">
                  <c:v>-0.17799999999999905</c:v>
                </c:pt>
                <c:pt idx="13">
                  <c:v>7.8000000000000957E-2</c:v>
                </c:pt>
                <c:pt idx="14">
                  <c:v>0.33400000000000096</c:v>
                </c:pt>
                <c:pt idx="15">
                  <c:v>0.59000000000000097</c:v>
                </c:pt>
                <c:pt idx="16">
                  <c:v>0.84600000000000097</c:v>
                </c:pt>
                <c:pt idx="17">
                  <c:v>1.102000000000001</c:v>
                </c:pt>
                <c:pt idx="18">
                  <c:v>1.358000000000001</c:v>
                </c:pt>
                <c:pt idx="19">
                  <c:v>1.614000000000001</c:v>
                </c:pt>
                <c:pt idx="20">
                  <c:v>1.870000000000001</c:v>
                </c:pt>
                <c:pt idx="21">
                  <c:v>2.1260000000000012</c:v>
                </c:pt>
                <c:pt idx="22">
                  <c:v>2.3820000000000014</c:v>
                </c:pt>
                <c:pt idx="23">
                  <c:v>2.6380000000000017</c:v>
                </c:pt>
                <c:pt idx="24">
                  <c:v>2.8940000000000019</c:v>
                </c:pt>
                <c:pt idx="25">
                  <c:v>3.1500000000000021</c:v>
                </c:pt>
                <c:pt idx="26">
                  <c:v>3.4060000000000024</c:v>
                </c:pt>
              </c:numCache>
            </c:numRef>
          </c:xVal>
          <c:yVal>
            <c:numRef>
              <c:f>'/Users/AlexisPenny/Library/Containers/com.microsoft.Excel/Data/Desktop/MS/[NAC CALCULATIONS AMA.xlsx]ama 0.2 PDAD C6'!$A$53:$AA$53</c:f>
              <c:numCache>
                <c:formatCode>General</c:formatCode>
                <c:ptCount val="27"/>
                <c:pt idx="0">
                  <c:v>-7.2077621909481806</c:v>
                </c:pt>
                <c:pt idx="1">
                  <c:v>-6.9694478083964446</c:v>
                </c:pt>
                <c:pt idx="2">
                  <c:v>-6.6866577423988307</c:v>
                </c:pt>
                <c:pt idx="3">
                  <c:v>-6.3456601476768739</c:v>
                </c:pt>
                <c:pt idx="4">
                  <c:v>-5.9264217210229129</c:v>
                </c:pt>
                <c:pt idx="5">
                  <c:v>-5.3985246557317224</c:v>
                </c:pt>
                <c:pt idx="6">
                  <c:v>-4.7134361822183823</c:v>
                </c:pt>
                <c:pt idx="7">
                  <c:v>-3.7886644332627641</c:v>
                </c:pt>
                <c:pt idx="8">
                  <c:v>-2.4717590043095976</c:v>
                </c:pt>
                <c:pt idx="9">
                  <c:v>-0.44619501450852717</c:v>
                </c:pt>
                <c:pt idx="10">
                  <c:v>3.0706102283726775</c:v>
                </c:pt>
                <c:pt idx="11">
                  <c:v>10.68478822052257</c:v>
                </c:pt>
                <c:pt idx="12">
                  <c:v>39.549374533063727</c:v>
                </c:pt>
                <c:pt idx="13">
                  <c:v>1656.8576010997831</c:v>
                </c:pt>
                <c:pt idx="14">
                  <c:v>1656.8576010997831</c:v>
                </c:pt>
                <c:pt idx="15">
                  <c:v>1656.8576010997831</c:v>
                </c:pt>
                <c:pt idx="16">
                  <c:v>1656.8576010997831</c:v>
                </c:pt>
                <c:pt idx="17">
                  <c:v>1656.8576010997831</c:v>
                </c:pt>
                <c:pt idx="18">
                  <c:v>1656.8576010997831</c:v>
                </c:pt>
                <c:pt idx="19">
                  <c:v>1656.8576010997831</c:v>
                </c:pt>
                <c:pt idx="20">
                  <c:v>1656.8576010997831</c:v>
                </c:pt>
                <c:pt idx="21">
                  <c:v>1656.8576010997831</c:v>
                </c:pt>
                <c:pt idx="22">
                  <c:v>1656.8576010997831</c:v>
                </c:pt>
                <c:pt idx="23">
                  <c:v>1656.8576010997831</c:v>
                </c:pt>
              </c:numCache>
            </c:numRef>
          </c:yVal>
          <c:smooth val="0"/>
          <c:extLst>
            <c:ext xmlns:c16="http://schemas.microsoft.com/office/drawing/2014/chart" uri="{C3380CC4-5D6E-409C-BE32-E72D297353CC}">
              <c16:uniqueId val="{00000006-60EB-CE41-A6B6-58E5BECC1A9D}"/>
            </c:ext>
          </c:extLst>
        </c:ser>
        <c:ser>
          <c:idx val="6"/>
          <c:order val="7"/>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AMA.xlsx]ama 0.2 PDAD C6'!$B$11:$AB$11</c:f>
              <c:numCache>
                <c:formatCode>General</c:formatCode>
                <c:ptCount val="27"/>
                <c:pt idx="0">
                  <c:v>-3.25</c:v>
                </c:pt>
                <c:pt idx="1">
                  <c:v>-2.9939999999999998</c:v>
                </c:pt>
                <c:pt idx="2">
                  <c:v>-2.7379999999999995</c:v>
                </c:pt>
                <c:pt idx="3">
                  <c:v>-2.4819999999999993</c:v>
                </c:pt>
                <c:pt idx="4">
                  <c:v>-2.2259999999999991</c:v>
                </c:pt>
                <c:pt idx="5">
                  <c:v>-1.9699999999999991</c:v>
                </c:pt>
                <c:pt idx="6">
                  <c:v>-1.7139999999999991</c:v>
                </c:pt>
                <c:pt idx="7">
                  <c:v>-1.4579999999999991</c:v>
                </c:pt>
                <c:pt idx="8">
                  <c:v>-1.2019999999999991</c:v>
                </c:pt>
                <c:pt idx="9">
                  <c:v>-0.94599999999999906</c:v>
                </c:pt>
                <c:pt idx="10">
                  <c:v>-0.68999999999999906</c:v>
                </c:pt>
                <c:pt idx="11">
                  <c:v>-0.43399999999999905</c:v>
                </c:pt>
                <c:pt idx="12">
                  <c:v>-0.17799999999999905</c:v>
                </c:pt>
                <c:pt idx="13">
                  <c:v>7.8000000000000957E-2</c:v>
                </c:pt>
                <c:pt idx="14">
                  <c:v>0.33400000000000096</c:v>
                </c:pt>
                <c:pt idx="15">
                  <c:v>0.59000000000000097</c:v>
                </c:pt>
                <c:pt idx="16">
                  <c:v>0.84600000000000097</c:v>
                </c:pt>
                <c:pt idx="17">
                  <c:v>1.102000000000001</c:v>
                </c:pt>
                <c:pt idx="18">
                  <c:v>1.358000000000001</c:v>
                </c:pt>
                <c:pt idx="19">
                  <c:v>1.614000000000001</c:v>
                </c:pt>
                <c:pt idx="20">
                  <c:v>1.870000000000001</c:v>
                </c:pt>
                <c:pt idx="21">
                  <c:v>2.1260000000000012</c:v>
                </c:pt>
                <c:pt idx="22">
                  <c:v>2.3820000000000014</c:v>
                </c:pt>
                <c:pt idx="23">
                  <c:v>2.6380000000000017</c:v>
                </c:pt>
                <c:pt idx="24">
                  <c:v>2.8940000000000019</c:v>
                </c:pt>
                <c:pt idx="25">
                  <c:v>3.1500000000000021</c:v>
                </c:pt>
                <c:pt idx="26">
                  <c:v>3.4060000000000024</c:v>
                </c:pt>
              </c:numCache>
            </c:numRef>
          </c:xVal>
          <c:yVal>
            <c:numRef>
              <c:f>'/Users/AlexisPenny/Library/Containers/com.microsoft.Excel/Data/Desktop/MS/[NAC CALCULATIONS AMA.xlsx]ama 0.2 PDAD C6'!$A$54:$X$54</c:f>
              <c:numCache>
                <c:formatCode>General</c:formatCode>
                <c:ptCount val="24"/>
                <c:pt idx="0">
                  <c:v>1676.8576010997831</c:v>
                </c:pt>
                <c:pt idx="1">
                  <c:v>1676.8576010997831</c:v>
                </c:pt>
                <c:pt idx="2">
                  <c:v>1676.8576010997831</c:v>
                </c:pt>
                <c:pt idx="3">
                  <c:v>1676.8576010997831</c:v>
                </c:pt>
                <c:pt idx="4">
                  <c:v>1676.8576010997831</c:v>
                </c:pt>
                <c:pt idx="5">
                  <c:v>1676.8576010997831</c:v>
                </c:pt>
                <c:pt idx="6">
                  <c:v>1676.8576010997831</c:v>
                </c:pt>
                <c:pt idx="7">
                  <c:v>1676.8576010997831</c:v>
                </c:pt>
                <c:pt idx="8">
                  <c:v>1676.8576010997831</c:v>
                </c:pt>
                <c:pt idx="9">
                  <c:v>1676.8576010997831</c:v>
                </c:pt>
                <c:pt idx="10">
                  <c:v>1676.8576010997831</c:v>
                </c:pt>
                <c:pt idx="11">
                  <c:v>1676.8576010997831</c:v>
                </c:pt>
                <c:pt idx="12">
                  <c:v>1676.8576010997831</c:v>
                </c:pt>
                <c:pt idx="13">
                  <c:v>118.9230959434167</c:v>
                </c:pt>
                <c:pt idx="14">
                  <c:v>36.778346195846012</c:v>
                </c:pt>
                <c:pt idx="15">
                  <c:v>25.265678855318491</c:v>
                </c:pt>
                <c:pt idx="16">
                  <c:v>20.675863487238487</c:v>
                </c:pt>
                <c:pt idx="17">
                  <c:v>18.208020493760763</c:v>
                </c:pt>
                <c:pt idx="18">
                  <c:v>16.666894640443221</c:v>
                </c:pt>
                <c:pt idx="19">
                  <c:v>15.613005066325755</c:v>
                </c:pt>
                <c:pt idx="20">
                  <c:v>14.846828036314585</c:v>
                </c:pt>
                <c:pt idx="21">
                  <c:v>14.264695679257279</c:v>
                </c:pt>
                <c:pt idx="22">
                  <c:v>13.80740419654005</c:v>
                </c:pt>
                <c:pt idx="23">
                  <c:v>13.438683687437361</c:v>
                </c:pt>
              </c:numCache>
            </c:numRef>
          </c:yVal>
          <c:smooth val="0"/>
          <c:extLst>
            <c:ext xmlns:c16="http://schemas.microsoft.com/office/drawing/2014/chart" uri="{C3380CC4-5D6E-409C-BE32-E72D297353CC}">
              <c16:uniqueId val="{00000007-60EB-CE41-A6B6-58E5BECC1A9D}"/>
            </c:ext>
          </c:extLst>
        </c:ser>
        <c:ser>
          <c:idx val="8"/>
          <c:order val="8"/>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AMA.xlsx]ama 0.2 PDAD C6'!$B$11:$AB$11</c:f>
              <c:numCache>
                <c:formatCode>General</c:formatCode>
                <c:ptCount val="27"/>
                <c:pt idx="0">
                  <c:v>-3.25</c:v>
                </c:pt>
                <c:pt idx="1">
                  <c:v>-2.9939999999999998</c:v>
                </c:pt>
                <c:pt idx="2">
                  <c:v>-2.7379999999999995</c:v>
                </c:pt>
                <c:pt idx="3">
                  <c:v>-2.4819999999999993</c:v>
                </c:pt>
                <c:pt idx="4">
                  <c:v>-2.2259999999999991</c:v>
                </c:pt>
                <c:pt idx="5">
                  <c:v>-1.9699999999999991</c:v>
                </c:pt>
                <c:pt idx="6">
                  <c:v>-1.7139999999999991</c:v>
                </c:pt>
                <c:pt idx="7">
                  <c:v>-1.4579999999999991</c:v>
                </c:pt>
                <c:pt idx="8">
                  <c:v>-1.2019999999999991</c:v>
                </c:pt>
                <c:pt idx="9">
                  <c:v>-0.94599999999999906</c:v>
                </c:pt>
                <c:pt idx="10">
                  <c:v>-0.68999999999999906</c:v>
                </c:pt>
                <c:pt idx="11">
                  <c:v>-0.43399999999999905</c:v>
                </c:pt>
                <c:pt idx="12">
                  <c:v>-0.17799999999999905</c:v>
                </c:pt>
                <c:pt idx="13">
                  <c:v>7.8000000000000957E-2</c:v>
                </c:pt>
                <c:pt idx="14">
                  <c:v>0.33400000000000096</c:v>
                </c:pt>
                <c:pt idx="15">
                  <c:v>0.59000000000000097</c:v>
                </c:pt>
                <c:pt idx="16">
                  <c:v>0.84600000000000097</c:v>
                </c:pt>
                <c:pt idx="17">
                  <c:v>1.102000000000001</c:v>
                </c:pt>
                <c:pt idx="18">
                  <c:v>1.358000000000001</c:v>
                </c:pt>
                <c:pt idx="19">
                  <c:v>1.614000000000001</c:v>
                </c:pt>
                <c:pt idx="20">
                  <c:v>1.870000000000001</c:v>
                </c:pt>
                <c:pt idx="21">
                  <c:v>2.1260000000000012</c:v>
                </c:pt>
                <c:pt idx="22">
                  <c:v>2.3820000000000014</c:v>
                </c:pt>
                <c:pt idx="23">
                  <c:v>2.6380000000000017</c:v>
                </c:pt>
                <c:pt idx="24">
                  <c:v>2.8940000000000019</c:v>
                </c:pt>
                <c:pt idx="25">
                  <c:v>3.1500000000000021</c:v>
                </c:pt>
                <c:pt idx="26">
                  <c:v>3.4060000000000024</c:v>
                </c:pt>
              </c:numCache>
            </c:numRef>
          </c:xVal>
          <c:yVal>
            <c:numRef>
              <c:f>'/Users/AlexisPenny/Library/Containers/com.microsoft.Excel/Data/Desktop/MS/[NAC CALCULATIONS AMA.xlsx]ama 0.2 PDAD C6'!$A$56:$X$56</c:f>
              <c:numCache>
                <c:formatCode>General</c:formatCode>
                <c:ptCount val="24"/>
                <c:pt idx="0">
                  <c:v>1656.8576010997831</c:v>
                </c:pt>
                <c:pt idx="1">
                  <c:v>1656.8576010997831</c:v>
                </c:pt>
                <c:pt idx="2">
                  <c:v>1656.8576010997831</c:v>
                </c:pt>
                <c:pt idx="3">
                  <c:v>1656.8576010997831</c:v>
                </c:pt>
                <c:pt idx="4">
                  <c:v>1656.8576010997831</c:v>
                </c:pt>
                <c:pt idx="5">
                  <c:v>1656.8576010997831</c:v>
                </c:pt>
                <c:pt idx="6">
                  <c:v>1656.8576010997831</c:v>
                </c:pt>
                <c:pt idx="7">
                  <c:v>1656.8576010997831</c:v>
                </c:pt>
                <c:pt idx="8">
                  <c:v>1656.8576010997831</c:v>
                </c:pt>
                <c:pt idx="9">
                  <c:v>1656.8576010997831</c:v>
                </c:pt>
                <c:pt idx="10">
                  <c:v>1656.8576010997831</c:v>
                </c:pt>
                <c:pt idx="11">
                  <c:v>1656.8576010997831</c:v>
                </c:pt>
                <c:pt idx="12">
                  <c:v>1656.8576010997831</c:v>
                </c:pt>
                <c:pt idx="13">
                  <c:v>98.923095943416698</c:v>
                </c:pt>
                <c:pt idx="14">
                  <c:v>16.778346195846009</c:v>
                </c:pt>
                <c:pt idx="15">
                  <c:v>5.2656788553184928</c:v>
                </c:pt>
                <c:pt idx="16">
                  <c:v>0.67586348723848566</c:v>
                </c:pt>
                <c:pt idx="17">
                  <c:v>-1.7919795062392367</c:v>
                </c:pt>
                <c:pt idx="18">
                  <c:v>-3.3331053595567788</c:v>
                </c:pt>
                <c:pt idx="19">
                  <c:v>-4.3869949336742451</c:v>
                </c:pt>
                <c:pt idx="20">
                  <c:v>-5.1531719636854145</c:v>
                </c:pt>
                <c:pt idx="21">
                  <c:v>-5.7353043207427206</c:v>
                </c:pt>
                <c:pt idx="22">
                  <c:v>-6.19259580345995</c:v>
                </c:pt>
                <c:pt idx="23">
                  <c:v>-6.5613163125626395</c:v>
                </c:pt>
              </c:numCache>
            </c:numRef>
          </c:yVal>
          <c:smooth val="0"/>
          <c:extLst>
            <c:ext xmlns:c16="http://schemas.microsoft.com/office/drawing/2014/chart" uri="{C3380CC4-5D6E-409C-BE32-E72D297353CC}">
              <c16:uniqueId val="{00000008-60EB-CE41-A6B6-58E5BECC1A9D}"/>
            </c:ext>
          </c:extLst>
        </c:ser>
        <c:dLbls>
          <c:showLegendKey val="0"/>
          <c:showVal val="0"/>
          <c:showCatName val="0"/>
          <c:showSerName val="0"/>
          <c:showPercent val="0"/>
          <c:showBubbleSize val="0"/>
        </c:dLbls>
        <c:axId val="1493196512"/>
        <c:axId val="1493213376"/>
      </c:scatterChart>
      <c:valAx>
        <c:axId val="1493196512"/>
        <c:scaling>
          <c:orientation val="minMax"/>
          <c:max val="2"/>
          <c:min val="-2"/>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HLD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3213376"/>
        <c:crosses val="autoZero"/>
        <c:crossBetween val="midCat"/>
      </c:valAx>
      <c:valAx>
        <c:axId val="1493213376"/>
        <c:scaling>
          <c:orientation val="minMax"/>
          <c:max val="25"/>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Droplet Radius (nm)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3196512"/>
        <c:crosses val="autoZero"/>
        <c:crossBetween val="midCat"/>
      </c:valAx>
      <c:spPr>
        <a:noFill/>
        <a:ln>
          <a:noFill/>
        </a:ln>
        <a:effectLst/>
      </c:spPr>
    </c:plotArea>
    <c:legend>
      <c:legendPos val="r"/>
      <c:legendEntry>
        <c:idx val="1"/>
        <c:delete val="1"/>
      </c:legendEntry>
      <c:legendEntry>
        <c:idx val="6"/>
        <c:delete val="1"/>
      </c:legendEntry>
      <c:legendEntry>
        <c:idx val="7"/>
        <c:delete val="1"/>
      </c:legendEntry>
      <c:legendEntry>
        <c:idx val="8"/>
        <c:delete val="1"/>
      </c:legendEntry>
      <c:layout>
        <c:manualLayout>
          <c:xMode val="edge"/>
          <c:yMode val="edge"/>
          <c:x val="0.68599535211801366"/>
          <c:y val="0.20810754753216823"/>
          <c:w val="0.2953740004669887"/>
          <c:h val="0.791892452467831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r>
              <a:rPr lang="en-US" sz="1000" baseline="0">
                <a:solidFill>
                  <a:schemeClr val="tx1"/>
                </a:solidFill>
              </a:rPr>
              <a:t>SDHS 0.05 g HPC</a:t>
            </a:r>
            <a:endParaRPr lang="en-US" sz="1000">
              <a:solidFill>
                <a:schemeClr val="tx1"/>
              </a:solidFill>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endParaRPr lang="en-US"/>
        </a:p>
      </c:txPr>
    </c:title>
    <c:autoTitleDeleted val="0"/>
    <c:plotArea>
      <c:layout/>
      <c:scatterChart>
        <c:scatterStyle val="lineMarker"/>
        <c:varyColors val="0"/>
        <c:ser>
          <c:idx val="0"/>
          <c:order val="0"/>
          <c:tx>
            <c:v>NAC Radius</c:v>
          </c:tx>
          <c:spPr>
            <a:ln w="19050" cap="rnd">
              <a:solidFill>
                <a:schemeClr val="tx1"/>
              </a:solidFill>
              <a:round/>
            </a:ln>
            <a:effectLst/>
          </c:spPr>
          <c:marker>
            <c:symbol val="none"/>
          </c:marker>
          <c:xVal>
            <c:numRef>
              <c:f>'/Users/AlexisPenny/Library/Containers/com.microsoft.Excel/Data/Desktop/MS/[NAC CALCULATIONS AMA.xlsx]ama 0.05 HPC C6'!$B$11:$AB$11</c:f>
              <c:numCache>
                <c:formatCode>General</c:formatCode>
                <c:ptCount val="27"/>
                <c:pt idx="0">
                  <c:v>-3.25</c:v>
                </c:pt>
                <c:pt idx="1">
                  <c:v>-2.9990100000000002</c:v>
                </c:pt>
                <c:pt idx="2">
                  <c:v>-2.7480200000000004</c:v>
                </c:pt>
                <c:pt idx="3">
                  <c:v>-2.4970300000000005</c:v>
                </c:pt>
                <c:pt idx="4">
                  <c:v>-2.2460400000000007</c:v>
                </c:pt>
                <c:pt idx="5">
                  <c:v>-1.9950500000000007</c:v>
                </c:pt>
                <c:pt idx="6">
                  <c:v>-1.7440600000000006</c:v>
                </c:pt>
                <c:pt idx="7">
                  <c:v>-1.4930700000000006</c:v>
                </c:pt>
                <c:pt idx="8">
                  <c:v>-1.2420800000000005</c:v>
                </c:pt>
                <c:pt idx="9">
                  <c:v>-0.99109000000000047</c:v>
                </c:pt>
                <c:pt idx="10">
                  <c:v>-0.74010000000000042</c:v>
                </c:pt>
                <c:pt idx="11">
                  <c:v>-0.48911000000000043</c:v>
                </c:pt>
                <c:pt idx="12">
                  <c:v>-0.23812000000000044</c:v>
                </c:pt>
                <c:pt idx="13">
                  <c:v>1.2869999999999548E-2</c:v>
                </c:pt>
                <c:pt idx="14">
                  <c:v>0.26385999999999954</c:v>
                </c:pt>
                <c:pt idx="15">
                  <c:v>0.51484999999999959</c:v>
                </c:pt>
                <c:pt idx="16">
                  <c:v>0.76583999999999963</c:v>
                </c:pt>
                <c:pt idx="17">
                  <c:v>1.0168299999999997</c:v>
                </c:pt>
                <c:pt idx="18">
                  <c:v>1.2678199999999997</c:v>
                </c:pt>
                <c:pt idx="19">
                  <c:v>1.5188099999999998</c:v>
                </c:pt>
                <c:pt idx="20">
                  <c:v>1.7697999999999998</c:v>
                </c:pt>
                <c:pt idx="21">
                  <c:v>2.0207899999999999</c:v>
                </c:pt>
                <c:pt idx="22">
                  <c:v>2.2717799999999997</c:v>
                </c:pt>
                <c:pt idx="23">
                  <c:v>2.5227699999999995</c:v>
                </c:pt>
                <c:pt idx="24">
                  <c:v>2.7737599999999993</c:v>
                </c:pt>
                <c:pt idx="25">
                  <c:v>3.0247499999999992</c:v>
                </c:pt>
                <c:pt idx="26">
                  <c:v>3.275739999999999</c:v>
                </c:pt>
              </c:numCache>
            </c:numRef>
          </c:xVal>
          <c:yVal>
            <c:numRef>
              <c:f>'/Users/AlexisPenny/Library/Containers/com.microsoft.Excel/Data/Desktop/MS/[NAC CALCULATIONS AMA.xlsx]ama 0.05 HPC C6'!$B$13:$AB$13</c:f>
              <c:numCache>
                <c:formatCode>General</c:formatCode>
                <c:ptCount val="27"/>
                <c:pt idx="0">
                  <c:v>2.786282794556076</c:v>
                </c:pt>
                <c:pt idx="1">
                  <c:v>3.0185084077932292</c:v>
                </c:pt>
                <c:pt idx="2">
                  <c:v>3.2929638785588828</c:v>
                </c:pt>
                <c:pt idx="3">
                  <c:v>3.6223204807252971</c:v>
                </c:pt>
                <c:pt idx="4">
                  <c:v>4.0248823096804998</c:v>
                </c:pt>
                <c:pt idx="5">
                  <c:v>4.5281076005027368</c:v>
                </c:pt>
                <c:pt idx="6">
                  <c:v>5.1751491073659253</c:v>
                </c:pt>
                <c:pt idx="7">
                  <c:v>6.0379368558558193</c:v>
                </c:pt>
                <c:pt idx="8">
                  <c:v>7.2459659405858083</c:v>
                </c:pt>
                <c:pt idx="9">
                  <c:v>9.058285764893796</c:v>
                </c:pt>
                <c:pt idx="10">
                  <c:v>12.07955555586973</c:v>
                </c:pt>
                <c:pt idx="11">
                  <c:v>18.124859468769607</c:v>
                </c:pt>
                <c:pt idx="12">
                  <c:v>36.282916233765008</c:v>
                </c:pt>
                <c:pt idx="13">
                  <c:v>732.40712775596478</c:v>
                </c:pt>
                <c:pt idx="14">
                  <c:v>732.40712775596478</c:v>
                </c:pt>
                <c:pt idx="15">
                  <c:v>732.40712775596478</c:v>
                </c:pt>
                <c:pt idx="16">
                  <c:v>732.40712775596478</c:v>
                </c:pt>
                <c:pt idx="17">
                  <c:v>732.40712775596478</c:v>
                </c:pt>
                <c:pt idx="18">
                  <c:v>732.40712775596478</c:v>
                </c:pt>
                <c:pt idx="19">
                  <c:v>732.40712775596478</c:v>
                </c:pt>
                <c:pt idx="20">
                  <c:v>732.40712775596478</c:v>
                </c:pt>
                <c:pt idx="21">
                  <c:v>732.40712775596478</c:v>
                </c:pt>
                <c:pt idx="22">
                  <c:v>732.40712775596478</c:v>
                </c:pt>
                <c:pt idx="23">
                  <c:v>732.40712775596478</c:v>
                </c:pt>
                <c:pt idx="24">
                  <c:v>732.40712775596478</c:v>
                </c:pt>
                <c:pt idx="25">
                  <c:v>732.40712775596478</c:v>
                </c:pt>
                <c:pt idx="26">
                  <c:v>732.40712775596478</c:v>
                </c:pt>
              </c:numCache>
            </c:numRef>
          </c:yVal>
          <c:smooth val="0"/>
          <c:extLst>
            <c:ext xmlns:c16="http://schemas.microsoft.com/office/drawing/2014/chart" uri="{C3380CC4-5D6E-409C-BE32-E72D297353CC}">
              <c16:uniqueId val="{00000000-4587-4944-89D2-E79D6F24FB36}"/>
            </c:ext>
          </c:extLst>
        </c:ser>
        <c:ser>
          <c:idx val="1"/>
          <c:order val="1"/>
          <c:spPr>
            <a:ln w="19050" cap="rnd">
              <a:solidFill>
                <a:schemeClr val="tx1"/>
              </a:solidFill>
              <a:round/>
            </a:ln>
            <a:effectLst/>
          </c:spPr>
          <c:marker>
            <c:symbol val="none"/>
          </c:marker>
          <c:xVal>
            <c:numRef>
              <c:f>'/Users/AlexisPenny/Library/Containers/com.microsoft.Excel/Data/Desktop/MS/[NAC CALCULATIONS AMA.xlsx]ama 0.05 HPC C6'!$B$11:$AB$11</c:f>
              <c:numCache>
                <c:formatCode>General</c:formatCode>
                <c:ptCount val="27"/>
                <c:pt idx="0">
                  <c:v>-3.25</c:v>
                </c:pt>
                <c:pt idx="1">
                  <c:v>-2.9990100000000002</c:v>
                </c:pt>
                <c:pt idx="2">
                  <c:v>-2.7480200000000004</c:v>
                </c:pt>
                <c:pt idx="3">
                  <c:v>-2.4970300000000005</c:v>
                </c:pt>
                <c:pt idx="4">
                  <c:v>-2.2460400000000007</c:v>
                </c:pt>
                <c:pt idx="5">
                  <c:v>-1.9950500000000007</c:v>
                </c:pt>
                <c:pt idx="6">
                  <c:v>-1.7440600000000006</c:v>
                </c:pt>
                <c:pt idx="7">
                  <c:v>-1.4930700000000006</c:v>
                </c:pt>
                <c:pt idx="8">
                  <c:v>-1.2420800000000005</c:v>
                </c:pt>
                <c:pt idx="9">
                  <c:v>-0.99109000000000047</c:v>
                </c:pt>
                <c:pt idx="10">
                  <c:v>-0.74010000000000042</c:v>
                </c:pt>
                <c:pt idx="11">
                  <c:v>-0.48911000000000043</c:v>
                </c:pt>
                <c:pt idx="12">
                  <c:v>-0.23812000000000044</c:v>
                </c:pt>
                <c:pt idx="13">
                  <c:v>1.2869999999999548E-2</c:v>
                </c:pt>
                <c:pt idx="14">
                  <c:v>0.26385999999999954</c:v>
                </c:pt>
                <c:pt idx="15">
                  <c:v>0.51484999999999959</c:v>
                </c:pt>
                <c:pt idx="16">
                  <c:v>0.76583999999999963</c:v>
                </c:pt>
                <c:pt idx="17">
                  <c:v>1.0168299999999997</c:v>
                </c:pt>
                <c:pt idx="18">
                  <c:v>1.2678199999999997</c:v>
                </c:pt>
                <c:pt idx="19">
                  <c:v>1.5188099999999998</c:v>
                </c:pt>
                <c:pt idx="20">
                  <c:v>1.7697999999999998</c:v>
                </c:pt>
                <c:pt idx="21">
                  <c:v>2.0207899999999999</c:v>
                </c:pt>
                <c:pt idx="22">
                  <c:v>2.2717799999999997</c:v>
                </c:pt>
                <c:pt idx="23">
                  <c:v>2.5227699999999995</c:v>
                </c:pt>
                <c:pt idx="24">
                  <c:v>2.7737599999999993</c:v>
                </c:pt>
                <c:pt idx="25">
                  <c:v>3.0247499999999992</c:v>
                </c:pt>
                <c:pt idx="26">
                  <c:v>3.275739999999999</c:v>
                </c:pt>
              </c:numCache>
            </c:numRef>
          </c:xVal>
          <c:yVal>
            <c:numRef>
              <c:f>'/Users/AlexisPenny/Library/Containers/com.microsoft.Excel/Data/Desktop/MS/[NAC CALCULATIONS AMA.xlsx]ama 0.05 HPC C6'!$B$14:$AB$14</c:f>
              <c:numCache>
                <c:formatCode>General</c:formatCode>
                <c:ptCount val="27"/>
                <c:pt idx="0">
                  <c:v>732.40712775596478</c:v>
                </c:pt>
                <c:pt idx="1">
                  <c:v>732.40712775596478</c:v>
                </c:pt>
                <c:pt idx="2">
                  <c:v>732.40712775596478</c:v>
                </c:pt>
                <c:pt idx="3">
                  <c:v>732.40712775596478</c:v>
                </c:pt>
                <c:pt idx="4">
                  <c:v>732.40712775596478</c:v>
                </c:pt>
                <c:pt idx="5">
                  <c:v>732.40712775596478</c:v>
                </c:pt>
                <c:pt idx="6">
                  <c:v>732.40712775596478</c:v>
                </c:pt>
                <c:pt idx="7">
                  <c:v>732.40712775596478</c:v>
                </c:pt>
                <c:pt idx="8">
                  <c:v>732.40712775596478</c:v>
                </c:pt>
                <c:pt idx="9">
                  <c:v>732.40712775596478</c:v>
                </c:pt>
                <c:pt idx="10">
                  <c:v>732.40712775596478</c:v>
                </c:pt>
                <c:pt idx="11">
                  <c:v>732.40712775596478</c:v>
                </c:pt>
                <c:pt idx="12">
                  <c:v>732.40712775596478</c:v>
                </c:pt>
                <c:pt idx="13">
                  <c:v>359.55671431885611</c:v>
                </c:pt>
                <c:pt idx="14">
                  <c:v>32.902460721798988</c:v>
                </c:pt>
                <c:pt idx="15">
                  <c:v>17.240034367368082</c:v>
                </c:pt>
                <c:pt idx="16">
                  <c:v>11.680034439788262</c:v>
                </c:pt>
                <c:pt idx="17">
                  <c:v>8.8317496609472776</c:v>
                </c:pt>
                <c:pt idx="18">
                  <c:v>7.1002804007210711</c:v>
                </c:pt>
                <c:pt idx="19">
                  <c:v>5.9364384558956589</c:v>
                </c:pt>
                <c:pt idx="20">
                  <c:v>5.1004058091174729</c:v>
                </c:pt>
                <c:pt idx="21">
                  <c:v>4.4707824849875557</c:v>
                </c:pt>
                <c:pt idx="22">
                  <c:v>3.979526879788847</c:v>
                </c:pt>
                <c:pt idx="23">
                  <c:v>3.5855426236821373</c:v>
                </c:pt>
                <c:pt idx="24">
                  <c:v>3.2625418813870013</c:v>
                </c:pt>
                <c:pt idx="25">
                  <c:v>2.9929264899780121</c:v>
                </c:pt>
                <c:pt idx="26">
                  <c:v>2.7644714737564389</c:v>
                </c:pt>
              </c:numCache>
            </c:numRef>
          </c:yVal>
          <c:smooth val="0"/>
          <c:extLst>
            <c:ext xmlns:c16="http://schemas.microsoft.com/office/drawing/2014/chart" uri="{C3380CC4-5D6E-409C-BE32-E72D297353CC}">
              <c16:uniqueId val="{00000001-4587-4944-89D2-E79D6F24FB36}"/>
            </c:ext>
          </c:extLst>
        </c:ser>
        <c:ser>
          <c:idx val="2"/>
          <c:order val="2"/>
          <c:tx>
            <c:v>Experimental Hexane Radius</c:v>
          </c:tx>
          <c:spPr>
            <a:ln w="19050" cap="rnd">
              <a:noFill/>
              <a:round/>
            </a:ln>
            <a:effectLst/>
          </c:spPr>
          <c:marker>
            <c:symbol val="diamond"/>
            <c:size val="4"/>
            <c:spPr>
              <a:solidFill>
                <a:schemeClr val="accent1"/>
              </a:solidFill>
              <a:ln w="9525">
                <a:solidFill>
                  <a:schemeClr val="accent1"/>
                </a:solidFill>
              </a:ln>
              <a:effectLst/>
            </c:spPr>
          </c:marker>
          <c:xVal>
            <c:numRef>
              <c:f>'/Users/AlexisPenny/Library/Containers/com.microsoft.Excel/Data/Desktop/MS/[NAC CALCULATIONS AMA.xlsx]ama 0.05 HPC C6'!$AD$11:$AG$11</c:f>
              <c:numCache>
                <c:formatCode>General</c:formatCode>
                <c:ptCount val="4"/>
                <c:pt idx="0">
                  <c:v>-0.8314887325176562</c:v>
                </c:pt>
                <c:pt idx="1">
                  <c:v>-0.54380575153510569</c:v>
                </c:pt>
                <c:pt idx="2">
                  <c:v>0.63484955841225466</c:v>
                </c:pt>
                <c:pt idx="3">
                  <c:v>0.70895697294820259</c:v>
                </c:pt>
              </c:numCache>
            </c:numRef>
          </c:xVal>
          <c:yVal>
            <c:numRef>
              <c:f>'/Users/AlexisPenny/Library/Containers/com.microsoft.Excel/Data/Desktop/MS/[NAC CALCULATIONS AMA.xlsx]ama 0.05 HPC C6'!$AD$37:$AG$37</c:f>
              <c:numCache>
                <c:formatCode>General</c:formatCode>
                <c:ptCount val="4"/>
                <c:pt idx="0">
                  <c:v>4.6366666666666667</c:v>
                </c:pt>
                <c:pt idx="1">
                  <c:v>15.236666666666666</c:v>
                </c:pt>
                <c:pt idx="2">
                  <c:v>15.126666666666667</c:v>
                </c:pt>
                <c:pt idx="3">
                  <c:v>9.6349999999999998</c:v>
                </c:pt>
              </c:numCache>
            </c:numRef>
          </c:yVal>
          <c:smooth val="0"/>
          <c:extLst>
            <c:ext xmlns:c16="http://schemas.microsoft.com/office/drawing/2014/chart" uri="{C3380CC4-5D6E-409C-BE32-E72D297353CC}">
              <c16:uniqueId val="{00000002-4587-4944-89D2-E79D6F24FB36}"/>
            </c:ext>
          </c:extLst>
        </c:ser>
        <c:ser>
          <c:idx val="7"/>
          <c:order val="3"/>
          <c:tx>
            <c:v>Experimental Heptane Radius</c:v>
          </c:tx>
          <c:spPr>
            <a:ln w="19050" cap="rnd">
              <a:noFill/>
              <a:round/>
            </a:ln>
            <a:effectLst/>
          </c:spPr>
          <c:marker>
            <c:symbol val="circle"/>
            <c:size val="4"/>
            <c:spPr>
              <a:solidFill>
                <a:schemeClr val="accent2">
                  <a:lumMod val="60000"/>
                </a:schemeClr>
              </a:solidFill>
              <a:ln w="9525">
                <a:solidFill>
                  <a:schemeClr val="accent2">
                    <a:lumMod val="60000"/>
                  </a:schemeClr>
                </a:solidFill>
              </a:ln>
              <a:effectLst/>
            </c:spPr>
          </c:marker>
          <c:xVal>
            <c:numRef>
              <c:f>'/Users/AlexisPenny/Library/Containers/com.microsoft.Excel/Data/Desktop/MS/[NAC CALCULATIONS AMA.xlsx]AMA 0.05 HPC C7 '!$AD$11:$AG$11</c:f>
              <c:numCache>
                <c:formatCode>General</c:formatCode>
                <c:ptCount val="4"/>
                <c:pt idx="0">
                  <c:v>-0.9195890977387754</c:v>
                </c:pt>
                <c:pt idx="1">
                  <c:v>-0.63190577887301547</c:v>
                </c:pt>
                <c:pt idx="2">
                  <c:v>0.62085756236826539</c:v>
                </c:pt>
                <c:pt idx="3">
                  <c:v>0.68984988375103917</c:v>
                </c:pt>
              </c:numCache>
            </c:numRef>
          </c:xVal>
          <c:yVal>
            <c:numRef>
              <c:f>'/Users/AlexisPenny/Library/Containers/com.microsoft.Excel/Data/Desktop/MS/[NAC CALCULATIONS AMA.xlsx]AMA 0.05 HPC C7 '!$AD$37:$AG$37</c:f>
              <c:numCache>
                <c:formatCode>General</c:formatCode>
                <c:ptCount val="4"/>
                <c:pt idx="0">
                  <c:v>4.0116666666666667</c:v>
                </c:pt>
                <c:pt idx="1">
                  <c:v>6.7033333333333331</c:v>
                </c:pt>
                <c:pt idx="2">
                  <c:v>7.9083333333333341</c:v>
                </c:pt>
                <c:pt idx="3">
                  <c:v>11.246666666666668</c:v>
                </c:pt>
              </c:numCache>
            </c:numRef>
          </c:yVal>
          <c:smooth val="0"/>
          <c:extLst>
            <c:ext xmlns:c16="http://schemas.microsoft.com/office/drawing/2014/chart" uri="{C3380CC4-5D6E-409C-BE32-E72D297353CC}">
              <c16:uniqueId val="{00000003-4587-4944-89D2-E79D6F24FB36}"/>
            </c:ext>
          </c:extLst>
        </c:ser>
        <c:ser>
          <c:idx val="3"/>
          <c:order val="4"/>
          <c:tx>
            <c:v>Experimental Octane Radius</c:v>
          </c:tx>
          <c:spPr>
            <a:ln w="19050" cap="rnd">
              <a:noFill/>
              <a:round/>
            </a:ln>
            <a:effectLst/>
          </c:spPr>
          <c:marker>
            <c:symbol val="triangle"/>
            <c:size val="4"/>
            <c:spPr>
              <a:solidFill>
                <a:schemeClr val="accent4"/>
              </a:solidFill>
              <a:ln w="9525">
                <a:solidFill>
                  <a:schemeClr val="accent4"/>
                </a:solidFill>
              </a:ln>
              <a:effectLst/>
            </c:spPr>
          </c:marker>
          <c:xVal>
            <c:numRef>
              <c:f>'/Users/AlexisPenny/Library/Containers/com.microsoft.Excel/Data/Desktop/MS/[NAC CALCULATIONS AMA.xlsx]ama 0.05 HPC C8 '!$AD$11:$AG$11</c:f>
              <c:numCache>
                <c:formatCode>General</c:formatCode>
                <c:ptCount val="4"/>
                <c:pt idx="0">
                  <c:v>-1.0076903561558619</c:v>
                </c:pt>
                <c:pt idx="1">
                  <c:v>-0.72000479210169832</c:v>
                </c:pt>
                <c:pt idx="2">
                  <c:v>0.66628871115347887</c:v>
                </c:pt>
                <c:pt idx="3">
                  <c:v>0.91743871115347886</c:v>
                </c:pt>
              </c:numCache>
            </c:numRef>
          </c:xVal>
          <c:yVal>
            <c:numRef>
              <c:f>'/Users/AlexisPenny/Library/Containers/com.microsoft.Excel/Data/Desktop/MS/[NAC CALCULATIONS AMA.xlsx]ama 0.05 HPC C8 '!$AD$36:$AG$36</c:f>
              <c:numCache>
                <c:formatCode>General</c:formatCode>
                <c:ptCount val="4"/>
                <c:pt idx="0">
                  <c:v>3.0033333333333334</c:v>
                </c:pt>
                <c:pt idx="1">
                  <c:v>5.5016666666666678</c:v>
                </c:pt>
                <c:pt idx="2">
                  <c:v>14.664999999999999</c:v>
                </c:pt>
                <c:pt idx="3">
                  <c:v>3.8583333333333329</c:v>
                </c:pt>
              </c:numCache>
            </c:numRef>
          </c:yVal>
          <c:smooth val="0"/>
          <c:extLst>
            <c:ext xmlns:c16="http://schemas.microsoft.com/office/drawing/2014/chart" uri="{C3380CC4-5D6E-409C-BE32-E72D297353CC}">
              <c16:uniqueId val="{00000004-4587-4944-89D2-E79D6F24FB36}"/>
            </c:ext>
          </c:extLst>
        </c:ser>
        <c:ser>
          <c:idx val="4"/>
          <c:order val="5"/>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AMA.xlsx]ama 0.05 HPC C6'!$B$11:$AB$11</c:f>
              <c:numCache>
                <c:formatCode>General</c:formatCode>
                <c:ptCount val="27"/>
                <c:pt idx="0">
                  <c:v>-3.25</c:v>
                </c:pt>
                <c:pt idx="1">
                  <c:v>-2.9990100000000002</c:v>
                </c:pt>
                <c:pt idx="2">
                  <c:v>-2.7480200000000004</c:v>
                </c:pt>
                <c:pt idx="3">
                  <c:v>-2.4970300000000005</c:v>
                </c:pt>
                <c:pt idx="4">
                  <c:v>-2.2460400000000007</c:v>
                </c:pt>
                <c:pt idx="5">
                  <c:v>-1.9950500000000007</c:v>
                </c:pt>
                <c:pt idx="6">
                  <c:v>-1.7440600000000006</c:v>
                </c:pt>
                <c:pt idx="7">
                  <c:v>-1.4930700000000006</c:v>
                </c:pt>
                <c:pt idx="8">
                  <c:v>-1.2420800000000005</c:v>
                </c:pt>
                <c:pt idx="9">
                  <c:v>-0.99109000000000047</c:v>
                </c:pt>
                <c:pt idx="10">
                  <c:v>-0.74010000000000042</c:v>
                </c:pt>
                <c:pt idx="11">
                  <c:v>-0.48911000000000043</c:v>
                </c:pt>
                <c:pt idx="12">
                  <c:v>-0.23812000000000044</c:v>
                </c:pt>
                <c:pt idx="13">
                  <c:v>1.2869999999999548E-2</c:v>
                </c:pt>
                <c:pt idx="14">
                  <c:v>0.26385999999999954</c:v>
                </c:pt>
                <c:pt idx="15">
                  <c:v>0.51484999999999959</c:v>
                </c:pt>
                <c:pt idx="16">
                  <c:v>0.76583999999999963</c:v>
                </c:pt>
                <c:pt idx="17">
                  <c:v>1.0168299999999997</c:v>
                </c:pt>
                <c:pt idx="18">
                  <c:v>1.2678199999999997</c:v>
                </c:pt>
                <c:pt idx="19">
                  <c:v>1.5188099999999998</c:v>
                </c:pt>
                <c:pt idx="20">
                  <c:v>1.7697999999999998</c:v>
                </c:pt>
                <c:pt idx="21">
                  <c:v>2.0207899999999999</c:v>
                </c:pt>
                <c:pt idx="22">
                  <c:v>2.2717799999999997</c:v>
                </c:pt>
                <c:pt idx="23">
                  <c:v>2.5227699999999995</c:v>
                </c:pt>
                <c:pt idx="24">
                  <c:v>2.7737599999999993</c:v>
                </c:pt>
                <c:pt idx="25">
                  <c:v>3.0247499999999992</c:v>
                </c:pt>
                <c:pt idx="26">
                  <c:v>3.275739999999999</c:v>
                </c:pt>
              </c:numCache>
            </c:numRef>
          </c:xVal>
          <c:yVal>
            <c:numRef>
              <c:f>'/Users/AlexisPenny/Library/Containers/com.microsoft.Excel/Data/Desktop/MS/[NAC CALCULATIONS AMA.xlsx]ama 0.05 HPC C6'!$A$51:$AA$51</c:f>
              <c:numCache>
                <c:formatCode>General</c:formatCode>
                <c:ptCount val="27"/>
                <c:pt idx="0">
                  <c:v>12.786282794556076</c:v>
                </c:pt>
                <c:pt idx="1">
                  <c:v>13.018508407793229</c:v>
                </c:pt>
                <c:pt idx="2">
                  <c:v>13.292963878558883</c:v>
                </c:pt>
                <c:pt idx="3">
                  <c:v>13.622320480725296</c:v>
                </c:pt>
                <c:pt idx="4">
                  <c:v>14.0248823096805</c:v>
                </c:pt>
                <c:pt idx="5">
                  <c:v>14.528107600502736</c:v>
                </c:pt>
                <c:pt idx="6">
                  <c:v>15.175149107365925</c:v>
                </c:pt>
                <c:pt idx="7">
                  <c:v>16.037936855855818</c:v>
                </c:pt>
                <c:pt idx="8">
                  <c:v>17.245965940585808</c:v>
                </c:pt>
                <c:pt idx="9">
                  <c:v>19.058285764893796</c:v>
                </c:pt>
                <c:pt idx="10">
                  <c:v>22.079555555869732</c:v>
                </c:pt>
                <c:pt idx="11">
                  <c:v>28.124859468769607</c:v>
                </c:pt>
                <c:pt idx="12">
                  <c:v>46.282916233765008</c:v>
                </c:pt>
                <c:pt idx="13">
                  <c:v>742.40712775596478</c:v>
                </c:pt>
                <c:pt idx="14">
                  <c:v>742.40712775596478</c:v>
                </c:pt>
                <c:pt idx="15">
                  <c:v>742.40712775596478</c:v>
                </c:pt>
                <c:pt idx="16">
                  <c:v>742.40712775596478</c:v>
                </c:pt>
                <c:pt idx="17">
                  <c:v>742.40712775596478</c:v>
                </c:pt>
                <c:pt idx="18">
                  <c:v>742.40712775596478</c:v>
                </c:pt>
                <c:pt idx="19">
                  <c:v>742.40712775596478</c:v>
                </c:pt>
                <c:pt idx="20">
                  <c:v>742.40712775596478</c:v>
                </c:pt>
                <c:pt idx="21">
                  <c:v>742.40712775596478</c:v>
                </c:pt>
                <c:pt idx="22">
                  <c:v>742.40712775596478</c:v>
                </c:pt>
                <c:pt idx="23">
                  <c:v>742.40712775596478</c:v>
                </c:pt>
              </c:numCache>
            </c:numRef>
          </c:yVal>
          <c:smooth val="0"/>
          <c:extLst>
            <c:ext xmlns:c16="http://schemas.microsoft.com/office/drawing/2014/chart" uri="{C3380CC4-5D6E-409C-BE32-E72D297353CC}">
              <c16:uniqueId val="{00000005-4587-4944-89D2-E79D6F24FB36}"/>
            </c:ext>
          </c:extLst>
        </c:ser>
        <c:ser>
          <c:idx val="5"/>
          <c:order val="6"/>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AMA.xlsx]ama 0.05 HPC C6'!$B$11:$AB$11</c:f>
              <c:numCache>
                <c:formatCode>General</c:formatCode>
                <c:ptCount val="27"/>
                <c:pt idx="0">
                  <c:v>-3.25</c:v>
                </c:pt>
                <c:pt idx="1">
                  <c:v>-2.9990100000000002</c:v>
                </c:pt>
                <c:pt idx="2">
                  <c:v>-2.7480200000000004</c:v>
                </c:pt>
                <c:pt idx="3">
                  <c:v>-2.4970300000000005</c:v>
                </c:pt>
                <c:pt idx="4">
                  <c:v>-2.2460400000000007</c:v>
                </c:pt>
                <c:pt idx="5">
                  <c:v>-1.9950500000000007</c:v>
                </c:pt>
                <c:pt idx="6">
                  <c:v>-1.7440600000000006</c:v>
                </c:pt>
                <c:pt idx="7">
                  <c:v>-1.4930700000000006</c:v>
                </c:pt>
                <c:pt idx="8">
                  <c:v>-1.2420800000000005</c:v>
                </c:pt>
                <c:pt idx="9">
                  <c:v>-0.99109000000000047</c:v>
                </c:pt>
                <c:pt idx="10">
                  <c:v>-0.74010000000000042</c:v>
                </c:pt>
                <c:pt idx="11">
                  <c:v>-0.48911000000000043</c:v>
                </c:pt>
                <c:pt idx="12">
                  <c:v>-0.23812000000000044</c:v>
                </c:pt>
                <c:pt idx="13">
                  <c:v>1.2869999999999548E-2</c:v>
                </c:pt>
                <c:pt idx="14">
                  <c:v>0.26385999999999954</c:v>
                </c:pt>
                <c:pt idx="15">
                  <c:v>0.51484999999999959</c:v>
                </c:pt>
                <c:pt idx="16">
                  <c:v>0.76583999999999963</c:v>
                </c:pt>
                <c:pt idx="17">
                  <c:v>1.0168299999999997</c:v>
                </c:pt>
                <c:pt idx="18">
                  <c:v>1.2678199999999997</c:v>
                </c:pt>
                <c:pt idx="19">
                  <c:v>1.5188099999999998</c:v>
                </c:pt>
                <c:pt idx="20">
                  <c:v>1.7697999999999998</c:v>
                </c:pt>
                <c:pt idx="21">
                  <c:v>2.0207899999999999</c:v>
                </c:pt>
                <c:pt idx="22">
                  <c:v>2.2717799999999997</c:v>
                </c:pt>
                <c:pt idx="23">
                  <c:v>2.5227699999999995</c:v>
                </c:pt>
                <c:pt idx="24">
                  <c:v>2.7737599999999993</c:v>
                </c:pt>
                <c:pt idx="25">
                  <c:v>3.0247499999999992</c:v>
                </c:pt>
                <c:pt idx="26">
                  <c:v>3.275739999999999</c:v>
                </c:pt>
              </c:numCache>
            </c:numRef>
          </c:xVal>
          <c:yVal>
            <c:numRef>
              <c:f>'/Users/AlexisPenny/Library/Containers/com.microsoft.Excel/Data/Desktop/MS/[NAC CALCULATIONS AMA.xlsx]ama 0.05 HPC C6'!$A$53:$AA$53</c:f>
              <c:numCache>
                <c:formatCode>General</c:formatCode>
                <c:ptCount val="27"/>
                <c:pt idx="0">
                  <c:v>-7.213717205443924</c:v>
                </c:pt>
                <c:pt idx="1">
                  <c:v>-6.9814915922067708</c:v>
                </c:pt>
                <c:pt idx="2">
                  <c:v>-6.7070361214411172</c:v>
                </c:pt>
                <c:pt idx="3">
                  <c:v>-6.3776795192747029</c:v>
                </c:pt>
                <c:pt idx="4">
                  <c:v>-5.9751176903195002</c:v>
                </c:pt>
                <c:pt idx="5">
                  <c:v>-5.4718923994972632</c:v>
                </c:pt>
                <c:pt idx="6">
                  <c:v>-4.8248508926340747</c:v>
                </c:pt>
                <c:pt idx="7">
                  <c:v>-3.9620631441441807</c:v>
                </c:pt>
                <c:pt idx="8">
                  <c:v>-2.7540340594141917</c:v>
                </c:pt>
                <c:pt idx="9">
                  <c:v>-0.941714235106204</c:v>
                </c:pt>
                <c:pt idx="10">
                  <c:v>2.0795555558697298</c:v>
                </c:pt>
                <c:pt idx="11">
                  <c:v>8.124859468769607</c:v>
                </c:pt>
                <c:pt idx="12">
                  <c:v>26.282916233765008</c:v>
                </c:pt>
                <c:pt idx="13">
                  <c:v>722.40712775596478</c:v>
                </c:pt>
                <c:pt idx="14">
                  <c:v>722.40712775596478</c:v>
                </c:pt>
                <c:pt idx="15">
                  <c:v>722.40712775596478</c:v>
                </c:pt>
                <c:pt idx="16">
                  <c:v>722.40712775596478</c:v>
                </c:pt>
                <c:pt idx="17">
                  <c:v>722.40712775596478</c:v>
                </c:pt>
                <c:pt idx="18">
                  <c:v>722.40712775596478</c:v>
                </c:pt>
                <c:pt idx="19">
                  <c:v>722.40712775596478</c:v>
                </c:pt>
                <c:pt idx="20">
                  <c:v>722.40712775596478</c:v>
                </c:pt>
                <c:pt idx="21">
                  <c:v>722.40712775596478</c:v>
                </c:pt>
                <c:pt idx="22">
                  <c:v>722.40712775596478</c:v>
                </c:pt>
                <c:pt idx="23">
                  <c:v>722.40712775596478</c:v>
                </c:pt>
              </c:numCache>
            </c:numRef>
          </c:yVal>
          <c:smooth val="0"/>
          <c:extLst>
            <c:ext xmlns:c16="http://schemas.microsoft.com/office/drawing/2014/chart" uri="{C3380CC4-5D6E-409C-BE32-E72D297353CC}">
              <c16:uniqueId val="{00000006-4587-4944-89D2-E79D6F24FB36}"/>
            </c:ext>
          </c:extLst>
        </c:ser>
        <c:ser>
          <c:idx val="6"/>
          <c:order val="7"/>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AMA.xlsx]ama 0.05 HPC C6'!$B$11:$AB$11</c:f>
              <c:numCache>
                <c:formatCode>General</c:formatCode>
                <c:ptCount val="27"/>
                <c:pt idx="0">
                  <c:v>-3.25</c:v>
                </c:pt>
                <c:pt idx="1">
                  <c:v>-2.9990100000000002</c:v>
                </c:pt>
                <c:pt idx="2">
                  <c:v>-2.7480200000000004</c:v>
                </c:pt>
                <c:pt idx="3">
                  <c:v>-2.4970300000000005</c:v>
                </c:pt>
                <c:pt idx="4">
                  <c:v>-2.2460400000000007</c:v>
                </c:pt>
                <c:pt idx="5">
                  <c:v>-1.9950500000000007</c:v>
                </c:pt>
                <c:pt idx="6">
                  <c:v>-1.7440600000000006</c:v>
                </c:pt>
                <c:pt idx="7">
                  <c:v>-1.4930700000000006</c:v>
                </c:pt>
                <c:pt idx="8">
                  <c:v>-1.2420800000000005</c:v>
                </c:pt>
                <c:pt idx="9">
                  <c:v>-0.99109000000000047</c:v>
                </c:pt>
                <c:pt idx="10">
                  <c:v>-0.74010000000000042</c:v>
                </c:pt>
                <c:pt idx="11">
                  <c:v>-0.48911000000000043</c:v>
                </c:pt>
                <c:pt idx="12">
                  <c:v>-0.23812000000000044</c:v>
                </c:pt>
                <c:pt idx="13">
                  <c:v>1.2869999999999548E-2</c:v>
                </c:pt>
                <c:pt idx="14">
                  <c:v>0.26385999999999954</c:v>
                </c:pt>
                <c:pt idx="15">
                  <c:v>0.51484999999999959</c:v>
                </c:pt>
                <c:pt idx="16">
                  <c:v>0.76583999999999963</c:v>
                </c:pt>
                <c:pt idx="17">
                  <c:v>1.0168299999999997</c:v>
                </c:pt>
                <c:pt idx="18">
                  <c:v>1.2678199999999997</c:v>
                </c:pt>
                <c:pt idx="19">
                  <c:v>1.5188099999999998</c:v>
                </c:pt>
                <c:pt idx="20">
                  <c:v>1.7697999999999998</c:v>
                </c:pt>
                <c:pt idx="21">
                  <c:v>2.0207899999999999</c:v>
                </c:pt>
                <c:pt idx="22">
                  <c:v>2.2717799999999997</c:v>
                </c:pt>
                <c:pt idx="23">
                  <c:v>2.5227699999999995</c:v>
                </c:pt>
                <c:pt idx="24">
                  <c:v>2.7737599999999993</c:v>
                </c:pt>
                <c:pt idx="25">
                  <c:v>3.0247499999999992</c:v>
                </c:pt>
                <c:pt idx="26">
                  <c:v>3.275739999999999</c:v>
                </c:pt>
              </c:numCache>
            </c:numRef>
          </c:xVal>
          <c:yVal>
            <c:numRef>
              <c:f>'/Users/AlexisPenny/Library/Containers/com.microsoft.Excel/Data/Desktop/MS/[NAC CALCULATIONS AMA.xlsx]ama 0.05 HPC C6'!$A$54:$X$54</c:f>
              <c:numCache>
                <c:formatCode>General</c:formatCode>
                <c:ptCount val="24"/>
                <c:pt idx="0">
                  <c:v>742.40712775596478</c:v>
                </c:pt>
                <c:pt idx="1">
                  <c:v>742.40712775596478</c:v>
                </c:pt>
                <c:pt idx="2">
                  <c:v>742.40712775596478</c:v>
                </c:pt>
                <c:pt idx="3">
                  <c:v>742.40712775596478</c:v>
                </c:pt>
                <c:pt idx="4">
                  <c:v>742.40712775596478</c:v>
                </c:pt>
                <c:pt idx="5">
                  <c:v>742.40712775596478</c:v>
                </c:pt>
                <c:pt idx="6">
                  <c:v>742.40712775596478</c:v>
                </c:pt>
                <c:pt idx="7">
                  <c:v>742.40712775596478</c:v>
                </c:pt>
                <c:pt idx="8">
                  <c:v>742.40712775596478</c:v>
                </c:pt>
                <c:pt idx="9">
                  <c:v>742.40712775596478</c:v>
                </c:pt>
                <c:pt idx="10">
                  <c:v>742.40712775596478</c:v>
                </c:pt>
                <c:pt idx="11">
                  <c:v>742.40712775596478</c:v>
                </c:pt>
                <c:pt idx="12">
                  <c:v>742.40712775596478</c:v>
                </c:pt>
                <c:pt idx="13">
                  <c:v>369.55671431885611</c:v>
                </c:pt>
                <c:pt idx="14">
                  <c:v>42.902460721798988</c:v>
                </c:pt>
                <c:pt idx="15">
                  <c:v>27.240034367368082</c:v>
                </c:pt>
                <c:pt idx="16">
                  <c:v>21.680034439788262</c:v>
                </c:pt>
                <c:pt idx="17">
                  <c:v>18.831749660947278</c:v>
                </c:pt>
                <c:pt idx="18">
                  <c:v>17.100280400721072</c:v>
                </c:pt>
                <c:pt idx="19">
                  <c:v>15.936438455895658</c:v>
                </c:pt>
                <c:pt idx="20">
                  <c:v>15.100405809117472</c:v>
                </c:pt>
                <c:pt idx="21">
                  <c:v>14.470782484987556</c:v>
                </c:pt>
                <c:pt idx="22">
                  <c:v>13.979526879788846</c:v>
                </c:pt>
                <c:pt idx="23">
                  <c:v>13.585542623682137</c:v>
                </c:pt>
              </c:numCache>
            </c:numRef>
          </c:yVal>
          <c:smooth val="0"/>
          <c:extLst>
            <c:ext xmlns:c16="http://schemas.microsoft.com/office/drawing/2014/chart" uri="{C3380CC4-5D6E-409C-BE32-E72D297353CC}">
              <c16:uniqueId val="{00000007-4587-4944-89D2-E79D6F24FB36}"/>
            </c:ext>
          </c:extLst>
        </c:ser>
        <c:ser>
          <c:idx val="8"/>
          <c:order val="8"/>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AMA.xlsx]ama 0.05 HPC C6'!$B$11:$AB$11</c:f>
              <c:numCache>
                <c:formatCode>General</c:formatCode>
                <c:ptCount val="27"/>
                <c:pt idx="0">
                  <c:v>-3.25</c:v>
                </c:pt>
                <c:pt idx="1">
                  <c:v>-2.9990100000000002</c:v>
                </c:pt>
                <c:pt idx="2">
                  <c:v>-2.7480200000000004</c:v>
                </c:pt>
                <c:pt idx="3">
                  <c:v>-2.4970300000000005</c:v>
                </c:pt>
                <c:pt idx="4">
                  <c:v>-2.2460400000000007</c:v>
                </c:pt>
                <c:pt idx="5">
                  <c:v>-1.9950500000000007</c:v>
                </c:pt>
                <c:pt idx="6">
                  <c:v>-1.7440600000000006</c:v>
                </c:pt>
                <c:pt idx="7">
                  <c:v>-1.4930700000000006</c:v>
                </c:pt>
                <c:pt idx="8">
                  <c:v>-1.2420800000000005</c:v>
                </c:pt>
                <c:pt idx="9">
                  <c:v>-0.99109000000000047</c:v>
                </c:pt>
                <c:pt idx="10">
                  <c:v>-0.74010000000000042</c:v>
                </c:pt>
                <c:pt idx="11">
                  <c:v>-0.48911000000000043</c:v>
                </c:pt>
                <c:pt idx="12">
                  <c:v>-0.23812000000000044</c:v>
                </c:pt>
                <c:pt idx="13">
                  <c:v>1.2869999999999548E-2</c:v>
                </c:pt>
                <c:pt idx="14">
                  <c:v>0.26385999999999954</c:v>
                </c:pt>
                <c:pt idx="15">
                  <c:v>0.51484999999999959</c:v>
                </c:pt>
                <c:pt idx="16">
                  <c:v>0.76583999999999963</c:v>
                </c:pt>
                <c:pt idx="17">
                  <c:v>1.0168299999999997</c:v>
                </c:pt>
                <c:pt idx="18">
                  <c:v>1.2678199999999997</c:v>
                </c:pt>
                <c:pt idx="19">
                  <c:v>1.5188099999999998</c:v>
                </c:pt>
                <c:pt idx="20">
                  <c:v>1.7697999999999998</c:v>
                </c:pt>
                <c:pt idx="21">
                  <c:v>2.0207899999999999</c:v>
                </c:pt>
                <c:pt idx="22">
                  <c:v>2.2717799999999997</c:v>
                </c:pt>
                <c:pt idx="23">
                  <c:v>2.5227699999999995</c:v>
                </c:pt>
                <c:pt idx="24">
                  <c:v>2.7737599999999993</c:v>
                </c:pt>
                <c:pt idx="25">
                  <c:v>3.0247499999999992</c:v>
                </c:pt>
                <c:pt idx="26">
                  <c:v>3.275739999999999</c:v>
                </c:pt>
              </c:numCache>
            </c:numRef>
          </c:xVal>
          <c:yVal>
            <c:numRef>
              <c:f>'/Users/AlexisPenny/Library/Containers/com.microsoft.Excel/Data/Desktop/MS/[NAC CALCULATIONS AMA.xlsx]ama 0.05 HPC C6'!$A$56:$X$56</c:f>
              <c:numCache>
                <c:formatCode>General</c:formatCode>
                <c:ptCount val="24"/>
                <c:pt idx="0">
                  <c:v>722.40712775596478</c:v>
                </c:pt>
                <c:pt idx="1">
                  <c:v>722.40712775596478</c:v>
                </c:pt>
                <c:pt idx="2">
                  <c:v>722.40712775596478</c:v>
                </c:pt>
                <c:pt idx="3">
                  <c:v>722.40712775596478</c:v>
                </c:pt>
                <c:pt idx="4">
                  <c:v>722.40712775596478</c:v>
                </c:pt>
                <c:pt idx="5">
                  <c:v>722.40712775596478</c:v>
                </c:pt>
                <c:pt idx="6">
                  <c:v>722.40712775596478</c:v>
                </c:pt>
                <c:pt idx="7">
                  <c:v>722.40712775596478</c:v>
                </c:pt>
                <c:pt idx="8">
                  <c:v>722.40712775596478</c:v>
                </c:pt>
                <c:pt idx="9">
                  <c:v>722.40712775596478</c:v>
                </c:pt>
                <c:pt idx="10">
                  <c:v>722.40712775596478</c:v>
                </c:pt>
                <c:pt idx="11">
                  <c:v>722.40712775596478</c:v>
                </c:pt>
                <c:pt idx="12">
                  <c:v>722.40712775596478</c:v>
                </c:pt>
                <c:pt idx="13">
                  <c:v>349.55671431885611</c:v>
                </c:pt>
                <c:pt idx="14">
                  <c:v>22.902460721798988</c:v>
                </c:pt>
                <c:pt idx="15">
                  <c:v>7.2400343673680823</c:v>
                </c:pt>
                <c:pt idx="16">
                  <c:v>1.6800344397882618</c:v>
                </c:pt>
                <c:pt idx="17">
                  <c:v>-1.1682503390527224</c:v>
                </c:pt>
                <c:pt idx="18">
                  <c:v>-2.8997195992789289</c:v>
                </c:pt>
                <c:pt idx="19">
                  <c:v>-4.0635615441043411</c:v>
                </c:pt>
                <c:pt idx="20">
                  <c:v>-4.8995941908825271</c:v>
                </c:pt>
                <c:pt idx="21">
                  <c:v>-5.5292175150124443</c:v>
                </c:pt>
                <c:pt idx="22">
                  <c:v>-6.020473120211153</c:v>
                </c:pt>
                <c:pt idx="23">
                  <c:v>-6.4144573763178627</c:v>
                </c:pt>
              </c:numCache>
            </c:numRef>
          </c:yVal>
          <c:smooth val="0"/>
          <c:extLst>
            <c:ext xmlns:c16="http://schemas.microsoft.com/office/drawing/2014/chart" uri="{C3380CC4-5D6E-409C-BE32-E72D297353CC}">
              <c16:uniqueId val="{00000008-4587-4944-89D2-E79D6F24FB36}"/>
            </c:ext>
          </c:extLst>
        </c:ser>
        <c:dLbls>
          <c:showLegendKey val="0"/>
          <c:showVal val="0"/>
          <c:showCatName val="0"/>
          <c:showSerName val="0"/>
          <c:showPercent val="0"/>
          <c:showBubbleSize val="0"/>
        </c:dLbls>
        <c:axId val="1493196512"/>
        <c:axId val="1493213376"/>
      </c:scatterChart>
      <c:valAx>
        <c:axId val="1493196512"/>
        <c:scaling>
          <c:orientation val="minMax"/>
          <c:max val="2"/>
          <c:min val="-2"/>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HLD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3213376"/>
        <c:crosses val="autoZero"/>
        <c:crossBetween val="midCat"/>
      </c:valAx>
      <c:valAx>
        <c:axId val="1493213376"/>
        <c:scaling>
          <c:orientation val="minMax"/>
          <c:max val="25"/>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Droplet Radius (nm)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3196512"/>
        <c:crosses val="autoZero"/>
        <c:crossBetween val="midCat"/>
      </c:valAx>
      <c:spPr>
        <a:noFill/>
        <a:ln>
          <a:noFill/>
        </a:ln>
        <a:effectLst/>
      </c:spPr>
    </c:plotArea>
    <c:legend>
      <c:legendPos val="r"/>
      <c:legendEntry>
        <c:idx val="1"/>
        <c:delete val="1"/>
      </c:legendEntry>
      <c:legendEntry>
        <c:idx val="6"/>
        <c:delete val="1"/>
      </c:legendEntry>
      <c:legendEntry>
        <c:idx val="7"/>
        <c:delete val="1"/>
      </c:legendEntry>
      <c:legendEntry>
        <c:idx val="8"/>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r>
              <a:rPr lang="en-US" sz="1000" baseline="0">
                <a:solidFill>
                  <a:schemeClr val="tx1"/>
                </a:solidFill>
              </a:rPr>
              <a:t>SDHS 0.1 g HPC</a:t>
            </a:r>
            <a:endParaRPr lang="en-US" sz="1000">
              <a:solidFill>
                <a:schemeClr val="tx1"/>
              </a:solidFill>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endParaRPr lang="en-US"/>
        </a:p>
      </c:txPr>
    </c:title>
    <c:autoTitleDeleted val="0"/>
    <c:plotArea>
      <c:layout/>
      <c:scatterChart>
        <c:scatterStyle val="lineMarker"/>
        <c:varyColors val="0"/>
        <c:ser>
          <c:idx val="0"/>
          <c:order val="0"/>
          <c:tx>
            <c:v>NAC Radius</c:v>
          </c:tx>
          <c:spPr>
            <a:ln w="19050" cap="rnd">
              <a:solidFill>
                <a:schemeClr val="tx1"/>
              </a:solidFill>
              <a:round/>
            </a:ln>
            <a:effectLst/>
          </c:spPr>
          <c:marker>
            <c:symbol val="none"/>
          </c:marker>
          <c:xVal>
            <c:numRef>
              <c:f>'/Users/AlexisPenny/Library/Containers/com.microsoft.Excel/Data/Desktop/MS/[NAC CALCULATIONS AMA.xlsx]ama 0.1 HPC C6'!$B$11:$AB$11</c:f>
              <c:numCache>
                <c:formatCode>General</c:formatCode>
                <c:ptCount val="27"/>
                <c:pt idx="0">
                  <c:v>-3.25</c:v>
                </c:pt>
                <c:pt idx="1">
                  <c:v>-2.9992999999999999</c:v>
                </c:pt>
                <c:pt idx="2">
                  <c:v>-2.7485999999999997</c:v>
                </c:pt>
                <c:pt idx="3">
                  <c:v>-2.4978999999999996</c:v>
                </c:pt>
                <c:pt idx="4">
                  <c:v>-2.2471999999999994</c:v>
                </c:pt>
                <c:pt idx="5">
                  <c:v>-1.9964999999999995</c:v>
                </c:pt>
                <c:pt idx="6">
                  <c:v>-1.7457999999999996</c:v>
                </c:pt>
                <c:pt idx="7">
                  <c:v>-1.4950999999999997</c:v>
                </c:pt>
                <c:pt idx="8">
                  <c:v>-1.2443999999999997</c:v>
                </c:pt>
                <c:pt idx="9">
                  <c:v>-0.99369999999999981</c:v>
                </c:pt>
                <c:pt idx="10">
                  <c:v>-0.74299999999999988</c:v>
                </c:pt>
                <c:pt idx="11">
                  <c:v>-0.4922999999999999</c:v>
                </c:pt>
                <c:pt idx="12">
                  <c:v>-0.24159999999999993</c:v>
                </c:pt>
                <c:pt idx="13">
                  <c:v>9.1000000000000525E-3</c:v>
                </c:pt>
                <c:pt idx="14">
                  <c:v>0.25980000000000003</c:v>
                </c:pt>
                <c:pt idx="15">
                  <c:v>0.51049999999999995</c:v>
                </c:pt>
                <c:pt idx="16">
                  <c:v>0.76119999999999988</c:v>
                </c:pt>
                <c:pt idx="17">
                  <c:v>1.0118999999999998</c:v>
                </c:pt>
                <c:pt idx="18">
                  <c:v>1.2625999999999997</c:v>
                </c:pt>
                <c:pt idx="19">
                  <c:v>1.5132999999999996</c:v>
                </c:pt>
                <c:pt idx="20">
                  <c:v>1.7639999999999996</c:v>
                </c:pt>
                <c:pt idx="21">
                  <c:v>2.0146999999999995</c:v>
                </c:pt>
                <c:pt idx="22">
                  <c:v>2.2653999999999996</c:v>
                </c:pt>
                <c:pt idx="23">
                  <c:v>2.5160999999999998</c:v>
                </c:pt>
                <c:pt idx="24">
                  <c:v>2.7667999999999999</c:v>
                </c:pt>
                <c:pt idx="25">
                  <c:v>3.0175000000000001</c:v>
                </c:pt>
                <c:pt idx="26">
                  <c:v>3.2682000000000002</c:v>
                </c:pt>
              </c:numCache>
            </c:numRef>
          </c:xVal>
          <c:yVal>
            <c:numRef>
              <c:f>'/Users/AlexisPenny/Library/Containers/com.microsoft.Excel/Data/Desktop/MS/[NAC CALCULATIONS AMA.xlsx]ama 0.1 HPC C6'!$B$13:$AB$13</c:f>
              <c:numCache>
                <c:formatCode>General</c:formatCode>
                <c:ptCount val="27"/>
                <c:pt idx="0">
                  <c:v>2.7843568896370283</c:v>
                </c:pt>
                <c:pt idx="1">
                  <c:v>3.0159580021740893</c:v>
                </c:pt>
                <c:pt idx="2">
                  <c:v>3.2895835620238039</c:v>
                </c:pt>
                <c:pt idx="3">
                  <c:v>3.6178129662853284</c:v>
                </c:pt>
                <c:pt idx="4">
                  <c:v>4.0188026930766538</c:v>
                </c:pt>
                <c:pt idx="5">
                  <c:v>4.5197623274576015</c:v>
                </c:pt>
                <c:pt idx="6">
                  <c:v>5.1634006152587153</c:v>
                </c:pt>
                <c:pt idx="7">
                  <c:v>6.0207937990771736</c:v>
                </c:pt>
                <c:pt idx="8">
                  <c:v>7.2196276716835142</c:v>
                </c:pt>
                <c:pt idx="9">
                  <c:v>9.0145688019294674</c:v>
                </c:pt>
                <c:pt idx="10">
                  <c:v>11.997343970672627</c:v>
                </c:pt>
                <c:pt idx="11">
                  <c:v>17.930136413985895</c:v>
                </c:pt>
                <c:pt idx="12">
                  <c:v>35.470720799257009</c:v>
                </c:pt>
                <c:pt idx="13">
                  <c:v>619.72910810120106</c:v>
                </c:pt>
                <c:pt idx="14">
                  <c:v>619.72910810120106</c:v>
                </c:pt>
                <c:pt idx="15">
                  <c:v>619.72910810120106</c:v>
                </c:pt>
                <c:pt idx="16">
                  <c:v>619.72910810120106</c:v>
                </c:pt>
                <c:pt idx="17">
                  <c:v>619.72910810120106</c:v>
                </c:pt>
                <c:pt idx="18">
                  <c:v>619.72910810120106</c:v>
                </c:pt>
                <c:pt idx="19">
                  <c:v>619.72910810120106</c:v>
                </c:pt>
                <c:pt idx="20">
                  <c:v>619.72910810120106</c:v>
                </c:pt>
                <c:pt idx="21">
                  <c:v>619.72910810120106</c:v>
                </c:pt>
                <c:pt idx="22">
                  <c:v>619.72910810120106</c:v>
                </c:pt>
                <c:pt idx="23">
                  <c:v>619.72910810120106</c:v>
                </c:pt>
                <c:pt idx="24">
                  <c:v>619.72910810120106</c:v>
                </c:pt>
                <c:pt idx="25">
                  <c:v>619.72910810120106</c:v>
                </c:pt>
                <c:pt idx="26">
                  <c:v>619.72910810120106</c:v>
                </c:pt>
              </c:numCache>
            </c:numRef>
          </c:yVal>
          <c:smooth val="0"/>
          <c:extLst>
            <c:ext xmlns:c16="http://schemas.microsoft.com/office/drawing/2014/chart" uri="{C3380CC4-5D6E-409C-BE32-E72D297353CC}">
              <c16:uniqueId val="{00000000-CF59-8344-85A5-F6DC809F9E4E}"/>
            </c:ext>
          </c:extLst>
        </c:ser>
        <c:ser>
          <c:idx val="1"/>
          <c:order val="1"/>
          <c:spPr>
            <a:ln w="19050" cap="rnd">
              <a:solidFill>
                <a:schemeClr val="tx1"/>
              </a:solidFill>
              <a:round/>
            </a:ln>
            <a:effectLst/>
          </c:spPr>
          <c:marker>
            <c:symbol val="none"/>
          </c:marker>
          <c:xVal>
            <c:numRef>
              <c:f>'/Users/AlexisPenny/Library/Containers/com.microsoft.Excel/Data/Desktop/MS/[NAC CALCULATIONS AMA.xlsx]ama 0.1 HPC C6'!$B$11:$AB$11</c:f>
              <c:numCache>
                <c:formatCode>General</c:formatCode>
                <c:ptCount val="27"/>
                <c:pt idx="0">
                  <c:v>-3.25</c:v>
                </c:pt>
                <c:pt idx="1">
                  <c:v>-2.9992999999999999</c:v>
                </c:pt>
                <c:pt idx="2">
                  <c:v>-2.7485999999999997</c:v>
                </c:pt>
                <c:pt idx="3">
                  <c:v>-2.4978999999999996</c:v>
                </c:pt>
                <c:pt idx="4">
                  <c:v>-2.2471999999999994</c:v>
                </c:pt>
                <c:pt idx="5">
                  <c:v>-1.9964999999999995</c:v>
                </c:pt>
                <c:pt idx="6">
                  <c:v>-1.7457999999999996</c:v>
                </c:pt>
                <c:pt idx="7">
                  <c:v>-1.4950999999999997</c:v>
                </c:pt>
                <c:pt idx="8">
                  <c:v>-1.2443999999999997</c:v>
                </c:pt>
                <c:pt idx="9">
                  <c:v>-0.99369999999999981</c:v>
                </c:pt>
                <c:pt idx="10">
                  <c:v>-0.74299999999999988</c:v>
                </c:pt>
                <c:pt idx="11">
                  <c:v>-0.4922999999999999</c:v>
                </c:pt>
                <c:pt idx="12">
                  <c:v>-0.24159999999999993</c:v>
                </c:pt>
                <c:pt idx="13">
                  <c:v>9.1000000000000525E-3</c:v>
                </c:pt>
                <c:pt idx="14">
                  <c:v>0.25980000000000003</c:v>
                </c:pt>
                <c:pt idx="15">
                  <c:v>0.51049999999999995</c:v>
                </c:pt>
                <c:pt idx="16">
                  <c:v>0.76119999999999988</c:v>
                </c:pt>
                <c:pt idx="17">
                  <c:v>1.0118999999999998</c:v>
                </c:pt>
                <c:pt idx="18">
                  <c:v>1.2625999999999997</c:v>
                </c:pt>
                <c:pt idx="19">
                  <c:v>1.5132999999999996</c:v>
                </c:pt>
                <c:pt idx="20">
                  <c:v>1.7639999999999996</c:v>
                </c:pt>
                <c:pt idx="21">
                  <c:v>2.0146999999999995</c:v>
                </c:pt>
                <c:pt idx="22">
                  <c:v>2.2653999999999996</c:v>
                </c:pt>
                <c:pt idx="23">
                  <c:v>2.5160999999999998</c:v>
                </c:pt>
                <c:pt idx="24">
                  <c:v>2.7667999999999999</c:v>
                </c:pt>
                <c:pt idx="25">
                  <c:v>3.0175000000000001</c:v>
                </c:pt>
                <c:pt idx="26">
                  <c:v>3.2682000000000002</c:v>
                </c:pt>
              </c:numCache>
            </c:numRef>
          </c:xVal>
          <c:yVal>
            <c:numRef>
              <c:f>'/Users/AlexisPenny/Library/Containers/com.microsoft.Excel/Data/Desktop/MS/[NAC CALCULATIONS AMA.xlsx]ama 0.1 HPC C6'!$B$14:$AB$14</c:f>
              <c:numCache>
                <c:formatCode>General</c:formatCode>
                <c:ptCount val="27"/>
                <c:pt idx="0">
                  <c:v>619.72910810120106</c:v>
                </c:pt>
                <c:pt idx="1">
                  <c:v>619.72910810120106</c:v>
                </c:pt>
                <c:pt idx="2">
                  <c:v>619.72910810120106</c:v>
                </c:pt>
                <c:pt idx="3">
                  <c:v>619.72910810120106</c:v>
                </c:pt>
                <c:pt idx="4">
                  <c:v>619.72910810120106</c:v>
                </c:pt>
                <c:pt idx="5">
                  <c:v>619.72910810120106</c:v>
                </c:pt>
                <c:pt idx="6">
                  <c:v>619.72910810120106</c:v>
                </c:pt>
                <c:pt idx="7">
                  <c:v>619.72910810120106</c:v>
                </c:pt>
                <c:pt idx="8">
                  <c:v>619.72910810120106</c:v>
                </c:pt>
                <c:pt idx="9">
                  <c:v>619.72910810120106</c:v>
                </c:pt>
                <c:pt idx="10">
                  <c:v>619.72910810120106</c:v>
                </c:pt>
                <c:pt idx="11">
                  <c:v>619.72910810120106</c:v>
                </c:pt>
                <c:pt idx="12">
                  <c:v>619.72910810120106</c:v>
                </c:pt>
                <c:pt idx="13">
                  <c:v>382.45183144688883</c:v>
                </c:pt>
                <c:pt idx="14">
                  <c:v>33.118651244364777</c:v>
                </c:pt>
                <c:pt idx="15">
                  <c:v>17.308756836804854</c:v>
                </c:pt>
                <c:pt idx="16">
                  <c:v>11.715914984060124</c:v>
                </c:pt>
                <c:pt idx="17">
                  <c:v>8.854749676157363</c:v>
                </c:pt>
                <c:pt idx="18">
                  <c:v>7.1167539955303507</c:v>
                </c:pt>
                <c:pt idx="19">
                  <c:v>5.9490786396421029</c:v>
                </c:pt>
                <c:pt idx="20">
                  <c:v>5.1105667490721443</c:v>
                </c:pt>
                <c:pt idx="21">
                  <c:v>4.4792276947237131</c:v>
                </c:pt>
                <c:pt idx="22">
                  <c:v>3.9867237293480478</c:v>
                </c:pt>
                <c:pt idx="23">
                  <c:v>3.5917954870780444</c:v>
                </c:pt>
                <c:pt idx="24">
                  <c:v>3.2680588034040925</c:v>
                </c:pt>
                <c:pt idx="25">
                  <c:v>2.9978552977431203</c:v>
                </c:pt>
                <c:pt idx="26">
                  <c:v>2.7689206003807452</c:v>
                </c:pt>
              </c:numCache>
            </c:numRef>
          </c:yVal>
          <c:smooth val="0"/>
          <c:extLst>
            <c:ext xmlns:c16="http://schemas.microsoft.com/office/drawing/2014/chart" uri="{C3380CC4-5D6E-409C-BE32-E72D297353CC}">
              <c16:uniqueId val="{00000001-CF59-8344-85A5-F6DC809F9E4E}"/>
            </c:ext>
          </c:extLst>
        </c:ser>
        <c:ser>
          <c:idx val="2"/>
          <c:order val="2"/>
          <c:tx>
            <c:v>Experimental Hexane Radius</c:v>
          </c:tx>
          <c:spPr>
            <a:ln w="19050" cap="rnd">
              <a:noFill/>
              <a:round/>
            </a:ln>
            <a:effectLst/>
          </c:spPr>
          <c:marker>
            <c:symbol val="diamond"/>
            <c:size val="4"/>
            <c:spPr>
              <a:solidFill>
                <a:schemeClr val="accent1"/>
              </a:solidFill>
              <a:ln w="9525">
                <a:solidFill>
                  <a:schemeClr val="accent1"/>
                </a:solidFill>
              </a:ln>
              <a:effectLst/>
            </c:spPr>
          </c:marker>
          <c:xVal>
            <c:numRef>
              <c:f>'/Users/AlexisPenny/Library/Containers/com.microsoft.Excel/Data/Desktop/MS/[NAC CALCULATIONS AMA.xlsx]ama 0.1 HPC C6'!$AD$11:$AG$11</c:f>
              <c:numCache>
                <c:formatCode>General</c:formatCode>
                <c:ptCount val="4"/>
                <c:pt idx="0">
                  <c:v>-0.77678857419145098</c:v>
                </c:pt>
                <c:pt idx="1">
                  <c:v>-0.48910575570948878</c:v>
                </c:pt>
                <c:pt idx="2">
                  <c:v>0.68954960752438144</c:v>
                </c:pt>
                <c:pt idx="3">
                  <c:v>0.76365700741630693</c:v>
                </c:pt>
              </c:numCache>
            </c:numRef>
          </c:xVal>
          <c:yVal>
            <c:numRef>
              <c:f>'/Users/AlexisPenny/Library/Containers/com.microsoft.Excel/Data/Desktop/MS/[NAC CALCULATIONS AMA.xlsx]ama 0.1 HPC C6'!$AD$37:$AG$37</c:f>
              <c:numCache>
                <c:formatCode>General</c:formatCode>
                <c:ptCount val="4"/>
                <c:pt idx="0">
                  <c:v>5.2333333333333334</c:v>
                </c:pt>
                <c:pt idx="1">
                  <c:v>14.431666666666667</c:v>
                </c:pt>
                <c:pt idx="2">
                  <c:v>16.383333333333333</c:v>
                </c:pt>
                <c:pt idx="3">
                  <c:v>9.0533333333333346</c:v>
                </c:pt>
              </c:numCache>
            </c:numRef>
          </c:yVal>
          <c:smooth val="0"/>
          <c:extLst>
            <c:ext xmlns:c16="http://schemas.microsoft.com/office/drawing/2014/chart" uri="{C3380CC4-5D6E-409C-BE32-E72D297353CC}">
              <c16:uniqueId val="{00000002-CF59-8344-85A5-F6DC809F9E4E}"/>
            </c:ext>
          </c:extLst>
        </c:ser>
        <c:ser>
          <c:idx val="7"/>
          <c:order val="3"/>
          <c:tx>
            <c:v>Experimental Heptane Radius</c:v>
          </c:tx>
          <c:spPr>
            <a:ln w="19050" cap="rnd">
              <a:noFill/>
              <a:round/>
            </a:ln>
            <a:effectLst/>
          </c:spPr>
          <c:marker>
            <c:symbol val="circle"/>
            <c:size val="4"/>
            <c:spPr>
              <a:solidFill>
                <a:schemeClr val="accent2">
                  <a:lumMod val="60000"/>
                </a:schemeClr>
              </a:solidFill>
              <a:ln w="9525">
                <a:solidFill>
                  <a:schemeClr val="accent2">
                    <a:lumMod val="60000"/>
                  </a:schemeClr>
                </a:solidFill>
              </a:ln>
              <a:effectLst/>
            </c:spPr>
          </c:marker>
          <c:xVal>
            <c:numRef>
              <c:f>'/Users/AlexisPenny/Library/Containers/com.microsoft.Excel/Data/Desktop/MS/[NAC CALCULATIONS AMA.xlsx]AMA 0.1 HPC C7 '!$AD$11:$AG$11</c:f>
              <c:numCache>
                <c:formatCode>General</c:formatCode>
                <c:ptCount val="4"/>
                <c:pt idx="0">
                  <c:v>-0.89218877266384933</c:v>
                </c:pt>
                <c:pt idx="1">
                  <c:v>-0.60450577751269552</c:v>
                </c:pt>
                <c:pt idx="2">
                  <c:v>0.64825746615918789</c:v>
                </c:pt>
                <c:pt idx="3">
                  <c:v>0.71724977771242604</c:v>
                </c:pt>
              </c:numCache>
            </c:numRef>
          </c:xVal>
          <c:yVal>
            <c:numRef>
              <c:f>'/Users/AlexisPenny/Library/Containers/com.microsoft.Excel/Data/Desktop/MS/[NAC CALCULATIONS AMA.xlsx]AMA 0.1 HPC C7 '!$AD$37:$AG$37</c:f>
              <c:numCache>
                <c:formatCode>General</c:formatCode>
                <c:ptCount val="4"/>
                <c:pt idx="0">
                  <c:v>4.4349999999999996</c:v>
                </c:pt>
                <c:pt idx="1">
                  <c:v>10.313333333333334</c:v>
                </c:pt>
                <c:pt idx="2">
                  <c:v>22.863333333333333</c:v>
                </c:pt>
                <c:pt idx="3">
                  <c:v>13.793333333333335</c:v>
                </c:pt>
              </c:numCache>
            </c:numRef>
          </c:yVal>
          <c:smooth val="0"/>
          <c:extLst>
            <c:ext xmlns:c16="http://schemas.microsoft.com/office/drawing/2014/chart" uri="{C3380CC4-5D6E-409C-BE32-E72D297353CC}">
              <c16:uniqueId val="{00000003-CF59-8344-85A5-F6DC809F9E4E}"/>
            </c:ext>
          </c:extLst>
        </c:ser>
        <c:ser>
          <c:idx val="3"/>
          <c:order val="4"/>
          <c:tx>
            <c:v>Experimental Octane Radius</c:v>
          </c:tx>
          <c:spPr>
            <a:ln w="19050" cap="rnd">
              <a:noFill/>
              <a:round/>
            </a:ln>
            <a:effectLst/>
          </c:spPr>
          <c:marker>
            <c:symbol val="triangle"/>
            <c:size val="4"/>
            <c:spPr>
              <a:solidFill>
                <a:schemeClr val="accent4"/>
              </a:solidFill>
              <a:ln w="9525">
                <a:solidFill>
                  <a:schemeClr val="accent4"/>
                </a:solidFill>
              </a:ln>
              <a:effectLst/>
            </c:spPr>
          </c:marker>
          <c:xVal>
            <c:numRef>
              <c:f>'/Users/AlexisPenny/Library/Containers/com.microsoft.Excel/Data/Desktop/MS/[NAC CALCULATIONS AMA.xlsx]ama 0.1 HPC C8 '!$AD$11:$AG$11</c:f>
              <c:numCache>
                <c:formatCode>General</c:formatCode>
                <c:ptCount val="4"/>
                <c:pt idx="0">
                  <c:v>-1.0075907087510538</c:v>
                </c:pt>
                <c:pt idx="1">
                  <c:v>-0.71990507353934596</c:v>
                </c:pt>
                <c:pt idx="2">
                  <c:v>0.6663887122440868</c:v>
                </c:pt>
                <c:pt idx="3">
                  <c:v>0.7270127986796695</c:v>
                </c:pt>
              </c:numCache>
            </c:numRef>
          </c:xVal>
          <c:yVal>
            <c:numRef>
              <c:f>'/Users/AlexisPenny/Library/Containers/com.microsoft.Excel/Data/Desktop/MS/[NAC CALCULATIONS AMA.xlsx]ama 0.1 HPC C8 '!$AD$37:$AG$37</c:f>
              <c:numCache>
                <c:formatCode>General</c:formatCode>
                <c:ptCount val="4"/>
                <c:pt idx="0">
                  <c:v>3.9983333333333331</c:v>
                </c:pt>
                <c:pt idx="1">
                  <c:v>5.63</c:v>
                </c:pt>
                <c:pt idx="2">
                  <c:v>15.11</c:v>
                </c:pt>
                <c:pt idx="3">
                  <c:v>8.75</c:v>
                </c:pt>
              </c:numCache>
            </c:numRef>
          </c:yVal>
          <c:smooth val="0"/>
          <c:extLst>
            <c:ext xmlns:c16="http://schemas.microsoft.com/office/drawing/2014/chart" uri="{C3380CC4-5D6E-409C-BE32-E72D297353CC}">
              <c16:uniqueId val="{00000004-CF59-8344-85A5-F6DC809F9E4E}"/>
            </c:ext>
          </c:extLst>
        </c:ser>
        <c:ser>
          <c:idx val="4"/>
          <c:order val="5"/>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AMA.xlsx]ama 0.1 HPC C6'!$B$11:$AB$11</c:f>
              <c:numCache>
                <c:formatCode>General</c:formatCode>
                <c:ptCount val="27"/>
                <c:pt idx="0">
                  <c:v>-3.25</c:v>
                </c:pt>
                <c:pt idx="1">
                  <c:v>-2.9992999999999999</c:v>
                </c:pt>
                <c:pt idx="2">
                  <c:v>-2.7485999999999997</c:v>
                </c:pt>
                <c:pt idx="3">
                  <c:v>-2.4978999999999996</c:v>
                </c:pt>
                <c:pt idx="4">
                  <c:v>-2.2471999999999994</c:v>
                </c:pt>
                <c:pt idx="5">
                  <c:v>-1.9964999999999995</c:v>
                </c:pt>
                <c:pt idx="6">
                  <c:v>-1.7457999999999996</c:v>
                </c:pt>
                <c:pt idx="7">
                  <c:v>-1.4950999999999997</c:v>
                </c:pt>
                <c:pt idx="8">
                  <c:v>-1.2443999999999997</c:v>
                </c:pt>
                <c:pt idx="9">
                  <c:v>-0.99369999999999981</c:v>
                </c:pt>
                <c:pt idx="10">
                  <c:v>-0.74299999999999988</c:v>
                </c:pt>
                <c:pt idx="11">
                  <c:v>-0.4922999999999999</c:v>
                </c:pt>
                <c:pt idx="12">
                  <c:v>-0.24159999999999993</c:v>
                </c:pt>
                <c:pt idx="13">
                  <c:v>9.1000000000000525E-3</c:v>
                </c:pt>
                <c:pt idx="14">
                  <c:v>0.25980000000000003</c:v>
                </c:pt>
                <c:pt idx="15">
                  <c:v>0.51049999999999995</c:v>
                </c:pt>
                <c:pt idx="16">
                  <c:v>0.76119999999999988</c:v>
                </c:pt>
                <c:pt idx="17">
                  <c:v>1.0118999999999998</c:v>
                </c:pt>
                <c:pt idx="18">
                  <c:v>1.2625999999999997</c:v>
                </c:pt>
                <c:pt idx="19">
                  <c:v>1.5132999999999996</c:v>
                </c:pt>
                <c:pt idx="20">
                  <c:v>1.7639999999999996</c:v>
                </c:pt>
                <c:pt idx="21">
                  <c:v>2.0146999999999995</c:v>
                </c:pt>
                <c:pt idx="22">
                  <c:v>2.2653999999999996</c:v>
                </c:pt>
                <c:pt idx="23">
                  <c:v>2.5160999999999998</c:v>
                </c:pt>
                <c:pt idx="24">
                  <c:v>2.7667999999999999</c:v>
                </c:pt>
                <c:pt idx="25">
                  <c:v>3.0175000000000001</c:v>
                </c:pt>
                <c:pt idx="26">
                  <c:v>3.2682000000000002</c:v>
                </c:pt>
              </c:numCache>
            </c:numRef>
          </c:xVal>
          <c:yVal>
            <c:numRef>
              <c:f>'/Users/AlexisPenny/Library/Containers/com.microsoft.Excel/Data/Desktop/MS/[NAC CALCULATIONS AMA.xlsx]ama 0.1 HPC C6'!$A$51:$AA$51</c:f>
              <c:numCache>
                <c:formatCode>General</c:formatCode>
                <c:ptCount val="27"/>
                <c:pt idx="0">
                  <c:v>12.784356889637028</c:v>
                </c:pt>
                <c:pt idx="1">
                  <c:v>13.01595800217409</c:v>
                </c:pt>
                <c:pt idx="2">
                  <c:v>13.289583562023804</c:v>
                </c:pt>
                <c:pt idx="3">
                  <c:v>13.617812966285328</c:v>
                </c:pt>
                <c:pt idx="4">
                  <c:v>14.018802693076655</c:v>
                </c:pt>
                <c:pt idx="5">
                  <c:v>14.519762327457602</c:v>
                </c:pt>
                <c:pt idx="6">
                  <c:v>15.163400615258716</c:v>
                </c:pt>
                <c:pt idx="7">
                  <c:v>16.020793799077175</c:v>
                </c:pt>
                <c:pt idx="8">
                  <c:v>17.219627671683515</c:v>
                </c:pt>
                <c:pt idx="9">
                  <c:v>19.014568801929467</c:v>
                </c:pt>
                <c:pt idx="10">
                  <c:v>21.997343970672627</c:v>
                </c:pt>
                <c:pt idx="11">
                  <c:v>27.930136413985895</c:v>
                </c:pt>
                <c:pt idx="12">
                  <c:v>45.470720799257009</c:v>
                </c:pt>
                <c:pt idx="13">
                  <c:v>629.72910810120106</c:v>
                </c:pt>
                <c:pt idx="14">
                  <c:v>629.72910810120106</c:v>
                </c:pt>
                <c:pt idx="15">
                  <c:v>629.72910810120106</c:v>
                </c:pt>
                <c:pt idx="16">
                  <c:v>629.72910810120106</c:v>
                </c:pt>
                <c:pt idx="17">
                  <c:v>629.72910810120106</c:v>
                </c:pt>
                <c:pt idx="18">
                  <c:v>629.72910810120106</c:v>
                </c:pt>
                <c:pt idx="19">
                  <c:v>629.72910810120106</c:v>
                </c:pt>
                <c:pt idx="20">
                  <c:v>629.72910810120106</c:v>
                </c:pt>
                <c:pt idx="21">
                  <c:v>629.72910810120106</c:v>
                </c:pt>
                <c:pt idx="22">
                  <c:v>629.72910810120106</c:v>
                </c:pt>
                <c:pt idx="23">
                  <c:v>629.72910810120106</c:v>
                </c:pt>
              </c:numCache>
            </c:numRef>
          </c:yVal>
          <c:smooth val="0"/>
          <c:extLst>
            <c:ext xmlns:c16="http://schemas.microsoft.com/office/drawing/2014/chart" uri="{C3380CC4-5D6E-409C-BE32-E72D297353CC}">
              <c16:uniqueId val="{00000005-CF59-8344-85A5-F6DC809F9E4E}"/>
            </c:ext>
          </c:extLst>
        </c:ser>
        <c:ser>
          <c:idx val="5"/>
          <c:order val="6"/>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AMA.xlsx]ama 0.1 HPC C6'!$B$11:$AB$11</c:f>
              <c:numCache>
                <c:formatCode>General</c:formatCode>
                <c:ptCount val="27"/>
                <c:pt idx="0">
                  <c:v>-3.25</c:v>
                </c:pt>
                <c:pt idx="1">
                  <c:v>-2.9992999999999999</c:v>
                </c:pt>
                <c:pt idx="2">
                  <c:v>-2.7485999999999997</c:v>
                </c:pt>
                <c:pt idx="3">
                  <c:v>-2.4978999999999996</c:v>
                </c:pt>
                <c:pt idx="4">
                  <c:v>-2.2471999999999994</c:v>
                </c:pt>
                <c:pt idx="5">
                  <c:v>-1.9964999999999995</c:v>
                </c:pt>
                <c:pt idx="6">
                  <c:v>-1.7457999999999996</c:v>
                </c:pt>
                <c:pt idx="7">
                  <c:v>-1.4950999999999997</c:v>
                </c:pt>
                <c:pt idx="8">
                  <c:v>-1.2443999999999997</c:v>
                </c:pt>
                <c:pt idx="9">
                  <c:v>-0.99369999999999981</c:v>
                </c:pt>
                <c:pt idx="10">
                  <c:v>-0.74299999999999988</c:v>
                </c:pt>
                <c:pt idx="11">
                  <c:v>-0.4922999999999999</c:v>
                </c:pt>
                <c:pt idx="12">
                  <c:v>-0.24159999999999993</c:v>
                </c:pt>
                <c:pt idx="13">
                  <c:v>9.1000000000000525E-3</c:v>
                </c:pt>
                <c:pt idx="14">
                  <c:v>0.25980000000000003</c:v>
                </c:pt>
                <c:pt idx="15">
                  <c:v>0.51049999999999995</c:v>
                </c:pt>
                <c:pt idx="16">
                  <c:v>0.76119999999999988</c:v>
                </c:pt>
                <c:pt idx="17">
                  <c:v>1.0118999999999998</c:v>
                </c:pt>
                <c:pt idx="18">
                  <c:v>1.2625999999999997</c:v>
                </c:pt>
                <c:pt idx="19">
                  <c:v>1.5132999999999996</c:v>
                </c:pt>
                <c:pt idx="20">
                  <c:v>1.7639999999999996</c:v>
                </c:pt>
                <c:pt idx="21">
                  <c:v>2.0146999999999995</c:v>
                </c:pt>
                <c:pt idx="22">
                  <c:v>2.2653999999999996</c:v>
                </c:pt>
                <c:pt idx="23">
                  <c:v>2.5160999999999998</c:v>
                </c:pt>
                <c:pt idx="24">
                  <c:v>2.7667999999999999</c:v>
                </c:pt>
                <c:pt idx="25">
                  <c:v>3.0175000000000001</c:v>
                </c:pt>
                <c:pt idx="26">
                  <c:v>3.2682000000000002</c:v>
                </c:pt>
              </c:numCache>
            </c:numRef>
          </c:xVal>
          <c:yVal>
            <c:numRef>
              <c:f>'/Users/AlexisPenny/Library/Containers/com.microsoft.Excel/Data/Desktop/MS/[NAC CALCULATIONS AMA.xlsx]ama 0.1 HPC C6'!$A$53:$AA$53</c:f>
              <c:numCache>
                <c:formatCode>General</c:formatCode>
                <c:ptCount val="27"/>
                <c:pt idx="0">
                  <c:v>-7.2156431103629721</c:v>
                </c:pt>
                <c:pt idx="1">
                  <c:v>-6.9840419978259103</c:v>
                </c:pt>
                <c:pt idx="2">
                  <c:v>-6.7104164379761961</c:v>
                </c:pt>
                <c:pt idx="3">
                  <c:v>-6.382187033714672</c:v>
                </c:pt>
                <c:pt idx="4">
                  <c:v>-5.9811973069233462</c:v>
                </c:pt>
                <c:pt idx="5">
                  <c:v>-5.4802376725423985</c:v>
                </c:pt>
                <c:pt idx="6">
                  <c:v>-4.8365993847412847</c:v>
                </c:pt>
                <c:pt idx="7">
                  <c:v>-3.9792062009228264</c:v>
                </c:pt>
                <c:pt idx="8">
                  <c:v>-2.7803723283164858</c:v>
                </c:pt>
                <c:pt idx="9">
                  <c:v>-0.98543119807053259</c:v>
                </c:pt>
                <c:pt idx="10">
                  <c:v>1.9973439706726275</c:v>
                </c:pt>
                <c:pt idx="11">
                  <c:v>7.9301364139858954</c:v>
                </c:pt>
                <c:pt idx="12">
                  <c:v>25.470720799257009</c:v>
                </c:pt>
                <c:pt idx="13">
                  <c:v>609.72910810120106</c:v>
                </c:pt>
                <c:pt idx="14">
                  <c:v>609.72910810120106</c:v>
                </c:pt>
                <c:pt idx="15">
                  <c:v>609.72910810120106</c:v>
                </c:pt>
                <c:pt idx="16">
                  <c:v>609.72910810120106</c:v>
                </c:pt>
                <c:pt idx="17">
                  <c:v>609.72910810120106</c:v>
                </c:pt>
                <c:pt idx="18">
                  <c:v>609.72910810120106</c:v>
                </c:pt>
                <c:pt idx="19">
                  <c:v>609.72910810120106</c:v>
                </c:pt>
                <c:pt idx="20">
                  <c:v>609.72910810120106</c:v>
                </c:pt>
                <c:pt idx="21">
                  <c:v>609.72910810120106</c:v>
                </c:pt>
                <c:pt idx="22">
                  <c:v>609.72910810120106</c:v>
                </c:pt>
                <c:pt idx="23">
                  <c:v>609.72910810120106</c:v>
                </c:pt>
              </c:numCache>
            </c:numRef>
          </c:yVal>
          <c:smooth val="0"/>
          <c:extLst>
            <c:ext xmlns:c16="http://schemas.microsoft.com/office/drawing/2014/chart" uri="{C3380CC4-5D6E-409C-BE32-E72D297353CC}">
              <c16:uniqueId val="{00000006-CF59-8344-85A5-F6DC809F9E4E}"/>
            </c:ext>
          </c:extLst>
        </c:ser>
        <c:ser>
          <c:idx val="6"/>
          <c:order val="7"/>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AMA.xlsx]ama 0.1 HPC C6'!$B$11:$AB$11</c:f>
              <c:numCache>
                <c:formatCode>General</c:formatCode>
                <c:ptCount val="27"/>
                <c:pt idx="0">
                  <c:v>-3.25</c:v>
                </c:pt>
                <c:pt idx="1">
                  <c:v>-2.9992999999999999</c:v>
                </c:pt>
                <c:pt idx="2">
                  <c:v>-2.7485999999999997</c:v>
                </c:pt>
                <c:pt idx="3">
                  <c:v>-2.4978999999999996</c:v>
                </c:pt>
                <c:pt idx="4">
                  <c:v>-2.2471999999999994</c:v>
                </c:pt>
                <c:pt idx="5">
                  <c:v>-1.9964999999999995</c:v>
                </c:pt>
                <c:pt idx="6">
                  <c:v>-1.7457999999999996</c:v>
                </c:pt>
                <c:pt idx="7">
                  <c:v>-1.4950999999999997</c:v>
                </c:pt>
                <c:pt idx="8">
                  <c:v>-1.2443999999999997</c:v>
                </c:pt>
                <c:pt idx="9">
                  <c:v>-0.99369999999999981</c:v>
                </c:pt>
                <c:pt idx="10">
                  <c:v>-0.74299999999999988</c:v>
                </c:pt>
                <c:pt idx="11">
                  <c:v>-0.4922999999999999</c:v>
                </c:pt>
                <c:pt idx="12">
                  <c:v>-0.24159999999999993</c:v>
                </c:pt>
                <c:pt idx="13">
                  <c:v>9.1000000000000525E-3</c:v>
                </c:pt>
                <c:pt idx="14">
                  <c:v>0.25980000000000003</c:v>
                </c:pt>
                <c:pt idx="15">
                  <c:v>0.51049999999999995</c:v>
                </c:pt>
                <c:pt idx="16">
                  <c:v>0.76119999999999988</c:v>
                </c:pt>
                <c:pt idx="17">
                  <c:v>1.0118999999999998</c:v>
                </c:pt>
                <c:pt idx="18">
                  <c:v>1.2625999999999997</c:v>
                </c:pt>
                <c:pt idx="19">
                  <c:v>1.5132999999999996</c:v>
                </c:pt>
                <c:pt idx="20">
                  <c:v>1.7639999999999996</c:v>
                </c:pt>
                <c:pt idx="21">
                  <c:v>2.0146999999999995</c:v>
                </c:pt>
                <c:pt idx="22">
                  <c:v>2.2653999999999996</c:v>
                </c:pt>
                <c:pt idx="23">
                  <c:v>2.5160999999999998</c:v>
                </c:pt>
                <c:pt idx="24">
                  <c:v>2.7667999999999999</c:v>
                </c:pt>
                <c:pt idx="25">
                  <c:v>3.0175000000000001</c:v>
                </c:pt>
                <c:pt idx="26">
                  <c:v>3.2682000000000002</c:v>
                </c:pt>
              </c:numCache>
            </c:numRef>
          </c:xVal>
          <c:yVal>
            <c:numRef>
              <c:f>'/Users/AlexisPenny/Library/Containers/com.microsoft.Excel/Data/Desktop/MS/[NAC CALCULATIONS AMA.xlsx]ama 0.1 HPC C6'!$A$54:$X$54</c:f>
              <c:numCache>
                <c:formatCode>General</c:formatCode>
                <c:ptCount val="24"/>
                <c:pt idx="0">
                  <c:v>629.72910810120106</c:v>
                </c:pt>
                <c:pt idx="1">
                  <c:v>629.72910810120106</c:v>
                </c:pt>
                <c:pt idx="2">
                  <c:v>629.72910810120106</c:v>
                </c:pt>
                <c:pt idx="3">
                  <c:v>629.72910810120106</c:v>
                </c:pt>
                <c:pt idx="4">
                  <c:v>629.72910810120106</c:v>
                </c:pt>
                <c:pt idx="5">
                  <c:v>629.72910810120106</c:v>
                </c:pt>
                <c:pt idx="6">
                  <c:v>629.72910810120106</c:v>
                </c:pt>
                <c:pt idx="7">
                  <c:v>629.72910810120106</c:v>
                </c:pt>
                <c:pt idx="8">
                  <c:v>629.72910810120106</c:v>
                </c:pt>
                <c:pt idx="9">
                  <c:v>629.72910810120106</c:v>
                </c:pt>
                <c:pt idx="10">
                  <c:v>629.72910810120106</c:v>
                </c:pt>
                <c:pt idx="11">
                  <c:v>629.72910810120106</c:v>
                </c:pt>
                <c:pt idx="12">
                  <c:v>629.72910810120106</c:v>
                </c:pt>
                <c:pt idx="13">
                  <c:v>392.45183144688883</c:v>
                </c:pt>
                <c:pt idx="14">
                  <c:v>43.118651244364777</c:v>
                </c:pt>
                <c:pt idx="15">
                  <c:v>27.308756836804854</c:v>
                </c:pt>
                <c:pt idx="16">
                  <c:v>21.715914984060124</c:v>
                </c:pt>
                <c:pt idx="17">
                  <c:v>18.854749676157361</c:v>
                </c:pt>
                <c:pt idx="18">
                  <c:v>17.116753995530352</c:v>
                </c:pt>
                <c:pt idx="19">
                  <c:v>15.949078639642103</c:v>
                </c:pt>
                <c:pt idx="20">
                  <c:v>15.110566749072145</c:v>
                </c:pt>
                <c:pt idx="21">
                  <c:v>14.479227694723713</c:v>
                </c:pt>
                <c:pt idx="22">
                  <c:v>13.986723729348048</c:v>
                </c:pt>
                <c:pt idx="23">
                  <c:v>13.591795487078045</c:v>
                </c:pt>
              </c:numCache>
            </c:numRef>
          </c:yVal>
          <c:smooth val="0"/>
          <c:extLst>
            <c:ext xmlns:c16="http://schemas.microsoft.com/office/drawing/2014/chart" uri="{C3380CC4-5D6E-409C-BE32-E72D297353CC}">
              <c16:uniqueId val="{00000007-CF59-8344-85A5-F6DC809F9E4E}"/>
            </c:ext>
          </c:extLst>
        </c:ser>
        <c:ser>
          <c:idx val="8"/>
          <c:order val="8"/>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AMA.xlsx]ama 0.1 HPC C6'!$B$11:$AB$11</c:f>
              <c:numCache>
                <c:formatCode>General</c:formatCode>
                <c:ptCount val="27"/>
                <c:pt idx="0">
                  <c:v>-3.25</c:v>
                </c:pt>
                <c:pt idx="1">
                  <c:v>-2.9992999999999999</c:v>
                </c:pt>
                <c:pt idx="2">
                  <c:v>-2.7485999999999997</c:v>
                </c:pt>
                <c:pt idx="3">
                  <c:v>-2.4978999999999996</c:v>
                </c:pt>
                <c:pt idx="4">
                  <c:v>-2.2471999999999994</c:v>
                </c:pt>
                <c:pt idx="5">
                  <c:v>-1.9964999999999995</c:v>
                </c:pt>
                <c:pt idx="6">
                  <c:v>-1.7457999999999996</c:v>
                </c:pt>
                <c:pt idx="7">
                  <c:v>-1.4950999999999997</c:v>
                </c:pt>
                <c:pt idx="8">
                  <c:v>-1.2443999999999997</c:v>
                </c:pt>
                <c:pt idx="9">
                  <c:v>-0.99369999999999981</c:v>
                </c:pt>
                <c:pt idx="10">
                  <c:v>-0.74299999999999988</c:v>
                </c:pt>
                <c:pt idx="11">
                  <c:v>-0.4922999999999999</c:v>
                </c:pt>
                <c:pt idx="12">
                  <c:v>-0.24159999999999993</c:v>
                </c:pt>
                <c:pt idx="13">
                  <c:v>9.1000000000000525E-3</c:v>
                </c:pt>
                <c:pt idx="14">
                  <c:v>0.25980000000000003</c:v>
                </c:pt>
                <c:pt idx="15">
                  <c:v>0.51049999999999995</c:v>
                </c:pt>
                <c:pt idx="16">
                  <c:v>0.76119999999999988</c:v>
                </c:pt>
                <c:pt idx="17">
                  <c:v>1.0118999999999998</c:v>
                </c:pt>
                <c:pt idx="18">
                  <c:v>1.2625999999999997</c:v>
                </c:pt>
                <c:pt idx="19">
                  <c:v>1.5132999999999996</c:v>
                </c:pt>
                <c:pt idx="20">
                  <c:v>1.7639999999999996</c:v>
                </c:pt>
                <c:pt idx="21">
                  <c:v>2.0146999999999995</c:v>
                </c:pt>
                <c:pt idx="22">
                  <c:v>2.2653999999999996</c:v>
                </c:pt>
                <c:pt idx="23">
                  <c:v>2.5160999999999998</c:v>
                </c:pt>
                <c:pt idx="24">
                  <c:v>2.7667999999999999</c:v>
                </c:pt>
                <c:pt idx="25">
                  <c:v>3.0175000000000001</c:v>
                </c:pt>
                <c:pt idx="26">
                  <c:v>3.2682000000000002</c:v>
                </c:pt>
              </c:numCache>
            </c:numRef>
          </c:xVal>
          <c:yVal>
            <c:numRef>
              <c:f>'/Users/AlexisPenny/Library/Containers/com.microsoft.Excel/Data/Desktop/MS/[NAC CALCULATIONS AMA.xlsx]ama 0.1 HPC C6'!$A$56:$X$56</c:f>
              <c:numCache>
                <c:formatCode>General</c:formatCode>
                <c:ptCount val="24"/>
                <c:pt idx="0">
                  <c:v>609.72910810120106</c:v>
                </c:pt>
                <c:pt idx="1">
                  <c:v>609.72910810120106</c:v>
                </c:pt>
                <c:pt idx="2">
                  <c:v>609.72910810120106</c:v>
                </c:pt>
                <c:pt idx="3">
                  <c:v>609.72910810120106</c:v>
                </c:pt>
                <c:pt idx="4">
                  <c:v>609.72910810120106</c:v>
                </c:pt>
                <c:pt idx="5">
                  <c:v>609.72910810120106</c:v>
                </c:pt>
                <c:pt idx="6">
                  <c:v>609.72910810120106</c:v>
                </c:pt>
                <c:pt idx="7">
                  <c:v>609.72910810120106</c:v>
                </c:pt>
                <c:pt idx="8">
                  <c:v>609.72910810120106</c:v>
                </c:pt>
                <c:pt idx="9">
                  <c:v>609.72910810120106</c:v>
                </c:pt>
                <c:pt idx="10">
                  <c:v>609.72910810120106</c:v>
                </c:pt>
                <c:pt idx="11">
                  <c:v>609.72910810120106</c:v>
                </c:pt>
                <c:pt idx="12">
                  <c:v>609.72910810120106</c:v>
                </c:pt>
                <c:pt idx="13">
                  <c:v>372.45183144688883</c:v>
                </c:pt>
                <c:pt idx="14">
                  <c:v>23.118651244364777</c:v>
                </c:pt>
                <c:pt idx="15">
                  <c:v>7.3087568368048537</c:v>
                </c:pt>
                <c:pt idx="16">
                  <c:v>1.7159149840601238</c:v>
                </c:pt>
                <c:pt idx="17">
                  <c:v>-1.145250323842637</c:v>
                </c:pt>
                <c:pt idx="18">
                  <c:v>-2.8832460044696493</c:v>
                </c:pt>
                <c:pt idx="19">
                  <c:v>-4.0509213603578971</c:v>
                </c:pt>
                <c:pt idx="20">
                  <c:v>-4.8894332509278557</c:v>
                </c:pt>
                <c:pt idx="21">
                  <c:v>-5.5207723052762869</c:v>
                </c:pt>
                <c:pt idx="22">
                  <c:v>-6.0132762706519518</c:v>
                </c:pt>
                <c:pt idx="23">
                  <c:v>-6.4082045129219551</c:v>
                </c:pt>
              </c:numCache>
            </c:numRef>
          </c:yVal>
          <c:smooth val="0"/>
          <c:extLst>
            <c:ext xmlns:c16="http://schemas.microsoft.com/office/drawing/2014/chart" uri="{C3380CC4-5D6E-409C-BE32-E72D297353CC}">
              <c16:uniqueId val="{00000008-CF59-8344-85A5-F6DC809F9E4E}"/>
            </c:ext>
          </c:extLst>
        </c:ser>
        <c:dLbls>
          <c:showLegendKey val="0"/>
          <c:showVal val="0"/>
          <c:showCatName val="0"/>
          <c:showSerName val="0"/>
          <c:showPercent val="0"/>
          <c:showBubbleSize val="0"/>
        </c:dLbls>
        <c:axId val="1493196512"/>
        <c:axId val="1493213376"/>
      </c:scatterChart>
      <c:valAx>
        <c:axId val="1493196512"/>
        <c:scaling>
          <c:orientation val="minMax"/>
          <c:max val="2"/>
          <c:min val="-2"/>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HLD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3213376"/>
        <c:crosses val="autoZero"/>
        <c:crossBetween val="midCat"/>
      </c:valAx>
      <c:valAx>
        <c:axId val="1493213376"/>
        <c:scaling>
          <c:orientation val="minMax"/>
          <c:max val="25"/>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Droplet Radius (nm)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3196512"/>
        <c:crosses val="autoZero"/>
        <c:crossBetween val="midCat"/>
      </c:valAx>
      <c:spPr>
        <a:noFill/>
        <a:ln>
          <a:noFill/>
        </a:ln>
        <a:effectLst/>
      </c:spPr>
    </c:plotArea>
    <c:legend>
      <c:legendPos val="r"/>
      <c:legendEntry>
        <c:idx val="1"/>
        <c:delete val="1"/>
      </c:legendEntry>
      <c:legendEntry>
        <c:idx val="6"/>
        <c:delete val="1"/>
      </c:legendEntry>
      <c:legendEntry>
        <c:idx val="7"/>
        <c:delete val="1"/>
      </c:legendEntry>
      <c:legendEntry>
        <c:idx val="8"/>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r>
              <a:rPr lang="en-US" sz="1000" baseline="0">
                <a:solidFill>
                  <a:schemeClr val="tx1"/>
                </a:solidFill>
              </a:rPr>
              <a:t>SDHS 0.2 g HPC</a:t>
            </a:r>
            <a:endParaRPr lang="en-US" sz="1000">
              <a:solidFill>
                <a:schemeClr val="tx1"/>
              </a:solidFill>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5.8252654901102076E-2"/>
          <c:y val="0.17064081801541597"/>
          <c:w val="0.57509207327073697"/>
          <c:h val="0.7164421818212604"/>
        </c:manualLayout>
      </c:layout>
      <c:scatterChart>
        <c:scatterStyle val="lineMarker"/>
        <c:varyColors val="0"/>
        <c:ser>
          <c:idx val="0"/>
          <c:order val="0"/>
          <c:tx>
            <c:v>NAC Radius</c:v>
          </c:tx>
          <c:spPr>
            <a:ln w="19050" cap="rnd">
              <a:solidFill>
                <a:schemeClr val="tx1"/>
              </a:solidFill>
              <a:round/>
            </a:ln>
            <a:effectLst/>
          </c:spPr>
          <c:marker>
            <c:symbol val="none"/>
          </c:marker>
          <c:xVal>
            <c:numRef>
              <c:f>'/Users/AlexisPenny/Library/Containers/com.microsoft.Excel/Data/Desktop/MS/[NAC CALCULATIONS AMA.xlsx]ama 0.2 HPC C6'!$B$11:$AB$11</c:f>
              <c:numCache>
                <c:formatCode>General</c:formatCode>
                <c:ptCount val="27"/>
                <c:pt idx="0">
                  <c:v>-3.25</c:v>
                </c:pt>
                <c:pt idx="1">
                  <c:v>-2.9998</c:v>
                </c:pt>
                <c:pt idx="2">
                  <c:v>-2.7496</c:v>
                </c:pt>
                <c:pt idx="3">
                  <c:v>-2.4994000000000001</c:v>
                </c:pt>
                <c:pt idx="4">
                  <c:v>-2.2492000000000001</c:v>
                </c:pt>
                <c:pt idx="5">
                  <c:v>-1.9990000000000001</c:v>
                </c:pt>
                <c:pt idx="6">
                  <c:v>-1.7488000000000001</c:v>
                </c:pt>
                <c:pt idx="7">
                  <c:v>-1.4986000000000002</c:v>
                </c:pt>
                <c:pt idx="8">
                  <c:v>-1.2484000000000002</c:v>
                </c:pt>
                <c:pt idx="9">
                  <c:v>-0.9982000000000002</c:v>
                </c:pt>
                <c:pt idx="10">
                  <c:v>-0.74800000000000022</c:v>
                </c:pt>
                <c:pt idx="11">
                  <c:v>-0.49780000000000024</c:v>
                </c:pt>
                <c:pt idx="12">
                  <c:v>-0.24760000000000026</c:v>
                </c:pt>
                <c:pt idx="13">
                  <c:v>2.5999999999997137E-3</c:v>
                </c:pt>
                <c:pt idx="14">
                  <c:v>0.25279999999999969</c:v>
                </c:pt>
                <c:pt idx="15">
                  <c:v>0.50299999999999967</c:v>
                </c:pt>
                <c:pt idx="16">
                  <c:v>0.75319999999999965</c:v>
                </c:pt>
                <c:pt idx="17">
                  <c:v>1.0033999999999996</c:v>
                </c:pt>
                <c:pt idx="18">
                  <c:v>1.2535999999999996</c:v>
                </c:pt>
                <c:pt idx="19">
                  <c:v>1.5037999999999996</c:v>
                </c:pt>
                <c:pt idx="20">
                  <c:v>1.7539999999999996</c:v>
                </c:pt>
                <c:pt idx="21">
                  <c:v>2.0041999999999995</c:v>
                </c:pt>
                <c:pt idx="22">
                  <c:v>2.2543999999999995</c:v>
                </c:pt>
                <c:pt idx="23">
                  <c:v>2.5045999999999995</c:v>
                </c:pt>
                <c:pt idx="24">
                  <c:v>2.7547999999999995</c:v>
                </c:pt>
                <c:pt idx="25">
                  <c:v>3.0049999999999994</c:v>
                </c:pt>
                <c:pt idx="26">
                  <c:v>3.2551999999999994</c:v>
                </c:pt>
              </c:numCache>
            </c:numRef>
          </c:xVal>
          <c:yVal>
            <c:numRef>
              <c:f>'/Users/AlexisPenny/Library/Containers/com.microsoft.Excel/Data/Desktop/MS/[NAC CALCULATIONS AMA.xlsx]ama 0.2 HPC C6'!$B$13:$AB$13</c:f>
              <c:numCache>
                <c:formatCode>General</c:formatCode>
                <c:ptCount val="27"/>
                <c:pt idx="0">
                  <c:v>2.7825938141644038</c:v>
                </c:pt>
                <c:pt idx="1">
                  <c:v>3.013389972866312</c:v>
                </c:pt>
                <c:pt idx="2">
                  <c:v>3.2859346352221284</c:v>
                </c:pt>
                <c:pt idx="3">
                  <c:v>3.6126819865759696</c:v>
                </c:pt>
                <c:pt idx="4">
                  <c:v>4.0115868740200495</c:v>
                </c:pt>
                <c:pt idx="5">
                  <c:v>4.5095186101337248</c:v>
                </c:pt>
                <c:pt idx="6">
                  <c:v>5.1485774654995824</c:v>
                </c:pt>
                <c:pt idx="7">
                  <c:v>5.9986687286399603</c:v>
                </c:pt>
                <c:pt idx="8">
                  <c:v>7.1849970397303711</c:v>
                </c:pt>
                <c:pt idx="9">
                  <c:v>8.9562278055857174</c:v>
                </c:pt>
                <c:pt idx="10">
                  <c:v>11.886451504346889</c:v>
                </c:pt>
                <c:pt idx="11">
                  <c:v>17.666394776002996</c:v>
                </c:pt>
                <c:pt idx="12">
                  <c:v>34.388022869998849</c:v>
                </c:pt>
                <c:pt idx="13">
                  <c:v>543.13337563925472</c:v>
                </c:pt>
                <c:pt idx="14">
                  <c:v>543.13337563925472</c:v>
                </c:pt>
                <c:pt idx="15">
                  <c:v>543.13337563925472</c:v>
                </c:pt>
                <c:pt idx="16">
                  <c:v>543.13337563925472</c:v>
                </c:pt>
                <c:pt idx="17">
                  <c:v>543.13337563925472</c:v>
                </c:pt>
                <c:pt idx="18">
                  <c:v>543.13337563925472</c:v>
                </c:pt>
                <c:pt idx="19">
                  <c:v>543.13337563925472</c:v>
                </c:pt>
                <c:pt idx="20">
                  <c:v>543.13337563925472</c:v>
                </c:pt>
                <c:pt idx="21">
                  <c:v>543.13337563925472</c:v>
                </c:pt>
                <c:pt idx="22">
                  <c:v>543.13337563925472</c:v>
                </c:pt>
                <c:pt idx="23">
                  <c:v>543.13337563925472</c:v>
                </c:pt>
                <c:pt idx="24">
                  <c:v>543.13337563925472</c:v>
                </c:pt>
                <c:pt idx="25">
                  <c:v>543.13337563925472</c:v>
                </c:pt>
                <c:pt idx="26">
                  <c:v>543.13337563925472</c:v>
                </c:pt>
              </c:numCache>
            </c:numRef>
          </c:yVal>
          <c:smooth val="0"/>
          <c:extLst>
            <c:ext xmlns:c16="http://schemas.microsoft.com/office/drawing/2014/chart" uri="{C3380CC4-5D6E-409C-BE32-E72D297353CC}">
              <c16:uniqueId val="{00000000-7FC7-7B49-801E-922D0C0D66E4}"/>
            </c:ext>
          </c:extLst>
        </c:ser>
        <c:ser>
          <c:idx val="1"/>
          <c:order val="1"/>
          <c:spPr>
            <a:ln w="19050" cap="rnd">
              <a:solidFill>
                <a:schemeClr val="tx1"/>
              </a:solidFill>
              <a:round/>
            </a:ln>
            <a:effectLst/>
          </c:spPr>
          <c:marker>
            <c:symbol val="none"/>
          </c:marker>
          <c:xVal>
            <c:numRef>
              <c:f>'/Users/AlexisPenny/Library/Containers/com.microsoft.Excel/Data/Desktop/MS/[NAC CALCULATIONS AMA.xlsx]ama 0.2 HPC C6'!$B$11:$AB$11</c:f>
              <c:numCache>
                <c:formatCode>General</c:formatCode>
                <c:ptCount val="27"/>
                <c:pt idx="0">
                  <c:v>-3.25</c:v>
                </c:pt>
                <c:pt idx="1">
                  <c:v>-2.9998</c:v>
                </c:pt>
                <c:pt idx="2">
                  <c:v>-2.7496</c:v>
                </c:pt>
                <c:pt idx="3">
                  <c:v>-2.4994000000000001</c:v>
                </c:pt>
                <c:pt idx="4">
                  <c:v>-2.2492000000000001</c:v>
                </c:pt>
                <c:pt idx="5">
                  <c:v>-1.9990000000000001</c:v>
                </c:pt>
                <c:pt idx="6">
                  <c:v>-1.7488000000000001</c:v>
                </c:pt>
                <c:pt idx="7">
                  <c:v>-1.4986000000000002</c:v>
                </c:pt>
                <c:pt idx="8">
                  <c:v>-1.2484000000000002</c:v>
                </c:pt>
                <c:pt idx="9">
                  <c:v>-0.9982000000000002</c:v>
                </c:pt>
                <c:pt idx="10">
                  <c:v>-0.74800000000000022</c:v>
                </c:pt>
                <c:pt idx="11">
                  <c:v>-0.49780000000000024</c:v>
                </c:pt>
                <c:pt idx="12">
                  <c:v>-0.24760000000000026</c:v>
                </c:pt>
                <c:pt idx="13">
                  <c:v>2.5999999999997137E-3</c:v>
                </c:pt>
                <c:pt idx="14">
                  <c:v>0.25279999999999969</c:v>
                </c:pt>
                <c:pt idx="15">
                  <c:v>0.50299999999999967</c:v>
                </c:pt>
                <c:pt idx="16">
                  <c:v>0.75319999999999965</c:v>
                </c:pt>
                <c:pt idx="17">
                  <c:v>1.0033999999999996</c:v>
                </c:pt>
                <c:pt idx="18">
                  <c:v>1.2535999999999996</c:v>
                </c:pt>
                <c:pt idx="19">
                  <c:v>1.5037999999999996</c:v>
                </c:pt>
                <c:pt idx="20">
                  <c:v>1.7539999999999996</c:v>
                </c:pt>
                <c:pt idx="21">
                  <c:v>2.0041999999999995</c:v>
                </c:pt>
                <c:pt idx="22">
                  <c:v>2.2543999999999995</c:v>
                </c:pt>
                <c:pt idx="23">
                  <c:v>2.5045999999999995</c:v>
                </c:pt>
                <c:pt idx="24">
                  <c:v>2.7547999999999995</c:v>
                </c:pt>
                <c:pt idx="25">
                  <c:v>3.0049999999999994</c:v>
                </c:pt>
                <c:pt idx="26">
                  <c:v>3.2551999999999994</c:v>
                </c:pt>
              </c:numCache>
            </c:numRef>
          </c:xVal>
          <c:yVal>
            <c:numRef>
              <c:f>'/Users/AlexisPenny/Library/Containers/com.microsoft.Excel/Data/Desktop/MS/[NAC CALCULATIONS AMA.xlsx]ama 0.2 HPC C6'!$B$14:$AB$14</c:f>
              <c:numCache>
                <c:formatCode>General</c:formatCode>
                <c:ptCount val="27"/>
                <c:pt idx="0">
                  <c:v>543.13337563925472</c:v>
                </c:pt>
                <c:pt idx="1">
                  <c:v>543.13337563925472</c:v>
                </c:pt>
                <c:pt idx="2">
                  <c:v>543.13337563925472</c:v>
                </c:pt>
                <c:pt idx="3">
                  <c:v>543.13337563925472</c:v>
                </c:pt>
                <c:pt idx="4">
                  <c:v>543.13337563925472</c:v>
                </c:pt>
                <c:pt idx="5">
                  <c:v>543.13337563925472</c:v>
                </c:pt>
                <c:pt idx="6">
                  <c:v>543.13337563925472</c:v>
                </c:pt>
                <c:pt idx="7">
                  <c:v>543.13337563925472</c:v>
                </c:pt>
                <c:pt idx="8">
                  <c:v>543.13337563925472</c:v>
                </c:pt>
                <c:pt idx="9">
                  <c:v>543.13337563925472</c:v>
                </c:pt>
                <c:pt idx="10">
                  <c:v>543.13337563925472</c:v>
                </c:pt>
                <c:pt idx="11">
                  <c:v>543.13337563925472</c:v>
                </c:pt>
                <c:pt idx="12">
                  <c:v>543.13337563925472</c:v>
                </c:pt>
                <c:pt idx="13">
                  <c:v>470.1022076297881</c:v>
                </c:pt>
                <c:pt idx="14">
                  <c:v>33.724595451918987</c:v>
                </c:pt>
                <c:pt idx="15">
                  <c:v>17.489641166785859</c:v>
                </c:pt>
                <c:pt idx="16">
                  <c:v>11.806172714796061</c:v>
                </c:pt>
                <c:pt idx="17">
                  <c:v>8.9105747019631441</c:v>
                </c:pt>
                <c:pt idx="18">
                  <c:v>7.1555859405267279</c:v>
                </c:pt>
                <c:pt idx="19">
                  <c:v>5.9781542042465627</c:v>
                </c:pt>
                <c:pt idx="20">
                  <c:v>5.1334579900470256</c:v>
                </c:pt>
                <c:pt idx="21">
                  <c:v>4.4979153262035094</c:v>
                </c:pt>
                <c:pt idx="22">
                  <c:v>4.002401933215741</c:v>
                </c:pt>
                <c:pt idx="23">
                  <c:v>3.6052311967223321</c:v>
                </c:pt>
                <c:pt idx="24">
                  <c:v>3.279769512797952</c:v>
                </c:pt>
                <c:pt idx="25">
                  <c:v>3.008204335631671</c:v>
                </c:pt>
                <c:pt idx="26">
                  <c:v>2.7781715128547169</c:v>
                </c:pt>
              </c:numCache>
            </c:numRef>
          </c:yVal>
          <c:smooth val="0"/>
          <c:extLst>
            <c:ext xmlns:c16="http://schemas.microsoft.com/office/drawing/2014/chart" uri="{C3380CC4-5D6E-409C-BE32-E72D297353CC}">
              <c16:uniqueId val="{00000001-7FC7-7B49-801E-922D0C0D66E4}"/>
            </c:ext>
          </c:extLst>
        </c:ser>
        <c:ser>
          <c:idx val="2"/>
          <c:order val="2"/>
          <c:tx>
            <c:v>Experimental Hexane Radius</c:v>
          </c:tx>
          <c:spPr>
            <a:ln w="19050" cap="rnd">
              <a:noFill/>
              <a:round/>
            </a:ln>
            <a:effectLst/>
          </c:spPr>
          <c:marker>
            <c:symbol val="diamond"/>
            <c:size val="4"/>
            <c:spPr>
              <a:solidFill>
                <a:schemeClr val="accent1"/>
              </a:solidFill>
              <a:ln w="9525">
                <a:solidFill>
                  <a:schemeClr val="accent1"/>
                </a:solidFill>
              </a:ln>
              <a:effectLst/>
            </c:spPr>
          </c:marker>
          <c:xVal>
            <c:numRef>
              <c:f>'/Users/AlexisPenny/Library/Containers/com.microsoft.Excel/Data/Desktop/MS/[NAC CALCULATIONS AMA.xlsx]ama 0.2 HPC C6'!$AD$11:$AG$11</c:f>
              <c:numCache>
                <c:formatCode>General</c:formatCode>
                <c:ptCount val="4"/>
                <c:pt idx="0">
                  <c:v>-0.68798893743443013</c:v>
                </c:pt>
                <c:pt idx="1">
                  <c:v>-0.40030570914137475</c:v>
                </c:pt>
                <c:pt idx="2">
                  <c:v>0.77834923910245457</c:v>
                </c:pt>
                <c:pt idx="3">
                  <c:v>0.85245659478933467</c:v>
                </c:pt>
              </c:numCache>
            </c:numRef>
          </c:xVal>
          <c:yVal>
            <c:numRef>
              <c:f>'/Users/AlexisPenny/Library/Containers/com.microsoft.Excel/Data/Desktop/MS/[NAC CALCULATIONS AMA.xlsx]ama 0.2 HPC C6'!$AD$37:$AG$37</c:f>
              <c:numCache>
                <c:formatCode>General</c:formatCode>
                <c:ptCount val="4"/>
                <c:pt idx="0">
                  <c:v>5.7333333333333334</c:v>
                </c:pt>
                <c:pt idx="1">
                  <c:v>14.871666666666668</c:v>
                </c:pt>
                <c:pt idx="2">
                  <c:v>19.773333333333333</c:v>
                </c:pt>
                <c:pt idx="3">
                  <c:v>8.76</c:v>
                </c:pt>
              </c:numCache>
            </c:numRef>
          </c:yVal>
          <c:smooth val="0"/>
          <c:extLst>
            <c:ext xmlns:c16="http://schemas.microsoft.com/office/drawing/2014/chart" uri="{C3380CC4-5D6E-409C-BE32-E72D297353CC}">
              <c16:uniqueId val="{00000002-7FC7-7B49-801E-922D0C0D66E4}"/>
            </c:ext>
          </c:extLst>
        </c:ser>
        <c:ser>
          <c:idx val="7"/>
          <c:order val="3"/>
          <c:tx>
            <c:v>Experimental Heptane Radius</c:v>
          </c:tx>
          <c:spPr>
            <a:ln w="19050" cap="rnd">
              <a:noFill/>
              <a:round/>
            </a:ln>
            <a:effectLst/>
          </c:spPr>
          <c:marker>
            <c:symbol val="circle"/>
            <c:size val="4"/>
            <c:spPr>
              <a:solidFill>
                <a:schemeClr val="accent2">
                  <a:lumMod val="60000"/>
                </a:schemeClr>
              </a:solidFill>
              <a:ln w="9525">
                <a:solidFill>
                  <a:schemeClr val="accent2">
                    <a:lumMod val="60000"/>
                  </a:schemeClr>
                </a:solidFill>
              </a:ln>
              <a:effectLst/>
            </c:spPr>
          </c:marker>
          <c:xVal>
            <c:numRef>
              <c:f>'/Users/AlexisPenny/Library/Containers/com.microsoft.Excel/Data/Desktop/MS/[NAC CALCULATIONS AMA.xlsx]AMA 0.2 HPC C7'!$AD$11:$AG$11</c:f>
              <c:numCache>
                <c:formatCode>General</c:formatCode>
                <c:ptCount val="4"/>
                <c:pt idx="0">
                  <c:v>-0.83898906726188516</c:v>
                </c:pt>
                <c:pt idx="1">
                  <c:v>-0.55130577072924958</c:v>
                </c:pt>
                <c:pt idx="2">
                  <c:v>0.77045011634723337</c:v>
                </c:pt>
                <c:pt idx="3">
                  <c:v>0.8349880864256406</c:v>
                </c:pt>
              </c:numCache>
            </c:numRef>
          </c:xVal>
          <c:yVal>
            <c:numRef>
              <c:f>'/Users/AlexisPenny/Library/Containers/com.microsoft.Excel/Data/Desktop/MS/[NAC CALCULATIONS AMA.xlsx]AMA 0.2 HPC C7'!$AD$37:$AG$37</c:f>
              <c:numCache>
                <c:formatCode>General</c:formatCode>
                <c:ptCount val="4"/>
                <c:pt idx="0">
                  <c:v>4.246666666666667</c:v>
                </c:pt>
                <c:pt idx="1">
                  <c:v>9.7000000000000011</c:v>
                </c:pt>
                <c:pt idx="2">
                  <c:v>9.9716666666666658</c:v>
                </c:pt>
                <c:pt idx="3">
                  <c:v>7.4383333333333326</c:v>
                </c:pt>
              </c:numCache>
            </c:numRef>
          </c:yVal>
          <c:smooth val="0"/>
          <c:extLst>
            <c:ext xmlns:c16="http://schemas.microsoft.com/office/drawing/2014/chart" uri="{C3380CC4-5D6E-409C-BE32-E72D297353CC}">
              <c16:uniqueId val="{00000003-7FC7-7B49-801E-922D0C0D66E4}"/>
            </c:ext>
          </c:extLst>
        </c:ser>
        <c:ser>
          <c:idx val="3"/>
          <c:order val="4"/>
          <c:tx>
            <c:v>Experimental Octane Radius</c:v>
          </c:tx>
          <c:spPr>
            <a:ln w="19050" cap="rnd">
              <a:noFill/>
              <a:round/>
            </a:ln>
            <a:effectLst/>
          </c:spPr>
          <c:marker>
            <c:symbol val="triangle"/>
            <c:size val="4"/>
            <c:spPr>
              <a:solidFill>
                <a:schemeClr val="accent4"/>
              </a:solidFill>
              <a:ln w="9525">
                <a:solidFill>
                  <a:schemeClr val="accent4"/>
                </a:solidFill>
              </a:ln>
              <a:effectLst/>
            </c:spPr>
          </c:marker>
          <c:xVal>
            <c:numRef>
              <c:f>'/Users/AlexisPenny/Library/Containers/com.microsoft.Excel/Data/Desktop/MS/[NAC CALCULATIONS AMA.xlsx]ama 0.2 HPC C8'!$AD$11:$AG$11</c:f>
              <c:numCache>
                <c:formatCode>General</c:formatCode>
                <c:ptCount val="4"/>
                <c:pt idx="0">
                  <c:v>-0.98998912135072692</c:v>
                </c:pt>
                <c:pt idx="1">
                  <c:v>-0.70230533279639662</c:v>
                </c:pt>
                <c:pt idx="2">
                  <c:v>0.68398873925643244</c:v>
                </c:pt>
                <c:pt idx="3">
                  <c:v>0.74461311182788525</c:v>
                </c:pt>
              </c:numCache>
            </c:numRef>
          </c:xVal>
          <c:yVal>
            <c:numRef>
              <c:f>'/Users/AlexisPenny/Library/Containers/com.microsoft.Excel/Data/Desktop/MS/[NAC CALCULATIONS AMA.xlsx]ama 0.2 HPC C8'!$AD$37:$AG$37</c:f>
              <c:numCache>
                <c:formatCode>General</c:formatCode>
                <c:ptCount val="4"/>
                <c:pt idx="0">
                  <c:v>6.2633333333333328</c:v>
                </c:pt>
                <c:pt idx="1">
                  <c:v>3.5383333333333336</c:v>
                </c:pt>
                <c:pt idx="2">
                  <c:v>16.731666666666666</c:v>
                </c:pt>
                <c:pt idx="3">
                  <c:v>10.38</c:v>
                </c:pt>
              </c:numCache>
            </c:numRef>
          </c:yVal>
          <c:smooth val="0"/>
          <c:extLst>
            <c:ext xmlns:c16="http://schemas.microsoft.com/office/drawing/2014/chart" uri="{C3380CC4-5D6E-409C-BE32-E72D297353CC}">
              <c16:uniqueId val="{00000004-7FC7-7B49-801E-922D0C0D66E4}"/>
            </c:ext>
          </c:extLst>
        </c:ser>
        <c:ser>
          <c:idx val="4"/>
          <c:order val="5"/>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AMA.xlsx]ama 0.2 HPC C6'!$B$11:$AB$11</c:f>
              <c:numCache>
                <c:formatCode>General</c:formatCode>
                <c:ptCount val="27"/>
                <c:pt idx="0">
                  <c:v>-3.25</c:v>
                </c:pt>
                <c:pt idx="1">
                  <c:v>-2.9998</c:v>
                </c:pt>
                <c:pt idx="2">
                  <c:v>-2.7496</c:v>
                </c:pt>
                <c:pt idx="3">
                  <c:v>-2.4994000000000001</c:v>
                </c:pt>
                <c:pt idx="4">
                  <c:v>-2.2492000000000001</c:v>
                </c:pt>
                <c:pt idx="5">
                  <c:v>-1.9990000000000001</c:v>
                </c:pt>
                <c:pt idx="6">
                  <c:v>-1.7488000000000001</c:v>
                </c:pt>
                <c:pt idx="7">
                  <c:v>-1.4986000000000002</c:v>
                </c:pt>
                <c:pt idx="8">
                  <c:v>-1.2484000000000002</c:v>
                </c:pt>
                <c:pt idx="9">
                  <c:v>-0.9982000000000002</c:v>
                </c:pt>
                <c:pt idx="10">
                  <c:v>-0.74800000000000022</c:v>
                </c:pt>
                <c:pt idx="11">
                  <c:v>-0.49780000000000024</c:v>
                </c:pt>
                <c:pt idx="12">
                  <c:v>-0.24760000000000026</c:v>
                </c:pt>
                <c:pt idx="13">
                  <c:v>2.5999999999997137E-3</c:v>
                </c:pt>
                <c:pt idx="14">
                  <c:v>0.25279999999999969</c:v>
                </c:pt>
                <c:pt idx="15">
                  <c:v>0.50299999999999967</c:v>
                </c:pt>
                <c:pt idx="16">
                  <c:v>0.75319999999999965</c:v>
                </c:pt>
                <c:pt idx="17">
                  <c:v>1.0033999999999996</c:v>
                </c:pt>
                <c:pt idx="18">
                  <c:v>1.2535999999999996</c:v>
                </c:pt>
                <c:pt idx="19">
                  <c:v>1.5037999999999996</c:v>
                </c:pt>
                <c:pt idx="20">
                  <c:v>1.7539999999999996</c:v>
                </c:pt>
                <c:pt idx="21">
                  <c:v>2.0041999999999995</c:v>
                </c:pt>
                <c:pt idx="22">
                  <c:v>2.2543999999999995</c:v>
                </c:pt>
                <c:pt idx="23">
                  <c:v>2.5045999999999995</c:v>
                </c:pt>
                <c:pt idx="24">
                  <c:v>2.7547999999999995</c:v>
                </c:pt>
                <c:pt idx="25">
                  <c:v>3.0049999999999994</c:v>
                </c:pt>
                <c:pt idx="26">
                  <c:v>3.2551999999999994</c:v>
                </c:pt>
              </c:numCache>
            </c:numRef>
          </c:xVal>
          <c:yVal>
            <c:numRef>
              <c:f>'/Users/AlexisPenny/Library/Containers/com.microsoft.Excel/Data/Desktop/MS/[NAC CALCULATIONS AMA.xlsx]ama 0.2 HPC C6'!$A$51:$AA$51</c:f>
              <c:numCache>
                <c:formatCode>General</c:formatCode>
                <c:ptCount val="27"/>
                <c:pt idx="0">
                  <c:v>12.782593814164404</c:v>
                </c:pt>
                <c:pt idx="1">
                  <c:v>13.013389972866312</c:v>
                </c:pt>
                <c:pt idx="2">
                  <c:v>13.285934635222128</c:v>
                </c:pt>
                <c:pt idx="3">
                  <c:v>13.61268198657597</c:v>
                </c:pt>
                <c:pt idx="4">
                  <c:v>14.01158687402005</c:v>
                </c:pt>
                <c:pt idx="5">
                  <c:v>14.509518610133725</c:v>
                </c:pt>
                <c:pt idx="6">
                  <c:v>15.148577465499582</c:v>
                </c:pt>
                <c:pt idx="7">
                  <c:v>15.998668728639959</c:v>
                </c:pt>
                <c:pt idx="8">
                  <c:v>17.184997039730369</c:v>
                </c:pt>
                <c:pt idx="9">
                  <c:v>18.956227805585719</c:v>
                </c:pt>
                <c:pt idx="10">
                  <c:v>21.886451504346887</c:v>
                </c:pt>
                <c:pt idx="11">
                  <c:v>27.666394776002996</c:v>
                </c:pt>
                <c:pt idx="12">
                  <c:v>44.388022869998849</c:v>
                </c:pt>
                <c:pt idx="13">
                  <c:v>553.13337563925472</c:v>
                </c:pt>
                <c:pt idx="14">
                  <c:v>553.13337563925472</c:v>
                </c:pt>
                <c:pt idx="15">
                  <c:v>553.13337563925472</c:v>
                </c:pt>
                <c:pt idx="16">
                  <c:v>553.13337563925472</c:v>
                </c:pt>
                <c:pt idx="17">
                  <c:v>553.13337563925472</c:v>
                </c:pt>
                <c:pt idx="18">
                  <c:v>553.13337563925472</c:v>
                </c:pt>
                <c:pt idx="19">
                  <c:v>553.13337563925472</c:v>
                </c:pt>
                <c:pt idx="20">
                  <c:v>553.13337563925472</c:v>
                </c:pt>
                <c:pt idx="21">
                  <c:v>553.13337563925472</c:v>
                </c:pt>
                <c:pt idx="22">
                  <c:v>553.13337563925472</c:v>
                </c:pt>
                <c:pt idx="23">
                  <c:v>553.13337563925472</c:v>
                </c:pt>
              </c:numCache>
            </c:numRef>
          </c:yVal>
          <c:smooth val="0"/>
          <c:extLst>
            <c:ext xmlns:c16="http://schemas.microsoft.com/office/drawing/2014/chart" uri="{C3380CC4-5D6E-409C-BE32-E72D297353CC}">
              <c16:uniqueId val="{00000005-7FC7-7B49-801E-922D0C0D66E4}"/>
            </c:ext>
          </c:extLst>
        </c:ser>
        <c:ser>
          <c:idx val="5"/>
          <c:order val="6"/>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AMA.xlsx]ama 0.2 HPC C6'!$B$11:$AB$11</c:f>
              <c:numCache>
                <c:formatCode>General</c:formatCode>
                <c:ptCount val="27"/>
                <c:pt idx="0">
                  <c:v>-3.25</c:v>
                </c:pt>
                <c:pt idx="1">
                  <c:v>-2.9998</c:v>
                </c:pt>
                <c:pt idx="2">
                  <c:v>-2.7496</c:v>
                </c:pt>
                <c:pt idx="3">
                  <c:v>-2.4994000000000001</c:v>
                </c:pt>
                <c:pt idx="4">
                  <c:v>-2.2492000000000001</c:v>
                </c:pt>
                <c:pt idx="5">
                  <c:v>-1.9990000000000001</c:v>
                </c:pt>
                <c:pt idx="6">
                  <c:v>-1.7488000000000001</c:v>
                </c:pt>
                <c:pt idx="7">
                  <c:v>-1.4986000000000002</c:v>
                </c:pt>
                <c:pt idx="8">
                  <c:v>-1.2484000000000002</c:v>
                </c:pt>
                <c:pt idx="9">
                  <c:v>-0.9982000000000002</c:v>
                </c:pt>
                <c:pt idx="10">
                  <c:v>-0.74800000000000022</c:v>
                </c:pt>
                <c:pt idx="11">
                  <c:v>-0.49780000000000024</c:v>
                </c:pt>
                <c:pt idx="12">
                  <c:v>-0.24760000000000026</c:v>
                </c:pt>
                <c:pt idx="13">
                  <c:v>2.5999999999997137E-3</c:v>
                </c:pt>
                <c:pt idx="14">
                  <c:v>0.25279999999999969</c:v>
                </c:pt>
                <c:pt idx="15">
                  <c:v>0.50299999999999967</c:v>
                </c:pt>
                <c:pt idx="16">
                  <c:v>0.75319999999999965</c:v>
                </c:pt>
                <c:pt idx="17">
                  <c:v>1.0033999999999996</c:v>
                </c:pt>
                <c:pt idx="18">
                  <c:v>1.2535999999999996</c:v>
                </c:pt>
                <c:pt idx="19">
                  <c:v>1.5037999999999996</c:v>
                </c:pt>
                <c:pt idx="20">
                  <c:v>1.7539999999999996</c:v>
                </c:pt>
                <c:pt idx="21">
                  <c:v>2.0041999999999995</c:v>
                </c:pt>
                <c:pt idx="22">
                  <c:v>2.2543999999999995</c:v>
                </c:pt>
                <c:pt idx="23">
                  <c:v>2.5045999999999995</c:v>
                </c:pt>
                <c:pt idx="24">
                  <c:v>2.7547999999999995</c:v>
                </c:pt>
                <c:pt idx="25">
                  <c:v>3.0049999999999994</c:v>
                </c:pt>
                <c:pt idx="26">
                  <c:v>3.2551999999999994</c:v>
                </c:pt>
              </c:numCache>
            </c:numRef>
          </c:xVal>
          <c:yVal>
            <c:numRef>
              <c:f>'/Users/AlexisPenny/Library/Containers/com.microsoft.Excel/Data/Desktop/MS/[NAC CALCULATIONS AMA.xlsx]ama 0.2 HPC C6'!$A$53:$AA$53</c:f>
              <c:numCache>
                <c:formatCode>General</c:formatCode>
                <c:ptCount val="27"/>
                <c:pt idx="0">
                  <c:v>-7.2174061858355962</c:v>
                </c:pt>
                <c:pt idx="1">
                  <c:v>-6.986610027133688</c:v>
                </c:pt>
                <c:pt idx="2">
                  <c:v>-6.7140653647778716</c:v>
                </c:pt>
                <c:pt idx="3">
                  <c:v>-6.3873180134240304</c:v>
                </c:pt>
                <c:pt idx="4">
                  <c:v>-5.9884131259799505</c:v>
                </c:pt>
                <c:pt idx="5">
                  <c:v>-5.4904813898662752</c:v>
                </c:pt>
                <c:pt idx="6">
                  <c:v>-4.8514225345004176</c:v>
                </c:pt>
                <c:pt idx="7">
                  <c:v>-4.0013312713600397</c:v>
                </c:pt>
                <c:pt idx="8">
                  <c:v>-2.8150029602696289</c:v>
                </c:pt>
                <c:pt idx="9">
                  <c:v>-1.0437721944142826</c:v>
                </c:pt>
                <c:pt idx="10">
                  <c:v>1.8864515043468888</c:v>
                </c:pt>
                <c:pt idx="11">
                  <c:v>7.6663947760029956</c:v>
                </c:pt>
                <c:pt idx="12">
                  <c:v>24.388022869998849</c:v>
                </c:pt>
                <c:pt idx="13">
                  <c:v>533.13337563925472</c:v>
                </c:pt>
                <c:pt idx="14">
                  <c:v>533.13337563925472</c:v>
                </c:pt>
                <c:pt idx="15">
                  <c:v>533.13337563925472</c:v>
                </c:pt>
                <c:pt idx="16">
                  <c:v>533.13337563925472</c:v>
                </c:pt>
                <c:pt idx="17">
                  <c:v>533.13337563925472</c:v>
                </c:pt>
                <c:pt idx="18">
                  <c:v>533.13337563925472</c:v>
                </c:pt>
                <c:pt idx="19">
                  <c:v>533.13337563925472</c:v>
                </c:pt>
                <c:pt idx="20">
                  <c:v>533.13337563925472</c:v>
                </c:pt>
                <c:pt idx="21">
                  <c:v>533.13337563925472</c:v>
                </c:pt>
                <c:pt idx="22">
                  <c:v>533.13337563925472</c:v>
                </c:pt>
                <c:pt idx="23">
                  <c:v>533.13337563925472</c:v>
                </c:pt>
              </c:numCache>
            </c:numRef>
          </c:yVal>
          <c:smooth val="0"/>
          <c:extLst>
            <c:ext xmlns:c16="http://schemas.microsoft.com/office/drawing/2014/chart" uri="{C3380CC4-5D6E-409C-BE32-E72D297353CC}">
              <c16:uniqueId val="{00000006-7FC7-7B49-801E-922D0C0D66E4}"/>
            </c:ext>
          </c:extLst>
        </c:ser>
        <c:ser>
          <c:idx val="6"/>
          <c:order val="7"/>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AMA.xlsx]ama 0.2 HPC C6'!$B$11:$AB$11</c:f>
              <c:numCache>
                <c:formatCode>General</c:formatCode>
                <c:ptCount val="27"/>
                <c:pt idx="0">
                  <c:v>-3.25</c:v>
                </c:pt>
                <c:pt idx="1">
                  <c:v>-2.9998</c:v>
                </c:pt>
                <c:pt idx="2">
                  <c:v>-2.7496</c:v>
                </c:pt>
                <c:pt idx="3">
                  <c:v>-2.4994000000000001</c:v>
                </c:pt>
                <c:pt idx="4">
                  <c:v>-2.2492000000000001</c:v>
                </c:pt>
                <c:pt idx="5">
                  <c:v>-1.9990000000000001</c:v>
                </c:pt>
                <c:pt idx="6">
                  <c:v>-1.7488000000000001</c:v>
                </c:pt>
                <c:pt idx="7">
                  <c:v>-1.4986000000000002</c:v>
                </c:pt>
                <c:pt idx="8">
                  <c:v>-1.2484000000000002</c:v>
                </c:pt>
                <c:pt idx="9">
                  <c:v>-0.9982000000000002</c:v>
                </c:pt>
                <c:pt idx="10">
                  <c:v>-0.74800000000000022</c:v>
                </c:pt>
                <c:pt idx="11">
                  <c:v>-0.49780000000000024</c:v>
                </c:pt>
                <c:pt idx="12">
                  <c:v>-0.24760000000000026</c:v>
                </c:pt>
                <c:pt idx="13">
                  <c:v>2.5999999999997137E-3</c:v>
                </c:pt>
                <c:pt idx="14">
                  <c:v>0.25279999999999969</c:v>
                </c:pt>
                <c:pt idx="15">
                  <c:v>0.50299999999999967</c:v>
                </c:pt>
                <c:pt idx="16">
                  <c:v>0.75319999999999965</c:v>
                </c:pt>
                <c:pt idx="17">
                  <c:v>1.0033999999999996</c:v>
                </c:pt>
                <c:pt idx="18">
                  <c:v>1.2535999999999996</c:v>
                </c:pt>
                <c:pt idx="19">
                  <c:v>1.5037999999999996</c:v>
                </c:pt>
                <c:pt idx="20">
                  <c:v>1.7539999999999996</c:v>
                </c:pt>
                <c:pt idx="21">
                  <c:v>2.0041999999999995</c:v>
                </c:pt>
                <c:pt idx="22">
                  <c:v>2.2543999999999995</c:v>
                </c:pt>
                <c:pt idx="23">
                  <c:v>2.5045999999999995</c:v>
                </c:pt>
                <c:pt idx="24">
                  <c:v>2.7547999999999995</c:v>
                </c:pt>
                <c:pt idx="25">
                  <c:v>3.0049999999999994</c:v>
                </c:pt>
                <c:pt idx="26">
                  <c:v>3.2551999999999994</c:v>
                </c:pt>
              </c:numCache>
            </c:numRef>
          </c:xVal>
          <c:yVal>
            <c:numRef>
              <c:f>'/Users/AlexisPenny/Library/Containers/com.microsoft.Excel/Data/Desktop/MS/[NAC CALCULATIONS AMA.xlsx]ama 0.2 HPC C6'!$A$54:$X$54</c:f>
              <c:numCache>
                <c:formatCode>General</c:formatCode>
                <c:ptCount val="24"/>
                <c:pt idx="0">
                  <c:v>553.13337563925472</c:v>
                </c:pt>
                <c:pt idx="1">
                  <c:v>553.13337563925472</c:v>
                </c:pt>
                <c:pt idx="2">
                  <c:v>553.13337563925472</c:v>
                </c:pt>
                <c:pt idx="3">
                  <c:v>553.13337563925472</c:v>
                </c:pt>
                <c:pt idx="4">
                  <c:v>553.13337563925472</c:v>
                </c:pt>
                <c:pt idx="5">
                  <c:v>553.13337563925472</c:v>
                </c:pt>
                <c:pt idx="6">
                  <c:v>553.13337563925472</c:v>
                </c:pt>
                <c:pt idx="7">
                  <c:v>553.13337563925472</c:v>
                </c:pt>
                <c:pt idx="8">
                  <c:v>553.13337563925472</c:v>
                </c:pt>
                <c:pt idx="9">
                  <c:v>553.13337563925472</c:v>
                </c:pt>
                <c:pt idx="10">
                  <c:v>553.13337563925472</c:v>
                </c:pt>
                <c:pt idx="11">
                  <c:v>553.13337563925472</c:v>
                </c:pt>
                <c:pt idx="12">
                  <c:v>553.13337563925472</c:v>
                </c:pt>
                <c:pt idx="13">
                  <c:v>480.1022076297881</c:v>
                </c:pt>
                <c:pt idx="14">
                  <c:v>43.724595451918987</c:v>
                </c:pt>
                <c:pt idx="15">
                  <c:v>27.489641166785859</c:v>
                </c:pt>
                <c:pt idx="16">
                  <c:v>21.806172714796062</c:v>
                </c:pt>
                <c:pt idx="17">
                  <c:v>18.910574701963142</c:v>
                </c:pt>
                <c:pt idx="18">
                  <c:v>17.155585940526727</c:v>
                </c:pt>
                <c:pt idx="19">
                  <c:v>15.978154204246563</c:v>
                </c:pt>
                <c:pt idx="20">
                  <c:v>15.133457990047026</c:v>
                </c:pt>
                <c:pt idx="21">
                  <c:v>14.497915326203509</c:v>
                </c:pt>
                <c:pt idx="22">
                  <c:v>14.00240193321574</c:v>
                </c:pt>
                <c:pt idx="23">
                  <c:v>13.605231196722332</c:v>
                </c:pt>
              </c:numCache>
            </c:numRef>
          </c:yVal>
          <c:smooth val="0"/>
          <c:extLst>
            <c:ext xmlns:c16="http://schemas.microsoft.com/office/drawing/2014/chart" uri="{C3380CC4-5D6E-409C-BE32-E72D297353CC}">
              <c16:uniqueId val="{00000007-7FC7-7B49-801E-922D0C0D66E4}"/>
            </c:ext>
          </c:extLst>
        </c:ser>
        <c:ser>
          <c:idx val="8"/>
          <c:order val="8"/>
          <c:tx>
            <c:v>+/-10 nm</c:v>
          </c:tx>
          <c:spPr>
            <a:ln w="19050" cap="rnd">
              <a:solidFill>
                <a:schemeClr val="bg1">
                  <a:lumMod val="85000"/>
                </a:schemeClr>
              </a:solidFill>
              <a:prstDash val="dash"/>
              <a:round/>
            </a:ln>
            <a:effectLst/>
          </c:spPr>
          <c:marker>
            <c:symbol val="none"/>
          </c:marker>
          <c:xVal>
            <c:numRef>
              <c:f>'/Users/AlexisPenny/Library/Containers/com.microsoft.Excel/Data/Desktop/MS/[NAC CALCULATIONS AMA.xlsx]ama 0.2 HPC C6'!$B$11:$AB$11</c:f>
              <c:numCache>
                <c:formatCode>General</c:formatCode>
                <c:ptCount val="27"/>
                <c:pt idx="0">
                  <c:v>-3.25</c:v>
                </c:pt>
                <c:pt idx="1">
                  <c:v>-2.9998</c:v>
                </c:pt>
                <c:pt idx="2">
                  <c:v>-2.7496</c:v>
                </c:pt>
                <c:pt idx="3">
                  <c:v>-2.4994000000000001</c:v>
                </c:pt>
                <c:pt idx="4">
                  <c:v>-2.2492000000000001</c:v>
                </c:pt>
                <c:pt idx="5">
                  <c:v>-1.9990000000000001</c:v>
                </c:pt>
                <c:pt idx="6">
                  <c:v>-1.7488000000000001</c:v>
                </c:pt>
                <c:pt idx="7">
                  <c:v>-1.4986000000000002</c:v>
                </c:pt>
                <c:pt idx="8">
                  <c:v>-1.2484000000000002</c:v>
                </c:pt>
                <c:pt idx="9">
                  <c:v>-0.9982000000000002</c:v>
                </c:pt>
                <c:pt idx="10">
                  <c:v>-0.74800000000000022</c:v>
                </c:pt>
                <c:pt idx="11">
                  <c:v>-0.49780000000000024</c:v>
                </c:pt>
                <c:pt idx="12">
                  <c:v>-0.24760000000000026</c:v>
                </c:pt>
                <c:pt idx="13">
                  <c:v>2.5999999999997137E-3</c:v>
                </c:pt>
                <c:pt idx="14">
                  <c:v>0.25279999999999969</c:v>
                </c:pt>
                <c:pt idx="15">
                  <c:v>0.50299999999999967</c:v>
                </c:pt>
                <c:pt idx="16">
                  <c:v>0.75319999999999965</c:v>
                </c:pt>
                <c:pt idx="17">
                  <c:v>1.0033999999999996</c:v>
                </c:pt>
                <c:pt idx="18">
                  <c:v>1.2535999999999996</c:v>
                </c:pt>
                <c:pt idx="19">
                  <c:v>1.5037999999999996</c:v>
                </c:pt>
                <c:pt idx="20">
                  <c:v>1.7539999999999996</c:v>
                </c:pt>
                <c:pt idx="21">
                  <c:v>2.0041999999999995</c:v>
                </c:pt>
                <c:pt idx="22">
                  <c:v>2.2543999999999995</c:v>
                </c:pt>
                <c:pt idx="23">
                  <c:v>2.5045999999999995</c:v>
                </c:pt>
                <c:pt idx="24">
                  <c:v>2.7547999999999995</c:v>
                </c:pt>
                <c:pt idx="25">
                  <c:v>3.0049999999999994</c:v>
                </c:pt>
                <c:pt idx="26">
                  <c:v>3.2551999999999994</c:v>
                </c:pt>
              </c:numCache>
            </c:numRef>
          </c:xVal>
          <c:yVal>
            <c:numRef>
              <c:f>'/Users/AlexisPenny/Library/Containers/com.microsoft.Excel/Data/Desktop/MS/[NAC CALCULATIONS AMA.xlsx]ama 0.2 HPC C6'!$A$56:$X$56</c:f>
              <c:numCache>
                <c:formatCode>General</c:formatCode>
                <c:ptCount val="24"/>
                <c:pt idx="0">
                  <c:v>533.13337563925472</c:v>
                </c:pt>
                <c:pt idx="1">
                  <c:v>533.13337563925472</c:v>
                </c:pt>
                <c:pt idx="2">
                  <c:v>533.13337563925472</c:v>
                </c:pt>
                <c:pt idx="3">
                  <c:v>533.13337563925472</c:v>
                </c:pt>
                <c:pt idx="4">
                  <c:v>533.13337563925472</c:v>
                </c:pt>
                <c:pt idx="5">
                  <c:v>533.13337563925472</c:v>
                </c:pt>
                <c:pt idx="6">
                  <c:v>533.13337563925472</c:v>
                </c:pt>
                <c:pt idx="7">
                  <c:v>533.13337563925472</c:v>
                </c:pt>
                <c:pt idx="8">
                  <c:v>533.13337563925472</c:v>
                </c:pt>
                <c:pt idx="9">
                  <c:v>533.13337563925472</c:v>
                </c:pt>
                <c:pt idx="10">
                  <c:v>533.13337563925472</c:v>
                </c:pt>
                <c:pt idx="11">
                  <c:v>533.13337563925472</c:v>
                </c:pt>
                <c:pt idx="12">
                  <c:v>533.13337563925472</c:v>
                </c:pt>
                <c:pt idx="13">
                  <c:v>460.1022076297881</c:v>
                </c:pt>
                <c:pt idx="14">
                  <c:v>23.724595451918987</c:v>
                </c:pt>
                <c:pt idx="15">
                  <c:v>7.4896411667858587</c:v>
                </c:pt>
                <c:pt idx="16">
                  <c:v>1.8061727147960607</c:v>
                </c:pt>
                <c:pt idx="17">
                  <c:v>-1.0894252980368559</c:v>
                </c:pt>
                <c:pt idx="18">
                  <c:v>-2.8444140594732721</c:v>
                </c:pt>
                <c:pt idx="19">
                  <c:v>-4.0218457957534373</c:v>
                </c:pt>
                <c:pt idx="20">
                  <c:v>-4.8665420099529744</c:v>
                </c:pt>
                <c:pt idx="21">
                  <c:v>-5.5020846737964906</c:v>
                </c:pt>
                <c:pt idx="22">
                  <c:v>-5.997598066784259</c:v>
                </c:pt>
                <c:pt idx="23">
                  <c:v>-6.3947688032776675</c:v>
                </c:pt>
              </c:numCache>
            </c:numRef>
          </c:yVal>
          <c:smooth val="0"/>
          <c:extLst>
            <c:ext xmlns:c16="http://schemas.microsoft.com/office/drawing/2014/chart" uri="{C3380CC4-5D6E-409C-BE32-E72D297353CC}">
              <c16:uniqueId val="{00000008-7FC7-7B49-801E-922D0C0D66E4}"/>
            </c:ext>
          </c:extLst>
        </c:ser>
        <c:dLbls>
          <c:showLegendKey val="0"/>
          <c:showVal val="0"/>
          <c:showCatName val="0"/>
          <c:showSerName val="0"/>
          <c:showPercent val="0"/>
          <c:showBubbleSize val="0"/>
        </c:dLbls>
        <c:axId val="1493196512"/>
        <c:axId val="1493213376"/>
      </c:scatterChart>
      <c:valAx>
        <c:axId val="1493196512"/>
        <c:scaling>
          <c:orientation val="minMax"/>
          <c:max val="2"/>
          <c:min val="-2"/>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HLD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3213376"/>
        <c:crosses val="autoZero"/>
        <c:crossBetween val="midCat"/>
      </c:valAx>
      <c:valAx>
        <c:axId val="1493213376"/>
        <c:scaling>
          <c:orientation val="minMax"/>
          <c:max val="25"/>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Droplet Radius (nm)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3196512"/>
        <c:crosses val="autoZero"/>
        <c:crossBetween val="midCat"/>
      </c:valAx>
      <c:spPr>
        <a:noFill/>
        <a:ln>
          <a:noFill/>
        </a:ln>
        <a:effectLst/>
      </c:spPr>
    </c:plotArea>
    <c:legend>
      <c:legendPos val="r"/>
      <c:legendEntry>
        <c:idx val="1"/>
        <c:delete val="1"/>
      </c:legendEntry>
      <c:legendEntry>
        <c:idx val="6"/>
        <c:delete val="1"/>
      </c:legendEntry>
      <c:legendEntry>
        <c:idx val="7"/>
        <c:delete val="1"/>
      </c:legendEntry>
      <c:legendEntry>
        <c:idx val="8"/>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000" b="0" i="0" u="none" strike="noStrike" baseline="0">
                <a:solidFill>
                  <a:schemeClr val="tx1"/>
                </a:solidFill>
                <a:effectLst/>
              </a:rPr>
              <a:t>C</a:t>
            </a:r>
            <a:r>
              <a:rPr lang="en-US" sz="1000" b="0" i="0" u="none" strike="noStrike" baseline="-25000">
                <a:solidFill>
                  <a:schemeClr val="tx1"/>
                </a:solidFill>
                <a:effectLst/>
              </a:rPr>
              <a:t>8-10</a:t>
            </a:r>
            <a:r>
              <a:rPr lang="en-US" sz="1000" b="0" i="0" u="none" strike="noStrike" baseline="0">
                <a:solidFill>
                  <a:schemeClr val="tx1"/>
                </a:solidFill>
                <a:effectLst/>
              </a:rPr>
              <a:t>E3.5 &amp; PDADMAC </a:t>
            </a:r>
            <a:endParaRPr lang="en-US" sz="1000">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scatterChart>
        <c:scatterStyle val="lineMarker"/>
        <c:varyColors val="0"/>
        <c:ser>
          <c:idx val="0"/>
          <c:order val="0"/>
          <c:tx>
            <c:v>C8-10 E 3.5 reference</c:v>
          </c:tx>
          <c:spPr>
            <a:ln w="25400" cap="rnd">
              <a:noFill/>
              <a:round/>
            </a:ln>
            <a:effectLst/>
          </c:spPr>
          <c:marker>
            <c:symbol val="triangle"/>
            <c:size val="5"/>
            <c:spPr>
              <a:solidFill>
                <a:schemeClr val="accent1"/>
              </a:solidFill>
              <a:ln w="9525">
                <a:solidFill>
                  <a:schemeClr val="accent1"/>
                </a:solidFill>
              </a:ln>
              <a:effectLst/>
            </c:spPr>
          </c:marker>
          <c:xVal>
            <c:numRef>
              <c:f>'nac A2 &amp; budget'!$D$4:$D$6</c:f>
              <c:numCache>
                <c:formatCode>General</c:formatCode>
                <c:ptCount val="3"/>
                <c:pt idx="0">
                  <c:v>6</c:v>
                </c:pt>
                <c:pt idx="1">
                  <c:v>7</c:v>
                </c:pt>
                <c:pt idx="2">
                  <c:v>8</c:v>
                </c:pt>
              </c:numCache>
            </c:numRef>
          </c:xVal>
          <c:yVal>
            <c:numRef>
              <c:f>'nac A2 &amp; budget'!$E$4:$E$6</c:f>
              <c:numCache>
                <c:formatCode>General</c:formatCode>
                <c:ptCount val="3"/>
                <c:pt idx="0">
                  <c:v>90</c:v>
                </c:pt>
                <c:pt idx="1">
                  <c:v>82</c:v>
                </c:pt>
                <c:pt idx="2">
                  <c:v>64</c:v>
                </c:pt>
              </c:numCache>
            </c:numRef>
          </c:yVal>
          <c:smooth val="0"/>
          <c:extLst>
            <c:ext xmlns:c16="http://schemas.microsoft.com/office/drawing/2014/chart" uri="{C3380CC4-5D6E-409C-BE32-E72D297353CC}">
              <c16:uniqueId val="{00000000-2537-EB4D-8652-D9BF5F74F02C}"/>
            </c:ext>
          </c:extLst>
        </c:ser>
        <c:ser>
          <c:idx val="1"/>
          <c:order val="1"/>
          <c:tx>
            <c:v>0.05 g PDADMAC/100 mL</c:v>
          </c:tx>
          <c:spPr>
            <a:ln w="25400" cap="rnd">
              <a:noFill/>
              <a:round/>
            </a:ln>
            <a:effectLst/>
          </c:spPr>
          <c:marker>
            <c:symbol val="dash"/>
            <c:size val="8"/>
            <c:spPr>
              <a:solidFill>
                <a:schemeClr val="accent2"/>
              </a:solidFill>
              <a:ln w="9525">
                <a:solidFill>
                  <a:schemeClr val="accent2"/>
                </a:solidFill>
              </a:ln>
              <a:effectLst/>
            </c:spPr>
          </c:marker>
          <c:xVal>
            <c:numRef>
              <c:f>'nac A2 &amp; budget'!$D$4:$D$6</c:f>
              <c:numCache>
                <c:formatCode>General</c:formatCode>
                <c:ptCount val="3"/>
                <c:pt idx="0">
                  <c:v>6</c:v>
                </c:pt>
                <c:pt idx="1">
                  <c:v>7</c:v>
                </c:pt>
                <c:pt idx="2">
                  <c:v>8</c:v>
                </c:pt>
              </c:numCache>
            </c:numRef>
          </c:xVal>
          <c:yVal>
            <c:numRef>
              <c:f>'nac A2 &amp; budget'!$F$4:$F$6</c:f>
              <c:numCache>
                <c:formatCode>General</c:formatCode>
                <c:ptCount val="3"/>
                <c:pt idx="0">
                  <c:v>89</c:v>
                </c:pt>
                <c:pt idx="1">
                  <c:v>62</c:v>
                </c:pt>
                <c:pt idx="2">
                  <c:v>47</c:v>
                </c:pt>
              </c:numCache>
            </c:numRef>
          </c:yVal>
          <c:smooth val="0"/>
          <c:extLst>
            <c:ext xmlns:c16="http://schemas.microsoft.com/office/drawing/2014/chart" uri="{C3380CC4-5D6E-409C-BE32-E72D297353CC}">
              <c16:uniqueId val="{00000001-2537-EB4D-8652-D9BF5F74F02C}"/>
            </c:ext>
          </c:extLst>
        </c:ser>
        <c:ser>
          <c:idx val="2"/>
          <c:order val="2"/>
          <c:tx>
            <c:v>0.1 g PDADMAC/100 mL</c:v>
          </c:tx>
          <c:spPr>
            <a:ln w="25400" cap="rnd">
              <a:noFill/>
              <a:round/>
            </a:ln>
            <a:effectLst/>
          </c:spPr>
          <c:marker>
            <c:symbol val="x"/>
            <c:size val="6"/>
            <c:spPr>
              <a:noFill/>
              <a:ln w="9525">
                <a:solidFill>
                  <a:schemeClr val="accent3">
                    <a:lumMod val="75000"/>
                  </a:schemeClr>
                </a:solidFill>
              </a:ln>
              <a:effectLst/>
            </c:spPr>
          </c:marker>
          <c:xVal>
            <c:numRef>
              <c:f>'nac A2 &amp; budget'!$D$4:$D$6</c:f>
              <c:numCache>
                <c:formatCode>General</c:formatCode>
                <c:ptCount val="3"/>
                <c:pt idx="0">
                  <c:v>6</c:v>
                </c:pt>
                <c:pt idx="1">
                  <c:v>7</c:v>
                </c:pt>
                <c:pt idx="2">
                  <c:v>8</c:v>
                </c:pt>
              </c:numCache>
            </c:numRef>
          </c:xVal>
          <c:yVal>
            <c:numRef>
              <c:f>'nac A2 &amp; budget'!$G$4:$G$6</c:f>
              <c:numCache>
                <c:formatCode>General</c:formatCode>
                <c:ptCount val="3"/>
                <c:pt idx="0">
                  <c:v>89</c:v>
                </c:pt>
                <c:pt idx="1">
                  <c:v>74</c:v>
                </c:pt>
                <c:pt idx="2">
                  <c:v>64</c:v>
                </c:pt>
              </c:numCache>
            </c:numRef>
          </c:yVal>
          <c:smooth val="0"/>
          <c:extLst>
            <c:ext xmlns:c16="http://schemas.microsoft.com/office/drawing/2014/chart" uri="{C3380CC4-5D6E-409C-BE32-E72D297353CC}">
              <c16:uniqueId val="{00000002-2537-EB4D-8652-D9BF5F74F02C}"/>
            </c:ext>
          </c:extLst>
        </c:ser>
        <c:ser>
          <c:idx val="3"/>
          <c:order val="3"/>
          <c:tx>
            <c:v>0.2 g PDADMAC/100 mL</c:v>
          </c:tx>
          <c:spPr>
            <a:ln w="25400" cap="rnd">
              <a:noFill/>
              <a:round/>
            </a:ln>
            <a:effectLst/>
          </c:spPr>
          <c:marker>
            <c:symbol val="square"/>
            <c:size val="5"/>
            <c:spPr>
              <a:solidFill>
                <a:schemeClr val="accent4"/>
              </a:solidFill>
              <a:ln w="9525">
                <a:solidFill>
                  <a:schemeClr val="accent4"/>
                </a:solidFill>
              </a:ln>
              <a:effectLst/>
            </c:spPr>
          </c:marker>
          <c:xVal>
            <c:numRef>
              <c:f>'nac A2 &amp; budget'!$D$4:$D$6</c:f>
              <c:numCache>
                <c:formatCode>General</c:formatCode>
                <c:ptCount val="3"/>
                <c:pt idx="0">
                  <c:v>6</c:v>
                </c:pt>
                <c:pt idx="1">
                  <c:v>7</c:v>
                </c:pt>
                <c:pt idx="2">
                  <c:v>8</c:v>
                </c:pt>
              </c:numCache>
            </c:numRef>
          </c:xVal>
          <c:yVal>
            <c:numRef>
              <c:f>'nac A2 &amp; budget'!$H$4:$H$6</c:f>
              <c:numCache>
                <c:formatCode>General</c:formatCode>
                <c:ptCount val="3"/>
                <c:pt idx="0">
                  <c:v>70</c:v>
                </c:pt>
                <c:pt idx="1">
                  <c:v>62</c:v>
                </c:pt>
                <c:pt idx="2">
                  <c:v>52</c:v>
                </c:pt>
              </c:numCache>
            </c:numRef>
          </c:yVal>
          <c:smooth val="0"/>
          <c:extLst>
            <c:ext xmlns:c16="http://schemas.microsoft.com/office/drawing/2014/chart" uri="{C3380CC4-5D6E-409C-BE32-E72D297353CC}">
              <c16:uniqueId val="{00000003-2537-EB4D-8652-D9BF5F74F02C}"/>
            </c:ext>
          </c:extLst>
        </c:ser>
        <c:dLbls>
          <c:showLegendKey val="0"/>
          <c:showVal val="0"/>
          <c:showCatName val="0"/>
          <c:showSerName val="0"/>
          <c:showPercent val="0"/>
          <c:showBubbleSize val="0"/>
        </c:dLbls>
        <c:axId val="552417647"/>
        <c:axId val="562114015"/>
      </c:scatterChart>
      <c:valAx>
        <c:axId val="552417647"/>
        <c:scaling>
          <c:orientation val="minMax"/>
          <c:max val="8.5"/>
          <c:min val="5.5"/>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EACN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62114015"/>
        <c:crosses val="autoZero"/>
        <c:crossBetween val="midCat"/>
        <c:majorUnit val="0.5"/>
      </c:valAx>
      <c:valAx>
        <c:axId val="562114015"/>
        <c:scaling>
          <c:orientation val="minMax"/>
          <c:min val="40"/>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Surfactant</a:t>
                </a:r>
                <a:r>
                  <a:rPr lang="en-US" baseline="0">
                    <a:solidFill>
                      <a:schemeClr val="tx1"/>
                    </a:solidFill>
                  </a:rPr>
                  <a:t> Head Group Area (</a:t>
                </a:r>
                <a:r>
                  <a:rPr lang="en-US" sz="1000" b="0" i="0" u="none" strike="noStrike" baseline="0">
                    <a:effectLst/>
                  </a:rPr>
                  <a:t>Å</a:t>
                </a:r>
                <a:r>
                  <a:rPr lang="en-US" sz="1000" b="0" i="0" u="none" strike="noStrike" baseline="30000">
                    <a:effectLst/>
                  </a:rPr>
                  <a:t>2</a:t>
                </a:r>
                <a:r>
                  <a:rPr lang="en-US" sz="1000" b="0" i="0" u="none" strike="noStrike" baseline="0">
                    <a:effectLst/>
                  </a:rPr>
                  <a:t> )</a:t>
                </a:r>
                <a:endParaRPr lang="en-US">
                  <a:solidFill>
                    <a:schemeClr val="tx1"/>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52417647"/>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000" b="0" i="0" u="none" strike="noStrike" baseline="0">
                <a:solidFill>
                  <a:schemeClr val="tx1"/>
                </a:solidFill>
                <a:effectLst/>
              </a:rPr>
              <a:t>SDHS &amp; PDADMAC </a:t>
            </a:r>
            <a:endParaRPr lang="en-US" sz="1000">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scatterChart>
        <c:scatterStyle val="lineMarker"/>
        <c:varyColors val="0"/>
        <c:ser>
          <c:idx val="0"/>
          <c:order val="0"/>
          <c:tx>
            <c:v>SDHS reference</c:v>
          </c:tx>
          <c:spPr>
            <a:ln w="25400" cap="rnd">
              <a:noFill/>
              <a:round/>
            </a:ln>
            <a:effectLst/>
          </c:spPr>
          <c:marker>
            <c:symbol val="triangle"/>
            <c:size val="5"/>
            <c:spPr>
              <a:solidFill>
                <a:schemeClr val="accent1"/>
              </a:solidFill>
              <a:ln w="9525">
                <a:solidFill>
                  <a:schemeClr val="accent1"/>
                </a:solidFill>
              </a:ln>
              <a:effectLst/>
            </c:spPr>
          </c:marker>
          <c:xVal>
            <c:numRef>
              <c:f>'nac A2 &amp; budget'!$D$11:$D$13</c:f>
              <c:numCache>
                <c:formatCode>General</c:formatCode>
                <c:ptCount val="3"/>
                <c:pt idx="0">
                  <c:v>6</c:v>
                </c:pt>
                <c:pt idx="1">
                  <c:v>7</c:v>
                </c:pt>
                <c:pt idx="2">
                  <c:v>8</c:v>
                </c:pt>
              </c:numCache>
            </c:numRef>
          </c:xVal>
          <c:yVal>
            <c:numRef>
              <c:f>'nac A2 &amp; budget'!$E$11:$E$13</c:f>
              <c:numCache>
                <c:formatCode>General</c:formatCode>
                <c:ptCount val="3"/>
                <c:pt idx="0">
                  <c:v>75</c:v>
                </c:pt>
                <c:pt idx="1">
                  <c:v>68</c:v>
                </c:pt>
                <c:pt idx="2">
                  <c:v>53</c:v>
                </c:pt>
              </c:numCache>
            </c:numRef>
          </c:yVal>
          <c:smooth val="0"/>
          <c:extLst>
            <c:ext xmlns:c16="http://schemas.microsoft.com/office/drawing/2014/chart" uri="{C3380CC4-5D6E-409C-BE32-E72D297353CC}">
              <c16:uniqueId val="{00000000-0B51-FB4E-AD76-14AF8419697C}"/>
            </c:ext>
          </c:extLst>
        </c:ser>
        <c:ser>
          <c:idx val="1"/>
          <c:order val="1"/>
          <c:tx>
            <c:v>0.05 g PDADMAC/100 mL</c:v>
          </c:tx>
          <c:spPr>
            <a:ln w="25400" cap="rnd">
              <a:noFill/>
              <a:round/>
            </a:ln>
            <a:effectLst/>
          </c:spPr>
          <c:marker>
            <c:symbol val="dash"/>
            <c:size val="8"/>
            <c:spPr>
              <a:solidFill>
                <a:schemeClr val="accent2"/>
              </a:solidFill>
              <a:ln w="9525">
                <a:solidFill>
                  <a:schemeClr val="accent2"/>
                </a:solidFill>
              </a:ln>
              <a:effectLst/>
            </c:spPr>
          </c:marker>
          <c:xVal>
            <c:numRef>
              <c:f>'nac A2 &amp; budget'!$D$11:$D$13</c:f>
              <c:numCache>
                <c:formatCode>General</c:formatCode>
                <c:ptCount val="3"/>
                <c:pt idx="0">
                  <c:v>6</c:v>
                </c:pt>
                <c:pt idx="1">
                  <c:v>7</c:v>
                </c:pt>
                <c:pt idx="2">
                  <c:v>8</c:v>
                </c:pt>
              </c:numCache>
            </c:numRef>
          </c:xVal>
          <c:yVal>
            <c:numRef>
              <c:f>'nac A2 &amp; budget'!$F$11:$F$13</c:f>
              <c:numCache>
                <c:formatCode>General</c:formatCode>
                <c:ptCount val="3"/>
                <c:pt idx="0">
                  <c:v>44</c:v>
                </c:pt>
                <c:pt idx="1">
                  <c:v>30</c:v>
                </c:pt>
                <c:pt idx="2">
                  <c:v>32</c:v>
                </c:pt>
              </c:numCache>
            </c:numRef>
          </c:yVal>
          <c:smooth val="0"/>
          <c:extLst>
            <c:ext xmlns:c16="http://schemas.microsoft.com/office/drawing/2014/chart" uri="{C3380CC4-5D6E-409C-BE32-E72D297353CC}">
              <c16:uniqueId val="{00000001-0B51-FB4E-AD76-14AF8419697C}"/>
            </c:ext>
          </c:extLst>
        </c:ser>
        <c:ser>
          <c:idx val="2"/>
          <c:order val="2"/>
          <c:tx>
            <c:v>0.1 g PDADMAC/100 mL</c:v>
          </c:tx>
          <c:spPr>
            <a:ln w="25400" cap="rnd">
              <a:noFill/>
              <a:round/>
            </a:ln>
            <a:effectLst/>
          </c:spPr>
          <c:marker>
            <c:symbol val="x"/>
            <c:size val="6"/>
            <c:spPr>
              <a:noFill/>
              <a:ln w="9525">
                <a:solidFill>
                  <a:schemeClr val="accent3">
                    <a:lumMod val="75000"/>
                  </a:schemeClr>
                </a:solidFill>
              </a:ln>
              <a:effectLst/>
            </c:spPr>
          </c:marker>
          <c:xVal>
            <c:numRef>
              <c:f>'nac A2 &amp; budget'!$D$11:$D$13</c:f>
              <c:numCache>
                <c:formatCode>General</c:formatCode>
                <c:ptCount val="3"/>
                <c:pt idx="0">
                  <c:v>6</c:v>
                </c:pt>
                <c:pt idx="1">
                  <c:v>7</c:v>
                </c:pt>
                <c:pt idx="2">
                  <c:v>8</c:v>
                </c:pt>
              </c:numCache>
            </c:numRef>
          </c:xVal>
          <c:yVal>
            <c:numRef>
              <c:f>'nac A2 &amp; budget'!$G$11:$G$13</c:f>
              <c:numCache>
                <c:formatCode>General</c:formatCode>
                <c:ptCount val="3"/>
                <c:pt idx="0">
                  <c:v>43</c:v>
                </c:pt>
                <c:pt idx="1">
                  <c:v>37</c:v>
                </c:pt>
                <c:pt idx="2">
                  <c:v>39</c:v>
                </c:pt>
              </c:numCache>
            </c:numRef>
          </c:yVal>
          <c:smooth val="0"/>
          <c:extLst>
            <c:ext xmlns:c16="http://schemas.microsoft.com/office/drawing/2014/chart" uri="{C3380CC4-5D6E-409C-BE32-E72D297353CC}">
              <c16:uniqueId val="{00000002-0B51-FB4E-AD76-14AF8419697C}"/>
            </c:ext>
          </c:extLst>
        </c:ser>
        <c:ser>
          <c:idx val="3"/>
          <c:order val="3"/>
          <c:tx>
            <c:v>0.2 g PDADMAC/100 mL</c:v>
          </c:tx>
          <c:spPr>
            <a:ln w="25400" cap="rnd">
              <a:noFill/>
              <a:round/>
            </a:ln>
            <a:effectLst/>
          </c:spPr>
          <c:marker>
            <c:symbol val="square"/>
            <c:size val="5"/>
            <c:spPr>
              <a:solidFill>
                <a:schemeClr val="accent4"/>
              </a:solidFill>
              <a:ln w="9525">
                <a:solidFill>
                  <a:schemeClr val="accent4"/>
                </a:solidFill>
              </a:ln>
              <a:effectLst/>
            </c:spPr>
          </c:marker>
          <c:xVal>
            <c:numRef>
              <c:f>'nac A2 &amp; budget'!$D$11:$D$13</c:f>
              <c:numCache>
                <c:formatCode>General</c:formatCode>
                <c:ptCount val="3"/>
                <c:pt idx="0">
                  <c:v>6</c:v>
                </c:pt>
                <c:pt idx="1">
                  <c:v>7</c:v>
                </c:pt>
                <c:pt idx="2">
                  <c:v>8</c:v>
                </c:pt>
              </c:numCache>
            </c:numRef>
          </c:xVal>
          <c:yVal>
            <c:numRef>
              <c:f>'nac A2 &amp; budget'!$H$11:$H$13</c:f>
              <c:numCache>
                <c:formatCode>General</c:formatCode>
                <c:ptCount val="3"/>
                <c:pt idx="0">
                  <c:v>29</c:v>
                </c:pt>
                <c:pt idx="1">
                  <c:v>12</c:v>
                </c:pt>
                <c:pt idx="2">
                  <c:v>22</c:v>
                </c:pt>
              </c:numCache>
            </c:numRef>
          </c:yVal>
          <c:smooth val="0"/>
          <c:extLst>
            <c:ext xmlns:c16="http://schemas.microsoft.com/office/drawing/2014/chart" uri="{C3380CC4-5D6E-409C-BE32-E72D297353CC}">
              <c16:uniqueId val="{00000003-0B51-FB4E-AD76-14AF8419697C}"/>
            </c:ext>
          </c:extLst>
        </c:ser>
        <c:dLbls>
          <c:showLegendKey val="0"/>
          <c:showVal val="0"/>
          <c:showCatName val="0"/>
          <c:showSerName val="0"/>
          <c:showPercent val="0"/>
          <c:showBubbleSize val="0"/>
        </c:dLbls>
        <c:axId val="552417647"/>
        <c:axId val="562114015"/>
      </c:scatterChart>
      <c:valAx>
        <c:axId val="552417647"/>
        <c:scaling>
          <c:orientation val="minMax"/>
          <c:max val="8.5"/>
          <c:min val="5.5"/>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EACN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62114015"/>
        <c:crosses val="autoZero"/>
        <c:crossBetween val="midCat"/>
        <c:majorUnit val="0.5"/>
      </c:valAx>
      <c:valAx>
        <c:axId val="562114015"/>
        <c:scaling>
          <c:orientation val="minMax"/>
          <c:max val="80"/>
          <c:min val="10"/>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Surfactant</a:t>
                </a:r>
                <a:r>
                  <a:rPr lang="en-US" baseline="0">
                    <a:solidFill>
                      <a:schemeClr val="tx1"/>
                    </a:solidFill>
                  </a:rPr>
                  <a:t> Head Group Area (</a:t>
                </a:r>
                <a:r>
                  <a:rPr lang="en-US" sz="1000" b="0" i="0" u="none" strike="noStrike" baseline="0">
                    <a:effectLst/>
                  </a:rPr>
                  <a:t>Å</a:t>
                </a:r>
                <a:r>
                  <a:rPr lang="en-US" sz="1000" b="0" i="0" u="none" strike="noStrike" baseline="30000">
                    <a:effectLst/>
                  </a:rPr>
                  <a:t>2</a:t>
                </a:r>
                <a:r>
                  <a:rPr lang="en-US" sz="1000" b="0" i="0" u="none" strike="noStrike" baseline="0">
                    <a:effectLst/>
                  </a:rPr>
                  <a:t> )</a:t>
                </a:r>
                <a:endParaRPr lang="en-US">
                  <a:solidFill>
                    <a:schemeClr val="tx1"/>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52417647"/>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000" b="0" i="0" u="none" strike="noStrike" baseline="0">
                <a:solidFill>
                  <a:schemeClr val="tx1"/>
                </a:solidFill>
                <a:effectLst/>
              </a:rPr>
              <a:t>C</a:t>
            </a:r>
            <a:r>
              <a:rPr lang="en-US" sz="1000" b="0" i="0" u="none" strike="noStrike" baseline="-25000">
                <a:solidFill>
                  <a:schemeClr val="tx1"/>
                </a:solidFill>
                <a:effectLst/>
              </a:rPr>
              <a:t>8-10</a:t>
            </a:r>
            <a:r>
              <a:rPr lang="en-US" sz="1000" b="0" i="0" u="none" strike="noStrike" baseline="0">
                <a:solidFill>
                  <a:schemeClr val="tx1"/>
                </a:solidFill>
                <a:effectLst/>
              </a:rPr>
              <a:t>E3.5 &amp; HPC </a:t>
            </a:r>
            <a:endParaRPr lang="en-US" sz="1000">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scatterChart>
        <c:scatterStyle val="lineMarker"/>
        <c:varyColors val="0"/>
        <c:ser>
          <c:idx val="0"/>
          <c:order val="0"/>
          <c:tx>
            <c:v>C8-10 E 3.5 reference</c:v>
          </c:tx>
          <c:spPr>
            <a:ln w="25400" cap="rnd">
              <a:noFill/>
              <a:round/>
            </a:ln>
            <a:effectLst/>
          </c:spPr>
          <c:marker>
            <c:symbol val="triangle"/>
            <c:size val="5"/>
            <c:spPr>
              <a:solidFill>
                <a:schemeClr val="accent1"/>
              </a:solidFill>
              <a:ln w="9525">
                <a:solidFill>
                  <a:schemeClr val="accent1"/>
                </a:solidFill>
              </a:ln>
              <a:effectLst/>
            </c:spPr>
          </c:marker>
          <c:xVal>
            <c:numRef>
              <c:f>'nac A2 &amp; budget'!$D$18:$D$20</c:f>
              <c:numCache>
                <c:formatCode>General</c:formatCode>
                <c:ptCount val="3"/>
                <c:pt idx="0">
                  <c:v>6</c:v>
                </c:pt>
                <c:pt idx="1">
                  <c:v>7</c:v>
                </c:pt>
                <c:pt idx="2">
                  <c:v>8</c:v>
                </c:pt>
              </c:numCache>
            </c:numRef>
          </c:xVal>
          <c:yVal>
            <c:numRef>
              <c:f>'nac A2 &amp; budget'!$E$18:$E$20</c:f>
              <c:numCache>
                <c:formatCode>General</c:formatCode>
                <c:ptCount val="3"/>
                <c:pt idx="0">
                  <c:v>90</c:v>
                </c:pt>
                <c:pt idx="1">
                  <c:v>82</c:v>
                </c:pt>
                <c:pt idx="2">
                  <c:v>64</c:v>
                </c:pt>
              </c:numCache>
            </c:numRef>
          </c:yVal>
          <c:smooth val="0"/>
          <c:extLst>
            <c:ext xmlns:c16="http://schemas.microsoft.com/office/drawing/2014/chart" uri="{C3380CC4-5D6E-409C-BE32-E72D297353CC}">
              <c16:uniqueId val="{00000000-279F-5C49-AC37-B5EA9D547EEF}"/>
            </c:ext>
          </c:extLst>
        </c:ser>
        <c:ser>
          <c:idx val="1"/>
          <c:order val="1"/>
          <c:tx>
            <c:v>0.05 g HPC/100 mL</c:v>
          </c:tx>
          <c:spPr>
            <a:ln w="25400" cap="rnd">
              <a:noFill/>
              <a:round/>
            </a:ln>
            <a:effectLst/>
          </c:spPr>
          <c:marker>
            <c:symbol val="dash"/>
            <c:size val="8"/>
            <c:spPr>
              <a:solidFill>
                <a:schemeClr val="accent2"/>
              </a:solidFill>
              <a:ln w="9525">
                <a:solidFill>
                  <a:schemeClr val="accent2"/>
                </a:solidFill>
              </a:ln>
              <a:effectLst/>
            </c:spPr>
          </c:marker>
          <c:xVal>
            <c:numRef>
              <c:f>'nac A2 &amp; budget'!$D$18:$D$20</c:f>
              <c:numCache>
                <c:formatCode>General</c:formatCode>
                <c:ptCount val="3"/>
                <c:pt idx="0">
                  <c:v>6</c:v>
                </c:pt>
                <c:pt idx="1">
                  <c:v>7</c:v>
                </c:pt>
                <c:pt idx="2">
                  <c:v>8</c:v>
                </c:pt>
              </c:numCache>
            </c:numRef>
          </c:xVal>
          <c:yVal>
            <c:numRef>
              <c:f>'nac A2 &amp; budget'!$F$18:$F$20</c:f>
              <c:numCache>
                <c:formatCode>General</c:formatCode>
                <c:ptCount val="3"/>
                <c:pt idx="0">
                  <c:v>82</c:v>
                </c:pt>
                <c:pt idx="1">
                  <c:v>71</c:v>
                </c:pt>
                <c:pt idx="2">
                  <c:v>61</c:v>
                </c:pt>
              </c:numCache>
            </c:numRef>
          </c:yVal>
          <c:smooth val="0"/>
          <c:extLst>
            <c:ext xmlns:c16="http://schemas.microsoft.com/office/drawing/2014/chart" uri="{C3380CC4-5D6E-409C-BE32-E72D297353CC}">
              <c16:uniqueId val="{00000001-279F-5C49-AC37-B5EA9D547EEF}"/>
            </c:ext>
          </c:extLst>
        </c:ser>
        <c:ser>
          <c:idx val="2"/>
          <c:order val="2"/>
          <c:tx>
            <c:v>0.1 g HPC/100 mL</c:v>
          </c:tx>
          <c:spPr>
            <a:ln w="25400" cap="rnd">
              <a:noFill/>
              <a:round/>
            </a:ln>
            <a:effectLst/>
          </c:spPr>
          <c:marker>
            <c:symbol val="x"/>
            <c:size val="6"/>
            <c:spPr>
              <a:noFill/>
              <a:ln w="9525">
                <a:solidFill>
                  <a:schemeClr val="accent3">
                    <a:lumMod val="75000"/>
                  </a:schemeClr>
                </a:solidFill>
              </a:ln>
              <a:effectLst/>
            </c:spPr>
          </c:marker>
          <c:xVal>
            <c:numRef>
              <c:f>'nac A2 &amp; budget'!$D$18:$D$20</c:f>
              <c:numCache>
                <c:formatCode>General</c:formatCode>
                <c:ptCount val="3"/>
                <c:pt idx="0">
                  <c:v>6</c:v>
                </c:pt>
                <c:pt idx="1">
                  <c:v>7</c:v>
                </c:pt>
                <c:pt idx="2">
                  <c:v>8</c:v>
                </c:pt>
              </c:numCache>
            </c:numRef>
          </c:xVal>
          <c:yVal>
            <c:numRef>
              <c:f>'nac A2 &amp; budget'!$G$18:$G$20</c:f>
              <c:numCache>
                <c:formatCode>General</c:formatCode>
                <c:ptCount val="3"/>
                <c:pt idx="0">
                  <c:v>82</c:v>
                </c:pt>
                <c:pt idx="1">
                  <c:v>80</c:v>
                </c:pt>
                <c:pt idx="2">
                  <c:v>56</c:v>
                </c:pt>
              </c:numCache>
            </c:numRef>
          </c:yVal>
          <c:smooth val="0"/>
          <c:extLst>
            <c:ext xmlns:c16="http://schemas.microsoft.com/office/drawing/2014/chart" uri="{C3380CC4-5D6E-409C-BE32-E72D297353CC}">
              <c16:uniqueId val="{00000002-279F-5C49-AC37-B5EA9D547EEF}"/>
            </c:ext>
          </c:extLst>
        </c:ser>
        <c:ser>
          <c:idx val="3"/>
          <c:order val="3"/>
          <c:tx>
            <c:v>0.2 g HPC/100 mL</c:v>
          </c:tx>
          <c:spPr>
            <a:ln w="25400" cap="rnd">
              <a:noFill/>
              <a:round/>
            </a:ln>
            <a:effectLst/>
          </c:spPr>
          <c:marker>
            <c:symbol val="square"/>
            <c:size val="5"/>
            <c:spPr>
              <a:solidFill>
                <a:schemeClr val="accent4"/>
              </a:solidFill>
              <a:ln w="9525">
                <a:solidFill>
                  <a:schemeClr val="accent4"/>
                </a:solidFill>
              </a:ln>
              <a:effectLst/>
            </c:spPr>
          </c:marker>
          <c:xVal>
            <c:numRef>
              <c:f>'nac A2 &amp; budget'!$D$18:$D$20</c:f>
              <c:numCache>
                <c:formatCode>General</c:formatCode>
                <c:ptCount val="3"/>
                <c:pt idx="0">
                  <c:v>6</c:v>
                </c:pt>
                <c:pt idx="1">
                  <c:v>7</c:v>
                </c:pt>
                <c:pt idx="2">
                  <c:v>8</c:v>
                </c:pt>
              </c:numCache>
            </c:numRef>
          </c:xVal>
          <c:yVal>
            <c:numRef>
              <c:f>'nac A2 &amp; budget'!$H$18:$H$20</c:f>
              <c:numCache>
                <c:formatCode>General</c:formatCode>
                <c:ptCount val="3"/>
                <c:pt idx="0">
                  <c:v>101</c:v>
                </c:pt>
                <c:pt idx="1">
                  <c:v>98</c:v>
                </c:pt>
                <c:pt idx="2">
                  <c:v>83</c:v>
                </c:pt>
              </c:numCache>
            </c:numRef>
          </c:yVal>
          <c:smooth val="0"/>
          <c:extLst>
            <c:ext xmlns:c16="http://schemas.microsoft.com/office/drawing/2014/chart" uri="{C3380CC4-5D6E-409C-BE32-E72D297353CC}">
              <c16:uniqueId val="{00000003-279F-5C49-AC37-B5EA9D547EEF}"/>
            </c:ext>
          </c:extLst>
        </c:ser>
        <c:dLbls>
          <c:showLegendKey val="0"/>
          <c:showVal val="0"/>
          <c:showCatName val="0"/>
          <c:showSerName val="0"/>
          <c:showPercent val="0"/>
          <c:showBubbleSize val="0"/>
        </c:dLbls>
        <c:axId val="552417647"/>
        <c:axId val="562114015"/>
      </c:scatterChart>
      <c:valAx>
        <c:axId val="552417647"/>
        <c:scaling>
          <c:orientation val="minMax"/>
          <c:max val="8.5"/>
          <c:min val="5.5"/>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EACN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62114015"/>
        <c:crosses val="autoZero"/>
        <c:crossBetween val="midCat"/>
        <c:majorUnit val="0.5"/>
      </c:valAx>
      <c:valAx>
        <c:axId val="562114015"/>
        <c:scaling>
          <c:orientation val="minMax"/>
          <c:min val="40"/>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Surfactant</a:t>
                </a:r>
                <a:r>
                  <a:rPr lang="en-US" baseline="0">
                    <a:solidFill>
                      <a:schemeClr val="tx1"/>
                    </a:solidFill>
                  </a:rPr>
                  <a:t> Head Group Area (</a:t>
                </a:r>
                <a:r>
                  <a:rPr lang="en-US" sz="1000" b="0" i="0" u="none" strike="noStrike" baseline="0">
                    <a:effectLst/>
                  </a:rPr>
                  <a:t>Å</a:t>
                </a:r>
                <a:r>
                  <a:rPr lang="en-US" sz="1000" b="0" i="0" u="none" strike="noStrike" baseline="30000">
                    <a:effectLst/>
                  </a:rPr>
                  <a:t>2</a:t>
                </a:r>
                <a:r>
                  <a:rPr lang="en-US" sz="1000" b="0" i="0" u="none" strike="noStrike" baseline="0">
                    <a:effectLst/>
                  </a:rPr>
                  <a:t> )</a:t>
                </a:r>
                <a:endParaRPr lang="en-US">
                  <a:solidFill>
                    <a:schemeClr val="tx1"/>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52417647"/>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000" b="0" i="0" u="none" strike="noStrike" baseline="0">
                <a:solidFill>
                  <a:schemeClr val="tx1"/>
                </a:solidFill>
                <a:effectLst/>
              </a:rPr>
              <a:t>SDHS &amp; HPC </a:t>
            </a:r>
            <a:endParaRPr lang="en-US" sz="1000">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scatterChart>
        <c:scatterStyle val="lineMarker"/>
        <c:varyColors val="0"/>
        <c:ser>
          <c:idx val="0"/>
          <c:order val="0"/>
          <c:tx>
            <c:v>SDHS reference</c:v>
          </c:tx>
          <c:spPr>
            <a:ln w="25400" cap="rnd">
              <a:noFill/>
              <a:round/>
            </a:ln>
            <a:effectLst/>
          </c:spPr>
          <c:marker>
            <c:symbol val="triangle"/>
            <c:size val="5"/>
            <c:spPr>
              <a:solidFill>
                <a:schemeClr val="accent1"/>
              </a:solidFill>
              <a:ln w="9525">
                <a:solidFill>
                  <a:schemeClr val="accent1"/>
                </a:solidFill>
              </a:ln>
              <a:effectLst/>
            </c:spPr>
          </c:marker>
          <c:xVal>
            <c:numRef>
              <c:f>'nac A2 &amp; budget'!$D$25:$D$27</c:f>
              <c:numCache>
                <c:formatCode>General</c:formatCode>
                <c:ptCount val="3"/>
                <c:pt idx="0">
                  <c:v>6</c:v>
                </c:pt>
                <c:pt idx="1">
                  <c:v>7</c:v>
                </c:pt>
                <c:pt idx="2">
                  <c:v>8</c:v>
                </c:pt>
              </c:numCache>
            </c:numRef>
          </c:xVal>
          <c:yVal>
            <c:numRef>
              <c:f>'nac A2 &amp; budget'!$E$25:$E$27</c:f>
              <c:numCache>
                <c:formatCode>General</c:formatCode>
                <c:ptCount val="3"/>
                <c:pt idx="0">
                  <c:v>75</c:v>
                </c:pt>
                <c:pt idx="1">
                  <c:v>68</c:v>
                </c:pt>
                <c:pt idx="2">
                  <c:v>53</c:v>
                </c:pt>
              </c:numCache>
            </c:numRef>
          </c:yVal>
          <c:smooth val="0"/>
          <c:extLst>
            <c:ext xmlns:c16="http://schemas.microsoft.com/office/drawing/2014/chart" uri="{C3380CC4-5D6E-409C-BE32-E72D297353CC}">
              <c16:uniqueId val="{00000000-E1E6-3642-9E7B-F99EF65EF05D}"/>
            </c:ext>
          </c:extLst>
        </c:ser>
        <c:ser>
          <c:idx val="1"/>
          <c:order val="1"/>
          <c:tx>
            <c:v>0.05 g HPC/100 mL</c:v>
          </c:tx>
          <c:spPr>
            <a:ln w="25400" cap="rnd">
              <a:noFill/>
              <a:round/>
            </a:ln>
            <a:effectLst/>
          </c:spPr>
          <c:marker>
            <c:symbol val="dash"/>
            <c:size val="8"/>
            <c:spPr>
              <a:solidFill>
                <a:schemeClr val="accent2"/>
              </a:solidFill>
              <a:ln w="9525">
                <a:solidFill>
                  <a:schemeClr val="accent2"/>
                </a:solidFill>
              </a:ln>
              <a:effectLst/>
            </c:spPr>
          </c:marker>
          <c:xVal>
            <c:numRef>
              <c:f>'nac A2 &amp; budget'!$D$25:$D$27</c:f>
              <c:numCache>
                <c:formatCode>General</c:formatCode>
                <c:ptCount val="3"/>
                <c:pt idx="0">
                  <c:v>6</c:v>
                </c:pt>
                <c:pt idx="1">
                  <c:v>7</c:v>
                </c:pt>
                <c:pt idx="2">
                  <c:v>8</c:v>
                </c:pt>
              </c:numCache>
            </c:numRef>
          </c:xVal>
          <c:yVal>
            <c:numRef>
              <c:f>'nac A2 &amp; budget'!$F$25:$F$27</c:f>
              <c:numCache>
                <c:formatCode>General</c:formatCode>
                <c:ptCount val="3"/>
                <c:pt idx="0">
                  <c:v>66</c:v>
                </c:pt>
                <c:pt idx="1">
                  <c:v>54</c:v>
                </c:pt>
                <c:pt idx="2">
                  <c:v>25</c:v>
                </c:pt>
              </c:numCache>
            </c:numRef>
          </c:yVal>
          <c:smooth val="0"/>
          <c:extLst>
            <c:ext xmlns:c16="http://schemas.microsoft.com/office/drawing/2014/chart" uri="{C3380CC4-5D6E-409C-BE32-E72D297353CC}">
              <c16:uniqueId val="{00000001-E1E6-3642-9E7B-F99EF65EF05D}"/>
            </c:ext>
          </c:extLst>
        </c:ser>
        <c:ser>
          <c:idx val="2"/>
          <c:order val="2"/>
          <c:tx>
            <c:v>0.1 g HPC/100 mL</c:v>
          </c:tx>
          <c:spPr>
            <a:ln w="25400" cap="rnd">
              <a:noFill/>
              <a:round/>
            </a:ln>
            <a:effectLst/>
          </c:spPr>
          <c:marker>
            <c:symbol val="x"/>
            <c:size val="6"/>
            <c:spPr>
              <a:noFill/>
              <a:ln w="9525">
                <a:solidFill>
                  <a:schemeClr val="accent3">
                    <a:lumMod val="75000"/>
                  </a:schemeClr>
                </a:solidFill>
              </a:ln>
              <a:effectLst/>
            </c:spPr>
          </c:marker>
          <c:xVal>
            <c:numRef>
              <c:f>'nac A2 &amp; budget'!$D$25:$D$27</c:f>
              <c:numCache>
                <c:formatCode>General</c:formatCode>
                <c:ptCount val="3"/>
                <c:pt idx="0">
                  <c:v>6</c:v>
                </c:pt>
                <c:pt idx="1">
                  <c:v>7</c:v>
                </c:pt>
                <c:pt idx="2">
                  <c:v>8</c:v>
                </c:pt>
              </c:numCache>
            </c:numRef>
          </c:xVal>
          <c:yVal>
            <c:numRef>
              <c:f>'nac A2 &amp; budget'!$G$25:$G$27</c:f>
              <c:numCache>
                <c:formatCode>General</c:formatCode>
                <c:ptCount val="3"/>
                <c:pt idx="0">
                  <c:v>78</c:v>
                </c:pt>
                <c:pt idx="1">
                  <c:v>66</c:v>
                </c:pt>
                <c:pt idx="2">
                  <c:v>37</c:v>
                </c:pt>
              </c:numCache>
            </c:numRef>
          </c:yVal>
          <c:smooth val="0"/>
          <c:extLst>
            <c:ext xmlns:c16="http://schemas.microsoft.com/office/drawing/2014/chart" uri="{C3380CC4-5D6E-409C-BE32-E72D297353CC}">
              <c16:uniqueId val="{00000002-E1E6-3642-9E7B-F99EF65EF05D}"/>
            </c:ext>
          </c:extLst>
        </c:ser>
        <c:ser>
          <c:idx val="3"/>
          <c:order val="3"/>
          <c:tx>
            <c:v>0.2 g HPC/100 mL</c:v>
          </c:tx>
          <c:spPr>
            <a:ln w="25400" cap="rnd">
              <a:noFill/>
              <a:round/>
            </a:ln>
            <a:effectLst/>
          </c:spPr>
          <c:marker>
            <c:symbol val="square"/>
            <c:size val="5"/>
            <c:spPr>
              <a:solidFill>
                <a:schemeClr val="accent4"/>
              </a:solidFill>
              <a:ln w="9525">
                <a:solidFill>
                  <a:schemeClr val="accent4"/>
                </a:solidFill>
              </a:ln>
              <a:effectLst/>
            </c:spPr>
          </c:marker>
          <c:xVal>
            <c:numRef>
              <c:f>'nac A2 &amp; budget'!$D$25:$D$27</c:f>
              <c:numCache>
                <c:formatCode>General</c:formatCode>
                <c:ptCount val="3"/>
                <c:pt idx="0">
                  <c:v>6</c:v>
                </c:pt>
                <c:pt idx="1">
                  <c:v>7</c:v>
                </c:pt>
                <c:pt idx="2">
                  <c:v>8</c:v>
                </c:pt>
              </c:numCache>
            </c:numRef>
          </c:xVal>
          <c:yVal>
            <c:numRef>
              <c:f>'nac A2 &amp; budget'!$H$25:$H$27</c:f>
              <c:numCache>
                <c:formatCode>General</c:formatCode>
                <c:ptCount val="3"/>
                <c:pt idx="0">
                  <c:v>89</c:v>
                </c:pt>
                <c:pt idx="1">
                  <c:v>77</c:v>
                </c:pt>
                <c:pt idx="2">
                  <c:v>30</c:v>
                </c:pt>
              </c:numCache>
            </c:numRef>
          </c:yVal>
          <c:smooth val="0"/>
          <c:extLst>
            <c:ext xmlns:c16="http://schemas.microsoft.com/office/drawing/2014/chart" uri="{C3380CC4-5D6E-409C-BE32-E72D297353CC}">
              <c16:uniqueId val="{00000003-E1E6-3642-9E7B-F99EF65EF05D}"/>
            </c:ext>
          </c:extLst>
        </c:ser>
        <c:dLbls>
          <c:showLegendKey val="0"/>
          <c:showVal val="0"/>
          <c:showCatName val="0"/>
          <c:showSerName val="0"/>
          <c:showPercent val="0"/>
          <c:showBubbleSize val="0"/>
        </c:dLbls>
        <c:axId val="552417647"/>
        <c:axId val="562114015"/>
      </c:scatterChart>
      <c:valAx>
        <c:axId val="552417647"/>
        <c:scaling>
          <c:orientation val="minMax"/>
          <c:max val="8.5"/>
          <c:min val="5.5"/>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EACN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62114015"/>
        <c:crosses val="autoZero"/>
        <c:crossBetween val="midCat"/>
        <c:majorUnit val="0.5"/>
      </c:valAx>
      <c:valAx>
        <c:axId val="562114015"/>
        <c:scaling>
          <c:orientation val="minMax"/>
          <c:max val="80"/>
          <c:min val="10"/>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Surfactant</a:t>
                </a:r>
                <a:r>
                  <a:rPr lang="en-US" baseline="0">
                    <a:solidFill>
                      <a:schemeClr val="tx1"/>
                    </a:solidFill>
                  </a:rPr>
                  <a:t> Head Group Area (</a:t>
                </a:r>
                <a:r>
                  <a:rPr lang="en-US" sz="1000" b="0" i="0" u="none" strike="noStrike" baseline="0">
                    <a:effectLst/>
                  </a:rPr>
                  <a:t>Å</a:t>
                </a:r>
                <a:r>
                  <a:rPr lang="en-US" sz="1000" b="0" i="0" u="none" strike="noStrike" baseline="30000">
                    <a:effectLst/>
                  </a:rPr>
                  <a:t>2</a:t>
                </a:r>
                <a:r>
                  <a:rPr lang="en-US" sz="1000" b="0" i="0" u="none" strike="noStrike" baseline="0">
                    <a:effectLst/>
                  </a:rPr>
                  <a:t> )</a:t>
                </a:r>
                <a:endParaRPr lang="en-US">
                  <a:solidFill>
                    <a:schemeClr val="tx1"/>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52417647"/>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chemeClr val="tx1"/>
                </a:solidFill>
                <a:latin typeface="+mn-lt"/>
                <a:ea typeface="+mn-ea"/>
                <a:cs typeface="+mn-cs"/>
              </a:defRPr>
            </a:pPr>
            <a:r>
              <a:rPr lang="en-US" sz="1000" b="0" i="0" baseline="0">
                <a:solidFill>
                  <a:schemeClr val="tx1"/>
                </a:solidFill>
                <a:effectLst/>
              </a:rPr>
              <a:t>C</a:t>
            </a:r>
            <a:r>
              <a:rPr lang="en-US" sz="1000" b="0" i="0" baseline="-25000">
                <a:solidFill>
                  <a:schemeClr val="tx1"/>
                </a:solidFill>
                <a:effectLst/>
              </a:rPr>
              <a:t>8-10</a:t>
            </a:r>
            <a:r>
              <a:rPr lang="en-US" sz="1000" b="0" i="0" baseline="0">
                <a:solidFill>
                  <a:schemeClr val="tx1"/>
                </a:solidFill>
                <a:effectLst/>
              </a:rPr>
              <a:t>E3.5 </a:t>
            </a:r>
            <a:r>
              <a:rPr lang="en-US" sz="1000" baseline="0">
                <a:solidFill>
                  <a:schemeClr val="tx1"/>
                </a:solidFill>
              </a:rPr>
              <a:t>&amp; PDADMAC</a:t>
            </a:r>
            <a:endParaRPr lang="en-US" sz="1000">
              <a:solidFill>
                <a:schemeClr val="tx1"/>
              </a:solidFill>
            </a:endParaRPr>
          </a:p>
        </c:rich>
      </c:tx>
      <c:layout>
        <c:manualLayout>
          <c:xMode val="edge"/>
          <c:yMode val="edge"/>
          <c:x val="0.38020444283885602"/>
          <c:y val="1.3252477970863579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15009806265782283"/>
          <c:y val="0.10572015989749411"/>
          <c:w val="0.7210724373672861"/>
          <c:h val="0.56096006703807177"/>
        </c:manualLayout>
      </c:layout>
      <c:scatterChart>
        <c:scatterStyle val="lineMarker"/>
        <c:varyColors val="0"/>
        <c:ser>
          <c:idx val="0"/>
          <c:order val="0"/>
          <c:tx>
            <c:v>C8-10 E 3.5 reference</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21175382999464035"/>
                  <c:y val="7.5761446485855935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solidFill>
                          <a:schemeClr val="accent1"/>
                        </a:solidFill>
                      </a:rPr>
                      <a:t>y = 0.2273x - 0.8725</a:t>
                    </a:r>
                    <a:br>
                      <a:rPr lang="en-US" baseline="0">
                        <a:solidFill>
                          <a:schemeClr val="accent1"/>
                        </a:solidFill>
                      </a:rPr>
                    </a:br>
                    <a:r>
                      <a:rPr lang="en-US" baseline="0">
                        <a:solidFill>
                          <a:schemeClr val="accent1"/>
                        </a:solidFill>
                      </a:rPr>
                      <a:t>R² = 0.9431</a:t>
                    </a:r>
                    <a:endParaRPr lang="en-US">
                      <a:solidFill>
                        <a:schemeClr val="accent1"/>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'[2]HLD K CC'!$B$4:$B$6</c:f>
              <c:numCache>
                <c:formatCode>General</c:formatCode>
                <c:ptCount val="3"/>
                <c:pt idx="0">
                  <c:v>6</c:v>
                </c:pt>
                <c:pt idx="1">
                  <c:v>7</c:v>
                </c:pt>
                <c:pt idx="2">
                  <c:v>8</c:v>
                </c:pt>
              </c:numCache>
            </c:numRef>
          </c:xVal>
          <c:yVal>
            <c:numRef>
              <c:f>'[2]HLD K CC'!$D$4:$D$6</c:f>
              <c:numCache>
                <c:formatCode>General</c:formatCode>
                <c:ptCount val="3"/>
                <c:pt idx="0">
                  <c:v>0.45924623115577834</c:v>
                </c:pt>
                <c:pt idx="1">
                  <c:v>0.78326633165829107</c:v>
                </c:pt>
                <c:pt idx="2">
                  <c:v>0.91391959798994926</c:v>
                </c:pt>
              </c:numCache>
            </c:numRef>
          </c:yVal>
          <c:smooth val="0"/>
          <c:extLst>
            <c:ext xmlns:c16="http://schemas.microsoft.com/office/drawing/2014/chart" uri="{C3380CC4-5D6E-409C-BE32-E72D297353CC}">
              <c16:uniqueId val="{00000001-C40D-0840-A41D-F035B01F19E7}"/>
            </c:ext>
          </c:extLst>
        </c:ser>
        <c:ser>
          <c:idx val="1"/>
          <c:order val="1"/>
          <c:tx>
            <c:v>0.05 g PDADMAC/100 mL</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0"/>
          </c:trendline>
          <c:trendline>
            <c:spPr>
              <a:ln w="19050" cap="rnd">
                <a:solidFill>
                  <a:schemeClr val="accent2"/>
                </a:solidFill>
                <a:prstDash val="sysDot"/>
              </a:ln>
              <a:effectLst/>
            </c:spPr>
            <c:trendlineType val="linear"/>
            <c:dispRSqr val="1"/>
            <c:dispEq val="1"/>
            <c:trendlineLbl>
              <c:layout>
                <c:manualLayout>
                  <c:x val="0.21023129036161534"/>
                  <c:y val="0.1643036289155943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2"/>
                      </a:solidFill>
                      <a:latin typeface="+mn-lt"/>
                      <a:ea typeface="+mn-ea"/>
                      <a:cs typeface="+mn-cs"/>
                    </a:defRPr>
                  </a:pPr>
                  <a:endParaRPr lang="en-US"/>
                </a:p>
              </c:txPr>
            </c:trendlineLbl>
          </c:trendline>
          <c:xVal>
            <c:numRef>
              <c:f>'[2]HLD K CC'!$H$4:$H$6</c:f>
              <c:numCache>
                <c:formatCode>General</c:formatCode>
                <c:ptCount val="3"/>
                <c:pt idx="0">
                  <c:v>6</c:v>
                </c:pt>
                <c:pt idx="1">
                  <c:v>7</c:v>
                </c:pt>
                <c:pt idx="2">
                  <c:v>8</c:v>
                </c:pt>
              </c:numCache>
            </c:numRef>
          </c:xVal>
          <c:yVal>
            <c:numRef>
              <c:f>'[2]HLD K CC'!$J$4:$J$6</c:f>
              <c:numCache>
                <c:formatCode>General</c:formatCode>
                <c:ptCount val="3"/>
                <c:pt idx="0">
                  <c:v>0.41743718592964829</c:v>
                </c:pt>
                <c:pt idx="1">
                  <c:v>0.77281407035175853</c:v>
                </c:pt>
                <c:pt idx="2">
                  <c:v>0.92437185929648302</c:v>
                </c:pt>
              </c:numCache>
            </c:numRef>
          </c:yVal>
          <c:smooth val="0"/>
          <c:extLst>
            <c:ext xmlns:c16="http://schemas.microsoft.com/office/drawing/2014/chart" uri="{C3380CC4-5D6E-409C-BE32-E72D297353CC}">
              <c16:uniqueId val="{00000004-C40D-0840-A41D-F035B01F19E7}"/>
            </c:ext>
          </c:extLst>
        </c:ser>
        <c:ser>
          <c:idx val="2"/>
          <c:order val="2"/>
          <c:tx>
            <c:v>0.1 g PDADMAC/100 mL</c:v>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lumMod val="75000"/>
                  </a:schemeClr>
                </a:solidFill>
                <a:prstDash val="sysDot"/>
              </a:ln>
              <a:effectLst/>
            </c:spPr>
            <c:trendlineType val="linear"/>
            <c:dispRSqr val="1"/>
            <c:dispEq val="1"/>
            <c:trendlineLbl>
              <c:layout>
                <c:manualLayout>
                  <c:x val="0.20490138595626667"/>
                  <c:y val="0.23186555847185769"/>
                </c:manualLayout>
              </c:layout>
              <c:tx>
                <c:rich>
                  <a:bodyPr rot="0" spcFirstLastPara="1" vertOverflow="ellipsis" vert="horz" wrap="square" anchor="ctr" anchorCtr="1"/>
                  <a:lstStyle/>
                  <a:p>
                    <a:pPr>
                      <a:defRPr sz="900" b="0" i="0" u="none" strike="noStrike" kern="1200" baseline="0">
                        <a:solidFill>
                          <a:schemeClr val="accent3">
                            <a:lumMod val="75000"/>
                          </a:schemeClr>
                        </a:solidFill>
                        <a:latin typeface="+mn-lt"/>
                        <a:ea typeface="+mn-ea"/>
                        <a:cs typeface="+mn-cs"/>
                      </a:defRPr>
                    </a:pPr>
                    <a:r>
                      <a:rPr lang="en-US" baseline="0">
                        <a:solidFill>
                          <a:schemeClr val="accent3">
                            <a:lumMod val="75000"/>
                          </a:schemeClr>
                        </a:solidFill>
                      </a:rPr>
                      <a:t>y = 0.2698x - 1.2662</a:t>
                    </a:r>
                    <a:br>
                      <a:rPr lang="en-US" baseline="0">
                        <a:solidFill>
                          <a:schemeClr val="accent3">
                            <a:lumMod val="75000"/>
                          </a:schemeClr>
                        </a:solidFill>
                      </a:rPr>
                    </a:br>
                    <a:r>
                      <a:rPr lang="en-US" baseline="0">
                        <a:solidFill>
                          <a:schemeClr val="accent3">
                            <a:lumMod val="75000"/>
                          </a:schemeClr>
                        </a:solidFill>
                      </a:rPr>
                      <a:t>R² = 0.9939</a:t>
                    </a:r>
                    <a:endParaRPr lang="en-US">
                      <a:solidFill>
                        <a:schemeClr val="accent3">
                          <a:lumMod val="75000"/>
                        </a:schemeClr>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3">
                          <a:lumMod val="75000"/>
                        </a:schemeClr>
                      </a:solidFill>
                      <a:latin typeface="+mn-lt"/>
                      <a:ea typeface="+mn-ea"/>
                      <a:cs typeface="+mn-cs"/>
                    </a:defRPr>
                  </a:pPr>
                  <a:endParaRPr lang="en-US"/>
                </a:p>
              </c:txPr>
            </c:trendlineLbl>
          </c:trendline>
          <c:xVal>
            <c:numRef>
              <c:f>'[2]HLD K CC'!$N$4:$N$6</c:f>
              <c:numCache>
                <c:formatCode>General</c:formatCode>
                <c:ptCount val="3"/>
                <c:pt idx="0">
                  <c:v>6</c:v>
                </c:pt>
                <c:pt idx="1">
                  <c:v>7</c:v>
                </c:pt>
                <c:pt idx="2">
                  <c:v>8</c:v>
                </c:pt>
              </c:numCache>
            </c:numRef>
          </c:xVal>
          <c:yVal>
            <c:numRef>
              <c:f>'[2]HLD K CC'!$P$4:$P$6</c:f>
              <c:numCache>
                <c:formatCode>General</c:formatCode>
                <c:ptCount val="3"/>
                <c:pt idx="0">
                  <c:v>0.34035175879397034</c:v>
                </c:pt>
                <c:pt idx="1">
                  <c:v>0.64673366834170898</c:v>
                </c:pt>
                <c:pt idx="2">
                  <c:v>0.8799497487437189</c:v>
                </c:pt>
              </c:numCache>
            </c:numRef>
          </c:yVal>
          <c:smooth val="0"/>
          <c:extLst>
            <c:ext xmlns:c16="http://schemas.microsoft.com/office/drawing/2014/chart" uri="{C3380CC4-5D6E-409C-BE32-E72D297353CC}">
              <c16:uniqueId val="{00000006-C40D-0840-A41D-F035B01F19E7}"/>
            </c:ext>
          </c:extLst>
        </c:ser>
        <c:ser>
          <c:idx val="3"/>
          <c:order val="3"/>
          <c:tx>
            <c:v>0.2 g PDADMAC/100 mL</c:v>
          </c:tx>
          <c:spPr>
            <a:ln w="2540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1"/>
            <c:dispEq val="1"/>
            <c:trendlineLbl>
              <c:layout>
                <c:manualLayout>
                  <c:x val="0.21175382999464035"/>
                  <c:y val="0.34983552055993"/>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solidFill>
                          <a:schemeClr val="accent4"/>
                        </a:solidFill>
                      </a:rPr>
                      <a:t>y = 0.2927x - 1.3958</a:t>
                    </a:r>
                    <a:br>
                      <a:rPr lang="en-US" baseline="0">
                        <a:solidFill>
                          <a:schemeClr val="accent4"/>
                        </a:solidFill>
                      </a:rPr>
                    </a:br>
                    <a:r>
                      <a:rPr lang="en-US" baseline="0">
                        <a:solidFill>
                          <a:schemeClr val="accent4"/>
                        </a:solidFill>
                      </a:rPr>
                      <a:t>R² = 0.9864</a:t>
                    </a:r>
                    <a:endParaRPr lang="en-US">
                      <a:solidFill>
                        <a:schemeClr val="accent4"/>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'[2]HLD K CC'!$T$4:$T$6</c:f>
              <c:numCache>
                <c:formatCode>General</c:formatCode>
                <c:ptCount val="3"/>
                <c:pt idx="0">
                  <c:v>6</c:v>
                </c:pt>
                <c:pt idx="1">
                  <c:v>7</c:v>
                </c:pt>
                <c:pt idx="2">
                  <c:v>8</c:v>
                </c:pt>
              </c:numCache>
            </c:numRef>
          </c:xVal>
          <c:yVal>
            <c:numRef>
              <c:f>'[2]HLD K CC'!$V$4:$V$6</c:f>
              <c:numCache>
                <c:formatCode>General</c:formatCode>
                <c:ptCount val="3"/>
                <c:pt idx="0">
                  <c:v>0.34035175879397034</c:v>
                </c:pt>
                <c:pt idx="1">
                  <c:v>0.69246231155778948</c:v>
                </c:pt>
                <c:pt idx="2">
                  <c:v>0.9256783919597994</c:v>
                </c:pt>
              </c:numCache>
            </c:numRef>
          </c:yVal>
          <c:smooth val="0"/>
          <c:extLst>
            <c:ext xmlns:c16="http://schemas.microsoft.com/office/drawing/2014/chart" uri="{C3380CC4-5D6E-409C-BE32-E72D297353CC}">
              <c16:uniqueId val="{00000008-C40D-0840-A41D-F035B01F19E7}"/>
            </c:ext>
          </c:extLst>
        </c:ser>
        <c:dLbls>
          <c:showLegendKey val="0"/>
          <c:showVal val="0"/>
          <c:showCatName val="0"/>
          <c:showSerName val="0"/>
          <c:showPercent val="0"/>
          <c:showBubbleSize val="0"/>
        </c:dLbls>
        <c:axId val="2104124000"/>
        <c:axId val="2104108224"/>
      </c:scatterChart>
      <c:valAx>
        <c:axId val="2104124000"/>
        <c:scaling>
          <c:orientation val="minMax"/>
          <c:max val="8.5"/>
          <c:min val="5.5"/>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EACN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104108224"/>
        <c:crosses val="autoZero"/>
        <c:crossBetween val="midCat"/>
      </c:valAx>
      <c:valAx>
        <c:axId val="2104108224"/>
        <c:scaling>
          <c:orientation val="minMax"/>
          <c:min val="0.30000000000000004"/>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0.13(S*)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104124000"/>
        <c:crosses val="autoZero"/>
        <c:crossBetween val="midCat"/>
      </c:valAx>
      <c:spPr>
        <a:noFill/>
        <a:ln>
          <a:noFill/>
        </a:ln>
        <a:effectLst/>
      </c:spPr>
    </c:plotArea>
    <c:legend>
      <c:legendPos val="b"/>
      <c:legendEntry>
        <c:idx val="4"/>
        <c:delete val="1"/>
      </c:legendEntry>
      <c:legendEntry>
        <c:idx val="5"/>
        <c:delete val="1"/>
      </c:legendEntry>
      <c:legendEntry>
        <c:idx val="6"/>
        <c:delete val="1"/>
      </c:legendEntry>
      <c:legendEntry>
        <c:idx val="7"/>
        <c:delete val="1"/>
      </c:legendEntry>
      <c:legendEntry>
        <c:idx val="8"/>
        <c:delete val="1"/>
      </c:legendEntry>
      <c:layout>
        <c:manualLayout>
          <c:xMode val="edge"/>
          <c:yMode val="edge"/>
          <c:x val="3.6895931033180056E-2"/>
          <c:y val="0.7602318860639069"/>
          <c:w val="0.96310406896681999"/>
          <c:h val="0.2397681139360931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r>
              <a:rPr lang="en-US" sz="1000" baseline="0">
                <a:solidFill>
                  <a:schemeClr val="tx1"/>
                </a:solidFill>
              </a:rPr>
              <a:t> </a:t>
            </a:r>
            <a:r>
              <a:rPr lang="en-US" sz="1000" b="0" i="0" u="none" strike="noStrike" baseline="0">
                <a:solidFill>
                  <a:schemeClr val="tx1"/>
                </a:solidFill>
                <a:effectLst/>
              </a:rPr>
              <a:t> C</a:t>
            </a:r>
            <a:r>
              <a:rPr lang="en-US" sz="1000" b="0" i="0" u="none" strike="noStrike" baseline="-25000">
                <a:solidFill>
                  <a:schemeClr val="tx1"/>
                </a:solidFill>
                <a:effectLst/>
              </a:rPr>
              <a:t>8-10</a:t>
            </a:r>
            <a:r>
              <a:rPr lang="en-US" sz="1000" b="0" i="0" u="none" strike="noStrike" baseline="0">
                <a:solidFill>
                  <a:schemeClr val="tx1"/>
                </a:solidFill>
                <a:effectLst/>
              </a:rPr>
              <a:t>E3.5 &amp; PDADMAC</a:t>
            </a:r>
            <a:endParaRPr lang="en-US" sz="1000">
              <a:solidFill>
                <a:schemeClr val="tx1"/>
              </a:solidFill>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endParaRPr lang="en-US"/>
        </a:p>
      </c:txPr>
    </c:title>
    <c:autoTitleDeleted val="0"/>
    <c:plotArea>
      <c:layout/>
      <c:scatterChart>
        <c:scatterStyle val="smoothMarker"/>
        <c:varyColors val="0"/>
        <c:ser>
          <c:idx val="0"/>
          <c:order val="0"/>
          <c:tx>
            <c:v>C6</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33029177602799648"/>
                  <c:y val="-1.0208515602216389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1"/>
                      </a:solidFill>
                      <a:latin typeface="+mn-lt"/>
                      <a:ea typeface="+mn-ea"/>
                      <a:cs typeface="+mn-cs"/>
                    </a:defRPr>
                  </a:pPr>
                  <a:endParaRPr lang="en-US"/>
                </a:p>
              </c:txPr>
            </c:trendlineLbl>
          </c:trendline>
          <c:xVal>
            <c:numRef>
              <c:f>'ln(poly)'!$C$10:$E$10</c:f>
              <c:numCache>
                <c:formatCode>General</c:formatCode>
                <c:ptCount val="3"/>
                <c:pt idx="0">
                  <c:v>-2.9957322735539909</c:v>
                </c:pt>
                <c:pt idx="1">
                  <c:v>-2.3025850929940455</c:v>
                </c:pt>
                <c:pt idx="2">
                  <c:v>-1.6094379124341003</c:v>
                </c:pt>
              </c:numCache>
            </c:numRef>
          </c:xVal>
          <c:yVal>
            <c:numRef>
              <c:f>'ln(poly)'!$C$4:$E$4</c:f>
              <c:numCache>
                <c:formatCode>General</c:formatCode>
                <c:ptCount val="3"/>
                <c:pt idx="0">
                  <c:v>0.3216080402010002</c:v>
                </c:pt>
                <c:pt idx="1">
                  <c:v>0.91457286432159979</c:v>
                </c:pt>
                <c:pt idx="2">
                  <c:v>0.91457286432159979</c:v>
                </c:pt>
              </c:numCache>
            </c:numRef>
          </c:yVal>
          <c:smooth val="1"/>
          <c:extLst>
            <c:ext xmlns:c16="http://schemas.microsoft.com/office/drawing/2014/chart" uri="{C3380CC4-5D6E-409C-BE32-E72D297353CC}">
              <c16:uniqueId val="{00000001-FDFA-F64B-BC9E-CA1BD3E9B1F8}"/>
            </c:ext>
          </c:extLst>
        </c:ser>
        <c:ser>
          <c:idx val="1"/>
          <c:order val="1"/>
          <c:tx>
            <c:v>C7</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0.33029177602799648"/>
                  <c:y val="0.11557560513269174"/>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2"/>
                      </a:solidFill>
                      <a:latin typeface="+mn-lt"/>
                      <a:ea typeface="+mn-ea"/>
                      <a:cs typeface="+mn-cs"/>
                    </a:defRPr>
                  </a:pPr>
                  <a:endParaRPr lang="en-US"/>
                </a:p>
              </c:txPr>
            </c:trendlineLbl>
          </c:trendline>
          <c:xVal>
            <c:numRef>
              <c:f>'ln(poly)'!$C$10:$E$10</c:f>
              <c:numCache>
                <c:formatCode>General</c:formatCode>
                <c:ptCount val="3"/>
                <c:pt idx="0">
                  <c:v>-2.9957322735539909</c:v>
                </c:pt>
                <c:pt idx="1">
                  <c:v>-2.3025850929940455</c:v>
                </c:pt>
                <c:pt idx="2">
                  <c:v>-1.6094379124341003</c:v>
                </c:pt>
              </c:numCache>
            </c:numRef>
          </c:xVal>
          <c:yVal>
            <c:numRef>
              <c:f>'ln(poly)'!$C$5:$E$5</c:f>
              <c:numCache>
                <c:formatCode>General</c:formatCode>
                <c:ptCount val="3"/>
                <c:pt idx="0">
                  <c:v>8.0402010050250716E-2</c:v>
                </c:pt>
                <c:pt idx="1">
                  <c:v>1.0502512562814008</c:v>
                </c:pt>
                <c:pt idx="2">
                  <c:v>0.69849246231155071</c:v>
                </c:pt>
              </c:numCache>
            </c:numRef>
          </c:yVal>
          <c:smooth val="1"/>
          <c:extLst>
            <c:ext xmlns:c16="http://schemas.microsoft.com/office/drawing/2014/chart" uri="{C3380CC4-5D6E-409C-BE32-E72D297353CC}">
              <c16:uniqueId val="{00000003-FDFA-F64B-BC9E-CA1BD3E9B1F8}"/>
            </c:ext>
          </c:extLst>
        </c:ser>
        <c:ser>
          <c:idx val="2"/>
          <c:order val="2"/>
          <c:tx>
            <c:v>C8</c:v>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1"/>
            <c:dispEq val="1"/>
            <c:trendlineLbl>
              <c:layout>
                <c:manualLayout>
                  <c:x val="0.2760695538057743"/>
                  <c:y val="-7.3031131525226015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3">
                          <a:lumMod val="75000"/>
                        </a:schemeClr>
                      </a:solidFill>
                      <a:latin typeface="+mn-lt"/>
                      <a:ea typeface="+mn-ea"/>
                      <a:cs typeface="+mn-cs"/>
                    </a:defRPr>
                  </a:pPr>
                  <a:endParaRPr lang="en-US"/>
                </a:p>
              </c:txPr>
            </c:trendlineLbl>
          </c:trendline>
          <c:xVal>
            <c:numRef>
              <c:f>'ln(poly)'!$C$10:$E$10</c:f>
              <c:numCache>
                <c:formatCode>General</c:formatCode>
                <c:ptCount val="3"/>
                <c:pt idx="0">
                  <c:v>-2.9957322735539909</c:v>
                </c:pt>
                <c:pt idx="1">
                  <c:v>-2.3025850929940455</c:v>
                </c:pt>
                <c:pt idx="2">
                  <c:v>-1.6094379124341003</c:v>
                </c:pt>
              </c:numCache>
            </c:numRef>
          </c:xVal>
          <c:yVal>
            <c:numRef>
              <c:f>'ln(poly)'!$C$6:$E$6</c:f>
              <c:numCache>
                <c:formatCode>General</c:formatCode>
                <c:ptCount val="3"/>
                <c:pt idx="0">
                  <c:v>0</c:v>
                </c:pt>
                <c:pt idx="1">
                  <c:v>0.26130653266331016</c:v>
                </c:pt>
                <c:pt idx="2">
                  <c:v>0</c:v>
                </c:pt>
              </c:numCache>
            </c:numRef>
          </c:yVal>
          <c:smooth val="1"/>
          <c:extLst>
            <c:ext xmlns:c16="http://schemas.microsoft.com/office/drawing/2014/chart" uri="{C3380CC4-5D6E-409C-BE32-E72D297353CC}">
              <c16:uniqueId val="{00000005-FDFA-F64B-BC9E-CA1BD3E9B1F8}"/>
            </c:ext>
          </c:extLst>
        </c:ser>
        <c:dLbls>
          <c:showLegendKey val="0"/>
          <c:showVal val="0"/>
          <c:showCatName val="0"/>
          <c:showSerName val="0"/>
          <c:showPercent val="0"/>
          <c:showBubbleSize val="0"/>
        </c:dLbls>
        <c:axId val="1549290047"/>
        <c:axId val="1610348415"/>
      </c:scatterChart>
      <c:valAx>
        <c:axId val="1549290047"/>
        <c:scaling>
          <c:orientation val="minMax"/>
          <c:max val="0.30000000000000004"/>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Ln(Polymer</a:t>
                </a:r>
                <a:r>
                  <a:rPr lang="en-US" baseline="0">
                    <a:solidFill>
                      <a:schemeClr val="tx1"/>
                    </a:solidFill>
                  </a:rPr>
                  <a:t> Concentration (g/100 mL))</a:t>
                </a:r>
                <a:endParaRPr lang="en-US">
                  <a:solidFill>
                    <a:schemeClr val="tx1"/>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610348415"/>
        <c:crosses val="autoZero"/>
        <c:crossBetween val="midCat"/>
      </c:valAx>
      <c:valAx>
        <c:axId val="1610348415"/>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∆S*</a:t>
                </a:r>
                <a:r>
                  <a:rPr lang="en-US" baseline="0">
                    <a:solidFill>
                      <a:schemeClr val="tx1"/>
                    </a:solidFill>
                  </a:rPr>
                  <a:t> (g NaCl/100 mL)</a:t>
                </a:r>
                <a:endParaRPr lang="en-US">
                  <a:solidFill>
                    <a:schemeClr val="tx1"/>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49290047"/>
        <c:crosses val="autoZero"/>
        <c:crossBetween val="midCat"/>
      </c:valAx>
      <c:spPr>
        <a:noFill/>
        <a:ln>
          <a:noFill/>
        </a:ln>
        <a:effectLst/>
      </c:spPr>
    </c:plotArea>
    <c:legend>
      <c:legendPos val="b"/>
      <c:legendEntry>
        <c:idx val="3"/>
        <c:delete val="1"/>
      </c:legendEntry>
      <c:legendEntry>
        <c:idx val="4"/>
        <c:delete val="1"/>
      </c:legendEntry>
      <c:legendEntry>
        <c:idx val="5"/>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lgn="just">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r>
              <a:rPr lang="en-US" sz="1000" baseline="0">
                <a:solidFill>
                  <a:schemeClr val="tx1"/>
                </a:solidFill>
              </a:rPr>
              <a:t> </a:t>
            </a:r>
            <a:r>
              <a:rPr lang="en-US" sz="1000" b="0" i="0" u="none" strike="noStrike" baseline="0">
                <a:solidFill>
                  <a:schemeClr val="tx1"/>
                </a:solidFill>
                <a:effectLst/>
              </a:rPr>
              <a:t> SDHS &amp; PDADMAC</a:t>
            </a:r>
            <a:endParaRPr lang="en-US" sz="1000">
              <a:solidFill>
                <a:schemeClr val="tx1"/>
              </a:solidFill>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endParaRPr lang="en-US"/>
        </a:p>
      </c:txPr>
    </c:title>
    <c:autoTitleDeleted val="0"/>
    <c:plotArea>
      <c:layout/>
      <c:scatterChart>
        <c:scatterStyle val="smoothMarker"/>
        <c:varyColors val="0"/>
        <c:ser>
          <c:idx val="0"/>
          <c:order val="0"/>
          <c:tx>
            <c:v>C6</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33029177602799648"/>
                  <c:y val="-0.12857465733449985"/>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1"/>
                      </a:solidFill>
                      <a:latin typeface="+mn-lt"/>
                      <a:ea typeface="+mn-ea"/>
                      <a:cs typeface="+mn-cs"/>
                    </a:defRPr>
                  </a:pPr>
                  <a:endParaRPr lang="en-US"/>
                </a:p>
              </c:txPr>
            </c:trendlineLbl>
          </c:trendline>
          <c:xVal>
            <c:numRef>
              <c:f>'ln(poly)'!$C$10:$E$10</c:f>
              <c:numCache>
                <c:formatCode>General</c:formatCode>
                <c:ptCount val="3"/>
                <c:pt idx="0">
                  <c:v>-2.9957322735539909</c:v>
                </c:pt>
                <c:pt idx="1">
                  <c:v>-2.3025850929940455</c:v>
                </c:pt>
                <c:pt idx="2">
                  <c:v>-1.6094379124341003</c:v>
                </c:pt>
              </c:numCache>
            </c:numRef>
          </c:xVal>
          <c:yVal>
            <c:numRef>
              <c:f>'ln(poly)'!$G$25:$I$25</c:f>
              <c:numCache>
                <c:formatCode>General</c:formatCode>
                <c:ptCount val="3"/>
                <c:pt idx="0">
                  <c:v>8.1358165301896213E-2</c:v>
                </c:pt>
                <c:pt idx="1">
                  <c:v>0.21569467625057939</c:v>
                </c:pt>
                <c:pt idx="2">
                  <c:v>0.37784053321515915</c:v>
                </c:pt>
              </c:numCache>
            </c:numRef>
          </c:yVal>
          <c:smooth val="1"/>
          <c:extLst>
            <c:ext xmlns:c16="http://schemas.microsoft.com/office/drawing/2014/chart" uri="{C3380CC4-5D6E-409C-BE32-E72D297353CC}">
              <c16:uniqueId val="{00000001-E2F6-1F40-B1E9-CAE721C3406B}"/>
            </c:ext>
          </c:extLst>
        </c:ser>
        <c:ser>
          <c:idx val="1"/>
          <c:order val="1"/>
          <c:tx>
            <c:v>C7</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0.30495844269466316"/>
                  <c:y val="-9.4316856226305049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2"/>
                      </a:solidFill>
                      <a:latin typeface="+mn-lt"/>
                      <a:ea typeface="+mn-ea"/>
                      <a:cs typeface="+mn-cs"/>
                    </a:defRPr>
                  </a:pPr>
                  <a:endParaRPr lang="en-US"/>
                </a:p>
              </c:txPr>
            </c:trendlineLbl>
          </c:trendline>
          <c:xVal>
            <c:numRef>
              <c:f>'ln(poly)'!$C$10:$E$10</c:f>
              <c:numCache>
                <c:formatCode>General</c:formatCode>
                <c:ptCount val="3"/>
                <c:pt idx="0">
                  <c:v>-2.9957322735539909</c:v>
                </c:pt>
                <c:pt idx="1">
                  <c:v>-2.3025850929940455</c:v>
                </c:pt>
                <c:pt idx="2">
                  <c:v>-1.6094379124341003</c:v>
                </c:pt>
              </c:numCache>
            </c:numRef>
          </c:xVal>
          <c:yVal>
            <c:numRef>
              <c:f>'ln(poly)'!$G$26:$I$26</c:f>
              <c:numCache>
                <c:formatCode>General</c:formatCode>
                <c:ptCount val="3"/>
                <c:pt idx="0">
                  <c:v>5.5255362737694623E-2</c:v>
                </c:pt>
                <c:pt idx="1">
                  <c:v>0.12275085046012252</c:v>
                </c:pt>
                <c:pt idx="2">
                  <c:v>0.34637263512570893</c:v>
                </c:pt>
              </c:numCache>
            </c:numRef>
          </c:yVal>
          <c:smooth val="1"/>
          <c:extLst>
            <c:ext xmlns:c16="http://schemas.microsoft.com/office/drawing/2014/chart" uri="{C3380CC4-5D6E-409C-BE32-E72D297353CC}">
              <c16:uniqueId val="{00000003-E2F6-1F40-B1E9-CAE721C3406B}"/>
            </c:ext>
          </c:extLst>
        </c:ser>
        <c:ser>
          <c:idx val="2"/>
          <c:order val="2"/>
          <c:tx>
            <c:v>C8</c:v>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1"/>
            <c:dispEq val="1"/>
            <c:trendlineLbl>
              <c:layout>
                <c:manualLayout>
                  <c:x val="0.33029177602799648"/>
                  <c:y val="0.32312481773111695"/>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3">
                          <a:lumMod val="75000"/>
                        </a:schemeClr>
                      </a:solidFill>
                      <a:latin typeface="+mn-lt"/>
                      <a:ea typeface="+mn-ea"/>
                      <a:cs typeface="+mn-cs"/>
                    </a:defRPr>
                  </a:pPr>
                  <a:endParaRPr lang="en-US"/>
                </a:p>
              </c:txPr>
            </c:trendlineLbl>
          </c:trendline>
          <c:xVal>
            <c:numRef>
              <c:f>'ln(poly)'!$C$10:$E$10</c:f>
              <c:numCache>
                <c:formatCode>General</c:formatCode>
                <c:ptCount val="3"/>
                <c:pt idx="0">
                  <c:v>-2.9957322735539909</c:v>
                </c:pt>
                <c:pt idx="1">
                  <c:v>-2.3025850929940455</c:v>
                </c:pt>
                <c:pt idx="2">
                  <c:v>-1.6094379124341003</c:v>
                </c:pt>
              </c:numCache>
            </c:numRef>
          </c:xVal>
          <c:yVal>
            <c:numRef>
              <c:f>'ln(poly)'!$G$27:$I$27</c:f>
              <c:numCache>
                <c:formatCode>General</c:formatCode>
                <c:ptCount val="3"/>
                <c:pt idx="0">
                  <c:v>0.26045493449730706</c:v>
                </c:pt>
                <c:pt idx="1">
                  <c:v>0.36719666207080998</c:v>
                </c:pt>
                <c:pt idx="2">
                  <c:v>0.5341026741948921</c:v>
                </c:pt>
              </c:numCache>
            </c:numRef>
          </c:yVal>
          <c:smooth val="1"/>
          <c:extLst>
            <c:ext xmlns:c16="http://schemas.microsoft.com/office/drawing/2014/chart" uri="{C3380CC4-5D6E-409C-BE32-E72D297353CC}">
              <c16:uniqueId val="{00000005-E2F6-1F40-B1E9-CAE721C3406B}"/>
            </c:ext>
          </c:extLst>
        </c:ser>
        <c:dLbls>
          <c:showLegendKey val="0"/>
          <c:showVal val="0"/>
          <c:showCatName val="0"/>
          <c:showSerName val="0"/>
          <c:showPercent val="0"/>
          <c:showBubbleSize val="0"/>
        </c:dLbls>
        <c:axId val="1549290047"/>
        <c:axId val="1610348415"/>
      </c:scatterChart>
      <c:valAx>
        <c:axId val="1549290047"/>
        <c:scaling>
          <c:orientation val="minMax"/>
          <c:max val="0.30000000000000004"/>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Ln(Polymer</a:t>
                </a:r>
                <a:r>
                  <a:rPr lang="en-US" baseline="0">
                    <a:solidFill>
                      <a:schemeClr val="tx1"/>
                    </a:solidFill>
                  </a:rPr>
                  <a:t> Concentration (g/100 mL))</a:t>
                </a:r>
                <a:endParaRPr lang="en-US">
                  <a:solidFill>
                    <a:schemeClr val="tx1"/>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610348415"/>
        <c:crosses val="autoZero"/>
        <c:crossBetween val="midCat"/>
      </c:valAx>
      <c:valAx>
        <c:axId val="1610348415"/>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Log(∆S*</a:t>
                </a:r>
                <a:r>
                  <a:rPr lang="en-US" baseline="0">
                    <a:solidFill>
                      <a:schemeClr val="tx1"/>
                    </a:solidFill>
                  </a:rPr>
                  <a:t> (g NaCl/100 mL))</a:t>
                </a:r>
                <a:endParaRPr lang="en-US">
                  <a:solidFill>
                    <a:schemeClr val="tx1"/>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49290047"/>
        <c:crosses val="autoZero"/>
        <c:crossBetween val="midCat"/>
      </c:valAx>
      <c:spPr>
        <a:noFill/>
        <a:ln>
          <a:noFill/>
        </a:ln>
        <a:effectLst/>
      </c:spPr>
    </c:plotArea>
    <c:legend>
      <c:legendPos val="b"/>
      <c:legendEntry>
        <c:idx val="3"/>
        <c:delete val="1"/>
      </c:legendEntry>
      <c:legendEntry>
        <c:idx val="4"/>
        <c:delete val="1"/>
      </c:legendEntry>
      <c:legendEntry>
        <c:idx val="5"/>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r>
              <a:rPr lang="en-US" sz="1000" baseline="0">
                <a:solidFill>
                  <a:schemeClr val="tx1"/>
                </a:solidFill>
              </a:rPr>
              <a:t> </a:t>
            </a:r>
            <a:r>
              <a:rPr lang="en-US" sz="1000" b="0" i="0" u="none" strike="noStrike" baseline="0">
                <a:solidFill>
                  <a:schemeClr val="tx1"/>
                </a:solidFill>
                <a:effectLst/>
              </a:rPr>
              <a:t> C</a:t>
            </a:r>
            <a:r>
              <a:rPr lang="en-US" sz="1000" b="0" i="0" u="none" strike="noStrike" baseline="-25000">
                <a:solidFill>
                  <a:schemeClr val="tx1"/>
                </a:solidFill>
                <a:effectLst/>
              </a:rPr>
              <a:t>8-10</a:t>
            </a:r>
            <a:r>
              <a:rPr lang="en-US" sz="1000" b="0" i="0" u="none" strike="noStrike" baseline="0">
                <a:solidFill>
                  <a:schemeClr val="tx1"/>
                </a:solidFill>
                <a:effectLst/>
              </a:rPr>
              <a:t>E3.5 &amp; HPC </a:t>
            </a:r>
            <a:endParaRPr lang="en-US" sz="1000">
              <a:solidFill>
                <a:schemeClr val="tx1"/>
              </a:solidFill>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endParaRPr lang="en-US"/>
        </a:p>
      </c:txPr>
    </c:title>
    <c:autoTitleDeleted val="0"/>
    <c:plotArea>
      <c:layout/>
      <c:scatterChart>
        <c:scatterStyle val="smoothMarker"/>
        <c:varyColors val="0"/>
        <c:ser>
          <c:idx val="0"/>
          <c:order val="0"/>
          <c:tx>
            <c:v>C6</c:v>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31640288713910764"/>
                  <c:y val="-8.2568897637795277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1"/>
                      </a:solidFill>
                      <a:latin typeface="+mn-lt"/>
                      <a:ea typeface="+mn-ea"/>
                      <a:cs typeface="+mn-cs"/>
                    </a:defRPr>
                  </a:pPr>
                  <a:endParaRPr lang="en-US"/>
                </a:p>
              </c:txPr>
            </c:trendlineLbl>
          </c:trendline>
          <c:xVal>
            <c:numRef>
              <c:f>'ln(poly)'!$C$10:$E$10</c:f>
              <c:numCache>
                <c:formatCode>General</c:formatCode>
                <c:ptCount val="3"/>
                <c:pt idx="0">
                  <c:v>-2.9957322735539909</c:v>
                </c:pt>
                <c:pt idx="1">
                  <c:v>-2.3025850929940455</c:v>
                </c:pt>
                <c:pt idx="2">
                  <c:v>-1.6094379124341003</c:v>
                </c:pt>
              </c:numCache>
            </c:numRef>
          </c:xVal>
          <c:yVal>
            <c:numRef>
              <c:f>'ln(poly)'!$C$11:$E$11</c:f>
              <c:numCache>
                <c:formatCode>General</c:formatCode>
                <c:ptCount val="3"/>
                <c:pt idx="0">
                  <c:v>1.72361809045226</c:v>
                </c:pt>
                <c:pt idx="1">
                  <c:v>1.9497487437185901</c:v>
                </c:pt>
                <c:pt idx="2">
                  <c:v>2.9597989949748698</c:v>
                </c:pt>
              </c:numCache>
            </c:numRef>
          </c:yVal>
          <c:smooth val="1"/>
          <c:extLst>
            <c:ext xmlns:c16="http://schemas.microsoft.com/office/drawing/2014/chart" uri="{C3380CC4-5D6E-409C-BE32-E72D297353CC}">
              <c16:uniqueId val="{00000001-3F29-894C-85DD-D8474D0734DF}"/>
            </c:ext>
          </c:extLst>
        </c:ser>
        <c:ser>
          <c:idx val="1"/>
          <c:order val="1"/>
          <c:tx>
            <c:v>C7</c:v>
          </c:tx>
          <c:spPr>
            <a:ln w="1905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0.30651399825021874"/>
                  <c:y val="0.15182852143482065"/>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2"/>
                      </a:solidFill>
                      <a:latin typeface="+mn-lt"/>
                      <a:ea typeface="+mn-ea"/>
                      <a:cs typeface="+mn-cs"/>
                    </a:defRPr>
                  </a:pPr>
                  <a:endParaRPr lang="en-US"/>
                </a:p>
              </c:txPr>
            </c:trendlineLbl>
          </c:trendline>
          <c:xVal>
            <c:numRef>
              <c:f>'ln(poly)'!$C$10:$E$10</c:f>
              <c:numCache>
                <c:formatCode>General</c:formatCode>
                <c:ptCount val="3"/>
                <c:pt idx="0">
                  <c:v>-2.9957322735539909</c:v>
                </c:pt>
                <c:pt idx="1">
                  <c:v>-2.3025850929940455</c:v>
                </c:pt>
                <c:pt idx="2">
                  <c:v>-1.6094379124341003</c:v>
                </c:pt>
              </c:numCache>
            </c:numRef>
          </c:xVal>
          <c:yVal>
            <c:numRef>
              <c:f>'ln(poly)'!$C$12:$E$12</c:f>
              <c:numCache>
                <c:formatCode>General</c:formatCode>
                <c:ptCount val="3"/>
                <c:pt idx="0">
                  <c:v>2.7085427135678404</c:v>
                </c:pt>
                <c:pt idx="1">
                  <c:v>2.4572864321608003</c:v>
                </c:pt>
                <c:pt idx="2">
                  <c:v>3.7939698492462304</c:v>
                </c:pt>
              </c:numCache>
            </c:numRef>
          </c:yVal>
          <c:smooth val="1"/>
          <c:extLst>
            <c:ext xmlns:c16="http://schemas.microsoft.com/office/drawing/2014/chart" uri="{C3380CC4-5D6E-409C-BE32-E72D297353CC}">
              <c16:uniqueId val="{00000003-3F29-894C-85DD-D8474D0734DF}"/>
            </c:ext>
          </c:extLst>
        </c:ser>
        <c:ser>
          <c:idx val="2"/>
          <c:order val="2"/>
          <c:tx>
            <c:v>C8</c:v>
          </c:tx>
          <c:spPr>
            <a:ln w="1905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1"/>
            <c:dispEq val="1"/>
            <c:trendlineLbl>
              <c:layout>
                <c:manualLayout>
                  <c:x val="0.31640288713910764"/>
                  <c:y val="0.31402121609798778"/>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3">
                          <a:lumMod val="75000"/>
                        </a:schemeClr>
                      </a:solidFill>
                      <a:latin typeface="+mn-lt"/>
                      <a:ea typeface="+mn-ea"/>
                      <a:cs typeface="+mn-cs"/>
                    </a:defRPr>
                  </a:pPr>
                  <a:endParaRPr lang="en-US"/>
                </a:p>
              </c:txPr>
            </c:trendlineLbl>
          </c:trendline>
          <c:xVal>
            <c:numRef>
              <c:f>'ln(poly)'!$C$10:$E$10</c:f>
              <c:numCache>
                <c:formatCode>General</c:formatCode>
                <c:ptCount val="3"/>
                <c:pt idx="0">
                  <c:v>-2.9957322735539909</c:v>
                </c:pt>
                <c:pt idx="1">
                  <c:v>-2.3025850929940455</c:v>
                </c:pt>
                <c:pt idx="2">
                  <c:v>-1.6094379124341003</c:v>
                </c:pt>
              </c:numCache>
            </c:numRef>
          </c:xVal>
          <c:yVal>
            <c:numRef>
              <c:f>'ln(poly)'!$C$13:$E$13</c:f>
              <c:numCache>
                <c:formatCode>General</c:formatCode>
                <c:ptCount val="3"/>
                <c:pt idx="0">
                  <c:v>2.38693467336683</c:v>
                </c:pt>
                <c:pt idx="1">
                  <c:v>2.1809045226130603</c:v>
                </c:pt>
                <c:pt idx="2">
                  <c:v>3.5628140703517501</c:v>
                </c:pt>
              </c:numCache>
            </c:numRef>
          </c:yVal>
          <c:smooth val="1"/>
          <c:extLst>
            <c:ext xmlns:c16="http://schemas.microsoft.com/office/drawing/2014/chart" uri="{C3380CC4-5D6E-409C-BE32-E72D297353CC}">
              <c16:uniqueId val="{00000005-3F29-894C-85DD-D8474D0734DF}"/>
            </c:ext>
          </c:extLst>
        </c:ser>
        <c:dLbls>
          <c:showLegendKey val="0"/>
          <c:showVal val="0"/>
          <c:showCatName val="0"/>
          <c:showSerName val="0"/>
          <c:showPercent val="0"/>
          <c:showBubbleSize val="0"/>
        </c:dLbls>
        <c:axId val="1549290047"/>
        <c:axId val="1610348415"/>
      </c:scatterChart>
      <c:valAx>
        <c:axId val="1549290047"/>
        <c:scaling>
          <c:orientation val="minMax"/>
          <c:max val="0.30000000000000004"/>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Ln(Polymer</a:t>
                </a:r>
                <a:r>
                  <a:rPr lang="en-US" baseline="0">
                    <a:solidFill>
                      <a:schemeClr val="tx1"/>
                    </a:solidFill>
                  </a:rPr>
                  <a:t> Concentration (g/100 mL))</a:t>
                </a:r>
                <a:endParaRPr lang="en-US">
                  <a:solidFill>
                    <a:schemeClr val="tx1"/>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610348415"/>
        <c:crosses val="autoZero"/>
        <c:crossBetween val="midCat"/>
      </c:valAx>
      <c:valAx>
        <c:axId val="1610348415"/>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∆S*</a:t>
                </a:r>
                <a:r>
                  <a:rPr lang="en-US" baseline="0">
                    <a:solidFill>
                      <a:schemeClr val="tx1"/>
                    </a:solidFill>
                  </a:rPr>
                  <a:t> (g NaCl/100 mL)</a:t>
                </a:r>
                <a:endParaRPr lang="en-US">
                  <a:solidFill>
                    <a:schemeClr val="tx1"/>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49290047"/>
        <c:crosses val="autoZero"/>
        <c:crossBetween val="midCat"/>
      </c:valAx>
      <c:spPr>
        <a:noFill/>
        <a:ln>
          <a:noFill/>
        </a:ln>
        <a:effectLst/>
      </c:spPr>
    </c:plotArea>
    <c:legend>
      <c:legendPos val="b"/>
      <c:legendEntry>
        <c:idx val="3"/>
        <c:delete val="1"/>
      </c:legendEntry>
      <c:legendEntry>
        <c:idx val="4"/>
        <c:delete val="1"/>
      </c:legendEntry>
      <c:legendEntry>
        <c:idx val="5"/>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r>
              <a:rPr lang="en-US" sz="1000" baseline="0">
                <a:solidFill>
                  <a:schemeClr val="tx1"/>
                </a:solidFill>
              </a:rPr>
              <a:t> </a:t>
            </a:r>
            <a:r>
              <a:rPr lang="en-US" sz="1000" b="0" i="0" u="none" strike="noStrike" baseline="0">
                <a:solidFill>
                  <a:schemeClr val="tx1"/>
                </a:solidFill>
                <a:effectLst/>
              </a:rPr>
              <a:t> SDHS &amp; HPC</a:t>
            </a:r>
            <a:endParaRPr lang="en-US" sz="1000">
              <a:solidFill>
                <a:schemeClr val="tx1"/>
              </a:solidFill>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endParaRPr lang="en-US"/>
        </a:p>
      </c:txPr>
    </c:title>
    <c:autoTitleDeleted val="0"/>
    <c:plotArea>
      <c:layout/>
      <c:scatterChart>
        <c:scatterStyle val="smoothMarker"/>
        <c:varyColors val="0"/>
        <c:ser>
          <c:idx val="0"/>
          <c:order val="0"/>
          <c:tx>
            <c:v>C6</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3191806649168854"/>
                  <c:y val="-7.7349445902595515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1"/>
                      </a:solidFill>
                      <a:latin typeface="+mn-lt"/>
                      <a:ea typeface="+mn-ea"/>
                      <a:cs typeface="+mn-cs"/>
                    </a:defRPr>
                  </a:pPr>
                  <a:endParaRPr lang="en-US"/>
                </a:p>
              </c:txPr>
            </c:trendlineLbl>
          </c:trendline>
          <c:xVal>
            <c:numRef>
              <c:f>'ln(poly)'!$C$10:$E$10</c:f>
              <c:numCache>
                <c:formatCode>General</c:formatCode>
                <c:ptCount val="3"/>
                <c:pt idx="0">
                  <c:v>-2.9957322735539909</c:v>
                </c:pt>
                <c:pt idx="1">
                  <c:v>-2.3025850929940455</c:v>
                </c:pt>
                <c:pt idx="2">
                  <c:v>-1.6094379124341003</c:v>
                </c:pt>
              </c:numCache>
            </c:numRef>
          </c:xVal>
          <c:yVal>
            <c:numRef>
              <c:f>'ln(poly)'!$G$18:$I$18</c:f>
              <c:numCache>
                <c:formatCode>General</c:formatCode>
                <c:ptCount val="3"/>
                <c:pt idx="0">
                  <c:v>-0.40122625998928202</c:v>
                </c:pt>
                <c:pt idx="1">
                  <c:v>-9.4733093753783221E-2</c:v>
                </c:pt>
                <c:pt idx="2">
                  <c:v>0.14675112686388897</c:v>
                </c:pt>
              </c:numCache>
            </c:numRef>
          </c:yVal>
          <c:smooth val="1"/>
          <c:extLst>
            <c:ext xmlns:c16="http://schemas.microsoft.com/office/drawing/2014/chart" uri="{C3380CC4-5D6E-409C-BE32-E72D297353CC}">
              <c16:uniqueId val="{00000001-2B17-4E4E-93CC-84FC3454B062}"/>
            </c:ext>
          </c:extLst>
        </c:ser>
        <c:ser>
          <c:idx val="1"/>
          <c:order val="1"/>
          <c:tx>
            <c:v>C7</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0.3191806649168854"/>
                  <c:y val="-4.6646981627296587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2"/>
                      </a:solidFill>
                      <a:latin typeface="+mn-lt"/>
                      <a:ea typeface="+mn-ea"/>
                      <a:cs typeface="+mn-cs"/>
                    </a:defRPr>
                  </a:pPr>
                  <a:endParaRPr lang="en-US"/>
                </a:p>
              </c:txPr>
            </c:trendlineLbl>
          </c:trendline>
          <c:xVal>
            <c:numRef>
              <c:f>'ln(poly)'!$C$10:$E$10</c:f>
              <c:numCache>
                <c:formatCode>General</c:formatCode>
                <c:ptCount val="3"/>
                <c:pt idx="0">
                  <c:v>-2.9957322735539909</c:v>
                </c:pt>
                <c:pt idx="1">
                  <c:v>-2.3025850929940455</c:v>
                </c:pt>
                <c:pt idx="2">
                  <c:v>-1.6094379124341003</c:v>
                </c:pt>
              </c:numCache>
            </c:numRef>
          </c:xVal>
          <c:yVal>
            <c:numRef>
              <c:f>'ln(poly)'!$G$19:$I$19</c:f>
              <c:numCache>
                <c:formatCode>General</c:formatCode>
                <c:ptCount val="3"/>
                <c:pt idx="0">
                  <c:v>-0.14959854401758196</c:v>
                </c:pt>
                <c:pt idx="1">
                  <c:v>-7.8744988369654587E-2</c:v>
                </c:pt>
                <c:pt idx="2">
                  <c:v>4.5539197275401892E-2</c:v>
                </c:pt>
              </c:numCache>
            </c:numRef>
          </c:yVal>
          <c:smooth val="1"/>
          <c:extLst>
            <c:ext xmlns:c16="http://schemas.microsoft.com/office/drawing/2014/chart" uri="{C3380CC4-5D6E-409C-BE32-E72D297353CC}">
              <c16:uniqueId val="{00000003-2B17-4E4E-93CC-84FC3454B062}"/>
            </c:ext>
          </c:extLst>
        </c:ser>
        <c:ser>
          <c:idx val="2"/>
          <c:order val="2"/>
          <c:tx>
            <c:v>C8</c:v>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1"/>
            <c:dispEq val="1"/>
            <c:trendlineLbl>
              <c:layout>
                <c:manualLayout>
                  <c:x val="0.3191806649168854"/>
                  <c:y val="0.31189413823272089"/>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3">
                          <a:lumMod val="75000"/>
                        </a:schemeClr>
                      </a:solidFill>
                      <a:latin typeface="+mn-lt"/>
                      <a:ea typeface="+mn-ea"/>
                      <a:cs typeface="+mn-cs"/>
                    </a:defRPr>
                  </a:pPr>
                  <a:endParaRPr lang="en-US"/>
                </a:p>
              </c:txPr>
            </c:trendlineLbl>
          </c:trendline>
          <c:xVal>
            <c:numRef>
              <c:f>'ln(poly)'!$C$10:$E$10</c:f>
              <c:numCache>
                <c:formatCode>General</c:formatCode>
                <c:ptCount val="3"/>
                <c:pt idx="0">
                  <c:v>-2.9957322735539909</c:v>
                </c:pt>
                <c:pt idx="1">
                  <c:v>-2.3025850929940455</c:v>
                </c:pt>
                <c:pt idx="2">
                  <c:v>-1.6094379124341003</c:v>
                </c:pt>
              </c:numCache>
            </c:numRef>
          </c:xVal>
          <c:yVal>
            <c:numRef>
              <c:f>'ln(poly)'!$G$20:$I$20</c:f>
              <c:numCache>
                <c:formatCode>General</c:formatCode>
                <c:ptCount val="3"/>
                <c:pt idx="0">
                  <c:v>0.10853796914296779</c:v>
                </c:pt>
                <c:pt idx="1">
                  <c:v>0.12357259996149919</c:v>
                </c:pt>
                <c:pt idx="2">
                  <c:v>0.18330561900157158</c:v>
                </c:pt>
              </c:numCache>
            </c:numRef>
          </c:yVal>
          <c:smooth val="1"/>
          <c:extLst>
            <c:ext xmlns:c16="http://schemas.microsoft.com/office/drawing/2014/chart" uri="{C3380CC4-5D6E-409C-BE32-E72D297353CC}">
              <c16:uniqueId val="{00000005-2B17-4E4E-93CC-84FC3454B062}"/>
            </c:ext>
          </c:extLst>
        </c:ser>
        <c:dLbls>
          <c:showLegendKey val="0"/>
          <c:showVal val="0"/>
          <c:showCatName val="0"/>
          <c:showSerName val="0"/>
          <c:showPercent val="0"/>
          <c:showBubbleSize val="0"/>
        </c:dLbls>
        <c:axId val="1549290047"/>
        <c:axId val="1610348415"/>
      </c:scatterChart>
      <c:valAx>
        <c:axId val="1549290047"/>
        <c:scaling>
          <c:orientation val="minMax"/>
          <c:max val="0.30000000000000004"/>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Ln(Polymer</a:t>
                </a:r>
                <a:r>
                  <a:rPr lang="en-US" baseline="0">
                    <a:solidFill>
                      <a:schemeClr val="tx1"/>
                    </a:solidFill>
                  </a:rPr>
                  <a:t> Concentration (g/100 mL))</a:t>
                </a:r>
                <a:endParaRPr lang="en-US">
                  <a:solidFill>
                    <a:schemeClr val="tx1"/>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610348415"/>
        <c:crosses val="autoZero"/>
        <c:crossBetween val="midCat"/>
      </c:valAx>
      <c:valAx>
        <c:axId val="1610348415"/>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Log(∆S*</a:t>
                </a:r>
                <a:r>
                  <a:rPr lang="en-US" baseline="0">
                    <a:solidFill>
                      <a:schemeClr val="tx1"/>
                    </a:solidFill>
                  </a:rPr>
                  <a:t> (g NaCl/100 mL))</a:t>
                </a:r>
                <a:endParaRPr lang="en-US">
                  <a:solidFill>
                    <a:schemeClr val="tx1"/>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49290047"/>
        <c:crosses val="autoZero"/>
        <c:crossBetween val="midCat"/>
      </c:valAx>
      <c:spPr>
        <a:noFill/>
        <a:ln>
          <a:noFill/>
        </a:ln>
        <a:effectLst/>
      </c:spPr>
    </c:plotArea>
    <c:legend>
      <c:legendPos val="b"/>
      <c:legendEntry>
        <c:idx val="3"/>
        <c:delete val="1"/>
      </c:legendEntry>
      <c:legendEntry>
        <c:idx val="4"/>
        <c:delete val="1"/>
      </c:legendEntry>
      <c:legendEntry>
        <c:idx val="5"/>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r>
              <a:rPr lang="en-US" sz="1000" baseline="0">
                <a:solidFill>
                  <a:schemeClr val="tx1"/>
                </a:solidFill>
              </a:rPr>
              <a:t> </a:t>
            </a:r>
            <a:r>
              <a:rPr lang="en-US" sz="1000" b="0" i="0" u="none" strike="noStrike" baseline="0">
                <a:solidFill>
                  <a:schemeClr val="tx1"/>
                </a:solidFill>
                <a:effectLst/>
              </a:rPr>
              <a:t> </a:t>
            </a:r>
            <a:r>
              <a:rPr lang="en-US" sz="1000" b="0" i="0" u="none" strike="noStrike" baseline="0">
                <a:effectLst/>
              </a:rPr>
              <a:t>C</a:t>
            </a:r>
            <a:r>
              <a:rPr lang="en-US" sz="1000" b="0" i="0" u="none" strike="noStrike" baseline="-25000">
                <a:effectLst/>
              </a:rPr>
              <a:t>12-13</a:t>
            </a:r>
            <a:r>
              <a:rPr lang="en-US" sz="1000" b="0" i="0" u="none" strike="noStrike" baseline="0">
                <a:effectLst/>
              </a:rPr>
              <a:t> Alkyl Ethoxy Sulfate</a:t>
            </a:r>
            <a:r>
              <a:rPr lang="en-US" sz="1000" b="0" i="0" u="none" strike="noStrike" baseline="0">
                <a:solidFill>
                  <a:schemeClr val="tx1"/>
                </a:solidFill>
                <a:effectLst/>
              </a:rPr>
              <a:t> &amp; PVA</a:t>
            </a:r>
            <a:endParaRPr lang="en-US" sz="1000">
              <a:solidFill>
                <a:schemeClr val="tx1"/>
              </a:solidFill>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endParaRPr lang="en-US"/>
        </a:p>
      </c:txPr>
    </c:title>
    <c:autoTitleDeleted val="0"/>
    <c:plotArea>
      <c:layout/>
      <c:scatterChart>
        <c:scatterStyle val="smoothMarker"/>
        <c:varyColors val="0"/>
        <c:ser>
          <c:idx val="0"/>
          <c:order val="0"/>
          <c:tx>
            <c:v>C6</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35619867707591552"/>
                  <c:y val="-0.4868090968985555"/>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1"/>
                      </a:solidFill>
                      <a:latin typeface="+mn-lt"/>
                      <a:ea typeface="+mn-ea"/>
                      <a:cs typeface="+mn-cs"/>
                    </a:defRPr>
                  </a:pPr>
                  <a:endParaRPr lang="en-US"/>
                </a:p>
              </c:txPr>
            </c:trendlineLbl>
          </c:trendline>
          <c:xVal>
            <c:numRef>
              <c:f>'ln(poly)'!$C$31:$D$31</c:f>
              <c:numCache>
                <c:formatCode>General</c:formatCode>
                <c:ptCount val="2"/>
                <c:pt idx="0">
                  <c:v>-3.912023005428146</c:v>
                </c:pt>
                <c:pt idx="1">
                  <c:v>-2.9957322735539909</c:v>
                </c:pt>
              </c:numCache>
            </c:numRef>
          </c:xVal>
          <c:yVal>
            <c:numRef>
              <c:f>'ln(poly)'!$G$32:$H$32</c:f>
              <c:numCache>
                <c:formatCode>General</c:formatCode>
                <c:ptCount val="2"/>
                <c:pt idx="0">
                  <c:v>9.6910013008055851E-2</c:v>
                </c:pt>
                <c:pt idx="1">
                  <c:v>-0.17609125905568124</c:v>
                </c:pt>
              </c:numCache>
            </c:numRef>
          </c:yVal>
          <c:smooth val="1"/>
          <c:extLst>
            <c:ext xmlns:c16="http://schemas.microsoft.com/office/drawing/2014/chart" uri="{C3380CC4-5D6E-409C-BE32-E72D297353CC}">
              <c16:uniqueId val="{00000001-6C16-F346-B44E-0453B0BAD1D0}"/>
            </c:ext>
          </c:extLst>
        </c:ser>
        <c:ser>
          <c:idx val="1"/>
          <c:order val="1"/>
          <c:tx>
            <c:v>C7</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0.34786340212669831"/>
                  <c:y val="-0.3597468834740565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2"/>
                      </a:solidFill>
                      <a:latin typeface="+mn-lt"/>
                      <a:ea typeface="+mn-ea"/>
                      <a:cs typeface="+mn-cs"/>
                    </a:defRPr>
                  </a:pPr>
                  <a:endParaRPr lang="en-US"/>
                </a:p>
              </c:txPr>
            </c:trendlineLbl>
          </c:trendline>
          <c:xVal>
            <c:numRef>
              <c:f>'ln(poly)'!$C$31:$D$31</c:f>
              <c:numCache>
                <c:formatCode>General</c:formatCode>
                <c:ptCount val="2"/>
                <c:pt idx="0">
                  <c:v>-3.912023005428146</c:v>
                </c:pt>
                <c:pt idx="1">
                  <c:v>-2.9957322735539909</c:v>
                </c:pt>
              </c:numCache>
            </c:numRef>
          </c:xVal>
          <c:yVal>
            <c:numRef>
              <c:f>'ln(poly)'!$G$33:$H$33</c:f>
              <c:numCache>
                <c:formatCode>General</c:formatCode>
                <c:ptCount val="2"/>
                <c:pt idx="0">
                  <c:v>0</c:v>
                </c:pt>
                <c:pt idx="1">
                  <c:v>-0.17609125905568124</c:v>
                </c:pt>
              </c:numCache>
            </c:numRef>
          </c:yVal>
          <c:smooth val="1"/>
          <c:extLst>
            <c:ext xmlns:c16="http://schemas.microsoft.com/office/drawing/2014/chart" uri="{C3380CC4-5D6E-409C-BE32-E72D297353CC}">
              <c16:uniqueId val="{00000003-6C16-F346-B44E-0453B0BAD1D0}"/>
            </c:ext>
          </c:extLst>
        </c:ser>
        <c:ser>
          <c:idx val="2"/>
          <c:order val="2"/>
          <c:tx>
            <c:v>C8</c:v>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1"/>
            <c:dispEq val="1"/>
            <c:trendlineLbl>
              <c:layout>
                <c:manualLayout>
                  <c:x val="0.35342025209284322"/>
                  <c:y val="0.10673892920904235"/>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3">
                          <a:lumMod val="75000"/>
                        </a:schemeClr>
                      </a:solidFill>
                      <a:latin typeface="+mn-lt"/>
                      <a:ea typeface="+mn-ea"/>
                      <a:cs typeface="+mn-cs"/>
                    </a:defRPr>
                  </a:pPr>
                  <a:endParaRPr lang="en-US"/>
                </a:p>
              </c:txPr>
            </c:trendlineLbl>
          </c:trendline>
          <c:xVal>
            <c:numRef>
              <c:f>'ln(poly)'!$C$31:$D$31</c:f>
              <c:numCache>
                <c:formatCode>General</c:formatCode>
                <c:ptCount val="2"/>
                <c:pt idx="0">
                  <c:v>-3.912023005428146</c:v>
                </c:pt>
                <c:pt idx="1">
                  <c:v>-2.9957322735539909</c:v>
                </c:pt>
              </c:numCache>
            </c:numRef>
          </c:xVal>
          <c:yVal>
            <c:numRef>
              <c:f>'ln(poly)'!$G$34:$H$34</c:f>
              <c:numCache>
                <c:formatCode>General</c:formatCode>
                <c:ptCount val="2"/>
                <c:pt idx="0">
                  <c:v>0.3010299956639812</c:v>
                </c:pt>
                <c:pt idx="1">
                  <c:v>0.15490195998574383</c:v>
                </c:pt>
              </c:numCache>
            </c:numRef>
          </c:yVal>
          <c:smooth val="1"/>
          <c:extLst>
            <c:ext xmlns:c16="http://schemas.microsoft.com/office/drawing/2014/chart" uri="{C3380CC4-5D6E-409C-BE32-E72D297353CC}">
              <c16:uniqueId val="{00000005-6C16-F346-B44E-0453B0BAD1D0}"/>
            </c:ext>
          </c:extLst>
        </c:ser>
        <c:dLbls>
          <c:showLegendKey val="0"/>
          <c:showVal val="0"/>
          <c:showCatName val="0"/>
          <c:showSerName val="0"/>
          <c:showPercent val="0"/>
          <c:showBubbleSize val="0"/>
        </c:dLbls>
        <c:axId val="1549290047"/>
        <c:axId val="1610348415"/>
      </c:scatterChart>
      <c:valAx>
        <c:axId val="1549290047"/>
        <c:scaling>
          <c:orientation val="minMax"/>
          <c:max val="0.30000000000000004"/>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dirty="0">
                    <a:solidFill>
                      <a:schemeClr val="tx1"/>
                    </a:solidFill>
                  </a:rPr>
                  <a:t>Ln(Polymer</a:t>
                </a:r>
                <a:r>
                  <a:rPr lang="en-US" baseline="0" dirty="0">
                    <a:solidFill>
                      <a:schemeClr val="tx1"/>
                    </a:solidFill>
                  </a:rPr>
                  <a:t> Concentration (g/100 mL))</a:t>
                </a:r>
                <a:endParaRPr lang="en-US" dirty="0">
                  <a:solidFill>
                    <a:schemeClr val="tx1"/>
                  </a:solidFill>
                </a:endParaRPr>
              </a:p>
            </c:rich>
          </c:tx>
          <c:layout>
            <c:manualLayout>
              <c:xMode val="edge"/>
              <c:yMode val="edge"/>
              <c:x val="0.31867836888065459"/>
              <c:y val="0.8154419243723939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610348415"/>
        <c:crosses val="autoZero"/>
        <c:crossBetween val="midCat"/>
      </c:valAx>
      <c:valAx>
        <c:axId val="1610348415"/>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∆S*</a:t>
                </a:r>
                <a:r>
                  <a:rPr lang="en-US" baseline="0">
                    <a:solidFill>
                      <a:schemeClr val="tx1"/>
                    </a:solidFill>
                  </a:rPr>
                  <a:t> (g NaCl/100 mL)</a:t>
                </a:r>
                <a:endParaRPr lang="en-US">
                  <a:solidFill>
                    <a:schemeClr val="tx1"/>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49290047"/>
        <c:crosses val="autoZero"/>
        <c:crossBetween val="midCat"/>
      </c:valAx>
      <c:spPr>
        <a:noFill/>
        <a:ln>
          <a:noFill/>
        </a:ln>
        <a:effectLst/>
      </c:spPr>
    </c:plotArea>
    <c:legend>
      <c:legendPos val="b"/>
      <c:legendEntry>
        <c:idx val="3"/>
        <c:delete val="1"/>
      </c:legendEntry>
      <c:legendEntry>
        <c:idx val="4"/>
        <c:delete val="1"/>
      </c:legendEntry>
      <c:legendEntry>
        <c:idx val="5"/>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000">
                <a:solidFill>
                  <a:schemeClr val="tx1"/>
                </a:solidFill>
              </a:rPr>
              <a:t>SDHS</a:t>
            </a:r>
            <a:r>
              <a:rPr lang="en-US" sz="1000" baseline="0">
                <a:solidFill>
                  <a:schemeClr val="tx1"/>
                </a:solidFill>
              </a:rPr>
              <a:t> &amp; PDADMAC</a:t>
            </a:r>
            <a:endParaRPr lang="en-US" sz="1000">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10137643852210781"/>
          <c:y val="0.14035754791927976"/>
          <c:w val="0.82021552594387237"/>
          <c:h val="0.56642639107897519"/>
        </c:manualLayout>
      </c:layout>
      <c:scatterChart>
        <c:scatterStyle val="lineMarker"/>
        <c:varyColors val="0"/>
        <c:ser>
          <c:idx val="0"/>
          <c:order val="0"/>
          <c:tx>
            <c:v>SDHS reference</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20061275994346861"/>
                  <c:y val="-4.104234192342867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1"/>
                      </a:solidFill>
                      <a:latin typeface="+mn-lt"/>
                      <a:ea typeface="+mn-ea"/>
                      <a:cs typeface="+mn-cs"/>
                    </a:defRPr>
                  </a:pPr>
                  <a:endParaRPr lang="en-US"/>
                </a:p>
              </c:txPr>
            </c:trendlineLbl>
          </c:trendline>
          <c:xVal>
            <c:numRef>
              <c:f>'/Users/AlexisPenny/Library/Containers/com.microsoft.Excel/Data/Desktop/MS/[Data Analysis rev2 added akima.xlsx]HLD K CC (2)'!$B$4:$B$6</c:f>
              <c:numCache>
                <c:formatCode>General</c:formatCode>
                <c:ptCount val="3"/>
                <c:pt idx="0">
                  <c:v>6</c:v>
                </c:pt>
                <c:pt idx="1">
                  <c:v>7</c:v>
                </c:pt>
                <c:pt idx="2">
                  <c:v>8</c:v>
                </c:pt>
              </c:numCache>
            </c:numRef>
          </c:xVal>
          <c:yVal>
            <c:numRef>
              <c:f>'/Users/AlexisPenny/Library/Containers/com.microsoft.Excel/Data/Desktop/MS/[Data Analysis rev2 added akima.xlsx]HLD K CC (2)'!$T$3:$T$5</c:f>
              <c:numCache>
                <c:formatCode>General</c:formatCode>
                <c:ptCount val="3"/>
                <c:pt idx="0">
                  <c:v>1.9952568714071151</c:v>
                </c:pt>
                <c:pt idx="1">
                  <c:v>2.0696452651751573</c:v>
                </c:pt>
                <c:pt idx="2">
                  <c:v>2.1844973436782653</c:v>
                </c:pt>
              </c:numCache>
            </c:numRef>
          </c:yVal>
          <c:smooth val="0"/>
          <c:extLst>
            <c:ext xmlns:c16="http://schemas.microsoft.com/office/drawing/2014/chart" uri="{C3380CC4-5D6E-409C-BE32-E72D297353CC}">
              <c16:uniqueId val="{00000001-86D3-FE44-A616-0DC18E86E6B3}"/>
            </c:ext>
          </c:extLst>
        </c:ser>
        <c:ser>
          <c:idx val="1"/>
          <c:order val="1"/>
          <c:tx>
            <c:v>0.05 g PDADMAC/100 mL</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0.21758728997215154"/>
                  <c:y val="-2.0192075418052194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2"/>
                      </a:solidFill>
                      <a:latin typeface="+mn-lt"/>
                      <a:ea typeface="+mn-ea"/>
                      <a:cs typeface="+mn-cs"/>
                    </a:defRPr>
                  </a:pPr>
                  <a:endParaRPr lang="en-US"/>
                </a:p>
              </c:txPr>
            </c:trendlineLbl>
          </c:trendline>
          <c:xVal>
            <c:numRef>
              <c:f>'/Users/AlexisPenny/Library/Containers/com.microsoft.Excel/Data/Desktop/MS/[Data Analysis rev2 added akima.xlsx]HLD K CC (2)'!$N$4:$N$6</c:f>
              <c:numCache>
                <c:formatCode>General</c:formatCode>
                <c:ptCount val="3"/>
                <c:pt idx="0">
                  <c:v>6</c:v>
                </c:pt>
                <c:pt idx="1">
                  <c:v>7</c:v>
                </c:pt>
                <c:pt idx="2">
                  <c:v>8</c:v>
                </c:pt>
              </c:numCache>
            </c:numRef>
          </c:xVal>
          <c:yVal>
            <c:numRef>
              <c:f>'/Users/AlexisPenny/Library/Containers/com.microsoft.Excel/Data/Desktop/MS/[Data Analysis rev2 added akima.xlsx]HLD K CC (2)'!$P$4:$P$6</c:f>
              <c:numCache>
                <c:formatCode>General</c:formatCode>
                <c:ptCount val="3"/>
                <c:pt idx="0">
                  <c:v>1.8214646236419716</c:v>
                </c:pt>
                <c:pt idx="1">
                  <c:v>1.9292611940976776</c:v>
                </c:pt>
                <c:pt idx="2">
                  <c:v>2.0539948760186713</c:v>
                </c:pt>
              </c:numCache>
            </c:numRef>
          </c:yVal>
          <c:smooth val="0"/>
          <c:extLst>
            <c:ext xmlns:c16="http://schemas.microsoft.com/office/drawing/2014/chart" uri="{C3380CC4-5D6E-409C-BE32-E72D297353CC}">
              <c16:uniqueId val="{00000003-86D3-FE44-A616-0DC18E86E6B3}"/>
            </c:ext>
          </c:extLst>
        </c:ser>
        <c:ser>
          <c:idx val="2"/>
          <c:order val="2"/>
          <c:tx>
            <c:v>0.1 g PDADMAC/100 mL</c:v>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1"/>
            <c:dispEq val="1"/>
            <c:trendlineLbl>
              <c:layout>
                <c:manualLayout>
                  <c:x val="0.20915976849047715"/>
                  <c:y val="6.6239192317129464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3">
                          <a:lumMod val="75000"/>
                        </a:schemeClr>
                      </a:solidFill>
                      <a:latin typeface="+mn-lt"/>
                      <a:ea typeface="+mn-ea"/>
                      <a:cs typeface="+mn-cs"/>
                    </a:defRPr>
                  </a:pPr>
                  <a:endParaRPr lang="en-US"/>
                </a:p>
              </c:txPr>
            </c:trendlineLbl>
          </c:trendline>
          <c:xVal>
            <c:numRef>
              <c:f>'/Users/AlexisPenny/Library/Containers/com.microsoft.Excel/Data/Desktop/MS/[Data Analysis rev2 added akima.xlsx]HLD K CC (2)'!$J$4:$J$6</c:f>
              <c:numCache>
                <c:formatCode>General</c:formatCode>
                <c:ptCount val="3"/>
                <c:pt idx="0">
                  <c:v>6</c:v>
                </c:pt>
                <c:pt idx="1">
                  <c:v>7</c:v>
                </c:pt>
                <c:pt idx="2">
                  <c:v>8</c:v>
                </c:pt>
              </c:numCache>
            </c:numRef>
          </c:xVal>
          <c:yVal>
            <c:numRef>
              <c:f>'/Users/AlexisPenny/Library/Containers/com.microsoft.Excel/Data/Desktop/MS/[Data Analysis rev2 added akima.xlsx]HLD K CC (2)'!$L$4:$L$6</c:f>
              <c:numCache>
                <c:formatCode>General</c:formatCode>
                <c:ptCount val="3"/>
                <c:pt idx="0">
                  <c:v>1.7481068390703176</c:v>
                </c:pt>
                <c:pt idx="1">
                  <c:v>1.9011320263758424</c:v>
                </c:pt>
                <c:pt idx="2">
                  <c:v>1.9867034281596954</c:v>
                </c:pt>
              </c:numCache>
            </c:numRef>
          </c:yVal>
          <c:smooth val="0"/>
          <c:extLst>
            <c:ext xmlns:c16="http://schemas.microsoft.com/office/drawing/2014/chart" uri="{C3380CC4-5D6E-409C-BE32-E72D297353CC}">
              <c16:uniqueId val="{00000005-86D3-FE44-A616-0DC18E86E6B3}"/>
            </c:ext>
          </c:extLst>
        </c:ser>
        <c:ser>
          <c:idx val="3"/>
          <c:order val="3"/>
          <c:tx>
            <c:v>0.2 g PDADMAC/100 mL</c:v>
          </c:tx>
          <c:spPr>
            <a:ln w="2540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1"/>
            <c:dispEq val="1"/>
            <c:trendlineLbl>
              <c:layout>
                <c:manualLayout>
                  <c:x val="0.20488626421697287"/>
                  <c:y val="5.4624976192641422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4"/>
                      </a:solidFill>
                      <a:latin typeface="+mn-lt"/>
                      <a:ea typeface="+mn-ea"/>
                      <a:cs typeface="+mn-cs"/>
                    </a:defRPr>
                  </a:pPr>
                  <a:endParaRPr lang="en-US"/>
                </a:p>
              </c:txPr>
            </c:trendlineLbl>
          </c:trendline>
          <c:xVal>
            <c:numRef>
              <c:f>'/Users/AlexisPenny/Library/Containers/com.microsoft.Excel/Data/Desktop/MS/[Data Analysis rev2 added akima.xlsx]HLD K CC (2)'!$F$4:$F$6</c:f>
              <c:numCache>
                <c:formatCode>General</c:formatCode>
                <c:ptCount val="3"/>
                <c:pt idx="0">
                  <c:v>6</c:v>
                </c:pt>
                <c:pt idx="1">
                  <c:v>7</c:v>
                </c:pt>
                <c:pt idx="2">
                  <c:v>8</c:v>
                </c:pt>
              </c:numCache>
            </c:numRef>
          </c:xVal>
          <c:yVal>
            <c:numRef>
              <c:f>'/Users/AlexisPenny/Library/Containers/com.microsoft.Excel/Data/Desktop/MS/[Data Analysis rev2 added akima.xlsx]HLD K CC (2)'!$H$4:$H$6</c:f>
              <c:numCache>
                <c:formatCode>General</c:formatCode>
                <c:ptCount val="3"/>
                <c:pt idx="0">
                  <c:v>1.6094379124341003</c:v>
                </c:pt>
                <c:pt idx="1">
                  <c:v>1.7578579175523736</c:v>
                </c:pt>
                <c:pt idx="2">
                  <c:v>1.824549292051046</c:v>
                </c:pt>
              </c:numCache>
            </c:numRef>
          </c:yVal>
          <c:smooth val="0"/>
          <c:extLst>
            <c:ext xmlns:c16="http://schemas.microsoft.com/office/drawing/2014/chart" uri="{C3380CC4-5D6E-409C-BE32-E72D297353CC}">
              <c16:uniqueId val="{00000007-86D3-FE44-A616-0DC18E86E6B3}"/>
            </c:ext>
          </c:extLst>
        </c:ser>
        <c:dLbls>
          <c:showLegendKey val="0"/>
          <c:showVal val="0"/>
          <c:showCatName val="0"/>
          <c:showSerName val="0"/>
          <c:showPercent val="0"/>
          <c:showBubbleSize val="0"/>
        </c:dLbls>
        <c:axId val="1804752640"/>
        <c:axId val="1804758080"/>
      </c:scatterChart>
      <c:valAx>
        <c:axId val="1804752640"/>
        <c:scaling>
          <c:orientation val="minMax"/>
          <c:min val="5.5"/>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EACN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804758080"/>
        <c:crosses val="autoZero"/>
        <c:crossBetween val="midCat"/>
      </c:valAx>
      <c:valAx>
        <c:axId val="1804758080"/>
        <c:scaling>
          <c:orientation val="minMax"/>
          <c:max val="2.2999999999999998"/>
          <c:min val="1.6"/>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ln(S*)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804752640"/>
        <c:crosses val="autoZero"/>
        <c:crossBetween val="midCat"/>
      </c:valAx>
      <c:spPr>
        <a:noFill/>
        <a:ln>
          <a:noFill/>
        </a:ln>
        <a:effectLst/>
      </c:spPr>
    </c:plotArea>
    <c:legend>
      <c:legendPos val="b"/>
      <c:legendEntry>
        <c:idx val="4"/>
        <c:delete val="1"/>
      </c:legendEntry>
      <c:legendEntry>
        <c:idx val="5"/>
        <c:delete val="1"/>
      </c:legendEntry>
      <c:legendEntry>
        <c:idx val="6"/>
        <c:delete val="1"/>
      </c:legendEntry>
      <c:legendEntry>
        <c:idx val="7"/>
        <c:delete val="1"/>
      </c:legendEntry>
      <c:layout>
        <c:manualLayout>
          <c:xMode val="edge"/>
          <c:yMode val="edge"/>
          <c:x val="0"/>
          <c:y val="0.82247038998713962"/>
          <c:w val="1"/>
          <c:h val="0.1496820000285054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chemeClr val="tx1"/>
                </a:solidFill>
                <a:latin typeface="+mn-lt"/>
                <a:ea typeface="+mn-ea"/>
                <a:cs typeface="+mn-cs"/>
              </a:defRPr>
            </a:pPr>
            <a:r>
              <a:rPr lang="en-US" sz="1000" b="0" i="0" baseline="0">
                <a:solidFill>
                  <a:schemeClr val="tx1"/>
                </a:solidFill>
                <a:effectLst/>
              </a:rPr>
              <a:t>C</a:t>
            </a:r>
            <a:r>
              <a:rPr lang="en-US" sz="1000" b="0" i="0" baseline="-25000">
                <a:solidFill>
                  <a:schemeClr val="tx1"/>
                </a:solidFill>
                <a:effectLst/>
              </a:rPr>
              <a:t>8-10</a:t>
            </a:r>
            <a:r>
              <a:rPr lang="en-US" sz="1000" b="0" i="0" baseline="0">
                <a:solidFill>
                  <a:schemeClr val="tx1"/>
                </a:solidFill>
                <a:effectLst/>
              </a:rPr>
              <a:t>E3.5</a:t>
            </a:r>
            <a:r>
              <a:rPr lang="en-US" sz="1000" baseline="0">
                <a:solidFill>
                  <a:schemeClr val="tx1"/>
                </a:solidFill>
              </a:rPr>
              <a:t> &amp; HPC</a:t>
            </a:r>
            <a:endParaRPr lang="en-US" sz="1000">
              <a:solidFill>
                <a:schemeClr val="tx1"/>
              </a:solidFill>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11085087202884686"/>
          <c:y val="0.11899146266424807"/>
          <c:w val="0.84313286481713146"/>
          <c:h val="0.63242762029584654"/>
        </c:manualLayout>
      </c:layout>
      <c:scatterChart>
        <c:scatterStyle val="lineMarker"/>
        <c:varyColors val="0"/>
        <c:ser>
          <c:idx val="0"/>
          <c:order val="0"/>
          <c:tx>
            <c:v>C8-10 E 3.5 reference</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19936547943189345"/>
                  <c:y val="6.5748977017998367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1"/>
                      </a:solidFill>
                      <a:latin typeface="+mn-lt"/>
                      <a:ea typeface="+mn-ea"/>
                      <a:cs typeface="+mn-cs"/>
                    </a:defRPr>
                  </a:pPr>
                  <a:endParaRPr lang="en-US"/>
                </a:p>
              </c:txPr>
            </c:trendlineLbl>
          </c:trendline>
          <c:xVal>
            <c:numRef>
              <c:f>'/Users/AlexisPenny/Library/Containers/com.microsoft.Excel/Data/Desktop/MS/[akimaAnalysis 810 hpc akima.xlsx]HLD K CC'!$B$4:$B$6</c:f>
              <c:numCache>
                <c:formatCode>General</c:formatCode>
                <c:ptCount val="3"/>
                <c:pt idx="0">
                  <c:v>6</c:v>
                </c:pt>
                <c:pt idx="1">
                  <c:v>7</c:v>
                </c:pt>
                <c:pt idx="2">
                  <c:v>8</c:v>
                </c:pt>
              </c:numCache>
            </c:numRef>
          </c:xVal>
          <c:yVal>
            <c:numRef>
              <c:f>'/Users/AlexisPenny/Library/Containers/com.microsoft.Excel/Data/Desktop/MS/[akimaAnalysis 810 hpc akima.xlsx]HLD K CC'!$D$4:$D$6</c:f>
              <c:numCache>
                <c:formatCode>General</c:formatCode>
                <c:ptCount val="3"/>
                <c:pt idx="0">
                  <c:v>0.45924623115577834</c:v>
                </c:pt>
                <c:pt idx="1">
                  <c:v>0.78326633165829107</c:v>
                </c:pt>
                <c:pt idx="2">
                  <c:v>0.91391959798994926</c:v>
                </c:pt>
              </c:numCache>
            </c:numRef>
          </c:yVal>
          <c:smooth val="0"/>
          <c:extLst>
            <c:ext xmlns:c16="http://schemas.microsoft.com/office/drawing/2014/chart" uri="{C3380CC4-5D6E-409C-BE32-E72D297353CC}">
              <c16:uniqueId val="{00000001-E274-7B47-A09B-C00ACF0CE954}"/>
            </c:ext>
          </c:extLst>
        </c:ser>
        <c:ser>
          <c:idx val="1"/>
          <c:order val="1"/>
          <c:tx>
            <c:v>0.05 g HPC/100 mL</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0.20055706821694017"/>
                  <c:y val="7.772190308836557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2"/>
                      </a:solidFill>
                      <a:latin typeface="+mn-lt"/>
                      <a:ea typeface="+mn-ea"/>
                      <a:cs typeface="+mn-cs"/>
                    </a:defRPr>
                  </a:pPr>
                  <a:endParaRPr lang="en-US"/>
                </a:p>
              </c:txPr>
            </c:trendlineLbl>
          </c:trendline>
          <c:xVal>
            <c:numRef>
              <c:f>'/Users/AlexisPenny/Library/Containers/com.microsoft.Excel/Data/Desktop/MS/[akimaAnalysis 810 hpc akima.xlsx]HLD K CC'!$N$4:$N$6</c:f>
              <c:numCache>
                <c:formatCode>General</c:formatCode>
                <c:ptCount val="3"/>
                <c:pt idx="0">
                  <c:v>6</c:v>
                </c:pt>
                <c:pt idx="1">
                  <c:v>7</c:v>
                </c:pt>
                <c:pt idx="2">
                  <c:v>8</c:v>
                </c:pt>
              </c:numCache>
            </c:numRef>
          </c:xVal>
          <c:yVal>
            <c:numRef>
              <c:f>'/Users/AlexisPenny/Library/Containers/com.microsoft.Excel/Data/Desktop/MS/[akimaAnalysis 810 hpc akima.xlsx]HLD K CC'!$P$4:$P$6</c:f>
              <c:numCache>
                <c:formatCode>General</c:formatCode>
                <c:ptCount val="3"/>
                <c:pt idx="0">
                  <c:v>0.23517587939698451</c:v>
                </c:pt>
                <c:pt idx="1">
                  <c:v>0.43115577889447182</c:v>
                </c:pt>
                <c:pt idx="2">
                  <c:v>0.60361809045226134</c:v>
                </c:pt>
              </c:numCache>
            </c:numRef>
          </c:yVal>
          <c:smooth val="0"/>
          <c:extLst>
            <c:ext xmlns:c16="http://schemas.microsoft.com/office/drawing/2014/chart" uri="{C3380CC4-5D6E-409C-BE32-E72D297353CC}">
              <c16:uniqueId val="{00000003-E274-7B47-A09B-C00ACF0CE954}"/>
            </c:ext>
          </c:extLst>
        </c:ser>
        <c:ser>
          <c:idx val="2"/>
          <c:order val="2"/>
          <c:tx>
            <c:v>0.1 g HPC/100 mL</c:v>
          </c:tx>
          <c:spPr>
            <a:ln w="25400" cap="rnd">
              <a:noFill/>
              <a:round/>
            </a:ln>
            <a:effectLst/>
          </c:spPr>
          <c:marker>
            <c:symbol val="circle"/>
            <c:size val="5"/>
            <c:spPr>
              <a:solidFill>
                <a:schemeClr val="accent3">
                  <a:lumMod val="75000"/>
                </a:schemeClr>
              </a:solidFill>
              <a:ln w="9525">
                <a:solidFill>
                  <a:schemeClr val="accent3">
                    <a:lumMod val="75000"/>
                  </a:schemeClr>
                </a:solidFill>
              </a:ln>
              <a:effectLst/>
            </c:spPr>
          </c:marker>
          <c:trendline>
            <c:spPr>
              <a:ln w="19050" cap="rnd">
                <a:solidFill>
                  <a:schemeClr val="accent3">
                    <a:lumMod val="75000"/>
                  </a:schemeClr>
                </a:solidFill>
                <a:prstDash val="sysDot"/>
              </a:ln>
              <a:effectLst/>
            </c:spPr>
            <c:trendlineType val="linear"/>
            <c:dispRSqr val="1"/>
            <c:dispEq val="1"/>
            <c:trendlineLbl>
              <c:layout>
                <c:manualLayout>
                  <c:x val="0.20055706821694017"/>
                  <c:y val="0.13902169027319766"/>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3">
                          <a:lumMod val="75000"/>
                        </a:schemeClr>
                      </a:solidFill>
                      <a:latin typeface="+mn-lt"/>
                      <a:ea typeface="+mn-ea"/>
                      <a:cs typeface="+mn-cs"/>
                    </a:defRPr>
                  </a:pPr>
                  <a:endParaRPr lang="en-US"/>
                </a:p>
              </c:txPr>
            </c:trendlineLbl>
          </c:trendline>
          <c:xVal>
            <c:numRef>
              <c:f>'/Users/AlexisPenny/Library/Containers/com.microsoft.Excel/Data/Desktop/MS/[akimaAnalysis 810 hpc akima.xlsx]HLD K CC'!$J$4:$J$6</c:f>
              <c:numCache>
                <c:formatCode>General</c:formatCode>
                <c:ptCount val="3"/>
                <c:pt idx="0">
                  <c:v>6</c:v>
                </c:pt>
                <c:pt idx="1">
                  <c:v>7</c:v>
                </c:pt>
                <c:pt idx="2">
                  <c:v>8</c:v>
                </c:pt>
              </c:numCache>
            </c:numRef>
          </c:xVal>
          <c:yVal>
            <c:numRef>
              <c:f>'/Users/AlexisPenny/Library/Containers/com.microsoft.Excel/Data/Desktop/MS/[akimaAnalysis 810 hpc akima.xlsx]HLD K CC'!$L$4:$L$6</c:f>
              <c:numCache>
                <c:formatCode>General</c:formatCode>
                <c:ptCount val="3"/>
                <c:pt idx="0">
                  <c:v>0.20577889447236158</c:v>
                </c:pt>
                <c:pt idx="1">
                  <c:v>0.46381909547738703</c:v>
                </c:pt>
                <c:pt idx="2">
                  <c:v>0.63040201005025143</c:v>
                </c:pt>
              </c:numCache>
            </c:numRef>
          </c:yVal>
          <c:smooth val="0"/>
          <c:extLst>
            <c:ext xmlns:c16="http://schemas.microsoft.com/office/drawing/2014/chart" uri="{C3380CC4-5D6E-409C-BE32-E72D297353CC}">
              <c16:uniqueId val="{00000005-E274-7B47-A09B-C00ACF0CE954}"/>
            </c:ext>
          </c:extLst>
        </c:ser>
        <c:ser>
          <c:idx val="3"/>
          <c:order val="3"/>
          <c:tx>
            <c:v>0.2 g HPC/100 mL</c:v>
          </c:tx>
          <c:spPr>
            <a:ln w="2540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0"/>
            <c:dispEq val="0"/>
          </c:trendline>
          <c:trendline>
            <c:spPr>
              <a:ln w="19050" cap="rnd">
                <a:solidFill>
                  <a:schemeClr val="accent4"/>
                </a:solidFill>
                <a:prstDash val="sysDot"/>
              </a:ln>
              <a:effectLst/>
            </c:spPr>
            <c:trendlineType val="linear"/>
            <c:dispRSqr val="1"/>
            <c:dispEq val="1"/>
            <c:trendlineLbl>
              <c:layout>
                <c:manualLayout>
                  <c:x val="0.20055706821694017"/>
                  <c:y val="0.15456403438208688"/>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4"/>
                      </a:solidFill>
                      <a:latin typeface="+mn-lt"/>
                      <a:ea typeface="+mn-ea"/>
                      <a:cs typeface="+mn-cs"/>
                    </a:defRPr>
                  </a:pPr>
                  <a:endParaRPr lang="en-US"/>
                </a:p>
              </c:txPr>
            </c:trendlineLbl>
          </c:trendline>
          <c:xVal>
            <c:numRef>
              <c:f>'/Users/AlexisPenny/Library/Containers/com.microsoft.Excel/Data/Desktop/MS/[akimaAnalysis 810 hpc akima.xlsx]HLD K CC'!$B$4:$B$6</c:f>
              <c:numCache>
                <c:formatCode>General</c:formatCode>
                <c:ptCount val="3"/>
                <c:pt idx="0">
                  <c:v>6</c:v>
                </c:pt>
                <c:pt idx="1">
                  <c:v>7</c:v>
                </c:pt>
                <c:pt idx="2">
                  <c:v>8</c:v>
                </c:pt>
              </c:numCache>
            </c:numRef>
          </c:xVal>
          <c:yVal>
            <c:numRef>
              <c:f>'/Users/AlexisPenny/Library/Containers/com.microsoft.Excel/Data/Desktop/MS/[akimaAnalysis 810 hpc akima.xlsx]HLD K CC'!$H$4:$H$6</c:f>
              <c:numCache>
                <c:formatCode>General</c:formatCode>
                <c:ptCount val="3"/>
                <c:pt idx="0">
                  <c:v>7.4472361809045207E-2</c:v>
                </c:pt>
                <c:pt idx="1">
                  <c:v>0.29005025125628109</c:v>
                </c:pt>
                <c:pt idx="2">
                  <c:v>0.45075376884422169</c:v>
                </c:pt>
              </c:numCache>
            </c:numRef>
          </c:yVal>
          <c:smooth val="0"/>
          <c:extLst>
            <c:ext xmlns:c16="http://schemas.microsoft.com/office/drawing/2014/chart" uri="{C3380CC4-5D6E-409C-BE32-E72D297353CC}">
              <c16:uniqueId val="{00000008-E274-7B47-A09B-C00ACF0CE954}"/>
            </c:ext>
          </c:extLst>
        </c:ser>
        <c:dLbls>
          <c:showLegendKey val="0"/>
          <c:showVal val="0"/>
          <c:showCatName val="0"/>
          <c:showSerName val="0"/>
          <c:showPercent val="0"/>
          <c:showBubbleSize val="0"/>
        </c:dLbls>
        <c:axId val="-70194048"/>
        <c:axId val="-70197312"/>
      </c:scatterChart>
      <c:valAx>
        <c:axId val="-70194048"/>
        <c:scaling>
          <c:orientation val="minMax"/>
          <c:min val="5.5"/>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EACN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70197312"/>
        <c:crosses val="autoZero"/>
        <c:crossBetween val="midCat"/>
      </c:valAx>
      <c:valAx>
        <c:axId val="-70197312"/>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0.13(S*)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70194048"/>
        <c:crosses val="autoZero"/>
        <c:crossBetween val="midCat"/>
      </c:valAx>
      <c:spPr>
        <a:noFill/>
        <a:ln>
          <a:noFill/>
        </a:ln>
        <a:effectLst/>
      </c:spPr>
    </c:plotArea>
    <c:legend>
      <c:legendPos val="b"/>
      <c:legendEntry>
        <c:idx val="4"/>
        <c:delete val="1"/>
      </c:legendEntry>
      <c:legendEntry>
        <c:idx val="5"/>
        <c:delete val="1"/>
      </c:legendEntry>
      <c:legendEntry>
        <c:idx val="6"/>
        <c:delete val="1"/>
      </c:legendEntry>
      <c:legendEntry>
        <c:idx val="7"/>
        <c:delete val="1"/>
      </c:legendEntry>
      <c:legendEntry>
        <c:idx val="8"/>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000">
                <a:solidFill>
                  <a:schemeClr val="tx1"/>
                </a:solidFill>
              </a:rPr>
              <a:t>SDHS</a:t>
            </a:r>
            <a:r>
              <a:rPr lang="en-US" sz="1000" baseline="0">
                <a:solidFill>
                  <a:schemeClr val="tx1"/>
                </a:solidFill>
              </a:rPr>
              <a:t> &amp; HPC</a:t>
            </a:r>
            <a:endParaRPr lang="en-US" sz="1000">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scatterChart>
        <c:scatterStyle val="lineMarker"/>
        <c:varyColors val="0"/>
        <c:ser>
          <c:idx val="0"/>
          <c:order val="0"/>
          <c:tx>
            <c:v>SDHS reference</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1934636881327334"/>
                  <c:y val="2.4807304959073552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1"/>
                      </a:solidFill>
                      <a:latin typeface="+mn-lt"/>
                      <a:ea typeface="+mn-ea"/>
                      <a:cs typeface="+mn-cs"/>
                    </a:defRPr>
                  </a:pPr>
                  <a:endParaRPr lang="en-US"/>
                </a:p>
              </c:txPr>
            </c:trendlineLbl>
          </c:trendline>
          <c:xVal>
            <c:numRef>
              <c:f>'/Users/AlexisPenny/Library/Containers/com.microsoft.Excel/Data/Desktop/MS/[akimaData Analysis ama hpc akima.xlsx]HLD K CC (HPC)'!$B$4:$B$6</c:f>
              <c:numCache>
                <c:formatCode>General</c:formatCode>
                <c:ptCount val="3"/>
                <c:pt idx="0">
                  <c:v>6</c:v>
                </c:pt>
                <c:pt idx="1">
                  <c:v>7</c:v>
                </c:pt>
                <c:pt idx="2">
                  <c:v>8</c:v>
                </c:pt>
              </c:numCache>
            </c:numRef>
          </c:xVal>
          <c:yVal>
            <c:numRef>
              <c:f>'/Users/AlexisPenny/Library/Containers/com.microsoft.Excel/Data/Desktop/MS/[akimaData Analysis ama hpc akima.xlsx]HLD K CC (HPC)'!$S$4:$S$6</c:f>
              <c:numCache>
                <c:formatCode>General</c:formatCode>
                <c:ptCount val="3"/>
                <c:pt idx="0">
                  <c:v>1.995256871</c:v>
                </c:pt>
                <c:pt idx="1">
                  <c:v>2.0696452650000001</c:v>
                </c:pt>
                <c:pt idx="2">
                  <c:v>2.184497344</c:v>
                </c:pt>
              </c:numCache>
            </c:numRef>
          </c:yVal>
          <c:smooth val="0"/>
          <c:extLst>
            <c:ext xmlns:c16="http://schemas.microsoft.com/office/drawing/2014/chart" uri="{C3380CC4-5D6E-409C-BE32-E72D297353CC}">
              <c16:uniqueId val="{00000001-FA7F-C64B-9DF8-8925C8D0192E}"/>
            </c:ext>
          </c:extLst>
        </c:ser>
        <c:ser>
          <c:idx val="2"/>
          <c:order val="1"/>
          <c:tx>
            <c:v>0.05 g HPC/100 mL</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0.1934636881327334"/>
                  <c:y val="7.7835650509144039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2"/>
                      </a:solidFill>
                      <a:latin typeface="+mn-lt"/>
                      <a:ea typeface="+mn-ea"/>
                      <a:cs typeface="+mn-cs"/>
                    </a:defRPr>
                  </a:pPr>
                  <a:endParaRPr lang="en-US"/>
                </a:p>
              </c:txPr>
            </c:trendlineLbl>
          </c:trendline>
          <c:xVal>
            <c:numRef>
              <c:f>'/Users/AlexisPenny/Library/Containers/com.microsoft.Excel/Data/Desktop/MS/[akimaData Analysis ama hpc akima.xlsx]HLD K CC (HPC)'!$J$4:$J$6</c:f>
              <c:numCache>
                <c:formatCode>General</c:formatCode>
                <c:ptCount val="3"/>
                <c:pt idx="0">
                  <c:v>6</c:v>
                </c:pt>
                <c:pt idx="1">
                  <c:v>7</c:v>
                </c:pt>
                <c:pt idx="2">
                  <c:v>8</c:v>
                </c:pt>
              </c:numCache>
            </c:numRef>
          </c:xVal>
          <c:yVal>
            <c:numRef>
              <c:f>'/Users/AlexisPenny/Library/Containers/com.microsoft.Excel/Data/Desktop/MS/[akimaData Analysis ama hpc akima.xlsx]HLD K CC (HPC)'!$L$4:$L$6</c:f>
              <c:numCache>
                <c:formatCode>General</c:formatCode>
                <c:ptCount val="3"/>
                <c:pt idx="0">
                  <c:v>1.9444734031443129</c:v>
                </c:pt>
                <c:pt idx="1">
                  <c:v>1.9894484510697967</c:v>
                </c:pt>
                <c:pt idx="2">
                  <c:v>2.1206654154358122</c:v>
                </c:pt>
              </c:numCache>
            </c:numRef>
          </c:yVal>
          <c:smooth val="0"/>
          <c:extLst>
            <c:ext xmlns:c16="http://schemas.microsoft.com/office/drawing/2014/chart" uri="{C3380CC4-5D6E-409C-BE32-E72D297353CC}">
              <c16:uniqueId val="{00000003-FA7F-C64B-9DF8-8925C8D0192E}"/>
            </c:ext>
          </c:extLst>
        </c:ser>
        <c:ser>
          <c:idx val="1"/>
          <c:order val="2"/>
          <c:tx>
            <c:v>0.1 g HPC/100 mL</c:v>
          </c:tx>
          <c:spPr>
            <a:ln w="25400" cap="rnd">
              <a:noFill/>
              <a:round/>
            </a:ln>
            <a:effectLst/>
          </c:spPr>
          <c:marker>
            <c:symbol val="circle"/>
            <c:size val="5"/>
            <c:spPr>
              <a:solidFill>
                <a:schemeClr val="accent3">
                  <a:lumMod val="75000"/>
                </a:schemeClr>
              </a:solidFill>
              <a:ln w="9525">
                <a:solidFill>
                  <a:schemeClr val="accent3">
                    <a:lumMod val="75000"/>
                  </a:schemeClr>
                </a:solidFill>
              </a:ln>
              <a:effectLst/>
            </c:spPr>
          </c:marker>
          <c:trendline>
            <c:spPr>
              <a:ln w="19050" cap="rnd">
                <a:solidFill>
                  <a:schemeClr val="accent3">
                    <a:lumMod val="75000"/>
                  </a:schemeClr>
                </a:solidFill>
                <a:prstDash val="sysDot"/>
              </a:ln>
              <a:effectLst/>
            </c:spPr>
            <c:trendlineType val="linear"/>
            <c:dispRSqr val="1"/>
            <c:dispEq val="1"/>
            <c:trendlineLbl>
              <c:layout>
                <c:manualLayout>
                  <c:x val="0.18153297244094488"/>
                  <c:y val="0.19649711316309987"/>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3">
                          <a:lumMod val="75000"/>
                        </a:schemeClr>
                      </a:solidFill>
                      <a:latin typeface="+mn-lt"/>
                      <a:ea typeface="+mn-ea"/>
                      <a:cs typeface="+mn-cs"/>
                    </a:defRPr>
                  </a:pPr>
                  <a:endParaRPr lang="en-US"/>
                </a:p>
              </c:txPr>
            </c:trendlineLbl>
          </c:trendline>
          <c:xVal>
            <c:numRef>
              <c:f>'/Users/AlexisPenny/Library/Containers/com.microsoft.Excel/Data/Desktop/MS/[akimaData Analysis ama hpc akima.xlsx]HLD K CC (HPC)'!$N$4:$N$6</c:f>
              <c:numCache>
                <c:formatCode>General</c:formatCode>
                <c:ptCount val="3"/>
                <c:pt idx="0">
                  <c:v>6</c:v>
                </c:pt>
                <c:pt idx="1">
                  <c:v>7</c:v>
                </c:pt>
                <c:pt idx="2">
                  <c:v>8</c:v>
                </c:pt>
              </c:numCache>
            </c:numRef>
          </c:xVal>
          <c:yVal>
            <c:numRef>
              <c:f>'/Users/AlexisPenny/Library/Containers/com.microsoft.Excel/Data/Desktop/MS/[akimaData Analysis ama hpc akima.xlsx]HLD K CC (HPC)'!$P$4:$P$6</c:f>
              <c:numCache>
                <c:formatCode>General</c:formatCode>
                <c:ptCount val="3"/>
                <c:pt idx="0">
                  <c:v>1.8844775914707046</c:v>
                </c:pt>
                <c:pt idx="1">
                  <c:v>1.972124898529461</c:v>
                </c:pt>
                <c:pt idx="2">
                  <c:v>2.1152257421701335</c:v>
                </c:pt>
              </c:numCache>
            </c:numRef>
          </c:yVal>
          <c:smooth val="0"/>
          <c:extLst>
            <c:ext xmlns:c16="http://schemas.microsoft.com/office/drawing/2014/chart" uri="{C3380CC4-5D6E-409C-BE32-E72D297353CC}">
              <c16:uniqueId val="{00000005-FA7F-C64B-9DF8-8925C8D0192E}"/>
            </c:ext>
          </c:extLst>
        </c:ser>
        <c:ser>
          <c:idx val="3"/>
          <c:order val="3"/>
          <c:tx>
            <c:v>0.2 g HPC/100 mL</c:v>
          </c:tx>
          <c:spPr>
            <a:ln w="2540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1"/>
            <c:dispEq val="1"/>
            <c:trendlineLbl>
              <c:layout>
                <c:manualLayout>
                  <c:x val="0.19269368672665918"/>
                  <c:y val="0.29014607198279835"/>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4"/>
                      </a:solidFill>
                      <a:latin typeface="+mn-lt"/>
                      <a:ea typeface="+mn-ea"/>
                      <a:cs typeface="+mn-cs"/>
                    </a:defRPr>
                  </a:pPr>
                  <a:endParaRPr lang="en-US"/>
                </a:p>
              </c:txPr>
            </c:trendlineLbl>
          </c:trendline>
          <c:xVal>
            <c:numRef>
              <c:f>'/Users/AlexisPenny/Library/Containers/com.microsoft.Excel/Data/Desktop/MS/[akimaData Analysis ama hpc akima.xlsx]HLD K CC (HPC)'!$F$4:$F$6</c:f>
              <c:numCache>
                <c:formatCode>General</c:formatCode>
                <c:ptCount val="3"/>
                <c:pt idx="0">
                  <c:v>6</c:v>
                </c:pt>
                <c:pt idx="1">
                  <c:v>7</c:v>
                </c:pt>
                <c:pt idx="2">
                  <c:v>8</c:v>
                </c:pt>
              </c:numCache>
            </c:numRef>
          </c:xVal>
          <c:yVal>
            <c:numRef>
              <c:f>'/Users/AlexisPenny/Library/Containers/com.microsoft.Excel/Data/Desktop/MS/[akimaData Analysis ama hpc akima.xlsx]HLD K CC (HPC)'!$H$4:$H$6</c:f>
              <c:numCache>
                <c:formatCode>General</c:formatCode>
                <c:ptCount val="3"/>
                <c:pt idx="0">
                  <c:v>1.789243744630808</c:v>
                </c:pt>
                <c:pt idx="1">
                  <c:v>1.9329041853761797</c:v>
                </c:pt>
                <c:pt idx="2">
                  <c:v>2.0913055584524813</c:v>
                </c:pt>
              </c:numCache>
            </c:numRef>
          </c:yVal>
          <c:smooth val="0"/>
          <c:extLst>
            <c:ext xmlns:c16="http://schemas.microsoft.com/office/drawing/2014/chart" uri="{C3380CC4-5D6E-409C-BE32-E72D297353CC}">
              <c16:uniqueId val="{00000007-FA7F-C64B-9DF8-8925C8D0192E}"/>
            </c:ext>
          </c:extLst>
        </c:ser>
        <c:dLbls>
          <c:showLegendKey val="0"/>
          <c:showVal val="0"/>
          <c:showCatName val="0"/>
          <c:showSerName val="0"/>
          <c:showPercent val="0"/>
          <c:showBubbleSize val="0"/>
        </c:dLbls>
        <c:axId val="-471412240"/>
        <c:axId val="-471411152"/>
      </c:scatterChart>
      <c:valAx>
        <c:axId val="-471412240"/>
        <c:scaling>
          <c:orientation val="minMax"/>
          <c:min val="5.5"/>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EACN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71411152"/>
        <c:crosses val="autoZero"/>
        <c:crossBetween val="midCat"/>
      </c:valAx>
      <c:valAx>
        <c:axId val="-471411152"/>
        <c:scaling>
          <c:orientation val="minMax"/>
          <c:min val="1.7000000000000002"/>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ln(S*)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71412240"/>
        <c:crosses val="autoZero"/>
        <c:crossBetween val="midCat"/>
      </c:valAx>
      <c:spPr>
        <a:noFill/>
        <a:ln>
          <a:noFill/>
        </a:ln>
        <a:effectLst/>
      </c:spPr>
    </c:plotArea>
    <c:legend>
      <c:legendPos val="b"/>
      <c:legendEntry>
        <c:idx val="4"/>
        <c:delete val="1"/>
      </c:legendEntry>
      <c:legendEntry>
        <c:idx val="5"/>
        <c:delete val="1"/>
      </c:legendEntry>
      <c:legendEntry>
        <c:idx val="6"/>
        <c:delete val="1"/>
      </c:legendEntry>
      <c:legendEntry>
        <c:idx val="7"/>
        <c:delete val="1"/>
      </c:legendEntry>
      <c:layout>
        <c:manualLayout>
          <c:xMode val="edge"/>
          <c:yMode val="edge"/>
          <c:x val="1.4206456191611696E-2"/>
          <c:y val="0.90324797483216157"/>
          <c:w val="0.98579354380838835"/>
          <c:h val="7.012996432440762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000" b="0" i="0" u="none" strike="noStrike" baseline="0">
                <a:solidFill>
                  <a:schemeClr val="tx1"/>
                </a:solidFill>
                <a:effectLst/>
              </a:rPr>
              <a:t>C</a:t>
            </a:r>
            <a:r>
              <a:rPr lang="en-US" sz="1000" b="0" i="0" u="none" strike="noStrike" baseline="-25000">
                <a:solidFill>
                  <a:schemeClr val="tx1"/>
                </a:solidFill>
                <a:effectLst/>
              </a:rPr>
              <a:t>12-13</a:t>
            </a:r>
            <a:r>
              <a:rPr lang="en-US" sz="1000" b="0" i="0" u="none" strike="noStrike" baseline="0">
                <a:solidFill>
                  <a:schemeClr val="tx1"/>
                </a:solidFill>
                <a:effectLst/>
              </a:rPr>
              <a:t> Alkyl Ethoxy Sulfate</a:t>
            </a:r>
            <a:r>
              <a:rPr lang="en-US" sz="1000" baseline="0">
                <a:solidFill>
                  <a:schemeClr val="tx1"/>
                </a:solidFill>
              </a:rPr>
              <a:t> &amp; PVA</a:t>
            </a:r>
            <a:endParaRPr lang="en-US" sz="1000">
              <a:solidFill>
                <a:schemeClr val="tx1"/>
              </a:solidFill>
            </a:endParaRPr>
          </a:p>
        </c:rich>
      </c:tx>
      <c:overlay val="1"/>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7.7208172193151556E-2"/>
          <c:y val="0.12419846233047238"/>
          <c:w val="0.89725143622781423"/>
          <c:h val="0.59729255976142626"/>
        </c:manualLayout>
      </c:layout>
      <c:scatterChart>
        <c:scatterStyle val="lineMarker"/>
        <c:varyColors val="0"/>
        <c:ser>
          <c:idx val="0"/>
          <c:order val="0"/>
          <c:tx>
            <c:v>C12-13 Alkyl Ethoxy Sulfate reference</c:v>
          </c:tx>
          <c:spPr>
            <a:ln w="25400" cap="rnd">
              <a:noFill/>
              <a:prstDash val="sysDot"/>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11570016371715912"/>
                  <c:y val="0.34885810159805974"/>
                </c:manualLayout>
              </c:layout>
              <c:numFmt formatCode="#,##0.0000" sourceLinked="0"/>
              <c:spPr>
                <a:noFill/>
                <a:ln>
                  <a:noFill/>
                </a:ln>
                <a:effectLst/>
              </c:spPr>
              <c:txPr>
                <a:bodyPr rot="0" spcFirstLastPara="1" vertOverflow="ellipsis" vert="horz" wrap="square" anchor="ctr" anchorCtr="1"/>
                <a:lstStyle/>
                <a:p>
                  <a:pPr>
                    <a:defRPr sz="900" b="0" i="0" u="none" strike="noStrike" kern="1200" baseline="0">
                      <a:solidFill>
                        <a:schemeClr val="accent1"/>
                      </a:solidFill>
                      <a:latin typeface="+mn-lt"/>
                      <a:ea typeface="+mn-ea"/>
                      <a:cs typeface="+mn-cs"/>
                    </a:defRPr>
                  </a:pPr>
                  <a:endParaRPr lang="en-US"/>
                </a:p>
              </c:txPr>
            </c:trendlineLbl>
          </c:trendline>
          <c:xVal>
            <c:numRef>
              <c:f>'/Users/AlexisPenny/Library/Containers/com.microsoft.Excel/Data/Desktop/MS/[alexis ifts.xlsx]IFTs'!$B$4:$B$6</c:f>
              <c:numCache>
                <c:formatCode>General</c:formatCode>
                <c:ptCount val="3"/>
                <c:pt idx="0">
                  <c:v>6</c:v>
                </c:pt>
                <c:pt idx="1">
                  <c:v>7</c:v>
                </c:pt>
                <c:pt idx="2">
                  <c:v>8</c:v>
                </c:pt>
              </c:numCache>
            </c:numRef>
          </c:xVal>
          <c:yVal>
            <c:numRef>
              <c:f>'/Users/AlexisPenny/Library/Containers/com.microsoft.Excel/Data/Desktop/MS/[alexis ifts.xlsx]IFTs'!$F$4:$F$6</c:f>
              <c:numCache>
                <c:formatCode>General</c:formatCode>
                <c:ptCount val="3"/>
                <c:pt idx="0">
                  <c:v>2.6741486494265287</c:v>
                </c:pt>
                <c:pt idx="1">
                  <c:v>2.7725887222397811</c:v>
                </c:pt>
                <c:pt idx="2">
                  <c:v>2.8903717578961645</c:v>
                </c:pt>
              </c:numCache>
            </c:numRef>
          </c:yVal>
          <c:smooth val="0"/>
          <c:extLst>
            <c:ext xmlns:c16="http://schemas.microsoft.com/office/drawing/2014/chart" uri="{C3380CC4-5D6E-409C-BE32-E72D297353CC}">
              <c16:uniqueId val="{00000001-CC06-DB4C-A9D2-F4B02718A32F}"/>
            </c:ext>
          </c:extLst>
        </c:ser>
        <c:ser>
          <c:idx val="1"/>
          <c:order val="1"/>
          <c:tx>
            <c:v>0.02 g PVA/100 mL</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0.1151615182717545"/>
                  <c:y val="0.31530104132693471"/>
                </c:manualLayout>
              </c:layout>
              <c:numFmt formatCode="#,##0.0000" sourceLinked="0"/>
              <c:spPr>
                <a:noFill/>
                <a:ln>
                  <a:noFill/>
                </a:ln>
                <a:effectLst/>
              </c:spPr>
              <c:txPr>
                <a:bodyPr rot="0" spcFirstLastPara="1" vertOverflow="ellipsis" vert="horz" wrap="square" anchor="ctr" anchorCtr="1"/>
                <a:lstStyle/>
                <a:p>
                  <a:pPr>
                    <a:defRPr sz="900" b="0" i="0" u="none" strike="noStrike" kern="1200" baseline="0">
                      <a:solidFill>
                        <a:schemeClr val="accent2"/>
                      </a:solidFill>
                      <a:latin typeface="+mn-lt"/>
                      <a:ea typeface="+mn-ea"/>
                      <a:cs typeface="+mn-cs"/>
                    </a:defRPr>
                  </a:pPr>
                  <a:endParaRPr lang="en-US"/>
                </a:p>
              </c:txPr>
            </c:trendlineLbl>
          </c:trendline>
          <c:xVal>
            <c:numRef>
              <c:f>'/Users/AlexisPenny/Library/Containers/com.microsoft.Excel/Data/Desktop/MS/[alexis ifts.xlsx]IFTs'!$B$4:$B$6</c:f>
              <c:numCache>
                <c:formatCode>General</c:formatCode>
                <c:ptCount val="3"/>
                <c:pt idx="0">
                  <c:v>6</c:v>
                </c:pt>
                <c:pt idx="1">
                  <c:v>7</c:v>
                </c:pt>
                <c:pt idx="2">
                  <c:v>8</c:v>
                </c:pt>
              </c:numCache>
            </c:numRef>
          </c:xVal>
          <c:yVal>
            <c:numRef>
              <c:f>'/Users/AlexisPenny/Library/Containers/com.microsoft.Excel/Data/Desktop/MS/[alexis ifts.xlsx]IFTs'!$D$4:$D$6</c:f>
              <c:numCache>
                <c:formatCode>General</c:formatCode>
                <c:ptCount val="3"/>
                <c:pt idx="0">
                  <c:v>2.7278528283983898</c:v>
                </c:pt>
                <c:pt idx="1">
                  <c:v>2.8332133440562162</c:v>
                </c:pt>
                <c:pt idx="2">
                  <c:v>2.917770732084279</c:v>
                </c:pt>
              </c:numCache>
            </c:numRef>
          </c:yVal>
          <c:smooth val="0"/>
          <c:extLst>
            <c:ext xmlns:c16="http://schemas.microsoft.com/office/drawing/2014/chart" uri="{C3380CC4-5D6E-409C-BE32-E72D297353CC}">
              <c16:uniqueId val="{00000003-CC06-DB4C-A9D2-F4B02718A32F}"/>
            </c:ext>
          </c:extLst>
        </c:ser>
        <c:ser>
          <c:idx val="2"/>
          <c:order val="2"/>
          <c:tx>
            <c:v>0.05 g PVA/100 mL</c:v>
          </c:tx>
          <c:spPr>
            <a:ln w="25400" cap="rnd">
              <a:noFill/>
              <a:round/>
            </a:ln>
            <a:effectLst/>
          </c:spPr>
          <c:marker>
            <c:symbol val="circle"/>
            <c:size val="5"/>
            <c:spPr>
              <a:solidFill>
                <a:schemeClr val="accent3">
                  <a:lumMod val="75000"/>
                </a:schemeClr>
              </a:solidFill>
              <a:ln w="9525">
                <a:solidFill>
                  <a:schemeClr val="accent3">
                    <a:lumMod val="75000"/>
                  </a:schemeClr>
                </a:solidFill>
              </a:ln>
              <a:effectLst/>
            </c:spPr>
          </c:marker>
          <c:trendline>
            <c:spPr>
              <a:ln w="19050" cap="rnd">
                <a:solidFill>
                  <a:schemeClr val="accent3">
                    <a:lumMod val="75000"/>
                  </a:schemeClr>
                </a:solidFill>
                <a:prstDash val="sysDot"/>
              </a:ln>
              <a:effectLst/>
            </c:spPr>
            <c:trendlineType val="linear"/>
            <c:dispRSqr val="1"/>
            <c:dispEq val="1"/>
            <c:trendlineLbl>
              <c:layout>
                <c:manualLayout>
                  <c:x val="0.11302476613500236"/>
                  <c:y val="0.21175074546894657"/>
                </c:manualLayout>
              </c:layout>
              <c:numFmt formatCode="#,##0.0000" sourceLinked="0"/>
              <c:spPr>
                <a:noFill/>
                <a:ln>
                  <a:solidFill>
                    <a:schemeClr val="bg1"/>
                  </a:solidFill>
                </a:ln>
                <a:effectLst/>
              </c:spPr>
              <c:txPr>
                <a:bodyPr rot="0" spcFirstLastPara="1" vertOverflow="ellipsis" vert="horz" wrap="square" anchor="ctr" anchorCtr="1"/>
                <a:lstStyle/>
                <a:p>
                  <a:pPr>
                    <a:defRPr sz="900" b="0" i="0" u="none" strike="noStrike" kern="1200" baseline="0">
                      <a:solidFill>
                        <a:schemeClr val="accent3">
                          <a:lumMod val="75000"/>
                        </a:schemeClr>
                      </a:solidFill>
                      <a:latin typeface="+mn-lt"/>
                      <a:ea typeface="+mn-ea"/>
                      <a:cs typeface="+mn-cs"/>
                    </a:defRPr>
                  </a:pPr>
                  <a:endParaRPr lang="en-US"/>
                </a:p>
              </c:txPr>
            </c:trendlineLbl>
          </c:trendline>
          <c:xVal>
            <c:numRef>
              <c:f>'/Users/AlexisPenny/Library/Containers/com.microsoft.Excel/Data/Desktop/MS/[alexis ifts.xlsx]IFTs'!$B$4:$B$6</c:f>
              <c:numCache>
                <c:formatCode>General</c:formatCode>
                <c:ptCount val="3"/>
                <c:pt idx="0">
                  <c:v>6</c:v>
                </c:pt>
                <c:pt idx="1">
                  <c:v>7</c:v>
                </c:pt>
                <c:pt idx="2">
                  <c:v>8</c:v>
                </c:pt>
              </c:numCache>
            </c:numRef>
          </c:xVal>
          <c:yVal>
            <c:numRef>
              <c:f>'/Users/AlexisPenny/Library/Containers/com.microsoft.Excel/Data/Desktop/MS/[alexis ifts.xlsx]IFTs'!$E$4:$E$6</c:f>
              <c:numCache>
                <c:formatCode>General</c:formatCode>
                <c:ptCount val="3"/>
                <c:pt idx="0">
                  <c:v>2.7725887222397811</c:v>
                </c:pt>
                <c:pt idx="1">
                  <c:v>2.8622008809294686</c:v>
                </c:pt>
                <c:pt idx="2">
                  <c:v>2.9285235238605409</c:v>
                </c:pt>
              </c:numCache>
            </c:numRef>
          </c:yVal>
          <c:smooth val="0"/>
          <c:extLst>
            <c:ext xmlns:c16="http://schemas.microsoft.com/office/drawing/2014/chart" uri="{C3380CC4-5D6E-409C-BE32-E72D297353CC}">
              <c16:uniqueId val="{00000005-CC06-DB4C-A9D2-F4B02718A32F}"/>
            </c:ext>
          </c:extLst>
        </c:ser>
        <c:dLbls>
          <c:showLegendKey val="0"/>
          <c:showVal val="0"/>
          <c:showCatName val="0"/>
          <c:showSerName val="0"/>
          <c:showPercent val="0"/>
          <c:showBubbleSize val="0"/>
        </c:dLbls>
        <c:axId val="1493225344"/>
        <c:axId val="1493228608"/>
      </c:scatterChart>
      <c:valAx>
        <c:axId val="1493225344"/>
        <c:scaling>
          <c:orientation val="minMax"/>
          <c:max val="8.5"/>
          <c:min val="5.5"/>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EACN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493228608"/>
        <c:crosses val="autoZero"/>
        <c:crossBetween val="midCat"/>
        <c:majorUnit val="0.5"/>
      </c:valAx>
      <c:valAx>
        <c:axId val="1493228608"/>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ln(S*)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493225344"/>
        <c:crosses val="autoZero"/>
        <c:crossBetween val="midCat"/>
      </c:valAx>
      <c:spPr>
        <a:noFill/>
        <a:ln>
          <a:noFill/>
        </a:ln>
        <a:effectLst/>
      </c:spPr>
    </c:plotArea>
    <c:legend>
      <c:legendPos val="b"/>
      <c:legendEntry>
        <c:idx val="3"/>
        <c:delete val="1"/>
      </c:legendEntry>
      <c:legendEntry>
        <c:idx val="4"/>
        <c:delete val="1"/>
      </c:legendEntry>
      <c:legendEntry>
        <c:idx val="5"/>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000" b="0" i="0" u="none" strike="noStrike" baseline="0">
                <a:solidFill>
                  <a:schemeClr val="tx1"/>
                </a:solidFill>
                <a:effectLst/>
              </a:rPr>
              <a:t>C</a:t>
            </a:r>
            <a:r>
              <a:rPr lang="en-US" sz="1000" b="0" i="0" u="none" strike="noStrike" baseline="-25000">
                <a:solidFill>
                  <a:schemeClr val="tx1"/>
                </a:solidFill>
                <a:effectLst/>
              </a:rPr>
              <a:t>8-10</a:t>
            </a:r>
            <a:r>
              <a:rPr lang="en-US" sz="1000" b="0" i="0" u="none" strike="noStrike" baseline="0">
                <a:solidFill>
                  <a:schemeClr val="tx1"/>
                </a:solidFill>
                <a:effectLst/>
              </a:rPr>
              <a:t>E3.5 &amp; PDADMAC </a:t>
            </a:r>
            <a:endParaRPr lang="en-US" sz="1000">
              <a:solidFill>
                <a:schemeClr val="tx1"/>
              </a:solidFill>
            </a:endParaRPr>
          </a:p>
        </c:rich>
      </c:tx>
      <c:layout>
        <c:manualLayout>
          <c:xMode val="edge"/>
          <c:yMode val="edge"/>
          <c:x val="0.3274200465423297"/>
          <c:y val="4.842615012106537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scatterChart>
        <c:scatterStyle val="lineMarker"/>
        <c:varyColors val="0"/>
        <c:ser>
          <c:idx val="0"/>
          <c:order val="0"/>
          <c:tx>
            <c:v>C8-10 E 3.5 reference</c:v>
          </c:tx>
          <c:spPr>
            <a:ln w="25400" cap="rnd">
              <a:noFill/>
              <a:round/>
            </a:ln>
            <a:effectLst/>
          </c:spPr>
          <c:marker>
            <c:symbol val="triangle"/>
            <c:size val="5"/>
            <c:spPr>
              <a:solidFill>
                <a:schemeClr val="accent1"/>
              </a:solidFill>
              <a:ln w="9525">
                <a:solidFill>
                  <a:schemeClr val="accent1"/>
                </a:solidFill>
              </a:ln>
              <a:effectLst/>
            </c:spPr>
          </c:marker>
          <c:errBars>
            <c:errDir val="y"/>
            <c:errBarType val="both"/>
            <c:errValType val="fixedVal"/>
            <c:noEndCap val="0"/>
            <c:val val="2.0000000000000004E-2"/>
            <c:spPr>
              <a:noFill/>
              <a:ln w="9525" cap="flat" cmpd="sng" algn="ctr">
                <a:solidFill>
                  <a:schemeClr val="tx1">
                    <a:lumMod val="65000"/>
                    <a:lumOff val="35000"/>
                  </a:schemeClr>
                </a:solidFill>
                <a:round/>
              </a:ln>
              <a:effectLst/>
            </c:spPr>
          </c:errBars>
          <c:xVal>
            <c:numRef>
              <c:f>SP!$B$3:$B$5</c:f>
              <c:numCache>
                <c:formatCode>General</c:formatCode>
                <c:ptCount val="3"/>
                <c:pt idx="0">
                  <c:v>6</c:v>
                </c:pt>
                <c:pt idx="1">
                  <c:v>7</c:v>
                </c:pt>
                <c:pt idx="2">
                  <c:v>8</c:v>
                </c:pt>
              </c:numCache>
            </c:numRef>
          </c:xVal>
          <c:yVal>
            <c:numRef>
              <c:f>SP!$C$3:$C$5</c:f>
              <c:numCache>
                <c:formatCode>General</c:formatCode>
                <c:ptCount val="3"/>
                <c:pt idx="0">
                  <c:v>1.7302199999999999</c:v>
                </c:pt>
                <c:pt idx="1">
                  <c:v>1.6428</c:v>
                </c:pt>
                <c:pt idx="2">
                  <c:v>1.40968</c:v>
                </c:pt>
              </c:numCache>
            </c:numRef>
          </c:yVal>
          <c:smooth val="0"/>
          <c:extLst>
            <c:ext xmlns:c16="http://schemas.microsoft.com/office/drawing/2014/chart" uri="{C3380CC4-5D6E-409C-BE32-E72D297353CC}">
              <c16:uniqueId val="{00000000-1FDF-1142-A93A-4580AF38C120}"/>
            </c:ext>
          </c:extLst>
        </c:ser>
        <c:ser>
          <c:idx val="1"/>
          <c:order val="1"/>
          <c:tx>
            <c:v>0.05 g PDADMAC/100 mL</c:v>
          </c:tx>
          <c:spPr>
            <a:ln w="25400" cap="rnd">
              <a:noFill/>
              <a:round/>
            </a:ln>
            <a:effectLst/>
          </c:spPr>
          <c:marker>
            <c:symbol val="dash"/>
            <c:size val="8"/>
            <c:spPr>
              <a:solidFill>
                <a:schemeClr val="accent2"/>
              </a:solidFill>
              <a:ln w="9525">
                <a:solidFill>
                  <a:schemeClr val="accent2"/>
                </a:solidFill>
              </a:ln>
              <a:effectLst/>
            </c:spPr>
          </c:marker>
          <c:errBars>
            <c:errDir val="y"/>
            <c:errBarType val="both"/>
            <c:errValType val="fixedVal"/>
            <c:noEndCap val="0"/>
            <c:val val="2.0000000000000004E-2"/>
            <c:spPr>
              <a:noFill/>
              <a:ln w="9525" cap="flat" cmpd="sng" algn="ctr">
                <a:solidFill>
                  <a:schemeClr val="tx1">
                    <a:lumMod val="65000"/>
                    <a:lumOff val="35000"/>
                  </a:schemeClr>
                </a:solidFill>
                <a:round/>
              </a:ln>
              <a:effectLst/>
            </c:spPr>
          </c:errBars>
          <c:xVal>
            <c:numRef>
              <c:f>SP!$B$3:$B$5</c:f>
              <c:numCache>
                <c:formatCode>General</c:formatCode>
                <c:ptCount val="3"/>
                <c:pt idx="0">
                  <c:v>6</c:v>
                </c:pt>
                <c:pt idx="1">
                  <c:v>7</c:v>
                </c:pt>
                <c:pt idx="2">
                  <c:v>8</c:v>
                </c:pt>
              </c:numCache>
            </c:numRef>
          </c:xVal>
          <c:yVal>
            <c:numRef>
              <c:f>SP!$D$3:$D$5</c:f>
              <c:numCache>
                <c:formatCode>General</c:formatCode>
                <c:ptCount val="3"/>
                <c:pt idx="0">
                  <c:v>1.7156499999999999</c:v>
                </c:pt>
                <c:pt idx="1">
                  <c:v>1.3805399999999999</c:v>
                </c:pt>
                <c:pt idx="2">
                  <c:v>1.19113</c:v>
                </c:pt>
              </c:numCache>
            </c:numRef>
          </c:yVal>
          <c:smooth val="0"/>
          <c:extLst>
            <c:ext xmlns:c16="http://schemas.microsoft.com/office/drawing/2014/chart" uri="{C3380CC4-5D6E-409C-BE32-E72D297353CC}">
              <c16:uniqueId val="{00000001-1FDF-1142-A93A-4580AF38C120}"/>
            </c:ext>
          </c:extLst>
        </c:ser>
        <c:ser>
          <c:idx val="2"/>
          <c:order val="2"/>
          <c:tx>
            <c:v>0.1 g PDADMAC/100 mL</c:v>
          </c:tx>
          <c:spPr>
            <a:ln w="25400" cap="rnd">
              <a:noFill/>
              <a:round/>
            </a:ln>
            <a:effectLst/>
          </c:spPr>
          <c:marker>
            <c:symbol val="x"/>
            <c:size val="6"/>
            <c:spPr>
              <a:noFill/>
              <a:ln w="9525">
                <a:solidFill>
                  <a:schemeClr val="accent3">
                    <a:lumMod val="75000"/>
                  </a:schemeClr>
                </a:solidFill>
              </a:ln>
              <a:effectLst/>
            </c:spPr>
          </c:marker>
          <c:errBars>
            <c:errDir val="y"/>
            <c:errBarType val="both"/>
            <c:errValType val="fixedVal"/>
            <c:noEndCap val="0"/>
            <c:val val="2.0000000000000004E-2"/>
            <c:spPr>
              <a:noFill/>
              <a:ln w="9525" cap="flat" cmpd="sng" algn="ctr">
                <a:solidFill>
                  <a:schemeClr val="tx1">
                    <a:lumMod val="65000"/>
                    <a:lumOff val="35000"/>
                  </a:schemeClr>
                </a:solidFill>
                <a:round/>
              </a:ln>
              <a:effectLst/>
            </c:spPr>
          </c:errBars>
          <c:xVal>
            <c:numRef>
              <c:f>SP!$B$3:$B$5</c:f>
              <c:numCache>
                <c:formatCode>General</c:formatCode>
                <c:ptCount val="3"/>
                <c:pt idx="0">
                  <c:v>6</c:v>
                </c:pt>
                <c:pt idx="1">
                  <c:v>7</c:v>
                </c:pt>
                <c:pt idx="2">
                  <c:v>8</c:v>
                </c:pt>
              </c:numCache>
            </c:numRef>
          </c:xVal>
          <c:yVal>
            <c:numRef>
              <c:f>SP!$E$3:$E$5</c:f>
              <c:numCache>
                <c:formatCode>General</c:formatCode>
                <c:ptCount val="3"/>
                <c:pt idx="0">
                  <c:v>1.7302199999999999</c:v>
                </c:pt>
                <c:pt idx="1">
                  <c:v>1.54081</c:v>
                </c:pt>
                <c:pt idx="2">
                  <c:v>1.40968</c:v>
                </c:pt>
              </c:numCache>
            </c:numRef>
          </c:yVal>
          <c:smooth val="0"/>
          <c:extLst>
            <c:ext xmlns:c16="http://schemas.microsoft.com/office/drawing/2014/chart" uri="{C3380CC4-5D6E-409C-BE32-E72D297353CC}">
              <c16:uniqueId val="{00000002-1FDF-1142-A93A-4580AF38C120}"/>
            </c:ext>
          </c:extLst>
        </c:ser>
        <c:ser>
          <c:idx val="3"/>
          <c:order val="3"/>
          <c:tx>
            <c:v>0.2 g PDADMAC/100 mL</c:v>
          </c:tx>
          <c:spPr>
            <a:ln w="25400" cap="rnd">
              <a:noFill/>
              <a:round/>
            </a:ln>
            <a:effectLst/>
          </c:spPr>
          <c:marker>
            <c:symbol val="square"/>
            <c:size val="5"/>
            <c:spPr>
              <a:solidFill>
                <a:schemeClr val="accent4"/>
              </a:solidFill>
              <a:ln w="9525">
                <a:solidFill>
                  <a:schemeClr val="accent4"/>
                </a:solidFill>
              </a:ln>
              <a:effectLst/>
            </c:spPr>
          </c:marker>
          <c:errBars>
            <c:errDir val="y"/>
            <c:errBarType val="both"/>
            <c:errValType val="fixedVal"/>
            <c:noEndCap val="0"/>
            <c:val val="2.0000000000000004E-2"/>
            <c:spPr>
              <a:noFill/>
              <a:ln w="9525" cap="flat" cmpd="sng" algn="ctr">
                <a:solidFill>
                  <a:schemeClr val="tx1">
                    <a:lumMod val="65000"/>
                    <a:lumOff val="35000"/>
                  </a:schemeClr>
                </a:solidFill>
                <a:round/>
              </a:ln>
              <a:effectLst/>
            </c:spPr>
          </c:errBars>
          <c:xVal>
            <c:numRef>
              <c:f>SP!$B$3:$B$5</c:f>
              <c:numCache>
                <c:formatCode>General</c:formatCode>
                <c:ptCount val="3"/>
                <c:pt idx="0">
                  <c:v>6</c:v>
                </c:pt>
                <c:pt idx="1">
                  <c:v>7</c:v>
                </c:pt>
                <c:pt idx="2">
                  <c:v>8</c:v>
                </c:pt>
              </c:numCache>
            </c:numRef>
          </c:xVal>
          <c:yVal>
            <c:numRef>
              <c:f>SP!$F$3:$F$5</c:f>
              <c:numCache>
                <c:formatCode>General</c:formatCode>
                <c:ptCount val="3"/>
                <c:pt idx="0">
                  <c:v>1.4825300000000001</c:v>
                </c:pt>
                <c:pt idx="1">
                  <c:v>1.3805399999999999</c:v>
                </c:pt>
                <c:pt idx="2">
                  <c:v>1.2494100000000001</c:v>
                </c:pt>
              </c:numCache>
            </c:numRef>
          </c:yVal>
          <c:smooth val="0"/>
          <c:extLst>
            <c:ext xmlns:c16="http://schemas.microsoft.com/office/drawing/2014/chart" uri="{C3380CC4-5D6E-409C-BE32-E72D297353CC}">
              <c16:uniqueId val="{00000003-1FDF-1142-A93A-4580AF38C120}"/>
            </c:ext>
          </c:extLst>
        </c:ser>
        <c:dLbls>
          <c:showLegendKey val="0"/>
          <c:showVal val="0"/>
          <c:showCatName val="0"/>
          <c:showSerName val="0"/>
          <c:showPercent val="0"/>
          <c:showBubbleSize val="0"/>
        </c:dLbls>
        <c:axId val="552417647"/>
        <c:axId val="562114015"/>
      </c:scatterChart>
      <c:valAx>
        <c:axId val="552417647"/>
        <c:scaling>
          <c:orientation val="minMax"/>
          <c:max val="8.5"/>
          <c:min val="5.5"/>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EACN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62114015"/>
        <c:crosses val="autoZero"/>
        <c:crossBetween val="midCat"/>
        <c:majorUnit val="0.5"/>
      </c:valAx>
      <c:valAx>
        <c:axId val="562114015"/>
        <c:scaling>
          <c:orientation val="minMax"/>
          <c:max val="1.8"/>
          <c:min val="1.1000000000000001"/>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SP*</a:t>
                </a:r>
                <a:r>
                  <a:rPr lang="en-US" baseline="0">
                    <a:solidFill>
                      <a:schemeClr val="tx1"/>
                    </a:solidFill>
                  </a:rPr>
                  <a:t> (mL/g surfactant)</a:t>
                </a:r>
                <a:endParaRPr lang="en-US">
                  <a:solidFill>
                    <a:schemeClr val="tx1"/>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52417647"/>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000" b="0" i="0" u="none" strike="noStrike" baseline="0">
                <a:solidFill>
                  <a:schemeClr val="tx1"/>
                </a:solidFill>
                <a:effectLst/>
              </a:rPr>
              <a:t>SDHS &amp; PDADMAC </a:t>
            </a:r>
            <a:endParaRPr lang="en-US" sz="1000">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1388888888888889"/>
          <c:y val="0.14909740449110526"/>
          <c:w val="0.80918066491688534"/>
          <c:h val="0.46833078156897057"/>
        </c:manualLayout>
      </c:layout>
      <c:scatterChart>
        <c:scatterStyle val="lineMarker"/>
        <c:varyColors val="0"/>
        <c:ser>
          <c:idx val="0"/>
          <c:order val="0"/>
          <c:tx>
            <c:v>SDHS reference</c:v>
          </c:tx>
          <c:spPr>
            <a:ln w="25400" cap="rnd">
              <a:noFill/>
              <a:round/>
            </a:ln>
            <a:effectLst/>
          </c:spPr>
          <c:marker>
            <c:symbol val="triangle"/>
            <c:size val="5"/>
            <c:spPr>
              <a:solidFill>
                <a:schemeClr val="accent1"/>
              </a:solidFill>
              <a:ln w="9525">
                <a:solidFill>
                  <a:schemeClr val="accent1"/>
                </a:solidFill>
              </a:ln>
              <a:effectLst/>
            </c:spPr>
          </c:marker>
          <c:errBars>
            <c:errDir val="y"/>
            <c:errBarType val="both"/>
            <c:errValType val="fixedVal"/>
            <c:noEndCap val="0"/>
            <c:val val="2.0000000000000004E-2"/>
            <c:spPr>
              <a:noFill/>
              <a:ln w="9525" cap="flat" cmpd="sng" algn="ctr">
                <a:solidFill>
                  <a:schemeClr val="tx1">
                    <a:lumMod val="65000"/>
                    <a:lumOff val="35000"/>
                  </a:schemeClr>
                </a:solidFill>
                <a:round/>
              </a:ln>
              <a:effectLst/>
            </c:spPr>
          </c:errBars>
          <c:xVal>
            <c:numRef>
              <c:f>SP!$B$8:$B$10</c:f>
              <c:numCache>
                <c:formatCode>General</c:formatCode>
                <c:ptCount val="3"/>
                <c:pt idx="0">
                  <c:v>6</c:v>
                </c:pt>
                <c:pt idx="1">
                  <c:v>7</c:v>
                </c:pt>
                <c:pt idx="2">
                  <c:v>8</c:v>
                </c:pt>
              </c:numCache>
            </c:numRef>
          </c:xVal>
          <c:yVal>
            <c:numRef>
              <c:f>SP!$C$8:$C$10</c:f>
              <c:numCache>
                <c:formatCode>General</c:formatCode>
                <c:ptCount val="3"/>
                <c:pt idx="0">
                  <c:v>0.71031999999999995</c:v>
                </c:pt>
                <c:pt idx="1">
                  <c:v>0.68118000000000001</c:v>
                </c:pt>
                <c:pt idx="2">
                  <c:v>0.62290000000000001</c:v>
                </c:pt>
              </c:numCache>
            </c:numRef>
          </c:yVal>
          <c:smooth val="0"/>
          <c:extLst>
            <c:ext xmlns:c16="http://schemas.microsoft.com/office/drawing/2014/chart" uri="{C3380CC4-5D6E-409C-BE32-E72D297353CC}">
              <c16:uniqueId val="{00000000-3433-584B-87E9-0284E9193D6A}"/>
            </c:ext>
          </c:extLst>
        </c:ser>
        <c:ser>
          <c:idx val="1"/>
          <c:order val="1"/>
          <c:tx>
            <c:v>0.05 g PDADMAC/100 mL</c:v>
          </c:tx>
          <c:spPr>
            <a:ln w="25400" cap="rnd">
              <a:noFill/>
              <a:round/>
            </a:ln>
            <a:effectLst/>
          </c:spPr>
          <c:marker>
            <c:symbol val="dash"/>
            <c:size val="8"/>
            <c:spPr>
              <a:solidFill>
                <a:schemeClr val="accent2"/>
              </a:solidFill>
              <a:ln w="9525">
                <a:solidFill>
                  <a:schemeClr val="accent2"/>
                </a:solidFill>
              </a:ln>
              <a:effectLst/>
            </c:spPr>
          </c:marker>
          <c:errBars>
            <c:errDir val="y"/>
            <c:errBarType val="both"/>
            <c:errValType val="fixedVal"/>
            <c:noEndCap val="0"/>
            <c:val val="2.0000000000000004E-2"/>
            <c:spPr>
              <a:noFill/>
              <a:ln w="9525" cap="flat" cmpd="sng" algn="ctr">
                <a:solidFill>
                  <a:schemeClr val="tx1">
                    <a:lumMod val="65000"/>
                    <a:lumOff val="35000"/>
                  </a:schemeClr>
                </a:solidFill>
                <a:round/>
              </a:ln>
              <a:effectLst/>
            </c:spPr>
          </c:errBars>
          <c:xVal>
            <c:numRef>
              <c:f>SP!$B$8:$B$10</c:f>
              <c:numCache>
                <c:formatCode>General</c:formatCode>
                <c:ptCount val="3"/>
                <c:pt idx="0">
                  <c:v>6</c:v>
                </c:pt>
                <c:pt idx="1">
                  <c:v>7</c:v>
                </c:pt>
                <c:pt idx="2">
                  <c:v>8</c:v>
                </c:pt>
              </c:numCache>
            </c:numRef>
          </c:xVal>
          <c:yVal>
            <c:numRef>
              <c:f>SP!$D$8:$D$10</c:f>
              <c:numCache>
                <c:formatCode>General</c:formatCode>
                <c:ptCount val="3"/>
                <c:pt idx="0">
                  <c:v>0.57918999999999998</c:v>
                </c:pt>
                <c:pt idx="1">
                  <c:v>0.52090999999999998</c:v>
                </c:pt>
                <c:pt idx="2">
                  <c:v>0.52090999999999998</c:v>
                </c:pt>
              </c:numCache>
            </c:numRef>
          </c:yVal>
          <c:smooth val="0"/>
          <c:extLst>
            <c:ext xmlns:c16="http://schemas.microsoft.com/office/drawing/2014/chart" uri="{C3380CC4-5D6E-409C-BE32-E72D297353CC}">
              <c16:uniqueId val="{00000001-3433-584B-87E9-0284E9193D6A}"/>
            </c:ext>
          </c:extLst>
        </c:ser>
        <c:ser>
          <c:idx val="2"/>
          <c:order val="2"/>
          <c:tx>
            <c:v>0.1 g PDADMAC/100 mL</c:v>
          </c:tx>
          <c:spPr>
            <a:ln w="25400" cap="rnd">
              <a:noFill/>
              <a:round/>
            </a:ln>
            <a:effectLst/>
          </c:spPr>
          <c:marker>
            <c:symbol val="x"/>
            <c:size val="6"/>
            <c:spPr>
              <a:noFill/>
              <a:ln w="9525">
                <a:solidFill>
                  <a:schemeClr val="accent3">
                    <a:lumMod val="75000"/>
                  </a:schemeClr>
                </a:solidFill>
              </a:ln>
              <a:effectLst/>
            </c:spPr>
          </c:marker>
          <c:errBars>
            <c:errDir val="y"/>
            <c:errBarType val="both"/>
            <c:errValType val="fixedVal"/>
            <c:noEndCap val="0"/>
            <c:val val="2.0000000000000004E-2"/>
            <c:spPr>
              <a:noFill/>
              <a:ln w="9525" cap="flat" cmpd="sng" algn="ctr">
                <a:solidFill>
                  <a:schemeClr val="tx1">
                    <a:lumMod val="65000"/>
                    <a:lumOff val="35000"/>
                  </a:schemeClr>
                </a:solidFill>
                <a:round/>
              </a:ln>
              <a:effectLst/>
            </c:spPr>
          </c:errBars>
          <c:xVal>
            <c:numRef>
              <c:f>SP!$B$8:$B$10</c:f>
              <c:numCache>
                <c:formatCode>General</c:formatCode>
                <c:ptCount val="3"/>
                <c:pt idx="0">
                  <c:v>6</c:v>
                </c:pt>
                <c:pt idx="1">
                  <c:v>7</c:v>
                </c:pt>
                <c:pt idx="2">
                  <c:v>8</c:v>
                </c:pt>
              </c:numCache>
            </c:numRef>
          </c:xVal>
          <c:yVal>
            <c:numRef>
              <c:f>SP!$E$8:$E$10</c:f>
              <c:numCache>
                <c:formatCode>General</c:formatCode>
                <c:ptCount val="3"/>
                <c:pt idx="0">
                  <c:v>0.57918999999999998</c:v>
                </c:pt>
                <c:pt idx="1">
                  <c:v>0.56462000000000001</c:v>
                </c:pt>
                <c:pt idx="2">
                  <c:v>0.55005000000000004</c:v>
                </c:pt>
              </c:numCache>
            </c:numRef>
          </c:yVal>
          <c:smooth val="0"/>
          <c:extLst>
            <c:ext xmlns:c16="http://schemas.microsoft.com/office/drawing/2014/chart" uri="{C3380CC4-5D6E-409C-BE32-E72D297353CC}">
              <c16:uniqueId val="{00000002-3433-584B-87E9-0284E9193D6A}"/>
            </c:ext>
          </c:extLst>
        </c:ser>
        <c:ser>
          <c:idx val="3"/>
          <c:order val="3"/>
          <c:tx>
            <c:v>0.2 g PDADMAC/100 mL</c:v>
          </c:tx>
          <c:spPr>
            <a:ln w="25400" cap="rnd">
              <a:noFill/>
              <a:round/>
            </a:ln>
            <a:effectLst/>
          </c:spPr>
          <c:marker>
            <c:symbol val="square"/>
            <c:size val="5"/>
            <c:spPr>
              <a:solidFill>
                <a:schemeClr val="accent4"/>
              </a:solidFill>
              <a:ln w="9525">
                <a:solidFill>
                  <a:schemeClr val="accent4"/>
                </a:solidFill>
              </a:ln>
              <a:effectLst/>
            </c:spPr>
          </c:marker>
          <c:errBars>
            <c:errDir val="y"/>
            <c:errBarType val="both"/>
            <c:errValType val="fixedVal"/>
            <c:noEndCap val="0"/>
            <c:val val="2.0000000000000004E-2"/>
            <c:spPr>
              <a:noFill/>
              <a:ln w="9525" cap="flat" cmpd="sng" algn="ctr">
                <a:solidFill>
                  <a:schemeClr val="tx1">
                    <a:lumMod val="65000"/>
                    <a:lumOff val="35000"/>
                  </a:schemeClr>
                </a:solidFill>
                <a:round/>
              </a:ln>
              <a:effectLst/>
            </c:spPr>
          </c:errBars>
          <c:xVal>
            <c:numRef>
              <c:f>SP!$B$8:$B$10</c:f>
              <c:numCache>
                <c:formatCode>General</c:formatCode>
                <c:ptCount val="3"/>
                <c:pt idx="0">
                  <c:v>6</c:v>
                </c:pt>
                <c:pt idx="1">
                  <c:v>7</c:v>
                </c:pt>
                <c:pt idx="2">
                  <c:v>8</c:v>
                </c:pt>
              </c:numCache>
            </c:numRef>
          </c:xVal>
          <c:yVal>
            <c:numRef>
              <c:f>SP!$F$8:$F$10</c:f>
              <c:numCache>
                <c:formatCode>General</c:formatCode>
                <c:ptCount val="3"/>
                <c:pt idx="0">
                  <c:v>0.52090999999999998</c:v>
                </c:pt>
                <c:pt idx="1">
                  <c:v>0.47719999999999996</c:v>
                </c:pt>
                <c:pt idx="2">
                  <c:v>0.46262999999999999</c:v>
                </c:pt>
              </c:numCache>
            </c:numRef>
          </c:yVal>
          <c:smooth val="0"/>
          <c:extLst>
            <c:ext xmlns:c16="http://schemas.microsoft.com/office/drawing/2014/chart" uri="{C3380CC4-5D6E-409C-BE32-E72D297353CC}">
              <c16:uniqueId val="{00000003-3433-584B-87E9-0284E9193D6A}"/>
            </c:ext>
          </c:extLst>
        </c:ser>
        <c:dLbls>
          <c:showLegendKey val="0"/>
          <c:showVal val="0"/>
          <c:showCatName val="0"/>
          <c:showSerName val="0"/>
          <c:showPercent val="0"/>
          <c:showBubbleSize val="0"/>
        </c:dLbls>
        <c:axId val="552417647"/>
        <c:axId val="562114015"/>
      </c:scatterChart>
      <c:valAx>
        <c:axId val="552417647"/>
        <c:scaling>
          <c:orientation val="minMax"/>
          <c:max val="8.5"/>
          <c:min val="5.5"/>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EACN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62114015"/>
        <c:crosses val="autoZero"/>
        <c:crossBetween val="midCat"/>
        <c:majorUnit val="0.5"/>
      </c:valAx>
      <c:valAx>
        <c:axId val="562114015"/>
        <c:scaling>
          <c:orientation val="minMax"/>
          <c:max val="0.8"/>
          <c:min val="0.4"/>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SP*</a:t>
                </a:r>
                <a:r>
                  <a:rPr lang="en-US" baseline="0">
                    <a:solidFill>
                      <a:schemeClr val="tx1"/>
                    </a:solidFill>
                  </a:rPr>
                  <a:t> (mL/g surfactant)</a:t>
                </a:r>
                <a:endParaRPr lang="en-US">
                  <a:solidFill>
                    <a:schemeClr val="tx1"/>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52417647"/>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A2A2EF-F8C5-8F49-B3E7-C30AFC01C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thesis HEY.dotx</Template>
  <TotalTime>3</TotalTime>
  <Pages>116</Pages>
  <Words>11249</Words>
  <Characters>64122</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gspenn13@yahoo.com</dc:creator>
  <cp:keywords/>
  <dc:description/>
  <cp:lastModifiedBy>gspenn13@yahoo.com</cp:lastModifiedBy>
  <cp:revision>3</cp:revision>
  <cp:lastPrinted>2020-05-08T00:57:00Z</cp:lastPrinted>
  <dcterms:created xsi:type="dcterms:W3CDTF">2020-05-08T00:54:00Z</dcterms:created>
  <dcterms:modified xsi:type="dcterms:W3CDTF">2020-05-08T00:59:00Z</dcterms:modified>
</cp:coreProperties>
</file>